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3782F" w:rsidRPr="00995845" w:rsidRDefault="0073782F" w:rsidP="00995845">
      <w:pPr>
        <w:jc w:val="both"/>
        <w:rPr>
          <w:rFonts w:ascii="Arial" w:hAnsi="Arial" w:cs="Arial"/>
          <w:color w:val="FF0000"/>
          <w:sz w:val="32"/>
          <w:szCs w:val="32"/>
          <w:lang w:val="sr-Cyrl-CS"/>
        </w:rPr>
      </w:pPr>
    </w:p>
    <w:p w:rsidR="0073782F" w:rsidRDefault="0073782F">
      <w:pPr>
        <w:jc w:val="center"/>
        <w:rPr>
          <w:rFonts w:ascii="Arial" w:hAnsi="Arial" w:cs="Arial"/>
          <w:sz w:val="32"/>
          <w:szCs w:val="32"/>
        </w:rPr>
      </w:pPr>
    </w:p>
    <w:p w:rsidR="0073782F" w:rsidRDefault="0073782F">
      <w:pPr>
        <w:jc w:val="center"/>
        <w:rPr>
          <w:rFonts w:ascii="Arial" w:hAnsi="Arial" w:cs="Arial"/>
          <w:sz w:val="32"/>
          <w:szCs w:val="32"/>
          <w:lang w:val="sr-Cyrl-CS"/>
        </w:rPr>
      </w:pPr>
    </w:p>
    <w:p w:rsidR="0073782F" w:rsidRPr="00995845" w:rsidRDefault="0073782F">
      <w:pPr>
        <w:jc w:val="center"/>
        <w:rPr>
          <w:rFonts w:ascii="Arial" w:hAnsi="Arial" w:cs="Arial"/>
          <w:sz w:val="32"/>
          <w:szCs w:val="32"/>
        </w:rPr>
      </w:pPr>
    </w:p>
    <w:p w:rsidR="0073782F" w:rsidRDefault="0073782F">
      <w:pPr>
        <w:jc w:val="center"/>
        <w:rPr>
          <w:rFonts w:ascii="Arial" w:hAnsi="Arial" w:cs="Arial"/>
          <w:sz w:val="32"/>
          <w:szCs w:val="32"/>
        </w:rPr>
      </w:pPr>
    </w:p>
    <w:p w:rsidR="0073782F" w:rsidRDefault="0073782F">
      <w:pPr>
        <w:jc w:val="center"/>
        <w:rPr>
          <w:rFonts w:ascii="Arial" w:hAnsi="Arial" w:cs="Arial"/>
          <w:sz w:val="32"/>
          <w:szCs w:val="32"/>
        </w:rPr>
      </w:pPr>
    </w:p>
    <w:p w:rsidR="007953B7" w:rsidRDefault="007953B7" w:rsidP="007953B7">
      <w:pPr>
        <w:jc w:val="center"/>
        <w:rPr>
          <w:rFonts w:ascii="Arial" w:hAnsi="Arial" w:cs="Arial"/>
          <w:sz w:val="32"/>
          <w:szCs w:val="32"/>
        </w:rPr>
      </w:pPr>
    </w:p>
    <w:p w:rsidR="007953B7" w:rsidRPr="005F799E" w:rsidRDefault="007953B7" w:rsidP="007953B7">
      <w:pPr>
        <w:shd w:val="clear" w:color="auto" w:fill="C6D9F1"/>
        <w:rPr>
          <w:sz w:val="32"/>
          <w:szCs w:val="32"/>
        </w:rPr>
      </w:pPr>
    </w:p>
    <w:p w:rsidR="007953B7" w:rsidRPr="005F799E" w:rsidRDefault="007953B7" w:rsidP="007953B7">
      <w:pPr>
        <w:shd w:val="clear" w:color="auto" w:fill="C6D9F1"/>
        <w:jc w:val="center"/>
        <w:rPr>
          <w:b/>
          <w:sz w:val="32"/>
          <w:szCs w:val="32"/>
        </w:rPr>
      </w:pPr>
      <w:r w:rsidRPr="005F799E">
        <w:rPr>
          <w:b/>
          <w:sz w:val="32"/>
          <w:szCs w:val="32"/>
        </w:rPr>
        <w:t>КОНКУРСНА ДОКУМЕНТАЦИЈА</w:t>
      </w:r>
    </w:p>
    <w:p w:rsidR="007953B7" w:rsidRPr="005F799E" w:rsidRDefault="007953B7" w:rsidP="007953B7">
      <w:pPr>
        <w:jc w:val="center"/>
        <w:rPr>
          <w:sz w:val="32"/>
          <w:szCs w:val="32"/>
          <w:lang w:val="ru-RU"/>
        </w:rPr>
      </w:pPr>
    </w:p>
    <w:p w:rsidR="007953B7" w:rsidRDefault="007953B7" w:rsidP="007953B7">
      <w:pPr>
        <w:jc w:val="center"/>
        <w:rPr>
          <w:b/>
          <w:bCs/>
          <w:i/>
          <w:iCs/>
          <w:sz w:val="28"/>
          <w:szCs w:val="28"/>
        </w:rPr>
      </w:pPr>
    </w:p>
    <w:p w:rsidR="00ED17DF" w:rsidRPr="00ED17DF" w:rsidRDefault="00ED17DF" w:rsidP="007953B7">
      <w:pPr>
        <w:jc w:val="center"/>
        <w:rPr>
          <w:b/>
          <w:bCs/>
          <w:i/>
          <w:iCs/>
          <w:sz w:val="28"/>
          <w:szCs w:val="28"/>
        </w:rPr>
      </w:pPr>
    </w:p>
    <w:p w:rsidR="007953B7" w:rsidRPr="005F799E" w:rsidRDefault="007953B7" w:rsidP="007953B7">
      <w:pPr>
        <w:jc w:val="center"/>
        <w:rPr>
          <w:b/>
          <w:bCs/>
          <w:i/>
          <w:iCs/>
          <w:sz w:val="28"/>
          <w:szCs w:val="28"/>
          <w:lang w:val="ru-RU"/>
        </w:rPr>
      </w:pPr>
    </w:p>
    <w:p w:rsidR="00ED17DF" w:rsidRPr="00A97F7A" w:rsidRDefault="00ED17DF" w:rsidP="00ED17DF">
      <w:pPr>
        <w:jc w:val="center"/>
        <w:rPr>
          <w:b/>
          <w:bCs/>
          <w:i/>
          <w:iCs/>
          <w:sz w:val="28"/>
          <w:szCs w:val="28"/>
        </w:rPr>
      </w:pPr>
      <w:r>
        <w:rPr>
          <w:b/>
          <w:bCs/>
          <w:i/>
          <w:iCs/>
          <w:sz w:val="28"/>
          <w:szCs w:val="28"/>
        </w:rPr>
        <w:t>Аеродроми Србије</w:t>
      </w:r>
      <w:r w:rsidRPr="00A97F7A">
        <w:rPr>
          <w:b/>
          <w:bCs/>
          <w:i/>
          <w:iCs/>
          <w:sz w:val="28"/>
          <w:szCs w:val="28"/>
        </w:rPr>
        <w:t xml:space="preserve"> д.о.о. </w:t>
      </w:r>
      <w:r>
        <w:rPr>
          <w:b/>
          <w:bCs/>
          <w:i/>
          <w:iCs/>
          <w:sz w:val="28"/>
          <w:szCs w:val="28"/>
        </w:rPr>
        <w:t>Ниш</w:t>
      </w:r>
    </w:p>
    <w:p w:rsidR="00ED17DF" w:rsidRPr="00A97F7A" w:rsidRDefault="009613D4" w:rsidP="00ED17DF">
      <w:pPr>
        <w:jc w:val="center"/>
        <w:rPr>
          <w:b/>
          <w:bCs/>
          <w:i/>
          <w:iCs/>
          <w:sz w:val="28"/>
          <w:szCs w:val="28"/>
        </w:rPr>
      </w:pPr>
      <w:r>
        <w:rPr>
          <w:b/>
          <w:bCs/>
          <w:i/>
          <w:iCs/>
          <w:sz w:val="28"/>
          <w:szCs w:val="28"/>
        </w:rPr>
        <w:t>Улица в</w:t>
      </w:r>
      <w:r w:rsidR="00ED17DF">
        <w:rPr>
          <w:b/>
          <w:bCs/>
          <w:i/>
          <w:iCs/>
          <w:sz w:val="28"/>
          <w:szCs w:val="28"/>
        </w:rPr>
        <w:t>аздухопловаца 24, Ниш</w:t>
      </w:r>
    </w:p>
    <w:p w:rsidR="007953B7" w:rsidRPr="005F799E" w:rsidRDefault="007953B7" w:rsidP="007953B7">
      <w:pPr>
        <w:jc w:val="center"/>
        <w:rPr>
          <w:b/>
          <w:bCs/>
          <w:i/>
          <w:iCs/>
          <w:sz w:val="28"/>
          <w:szCs w:val="28"/>
        </w:rPr>
      </w:pPr>
    </w:p>
    <w:p w:rsidR="007953B7" w:rsidRPr="005F799E" w:rsidRDefault="007953B7" w:rsidP="007953B7">
      <w:pPr>
        <w:jc w:val="center"/>
        <w:rPr>
          <w:b/>
          <w:bCs/>
          <w:i/>
          <w:iCs/>
          <w:sz w:val="28"/>
          <w:szCs w:val="28"/>
        </w:rPr>
      </w:pPr>
    </w:p>
    <w:p w:rsidR="007953B7" w:rsidRPr="005F799E" w:rsidRDefault="007953B7" w:rsidP="007953B7">
      <w:pPr>
        <w:jc w:val="center"/>
        <w:rPr>
          <w:b/>
          <w:bCs/>
          <w:i/>
          <w:iCs/>
          <w:sz w:val="28"/>
          <w:szCs w:val="28"/>
          <w:lang w:val="ru-RU"/>
        </w:rPr>
      </w:pPr>
    </w:p>
    <w:p w:rsidR="009613D4" w:rsidRDefault="007953B7" w:rsidP="007953B7">
      <w:pPr>
        <w:suppressAutoHyphens w:val="0"/>
        <w:autoSpaceDE w:val="0"/>
        <w:spacing w:line="240" w:lineRule="auto"/>
        <w:jc w:val="center"/>
        <w:rPr>
          <w:b/>
          <w:bCs/>
        </w:rPr>
      </w:pPr>
      <w:r w:rsidRPr="005F799E">
        <w:rPr>
          <w:b/>
          <w:bCs/>
        </w:rPr>
        <w:t>ЈАВНА НАБАВКА</w:t>
      </w:r>
      <w:r w:rsidRPr="005F799E">
        <w:rPr>
          <w:b/>
          <w:bCs/>
          <w:lang w:val="sr-Cyrl-CS"/>
        </w:rPr>
        <w:t xml:space="preserve"> </w:t>
      </w:r>
      <w:r w:rsidRPr="005F799E">
        <w:rPr>
          <w:b/>
          <w:bCs/>
        </w:rPr>
        <w:t xml:space="preserve">– </w:t>
      </w:r>
      <w:r w:rsidR="00C22ADA" w:rsidRPr="005F799E">
        <w:rPr>
          <w:b/>
          <w:bCs/>
        </w:rPr>
        <w:t>добра</w:t>
      </w:r>
      <w:r w:rsidRPr="005F799E">
        <w:rPr>
          <w:b/>
          <w:bCs/>
        </w:rPr>
        <w:t xml:space="preserve"> – </w:t>
      </w:r>
    </w:p>
    <w:p w:rsidR="009613D4" w:rsidRPr="009613D4" w:rsidRDefault="009613D4" w:rsidP="007953B7">
      <w:pPr>
        <w:suppressAutoHyphens w:val="0"/>
        <w:autoSpaceDE w:val="0"/>
        <w:spacing w:line="240" w:lineRule="auto"/>
        <w:jc w:val="center"/>
        <w:rPr>
          <w:rFonts w:eastAsia="Times New Roman"/>
          <w:b/>
          <w:lang w:eastAsia="sr-Latn-CS"/>
        </w:rPr>
      </w:pPr>
      <w:r w:rsidRPr="009613D4">
        <w:rPr>
          <w:rFonts w:eastAsia="Times New Roman"/>
          <w:b/>
          <w:lang w:eastAsia="sr-Latn-CS"/>
        </w:rPr>
        <w:t>Материјали и опрема за одржавање објекат</w:t>
      </w:r>
      <w:r w:rsidR="00291DCD">
        <w:rPr>
          <w:rFonts w:eastAsia="Times New Roman"/>
          <w:b/>
          <w:lang w:eastAsia="sr-Latn-CS"/>
        </w:rPr>
        <w:t>а "Аеродрома Србије" д.о.о. Ниш</w:t>
      </w:r>
      <w:r w:rsidRPr="009613D4">
        <w:rPr>
          <w:rFonts w:eastAsia="Times New Roman"/>
          <w:b/>
          <w:lang w:eastAsia="sr-Latn-CS"/>
        </w:rPr>
        <w:t xml:space="preserve"> </w:t>
      </w:r>
    </w:p>
    <w:p w:rsidR="007953B7" w:rsidRPr="005F799E" w:rsidRDefault="007953B7" w:rsidP="007953B7">
      <w:pPr>
        <w:jc w:val="center"/>
        <w:rPr>
          <w:b/>
          <w:bCs/>
          <w:i/>
          <w:iCs/>
        </w:rPr>
      </w:pPr>
    </w:p>
    <w:p w:rsidR="007953B7" w:rsidRPr="005F799E" w:rsidRDefault="007953B7" w:rsidP="007953B7">
      <w:pPr>
        <w:jc w:val="center"/>
        <w:rPr>
          <w:b/>
          <w:bCs/>
          <w:lang w:val="sr-Cyrl-CS"/>
        </w:rPr>
      </w:pPr>
      <w:r w:rsidRPr="005F799E">
        <w:rPr>
          <w:b/>
          <w:bCs/>
          <w:lang w:val="sr-Cyrl-CS"/>
        </w:rPr>
        <w:t xml:space="preserve">Јавна набавка </w:t>
      </w:r>
      <w:r w:rsidR="00C22ADA" w:rsidRPr="005F799E">
        <w:rPr>
          <w:b/>
          <w:bCs/>
          <w:lang w:val="sr-Cyrl-CS"/>
        </w:rPr>
        <w:t xml:space="preserve">велике </w:t>
      </w:r>
      <w:r w:rsidRPr="005F799E">
        <w:rPr>
          <w:b/>
          <w:bCs/>
          <w:lang w:val="sr-Cyrl-CS"/>
        </w:rPr>
        <w:t>вредности</w:t>
      </w:r>
    </w:p>
    <w:p w:rsidR="007953B7" w:rsidRPr="005F799E" w:rsidRDefault="007953B7" w:rsidP="007953B7">
      <w:pPr>
        <w:jc w:val="center"/>
        <w:rPr>
          <w:b/>
          <w:bCs/>
        </w:rPr>
      </w:pPr>
    </w:p>
    <w:p w:rsidR="007953B7" w:rsidRPr="009613D4" w:rsidRDefault="007953B7" w:rsidP="007953B7">
      <w:pPr>
        <w:jc w:val="center"/>
        <w:rPr>
          <w:b/>
        </w:rPr>
      </w:pPr>
      <w:r w:rsidRPr="005F799E">
        <w:rPr>
          <w:b/>
          <w:bCs/>
        </w:rPr>
        <w:t xml:space="preserve">ЈАВНА НАБАВКА бр. </w:t>
      </w:r>
      <w:r w:rsidR="00291DCD">
        <w:rPr>
          <w:b/>
          <w:bCs/>
        </w:rPr>
        <w:t>22</w:t>
      </w:r>
      <w:r w:rsidRPr="005F799E">
        <w:rPr>
          <w:b/>
        </w:rPr>
        <w:t>/20</w:t>
      </w:r>
      <w:r w:rsidR="009613D4">
        <w:rPr>
          <w:b/>
        </w:rPr>
        <w:t>20</w:t>
      </w:r>
    </w:p>
    <w:p w:rsidR="007953B7" w:rsidRPr="005F799E" w:rsidRDefault="007953B7" w:rsidP="007953B7">
      <w:pPr>
        <w:jc w:val="center"/>
        <w:rPr>
          <w:i/>
          <w:iCs/>
        </w:rPr>
      </w:pPr>
    </w:p>
    <w:p w:rsidR="007953B7" w:rsidRPr="005F799E" w:rsidRDefault="007953B7" w:rsidP="007953B7">
      <w:pPr>
        <w:jc w:val="center"/>
        <w:rPr>
          <w:i/>
          <w:iCs/>
        </w:rPr>
      </w:pPr>
    </w:p>
    <w:p w:rsidR="007953B7" w:rsidRPr="005F799E" w:rsidRDefault="007953B7" w:rsidP="007953B7">
      <w:pPr>
        <w:jc w:val="center"/>
        <w:rPr>
          <w:i/>
          <w:iCs/>
        </w:rPr>
      </w:pPr>
    </w:p>
    <w:p w:rsidR="0073782F" w:rsidRPr="005F799E" w:rsidRDefault="0073782F">
      <w:pPr>
        <w:jc w:val="center"/>
        <w:rPr>
          <w:i/>
          <w:iCs/>
        </w:rPr>
      </w:pPr>
    </w:p>
    <w:p w:rsidR="0073782F" w:rsidRPr="005F799E" w:rsidRDefault="0073782F">
      <w:pPr>
        <w:jc w:val="center"/>
        <w:rPr>
          <w:i/>
          <w:iCs/>
        </w:rPr>
      </w:pPr>
    </w:p>
    <w:p w:rsidR="0073782F" w:rsidRPr="005F799E" w:rsidRDefault="0073782F">
      <w:pPr>
        <w:jc w:val="center"/>
        <w:rPr>
          <w:i/>
          <w:iCs/>
        </w:rPr>
      </w:pPr>
    </w:p>
    <w:p w:rsidR="0073782F" w:rsidRPr="005F799E" w:rsidRDefault="0073782F">
      <w:pPr>
        <w:jc w:val="center"/>
        <w:rPr>
          <w:i/>
          <w:iCs/>
        </w:rPr>
      </w:pPr>
    </w:p>
    <w:p w:rsidR="0073782F" w:rsidRPr="005F799E" w:rsidRDefault="0073782F">
      <w:pPr>
        <w:jc w:val="center"/>
        <w:rPr>
          <w:i/>
          <w:iCs/>
        </w:rPr>
      </w:pPr>
    </w:p>
    <w:p w:rsidR="0073782F" w:rsidRPr="005F799E" w:rsidRDefault="0073782F">
      <w:pPr>
        <w:jc w:val="center"/>
        <w:rPr>
          <w:i/>
          <w:iCs/>
        </w:rPr>
      </w:pPr>
    </w:p>
    <w:p w:rsidR="0073782F" w:rsidRPr="005F799E" w:rsidRDefault="0073782F">
      <w:pPr>
        <w:jc w:val="center"/>
        <w:rPr>
          <w:i/>
          <w:iCs/>
        </w:rPr>
      </w:pPr>
    </w:p>
    <w:p w:rsidR="0073782F" w:rsidRPr="005F799E" w:rsidRDefault="0073782F">
      <w:pPr>
        <w:jc w:val="center"/>
        <w:rPr>
          <w:i/>
          <w:iCs/>
        </w:rPr>
      </w:pPr>
    </w:p>
    <w:p w:rsidR="0073782F" w:rsidRPr="00ED17DF" w:rsidRDefault="0073782F" w:rsidP="00ED17DF">
      <w:pPr>
        <w:rPr>
          <w:i/>
          <w:iCs/>
        </w:rPr>
      </w:pPr>
    </w:p>
    <w:p w:rsidR="002445FB" w:rsidRPr="005F799E" w:rsidRDefault="002445FB">
      <w:pPr>
        <w:jc w:val="center"/>
        <w:rPr>
          <w:i/>
          <w:iCs/>
        </w:rPr>
      </w:pPr>
    </w:p>
    <w:p w:rsidR="0073782F" w:rsidRPr="005F799E" w:rsidRDefault="0073782F">
      <w:pPr>
        <w:jc w:val="center"/>
        <w:rPr>
          <w:i/>
          <w:iCs/>
        </w:rPr>
      </w:pPr>
    </w:p>
    <w:p w:rsidR="0073782F" w:rsidRDefault="00291DCD" w:rsidP="00502C62">
      <w:pPr>
        <w:jc w:val="center"/>
        <w:rPr>
          <w:b/>
        </w:rPr>
      </w:pPr>
      <w:r>
        <w:rPr>
          <w:b/>
        </w:rPr>
        <w:t>јун</w:t>
      </w:r>
      <w:r w:rsidR="00502C62" w:rsidRPr="005F799E">
        <w:rPr>
          <w:b/>
        </w:rPr>
        <w:t>, 20</w:t>
      </w:r>
      <w:r w:rsidR="00E037BB">
        <w:rPr>
          <w:b/>
        </w:rPr>
        <w:t>20</w:t>
      </w:r>
      <w:r w:rsidR="00502C62" w:rsidRPr="005F799E">
        <w:rPr>
          <w:b/>
        </w:rPr>
        <w:t xml:space="preserve">. </w:t>
      </w:r>
      <w:r w:rsidR="00BF798A">
        <w:rPr>
          <w:b/>
        </w:rPr>
        <w:t>г</w:t>
      </w:r>
      <w:r w:rsidR="00502C62" w:rsidRPr="005F799E">
        <w:rPr>
          <w:b/>
        </w:rPr>
        <w:t>одине</w:t>
      </w:r>
    </w:p>
    <w:p w:rsidR="00BF798A" w:rsidRPr="00BF798A" w:rsidRDefault="00BF798A" w:rsidP="00502C62">
      <w:pPr>
        <w:jc w:val="center"/>
        <w:rPr>
          <w:b/>
        </w:rPr>
      </w:pPr>
    </w:p>
    <w:p w:rsidR="00ED17DF" w:rsidRDefault="00ED17DF">
      <w:pPr>
        <w:jc w:val="both"/>
        <w:rPr>
          <w:rFonts w:eastAsia="Times New Roman"/>
          <w:bCs/>
        </w:rPr>
      </w:pPr>
    </w:p>
    <w:p w:rsidR="00995845" w:rsidRDefault="00995845">
      <w:pPr>
        <w:jc w:val="both"/>
        <w:rPr>
          <w:rFonts w:eastAsia="Times New Roman"/>
          <w:bCs/>
        </w:rPr>
      </w:pPr>
    </w:p>
    <w:p w:rsidR="00995845" w:rsidRDefault="00995845">
      <w:pPr>
        <w:jc w:val="both"/>
        <w:rPr>
          <w:rFonts w:eastAsia="Times New Roman"/>
          <w:bCs/>
        </w:rPr>
      </w:pPr>
    </w:p>
    <w:p w:rsidR="009613D4" w:rsidRDefault="009613D4">
      <w:pPr>
        <w:jc w:val="both"/>
        <w:rPr>
          <w:rFonts w:eastAsia="Times New Roman"/>
          <w:bCs/>
        </w:rPr>
      </w:pPr>
    </w:p>
    <w:p w:rsidR="00995845" w:rsidRDefault="00995845">
      <w:pPr>
        <w:jc w:val="both"/>
        <w:rPr>
          <w:rFonts w:eastAsia="Times New Roman"/>
          <w:bCs/>
        </w:rPr>
      </w:pPr>
    </w:p>
    <w:p w:rsidR="00291DCD" w:rsidRDefault="00291DCD">
      <w:pPr>
        <w:jc w:val="both"/>
        <w:rPr>
          <w:rFonts w:eastAsia="Times New Roman"/>
          <w:bCs/>
        </w:rPr>
      </w:pPr>
    </w:p>
    <w:p w:rsidR="00D85BCB" w:rsidRPr="00291DCD" w:rsidRDefault="00D85BCB">
      <w:pPr>
        <w:jc w:val="both"/>
        <w:rPr>
          <w:rFonts w:eastAsia="Times New Roman"/>
          <w:bCs/>
        </w:rPr>
      </w:pPr>
    </w:p>
    <w:p w:rsidR="0073782F" w:rsidRPr="005F799E" w:rsidRDefault="00644522">
      <w:pPr>
        <w:jc w:val="both"/>
        <w:rPr>
          <w:rFonts w:eastAsia="TimesNewRomanPSMT"/>
        </w:rPr>
      </w:pPr>
      <w:r w:rsidRPr="005F799E">
        <w:rPr>
          <w:rFonts w:eastAsia="Times New Roman"/>
          <w:bCs/>
        </w:rPr>
        <w:lastRenderedPageBreak/>
        <w:t xml:space="preserve">На основу члана 32. и 61. Закона о јавним набавкама („Сл. гласник РС“, бр. 124/2012, 14/2015 и 68/2015) и члана 2. Правилника о обавезним елементима конкурсне документације у поступцима јавних набавки и начину доказивања испуњености услова </w:t>
      </w:r>
      <w:r w:rsidR="00ED17DF" w:rsidRPr="003356AE">
        <w:rPr>
          <w:rFonts w:eastAsia="TimesNewRomanPSMT"/>
        </w:rPr>
        <w:t>(„Сл. гласник РС” бр. 86/2015 и „Сл. гласник РС” бр. 41/2019)</w:t>
      </w:r>
      <w:r w:rsidR="0073782F" w:rsidRPr="005F799E">
        <w:rPr>
          <w:rFonts w:eastAsia="TimesNewRomanPSMT"/>
        </w:rPr>
        <w:t xml:space="preserve">, </w:t>
      </w:r>
      <w:r w:rsidR="0073782F" w:rsidRPr="005F799E">
        <w:t>Одлуке о покретању поступка јавне набавке број</w:t>
      </w:r>
      <w:r w:rsidR="0073782F" w:rsidRPr="005F799E">
        <w:rPr>
          <w:lang w:val="sr-Cyrl-CS"/>
        </w:rPr>
        <w:t xml:space="preserve"> </w:t>
      </w:r>
      <w:r w:rsidR="007B7F64">
        <w:t>3691/2020</w:t>
      </w:r>
      <w:r w:rsidR="0073782F" w:rsidRPr="005F799E">
        <w:rPr>
          <w:lang w:val="sr-Cyrl-CS"/>
        </w:rPr>
        <w:t xml:space="preserve"> од </w:t>
      </w:r>
      <w:r w:rsidR="007B7F64" w:rsidRPr="007B7F64">
        <w:t>11</w:t>
      </w:r>
      <w:r w:rsidRPr="007B7F64">
        <w:rPr>
          <w:lang w:val="sr-Cyrl-CS"/>
        </w:rPr>
        <w:t>.</w:t>
      </w:r>
      <w:r w:rsidR="007B7F64" w:rsidRPr="007B7F64">
        <w:t>06</w:t>
      </w:r>
      <w:r w:rsidR="0073782F" w:rsidRPr="007B7F64">
        <w:rPr>
          <w:lang w:val="sr-Cyrl-CS"/>
        </w:rPr>
        <w:t>.20</w:t>
      </w:r>
      <w:r w:rsidR="009613D4" w:rsidRPr="007B7F64">
        <w:rPr>
          <w:lang w:val="sr-Cyrl-CS"/>
        </w:rPr>
        <w:t>20</w:t>
      </w:r>
      <w:r w:rsidR="0073782F" w:rsidRPr="007B7F64">
        <w:rPr>
          <w:lang w:val="sr-Cyrl-CS"/>
        </w:rPr>
        <w:t>.</w:t>
      </w:r>
      <w:r w:rsidR="0073782F" w:rsidRPr="005F799E">
        <w:rPr>
          <w:lang w:val="sr-Cyrl-CS"/>
        </w:rPr>
        <w:t xml:space="preserve"> године, </w:t>
      </w:r>
      <w:r w:rsidR="0073782F" w:rsidRPr="005F799E">
        <w:t>и Решења о образовању комисије за јавну набавку</w:t>
      </w:r>
      <w:r w:rsidR="0073782F" w:rsidRPr="005F799E">
        <w:rPr>
          <w:lang w:val="sr-Cyrl-CS"/>
        </w:rPr>
        <w:t xml:space="preserve"> број </w:t>
      </w:r>
      <w:r w:rsidR="007B7F64" w:rsidRPr="007B7F64">
        <w:t>3691</w:t>
      </w:r>
      <w:r w:rsidR="009613D4" w:rsidRPr="007B7F64">
        <w:t>-1</w:t>
      </w:r>
      <w:r w:rsidR="009613D4" w:rsidRPr="005F799E">
        <w:rPr>
          <w:lang w:val="sr-Cyrl-CS"/>
        </w:rPr>
        <w:t xml:space="preserve"> од </w:t>
      </w:r>
      <w:r w:rsidR="007B7F64" w:rsidRPr="007B7F64">
        <w:t>11</w:t>
      </w:r>
      <w:r w:rsidR="007B7F64" w:rsidRPr="007B7F64">
        <w:rPr>
          <w:lang w:val="sr-Cyrl-CS"/>
        </w:rPr>
        <w:t>.</w:t>
      </w:r>
      <w:r w:rsidR="007B7F64" w:rsidRPr="007B7F64">
        <w:t>06</w:t>
      </w:r>
      <w:r w:rsidR="007B7F64" w:rsidRPr="007B7F64">
        <w:rPr>
          <w:lang w:val="sr-Cyrl-CS"/>
        </w:rPr>
        <w:t>.2020</w:t>
      </w:r>
      <w:r w:rsidR="0073782F" w:rsidRPr="00EE6A1A">
        <w:rPr>
          <w:lang w:val="sr-Cyrl-CS"/>
        </w:rPr>
        <w:t>. године,</w:t>
      </w:r>
      <w:r w:rsidR="0073782F" w:rsidRPr="00EE6A1A">
        <w:t xml:space="preserve"> </w:t>
      </w:r>
      <w:r w:rsidR="0073782F" w:rsidRPr="00EE6A1A">
        <w:rPr>
          <w:lang w:val="sr-Cyrl-CS"/>
        </w:rPr>
        <w:t xml:space="preserve"> </w:t>
      </w:r>
      <w:r w:rsidR="0073782F" w:rsidRPr="00EE6A1A">
        <w:t>припремљена је:</w:t>
      </w:r>
    </w:p>
    <w:p w:rsidR="0073782F" w:rsidRPr="005F799E" w:rsidRDefault="0073782F">
      <w:pPr>
        <w:ind w:firstLine="720"/>
        <w:jc w:val="both"/>
        <w:rPr>
          <w:rFonts w:eastAsia="TimesNewRomanPSMT"/>
        </w:rPr>
      </w:pPr>
    </w:p>
    <w:p w:rsidR="0073782F" w:rsidRPr="005F799E" w:rsidRDefault="0073782F">
      <w:pPr>
        <w:ind w:firstLine="720"/>
        <w:jc w:val="both"/>
        <w:rPr>
          <w:rFonts w:eastAsia="TimesNewRomanPSMT"/>
        </w:rPr>
      </w:pPr>
    </w:p>
    <w:p w:rsidR="003F4EA5" w:rsidRPr="005F799E" w:rsidRDefault="003F4EA5" w:rsidP="003F4EA5">
      <w:pPr>
        <w:shd w:val="clear" w:color="auto" w:fill="C6D9F1"/>
        <w:jc w:val="center"/>
        <w:rPr>
          <w:b/>
          <w:sz w:val="28"/>
          <w:szCs w:val="28"/>
        </w:rPr>
      </w:pPr>
      <w:r w:rsidRPr="005F799E">
        <w:rPr>
          <w:b/>
          <w:sz w:val="28"/>
          <w:szCs w:val="28"/>
        </w:rPr>
        <w:t>КОНКУРСНА ДОКУМЕНТАЦИЈА</w:t>
      </w:r>
    </w:p>
    <w:p w:rsidR="003F4EA5" w:rsidRPr="005F799E" w:rsidRDefault="00234A36" w:rsidP="00291DCD">
      <w:pPr>
        <w:shd w:val="clear" w:color="auto" w:fill="C6D9F1"/>
        <w:jc w:val="center"/>
        <w:rPr>
          <w:b/>
        </w:rPr>
      </w:pPr>
      <w:r w:rsidRPr="005F799E">
        <w:rPr>
          <w:b/>
        </w:rPr>
        <w:t xml:space="preserve">за јавну набавку </w:t>
      </w:r>
      <w:r w:rsidR="00E04B7F">
        <w:rPr>
          <w:b/>
        </w:rPr>
        <w:t>добара - М</w:t>
      </w:r>
      <w:r w:rsidR="009613D4">
        <w:rPr>
          <w:b/>
        </w:rPr>
        <w:t>атеријал</w:t>
      </w:r>
      <w:r w:rsidR="00E04B7F">
        <w:rPr>
          <w:b/>
        </w:rPr>
        <w:t>и</w:t>
      </w:r>
      <w:r w:rsidR="009613D4">
        <w:rPr>
          <w:b/>
        </w:rPr>
        <w:t xml:space="preserve"> и опрем</w:t>
      </w:r>
      <w:r w:rsidR="00E04B7F">
        <w:rPr>
          <w:b/>
        </w:rPr>
        <w:t>а</w:t>
      </w:r>
      <w:r w:rsidR="009613D4">
        <w:rPr>
          <w:b/>
        </w:rPr>
        <w:t xml:space="preserve"> за одржавање објеката „Аеродрома Србије“ д.о.о. Ниш, </w:t>
      </w:r>
      <w:r w:rsidRPr="005F799E">
        <w:rPr>
          <w:b/>
        </w:rPr>
        <w:t xml:space="preserve">бр. </w:t>
      </w:r>
      <w:r w:rsidR="00291DCD">
        <w:rPr>
          <w:b/>
        </w:rPr>
        <w:t>22</w:t>
      </w:r>
      <w:r w:rsidR="00ED17DF">
        <w:rPr>
          <w:b/>
        </w:rPr>
        <w:t>/20</w:t>
      </w:r>
      <w:r w:rsidR="009613D4">
        <w:rPr>
          <w:b/>
        </w:rPr>
        <w:t>20</w:t>
      </w:r>
      <w:r w:rsidRPr="005F799E">
        <w:rPr>
          <w:b/>
        </w:rPr>
        <w:t>, која се спроводи у отвореном поступку</w:t>
      </w:r>
    </w:p>
    <w:p w:rsidR="0073782F" w:rsidRDefault="0073782F">
      <w:pPr>
        <w:jc w:val="center"/>
        <w:rPr>
          <w:rFonts w:eastAsia="TimesNewRomanPS-BoldMT"/>
          <w:b/>
          <w:bCs/>
        </w:rPr>
      </w:pPr>
    </w:p>
    <w:p w:rsidR="00A6782C" w:rsidRPr="00A6782C" w:rsidRDefault="00A6782C">
      <w:pPr>
        <w:jc w:val="center"/>
        <w:rPr>
          <w:rFonts w:eastAsia="TimesNewRomanPS-BoldMT"/>
          <w:b/>
          <w:bCs/>
        </w:rPr>
      </w:pPr>
    </w:p>
    <w:p w:rsidR="0073782F" w:rsidRPr="005F799E" w:rsidRDefault="0073782F">
      <w:pPr>
        <w:jc w:val="both"/>
        <w:rPr>
          <w:rFonts w:eastAsia="TimesNewRomanPSMT"/>
        </w:rPr>
      </w:pPr>
      <w:r w:rsidRPr="005F799E">
        <w:rPr>
          <w:rFonts w:eastAsia="TimesNewRomanPSMT"/>
        </w:rPr>
        <w:t>Конкурсна документација садржи:</w:t>
      </w:r>
    </w:p>
    <w:p w:rsidR="0073782F" w:rsidRPr="005F799E" w:rsidRDefault="0073782F">
      <w:pPr>
        <w:jc w:val="both"/>
        <w:rPr>
          <w:rFonts w:eastAsia="TimesNewRomanPSMT"/>
        </w:rPr>
      </w:pPr>
    </w:p>
    <w:p w:rsidR="0073782F" w:rsidRPr="005F799E" w:rsidRDefault="0073782F">
      <w:pPr>
        <w:jc w:val="both"/>
      </w:pPr>
    </w:p>
    <w:tbl>
      <w:tblPr>
        <w:tblW w:w="9312" w:type="dxa"/>
        <w:tblInd w:w="-35" w:type="dxa"/>
        <w:tblLayout w:type="fixed"/>
        <w:tblLook w:val="0000"/>
      </w:tblPr>
      <w:tblGrid>
        <w:gridCol w:w="1563"/>
        <w:gridCol w:w="6119"/>
        <w:gridCol w:w="1630"/>
      </w:tblGrid>
      <w:tr w:rsidR="0030336B" w:rsidRPr="00602A82" w:rsidTr="001138A2">
        <w:trPr>
          <w:trHeight w:val="340"/>
        </w:trPr>
        <w:tc>
          <w:tcPr>
            <w:tcW w:w="1563" w:type="dxa"/>
            <w:tcBorders>
              <w:top w:val="single" w:sz="4" w:space="0" w:color="000000"/>
              <w:left w:val="single" w:sz="4" w:space="0" w:color="000000"/>
              <w:bottom w:val="single" w:sz="4" w:space="0" w:color="000000"/>
            </w:tcBorders>
            <w:shd w:val="clear" w:color="auto" w:fill="auto"/>
            <w:vAlign w:val="center"/>
          </w:tcPr>
          <w:p w:rsidR="0030336B" w:rsidRPr="00602A82" w:rsidRDefault="0030336B" w:rsidP="001138A2">
            <w:pPr>
              <w:snapToGrid w:val="0"/>
              <w:jc w:val="center"/>
              <w:rPr>
                <w:rFonts w:eastAsia="TimesNewRomanPSMT"/>
                <w:b/>
                <w:shd w:val="clear" w:color="auto" w:fill="FFFF00"/>
                <w:lang w:val="sr-Cyrl-CS"/>
              </w:rPr>
            </w:pPr>
            <w:r w:rsidRPr="00602A82">
              <w:rPr>
                <w:rFonts w:eastAsia="TimesNewRomanPSMT"/>
                <w:b/>
              </w:rPr>
              <w:t>Поглавље</w:t>
            </w:r>
          </w:p>
        </w:tc>
        <w:tc>
          <w:tcPr>
            <w:tcW w:w="6119" w:type="dxa"/>
            <w:tcBorders>
              <w:top w:val="single" w:sz="4" w:space="0" w:color="000000"/>
              <w:left w:val="single" w:sz="4" w:space="0" w:color="000000"/>
              <w:bottom w:val="single" w:sz="4" w:space="0" w:color="000000"/>
            </w:tcBorders>
            <w:shd w:val="clear" w:color="auto" w:fill="auto"/>
          </w:tcPr>
          <w:p w:rsidR="0030336B" w:rsidRPr="00602A82" w:rsidRDefault="0030336B" w:rsidP="001138A2">
            <w:pPr>
              <w:snapToGrid w:val="0"/>
              <w:jc w:val="center"/>
              <w:rPr>
                <w:rFonts w:eastAsia="TimesNewRomanPSMT"/>
                <w:b/>
                <w:shd w:val="clear" w:color="auto" w:fill="FFFF00"/>
                <w:lang w:val="sr-Cyrl-CS"/>
              </w:rPr>
            </w:pPr>
            <w:r w:rsidRPr="00602A82">
              <w:rPr>
                <w:rFonts w:eastAsia="TimesNewRomanPSMT"/>
                <w:b/>
              </w:rPr>
              <w:t>Назив поглавља</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336B" w:rsidRPr="00602A82" w:rsidRDefault="0030336B" w:rsidP="001138A2">
            <w:pPr>
              <w:snapToGrid w:val="0"/>
              <w:jc w:val="center"/>
              <w:rPr>
                <w:rFonts w:eastAsia="TimesNewRomanPSMT"/>
                <w:b/>
                <w:shd w:val="clear" w:color="auto" w:fill="FFFF00"/>
              </w:rPr>
            </w:pPr>
            <w:r w:rsidRPr="00602A82">
              <w:rPr>
                <w:rFonts w:eastAsia="TimesNewRomanPSMT"/>
                <w:b/>
              </w:rPr>
              <w:t>Страна</w:t>
            </w:r>
          </w:p>
        </w:tc>
      </w:tr>
      <w:tr w:rsidR="0030336B" w:rsidRPr="00602A82" w:rsidTr="001138A2">
        <w:trPr>
          <w:trHeight w:val="340"/>
        </w:trPr>
        <w:tc>
          <w:tcPr>
            <w:tcW w:w="1563" w:type="dxa"/>
            <w:tcBorders>
              <w:top w:val="single" w:sz="4" w:space="0" w:color="000000"/>
              <w:left w:val="single" w:sz="4" w:space="0" w:color="000000"/>
              <w:bottom w:val="single" w:sz="4" w:space="0" w:color="000000"/>
            </w:tcBorders>
            <w:shd w:val="clear" w:color="auto" w:fill="auto"/>
            <w:vAlign w:val="center"/>
          </w:tcPr>
          <w:p w:rsidR="0030336B" w:rsidRPr="00602A82" w:rsidRDefault="0030336B" w:rsidP="001138A2">
            <w:pPr>
              <w:snapToGrid w:val="0"/>
              <w:jc w:val="center"/>
              <w:rPr>
                <w:bCs/>
                <w:iCs/>
              </w:rPr>
            </w:pPr>
            <w:r w:rsidRPr="00602A82">
              <w:rPr>
                <w:bCs/>
                <w:iCs/>
              </w:rPr>
              <w:t>I</w:t>
            </w:r>
          </w:p>
        </w:tc>
        <w:tc>
          <w:tcPr>
            <w:tcW w:w="6119" w:type="dxa"/>
            <w:tcBorders>
              <w:top w:val="single" w:sz="4" w:space="0" w:color="000000"/>
              <w:left w:val="single" w:sz="4" w:space="0" w:color="000000"/>
              <w:bottom w:val="single" w:sz="4" w:space="0" w:color="000000"/>
            </w:tcBorders>
            <w:shd w:val="clear" w:color="auto" w:fill="auto"/>
          </w:tcPr>
          <w:p w:rsidR="0030336B" w:rsidRPr="00602A82" w:rsidRDefault="0030336B" w:rsidP="001138A2">
            <w:pPr>
              <w:snapToGrid w:val="0"/>
              <w:jc w:val="both"/>
              <w:rPr>
                <w:rFonts w:eastAsia="TimesNewRomanPSMT"/>
              </w:rPr>
            </w:pPr>
            <w:r w:rsidRPr="00602A82">
              <w:rPr>
                <w:rFonts w:eastAsia="TimesNewRomanPSMT"/>
              </w:rPr>
              <w:t>Општи подаци о јавној набавци</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336B" w:rsidRPr="00602A82" w:rsidRDefault="0030336B" w:rsidP="001138A2">
            <w:pPr>
              <w:snapToGrid w:val="0"/>
              <w:jc w:val="center"/>
              <w:rPr>
                <w:rFonts w:eastAsia="TimesNewRomanPSMT"/>
                <w:color w:val="auto"/>
              </w:rPr>
            </w:pPr>
            <w:r w:rsidRPr="00602A82">
              <w:rPr>
                <w:rFonts w:eastAsia="TimesNewRomanPSMT"/>
                <w:color w:val="auto"/>
              </w:rPr>
              <w:t>3</w:t>
            </w:r>
          </w:p>
        </w:tc>
      </w:tr>
      <w:tr w:rsidR="0030336B" w:rsidRPr="00602A82" w:rsidTr="001138A2">
        <w:trPr>
          <w:trHeight w:val="340"/>
        </w:trPr>
        <w:tc>
          <w:tcPr>
            <w:tcW w:w="1563" w:type="dxa"/>
            <w:tcBorders>
              <w:top w:val="single" w:sz="4" w:space="0" w:color="000000"/>
              <w:left w:val="single" w:sz="4" w:space="0" w:color="000000"/>
              <w:bottom w:val="single" w:sz="4" w:space="0" w:color="000000"/>
            </w:tcBorders>
            <w:shd w:val="clear" w:color="auto" w:fill="auto"/>
            <w:vAlign w:val="center"/>
          </w:tcPr>
          <w:p w:rsidR="0030336B" w:rsidRPr="00602A82" w:rsidRDefault="0030336B" w:rsidP="001138A2">
            <w:pPr>
              <w:snapToGrid w:val="0"/>
              <w:jc w:val="center"/>
              <w:rPr>
                <w:bCs/>
                <w:iCs/>
              </w:rPr>
            </w:pPr>
            <w:r>
              <w:rPr>
                <w:bCs/>
                <w:iCs/>
              </w:rPr>
              <w:t>II</w:t>
            </w:r>
          </w:p>
        </w:tc>
        <w:tc>
          <w:tcPr>
            <w:tcW w:w="6119" w:type="dxa"/>
            <w:tcBorders>
              <w:top w:val="single" w:sz="4" w:space="0" w:color="000000"/>
              <w:left w:val="single" w:sz="4" w:space="0" w:color="000000"/>
              <w:bottom w:val="single" w:sz="4" w:space="0" w:color="000000"/>
            </w:tcBorders>
            <w:shd w:val="clear" w:color="auto" w:fill="auto"/>
          </w:tcPr>
          <w:p w:rsidR="0030336B" w:rsidRPr="0030336B" w:rsidRDefault="0030336B" w:rsidP="001138A2">
            <w:pPr>
              <w:snapToGrid w:val="0"/>
              <w:jc w:val="both"/>
              <w:rPr>
                <w:rFonts w:eastAsia="TimesNewRomanPSMT"/>
              </w:rPr>
            </w:pPr>
            <w:r>
              <w:rPr>
                <w:rFonts w:eastAsia="TimesNewRomanPSMT"/>
              </w:rPr>
              <w:t>Подаци о предмету набавке</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336B" w:rsidRPr="00602A82" w:rsidRDefault="00152876" w:rsidP="001138A2">
            <w:pPr>
              <w:snapToGrid w:val="0"/>
              <w:jc w:val="center"/>
              <w:rPr>
                <w:rFonts w:eastAsia="TimesNewRomanPSMT"/>
                <w:color w:val="auto"/>
              </w:rPr>
            </w:pPr>
            <w:r>
              <w:rPr>
                <w:rFonts w:eastAsia="TimesNewRomanPSMT"/>
                <w:color w:val="auto"/>
              </w:rPr>
              <w:t>3</w:t>
            </w:r>
          </w:p>
        </w:tc>
      </w:tr>
      <w:tr w:rsidR="0030336B" w:rsidRPr="00602A82" w:rsidTr="001138A2">
        <w:trPr>
          <w:trHeight w:val="340"/>
        </w:trPr>
        <w:tc>
          <w:tcPr>
            <w:tcW w:w="1563" w:type="dxa"/>
            <w:tcBorders>
              <w:top w:val="single" w:sz="4" w:space="0" w:color="000000"/>
              <w:left w:val="single" w:sz="4" w:space="0" w:color="000000"/>
              <w:bottom w:val="single" w:sz="4" w:space="0" w:color="000000"/>
            </w:tcBorders>
            <w:shd w:val="clear" w:color="auto" w:fill="auto"/>
            <w:vAlign w:val="center"/>
          </w:tcPr>
          <w:p w:rsidR="0030336B" w:rsidRPr="0030336B" w:rsidRDefault="0030336B" w:rsidP="001138A2">
            <w:pPr>
              <w:snapToGrid w:val="0"/>
              <w:jc w:val="center"/>
              <w:rPr>
                <w:rFonts w:eastAsia="TimesNewRomanPSMT"/>
              </w:rPr>
            </w:pPr>
            <w:r w:rsidRPr="00602A82">
              <w:rPr>
                <w:rFonts w:eastAsia="TimesNewRomanPSMT"/>
              </w:rPr>
              <w:t>II</w:t>
            </w:r>
            <w:r>
              <w:rPr>
                <w:rFonts w:eastAsia="TimesNewRomanPSMT"/>
              </w:rPr>
              <w:t>I</w:t>
            </w:r>
          </w:p>
        </w:tc>
        <w:tc>
          <w:tcPr>
            <w:tcW w:w="6119" w:type="dxa"/>
            <w:tcBorders>
              <w:top w:val="single" w:sz="4" w:space="0" w:color="000000"/>
              <w:left w:val="single" w:sz="4" w:space="0" w:color="000000"/>
              <w:bottom w:val="single" w:sz="4" w:space="0" w:color="000000"/>
            </w:tcBorders>
            <w:shd w:val="clear" w:color="auto" w:fill="auto"/>
          </w:tcPr>
          <w:p w:rsidR="0030336B" w:rsidRPr="00602A82" w:rsidRDefault="0030336B" w:rsidP="001138A2">
            <w:pPr>
              <w:snapToGrid w:val="0"/>
              <w:jc w:val="both"/>
              <w:rPr>
                <w:rFonts w:eastAsia="TimesNewRomanPSMT"/>
              </w:rPr>
            </w:pPr>
            <w:r w:rsidRPr="00602A82">
              <w:rPr>
                <w:rFonts w:eastAsia="TimesNewRomanPSMT"/>
              </w:rPr>
              <w:t>Врста, техничке карактеристике, квалитет, количина и опис добара,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336B" w:rsidRPr="00602A82" w:rsidRDefault="0030336B" w:rsidP="001138A2">
            <w:pPr>
              <w:snapToGrid w:val="0"/>
              <w:jc w:val="center"/>
              <w:rPr>
                <w:rFonts w:eastAsia="TimesNewRomanPSMT"/>
                <w:color w:val="auto"/>
              </w:rPr>
            </w:pPr>
            <w:r w:rsidRPr="00602A82">
              <w:rPr>
                <w:rFonts w:eastAsia="TimesNewRomanPSMT"/>
                <w:color w:val="auto"/>
              </w:rPr>
              <w:t>4</w:t>
            </w:r>
          </w:p>
        </w:tc>
      </w:tr>
      <w:tr w:rsidR="0030336B" w:rsidRPr="00602A82" w:rsidTr="001138A2">
        <w:trPr>
          <w:trHeight w:val="340"/>
        </w:trPr>
        <w:tc>
          <w:tcPr>
            <w:tcW w:w="1563" w:type="dxa"/>
            <w:tcBorders>
              <w:top w:val="single" w:sz="4" w:space="0" w:color="000000"/>
              <w:left w:val="single" w:sz="4" w:space="0" w:color="000000"/>
              <w:bottom w:val="single" w:sz="4" w:space="0" w:color="000000"/>
            </w:tcBorders>
            <w:shd w:val="clear" w:color="auto" w:fill="auto"/>
            <w:vAlign w:val="center"/>
          </w:tcPr>
          <w:p w:rsidR="0030336B" w:rsidRPr="00602A82" w:rsidRDefault="0030336B" w:rsidP="0030336B">
            <w:pPr>
              <w:snapToGrid w:val="0"/>
              <w:jc w:val="center"/>
              <w:rPr>
                <w:rFonts w:eastAsia="TimesNewRomanPSMT"/>
              </w:rPr>
            </w:pPr>
            <w:r w:rsidRPr="00602A82">
              <w:rPr>
                <w:rFonts w:eastAsia="TimesNewRomanPSMT"/>
              </w:rPr>
              <w:t>I</w:t>
            </w:r>
            <w:r>
              <w:rPr>
                <w:rFonts w:eastAsia="TimesNewRomanPSMT"/>
              </w:rPr>
              <w:t>V</w:t>
            </w:r>
          </w:p>
        </w:tc>
        <w:tc>
          <w:tcPr>
            <w:tcW w:w="6119" w:type="dxa"/>
            <w:tcBorders>
              <w:top w:val="single" w:sz="4" w:space="0" w:color="000000"/>
              <w:left w:val="single" w:sz="4" w:space="0" w:color="000000"/>
              <w:bottom w:val="single" w:sz="4" w:space="0" w:color="000000"/>
            </w:tcBorders>
            <w:shd w:val="clear" w:color="auto" w:fill="auto"/>
          </w:tcPr>
          <w:p w:rsidR="0030336B" w:rsidRPr="00602A82" w:rsidRDefault="0030336B" w:rsidP="001138A2">
            <w:pPr>
              <w:snapToGrid w:val="0"/>
              <w:jc w:val="both"/>
              <w:rPr>
                <w:rFonts w:eastAsia="TimesNewRomanPSMT"/>
              </w:rPr>
            </w:pPr>
            <w:r w:rsidRPr="00602A82">
              <w:rPr>
                <w:rFonts w:eastAsia="TimesNewRomanPSMT"/>
              </w:rPr>
              <w:t xml:space="preserve">Услови за учешће у поступку јавне набавке из чл. 75. </w:t>
            </w:r>
            <w:r>
              <w:rPr>
                <w:rFonts w:eastAsia="TimesNewRomanPSMT"/>
              </w:rPr>
              <w:t>и</w:t>
            </w:r>
            <w:r w:rsidRPr="00602A82">
              <w:rPr>
                <w:rFonts w:eastAsia="TimesNewRomanPSMT"/>
              </w:rPr>
              <w:t xml:space="preserve"> </w:t>
            </w:r>
            <w:r w:rsidRPr="00602A82">
              <w:rPr>
                <w:rFonts w:eastAsia="TimesNewRomanPSMT"/>
                <w:lang w:val="sr-Cyrl-CS"/>
              </w:rPr>
              <w:t>76.</w:t>
            </w:r>
            <w:r w:rsidRPr="00602A82">
              <w:rPr>
                <w:rFonts w:eastAsia="TimesNewRomanPSMT"/>
              </w:rPr>
              <w:t xml:space="preserve"> Закона и упутство како се доказује испуњеност тих услова</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336B" w:rsidRPr="00895AF3" w:rsidRDefault="00895AF3" w:rsidP="001138A2">
            <w:pPr>
              <w:snapToGrid w:val="0"/>
              <w:jc w:val="center"/>
              <w:rPr>
                <w:rFonts w:eastAsia="TimesNewRomanPSMT"/>
                <w:color w:val="auto"/>
              </w:rPr>
            </w:pPr>
            <w:r>
              <w:rPr>
                <w:rFonts w:eastAsia="TimesNewRomanPSMT"/>
                <w:color w:val="auto"/>
              </w:rPr>
              <w:t>20</w:t>
            </w:r>
          </w:p>
        </w:tc>
      </w:tr>
      <w:tr w:rsidR="0030336B" w:rsidRPr="00602A82" w:rsidTr="001138A2">
        <w:trPr>
          <w:trHeight w:val="340"/>
        </w:trPr>
        <w:tc>
          <w:tcPr>
            <w:tcW w:w="1563" w:type="dxa"/>
            <w:tcBorders>
              <w:top w:val="single" w:sz="4" w:space="0" w:color="000000"/>
              <w:left w:val="single" w:sz="4" w:space="0" w:color="000000"/>
              <w:bottom w:val="single" w:sz="4" w:space="0" w:color="000000"/>
            </w:tcBorders>
            <w:shd w:val="clear" w:color="auto" w:fill="auto"/>
            <w:vAlign w:val="center"/>
          </w:tcPr>
          <w:p w:rsidR="0030336B" w:rsidRPr="00602A82" w:rsidRDefault="0030336B" w:rsidP="001138A2">
            <w:pPr>
              <w:snapToGrid w:val="0"/>
              <w:jc w:val="center"/>
              <w:rPr>
                <w:rFonts w:eastAsia="TimesNewRomanPSMT"/>
              </w:rPr>
            </w:pPr>
            <w:r w:rsidRPr="00602A82">
              <w:rPr>
                <w:rFonts w:eastAsia="TimesNewRomanPSMT"/>
              </w:rPr>
              <w:t>V</w:t>
            </w:r>
          </w:p>
        </w:tc>
        <w:tc>
          <w:tcPr>
            <w:tcW w:w="6119" w:type="dxa"/>
            <w:tcBorders>
              <w:top w:val="single" w:sz="4" w:space="0" w:color="000000"/>
              <w:left w:val="single" w:sz="4" w:space="0" w:color="000000"/>
              <w:bottom w:val="single" w:sz="4" w:space="0" w:color="000000"/>
            </w:tcBorders>
            <w:shd w:val="clear" w:color="auto" w:fill="auto"/>
          </w:tcPr>
          <w:p w:rsidR="0030336B" w:rsidRPr="00602A82" w:rsidRDefault="0030336B" w:rsidP="001138A2">
            <w:pPr>
              <w:snapToGrid w:val="0"/>
              <w:jc w:val="both"/>
              <w:rPr>
                <w:rFonts w:eastAsia="TimesNewRomanPSMT"/>
              </w:rPr>
            </w:pPr>
            <w:r w:rsidRPr="00602A82">
              <w:rPr>
                <w:rFonts w:eastAsia="TimesNewRomanPSMT"/>
              </w:rPr>
              <w:t>Упутство понуђачима како да сачине понуду</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336B" w:rsidRPr="00895AF3" w:rsidRDefault="00895AF3" w:rsidP="00DA3E0C">
            <w:pPr>
              <w:snapToGrid w:val="0"/>
              <w:jc w:val="center"/>
              <w:rPr>
                <w:rFonts w:eastAsia="TimesNewRomanPSMT"/>
                <w:color w:val="auto"/>
              </w:rPr>
            </w:pPr>
            <w:r>
              <w:rPr>
                <w:rFonts w:eastAsia="TimesNewRomanPSMT"/>
                <w:color w:val="auto"/>
              </w:rPr>
              <w:t>23</w:t>
            </w:r>
          </w:p>
        </w:tc>
      </w:tr>
      <w:tr w:rsidR="0030336B" w:rsidRPr="00602A82" w:rsidTr="001138A2">
        <w:trPr>
          <w:trHeight w:val="340"/>
        </w:trPr>
        <w:tc>
          <w:tcPr>
            <w:tcW w:w="1563" w:type="dxa"/>
            <w:tcBorders>
              <w:top w:val="single" w:sz="4" w:space="0" w:color="000000"/>
              <w:left w:val="single" w:sz="4" w:space="0" w:color="000000"/>
              <w:bottom w:val="single" w:sz="4" w:space="0" w:color="000000"/>
            </w:tcBorders>
            <w:shd w:val="clear" w:color="auto" w:fill="auto"/>
            <w:vAlign w:val="center"/>
          </w:tcPr>
          <w:p w:rsidR="0030336B" w:rsidRPr="00602A82" w:rsidRDefault="0030336B" w:rsidP="001138A2">
            <w:pPr>
              <w:snapToGrid w:val="0"/>
              <w:jc w:val="center"/>
              <w:rPr>
                <w:rFonts w:eastAsia="TimesNewRomanPSMT"/>
              </w:rPr>
            </w:pPr>
            <w:r w:rsidRPr="00602A82">
              <w:rPr>
                <w:rFonts w:eastAsia="TimesNewRomanPSMT"/>
              </w:rPr>
              <w:t>V</w:t>
            </w:r>
            <w:r>
              <w:rPr>
                <w:rFonts w:eastAsia="TimesNewRomanPSMT"/>
              </w:rPr>
              <w:t>I</w:t>
            </w:r>
          </w:p>
        </w:tc>
        <w:tc>
          <w:tcPr>
            <w:tcW w:w="6119" w:type="dxa"/>
            <w:tcBorders>
              <w:top w:val="single" w:sz="4" w:space="0" w:color="000000"/>
              <w:left w:val="single" w:sz="4" w:space="0" w:color="000000"/>
              <w:bottom w:val="single" w:sz="4" w:space="0" w:color="000000"/>
            </w:tcBorders>
            <w:shd w:val="clear" w:color="auto" w:fill="auto"/>
          </w:tcPr>
          <w:p w:rsidR="0030336B" w:rsidRPr="00602A82" w:rsidRDefault="0030336B" w:rsidP="001138A2">
            <w:pPr>
              <w:snapToGrid w:val="0"/>
              <w:jc w:val="both"/>
              <w:rPr>
                <w:rFonts w:eastAsia="TimesNewRomanPSMT"/>
              </w:rPr>
            </w:pPr>
            <w:r w:rsidRPr="00602A82">
              <w:rPr>
                <w:bCs/>
                <w:iCs/>
              </w:rPr>
              <w:t xml:space="preserve">ОБРАЗАЦ ПОНУДЕ </w:t>
            </w:r>
            <w:r w:rsidRPr="00602A82">
              <w:rPr>
                <w:bCs/>
              </w:rPr>
              <w:t>СА ОБРАСЦЕМ СТРУКТУРЕ ПОНУЂЕНЕ ЦЕНЕ И УПУТСТВОМ КАКО ДА СЕ ПОПУНИ</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336B" w:rsidRPr="00895AF3" w:rsidRDefault="00895AF3" w:rsidP="00DA3E0C">
            <w:pPr>
              <w:snapToGrid w:val="0"/>
              <w:jc w:val="center"/>
              <w:rPr>
                <w:rFonts w:eastAsia="TimesNewRomanPSMT"/>
                <w:color w:val="auto"/>
              </w:rPr>
            </w:pPr>
            <w:r>
              <w:rPr>
                <w:rFonts w:eastAsia="TimesNewRomanPSMT"/>
                <w:color w:val="auto"/>
              </w:rPr>
              <w:t>30</w:t>
            </w:r>
          </w:p>
        </w:tc>
      </w:tr>
      <w:tr w:rsidR="0030336B" w:rsidRPr="00602A82" w:rsidTr="001138A2">
        <w:trPr>
          <w:trHeight w:val="340"/>
        </w:trPr>
        <w:tc>
          <w:tcPr>
            <w:tcW w:w="1563" w:type="dxa"/>
            <w:tcBorders>
              <w:top w:val="single" w:sz="4" w:space="0" w:color="000000"/>
              <w:left w:val="single" w:sz="4" w:space="0" w:color="000000"/>
              <w:bottom w:val="single" w:sz="4" w:space="0" w:color="000000"/>
            </w:tcBorders>
            <w:shd w:val="clear" w:color="auto" w:fill="auto"/>
            <w:vAlign w:val="center"/>
          </w:tcPr>
          <w:p w:rsidR="0030336B" w:rsidRPr="00602A82" w:rsidRDefault="0030336B" w:rsidP="001138A2">
            <w:pPr>
              <w:snapToGrid w:val="0"/>
              <w:jc w:val="center"/>
              <w:rPr>
                <w:rFonts w:eastAsia="TimesNewRomanPSMT"/>
              </w:rPr>
            </w:pPr>
            <w:r w:rsidRPr="00602A82">
              <w:rPr>
                <w:rFonts w:eastAsia="TimesNewRomanPSMT"/>
              </w:rPr>
              <w:t>VII</w:t>
            </w:r>
          </w:p>
        </w:tc>
        <w:tc>
          <w:tcPr>
            <w:tcW w:w="6119" w:type="dxa"/>
            <w:tcBorders>
              <w:top w:val="single" w:sz="4" w:space="0" w:color="000000"/>
              <w:left w:val="single" w:sz="4" w:space="0" w:color="000000"/>
              <w:bottom w:val="single" w:sz="4" w:space="0" w:color="000000"/>
            </w:tcBorders>
            <w:shd w:val="clear" w:color="auto" w:fill="auto"/>
          </w:tcPr>
          <w:p w:rsidR="0030336B" w:rsidRPr="00602A82" w:rsidRDefault="0030336B" w:rsidP="001138A2">
            <w:pPr>
              <w:snapToGrid w:val="0"/>
              <w:jc w:val="both"/>
              <w:rPr>
                <w:rFonts w:eastAsia="TimesNewRomanPSMT"/>
              </w:rPr>
            </w:pPr>
            <w:r w:rsidRPr="00602A82">
              <w:rPr>
                <w:rFonts w:eastAsia="TimesNewRomanPSMT"/>
              </w:rPr>
              <w:t>Модел</w:t>
            </w:r>
            <w:r w:rsidR="00940E02">
              <w:rPr>
                <w:rFonts w:eastAsia="TimesNewRomanPSMT"/>
              </w:rPr>
              <w:t>и</w:t>
            </w:r>
            <w:r w:rsidRPr="00602A82">
              <w:rPr>
                <w:rFonts w:eastAsia="TimesNewRomanPSMT"/>
              </w:rPr>
              <w:t xml:space="preserve"> уговора</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336B" w:rsidRPr="00DA3E0C" w:rsidRDefault="00895AF3" w:rsidP="00F01A56">
            <w:pPr>
              <w:snapToGrid w:val="0"/>
              <w:jc w:val="center"/>
              <w:rPr>
                <w:rFonts w:eastAsia="TimesNewRomanPSMT"/>
                <w:color w:val="auto"/>
              </w:rPr>
            </w:pPr>
            <w:r>
              <w:rPr>
                <w:rFonts w:eastAsia="TimesNewRomanPSMT"/>
                <w:color w:val="auto"/>
              </w:rPr>
              <w:t>7</w:t>
            </w:r>
            <w:r w:rsidR="00F01A56">
              <w:rPr>
                <w:rFonts w:eastAsia="TimesNewRomanPSMT"/>
                <w:color w:val="auto"/>
              </w:rPr>
              <w:t>0</w:t>
            </w:r>
          </w:p>
        </w:tc>
      </w:tr>
      <w:tr w:rsidR="0030336B" w:rsidRPr="00602A82" w:rsidTr="001138A2">
        <w:trPr>
          <w:trHeight w:val="340"/>
        </w:trPr>
        <w:tc>
          <w:tcPr>
            <w:tcW w:w="1563" w:type="dxa"/>
            <w:tcBorders>
              <w:top w:val="single" w:sz="4" w:space="0" w:color="000000"/>
              <w:left w:val="single" w:sz="4" w:space="0" w:color="000000"/>
              <w:bottom w:val="single" w:sz="4" w:space="0" w:color="000000"/>
            </w:tcBorders>
            <w:shd w:val="clear" w:color="auto" w:fill="auto"/>
            <w:vAlign w:val="center"/>
          </w:tcPr>
          <w:p w:rsidR="0030336B" w:rsidRPr="00602A82" w:rsidRDefault="0030336B" w:rsidP="001138A2">
            <w:pPr>
              <w:snapToGrid w:val="0"/>
              <w:jc w:val="center"/>
              <w:rPr>
                <w:rFonts w:eastAsia="TimesNewRomanPSMT"/>
              </w:rPr>
            </w:pPr>
            <w:r w:rsidRPr="00602A82">
              <w:rPr>
                <w:rFonts w:eastAsia="TimesNewRomanPSMT"/>
              </w:rPr>
              <w:t>VIII</w:t>
            </w:r>
          </w:p>
        </w:tc>
        <w:tc>
          <w:tcPr>
            <w:tcW w:w="6119" w:type="dxa"/>
            <w:tcBorders>
              <w:top w:val="single" w:sz="4" w:space="0" w:color="000000"/>
              <w:left w:val="single" w:sz="4" w:space="0" w:color="000000"/>
              <w:bottom w:val="single" w:sz="4" w:space="0" w:color="000000"/>
            </w:tcBorders>
            <w:shd w:val="clear" w:color="auto" w:fill="auto"/>
          </w:tcPr>
          <w:p w:rsidR="0030336B" w:rsidRPr="00602A82" w:rsidRDefault="0030336B" w:rsidP="001138A2">
            <w:pPr>
              <w:snapToGrid w:val="0"/>
              <w:jc w:val="both"/>
              <w:rPr>
                <w:rFonts w:eastAsia="TimesNewRomanPSMT"/>
              </w:rPr>
            </w:pPr>
            <w:r w:rsidRPr="00602A82">
              <w:rPr>
                <w:rFonts w:eastAsia="TimesNewRomanPSMT"/>
              </w:rPr>
              <w:t>Образац трошкова припреме понуде</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336B" w:rsidRPr="00940E02" w:rsidRDefault="00940E02" w:rsidP="00090C2D">
            <w:pPr>
              <w:snapToGrid w:val="0"/>
              <w:jc w:val="center"/>
              <w:rPr>
                <w:rFonts w:eastAsia="TimesNewRomanPSMT"/>
                <w:color w:val="auto"/>
              </w:rPr>
            </w:pPr>
            <w:r>
              <w:rPr>
                <w:rFonts w:eastAsia="TimesNewRomanPSMT"/>
                <w:color w:val="auto"/>
              </w:rPr>
              <w:t>8</w:t>
            </w:r>
            <w:r w:rsidR="00090C2D">
              <w:rPr>
                <w:rFonts w:eastAsia="TimesNewRomanPSMT"/>
                <w:color w:val="auto"/>
              </w:rPr>
              <w:t>5</w:t>
            </w:r>
          </w:p>
        </w:tc>
      </w:tr>
      <w:tr w:rsidR="0030336B" w:rsidRPr="00602A82" w:rsidTr="001138A2">
        <w:trPr>
          <w:trHeight w:val="340"/>
        </w:trPr>
        <w:tc>
          <w:tcPr>
            <w:tcW w:w="1563" w:type="dxa"/>
            <w:tcBorders>
              <w:top w:val="single" w:sz="4" w:space="0" w:color="000000"/>
              <w:left w:val="single" w:sz="4" w:space="0" w:color="000000"/>
              <w:bottom w:val="single" w:sz="4" w:space="0" w:color="000000"/>
            </w:tcBorders>
            <w:shd w:val="clear" w:color="auto" w:fill="auto"/>
            <w:vAlign w:val="center"/>
          </w:tcPr>
          <w:p w:rsidR="0030336B" w:rsidRPr="00602A82" w:rsidRDefault="0030336B" w:rsidP="001138A2">
            <w:pPr>
              <w:snapToGrid w:val="0"/>
              <w:jc w:val="center"/>
              <w:rPr>
                <w:rFonts w:eastAsia="TimesNewRomanPSMT"/>
              </w:rPr>
            </w:pPr>
            <w:r w:rsidRPr="00602A82">
              <w:rPr>
                <w:rFonts w:eastAsia="TimesNewRomanPSMT"/>
              </w:rPr>
              <w:t>IX</w:t>
            </w:r>
          </w:p>
        </w:tc>
        <w:tc>
          <w:tcPr>
            <w:tcW w:w="6119" w:type="dxa"/>
            <w:tcBorders>
              <w:top w:val="single" w:sz="4" w:space="0" w:color="000000"/>
              <w:left w:val="single" w:sz="4" w:space="0" w:color="000000"/>
              <w:bottom w:val="single" w:sz="4" w:space="0" w:color="000000"/>
            </w:tcBorders>
            <w:shd w:val="clear" w:color="auto" w:fill="auto"/>
          </w:tcPr>
          <w:p w:rsidR="0030336B" w:rsidRPr="00602A82" w:rsidRDefault="0030336B" w:rsidP="001138A2">
            <w:pPr>
              <w:snapToGrid w:val="0"/>
              <w:jc w:val="both"/>
              <w:rPr>
                <w:rFonts w:eastAsia="TimesNewRomanPSMT"/>
              </w:rPr>
            </w:pPr>
            <w:r w:rsidRPr="00602A82">
              <w:rPr>
                <w:rFonts w:eastAsia="TimesNewRomanPSMT"/>
              </w:rPr>
              <w:t>Образац изјаве о независној понуди</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336B" w:rsidRPr="00940E02" w:rsidRDefault="00940E02" w:rsidP="00090C2D">
            <w:pPr>
              <w:snapToGrid w:val="0"/>
              <w:jc w:val="center"/>
              <w:rPr>
                <w:rFonts w:eastAsia="TimesNewRomanPSMT"/>
                <w:color w:val="auto"/>
              </w:rPr>
            </w:pPr>
            <w:r>
              <w:rPr>
                <w:rFonts w:eastAsia="TimesNewRomanPSMT"/>
                <w:color w:val="auto"/>
              </w:rPr>
              <w:t>8</w:t>
            </w:r>
            <w:r w:rsidR="00090C2D">
              <w:rPr>
                <w:rFonts w:eastAsia="TimesNewRomanPSMT"/>
                <w:color w:val="auto"/>
              </w:rPr>
              <w:t>6</w:t>
            </w:r>
          </w:p>
        </w:tc>
      </w:tr>
      <w:tr w:rsidR="0030336B" w:rsidRPr="00602A82" w:rsidTr="001138A2">
        <w:trPr>
          <w:trHeight w:val="340"/>
        </w:trPr>
        <w:tc>
          <w:tcPr>
            <w:tcW w:w="1563" w:type="dxa"/>
            <w:tcBorders>
              <w:top w:val="single" w:sz="4" w:space="0" w:color="000000"/>
              <w:left w:val="single" w:sz="4" w:space="0" w:color="000000"/>
              <w:bottom w:val="single" w:sz="4" w:space="0" w:color="000000"/>
            </w:tcBorders>
            <w:shd w:val="clear" w:color="auto" w:fill="auto"/>
            <w:vAlign w:val="center"/>
          </w:tcPr>
          <w:p w:rsidR="0030336B" w:rsidRPr="00602A82" w:rsidRDefault="0030336B" w:rsidP="001138A2">
            <w:pPr>
              <w:snapToGrid w:val="0"/>
              <w:jc w:val="center"/>
              <w:rPr>
                <w:rFonts w:eastAsia="TimesNewRomanPSMT"/>
                <w:lang w:val="sr-Cyrl-CS"/>
              </w:rPr>
            </w:pPr>
            <w:r w:rsidRPr="00602A82">
              <w:rPr>
                <w:rFonts w:eastAsia="TimesNewRomanPSMT"/>
              </w:rPr>
              <w:t>X</w:t>
            </w:r>
          </w:p>
        </w:tc>
        <w:tc>
          <w:tcPr>
            <w:tcW w:w="6119" w:type="dxa"/>
            <w:tcBorders>
              <w:top w:val="single" w:sz="4" w:space="0" w:color="000000"/>
              <w:left w:val="single" w:sz="4" w:space="0" w:color="000000"/>
              <w:bottom w:val="single" w:sz="4" w:space="0" w:color="000000"/>
            </w:tcBorders>
            <w:shd w:val="clear" w:color="auto" w:fill="auto"/>
          </w:tcPr>
          <w:p w:rsidR="0030336B" w:rsidRPr="00602A82" w:rsidRDefault="0030336B" w:rsidP="001138A2">
            <w:pPr>
              <w:snapToGrid w:val="0"/>
              <w:jc w:val="both"/>
              <w:rPr>
                <w:rFonts w:eastAsia="TimesNewRomanPSMT"/>
              </w:rPr>
            </w:pPr>
            <w:r w:rsidRPr="00602A82">
              <w:rPr>
                <w:bCs/>
                <w:lang w:val="sr-Cyrl-CS"/>
              </w:rPr>
              <w:t>Образац изјава о поштовању обавеза из чл.75. став 2. Закона</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336B" w:rsidRPr="00940E02" w:rsidRDefault="00940E02" w:rsidP="00090C2D">
            <w:pPr>
              <w:snapToGrid w:val="0"/>
              <w:jc w:val="center"/>
              <w:rPr>
                <w:rFonts w:eastAsia="TimesNewRomanPSMT"/>
                <w:color w:val="auto"/>
              </w:rPr>
            </w:pPr>
            <w:r>
              <w:rPr>
                <w:rFonts w:eastAsia="TimesNewRomanPSMT"/>
                <w:color w:val="auto"/>
              </w:rPr>
              <w:t>8</w:t>
            </w:r>
            <w:r w:rsidR="00090C2D">
              <w:rPr>
                <w:rFonts w:eastAsia="TimesNewRomanPSMT"/>
                <w:color w:val="auto"/>
              </w:rPr>
              <w:t>7</w:t>
            </w:r>
          </w:p>
        </w:tc>
      </w:tr>
      <w:tr w:rsidR="0030336B" w:rsidRPr="00602A82" w:rsidTr="001138A2">
        <w:trPr>
          <w:trHeight w:val="340"/>
        </w:trPr>
        <w:tc>
          <w:tcPr>
            <w:tcW w:w="1563" w:type="dxa"/>
            <w:tcBorders>
              <w:top w:val="single" w:sz="4" w:space="0" w:color="000000"/>
              <w:left w:val="single" w:sz="4" w:space="0" w:color="000000"/>
              <w:bottom w:val="single" w:sz="4" w:space="0" w:color="000000"/>
            </w:tcBorders>
            <w:shd w:val="clear" w:color="auto" w:fill="auto"/>
            <w:vAlign w:val="center"/>
          </w:tcPr>
          <w:p w:rsidR="0030336B" w:rsidRPr="00602A82" w:rsidRDefault="0030336B" w:rsidP="001138A2">
            <w:pPr>
              <w:snapToGrid w:val="0"/>
              <w:jc w:val="center"/>
              <w:rPr>
                <w:rFonts w:eastAsia="TimesNewRomanPSMT"/>
              </w:rPr>
            </w:pPr>
            <w:r w:rsidRPr="00602A82">
              <w:rPr>
                <w:rFonts w:eastAsia="TimesNewRomanPSMT"/>
              </w:rPr>
              <w:t>XI</w:t>
            </w:r>
          </w:p>
        </w:tc>
        <w:tc>
          <w:tcPr>
            <w:tcW w:w="6119" w:type="dxa"/>
            <w:tcBorders>
              <w:top w:val="single" w:sz="4" w:space="0" w:color="000000"/>
              <w:left w:val="single" w:sz="4" w:space="0" w:color="000000"/>
              <w:bottom w:val="single" w:sz="4" w:space="0" w:color="000000"/>
            </w:tcBorders>
            <w:shd w:val="clear" w:color="auto" w:fill="auto"/>
          </w:tcPr>
          <w:p w:rsidR="0030336B" w:rsidRPr="00602A82" w:rsidRDefault="00C543FA" w:rsidP="001138A2">
            <w:pPr>
              <w:snapToGrid w:val="0"/>
              <w:jc w:val="both"/>
              <w:rPr>
                <w:rFonts w:eastAsia="TimesNewRomanPSMT"/>
                <w:color w:val="auto"/>
              </w:rPr>
            </w:pPr>
            <w:r>
              <w:rPr>
                <w:bCs/>
                <w:iCs/>
              </w:rPr>
              <w:t xml:space="preserve">ИЗЈАВА ПОНУЂАЧА О ИСПУЊИВАЊУ ТРАЖЕНИХ КАРАКТЕРИСТИКА НАВЕДЕНИХ У ОПИСУ ДОБАРА ПРЕДВИЂЕНИХ КОНКУРСНОМ ДОКУМЕНТАЦИЈОМ У ПОГЛАВЉУ </w:t>
            </w:r>
            <w:r w:rsidRPr="00602A82">
              <w:rPr>
                <w:rFonts w:eastAsia="TimesNewRomanPSMT"/>
              </w:rPr>
              <w:t>II</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336B" w:rsidRPr="00940E02" w:rsidRDefault="00940E02" w:rsidP="00090C2D">
            <w:pPr>
              <w:snapToGrid w:val="0"/>
              <w:jc w:val="center"/>
              <w:rPr>
                <w:rFonts w:eastAsia="TimesNewRomanPSMT"/>
                <w:color w:val="auto"/>
              </w:rPr>
            </w:pPr>
            <w:r>
              <w:rPr>
                <w:rFonts w:eastAsia="TimesNewRomanPSMT"/>
                <w:color w:val="auto"/>
              </w:rPr>
              <w:t>8</w:t>
            </w:r>
            <w:r w:rsidR="00090C2D">
              <w:rPr>
                <w:rFonts w:eastAsia="TimesNewRomanPSMT"/>
                <w:color w:val="auto"/>
              </w:rPr>
              <w:t>8</w:t>
            </w:r>
          </w:p>
        </w:tc>
      </w:tr>
      <w:tr w:rsidR="004E2607" w:rsidRPr="00602A82" w:rsidTr="001138A2">
        <w:trPr>
          <w:trHeight w:val="340"/>
        </w:trPr>
        <w:tc>
          <w:tcPr>
            <w:tcW w:w="1563" w:type="dxa"/>
            <w:tcBorders>
              <w:top w:val="single" w:sz="4" w:space="0" w:color="000000"/>
              <w:left w:val="single" w:sz="4" w:space="0" w:color="000000"/>
              <w:bottom w:val="single" w:sz="4" w:space="0" w:color="000000"/>
            </w:tcBorders>
            <w:shd w:val="clear" w:color="auto" w:fill="auto"/>
            <w:vAlign w:val="center"/>
          </w:tcPr>
          <w:p w:rsidR="004E2607" w:rsidRPr="00602A82" w:rsidRDefault="004E2607" w:rsidP="001138A2">
            <w:pPr>
              <w:snapToGrid w:val="0"/>
              <w:jc w:val="center"/>
              <w:rPr>
                <w:rFonts w:eastAsia="TimesNewRomanPSMT"/>
              </w:rPr>
            </w:pPr>
            <w:r w:rsidRPr="00602A82">
              <w:rPr>
                <w:rFonts w:eastAsia="TimesNewRomanPSMT"/>
              </w:rPr>
              <w:t>XII</w:t>
            </w:r>
          </w:p>
        </w:tc>
        <w:tc>
          <w:tcPr>
            <w:tcW w:w="6119" w:type="dxa"/>
            <w:tcBorders>
              <w:top w:val="single" w:sz="4" w:space="0" w:color="000000"/>
              <w:left w:val="single" w:sz="4" w:space="0" w:color="000000"/>
              <w:bottom w:val="single" w:sz="4" w:space="0" w:color="000000"/>
            </w:tcBorders>
            <w:shd w:val="clear" w:color="auto" w:fill="auto"/>
          </w:tcPr>
          <w:p w:rsidR="004E2607" w:rsidRPr="004E2607" w:rsidRDefault="004E2607" w:rsidP="001138A2">
            <w:pPr>
              <w:snapToGrid w:val="0"/>
              <w:jc w:val="both"/>
              <w:rPr>
                <w:bCs/>
                <w:iCs/>
              </w:rPr>
            </w:pPr>
            <w:r>
              <w:rPr>
                <w:bCs/>
                <w:iCs/>
              </w:rPr>
              <w:t>Образац Меничног писма-овлашћења за озбиљност понуде</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2607" w:rsidRPr="00940E02" w:rsidRDefault="00090C2D" w:rsidP="00DA3E0C">
            <w:pPr>
              <w:snapToGrid w:val="0"/>
              <w:jc w:val="center"/>
              <w:rPr>
                <w:rFonts w:eastAsia="TimesNewRomanPSMT"/>
                <w:color w:val="auto"/>
                <w:highlight w:val="yellow"/>
              </w:rPr>
            </w:pPr>
            <w:r>
              <w:rPr>
                <w:rFonts w:eastAsia="TimesNewRomanPSMT"/>
                <w:color w:val="auto"/>
              </w:rPr>
              <w:t>89</w:t>
            </w:r>
          </w:p>
        </w:tc>
      </w:tr>
      <w:tr w:rsidR="004E2607" w:rsidRPr="00602A82" w:rsidTr="001138A2">
        <w:trPr>
          <w:trHeight w:val="340"/>
        </w:trPr>
        <w:tc>
          <w:tcPr>
            <w:tcW w:w="1563" w:type="dxa"/>
            <w:tcBorders>
              <w:top w:val="single" w:sz="4" w:space="0" w:color="000000"/>
              <w:left w:val="single" w:sz="4" w:space="0" w:color="000000"/>
              <w:bottom w:val="single" w:sz="4" w:space="0" w:color="000000"/>
            </w:tcBorders>
            <w:shd w:val="clear" w:color="auto" w:fill="auto"/>
            <w:vAlign w:val="center"/>
          </w:tcPr>
          <w:p w:rsidR="004E2607" w:rsidRPr="00602A82" w:rsidRDefault="004E2607" w:rsidP="001138A2">
            <w:pPr>
              <w:snapToGrid w:val="0"/>
              <w:jc w:val="center"/>
              <w:rPr>
                <w:rFonts w:eastAsia="TimesNewRomanPSMT"/>
              </w:rPr>
            </w:pPr>
            <w:r w:rsidRPr="00602A82">
              <w:rPr>
                <w:rFonts w:eastAsia="TimesNewRomanPSMT"/>
              </w:rPr>
              <w:t>XIII</w:t>
            </w:r>
          </w:p>
        </w:tc>
        <w:tc>
          <w:tcPr>
            <w:tcW w:w="6119" w:type="dxa"/>
            <w:tcBorders>
              <w:top w:val="single" w:sz="4" w:space="0" w:color="000000"/>
              <w:left w:val="single" w:sz="4" w:space="0" w:color="000000"/>
              <w:bottom w:val="single" w:sz="4" w:space="0" w:color="000000"/>
            </w:tcBorders>
            <w:shd w:val="clear" w:color="auto" w:fill="auto"/>
          </w:tcPr>
          <w:p w:rsidR="004E2607" w:rsidRPr="004E2607" w:rsidRDefault="004E2607" w:rsidP="004E2607">
            <w:pPr>
              <w:snapToGrid w:val="0"/>
              <w:jc w:val="both"/>
              <w:rPr>
                <w:bCs/>
                <w:iCs/>
              </w:rPr>
            </w:pPr>
            <w:r>
              <w:rPr>
                <w:bCs/>
                <w:iCs/>
              </w:rPr>
              <w:t>Образац Меничног писма-овлашћења за добро извршење посла</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2607" w:rsidRPr="00940E02" w:rsidRDefault="00940E02" w:rsidP="00090C2D">
            <w:pPr>
              <w:snapToGrid w:val="0"/>
              <w:jc w:val="center"/>
              <w:rPr>
                <w:rFonts w:eastAsia="TimesNewRomanPSMT"/>
                <w:color w:val="auto"/>
                <w:highlight w:val="yellow"/>
              </w:rPr>
            </w:pPr>
            <w:r w:rsidRPr="00940E02">
              <w:rPr>
                <w:rFonts w:eastAsia="TimesNewRomanPSMT"/>
                <w:color w:val="auto"/>
              </w:rPr>
              <w:t>9</w:t>
            </w:r>
            <w:r w:rsidR="00090C2D">
              <w:rPr>
                <w:rFonts w:eastAsia="TimesNewRomanPSMT"/>
                <w:color w:val="auto"/>
              </w:rPr>
              <w:t>0</w:t>
            </w:r>
          </w:p>
        </w:tc>
      </w:tr>
    </w:tbl>
    <w:p w:rsidR="0073782F" w:rsidRPr="005F799E" w:rsidRDefault="0073782F">
      <w:pPr>
        <w:jc w:val="both"/>
      </w:pPr>
    </w:p>
    <w:p w:rsidR="0073782F" w:rsidRPr="005F799E" w:rsidRDefault="0073782F">
      <w:pPr>
        <w:jc w:val="both"/>
      </w:pPr>
    </w:p>
    <w:p w:rsidR="0073782F" w:rsidRPr="005F799E" w:rsidRDefault="0073782F">
      <w:pPr>
        <w:jc w:val="both"/>
      </w:pPr>
    </w:p>
    <w:p w:rsidR="0073782F" w:rsidRPr="005F799E" w:rsidRDefault="0073782F">
      <w:pPr>
        <w:jc w:val="both"/>
      </w:pPr>
    </w:p>
    <w:p w:rsidR="0073782F" w:rsidRDefault="0073782F">
      <w:pPr>
        <w:jc w:val="both"/>
      </w:pPr>
    </w:p>
    <w:p w:rsidR="00C543FA" w:rsidRDefault="00C543FA">
      <w:pPr>
        <w:jc w:val="both"/>
      </w:pPr>
    </w:p>
    <w:p w:rsidR="00C543FA" w:rsidRPr="00C543FA" w:rsidRDefault="00C543FA">
      <w:pPr>
        <w:jc w:val="both"/>
      </w:pPr>
    </w:p>
    <w:p w:rsidR="0073782F" w:rsidRPr="005F799E" w:rsidRDefault="0073782F">
      <w:pPr>
        <w:jc w:val="both"/>
      </w:pPr>
    </w:p>
    <w:p w:rsidR="0073782F" w:rsidRDefault="0073782F">
      <w:pPr>
        <w:jc w:val="center"/>
        <w:rPr>
          <w:b/>
          <w:bCs/>
          <w:iCs/>
          <w:sz w:val="28"/>
          <w:szCs w:val="28"/>
        </w:rPr>
      </w:pPr>
    </w:p>
    <w:p w:rsidR="00D85BCB" w:rsidRDefault="00D85BCB">
      <w:pPr>
        <w:jc w:val="center"/>
        <w:rPr>
          <w:b/>
          <w:bCs/>
          <w:iCs/>
          <w:sz w:val="28"/>
          <w:szCs w:val="28"/>
        </w:rPr>
      </w:pPr>
    </w:p>
    <w:p w:rsidR="004E4C1A" w:rsidRPr="004E4C1A" w:rsidRDefault="004E4C1A">
      <w:pPr>
        <w:jc w:val="center"/>
        <w:rPr>
          <w:b/>
          <w:bCs/>
          <w:iCs/>
          <w:sz w:val="28"/>
          <w:szCs w:val="28"/>
        </w:rPr>
      </w:pPr>
    </w:p>
    <w:p w:rsidR="005F799E" w:rsidRPr="005F799E" w:rsidRDefault="005F799E" w:rsidP="004F3E91">
      <w:pPr>
        <w:shd w:val="clear" w:color="auto" w:fill="C6D9F1"/>
        <w:jc w:val="center"/>
        <w:rPr>
          <w:sz w:val="32"/>
          <w:szCs w:val="32"/>
        </w:rPr>
      </w:pPr>
      <w:r w:rsidRPr="005F799E">
        <w:rPr>
          <w:b/>
          <w:bCs/>
          <w:iCs/>
          <w:sz w:val="28"/>
          <w:szCs w:val="28"/>
        </w:rPr>
        <w:t>I</w:t>
      </w:r>
      <w:r w:rsidRPr="005F799E">
        <w:rPr>
          <w:b/>
          <w:bCs/>
          <w:iCs/>
          <w:sz w:val="28"/>
          <w:szCs w:val="28"/>
          <w:lang w:val="ru-RU"/>
        </w:rPr>
        <w:t xml:space="preserve">   </w:t>
      </w:r>
      <w:r w:rsidRPr="005F799E">
        <w:rPr>
          <w:b/>
          <w:bCs/>
          <w:iCs/>
          <w:sz w:val="28"/>
          <w:szCs w:val="28"/>
        </w:rPr>
        <w:t>ОПШТИ ПОДАЦИ О ЈАВНОЈ НАБАВЦИ</w:t>
      </w:r>
    </w:p>
    <w:p w:rsidR="005F799E" w:rsidRPr="005F799E" w:rsidRDefault="005F799E">
      <w:pPr>
        <w:jc w:val="both"/>
        <w:rPr>
          <w:b/>
          <w:bCs/>
        </w:rPr>
      </w:pPr>
    </w:p>
    <w:p w:rsidR="0073782F" w:rsidRPr="005F799E" w:rsidRDefault="0073782F">
      <w:pPr>
        <w:jc w:val="both"/>
      </w:pPr>
      <w:r w:rsidRPr="005F799E">
        <w:rPr>
          <w:b/>
          <w:bCs/>
        </w:rPr>
        <w:t>1. Подаци о наручиоцу</w:t>
      </w:r>
    </w:p>
    <w:p w:rsidR="00F551CA" w:rsidRPr="00A97F7A" w:rsidRDefault="00F551CA" w:rsidP="00F551CA">
      <w:pPr>
        <w:tabs>
          <w:tab w:val="left" w:pos="851"/>
          <w:tab w:val="left" w:pos="1134"/>
        </w:tabs>
        <w:jc w:val="both"/>
      </w:pPr>
      <w:r w:rsidRPr="00A97F7A">
        <w:t xml:space="preserve">Наручилац: </w:t>
      </w:r>
      <w:r>
        <w:t>Аеродроми Србије</w:t>
      </w:r>
      <w:r w:rsidRPr="00A97F7A">
        <w:t xml:space="preserve"> д.о.о. </w:t>
      </w:r>
      <w:r>
        <w:t>Ниш</w:t>
      </w:r>
    </w:p>
    <w:p w:rsidR="00F551CA" w:rsidRPr="00A97F7A" w:rsidRDefault="00F551CA" w:rsidP="00F551CA">
      <w:pPr>
        <w:jc w:val="both"/>
      </w:pPr>
      <w:r w:rsidRPr="00A97F7A">
        <w:t xml:space="preserve">Адреса: </w:t>
      </w:r>
      <w:r w:rsidR="00CF6C85">
        <w:t>Улица в</w:t>
      </w:r>
      <w:r>
        <w:t>аздухопловаца 24, 18 000 Ниш</w:t>
      </w:r>
      <w:r w:rsidRPr="00A97F7A">
        <w:t>.</w:t>
      </w:r>
    </w:p>
    <w:p w:rsidR="00F551CA" w:rsidRDefault="00F551CA" w:rsidP="00F551CA">
      <w:pPr>
        <w:jc w:val="both"/>
      </w:pPr>
      <w:r w:rsidRPr="00A97F7A">
        <w:t xml:space="preserve">Интернет страница </w:t>
      </w:r>
      <w:hyperlink r:id="rId8" w:history="1">
        <w:r w:rsidRPr="00A97F7A">
          <w:rPr>
            <w:rStyle w:val="Hyperlink"/>
          </w:rPr>
          <w:t>www.aerodromisrbije.rs</w:t>
        </w:r>
      </w:hyperlink>
    </w:p>
    <w:p w:rsidR="0073782F" w:rsidRPr="005F799E" w:rsidRDefault="0073782F">
      <w:pPr>
        <w:jc w:val="both"/>
        <w:rPr>
          <w:lang w:val="sr-Cyrl-CS"/>
        </w:rPr>
      </w:pPr>
    </w:p>
    <w:p w:rsidR="0073782F" w:rsidRPr="005F799E" w:rsidRDefault="0073782F">
      <w:pPr>
        <w:jc w:val="both"/>
      </w:pPr>
      <w:r w:rsidRPr="005F799E">
        <w:rPr>
          <w:b/>
          <w:bCs/>
        </w:rPr>
        <w:t>2. Врста поступка јавне набавке</w:t>
      </w:r>
    </w:p>
    <w:p w:rsidR="0073782F" w:rsidRPr="005F799E" w:rsidRDefault="0073782F">
      <w:pPr>
        <w:jc w:val="both"/>
      </w:pPr>
      <w:r w:rsidRPr="005F799E">
        <w:t xml:space="preserve">Предметна јавна набавка се спроводи у </w:t>
      </w:r>
      <w:r w:rsidRPr="005F799E">
        <w:rPr>
          <w:lang w:val="sr-Cyrl-CS"/>
        </w:rPr>
        <w:t xml:space="preserve">отвореном поступку, </w:t>
      </w:r>
      <w:r w:rsidRPr="005F799E">
        <w:t>у складу са Законом и подзаконским актима којима се уређују јавне набавке.</w:t>
      </w:r>
    </w:p>
    <w:p w:rsidR="0073782F" w:rsidRPr="005F799E" w:rsidRDefault="0073782F">
      <w:pPr>
        <w:jc w:val="both"/>
      </w:pPr>
    </w:p>
    <w:p w:rsidR="0073782F" w:rsidRPr="005F799E" w:rsidRDefault="0073782F">
      <w:pPr>
        <w:jc w:val="both"/>
      </w:pPr>
      <w:r w:rsidRPr="005F799E">
        <w:rPr>
          <w:b/>
          <w:bCs/>
        </w:rPr>
        <w:t>3. Предмет јавне набавке</w:t>
      </w:r>
    </w:p>
    <w:p w:rsidR="009613D4" w:rsidRPr="004E4C1A" w:rsidRDefault="0073782F" w:rsidP="009613D4">
      <w:pPr>
        <w:suppressAutoHyphens w:val="0"/>
        <w:autoSpaceDE w:val="0"/>
        <w:spacing w:line="240" w:lineRule="auto"/>
        <w:jc w:val="both"/>
        <w:rPr>
          <w:rFonts w:eastAsia="Times New Roman"/>
          <w:lang w:eastAsia="sr-Latn-CS"/>
        </w:rPr>
      </w:pPr>
      <w:r w:rsidRPr="005F799E">
        <w:t>Предмет јавне набавке бр</w:t>
      </w:r>
      <w:r w:rsidRPr="005F799E">
        <w:rPr>
          <w:lang w:val="ru-RU"/>
        </w:rPr>
        <w:t>.</w:t>
      </w:r>
      <w:r w:rsidR="004E4C1A">
        <w:rPr>
          <w:b/>
        </w:rPr>
        <w:t>22</w:t>
      </w:r>
      <w:r w:rsidR="009613D4">
        <w:rPr>
          <w:b/>
        </w:rPr>
        <w:t>/2020</w:t>
      </w:r>
      <w:r w:rsidR="00B64CB1">
        <w:rPr>
          <w:lang w:val="sr-Cyrl-CS"/>
        </w:rPr>
        <w:t xml:space="preserve"> </w:t>
      </w:r>
      <w:r w:rsidR="009613D4">
        <w:rPr>
          <w:lang w:val="sr-Cyrl-CS"/>
        </w:rPr>
        <w:t>су</w:t>
      </w:r>
      <w:r w:rsidR="00B64CB1">
        <w:rPr>
          <w:lang w:val="sr-Cyrl-CS"/>
        </w:rPr>
        <w:t xml:space="preserve"> добр</w:t>
      </w:r>
      <w:r w:rsidR="009613D4">
        <w:rPr>
          <w:lang w:val="sr-Cyrl-CS"/>
        </w:rPr>
        <w:t>а</w:t>
      </w:r>
      <w:r w:rsidR="00B64CB1">
        <w:rPr>
          <w:lang w:val="sr-Cyrl-CS"/>
        </w:rPr>
        <w:t xml:space="preserve"> – </w:t>
      </w:r>
      <w:r w:rsidR="009613D4" w:rsidRPr="009613D4">
        <w:rPr>
          <w:rFonts w:eastAsia="Times New Roman"/>
          <w:lang w:eastAsia="sr-Latn-CS"/>
        </w:rPr>
        <w:t>Материјали и опрема за одржавање објеката</w:t>
      </w:r>
      <w:r w:rsidR="004E4C1A">
        <w:rPr>
          <w:rFonts w:eastAsia="Times New Roman"/>
          <w:lang w:eastAsia="sr-Latn-CS"/>
        </w:rPr>
        <w:t xml:space="preserve"> "Аеродрома Србије" д.о.о. Ниш.</w:t>
      </w:r>
    </w:p>
    <w:p w:rsidR="0073782F" w:rsidRPr="005F799E" w:rsidRDefault="0073782F">
      <w:pPr>
        <w:jc w:val="both"/>
        <w:rPr>
          <w:lang w:val="sr-Cyrl-CS"/>
        </w:rPr>
      </w:pPr>
    </w:p>
    <w:p w:rsidR="00644522" w:rsidRPr="005F799E" w:rsidRDefault="00644522" w:rsidP="00644522">
      <w:pPr>
        <w:jc w:val="both"/>
        <w:rPr>
          <w:b/>
          <w:bCs/>
        </w:rPr>
      </w:pPr>
    </w:p>
    <w:p w:rsidR="00644522" w:rsidRPr="005F799E" w:rsidRDefault="00502C62" w:rsidP="00644522">
      <w:pPr>
        <w:jc w:val="both"/>
        <w:rPr>
          <w:b/>
          <w:bCs/>
        </w:rPr>
      </w:pPr>
      <w:r w:rsidRPr="005F799E">
        <w:rPr>
          <w:b/>
          <w:bCs/>
          <w:lang w:val="sr-Cyrl-CS"/>
        </w:rPr>
        <w:t>4</w:t>
      </w:r>
      <w:r w:rsidR="00644522" w:rsidRPr="005F799E">
        <w:rPr>
          <w:b/>
          <w:bCs/>
        </w:rPr>
        <w:t xml:space="preserve">. Контакт (лице или служба) </w:t>
      </w:r>
    </w:p>
    <w:p w:rsidR="00502C62" w:rsidRPr="005F799E" w:rsidRDefault="00502C62" w:rsidP="00502C62">
      <w:pPr>
        <w:jc w:val="both"/>
      </w:pPr>
      <w:r w:rsidRPr="005F799E">
        <w:t xml:space="preserve">Лице (или служба) за контакт у вези: техничке документације: </w:t>
      </w:r>
    </w:p>
    <w:p w:rsidR="00502C62" w:rsidRPr="009613D4" w:rsidRDefault="00D85BCB" w:rsidP="00502C62">
      <w:pPr>
        <w:jc w:val="both"/>
      </w:pPr>
      <w:r>
        <w:t>Слободан Митић</w:t>
      </w:r>
      <w:r w:rsidR="00502C62" w:rsidRPr="005F799E">
        <w:t xml:space="preserve">: </w:t>
      </w:r>
      <w:hyperlink r:id="rId9" w:history="1">
        <w:r w:rsidR="004E4C1A" w:rsidRPr="00E10C24">
          <w:rPr>
            <w:rStyle w:val="Hyperlink"/>
          </w:rPr>
          <w:t>smitic@nis-airport.com</w:t>
        </w:r>
      </w:hyperlink>
    </w:p>
    <w:p w:rsidR="00502C62" w:rsidRPr="005F799E" w:rsidRDefault="00502C62" w:rsidP="00502C62">
      <w:pPr>
        <w:jc w:val="both"/>
        <w:rPr>
          <w:iCs/>
          <w:lang w:val="sr-Cyrl-CS"/>
        </w:rPr>
      </w:pPr>
      <w:r w:rsidRPr="005F799E">
        <w:rPr>
          <w:iCs/>
        </w:rPr>
        <w:t xml:space="preserve">Закона о јавним набавкама: </w:t>
      </w:r>
      <w:r w:rsidR="004E4C1A">
        <w:rPr>
          <w:iCs/>
        </w:rPr>
        <w:t>Лидија Костић</w:t>
      </w:r>
      <w:r w:rsidR="0075008D" w:rsidRPr="005F799E">
        <w:rPr>
          <w:iCs/>
        </w:rPr>
        <w:t>,</w:t>
      </w:r>
      <w:r w:rsidRPr="005F799E">
        <w:rPr>
          <w:iCs/>
          <w:lang w:val="sr-Cyrl-CS"/>
        </w:rPr>
        <w:t xml:space="preserve"> </w:t>
      </w:r>
      <w:hyperlink r:id="rId10" w:history="1">
        <w:r w:rsidR="004E4C1A" w:rsidRPr="00E10C24">
          <w:rPr>
            <w:rStyle w:val="Hyperlink"/>
          </w:rPr>
          <w:t>lkostic@nis-airport.com</w:t>
        </w:r>
      </w:hyperlink>
    </w:p>
    <w:p w:rsidR="0073782F" w:rsidRPr="005F799E" w:rsidRDefault="0073782F">
      <w:pPr>
        <w:jc w:val="both"/>
        <w:rPr>
          <w:bCs/>
          <w:color w:val="C00000"/>
        </w:rPr>
      </w:pPr>
    </w:p>
    <w:p w:rsidR="0073782F" w:rsidRPr="005F799E" w:rsidRDefault="0073782F" w:rsidP="004F3E91">
      <w:pPr>
        <w:shd w:val="clear" w:color="auto" w:fill="C6D9F1"/>
        <w:jc w:val="center"/>
        <w:rPr>
          <w:b/>
          <w:bCs/>
          <w:i/>
          <w:iCs/>
          <w:sz w:val="28"/>
          <w:szCs w:val="28"/>
        </w:rPr>
      </w:pPr>
      <w:r w:rsidRPr="005F799E">
        <w:rPr>
          <w:b/>
          <w:bCs/>
          <w:iCs/>
          <w:sz w:val="28"/>
          <w:szCs w:val="28"/>
        </w:rPr>
        <w:t>II  ПОДАЦИ О ПРЕДМЕТУ ЈАВНЕ НАБАВКЕ</w:t>
      </w:r>
    </w:p>
    <w:p w:rsidR="0073782F" w:rsidRDefault="0073782F">
      <w:pPr>
        <w:jc w:val="center"/>
        <w:rPr>
          <w:b/>
          <w:bCs/>
          <w:i/>
          <w:iCs/>
          <w:sz w:val="28"/>
          <w:szCs w:val="28"/>
        </w:rPr>
      </w:pPr>
    </w:p>
    <w:p w:rsidR="00F551CA" w:rsidRPr="005F799E" w:rsidRDefault="00F551CA">
      <w:pPr>
        <w:jc w:val="center"/>
        <w:rPr>
          <w:b/>
          <w:bCs/>
          <w:i/>
          <w:iCs/>
          <w:sz w:val="28"/>
          <w:szCs w:val="28"/>
        </w:rPr>
      </w:pPr>
    </w:p>
    <w:p w:rsidR="0073782F" w:rsidRPr="005F799E" w:rsidRDefault="0073782F">
      <w:pPr>
        <w:jc w:val="both"/>
      </w:pPr>
      <w:r w:rsidRPr="005F799E">
        <w:rPr>
          <w:b/>
          <w:bCs/>
        </w:rPr>
        <w:t>1. Предмет јавне набавке</w:t>
      </w:r>
    </w:p>
    <w:p w:rsidR="004E3991" w:rsidRPr="00CA396A" w:rsidRDefault="00502C62" w:rsidP="004E3991">
      <w:pPr>
        <w:tabs>
          <w:tab w:val="left" w:leader="underscore" w:pos="5670"/>
        </w:tabs>
        <w:jc w:val="both"/>
        <w:rPr>
          <w:noProof/>
        </w:rPr>
      </w:pPr>
      <w:r w:rsidRPr="005F799E">
        <w:t>Предмет јавне набавке бр</w:t>
      </w:r>
      <w:r w:rsidRPr="005F799E">
        <w:rPr>
          <w:lang w:val="ru-RU"/>
        </w:rPr>
        <w:t>.</w:t>
      </w:r>
      <w:r w:rsidRPr="005F799E">
        <w:t xml:space="preserve"> </w:t>
      </w:r>
      <w:r w:rsidR="004E4C1A">
        <w:rPr>
          <w:b/>
        </w:rPr>
        <w:t>22</w:t>
      </w:r>
      <w:r w:rsidR="00851C62">
        <w:rPr>
          <w:b/>
        </w:rPr>
        <w:t>/2020</w:t>
      </w:r>
      <w:r w:rsidR="00851C62">
        <w:rPr>
          <w:lang w:val="sr-Cyrl-CS"/>
        </w:rPr>
        <w:t xml:space="preserve"> су добра</w:t>
      </w:r>
      <w:r w:rsidRPr="005F799E">
        <w:rPr>
          <w:lang w:val="sr-Cyrl-CS"/>
        </w:rPr>
        <w:t xml:space="preserve"> – </w:t>
      </w:r>
      <w:r w:rsidR="00851C62" w:rsidRPr="009613D4">
        <w:rPr>
          <w:rFonts w:eastAsia="Times New Roman"/>
          <w:lang w:eastAsia="sr-Latn-CS"/>
        </w:rPr>
        <w:t>Материјали и опрема за одржавање објекат</w:t>
      </w:r>
      <w:r w:rsidR="004E4C1A">
        <w:rPr>
          <w:rFonts w:eastAsia="Times New Roman"/>
          <w:lang w:eastAsia="sr-Latn-CS"/>
        </w:rPr>
        <w:t>а "Аеродрома Србије" д.о.о. Ниш</w:t>
      </w:r>
      <w:r w:rsidR="00851C62">
        <w:t>.</w:t>
      </w:r>
      <w:r w:rsidR="00851C62">
        <w:rPr>
          <w:rFonts w:eastAsia="Times New Roman"/>
          <w:lang w:eastAsia="sr-Latn-CS"/>
        </w:rPr>
        <w:t xml:space="preserve"> </w:t>
      </w:r>
      <w:r w:rsidR="004E4C1A">
        <w:rPr>
          <w:lang w:val="sr-Cyrl-CS"/>
        </w:rPr>
        <w:t xml:space="preserve">Ознака из ОРН: </w:t>
      </w:r>
      <w:r w:rsidR="004E4C1A" w:rsidRPr="001033B6">
        <w:rPr>
          <w:noProof/>
        </w:rPr>
        <w:t>31700000- електронски, електромеханички и електротехнички материјал;19500000-гумени и пластични материјали; 44100000-грађевински материјали и припадајући производи;</w:t>
      </w:r>
      <w:r w:rsidR="004E4C1A" w:rsidRPr="001033B6">
        <w:t xml:space="preserve"> </w:t>
      </w:r>
      <w:r w:rsidR="004E3991" w:rsidRPr="00B85FDE">
        <w:t>44111400 Боје и зидне о</w:t>
      </w:r>
      <w:r w:rsidR="004E3991">
        <w:t xml:space="preserve">блоге; </w:t>
      </w:r>
      <w:r w:rsidR="004E3991" w:rsidRPr="00B85FDE">
        <w:t>44820000 Лакови</w:t>
      </w:r>
      <w:r w:rsidR="004E3991">
        <w:t>;</w:t>
      </w:r>
    </w:p>
    <w:p w:rsidR="004E4C1A" w:rsidRPr="007B51A6" w:rsidRDefault="004E4C1A" w:rsidP="004E4C1A">
      <w:pPr>
        <w:tabs>
          <w:tab w:val="left" w:leader="underscore" w:pos="5670"/>
        </w:tabs>
        <w:jc w:val="both"/>
        <w:rPr>
          <w:noProof/>
        </w:rPr>
      </w:pPr>
    </w:p>
    <w:p w:rsidR="00037CE4" w:rsidRPr="00B64CB1" w:rsidRDefault="00B64CB1" w:rsidP="00D406EF">
      <w:pPr>
        <w:rPr>
          <w:b/>
          <w:bCs/>
          <w:iCs/>
        </w:rPr>
      </w:pPr>
      <w:r w:rsidRPr="00B64CB1">
        <w:rPr>
          <w:b/>
          <w:bCs/>
          <w:iCs/>
        </w:rPr>
        <w:t>2. Партије</w:t>
      </w:r>
    </w:p>
    <w:p w:rsidR="00B64CB1" w:rsidRPr="00B64CB1" w:rsidRDefault="00B64CB1" w:rsidP="00D406EF">
      <w:pPr>
        <w:rPr>
          <w:bCs/>
          <w:iCs/>
        </w:rPr>
      </w:pPr>
      <w:r w:rsidRPr="00B64CB1">
        <w:rPr>
          <w:bCs/>
          <w:iCs/>
        </w:rPr>
        <w:t>Јавна</w:t>
      </w:r>
      <w:r>
        <w:rPr>
          <w:b/>
          <w:bCs/>
          <w:iCs/>
        </w:rPr>
        <w:t xml:space="preserve"> </w:t>
      </w:r>
      <w:r w:rsidR="004E4C1A">
        <w:rPr>
          <w:bCs/>
          <w:iCs/>
        </w:rPr>
        <w:t xml:space="preserve">набавка </w:t>
      </w:r>
      <w:r>
        <w:rPr>
          <w:bCs/>
          <w:iCs/>
        </w:rPr>
        <w:t>је обликована по партијама.</w:t>
      </w:r>
    </w:p>
    <w:p w:rsidR="00B64CB1" w:rsidRDefault="00B64CB1" w:rsidP="00D406EF">
      <w:pPr>
        <w:rPr>
          <w:b/>
          <w:bCs/>
          <w:iCs/>
          <w:sz w:val="28"/>
          <w:szCs w:val="28"/>
        </w:rPr>
      </w:pPr>
    </w:p>
    <w:p w:rsidR="004E4C1A" w:rsidRPr="00CF152E" w:rsidRDefault="004E4C1A" w:rsidP="004E4C1A">
      <w:pPr>
        <w:spacing w:line="240" w:lineRule="auto"/>
        <w:ind w:firstLine="708"/>
        <w:jc w:val="both"/>
        <w:rPr>
          <w:rFonts w:eastAsia="Times New Roman"/>
          <w:b/>
          <w:color w:val="auto"/>
          <w:lang w:eastAsia="sr-Latn-CS"/>
        </w:rPr>
      </w:pPr>
      <w:r w:rsidRPr="00CF152E">
        <w:rPr>
          <w:rFonts w:eastAsia="Times New Roman"/>
          <w:color w:val="auto"/>
          <w:lang w:eastAsia="sr-Latn-CS"/>
        </w:rPr>
        <w:t xml:space="preserve">Партија 2 - </w:t>
      </w:r>
      <w:r w:rsidR="00971665" w:rsidRPr="00CF152E">
        <w:rPr>
          <w:rFonts w:eastAsia="Times New Roman"/>
          <w:color w:val="auto"/>
          <w:lang w:eastAsia="sr-Latn-CS"/>
        </w:rPr>
        <w:t>Материјал за водовод и канализацију</w:t>
      </w:r>
    </w:p>
    <w:p w:rsidR="004E4C1A" w:rsidRPr="001033B6" w:rsidRDefault="004E4C1A" w:rsidP="004E4C1A">
      <w:pPr>
        <w:spacing w:line="240" w:lineRule="auto"/>
        <w:jc w:val="both"/>
        <w:rPr>
          <w:rFonts w:eastAsia="Times New Roman"/>
          <w:b/>
          <w:lang w:eastAsia="sr-Latn-CS"/>
        </w:rPr>
      </w:pPr>
      <w:r w:rsidRPr="001033B6">
        <w:rPr>
          <w:rFonts w:eastAsia="Times New Roman"/>
          <w:lang w:eastAsia="sr-Latn-CS"/>
        </w:rPr>
        <w:tab/>
        <w:t xml:space="preserve">Партија </w:t>
      </w:r>
      <w:r>
        <w:rPr>
          <w:rFonts w:eastAsia="Times New Roman"/>
          <w:lang w:eastAsia="sr-Latn-CS"/>
        </w:rPr>
        <w:t>3 -</w:t>
      </w:r>
      <w:r w:rsidRPr="001033B6">
        <w:rPr>
          <w:rFonts w:eastAsia="Times New Roman"/>
          <w:lang w:eastAsia="sr-Latn-CS"/>
        </w:rPr>
        <w:t xml:space="preserve"> Електро материјал  </w:t>
      </w:r>
    </w:p>
    <w:p w:rsidR="004E4C1A" w:rsidRPr="001033B6" w:rsidRDefault="004E4C1A" w:rsidP="004E4C1A">
      <w:pPr>
        <w:spacing w:line="240" w:lineRule="auto"/>
        <w:ind w:firstLine="720"/>
        <w:jc w:val="both"/>
        <w:rPr>
          <w:rFonts w:eastAsia="Times New Roman"/>
          <w:lang w:eastAsia="sr-Latn-CS"/>
        </w:rPr>
      </w:pPr>
      <w:r w:rsidRPr="001033B6">
        <w:rPr>
          <w:rFonts w:eastAsia="Times New Roman"/>
          <w:lang w:eastAsia="sr-Latn-CS"/>
        </w:rPr>
        <w:t xml:space="preserve">Партија </w:t>
      </w:r>
      <w:r>
        <w:rPr>
          <w:rFonts w:eastAsia="Times New Roman"/>
          <w:lang w:eastAsia="sr-Latn-CS"/>
        </w:rPr>
        <w:t>4 -</w:t>
      </w:r>
      <w:r w:rsidRPr="001033B6">
        <w:rPr>
          <w:rFonts w:eastAsia="Times New Roman"/>
          <w:lang w:eastAsia="sr-Latn-CS"/>
        </w:rPr>
        <w:t xml:space="preserve"> Грађевински материјал </w:t>
      </w:r>
    </w:p>
    <w:p w:rsidR="004E4C1A" w:rsidRDefault="004E4C1A" w:rsidP="004E4C1A">
      <w:pPr>
        <w:spacing w:line="240" w:lineRule="auto"/>
        <w:ind w:firstLine="720"/>
        <w:jc w:val="both"/>
        <w:rPr>
          <w:rFonts w:eastAsia="Times New Roman"/>
          <w:lang w:eastAsia="sr-Latn-CS"/>
        </w:rPr>
      </w:pPr>
      <w:r w:rsidRPr="001033B6">
        <w:rPr>
          <w:rFonts w:eastAsia="Times New Roman"/>
          <w:lang w:eastAsia="sr-Latn-CS"/>
        </w:rPr>
        <w:t xml:space="preserve">Партија </w:t>
      </w:r>
      <w:r>
        <w:rPr>
          <w:rFonts w:eastAsia="Times New Roman"/>
          <w:lang w:eastAsia="sr-Latn-CS"/>
        </w:rPr>
        <w:t>5 -</w:t>
      </w:r>
      <w:r w:rsidRPr="001033B6">
        <w:rPr>
          <w:rFonts w:eastAsia="Times New Roman"/>
          <w:lang w:eastAsia="sr-Latn-CS"/>
        </w:rPr>
        <w:t xml:space="preserve"> Метална роба</w:t>
      </w:r>
    </w:p>
    <w:p w:rsidR="004E4C1A" w:rsidRPr="001033B6" w:rsidRDefault="004E4C1A" w:rsidP="004E4C1A">
      <w:pPr>
        <w:spacing w:line="240" w:lineRule="auto"/>
        <w:ind w:firstLine="720"/>
        <w:jc w:val="both"/>
        <w:rPr>
          <w:rFonts w:eastAsia="Times New Roman"/>
          <w:lang w:eastAsia="sr-Latn-CS"/>
        </w:rPr>
      </w:pPr>
      <w:r>
        <w:rPr>
          <w:rFonts w:eastAsia="Times New Roman"/>
          <w:lang w:eastAsia="sr-Latn-CS"/>
        </w:rPr>
        <w:t>Партија 6 - Боје и лакови</w:t>
      </w:r>
    </w:p>
    <w:p w:rsidR="00500E5E" w:rsidRDefault="00500E5E" w:rsidP="00D406EF">
      <w:pPr>
        <w:rPr>
          <w:b/>
          <w:bCs/>
          <w:iCs/>
          <w:sz w:val="28"/>
          <w:szCs w:val="28"/>
        </w:rPr>
      </w:pPr>
    </w:p>
    <w:p w:rsidR="00500E5E" w:rsidRDefault="00500E5E" w:rsidP="00D406EF">
      <w:pPr>
        <w:rPr>
          <w:b/>
          <w:bCs/>
          <w:iCs/>
          <w:sz w:val="28"/>
          <w:szCs w:val="28"/>
        </w:rPr>
      </w:pPr>
    </w:p>
    <w:p w:rsidR="00500E5E" w:rsidRDefault="00500E5E" w:rsidP="00D406EF">
      <w:pPr>
        <w:rPr>
          <w:b/>
          <w:bCs/>
          <w:iCs/>
          <w:sz w:val="28"/>
          <w:szCs w:val="28"/>
        </w:rPr>
      </w:pPr>
    </w:p>
    <w:p w:rsidR="00500E5E" w:rsidRDefault="00500E5E" w:rsidP="00D406EF">
      <w:pPr>
        <w:rPr>
          <w:b/>
          <w:bCs/>
          <w:iCs/>
          <w:sz w:val="28"/>
          <w:szCs w:val="28"/>
        </w:rPr>
      </w:pPr>
    </w:p>
    <w:p w:rsidR="00500E5E" w:rsidRDefault="00500E5E" w:rsidP="00D406EF">
      <w:pPr>
        <w:rPr>
          <w:b/>
          <w:bCs/>
          <w:iCs/>
          <w:sz w:val="28"/>
          <w:szCs w:val="28"/>
        </w:rPr>
      </w:pPr>
    </w:p>
    <w:p w:rsidR="00500E5E" w:rsidRDefault="00500E5E" w:rsidP="00D406EF">
      <w:pPr>
        <w:rPr>
          <w:b/>
          <w:bCs/>
          <w:iCs/>
          <w:sz w:val="28"/>
          <w:szCs w:val="28"/>
        </w:rPr>
      </w:pPr>
    </w:p>
    <w:p w:rsidR="00500E5E" w:rsidRDefault="00500E5E" w:rsidP="00D406EF">
      <w:pPr>
        <w:rPr>
          <w:b/>
          <w:bCs/>
          <w:iCs/>
          <w:sz w:val="28"/>
          <w:szCs w:val="28"/>
        </w:rPr>
      </w:pPr>
    </w:p>
    <w:p w:rsidR="0073782F" w:rsidRPr="005F799E" w:rsidRDefault="004E4C1A" w:rsidP="004F3E91">
      <w:pPr>
        <w:shd w:val="clear" w:color="auto" w:fill="C6D9F1"/>
        <w:jc w:val="center"/>
        <w:rPr>
          <w:b/>
          <w:bCs/>
          <w:iCs/>
          <w:sz w:val="28"/>
          <w:szCs w:val="28"/>
          <w:lang w:val="sr-Cyrl-CS"/>
        </w:rPr>
      </w:pPr>
      <w:r>
        <w:rPr>
          <w:b/>
          <w:bCs/>
          <w:iCs/>
          <w:sz w:val="28"/>
          <w:szCs w:val="28"/>
        </w:rPr>
        <w:lastRenderedPageBreak/>
        <w:t xml:space="preserve">III </w:t>
      </w:r>
      <w:r w:rsidR="0073782F" w:rsidRPr="005F799E">
        <w:rPr>
          <w:b/>
          <w:bCs/>
          <w:iCs/>
          <w:sz w:val="28"/>
          <w:szCs w:val="28"/>
        </w:rPr>
        <w:t>ВРСТА, ТЕХНИЧКЕ КАРАКТЕРИСТИКЕ, КВАЛИТЕТ, КОЛИЧИНА И ОПИС ДОБАРА</w:t>
      </w:r>
      <w:r w:rsidR="0073782F" w:rsidRPr="005F799E">
        <w:rPr>
          <w:b/>
          <w:bCs/>
          <w:iCs/>
          <w:sz w:val="28"/>
          <w:szCs w:val="28"/>
          <w:lang w:val="sr-Cyrl-CS"/>
        </w:rPr>
        <w:t>,</w:t>
      </w:r>
      <w:r w:rsidR="0073782F" w:rsidRPr="005F799E">
        <w:rPr>
          <w:b/>
          <w:bCs/>
          <w:iCs/>
          <w:sz w:val="28"/>
          <w:szCs w:val="28"/>
        </w:rPr>
        <w:t xml:space="preserve"> НАЧИН СПРОВОЂЕЊА КОНТРОЛЕ И ОБЕЗБЕЂИВАЊА ГАРАНЦИЈЕ КВАЛИТЕТА, РОК ИЗВРШЕЊА</w:t>
      </w:r>
      <w:r w:rsidR="0073782F" w:rsidRPr="005F799E">
        <w:rPr>
          <w:b/>
          <w:bCs/>
          <w:iCs/>
          <w:sz w:val="28"/>
          <w:szCs w:val="28"/>
          <w:lang w:val="sr-Cyrl-CS"/>
        </w:rPr>
        <w:t xml:space="preserve"> И</w:t>
      </w:r>
      <w:r w:rsidR="0073782F" w:rsidRPr="005F799E">
        <w:rPr>
          <w:b/>
          <w:bCs/>
          <w:iCs/>
          <w:sz w:val="28"/>
          <w:szCs w:val="28"/>
        </w:rPr>
        <w:t xml:space="preserve"> </w:t>
      </w:r>
      <w:r w:rsidR="0073782F" w:rsidRPr="005F799E">
        <w:rPr>
          <w:b/>
          <w:bCs/>
          <w:iCs/>
          <w:sz w:val="28"/>
          <w:szCs w:val="28"/>
          <w:lang w:val="sr-Cyrl-CS"/>
        </w:rPr>
        <w:t xml:space="preserve">МЕСТО </w:t>
      </w:r>
      <w:r w:rsidR="0073782F" w:rsidRPr="005F799E">
        <w:rPr>
          <w:b/>
          <w:bCs/>
          <w:iCs/>
          <w:sz w:val="28"/>
          <w:szCs w:val="28"/>
        </w:rPr>
        <w:t>ИСПОРУКЕ ДОБАРА</w:t>
      </w:r>
    </w:p>
    <w:p w:rsidR="0073782F" w:rsidRPr="005F799E" w:rsidRDefault="0073782F">
      <w:pPr>
        <w:jc w:val="center"/>
        <w:rPr>
          <w:b/>
          <w:bCs/>
          <w:iCs/>
          <w:sz w:val="28"/>
          <w:szCs w:val="28"/>
          <w:lang w:val="sr-Cyrl-CS"/>
        </w:rPr>
      </w:pPr>
    </w:p>
    <w:p w:rsidR="00CF6C85" w:rsidRPr="00A02417" w:rsidRDefault="00A02417" w:rsidP="00F82BA0">
      <w:pPr>
        <w:shd w:val="clear" w:color="auto" w:fill="F2DBDB" w:themeFill="accent2" w:themeFillTint="33"/>
        <w:spacing w:line="240" w:lineRule="auto"/>
        <w:ind w:firstLine="708"/>
        <w:jc w:val="both"/>
        <w:rPr>
          <w:rFonts w:eastAsia="Times New Roman"/>
          <w:b/>
          <w:lang w:eastAsia="sr-Latn-CS"/>
        </w:rPr>
      </w:pPr>
      <w:r w:rsidRPr="001033B6">
        <w:rPr>
          <w:rFonts w:eastAsia="Times New Roman"/>
          <w:lang w:eastAsia="sr-Latn-CS"/>
        </w:rPr>
        <w:t xml:space="preserve">Партија </w:t>
      </w:r>
      <w:r>
        <w:rPr>
          <w:rFonts w:eastAsia="Times New Roman"/>
          <w:lang w:eastAsia="sr-Latn-CS"/>
        </w:rPr>
        <w:t xml:space="preserve">2 </w:t>
      </w:r>
      <w:r w:rsidR="00732AEE">
        <w:rPr>
          <w:rFonts w:eastAsia="Times New Roman"/>
          <w:lang w:eastAsia="sr-Latn-CS"/>
        </w:rPr>
        <w:t>–</w:t>
      </w:r>
      <w:r w:rsidRPr="001033B6">
        <w:rPr>
          <w:rFonts w:eastAsia="Times New Roman"/>
          <w:lang w:eastAsia="sr-Latn-CS"/>
        </w:rPr>
        <w:t xml:space="preserve"> </w:t>
      </w:r>
      <w:r w:rsidR="00732AEE" w:rsidRPr="00AA74AD">
        <w:rPr>
          <w:rFonts w:eastAsia="Times New Roman"/>
          <w:color w:val="auto"/>
          <w:lang w:eastAsia="sr-Latn-CS"/>
        </w:rPr>
        <w:t>Материјал за водовод и канализацију</w:t>
      </w:r>
      <w:r w:rsidRPr="00971665">
        <w:rPr>
          <w:rFonts w:eastAsia="Times New Roman"/>
          <w:color w:val="FF0000"/>
          <w:lang w:eastAsia="sr-Latn-CS"/>
        </w:rPr>
        <w:t xml:space="preserve"> </w:t>
      </w:r>
      <w:r w:rsidRPr="001033B6">
        <w:rPr>
          <w:rFonts w:eastAsia="Times New Roman"/>
          <w:lang w:eastAsia="sr-Latn-CS"/>
        </w:rPr>
        <w:t xml:space="preserve"> </w:t>
      </w:r>
      <w:r w:rsidR="00CF6C85">
        <w:rPr>
          <w:rFonts w:eastAsia="Times New Roman"/>
          <w:bCs/>
          <w:color w:val="auto"/>
        </w:rPr>
        <w:t xml:space="preserve"> </w:t>
      </w:r>
      <w:r w:rsidR="00CF6C85">
        <w:rPr>
          <w:rFonts w:eastAsia="Times New Roman"/>
          <w:bCs/>
          <w:color w:val="auto"/>
          <w:lang w:val="ru-RU"/>
        </w:rPr>
        <w:t>у свему п</w:t>
      </w:r>
      <w:r>
        <w:rPr>
          <w:rFonts w:eastAsia="Times New Roman"/>
          <w:bCs/>
          <w:color w:val="auto"/>
          <w:lang w:val="ru-RU"/>
        </w:rPr>
        <w:t>рема спецификацији</w:t>
      </w:r>
      <w:r w:rsidR="00CF6C85">
        <w:rPr>
          <w:rFonts w:eastAsia="Times New Roman"/>
          <w:bCs/>
          <w:color w:val="auto"/>
          <w:lang w:val="ru-RU"/>
        </w:rPr>
        <w:t xml:space="preserve"> дат</w:t>
      </w:r>
      <w:r>
        <w:rPr>
          <w:rFonts w:eastAsia="Times New Roman"/>
          <w:bCs/>
          <w:color w:val="auto"/>
          <w:lang w:val="ru-RU"/>
        </w:rPr>
        <w:t>ој</w:t>
      </w:r>
      <w:r w:rsidR="00CF6C85" w:rsidRPr="00016A53">
        <w:rPr>
          <w:rFonts w:eastAsia="Times New Roman"/>
          <w:bCs/>
          <w:color w:val="auto"/>
          <w:lang w:val="ru-RU"/>
        </w:rPr>
        <w:t xml:space="preserve"> у табели у наставку:</w:t>
      </w:r>
    </w:p>
    <w:p w:rsidR="002A7B42" w:rsidRDefault="002A7B42" w:rsidP="00CF6C85">
      <w:pPr>
        <w:spacing w:before="8"/>
        <w:rPr>
          <w:rFonts w:ascii="Arial" w:eastAsia="Arial" w:hAnsi="Arial" w:cs="Arial"/>
        </w:rPr>
      </w:pPr>
    </w:p>
    <w:tbl>
      <w:tblPr>
        <w:tblW w:w="10130" w:type="dxa"/>
        <w:tblInd w:w="96" w:type="dxa"/>
        <w:tblLook w:val="04A0"/>
      </w:tblPr>
      <w:tblGrid>
        <w:gridCol w:w="603"/>
        <w:gridCol w:w="5173"/>
        <w:gridCol w:w="1219"/>
        <w:gridCol w:w="1106"/>
        <w:gridCol w:w="829"/>
        <w:gridCol w:w="1200"/>
      </w:tblGrid>
      <w:tr w:rsidR="00A02417" w:rsidRPr="00117389" w:rsidTr="00117389">
        <w:trPr>
          <w:trHeight w:val="600"/>
        </w:trPr>
        <w:tc>
          <w:tcPr>
            <w:tcW w:w="5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Ред. бр.</w:t>
            </w:r>
          </w:p>
        </w:tc>
        <w:tc>
          <w:tcPr>
            <w:tcW w:w="5173" w:type="dxa"/>
            <w:tcBorders>
              <w:top w:val="single" w:sz="4" w:space="0" w:color="auto"/>
              <w:left w:val="nil"/>
              <w:bottom w:val="single" w:sz="4" w:space="0" w:color="auto"/>
              <w:right w:val="single" w:sz="4" w:space="0" w:color="auto"/>
            </w:tcBorders>
            <w:shd w:val="clear" w:color="auto" w:fill="auto"/>
            <w:noWrap/>
            <w:vAlign w:val="center"/>
            <w:hideMark/>
          </w:tcPr>
          <w:p w:rsidR="00A02417" w:rsidRPr="00117389" w:rsidRDefault="00A02417" w:rsidP="00A02417">
            <w:pPr>
              <w:suppressAutoHyphens w:val="0"/>
              <w:spacing w:line="240" w:lineRule="auto"/>
              <w:jc w:val="center"/>
              <w:rPr>
                <w:rFonts w:eastAsia="Times New Roman"/>
                <w:b/>
                <w:bCs/>
                <w:kern w:val="0"/>
                <w:sz w:val="22"/>
                <w:szCs w:val="22"/>
                <w:lang w:eastAsia="en-US"/>
              </w:rPr>
            </w:pPr>
            <w:r w:rsidRPr="00117389">
              <w:rPr>
                <w:rFonts w:eastAsia="Times New Roman"/>
                <w:b/>
                <w:bCs/>
                <w:kern w:val="0"/>
                <w:sz w:val="22"/>
                <w:szCs w:val="22"/>
                <w:lang w:eastAsia="en-US"/>
              </w:rPr>
              <w:t>НАЗИВ МАТЕРИЈАЛА</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A02417" w:rsidRPr="00117389" w:rsidRDefault="00A02417" w:rsidP="00A02417">
            <w:pPr>
              <w:suppressAutoHyphens w:val="0"/>
              <w:spacing w:line="240" w:lineRule="auto"/>
              <w:jc w:val="center"/>
              <w:rPr>
                <w:rFonts w:eastAsia="Times New Roman"/>
                <w:b/>
                <w:bCs/>
                <w:kern w:val="0"/>
                <w:sz w:val="22"/>
                <w:szCs w:val="22"/>
                <w:lang w:eastAsia="en-US"/>
              </w:rPr>
            </w:pPr>
            <w:r w:rsidRPr="00117389">
              <w:rPr>
                <w:rFonts w:eastAsia="Times New Roman"/>
                <w:b/>
                <w:bCs/>
                <w:kern w:val="0"/>
                <w:sz w:val="22"/>
                <w:szCs w:val="22"/>
                <w:lang w:eastAsia="en-US"/>
              </w:rPr>
              <w:t>Јед. мере</w:t>
            </w:r>
          </w:p>
        </w:tc>
        <w:tc>
          <w:tcPr>
            <w:tcW w:w="1098" w:type="dxa"/>
            <w:tcBorders>
              <w:top w:val="single" w:sz="4" w:space="0" w:color="auto"/>
              <w:left w:val="nil"/>
              <w:bottom w:val="single" w:sz="4" w:space="0" w:color="auto"/>
              <w:right w:val="single" w:sz="4" w:space="0" w:color="auto"/>
            </w:tcBorders>
            <w:shd w:val="clear" w:color="auto" w:fill="auto"/>
            <w:noWrap/>
            <w:vAlign w:val="center"/>
            <w:hideMark/>
          </w:tcPr>
          <w:p w:rsidR="00A02417" w:rsidRPr="00117389" w:rsidRDefault="00A02417" w:rsidP="00A02417">
            <w:pPr>
              <w:suppressAutoHyphens w:val="0"/>
              <w:spacing w:line="240" w:lineRule="auto"/>
              <w:jc w:val="center"/>
              <w:rPr>
                <w:rFonts w:eastAsia="Times New Roman"/>
                <w:b/>
                <w:bCs/>
                <w:kern w:val="0"/>
                <w:sz w:val="22"/>
                <w:szCs w:val="22"/>
                <w:lang w:eastAsia="en-US"/>
              </w:rPr>
            </w:pPr>
            <w:r w:rsidRPr="00117389">
              <w:rPr>
                <w:rFonts w:eastAsia="Times New Roman"/>
                <w:b/>
                <w:bCs/>
                <w:kern w:val="0"/>
                <w:sz w:val="22"/>
                <w:szCs w:val="22"/>
                <w:lang w:eastAsia="en-US"/>
              </w:rPr>
              <w:t>Краљево</w:t>
            </w:r>
          </w:p>
        </w:tc>
        <w:tc>
          <w:tcPr>
            <w:tcW w:w="829" w:type="dxa"/>
            <w:tcBorders>
              <w:top w:val="single" w:sz="4" w:space="0" w:color="auto"/>
              <w:left w:val="nil"/>
              <w:bottom w:val="single" w:sz="4" w:space="0" w:color="auto"/>
              <w:right w:val="single" w:sz="4" w:space="0" w:color="auto"/>
            </w:tcBorders>
            <w:shd w:val="clear" w:color="auto" w:fill="auto"/>
            <w:noWrap/>
            <w:vAlign w:val="center"/>
            <w:hideMark/>
          </w:tcPr>
          <w:p w:rsidR="00A02417" w:rsidRPr="00117389" w:rsidRDefault="00A02417" w:rsidP="00A02417">
            <w:pPr>
              <w:suppressAutoHyphens w:val="0"/>
              <w:spacing w:line="240" w:lineRule="auto"/>
              <w:jc w:val="center"/>
              <w:rPr>
                <w:rFonts w:eastAsia="Times New Roman"/>
                <w:b/>
                <w:bCs/>
                <w:kern w:val="0"/>
                <w:sz w:val="22"/>
                <w:szCs w:val="22"/>
                <w:lang w:eastAsia="en-US"/>
              </w:rPr>
            </w:pPr>
            <w:r w:rsidRPr="00117389">
              <w:rPr>
                <w:rFonts w:eastAsia="Times New Roman"/>
                <w:b/>
                <w:bCs/>
                <w:kern w:val="0"/>
                <w:sz w:val="22"/>
                <w:szCs w:val="22"/>
                <w:lang w:eastAsia="en-US"/>
              </w:rPr>
              <w:t>Ниш</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A02417" w:rsidRPr="00117389" w:rsidRDefault="00A02417" w:rsidP="00A02417">
            <w:pPr>
              <w:suppressAutoHyphens w:val="0"/>
              <w:spacing w:line="240" w:lineRule="auto"/>
              <w:jc w:val="center"/>
              <w:rPr>
                <w:rFonts w:eastAsia="Times New Roman"/>
                <w:b/>
                <w:bCs/>
                <w:kern w:val="0"/>
                <w:sz w:val="22"/>
                <w:szCs w:val="22"/>
                <w:lang w:eastAsia="en-US"/>
              </w:rPr>
            </w:pPr>
            <w:r w:rsidRPr="00117389">
              <w:rPr>
                <w:rFonts w:eastAsia="Times New Roman"/>
                <w:b/>
                <w:bCs/>
                <w:kern w:val="0"/>
                <w:sz w:val="22"/>
                <w:szCs w:val="22"/>
                <w:lang w:eastAsia="en-US"/>
              </w:rPr>
              <w:t>УКУПНА КОЛИЧ.</w:t>
            </w:r>
          </w:p>
        </w:tc>
      </w:tr>
      <w:tr w:rsidR="00A02417" w:rsidRPr="00117389" w:rsidTr="00117389">
        <w:trPr>
          <w:trHeight w:val="315"/>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A02417" w:rsidRPr="0065499D"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1</w:t>
            </w:r>
            <w:r w:rsidR="0065499D">
              <w:rPr>
                <w:rFonts w:eastAsia="Times New Roman"/>
                <w:kern w:val="0"/>
                <w:sz w:val="22"/>
                <w:szCs w:val="22"/>
                <w:lang w:eastAsia="en-US"/>
              </w:rPr>
              <w:t>.</w:t>
            </w:r>
          </w:p>
        </w:tc>
        <w:tc>
          <w:tcPr>
            <w:tcW w:w="5173" w:type="dxa"/>
            <w:tcBorders>
              <w:top w:val="nil"/>
              <w:left w:val="nil"/>
              <w:bottom w:val="single" w:sz="4" w:space="0" w:color="auto"/>
              <w:right w:val="single" w:sz="4" w:space="0" w:color="auto"/>
            </w:tcBorders>
            <w:shd w:val="clear" w:color="auto" w:fill="auto"/>
            <w:vAlign w:val="bottom"/>
            <w:hideMark/>
          </w:tcPr>
          <w:p w:rsidR="00A02417" w:rsidRPr="00117389" w:rsidRDefault="00A02417" w:rsidP="00A02417">
            <w:pPr>
              <w:suppressAutoHyphens w:val="0"/>
              <w:spacing w:line="240" w:lineRule="auto"/>
              <w:rPr>
                <w:rFonts w:eastAsia="Times New Roman"/>
                <w:kern w:val="0"/>
                <w:sz w:val="22"/>
                <w:szCs w:val="22"/>
                <w:lang w:eastAsia="en-US"/>
              </w:rPr>
            </w:pPr>
            <w:r w:rsidRPr="00117389">
              <w:rPr>
                <w:rFonts w:eastAsia="Times New Roman"/>
                <w:kern w:val="0"/>
                <w:sz w:val="22"/>
                <w:szCs w:val="22"/>
                <w:lang w:eastAsia="en-US"/>
              </w:rPr>
              <w:t>ЕК вентил  ½"</w:t>
            </w:r>
          </w:p>
        </w:tc>
        <w:tc>
          <w:tcPr>
            <w:tcW w:w="1240" w:type="dxa"/>
            <w:tcBorders>
              <w:top w:val="nil"/>
              <w:left w:val="nil"/>
              <w:bottom w:val="single" w:sz="4" w:space="0" w:color="auto"/>
              <w:right w:val="single" w:sz="4" w:space="0" w:color="auto"/>
            </w:tcBorders>
            <w:shd w:val="clear" w:color="auto" w:fill="auto"/>
            <w:vAlign w:val="bottom"/>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ком</w:t>
            </w:r>
          </w:p>
        </w:tc>
        <w:tc>
          <w:tcPr>
            <w:tcW w:w="1098" w:type="dxa"/>
            <w:tcBorders>
              <w:top w:val="nil"/>
              <w:left w:val="nil"/>
              <w:bottom w:val="single" w:sz="4" w:space="0" w:color="auto"/>
              <w:right w:val="single" w:sz="4" w:space="0" w:color="auto"/>
            </w:tcBorders>
            <w:shd w:val="clear" w:color="auto" w:fill="auto"/>
            <w:vAlign w:val="bottom"/>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10</w:t>
            </w:r>
          </w:p>
        </w:tc>
        <w:tc>
          <w:tcPr>
            <w:tcW w:w="829" w:type="dxa"/>
            <w:tcBorders>
              <w:top w:val="nil"/>
              <w:left w:val="nil"/>
              <w:bottom w:val="single" w:sz="4" w:space="0" w:color="auto"/>
              <w:right w:val="single" w:sz="4" w:space="0" w:color="auto"/>
            </w:tcBorders>
            <w:shd w:val="clear" w:color="auto" w:fill="auto"/>
            <w:vAlign w:val="bottom"/>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10</w:t>
            </w:r>
          </w:p>
        </w:tc>
        <w:tc>
          <w:tcPr>
            <w:tcW w:w="1191" w:type="dxa"/>
            <w:tcBorders>
              <w:top w:val="nil"/>
              <w:left w:val="nil"/>
              <w:bottom w:val="single" w:sz="4" w:space="0" w:color="auto"/>
              <w:right w:val="single" w:sz="4" w:space="0" w:color="auto"/>
            </w:tcBorders>
            <w:shd w:val="clear" w:color="auto" w:fill="auto"/>
            <w:vAlign w:val="center"/>
            <w:hideMark/>
          </w:tcPr>
          <w:p w:rsidR="00A02417" w:rsidRPr="001C0B99" w:rsidRDefault="00A02417" w:rsidP="00A02417">
            <w:pPr>
              <w:suppressAutoHyphens w:val="0"/>
              <w:spacing w:line="240" w:lineRule="auto"/>
              <w:jc w:val="center"/>
              <w:rPr>
                <w:rFonts w:eastAsia="Times New Roman"/>
                <w:kern w:val="0"/>
                <w:sz w:val="22"/>
                <w:szCs w:val="22"/>
                <w:lang w:eastAsia="en-US"/>
              </w:rPr>
            </w:pPr>
            <w:r w:rsidRPr="001C0B99">
              <w:rPr>
                <w:rFonts w:eastAsia="Times New Roman"/>
                <w:kern w:val="0"/>
                <w:sz w:val="22"/>
                <w:szCs w:val="22"/>
                <w:lang w:eastAsia="en-US"/>
              </w:rPr>
              <w:t>20</w:t>
            </w:r>
          </w:p>
        </w:tc>
      </w:tr>
      <w:tr w:rsidR="00A02417" w:rsidRPr="00117389" w:rsidTr="00117389">
        <w:trPr>
          <w:trHeight w:val="315"/>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A02417" w:rsidRPr="0065499D"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2</w:t>
            </w:r>
            <w:r w:rsidR="0065499D">
              <w:rPr>
                <w:rFonts w:eastAsia="Times New Roman"/>
                <w:kern w:val="0"/>
                <w:sz w:val="22"/>
                <w:szCs w:val="22"/>
                <w:lang w:eastAsia="en-US"/>
              </w:rPr>
              <w:t>.</w:t>
            </w:r>
          </w:p>
        </w:tc>
        <w:tc>
          <w:tcPr>
            <w:tcW w:w="5173" w:type="dxa"/>
            <w:tcBorders>
              <w:top w:val="nil"/>
              <w:left w:val="nil"/>
              <w:bottom w:val="single" w:sz="4" w:space="0" w:color="auto"/>
              <w:right w:val="single" w:sz="4" w:space="0" w:color="auto"/>
            </w:tcBorders>
            <w:shd w:val="clear" w:color="auto" w:fill="auto"/>
            <w:vAlign w:val="bottom"/>
            <w:hideMark/>
          </w:tcPr>
          <w:p w:rsidR="00A02417" w:rsidRPr="00117389" w:rsidRDefault="00A02417" w:rsidP="00A02417">
            <w:pPr>
              <w:suppressAutoHyphens w:val="0"/>
              <w:spacing w:line="240" w:lineRule="auto"/>
              <w:rPr>
                <w:rFonts w:eastAsia="Times New Roman"/>
                <w:kern w:val="0"/>
                <w:sz w:val="22"/>
                <w:szCs w:val="22"/>
                <w:lang w:eastAsia="en-US"/>
              </w:rPr>
            </w:pPr>
            <w:r w:rsidRPr="00117389">
              <w:rPr>
                <w:rFonts w:eastAsia="Times New Roman"/>
                <w:kern w:val="0"/>
                <w:sz w:val="22"/>
                <w:szCs w:val="22"/>
                <w:lang w:eastAsia="en-US"/>
              </w:rPr>
              <w:t>ЕК вентил 3/8"</w:t>
            </w:r>
          </w:p>
        </w:tc>
        <w:tc>
          <w:tcPr>
            <w:tcW w:w="1240" w:type="dxa"/>
            <w:tcBorders>
              <w:top w:val="nil"/>
              <w:left w:val="nil"/>
              <w:bottom w:val="single" w:sz="4" w:space="0" w:color="auto"/>
              <w:right w:val="single" w:sz="4" w:space="0" w:color="auto"/>
            </w:tcBorders>
            <w:shd w:val="clear" w:color="auto" w:fill="auto"/>
            <w:vAlign w:val="bottom"/>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ком</w:t>
            </w:r>
          </w:p>
        </w:tc>
        <w:tc>
          <w:tcPr>
            <w:tcW w:w="1098" w:type="dxa"/>
            <w:tcBorders>
              <w:top w:val="nil"/>
              <w:left w:val="nil"/>
              <w:bottom w:val="single" w:sz="4" w:space="0" w:color="auto"/>
              <w:right w:val="single" w:sz="4" w:space="0" w:color="auto"/>
            </w:tcBorders>
            <w:shd w:val="clear" w:color="auto" w:fill="auto"/>
            <w:vAlign w:val="bottom"/>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10</w:t>
            </w:r>
          </w:p>
        </w:tc>
        <w:tc>
          <w:tcPr>
            <w:tcW w:w="829" w:type="dxa"/>
            <w:tcBorders>
              <w:top w:val="nil"/>
              <w:left w:val="nil"/>
              <w:bottom w:val="single" w:sz="4" w:space="0" w:color="auto"/>
              <w:right w:val="single" w:sz="4" w:space="0" w:color="auto"/>
            </w:tcBorders>
            <w:shd w:val="clear" w:color="auto" w:fill="auto"/>
            <w:vAlign w:val="bottom"/>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10</w:t>
            </w:r>
          </w:p>
        </w:tc>
        <w:tc>
          <w:tcPr>
            <w:tcW w:w="1191" w:type="dxa"/>
            <w:tcBorders>
              <w:top w:val="nil"/>
              <w:left w:val="nil"/>
              <w:bottom w:val="single" w:sz="4" w:space="0" w:color="auto"/>
              <w:right w:val="single" w:sz="4" w:space="0" w:color="auto"/>
            </w:tcBorders>
            <w:shd w:val="clear" w:color="auto" w:fill="auto"/>
            <w:vAlign w:val="center"/>
            <w:hideMark/>
          </w:tcPr>
          <w:p w:rsidR="00A02417" w:rsidRPr="001C0B99" w:rsidRDefault="00A02417" w:rsidP="00A02417">
            <w:pPr>
              <w:suppressAutoHyphens w:val="0"/>
              <w:spacing w:line="240" w:lineRule="auto"/>
              <w:jc w:val="center"/>
              <w:rPr>
                <w:rFonts w:eastAsia="Times New Roman"/>
                <w:kern w:val="0"/>
                <w:sz w:val="22"/>
                <w:szCs w:val="22"/>
                <w:lang w:eastAsia="en-US"/>
              </w:rPr>
            </w:pPr>
            <w:r w:rsidRPr="001C0B99">
              <w:rPr>
                <w:rFonts w:eastAsia="Times New Roman"/>
                <w:kern w:val="0"/>
                <w:sz w:val="22"/>
                <w:szCs w:val="22"/>
                <w:lang w:eastAsia="en-US"/>
              </w:rPr>
              <w:t>20</w:t>
            </w:r>
          </w:p>
        </w:tc>
      </w:tr>
      <w:tr w:rsidR="00A02417" w:rsidRPr="00117389" w:rsidTr="00971665">
        <w:trPr>
          <w:trHeight w:val="356"/>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A02417" w:rsidRPr="0065499D"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3</w:t>
            </w:r>
            <w:r w:rsidR="0065499D">
              <w:rPr>
                <w:rFonts w:eastAsia="Times New Roman"/>
                <w:kern w:val="0"/>
                <w:sz w:val="22"/>
                <w:szCs w:val="22"/>
                <w:lang w:eastAsia="en-US"/>
              </w:rPr>
              <w:t>.</w:t>
            </w:r>
          </w:p>
        </w:tc>
        <w:tc>
          <w:tcPr>
            <w:tcW w:w="5173" w:type="dxa"/>
            <w:tcBorders>
              <w:top w:val="nil"/>
              <w:left w:val="nil"/>
              <w:bottom w:val="single" w:sz="4" w:space="0" w:color="auto"/>
              <w:right w:val="single" w:sz="4" w:space="0" w:color="auto"/>
            </w:tcBorders>
            <w:shd w:val="clear" w:color="auto" w:fill="auto"/>
            <w:vAlign w:val="bottom"/>
            <w:hideMark/>
          </w:tcPr>
          <w:p w:rsidR="00A02417" w:rsidRPr="00117389" w:rsidRDefault="00A02417" w:rsidP="00A02417">
            <w:pPr>
              <w:suppressAutoHyphens w:val="0"/>
              <w:spacing w:line="240" w:lineRule="auto"/>
              <w:rPr>
                <w:rFonts w:eastAsia="Times New Roman"/>
                <w:kern w:val="0"/>
                <w:sz w:val="22"/>
                <w:szCs w:val="22"/>
                <w:lang w:eastAsia="en-US"/>
              </w:rPr>
            </w:pPr>
            <w:r w:rsidRPr="00117389">
              <w:rPr>
                <w:rFonts w:eastAsia="Times New Roman"/>
                <w:kern w:val="0"/>
                <w:sz w:val="22"/>
                <w:szCs w:val="22"/>
                <w:lang w:eastAsia="en-US"/>
              </w:rPr>
              <w:t>Бринокс црево за бојлер са УН  ½"  дужине 50 цм</w:t>
            </w:r>
          </w:p>
        </w:tc>
        <w:tc>
          <w:tcPr>
            <w:tcW w:w="1240" w:type="dxa"/>
            <w:tcBorders>
              <w:top w:val="nil"/>
              <w:left w:val="nil"/>
              <w:bottom w:val="single" w:sz="4" w:space="0" w:color="auto"/>
              <w:right w:val="single" w:sz="4" w:space="0" w:color="auto"/>
            </w:tcBorders>
            <w:shd w:val="clear" w:color="auto" w:fill="auto"/>
            <w:vAlign w:val="bottom"/>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ком</w:t>
            </w:r>
          </w:p>
        </w:tc>
        <w:tc>
          <w:tcPr>
            <w:tcW w:w="1098" w:type="dxa"/>
            <w:tcBorders>
              <w:top w:val="nil"/>
              <w:left w:val="nil"/>
              <w:bottom w:val="single" w:sz="4" w:space="0" w:color="auto"/>
              <w:right w:val="single" w:sz="4" w:space="0" w:color="auto"/>
            </w:tcBorders>
            <w:shd w:val="clear" w:color="auto" w:fill="auto"/>
            <w:vAlign w:val="bottom"/>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20</w:t>
            </w:r>
          </w:p>
        </w:tc>
        <w:tc>
          <w:tcPr>
            <w:tcW w:w="829" w:type="dxa"/>
            <w:tcBorders>
              <w:top w:val="nil"/>
              <w:left w:val="nil"/>
              <w:bottom w:val="single" w:sz="4" w:space="0" w:color="auto"/>
              <w:right w:val="single" w:sz="4" w:space="0" w:color="auto"/>
            </w:tcBorders>
            <w:shd w:val="clear" w:color="auto" w:fill="auto"/>
            <w:vAlign w:val="bottom"/>
            <w:hideMark/>
          </w:tcPr>
          <w:p w:rsidR="00A02417" w:rsidRPr="00117389" w:rsidRDefault="00A02417" w:rsidP="00117389">
            <w:pPr>
              <w:suppressAutoHyphens w:val="0"/>
              <w:spacing w:line="240" w:lineRule="auto"/>
              <w:rPr>
                <w:rFonts w:eastAsia="Times New Roman"/>
                <w:kern w:val="0"/>
                <w:sz w:val="22"/>
                <w:szCs w:val="22"/>
                <w:lang w:eastAsia="en-US"/>
              </w:rPr>
            </w:pPr>
            <w:r w:rsidRPr="00117389">
              <w:rPr>
                <w:rFonts w:eastAsia="Times New Roman"/>
                <w:kern w:val="0"/>
                <w:sz w:val="22"/>
                <w:szCs w:val="22"/>
                <w:lang w:eastAsia="en-US"/>
              </w:rPr>
              <w:t>20</w:t>
            </w:r>
          </w:p>
        </w:tc>
        <w:tc>
          <w:tcPr>
            <w:tcW w:w="1191" w:type="dxa"/>
            <w:tcBorders>
              <w:top w:val="nil"/>
              <w:left w:val="nil"/>
              <w:bottom w:val="single" w:sz="4" w:space="0" w:color="auto"/>
              <w:right w:val="single" w:sz="4" w:space="0" w:color="auto"/>
            </w:tcBorders>
            <w:shd w:val="clear" w:color="auto" w:fill="auto"/>
            <w:vAlign w:val="center"/>
            <w:hideMark/>
          </w:tcPr>
          <w:p w:rsidR="00A02417" w:rsidRPr="001C0B99" w:rsidRDefault="00A02417" w:rsidP="00117389">
            <w:pPr>
              <w:suppressAutoHyphens w:val="0"/>
              <w:spacing w:line="240" w:lineRule="auto"/>
              <w:jc w:val="center"/>
              <w:rPr>
                <w:rFonts w:eastAsia="Times New Roman"/>
                <w:kern w:val="0"/>
                <w:sz w:val="22"/>
                <w:szCs w:val="22"/>
                <w:lang w:eastAsia="en-US"/>
              </w:rPr>
            </w:pPr>
            <w:r w:rsidRPr="001C0B99">
              <w:rPr>
                <w:rFonts w:eastAsia="Times New Roman"/>
                <w:kern w:val="0"/>
                <w:sz w:val="22"/>
                <w:szCs w:val="22"/>
                <w:lang w:eastAsia="en-US"/>
              </w:rPr>
              <w:t>40</w:t>
            </w:r>
          </w:p>
        </w:tc>
      </w:tr>
      <w:tr w:rsidR="00A02417" w:rsidRPr="00117389" w:rsidTr="00971665">
        <w:trPr>
          <w:trHeight w:val="356"/>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A02417" w:rsidRPr="0065499D"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4</w:t>
            </w:r>
            <w:r w:rsidR="0065499D">
              <w:rPr>
                <w:rFonts w:eastAsia="Times New Roman"/>
                <w:kern w:val="0"/>
                <w:sz w:val="22"/>
                <w:szCs w:val="22"/>
                <w:lang w:eastAsia="en-US"/>
              </w:rPr>
              <w:t>.</w:t>
            </w:r>
          </w:p>
        </w:tc>
        <w:tc>
          <w:tcPr>
            <w:tcW w:w="5173" w:type="dxa"/>
            <w:tcBorders>
              <w:top w:val="nil"/>
              <w:left w:val="nil"/>
              <w:bottom w:val="single" w:sz="4" w:space="0" w:color="auto"/>
              <w:right w:val="single" w:sz="4" w:space="0" w:color="auto"/>
            </w:tcBorders>
            <w:shd w:val="clear" w:color="auto" w:fill="auto"/>
            <w:vAlign w:val="bottom"/>
            <w:hideMark/>
          </w:tcPr>
          <w:p w:rsidR="00A02417" w:rsidRPr="00117389" w:rsidRDefault="00A02417" w:rsidP="00A02417">
            <w:pPr>
              <w:suppressAutoHyphens w:val="0"/>
              <w:spacing w:line="240" w:lineRule="auto"/>
              <w:rPr>
                <w:rFonts w:eastAsia="Times New Roman"/>
                <w:kern w:val="0"/>
                <w:sz w:val="22"/>
                <w:szCs w:val="22"/>
                <w:lang w:eastAsia="en-US"/>
              </w:rPr>
            </w:pPr>
            <w:r w:rsidRPr="00117389">
              <w:rPr>
                <w:rFonts w:eastAsia="Times New Roman"/>
                <w:kern w:val="0"/>
                <w:sz w:val="22"/>
                <w:szCs w:val="22"/>
                <w:lang w:eastAsia="en-US"/>
              </w:rPr>
              <w:t>Бринокс црево за бојлер са УН 3/8"   дужине 50 цм</w:t>
            </w:r>
          </w:p>
        </w:tc>
        <w:tc>
          <w:tcPr>
            <w:tcW w:w="1240" w:type="dxa"/>
            <w:tcBorders>
              <w:top w:val="nil"/>
              <w:left w:val="nil"/>
              <w:bottom w:val="single" w:sz="4" w:space="0" w:color="auto"/>
              <w:right w:val="single" w:sz="4" w:space="0" w:color="auto"/>
            </w:tcBorders>
            <w:shd w:val="clear" w:color="auto" w:fill="auto"/>
            <w:vAlign w:val="bottom"/>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ком</w:t>
            </w:r>
          </w:p>
        </w:tc>
        <w:tc>
          <w:tcPr>
            <w:tcW w:w="1098" w:type="dxa"/>
            <w:tcBorders>
              <w:top w:val="nil"/>
              <w:left w:val="nil"/>
              <w:bottom w:val="single" w:sz="4" w:space="0" w:color="auto"/>
              <w:right w:val="single" w:sz="4" w:space="0" w:color="auto"/>
            </w:tcBorders>
            <w:shd w:val="clear" w:color="auto" w:fill="auto"/>
            <w:vAlign w:val="bottom"/>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20</w:t>
            </w:r>
          </w:p>
        </w:tc>
        <w:tc>
          <w:tcPr>
            <w:tcW w:w="829" w:type="dxa"/>
            <w:tcBorders>
              <w:top w:val="nil"/>
              <w:left w:val="nil"/>
              <w:bottom w:val="single" w:sz="4" w:space="0" w:color="auto"/>
              <w:right w:val="single" w:sz="4" w:space="0" w:color="auto"/>
            </w:tcBorders>
            <w:shd w:val="clear" w:color="auto" w:fill="auto"/>
            <w:vAlign w:val="bottom"/>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20</w:t>
            </w:r>
          </w:p>
        </w:tc>
        <w:tc>
          <w:tcPr>
            <w:tcW w:w="1191" w:type="dxa"/>
            <w:tcBorders>
              <w:top w:val="nil"/>
              <w:left w:val="nil"/>
              <w:bottom w:val="single" w:sz="4" w:space="0" w:color="auto"/>
              <w:right w:val="single" w:sz="4" w:space="0" w:color="auto"/>
            </w:tcBorders>
            <w:shd w:val="clear" w:color="auto" w:fill="auto"/>
            <w:vAlign w:val="center"/>
            <w:hideMark/>
          </w:tcPr>
          <w:p w:rsidR="00A02417" w:rsidRPr="001C0B99" w:rsidRDefault="00A02417" w:rsidP="00971665">
            <w:pPr>
              <w:suppressAutoHyphens w:val="0"/>
              <w:spacing w:line="240" w:lineRule="auto"/>
              <w:jc w:val="center"/>
              <w:rPr>
                <w:rFonts w:eastAsia="Times New Roman"/>
                <w:kern w:val="0"/>
                <w:sz w:val="22"/>
                <w:szCs w:val="22"/>
                <w:lang w:eastAsia="en-US"/>
              </w:rPr>
            </w:pPr>
            <w:r w:rsidRPr="001C0B99">
              <w:rPr>
                <w:rFonts w:eastAsia="Times New Roman"/>
                <w:kern w:val="0"/>
                <w:sz w:val="22"/>
                <w:szCs w:val="22"/>
                <w:lang w:eastAsia="en-US"/>
              </w:rPr>
              <w:t>40</w:t>
            </w:r>
          </w:p>
        </w:tc>
      </w:tr>
      <w:tr w:rsidR="00A02417" w:rsidRPr="00117389" w:rsidTr="00117389">
        <w:trPr>
          <w:trHeight w:val="315"/>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A02417" w:rsidRPr="0065499D"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5</w:t>
            </w:r>
            <w:r w:rsidR="0065499D">
              <w:rPr>
                <w:rFonts w:eastAsia="Times New Roman"/>
                <w:kern w:val="0"/>
                <w:sz w:val="22"/>
                <w:szCs w:val="22"/>
                <w:lang w:eastAsia="en-US"/>
              </w:rPr>
              <w:t>.</w:t>
            </w:r>
          </w:p>
        </w:tc>
        <w:tc>
          <w:tcPr>
            <w:tcW w:w="5173" w:type="dxa"/>
            <w:tcBorders>
              <w:top w:val="nil"/>
              <w:left w:val="nil"/>
              <w:bottom w:val="single" w:sz="4" w:space="0" w:color="auto"/>
              <w:right w:val="single" w:sz="4" w:space="0" w:color="auto"/>
            </w:tcBorders>
            <w:shd w:val="clear" w:color="auto" w:fill="auto"/>
            <w:vAlign w:val="bottom"/>
            <w:hideMark/>
          </w:tcPr>
          <w:p w:rsidR="00A02417" w:rsidRPr="00117389" w:rsidRDefault="00A02417" w:rsidP="00A02417">
            <w:pPr>
              <w:suppressAutoHyphens w:val="0"/>
              <w:spacing w:line="240" w:lineRule="auto"/>
              <w:rPr>
                <w:rFonts w:eastAsia="Times New Roman"/>
                <w:kern w:val="0"/>
                <w:sz w:val="22"/>
                <w:szCs w:val="22"/>
                <w:lang w:eastAsia="en-US"/>
              </w:rPr>
            </w:pPr>
            <w:r w:rsidRPr="00117389">
              <w:rPr>
                <w:rFonts w:eastAsia="Times New Roman"/>
                <w:kern w:val="0"/>
                <w:sz w:val="22"/>
                <w:szCs w:val="22"/>
                <w:lang w:eastAsia="en-US"/>
              </w:rPr>
              <w:t>WC шоља задњи одвод</w:t>
            </w:r>
          </w:p>
        </w:tc>
        <w:tc>
          <w:tcPr>
            <w:tcW w:w="1240" w:type="dxa"/>
            <w:tcBorders>
              <w:top w:val="nil"/>
              <w:left w:val="nil"/>
              <w:bottom w:val="single" w:sz="4" w:space="0" w:color="auto"/>
              <w:right w:val="single" w:sz="4" w:space="0" w:color="auto"/>
            </w:tcBorders>
            <w:shd w:val="clear" w:color="auto" w:fill="auto"/>
            <w:vAlign w:val="bottom"/>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ком</w:t>
            </w:r>
          </w:p>
        </w:tc>
        <w:tc>
          <w:tcPr>
            <w:tcW w:w="1098" w:type="dxa"/>
            <w:tcBorders>
              <w:top w:val="nil"/>
              <w:left w:val="nil"/>
              <w:bottom w:val="single" w:sz="4" w:space="0" w:color="auto"/>
              <w:right w:val="single" w:sz="4" w:space="0" w:color="auto"/>
            </w:tcBorders>
            <w:shd w:val="clear" w:color="auto" w:fill="auto"/>
            <w:vAlign w:val="bottom"/>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2</w:t>
            </w:r>
          </w:p>
        </w:tc>
        <w:tc>
          <w:tcPr>
            <w:tcW w:w="829" w:type="dxa"/>
            <w:tcBorders>
              <w:top w:val="nil"/>
              <w:left w:val="nil"/>
              <w:bottom w:val="single" w:sz="4" w:space="0" w:color="auto"/>
              <w:right w:val="single" w:sz="4" w:space="0" w:color="auto"/>
            </w:tcBorders>
            <w:shd w:val="clear" w:color="auto" w:fill="auto"/>
            <w:vAlign w:val="bottom"/>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5</w:t>
            </w:r>
          </w:p>
        </w:tc>
        <w:tc>
          <w:tcPr>
            <w:tcW w:w="1191" w:type="dxa"/>
            <w:tcBorders>
              <w:top w:val="nil"/>
              <w:left w:val="nil"/>
              <w:bottom w:val="single" w:sz="4" w:space="0" w:color="auto"/>
              <w:right w:val="single" w:sz="4" w:space="0" w:color="auto"/>
            </w:tcBorders>
            <w:shd w:val="clear" w:color="auto" w:fill="auto"/>
            <w:vAlign w:val="center"/>
            <w:hideMark/>
          </w:tcPr>
          <w:p w:rsidR="00A02417" w:rsidRPr="001C0B99" w:rsidRDefault="00A02417" w:rsidP="00A02417">
            <w:pPr>
              <w:suppressAutoHyphens w:val="0"/>
              <w:spacing w:line="240" w:lineRule="auto"/>
              <w:jc w:val="center"/>
              <w:rPr>
                <w:rFonts w:eastAsia="Times New Roman"/>
                <w:kern w:val="0"/>
                <w:sz w:val="22"/>
                <w:szCs w:val="22"/>
                <w:lang w:eastAsia="en-US"/>
              </w:rPr>
            </w:pPr>
            <w:r w:rsidRPr="001C0B99">
              <w:rPr>
                <w:rFonts w:eastAsia="Times New Roman"/>
                <w:kern w:val="0"/>
                <w:sz w:val="22"/>
                <w:szCs w:val="22"/>
                <w:lang w:eastAsia="en-US"/>
              </w:rPr>
              <w:t>7</w:t>
            </w:r>
          </w:p>
        </w:tc>
      </w:tr>
      <w:tr w:rsidR="00A02417" w:rsidRPr="00117389" w:rsidTr="00117389">
        <w:trPr>
          <w:trHeight w:val="315"/>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A02417" w:rsidRPr="0065499D"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6</w:t>
            </w:r>
            <w:r w:rsidR="0065499D">
              <w:rPr>
                <w:rFonts w:eastAsia="Times New Roman"/>
                <w:kern w:val="0"/>
                <w:sz w:val="22"/>
                <w:szCs w:val="22"/>
                <w:lang w:eastAsia="en-US"/>
              </w:rPr>
              <w:t>.</w:t>
            </w:r>
          </w:p>
        </w:tc>
        <w:tc>
          <w:tcPr>
            <w:tcW w:w="5173" w:type="dxa"/>
            <w:tcBorders>
              <w:top w:val="nil"/>
              <w:left w:val="nil"/>
              <w:bottom w:val="single" w:sz="4" w:space="0" w:color="auto"/>
              <w:right w:val="single" w:sz="4" w:space="0" w:color="auto"/>
            </w:tcBorders>
            <w:shd w:val="clear" w:color="auto" w:fill="auto"/>
            <w:vAlign w:val="bottom"/>
            <w:hideMark/>
          </w:tcPr>
          <w:p w:rsidR="00A02417" w:rsidRPr="00117389" w:rsidRDefault="00A02417" w:rsidP="00A02417">
            <w:pPr>
              <w:suppressAutoHyphens w:val="0"/>
              <w:spacing w:line="240" w:lineRule="auto"/>
              <w:rPr>
                <w:rFonts w:eastAsia="Times New Roman"/>
                <w:kern w:val="0"/>
                <w:sz w:val="22"/>
                <w:szCs w:val="22"/>
                <w:lang w:eastAsia="en-US"/>
              </w:rPr>
            </w:pPr>
            <w:r w:rsidRPr="00117389">
              <w:rPr>
                <w:rFonts w:eastAsia="Times New Roman"/>
                <w:kern w:val="0"/>
                <w:sz w:val="22"/>
                <w:szCs w:val="22"/>
                <w:lang w:eastAsia="en-US"/>
              </w:rPr>
              <w:t>WC шоља доњи одвод</w:t>
            </w:r>
          </w:p>
        </w:tc>
        <w:tc>
          <w:tcPr>
            <w:tcW w:w="1240" w:type="dxa"/>
            <w:tcBorders>
              <w:top w:val="nil"/>
              <w:left w:val="nil"/>
              <w:bottom w:val="single" w:sz="4" w:space="0" w:color="auto"/>
              <w:right w:val="single" w:sz="4" w:space="0" w:color="auto"/>
            </w:tcBorders>
            <w:shd w:val="clear" w:color="auto" w:fill="auto"/>
            <w:vAlign w:val="bottom"/>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ком</w:t>
            </w:r>
          </w:p>
        </w:tc>
        <w:tc>
          <w:tcPr>
            <w:tcW w:w="1098" w:type="dxa"/>
            <w:tcBorders>
              <w:top w:val="nil"/>
              <w:left w:val="nil"/>
              <w:bottom w:val="single" w:sz="4" w:space="0" w:color="auto"/>
              <w:right w:val="single" w:sz="4" w:space="0" w:color="auto"/>
            </w:tcBorders>
            <w:shd w:val="clear" w:color="auto" w:fill="auto"/>
            <w:vAlign w:val="bottom"/>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2</w:t>
            </w:r>
          </w:p>
        </w:tc>
        <w:tc>
          <w:tcPr>
            <w:tcW w:w="829" w:type="dxa"/>
            <w:tcBorders>
              <w:top w:val="nil"/>
              <w:left w:val="nil"/>
              <w:bottom w:val="single" w:sz="4" w:space="0" w:color="auto"/>
              <w:right w:val="single" w:sz="4" w:space="0" w:color="auto"/>
            </w:tcBorders>
            <w:shd w:val="clear" w:color="auto" w:fill="auto"/>
            <w:vAlign w:val="bottom"/>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5</w:t>
            </w:r>
          </w:p>
        </w:tc>
        <w:tc>
          <w:tcPr>
            <w:tcW w:w="1191" w:type="dxa"/>
            <w:tcBorders>
              <w:top w:val="nil"/>
              <w:left w:val="nil"/>
              <w:bottom w:val="single" w:sz="4" w:space="0" w:color="auto"/>
              <w:right w:val="single" w:sz="4" w:space="0" w:color="auto"/>
            </w:tcBorders>
            <w:shd w:val="clear" w:color="auto" w:fill="auto"/>
            <w:vAlign w:val="center"/>
            <w:hideMark/>
          </w:tcPr>
          <w:p w:rsidR="00A02417" w:rsidRPr="001C0B99" w:rsidRDefault="00A02417" w:rsidP="00A02417">
            <w:pPr>
              <w:suppressAutoHyphens w:val="0"/>
              <w:spacing w:line="240" w:lineRule="auto"/>
              <w:jc w:val="center"/>
              <w:rPr>
                <w:rFonts w:eastAsia="Times New Roman"/>
                <w:kern w:val="0"/>
                <w:sz w:val="22"/>
                <w:szCs w:val="22"/>
                <w:lang w:eastAsia="en-US"/>
              </w:rPr>
            </w:pPr>
            <w:r w:rsidRPr="001C0B99">
              <w:rPr>
                <w:rFonts w:eastAsia="Times New Roman"/>
                <w:kern w:val="0"/>
                <w:sz w:val="22"/>
                <w:szCs w:val="22"/>
                <w:lang w:eastAsia="en-US"/>
              </w:rPr>
              <w:t>7</w:t>
            </w:r>
          </w:p>
        </w:tc>
      </w:tr>
      <w:tr w:rsidR="00A02417" w:rsidRPr="00117389" w:rsidTr="00117389">
        <w:trPr>
          <w:trHeight w:val="315"/>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A02417" w:rsidRPr="0065499D"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7</w:t>
            </w:r>
            <w:r w:rsidR="0065499D">
              <w:rPr>
                <w:rFonts w:eastAsia="Times New Roman"/>
                <w:kern w:val="0"/>
                <w:sz w:val="22"/>
                <w:szCs w:val="22"/>
                <w:lang w:eastAsia="en-US"/>
              </w:rPr>
              <w:t>.</w:t>
            </w:r>
          </w:p>
        </w:tc>
        <w:tc>
          <w:tcPr>
            <w:tcW w:w="5173" w:type="dxa"/>
            <w:tcBorders>
              <w:top w:val="nil"/>
              <w:left w:val="nil"/>
              <w:bottom w:val="single" w:sz="4" w:space="0" w:color="auto"/>
              <w:right w:val="single" w:sz="4" w:space="0" w:color="auto"/>
            </w:tcBorders>
            <w:shd w:val="clear" w:color="auto" w:fill="auto"/>
            <w:noWrap/>
            <w:vAlign w:val="bottom"/>
            <w:hideMark/>
          </w:tcPr>
          <w:p w:rsidR="00A02417" w:rsidRPr="00117389" w:rsidRDefault="00A02417" w:rsidP="00A02417">
            <w:pPr>
              <w:suppressAutoHyphens w:val="0"/>
              <w:spacing w:line="240" w:lineRule="auto"/>
              <w:rPr>
                <w:rFonts w:eastAsia="Times New Roman"/>
                <w:kern w:val="0"/>
                <w:sz w:val="22"/>
                <w:szCs w:val="22"/>
                <w:lang w:eastAsia="en-US"/>
              </w:rPr>
            </w:pPr>
            <w:r w:rsidRPr="00117389">
              <w:rPr>
                <w:rFonts w:eastAsia="Times New Roman"/>
                <w:kern w:val="0"/>
                <w:sz w:val="22"/>
                <w:szCs w:val="22"/>
                <w:lang w:eastAsia="en-US"/>
              </w:rPr>
              <w:t>WC шоља висећа на зид</w:t>
            </w:r>
          </w:p>
        </w:tc>
        <w:tc>
          <w:tcPr>
            <w:tcW w:w="1240" w:type="dxa"/>
            <w:tcBorders>
              <w:top w:val="nil"/>
              <w:left w:val="nil"/>
              <w:bottom w:val="single" w:sz="4" w:space="0" w:color="auto"/>
              <w:right w:val="single" w:sz="4" w:space="0" w:color="auto"/>
            </w:tcBorders>
            <w:shd w:val="clear" w:color="auto" w:fill="auto"/>
            <w:vAlign w:val="bottom"/>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ком</w:t>
            </w:r>
          </w:p>
        </w:tc>
        <w:tc>
          <w:tcPr>
            <w:tcW w:w="1098" w:type="dxa"/>
            <w:tcBorders>
              <w:top w:val="nil"/>
              <w:left w:val="nil"/>
              <w:bottom w:val="single" w:sz="4" w:space="0" w:color="auto"/>
              <w:right w:val="single" w:sz="4" w:space="0" w:color="auto"/>
            </w:tcBorders>
            <w:shd w:val="clear" w:color="auto" w:fill="auto"/>
            <w:vAlign w:val="bottom"/>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 </w:t>
            </w:r>
          </w:p>
        </w:tc>
        <w:tc>
          <w:tcPr>
            <w:tcW w:w="829" w:type="dxa"/>
            <w:tcBorders>
              <w:top w:val="nil"/>
              <w:left w:val="nil"/>
              <w:bottom w:val="single" w:sz="4" w:space="0" w:color="auto"/>
              <w:right w:val="single" w:sz="4" w:space="0" w:color="auto"/>
            </w:tcBorders>
            <w:shd w:val="clear" w:color="auto" w:fill="auto"/>
            <w:vAlign w:val="bottom"/>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4</w:t>
            </w:r>
          </w:p>
        </w:tc>
        <w:tc>
          <w:tcPr>
            <w:tcW w:w="1191" w:type="dxa"/>
            <w:tcBorders>
              <w:top w:val="nil"/>
              <w:left w:val="nil"/>
              <w:bottom w:val="single" w:sz="4" w:space="0" w:color="auto"/>
              <w:right w:val="single" w:sz="4" w:space="0" w:color="auto"/>
            </w:tcBorders>
            <w:shd w:val="clear" w:color="auto" w:fill="auto"/>
            <w:vAlign w:val="center"/>
            <w:hideMark/>
          </w:tcPr>
          <w:p w:rsidR="00A02417" w:rsidRPr="001C0B99" w:rsidRDefault="00A02417" w:rsidP="00A02417">
            <w:pPr>
              <w:suppressAutoHyphens w:val="0"/>
              <w:spacing w:line="240" w:lineRule="auto"/>
              <w:jc w:val="center"/>
              <w:rPr>
                <w:rFonts w:eastAsia="Times New Roman"/>
                <w:kern w:val="0"/>
                <w:sz w:val="22"/>
                <w:szCs w:val="22"/>
                <w:lang w:eastAsia="en-US"/>
              </w:rPr>
            </w:pPr>
            <w:r w:rsidRPr="001C0B99">
              <w:rPr>
                <w:rFonts w:eastAsia="Times New Roman"/>
                <w:kern w:val="0"/>
                <w:sz w:val="22"/>
                <w:szCs w:val="22"/>
                <w:lang w:eastAsia="en-US"/>
              </w:rPr>
              <w:t>4</w:t>
            </w:r>
          </w:p>
        </w:tc>
      </w:tr>
      <w:tr w:rsidR="00A02417" w:rsidRPr="00117389" w:rsidTr="00117389">
        <w:trPr>
          <w:trHeight w:val="503"/>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A02417" w:rsidRPr="0065499D"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8</w:t>
            </w:r>
            <w:r w:rsidR="0065499D">
              <w:rPr>
                <w:rFonts w:eastAsia="Times New Roman"/>
                <w:kern w:val="0"/>
                <w:sz w:val="22"/>
                <w:szCs w:val="22"/>
                <w:lang w:eastAsia="en-US"/>
              </w:rPr>
              <w:t>.</w:t>
            </w:r>
          </w:p>
        </w:tc>
        <w:tc>
          <w:tcPr>
            <w:tcW w:w="5173" w:type="dxa"/>
            <w:tcBorders>
              <w:top w:val="nil"/>
              <w:left w:val="nil"/>
              <w:bottom w:val="single" w:sz="4" w:space="0" w:color="auto"/>
              <w:right w:val="single" w:sz="4" w:space="0" w:color="auto"/>
            </w:tcBorders>
            <w:shd w:val="clear" w:color="auto" w:fill="auto"/>
            <w:vAlign w:val="bottom"/>
            <w:hideMark/>
          </w:tcPr>
          <w:p w:rsidR="00A02417" w:rsidRPr="00117389" w:rsidRDefault="00A02417" w:rsidP="00A02417">
            <w:pPr>
              <w:suppressAutoHyphens w:val="0"/>
              <w:spacing w:line="240" w:lineRule="auto"/>
              <w:rPr>
                <w:rFonts w:eastAsia="Times New Roman"/>
                <w:kern w:val="0"/>
                <w:sz w:val="22"/>
                <w:szCs w:val="22"/>
                <w:lang w:eastAsia="en-US"/>
              </w:rPr>
            </w:pPr>
            <w:r w:rsidRPr="00117389">
              <w:rPr>
                <w:rFonts w:eastAsia="Times New Roman"/>
                <w:kern w:val="0"/>
                <w:sz w:val="22"/>
                <w:szCs w:val="22"/>
                <w:lang w:eastAsia="en-US"/>
              </w:rPr>
              <w:t>Славина за мали бојлер дворучна</w:t>
            </w:r>
          </w:p>
        </w:tc>
        <w:tc>
          <w:tcPr>
            <w:tcW w:w="1240" w:type="dxa"/>
            <w:tcBorders>
              <w:top w:val="nil"/>
              <w:left w:val="nil"/>
              <w:bottom w:val="single" w:sz="4" w:space="0" w:color="auto"/>
              <w:right w:val="single" w:sz="4" w:space="0" w:color="auto"/>
            </w:tcBorders>
            <w:shd w:val="clear" w:color="auto" w:fill="auto"/>
            <w:vAlign w:val="bottom"/>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ком</w:t>
            </w:r>
          </w:p>
        </w:tc>
        <w:tc>
          <w:tcPr>
            <w:tcW w:w="1098" w:type="dxa"/>
            <w:tcBorders>
              <w:top w:val="nil"/>
              <w:left w:val="nil"/>
              <w:bottom w:val="single" w:sz="4" w:space="0" w:color="auto"/>
              <w:right w:val="single" w:sz="4" w:space="0" w:color="auto"/>
            </w:tcBorders>
            <w:shd w:val="clear" w:color="auto" w:fill="auto"/>
            <w:vAlign w:val="bottom"/>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5</w:t>
            </w:r>
          </w:p>
        </w:tc>
        <w:tc>
          <w:tcPr>
            <w:tcW w:w="829" w:type="dxa"/>
            <w:tcBorders>
              <w:top w:val="nil"/>
              <w:left w:val="nil"/>
              <w:bottom w:val="single" w:sz="4" w:space="0" w:color="auto"/>
              <w:right w:val="single" w:sz="4" w:space="0" w:color="auto"/>
            </w:tcBorders>
            <w:shd w:val="clear" w:color="auto" w:fill="auto"/>
            <w:vAlign w:val="bottom"/>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10</w:t>
            </w:r>
          </w:p>
        </w:tc>
        <w:tc>
          <w:tcPr>
            <w:tcW w:w="1191" w:type="dxa"/>
            <w:tcBorders>
              <w:top w:val="nil"/>
              <w:left w:val="nil"/>
              <w:bottom w:val="single" w:sz="4" w:space="0" w:color="auto"/>
              <w:right w:val="single" w:sz="4" w:space="0" w:color="auto"/>
            </w:tcBorders>
            <w:shd w:val="clear" w:color="auto" w:fill="auto"/>
            <w:vAlign w:val="center"/>
            <w:hideMark/>
          </w:tcPr>
          <w:p w:rsidR="00A02417" w:rsidRPr="001C0B99" w:rsidRDefault="00A02417" w:rsidP="00A02417">
            <w:pPr>
              <w:suppressAutoHyphens w:val="0"/>
              <w:spacing w:line="240" w:lineRule="auto"/>
              <w:jc w:val="center"/>
              <w:rPr>
                <w:rFonts w:eastAsia="Times New Roman"/>
                <w:kern w:val="0"/>
                <w:sz w:val="22"/>
                <w:szCs w:val="22"/>
                <w:lang w:eastAsia="en-US"/>
              </w:rPr>
            </w:pPr>
            <w:r w:rsidRPr="001C0B99">
              <w:rPr>
                <w:rFonts w:eastAsia="Times New Roman"/>
                <w:kern w:val="0"/>
                <w:sz w:val="22"/>
                <w:szCs w:val="22"/>
                <w:lang w:eastAsia="en-US"/>
              </w:rPr>
              <w:t>15</w:t>
            </w:r>
          </w:p>
        </w:tc>
      </w:tr>
      <w:tr w:rsidR="00A02417" w:rsidRPr="00117389" w:rsidTr="00117389">
        <w:trPr>
          <w:trHeight w:val="315"/>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A02417" w:rsidRPr="0065499D"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9</w:t>
            </w:r>
            <w:r w:rsidR="0065499D">
              <w:rPr>
                <w:rFonts w:eastAsia="Times New Roman"/>
                <w:kern w:val="0"/>
                <w:sz w:val="22"/>
                <w:szCs w:val="22"/>
                <w:lang w:eastAsia="en-US"/>
              </w:rPr>
              <w:t>.</w:t>
            </w:r>
          </w:p>
        </w:tc>
        <w:tc>
          <w:tcPr>
            <w:tcW w:w="5173" w:type="dxa"/>
            <w:tcBorders>
              <w:top w:val="nil"/>
              <w:left w:val="nil"/>
              <w:bottom w:val="single" w:sz="4" w:space="0" w:color="auto"/>
              <w:right w:val="single" w:sz="4" w:space="0" w:color="auto"/>
            </w:tcBorders>
            <w:shd w:val="clear" w:color="auto" w:fill="auto"/>
            <w:vAlign w:val="bottom"/>
            <w:hideMark/>
          </w:tcPr>
          <w:p w:rsidR="00A02417" w:rsidRPr="00117389" w:rsidRDefault="00971665" w:rsidP="00A02417">
            <w:pPr>
              <w:suppressAutoHyphens w:val="0"/>
              <w:spacing w:line="240" w:lineRule="auto"/>
              <w:rPr>
                <w:rFonts w:eastAsia="Times New Roman"/>
                <w:kern w:val="0"/>
                <w:sz w:val="22"/>
                <w:szCs w:val="22"/>
                <w:lang w:eastAsia="en-US"/>
              </w:rPr>
            </w:pPr>
            <w:r>
              <w:rPr>
                <w:rFonts w:eastAsia="Times New Roman"/>
                <w:kern w:val="0"/>
                <w:sz w:val="22"/>
                <w:szCs w:val="22"/>
                <w:lang w:eastAsia="en-US"/>
              </w:rPr>
              <w:t xml:space="preserve">Славина </w:t>
            </w:r>
            <w:r w:rsidRPr="00AA74AD">
              <w:rPr>
                <w:rFonts w:eastAsia="Times New Roman"/>
                <w:color w:val="auto"/>
                <w:kern w:val="0"/>
                <w:sz w:val="22"/>
                <w:szCs w:val="22"/>
                <w:lang w:eastAsia="en-US"/>
              </w:rPr>
              <w:t>једнор</w:t>
            </w:r>
            <w:r w:rsidR="00A02417" w:rsidRPr="00AA74AD">
              <w:rPr>
                <w:rFonts w:eastAsia="Times New Roman"/>
                <w:color w:val="auto"/>
                <w:kern w:val="0"/>
                <w:sz w:val="22"/>
                <w:szCs w:val="22"/>
                <w:lang w:eastAsia="en-US"/>
              </w:rPr>
              <w:t>учна</w:t>
            </w:r>
          </w:p>
        </w:tc>
        <w:tc>
          <w:tcPr>
            <w:tcW w:w="1240" w:type="dxa"/>
            <w:tcBorders>
              <w:top w:val="nil"/>
              <w:left w:val="nil"/>
              <w:bottom w:val="single" w:sz="4" w:space="0" w:color="auto"/>
              <w:right w:val="single" w:sz="4" w:space="0" w:color="auto"/>
            </w:tcBorders>
            <w:shd w:val="clear" w:color="auto" w:fill="auto"/>
            <w:vAlign w:val="bottom"/>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ком</w:t>
            </w:r>
          </w:p>
        </w:tc>
        <w:tc>
          <w:tcPr>
            <w:tcW w:w="1098" w:type="dxa"/>
            <w:tcBorders>
              <w:top w:val="nil"/>
              <w:left w:val="nil"/>
              <w:bottom w:val="single" w:sz="4" w:space="0" w:color="auto"/>
              <w:right w:val="single" w:sz="4" w:space="0" w:color="auto"/>
            </w:tcBorders>
            <w:shd w:val="clear" w:color="auto" w:fill="auto"/>
            <w:vAlign w:val="bottom"/>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5</w:t>
            </w:r>
          </w:p>
        </w:tc>
        <w:tc>
          <w:tcPr>
            <w:tcW w:w="829" w:type="dxa"/>
            <w:tcBorders>
              <w:top w:val="nil"/>
              <w:left w:val="nil"/>
              <w:bottom w:val="single" w:sz="4" w:space="0" w:color="auto"/>
              <w:right w:val="single" w:sz="4" w:space="0" w:color="auto"/>
            </w:tcBorders>
            <w:shd w:val="clear" w:color="auto" w:fill="auto"/>
            <w:vAlign w:val="bottom"/>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10</w:t>
            </w:r>
          </w:p>
        </w:tc>
        <w:tc>
          <w:tcPr>
            <w:tcW w:w="1191" w:type="dxa"/>
            <w:tcBorders>
              <w:top w:val="nil"/>
              <w:left w:val="nil"/>
              <w:bottom w:val="single" w:sz="4" w:space="0" w:color="auto"/>
              <w:right w:val="single" w:sz="4" w:space="0" w:color="auto"/>
            </w:tcBorders>
            <w:shd w:val="clear" w:color="auto" w:fill="auto"/>
            <w:vAlign w:val="center"/>
            <w:hideMark/>
          </w:tcPr>
          <w:p w:rsidR="00A02417" w:rsidRPr="001C0B99" w:rsidRDefault="00A02417" w:rsidP="00A02417">
            <w:pPr>
              <w:suppressAutoHyphens w:val="0"/>
              <w:spacing w:line="240" w:lineRule="auto"/>
              <w:jc w:val="center"/>
              <w:rPr>
                <w:rFonts w:eastAsia="Times New Roman"/>
                <w:kern w:val="0"/>
                <w:sz w:val="22"/>
                <w:szCs w:val="22"/>
                <w:lang w:eastAsia="en-US"/>
              </w:rPr>
            </w:pPr>
            <w:r w:rsidRPr="001C0B99">
              <w:rPr>
                <w:rFonts w:eastAsia="Times New Roman"/>
                <w:kern w:val="0"/>
                <w:sz w:val="22"/>
                <w:szCs w:val="22"/>
                <w:lang w:eastAsia="en-US"/>
              </w:rPr>
              <w:t>15</w:t>
            </w:r>
          </w:p>
        </w:tc>
      </w:tr>
      <w:tr w:rsidR="00A02417" w:rsidRPr="00117389" w:rsidTr="00117389">
        <w:trPr>
          <w:trHeight w:val="467"/>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A02417" w:rsidRPr="0065499D"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10</w:t>
            </w:r>
            <w:r w:rsidR="0065499D">
              <w:rPr>
                <w:rFonts w:eastAsia="Times New Roman"/>
                <w:kern w:val="0"/>
                <w:sz w:val="22"/>
                <w:szCs w:val="22"/>
                <w:lang w:eastAsia="en-US"/>
              </w:rPr>
              <w:t>.</w:t>
            </w:r>
          </w:p>
        </w:tc>
        <w:tc>
          <w:tcPr>
            <w:tcW w:w="5173" w:type="dxa"/>
            <w:tcBorders>
              <w:top w:val="nil"/>
              <w:left w:val="nil"/>
              <w:bottom w:val="single" w:sz="4" w:space="0" w:color="auto"/>
              <w:right w:val="single" w:sz="4" w:space="0" w:color="auto"/>
            </w:tcBorders>
            <w:shd w:val="clear" w:color="auto" w:fill="auto"/>
            <w:vAlign w:val="bottom"/>
            <w:hideMark/>
          </w:tcPr>
          <w:p w:rsidR="00A02417" w:rsidRPr="00117389" w:rsidRDefault="00A02417" w:rsidP="00A02417">
            <w:pPr>
              <w:suppressAutoHyphens w:val="0"/>
              <w:spacing w:line="240" w:lineRule="auto"/>
              <w:rPr>
                <w:rFonts w:eastAsia="Times New Roman"/>
                <w:kern w:val="0"/>
                <w:sz w:val="22"/>
                <w:szCs w:val="22"/>
                <w:lang w:eastAsia="en-US"/>
              </w:rPr>
            </w:pPr>
            <w:r w:rsidRPr="00117389">
              <w:rPr>
                <w:rFonts w:eastAsia="Times New Roman"/>
                <w:kern w:val="0"/>
                <w:sz w:val="22"/>
                <w:szCs w:val="22"/>
                <w:lang w:eastAsia="en-US"/>
              </w:rPr>
              <w:t xml:space="preserve">Вентил за воду 1/2" са вирблом </w:t>
            </w:r>
          </w:p>
        </w:tc>
        <w:tc>
          <w:tcPr>
            <w:tcW w:w="1240" w:type="dxa"/>
            <w:tcBorders>
              <w:top w:val="nil"/>
              <w:left w:val="nil"/>
              <w:bottom w:val="single" w:sz="4" w:space="0" w:color="auto"/>
              <w:right w:val="single" w:sz="4" w:space="0" w:color="auto"/>
            </w:tcBorders>
            <w:shd w:val="clear" w:color="auto" w:fill="auto"/>
            <w:vAlign w:val="bottom"/>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ком</w:t>
            </w:r>
          </w:p>
        </w:tc>
        <w:tc>
          <w:tcPr>
            <w:tcW w:w="1098" w:type="dxa"/>
            <w:tcBorders>
              <w:top w:val="nil"/>
              <w:left w:val="nil"/>
              <w:bottom w:val="single" w:sz="4" w:space="0" w:color="auto"/>
              <w:right w:val="single" w:sz="4" w:space="0" w:color="auto"/>
            </w:tcBorders>
            <w:shd w:val="clear" w:color="auto" w:fill="auto"/>
            <w:vAlign w:val="bottom"/>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10</w:t>
            </w:r>
          </w:p>
        </w:tc>
        <w:tc>
          <w:tcPr>
            <w:tcW w:w="829" w:type="dxa"/>
            <w:tcBorders>
              <w:top w:val="nil"/>
              <w:left w:val="nil"/>
              <w:bottom w:val="single" w:sz="4" w:space="0" w:color="auto"/>
              <w:right w:val="single" w:sz="4" w:space="0" w:color="auto"/>
            </w:tcBorders>
            <w:shd w:val="clear" w:color="auto" w:fill="auto"/>
            <w:vAlign w:val="bottom"/>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20</w:t>
            </w:r>
          </w:p>
        </w:tc>
        <w:tc>
          <w:tcPr>
            <w:tcW w:w="1191" w:type="dxa"/>
            <w:tcBorders>
              <w:top w:val="nil"/>
              <w:left w:val="nil"/>
              <w:bottom w:val="single" w:sz="4" w:space="0" w:color="auto"/>
              <w:right w:val="single" w:sz="4" w:space="0" w:color="auto"/>
            </w:tcBorders>
            <w:shd w:val="clear" w:color="auto" w:fill="auto"/>
            <w:vAlign w:val="center"/>
            <w:hideMark/>
          </w:tcPr>
          <w:p w:rsidR="00A02417" w:rsidRPr="001C0B99" w:rsidRDefault="00A02417" w:rsidP="00A02417">
            <w:pPr>
              <w:suppressAutoHyphens w:val="0"/>
              <w:spacing w:line="240" w:lineRule="auto"/>
              <w:jc w:val="center"/>
              <w:rPr>
                <w:rFonts w:eastAsia="Times New Roman"/>
                <w:kern w:val="0"/>
                <w:sz w:val="22"/>
                <w:szCs w:val="22"/>
                <w:lang w:eastAsia="en-US"/>
              </w:rPr>
            </w:pPr>
            <w:r w:rsidRPr="001C0B99">
              <w:rPr>
                <w:rFonts w:eastAsia="Times New Roman"/>
                <w:kern w:val="0"/>
                <w:sz w:val="22"/>
                <w:szCs w:val="22"/>
                <w:lang w:eastAsia="en-US"/>
              </w:rPr>
              <w:t>30</w:t>
            </w:r>
          </w:p>
        </w:tc>
      </w:tr>
      <w:tr w:rsidR="00A02417" w:rsidRPr="00117389" w:rsidTr="00117389">
        <w:trPr>
          <w:trHeight w:val="440"/>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A02417" w:rsidRPr="0065499D"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11</w:t>
            </w:r>
            <w:r w:rsidR="0065499D">
              <w:rPr>
                <w:rFonts w:eastAsia="Times New Roman"/>
                <w:kern w:val="0"/>
                <w:sz w:val="22"/>
                <w:szCs w:val="22"/>
                <w:lang w:eastAsia="en-US"/>
              </w:rPr>
              <w:t>.</w:t>
            </w:r>
          </w:p>
        </w:tc>
        <w:tc>
          <w:tcPr>
            <w:tcW w:w="5173" w:type="dxa"/>
            <w:tcBorders>
              <w:top w:val="nil"/>
              <w:left w:val="nil"/>
              <w:bottom w:val="single" w:sz="4" w:space="0" w:color="auto"/>
              <w:right w:val="single" w:sz="4" w:space="0" w:color="auto"/>
            </w:tcBorders>
            <w:shd w:val="clear" w:color="auto" w:fill="auto"/>
            <w:vAlign w:val="bottom"/>
            <w:hideMark/>
          </w:tcPr>
          <w:p w:rsidR="00A02417" w:rsidRPr="00117389" w:rsidRDefault="00A02417" w:rsidP="00A02417">
            <w:pPr>
              <w:suppressAutoHyphens w:val="0"/>
              <w:spacing w:line="240" w:lineRule="auto"/>
              <w:rPr>
                <w:rFonts w:eastAsia="Times New Roman"/>
                <w:kern w:val="0"/>
                <w:sz w:val="22"/>
                <w:szCs w:val="22"/>
                <w:lang w:eastAsia="en-US"/>
              </w:rPr>
            </w:pPr>
            <w:r w:rsidRPr="00117389">
              <w:rPr>
                <w:rFonts w:eastAsia="Times New Roman"/>
                <w:kern w:val="0"/>
                <w:sz w:val="22"/>
                <w:szCs w:val="22"/>
                <w:lang w:eastAsia="en-US"/>
              </w:rPr>
              <w:t>Вентил за воду 3/4" са вирблом</w:t>
            </w:r>
          </w:p>
        </w:tc>
        <w:tc>
          <w:tcPr>
            <w:tcW w:w="1240" w:type="dxa"/>
            <w:tcBorders>
              <w:top w:val="nil"/>
              <w:left w:val="nil"/>
              <w:bottom w:val="single" w:sz="4" w:space="0" w:color="auto"/>
              <w:right w:val="single" w:sz="4" w:space="0" w:color="auto"/>
            </w:tcBorders>
            <w:shd w:val="clear" w:color="auto" w:fill="auto"/>
            <w:vAlign w:val="bottom"/>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ком</w:t>
            </w:r>
          </w:p>
        </w:tc>
        <w:tc>
          <w:tcPr>
            <w:tcW w:w="1098" w:type="dxa"/>
            <w:tcBorders>
              <w:top w:val="nil"/>
              <w:left w:val="nil"/>
              <w:bottom w:val="single" w:sz="4" w:space="0" w:color="auto"/>
              <w:right w:val="single" w:sz="4" w:space="0" w:color="auto"/>
            </w:tcBorders>
            <w:shd w:val="clear" w:color="auto" w:fill="auto"/>
            <w:vAlign w:val="bottom"/>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10</w:t>
            </w:r>
          </w:p>
        </w:tc>
        <w:tc>
          <w:tcPr>
            <w:tcW w:w="829" w:type="dxa"/>
            <w:tcBorders>
              <w:top w:val="nil"/>
              <w:left w:val="nil"/>
              <w:bottom w:val="single" w:sz="4" w:space="0" w:color="auto"/>
              <w:right w:val="single" w:sz="4" w:space="0" w:color="auto"/>
            </w:tcBorders>
            <w:shd w:val="clear" w:color="auto" w:fill="auto"/>
            <w:vAlign w:val="bottom"/>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20</w:t>
            </w:r>
          </w:p>
        </w:tc>
        <w:tc>
          <w:tcPr>
            <w:tcW w:w="1191" w:type="dxa"/>
            <w:tcBorders>
              <w:top w:val="nil"/>
              <w:left w:val="nil"/>
              <w:bottom w:val="single" w:sz="4" w:space="0" w:color="auto"/>
              <w:right w:val="single" w:sz="4" w:space="0" w:color="auto"/>
            </w:tcBorders>
            <w:shd w:val="clear" w:color="auto" w:fill="auto"/>
            <w:vAlign w:val="center"/>
            <w:hideMark/>
          </w:tcPr>
          <w:p w:rsidR="00A02417" w:rsidRPr="001C0B99" w:rsidRDefault="00A02417" w:rsidP="00A02417">
            <w:pPr>
              <w:suppressAutoHyphens w:val="0"/>
              <w:spacing w:line="240" w:lineRule="auto"/>
              <w:jc w:val="center"/>
              <w:rPr>
                <w:rFonts w:eastAsia="Times New Roman"/>
                <w:kern w:val="0"/>
                <w:sz w:val="22"/>
                <w:szCs w:val="22"/>
                <w:lang w:eastAsia="en-US"/>
              </w:rPr>
            </w:pPr>
            <w:r w:rsidRPr="001C0B99">
              <w:rPr>
                <w:rFonts w:eastAsia="Times New Roman"/>
                <w:kern w:val="0"/>
                <w:sz w:val="22"/>
                <w:szCs w:val="22"/>
                <w:lang w:eastAsia="en-US"/>
              </w:rPr>
              <w:t>30</w:t>
            </w:r>
          </w:p>
        </w:tc>
      </w:tr>
      <w:tr w:rsidR="00A02417" w:rsidRPr="00117389" w:rsidTr="00117389">
        <w:trPr>
          <w:trHeight w:val="359"/>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A02417" w:rsidRPr="0065499D"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12</w:t>
            </w:r>
            <w:r w:rsidR="0065499D">
              <w:rPr>
                <w:rFonts w:eastAsia="Times New Roman"/>
                <w:kern w:val="0"/>
                <w:sz w:val="22"/>
                <w:szCs w:val="22"/>
                <w:lang w:eastAsia="en-US"/>
              </w:rPr>
              <w:t>.</w:t>
            </w:r>
          </w:p>
        </w:tc>
        <w:tc>
          <w:tcPr>
            <w:tcW w:w="5173" w:type="dxa"/>
            <w:tcBorders>
              <w:top w:val="nil"/>
              <w:left w:val="nil"/>
              <w:bottom w:val="single" w:sz="4" w:space="0" w:color="auto"/>
              <w:right w:val="single" w:sz="4" w:space="0" w:color="auto"/>
            </w:tcBorders>
            <w:shd w:val="clear" w:color="auto" w:fill="auto"/>
            <w:vAlign w:val="bottom"/>
            <w:hideMark/>
          </w:tcPr>
          <w:p w:rsidR="00A02417" w:rsidRPr="00117389" w:rsidRDefault="00A02417" w:rsidP="00A02417">
            <w:pPr>
              <w:suppressAutoHyphens w:val="0"/>
              <w:spacing w:line="240" w:lineRule="auto"/>
              <w:rPr>
                <w:rFonts w:eastAsia="Times New Roman"/>
                <w:kern w:val="0"/>
                <w:sz w:val="22"/>
                <w:szCs w:val="22"/>
                <w:lang w:eastAsia="en-US"/>
              </w:rPr>
            </w:pPr>
            <w:r w:rsidRPr="00117389">
              <w:rPr>
                <w:rFonts w:eastAsia="Times New Roman"/>
                <w:kern w:val="0"/>
                <w:sz w:val="22"/>
                <w:szCs w:val="22"/>
                <w:lang w:eastAsia="en-US"/>
              </w:rPr>
              <w:t>Лоптаста славина 1/2" сн/ун</w:t>
            </w:r>
          </w:p>
        </w:tc>
        <w:tc>
          <w:tcPr>
            <w:tcW w:w="1240" w:type="dxa"/>
            <w:tcBorders>
              <w:top w:val="nil"/>
              <w:left w:val="nil"/>
              <w:bottom w:val="single" w:sz="4" w:space="0" w:color="auto"/>
              <w:right w:val="single" w:sz="4" w:space="0" w:color="auto"/>
            </w:tcBorders>
            <w:shd w:val="clear" w:color="auto" w:fill="auto"/>
            <w:vAlign w:val="bottom"/>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ком</w:t>
            </w:r>
          </w:p>
        </w:tc>
        <w:tc>
          <w:tcPr>
            <w:tcW w:w="1098" w:type="dxa"/>
            <w:tcBorders>
              <w:top w:val="nil"/>
              <w:left w:val="nil"/>
              <w:bottom w:val="single" w:sz="4" w:space="0" w:color="auto"/>
              <w:right w:val="single" w:sz="4" w:space="0" w:color="auto"/>
            </w:tcBorders>
            <w:shd w:val="clear" w:color="auto" w:fill="auto"/>
            <w:vAlign w:val="bottom"/>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10</w:t>
            </w:r>
          </w:p>
        </w:tc>
        <w:tc>
          <w:tcPr>
            <w:tcW w:w="829" w:type="dxa"/>
            <w:tcBorders>
              <w:top w:val="nil"/>
              <w:left w:val="nil"/>
              <w:bottom w:val="single" w:sz="4" w:space="0" w:color="auto"/>
              <w:right w:val="single" w:sz="4" w:space="0" w:color="auto"/>
            </w:tcBorders>
            <w:shd w:val="clear" w:color="auto" w:fill="auto"/>
            <w:vAlign w:val="bottom"/>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20</w:t>
            </w:r>
          </w:p>
        </w:tc>
        <w:tc>
          <w:tcPr>
            <w:tcW w:w="1191" w:type="dxa"/>
            <w:tcBorders>
              <w:top w:val="nil"/>
              <w:left w:val="nil"/>
              <w:bottom w:val="single" w:sz="4" w:space="0" w:color="auto"/>
              <w:right w:val="single" w:sz="4" w:space="0" w:color="auto"/>
            </w:tcBorders>
            <w:shd w:val="clear" w:color="auto" w:fill="auto"/>
            <w:vAlign w:val="center"/>
            <w:hideMark/>
          </w:tcPr>
          <w:p w:rsidR="00A02417" w:rsidRPr="001C0B99" w:rsidRDefault="00A02417" w:rsidP="00A02417">
            <w:pPr>
              <w:suppressAutoHyphens w:val="0"/>
              <w:spacing w:line="240" w:lineRule="auto"/>
              <w:jc w:val="center"/>
              <w:rPr>
                <w:rFonts w:eastAsia="Times New Roman"/>
                <w:kern w:val="0"/>
                <w:sz w:val="22"/>
                <w:szCs w:val="22"/>
                <w:lang w:eastAsia="en-US"/>
              </w:rPr>
            </w:pPr>
            <w:r w:rsidRPr="001C0B99">
              <w:rPr>
                <w:rFonts w:eastAsia="Times New Roman"/>
                <w:kern w:val="0"/>
                <w:sz w:val="22"/>
                <w:szCs w:val="22"/>
                <w:lang w:eastAsia="en-US"/>
              </w:rPr>
              <w:t>30</w:t>
            </w:r>
          </w:p>
        </w:tc>
      </w:tr>
      <w:tr w:rsidR="00A02417" w:rsidRPr="00117389" w:rsidTr="00117389">
        <w:trPr>
          <w:trHeight w:val="431"/>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A02417" w:rsidRPr="0065499D"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13</w:t>
            </w:r>
            <w:r w:rsidR="0065499D">
              <w:rPr>
                <w:rFonts w:eastAsia="Times New Roman"/>
                <w:kern w:val="0"/>
                <w:sz w:val="22"/>
                <w:szCs w:val="22"/>
                <w:lang w:eastAsia="en-US"/>
              </w:rPr>
              <w:t>.</w:t>
            </w:r>
          </w:p>
        </w:tc>
        <w:tc>
          <w:tcPr>
            <w:tcW w:w="5173" w:type="dxa"/>
            <w:tcBorders>
              <w:top w:val="nil"/>
              <w:left w:val="nil"/>
              <w:bottom w:val="single" w:sz="4" w:space="0" w:color="auto"/>
              <w:right w:val="single" w:sz="4" w:space="0" w:color="auto"/>
            </w:tcBorders>
            <w:shd w:val="clear" w:color="auto" w:fill="auto"/>
            <w:vAlign w:val="bottom"/>
            <w:hideMark/>
          </w:tcPr>
          <w:p w:rsidR="00A02417" w:rsidRPr="00117389" w:rsidRDefault="00A02417" w:rsidP="00A02417">
            <w:pPr>
              <w:suppressAutoHyphens w:val="0"/>
              <w:spacing w:line="240" w:lineRule="auto"/>
              <w:rPr>
                <w:rFonts w:eastAsia="Times New Roman"/>
                <w:kern w:val="0"/>
                <w:sz w:val="22"/>
                <w:szCs w:val="22"/>
                <w:lang w:eastAsia="en-US"/>
              </w:rPr>
            </w:pPr>
            <w:r w:rsidRPr="00117389">
              <w:rPr>
                <w:rFonts w:eastAsia="Times New Roman"/>
                <w:kern w:val="0"/>
                <w:sz w:val="22"/>
                <w:szCs w:val="22"/>
                <w:lang w:eastAsia="en-US"/>
              </w:rPr>
              <w:t>Лоптаста славина 3/4" сн/ун</w:t>
            </w:r>
          </w:p>
        </w:tc>
        <w:tc>
          <w:tcPr>
            <w:tcW w:w="1240" w:type="dxa"/>
            <w:tcBorders>
              <w:top w:val="nil"/>
              <w:left w:val="nil"/>
              <w:bottom w:val="single" w:sz="4" w:space="0" w:color="auto"/>
              <w:right w:val="single" w:sz="4" w:space="0" w:color="auto"/>
            </w:tcBorders>
            <w:shd w:val="clear" w:color="auto" w:fill="auto"/>
            <w:vAlign w:val="bottom"/>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ком</w:t>
            </w:r>
          </w:p>
        </w:tc>
        <w:tc>
          <w:tcPr>
            <w:tcW w:w="1098" w:type="dxa"/>
            <w:tcBorders>
              <w:top w:val="nil"/>
              <w:left w:val="nil"/>
              <w:bottom w:val="single" w:sz="4" w:space="0" w:color="auto"/>
              <w:right w:val="single" w:sz="4" w:space="0" w:color="auto"/>
            </w:tcBorders>
            <w:shd w:val="clear" w:color="auto" w:fill="auto"/>
            <w:vAlign w:val="bottom"/>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10</w:t>
            </w:r>
          </w:p>
        </w:tc>
        <w:tc>
          <w:tcPr>
            <w:tcW w:w="829" w:type="dxa"/>
            <w:tcBorders>
              <w:top w:val="nil"/>
              <w:left w:val="nil"/>
              <w:bottom w:val="single" w:sz="4" w:space="0" w:color="auto"/>
              <w:right w:val="single" w:sz="4" w:space="0" w:color="auto"/>
            </w:tcBorders>
            <w:shd w:val="clear" w:color="auto" w:fill="auto"/>
            <w:vAlign w:val="bottom"/>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20</w:t>
            </w:r>
          </w:p>
        </w:tc>
        <w:tc>
          <w:tcPr>
            <w:tcW w:w="1191" w:type="dxa"/>
            <w:tcBorders>
              <w:top w:val="nil"/>
              <w:left w:val="nil"/>
              <w:bottom w:val="single" w:sz="4" w:space="0" w:color="auto"/>
              <w:right w:val="single" w:sz="4" w:space="0" w:color="auto"/>
            </w:tcBorders>
            <w:shd w:val="clear" w:color="auto" w:fill="auto"/>
            <w:vAlign w:val="center"/>
            <w:hideMark/>
          </w:tcPr>
          <w:p w:rsidR="00A02417" w:rsidRPr="001C0B99" w:rsidRDefault="00A02417" w:rsidP="00A02417">
            <w:pPr>
              <w:suppressAutoHyphens w:val="0"/>
              <w:spacing w:line="240" w:lineRule="auto"/>
              <w:jc w:val="center"/>
              <w:rPr>
                <w:rFonts w:eastAsia="Times New Roman"/>
                <w:kern w:val="0"/>
                <w:sz w:val="22"/>
                <w:szCs w:val="22"/>
                <w:lang w:eastAsia="en-US"/>
              </w:rPr>
            </w:pPr>
            <w:r w:rsidRPr="001C0B99">
              <w:rPr>
                <w:rFonts w:eastAsia="Times New Roman"/>
                <w:kern w:val="0"/>
                <w:sz w:val="22"/>
                <w:szCs w:val="22"/>
                <w:lang w:eastAsia="en-US"/>
              </w:rPr>
              <w:t>30</w:t>
            </w:r>
          </w:p>
        </w:tc>
      </w:tr>
      <w:tr w:rsidR="00A02417" w:rsidRPr="00117389" w:rsidTr="00117389">
        <w:trPr>
          <w:trHeight w:val="440"/>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A02417" w:rsidRPr="0065499D"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14</w:t>
            </w:r>
            <w:r w:rsidR="0065499D">
              <w:rPr>
                <w:rFonts w:eastAsia="Times New Roman"/>
                <w:kern w:val="0"/>
                <w:sz w:val="22"/>
                <w:szCs w:val="22"/>
                <w:lang w:eastAsia="en-US"/>
              </w:rPr>
              <w:t>.</w:t>
            </w:r>
          </w:p>
        </w:tc>
        <w:tc>
          <w:tcPr>
            <w:tcW w:w="5173" w:type="dxa"/>
            <w:tcBorders>
              <w:top w:val="nil"/>
              <w:left w:val="nil"/>
              <w:bottom w:val="single" w:sz="4" w:space="0" w:color="auto"/>
              <w:right w:val="single" w:sz="4" w:space="0" w:color="auto"/>
            </w:tcBorders>
            <w:shd w:val="clear" w:color="auto" w:fill="auto"/>
            <w:vAlign w:val="bottom"/>
            <w:hideMark/>
          </w:tcPr>
          <w:p w:rsidR="00A02417" w:rsidRPr="00117389" w:rsidRDefault="00A02417" w:rsidP="00A02417">
            <w:pPr>
              <w:suppressAutoHyphens w:val="0"/>
              <w:spacing w:line="240" w:lineRule="auto"/>
              <w:rPr>
                <w:rFonts w:eastAsia="Times New Roman"/>
                <w:kern w:val="0"/>
                <w:sz w:val="22"/>
                <w:szCs w:val="22"/>
                <w:lang w:eastAsia="en-US"/>
              </w:rPr>
            </w:pPr>
            <w:r w:rsidRPr="00117389">
              <w:rPr>
                <w:rFonts w:eastAsia="Times New Roman"/>
                <w:kern w:val="0"/>
                <w:sz w:val="22"/>
                <w:szCs w:val="22"/>
                <w:lang w:eastAsia="en-US"/>
              </w:rPr>
              <w:t>Лоптаста славина 1" сн/ун</w:t>
            </w:r>
          </w:p>
        </w:tc>
        <w:tc>
          <w:tcPr>
            <w:tcW w:w="1240" w:type="dxa"/>
            <w:tcBorders>
              <w:top w:val="nil"/>
              <w:left w:val="nil"/>
              <w:bottom w:val="single" w:sz="4" w:space="0" w:color="auto"/>
              <w:right w:val="single" w:sz="4" w:space="0" w:color="auto"/>
            </w:tcBorders>
            <w:shd w:val="clear" w:color="auto" w:fill="auto"/>
            <w:vAlign w:val="bottom"/>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ком</w:t>
            </w:r>
          </w:p>
        </w:tc>
        <w:tc>
          <w:tcPr>
            <w:tcW w:w="1098" w:type="dxa"/>
            <w:tcBorders>
              <w:top w:val="nil"/>
              <w:left w:val="nil"/>
              <w:bottom w:val="single" w:sz="4" w:space="0" w:color="auto"/>
              <w:right w:val="single" w:sz="4" w:space="0" w:color="auto"/>
            </w:tcBorders>
            <w:shd w:val="clear" w:color="auto" w:fill="auto"/>
            <w:vAlign w:val="bottom"/>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5</w:t>
            </w:r>
          </w:p>
        </w:tc>
        <w:tc>
          <w:tcPr>
            <w:tcW w:w="829" w:type="dxa"/>
            <w:tcBorders>
              <w:top w:val="nil"/>
              <w:left w:val="nil"/>
              <w:bottom w:val="single" w:sz="4" w:space="0" w:color="auto"/>
              <w:right w:val="single" w:sz="4" w:space="0" w:color="auto"/>
            </w:tcBorders>
            <w:shd w:val="clear" w:color="auto" w:fill="auto"/>
            <w:vAlign w:val="bottom"/>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10</w:t>
            </w:r>
          </w:p>
        </w:tc>
        <w:tc>
          <w:tcPr>
            <w:tcW w:w="1191" w:type="dxa"/>
            <w:tcBorders>
              <w:top w:val="nil"/>
              <w:left w:val="nil"/>
              <w:bottom w:val="single" w:sz="4" w:space="0" w:color="auto"/>
              <w:right w:val="single" w:sz="4" w:space="0" w:color="auto"/>
            </w:tcBorders>
            <w:shd w:val="clear" w:color="auto" w:fill="auto"/>
            <w:vAlign w:val="center"/>
            <w:hideMark/>
          </w:tcPr>
          <w:p w:rsidR="00A02417" w:rsidRPr="001C0B99" w:rsidRDefault="00A02417" w:rsidP="00A02417">
            <w:pPr>
              <w:suppressAutoHyphens w:val="0"/>
              <w:spacing w:line="240" w:lineRule="auto"/>
              <w:jc w:val="center"/>
              <w:rPr>
                <w:rFonts w:eastAsia="Times New Roman"/>
                <w:kern w:val="0"/>
                <w:sz w:val="22"/>
                <w:szCs w:val="22"/>
                <w:lang w:eastAsia="en-US"/>
              </w:rPr>
            </w:pPr>
            <w:r w:rsidRPr="001C0B99">
              <w:rPr>
                <w:rFonts w:eastAsia="Times New Roman"/>
                <w:kern w:val="0"/>
                <w:sz w:val="22"/>
                <w:szCs w:val="22"/>
                <w:lang w:eastAsia="en-US"/>
              </w:rPr>
              <w:t>15</w:t>
            </w:r>
          </w:p>
        </w:tc>
      </w:tr>
      <w:tr w:rsidR="00A02417" w:rsidRPr="00117389" w:rsidTr="00117389">
        <w:trPr>
          <w:trHeight w:val="359"/>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A02417" w:rsidRPr="0065499D"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15</w:t>
            </w:r>
            <w:r w:rsidR="0065499D">
              <w:rPr>
                <w:rFonts w:eastAsia="Times New Roman"/>
                <w:kern w:val="0"/>
                <w:sz w:val="22"/>
                <w:szCs w:val="22"/>
                <w:lang w:eastAsia="en-US"/>
              </w:rPr>
              <w:t>.</w:t>
            </w:r>
          </w:p>
        </w:tc>
        <w:tc>
          <w:tcPr>
            <w:tcW w:w="5173" w:type="dxa"/>
            <w:tcBorders>
              <w:top w:val="nil"/>
              <w:left w:val="nil"/>
              <w:bottom w:val="single" w:sz="4" w:space="0" w:color="auto"/>
              <w:right w:val="single" w:sz="4" w:space="0" w:color="auto"/>
            </w:tcBorders>
            <w:shd w:val="clear" w:color="auto" w:fill="auto"/>
            <w:vAlign w:val="bottom"/>
            <w:hideMark/>
          </w:tcPr>
          <w:p w:rsidR="00A02417" w:rsidRPr="00117389" w:rsidRDefault="00A02417" w:rsidP="00A02417">
            <w:pPr>
              <w:suppressAutoHyphens w:val="0"/>
              <w:spacing w:line="240" w:lineRule="auto"/>
              <w:rPr>
                <w:rFonts w:eastAsia="Times New Roman"/>
                <w:kern w:val="0"/>
                <w:sz w:val="22"/>
                <w:szCs w:val="22"/>
                <w:lang w:eastAsia="en-US"/>
              </w:rPr>
            </w:pPr>
            <w:r w:rsidRPr="00117389">
              <w:rPr>
                <w:rFonts w:eastAsia="Times New Roman"/>
                <w:kern w:val="0"/>
                <w:sz w:val="22"/>
                <w:szCs w:val="22"/>
                <w:lang w:eastAsia="en-US"/>
              </w:rPr>
              <w:t>Лоптаста славина 1"  1/4" сн/ун</w:t>
            </w:r>
          </w:p>
        </w:tc>
        <w:tc>
          <w:tcPr>
            <w:tcW w:w="1240" w:type="dxa"/>
            <w:tcBorders>
              <w:top w:val="nil"/>
              <w:left w:val="nil"/>
              <w:bottom w:val="single" w:sz="4" w:space="0" w:color="auto"/>
              <w:right w:val="single" w:sz="4" w:space="0" w:color="auto"/>
            </w:tcBorders>
            <w:shd w:val="clear" w:color="auto" w:fill="auto"/>
            <w:vAlign w:val="bottom"/>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ком</w:t>
            </w:r>
          </w:p>
        </w:tc>
        <w:tc>
          <w:tcPr>
            <w:tcW w:w="1098" w:type="dxa"/>
            <w:tcBorders>
              <w:top w:val="nil"/>
              <w:left w:val="nil"/>
              <w:bottom w:val="single" w:sz="4" w:space="0" w:color="auto"/>
              <w:right w:val="single" w:sz="4" w:space="0" w:color="auto"/>
            </w:tcBorders>
            <w:shd w:val="clear" w:color="auto" w:fill="auto"/>
            <w:vAlign w:val="bottom"/>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5</w:t>
            </w:r>
          </w:p>
        </w:tc>
        <w:tc>
          <w:tcPr>
            <w:tcW w:w="829" w:type="dxa"/>
            <w:tcBorders>
              <w:top w:val="nil"/>
              <w:left w:val="nil"/>
              <w:bottom w:val="single" w:sz="4" w:space="0" w:color="auto"/>
              <w:right w:val="single" w:sz="4" w:space="0" w:color="auto"/>
            </w:tcBorders>
            <w:shd w:val="clear" w:color="auto" w:fill="auto"/>
            <w:vAlign w:val="bottom"/>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10</w:t>
            </w:r>
          </w:p>
        </w:tc>
        <w:tc>
          <w:tcPr>
            <w:tcW w:w="1191" w:type="dxa"/>
            <w:tcBorders>
              <w:top w:val="nil"/>
              <w:left w:val="nil"/>
              <w:bottom w:val="single" w:sz="4" w:space="0" w:color="auto"/>
              <w:right w:val="single" w:sz="4" w:space="0" w:color="auto"/>
            </w:tcBorders>
            <w:shd w:val="clear" w:color="auto" w:fill="auto"/>
            <w:vAlign w:val="center"/>
            <w:hideMark/>
          </w:tcPr>
          <w:p w:rsidR="00A02417" w:rsidRPr="001C0B99" w:rsidRDefault="00A02417" w:rsidP="00A02417">
            <w:pPr>
              <w:suppressAutoHyphens w:val="0"/>
              <w:spacing w:line="240" w:lineRule="auto"/>
              <w:jc w:val="center"/>
              <w:rPr>
                <w:rFonts w:eastAsia="Times New Roman"/>
                <w:kern w:val="0"/>
                <w:sz w:val="22"/>
                <w:szCs w:val="22"/>
                <w:lang w:eastAsia="en-US"/>
              </w:rPr>
            </w:pPr>
            <w:r w:rsidRPr="001C0B99">
              <w:rPr>
                <w:rFonts w:eastAsia="Times New Roman"/>
                <w:kern w:val="0"/>
                <w:sz w:val="22"/>
                <w:szCs w:val="22"/>
                <w:lang w:eastAsia="en-US"/>
              </w:rPr>
              <w:t>15</w:t>
            </w:r>
          </w:p>
        </w:tc>
      </w:tr>
      <w:tr w:rsidR="00A02417" w:rsidRPr="00117389" w:rsidTr="00117389">
        <w:trPr>
          <w:trHeight w:val="431"/>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A02417" w:rsidRPr="0065499D"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16</w:t>
            </w:r>
            <w:r w:rsidR="0065499D">
              <w:rPr>
                <w:rFonts w:eastAsia="Times New Roman"/>
                <w:kern w:val="0"/>
                <w:sz w:val="22"/>
                <w:szCs w:val="22"/>
                <w:lang w:eastAsia="en-US"/>
              </w:rPr>
              <w:t>.</w:t>
            </w:r>
          </w:p>
        </w:tc>
        <w:tc>
          <w:tcPr>
            <w:tcW w:w="5173" w:type="dxa"/>
            <w:tcBorders>
              <w:top w:val="nil"/>
              <w:left w:val="nil"/>
              <w:bottom w:val="single" w:sz="4" w:space="0" w:color="auto"/>
              <w:right w:val="single" w:sz="4" w:space="0" w:color="auto"/>
            </w:tcBorders>
            <w:shd w:val="clear" w:color="auto" w:fill="auto"/>
            <w:vAlign w:val="bottom"/>
            <w:hideMark/>
          </w:tcPr>
          <w:p w:rsidR="00A02417" w:rsidRPr="00117389" w:rsidRDefault="00A02417" w:rsidP="00A02417">
            <w:pPr>
              <w:suppressAutoHyphens w:val="0"/>
              <w:spacing w:line="240" w:lineRule="auto"/>
              <w:rPr>
                <w:rFonts w:eastAsia="Times New Roman"/>
                <w:kern w:val="0"/>
                <w:sz w:val="22"/>
                <w:szCs w:val="22"/>
                <w:lang w:eastAsia="en-US"/>
              </w:rPr>
            </w:pPr>
            <w:r w:rsidRPr="00117389">
              <w:rPr>
                <w:rFonts w:eastAsia="Times New Roman"/>
                <w:kern w:val="0"/>
                <w:sz w:val="22"/>
                <w:szCs w:val="22"/>
                <w:lang w:eastAsia="en-US"/>
              </w:rPr>
              <w:t>Лоптаста славина 1" 1/2" сн/ун</w:t>
            </w:r>
          </w:p>
        </w:tc>
        <w:tc>
          <w:tcPr>
            <w:tcW w:w="1240" w:type="dxa"/>
            <w:tcBorders>
              <w:top w:val="nil"/>
              <w:left w:val="nil"/>
              <w:bottom w:val="single" w:sz="4" w:space="0" w:color="auto"/>
              <w:right w:val="single" w:sz="4" w:space="0" w:color="auto"/>
            </w:tcBorders>
            <w:shd w:val="clear" w:color="auto" w:fill="auto"/>
            <w:vAlign w:val="bottom"/>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ком</w:t>
            </w:r>
          </w:p>
        </w:tc>
        <w:tc>
          <w:tcPr>
            <w:tcW w:w="1098" w:type="dxa"/>
            <w:tcBorders>
              <w:top w:val="nil"/>
              <w:left w:val="nil"/>
              <w:bottom w:val="single" w:sz="4" w:space="0" w:color="auto"/>
              <w:right w:val="single" w:sz="4" w:space="0" w:color="auto"/>
            </w:tcBorders>
            <w:shd w:val="clear" w:color="auto" w:fill="auto"/>
            <w:vAlign w:val="bottom"/>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5</w:t>
            </w:r>
          </w:p>
        </w:tc>
        <w:tc>
          <w:tcPr>
            <w:tcW w:w="829" w:type="dxa"/>
            <w:tcBorders>
              <w:top w:val="nil"/>
              <w:left w:val="nil"/>
              <w:bottom w:val="single" w:sz="4" w:space="0" w:color="auto"/>
              <w:right w:val="single" w:sz="4" w:space="0" w:color="auto"/>
            </w:tcBorders>
            <w:shd w:val="clear" w:color="auto" w:fill="auto"/>
            <w:vAlign w:val="bottom"/>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10</w:t>
            </w:r>
          </w:p>
        </w:tc>
        <w:tc>
          <w:tcPr>
            <w:tcW w:w="1191" w:type="dxa"/>
            <w:tcBorders>
              <w:top w:val="nil"/>
              <w:left w:val="nil"/>
              <w:bottom w:val="single" w:sz="4" w:space="0" w:color="auto"/>
              <w:right w:val="single" w:sz="4" w:space="0" w:color="auto"/>
            </w:tcBorders>
            <w:shd w:val="clear" w:color="auto" w:fill="auto"/>
            <w:vAlign w:val="center"/>
            <w:hideMark/>
          </w:tcPr>
          <w:p w:rsidR="00A02417" w:rsidRPr="001C0B99" w:rsidRDefault="00A02417" w:rsidP="00A02417">
            <w:pPr>
              <w:suppressAutoHyphens w:val="0"/>
              <w:spacing w:line="240" w:lineRule="auto"/>
              <w:jc w:val="center"/>
              <w:rPr>
                <w:rFonts w:eastAsia="Times New Roman"/>
                <w:kern w:val="0"/>
                <w:sz w:val="22"/>
                <w:szCs w:val="22"/>
                <w:lang w:eastAsia="en-US"/>
              </w:rPr>
            </w:pPr>
            <w:r w:rsidRPr="001C0B99">
              <w:rPr>
                <w:rFonts w:eastAsia="Times New Roman"/>
                <w:kern w:val="0"/>
                <w:sz w:val="22"/>
                <w:szCs w:val="22"/>
                <w:lang w:eastAsia="en-US"/>
              </w:rPr>
              <w:t>15</w:t>
            </w:r>
          </w:p>
        </w:tc>
      </w:tr>
      <w:tr w:rsidR="00A02417" w:rsidRPr="00117389" w:rsidTr="00117389">
        <w:trPr>
          <w:trHeight w:val="440"/>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A02417" w:rsidRPr="0065499D"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17</w:t>
            </w:r>
            <w:r w:rsidR="0065499D">
              <w:rPr>
                <w:rFonts w:eastAsia="Times New Roman"/>
                <w:kern w:val="0"/>
                <w:sz w:val="22"/>
                <w:szCs w:val="22"/>
                <w:lang w:eastAsia="en-US"/>
              </w:rPr>
              <w:t>.</w:t>
            </w:r>
          </w:p>
        </w:tc>
        <w:tc>
          <w:tcPr>
            <w:tcW w:w="5173" w:type="dxa"/>
            <w:tcBorders>
              <w:top w:val="nil"/>
              <w:left w:val="nil"/>
              <w:bottom w:val="single" w:sz="4" w:space="0" w:color="auto"/>
              <w:right w:val="single" w:sz="4" w:space="0" w:color="auto"/>
            </w:tcBorders>
            <w:shd w:val="clear" w:color="auto" w:fill="auto"/>
            <w:vAlign w:val="bottom"/>
            <w:hideMark/>
          </w:tcPr>
          <w:p w:rsidR="00A02417" w:rsidRPr="00117389" w:rsidRDefault="00A02417" w:rsidP="00A02417">
            <w:pPr>
              <w:suppressAutoHyphens w:val="0"/>
              <w:spacing w:line="240" w:lineRule="auto"/>
              <w:rPr>
                <w:rFonts w:eastAsia="Times New Roman"/>
                <w:kern w:val="0"/>
                <w:sz w:val="22"/>
                <w:szCs w:val="22"/>
                <w:lang w:eastAsia="en-US"/>
              </w:rPr>
            </w:pPr>
            <w:r w:rsidRPr="00117389">
              <w:rPr>
                <w:rFonts w:eastAsia="Times New Roman"/>
                <w:kern w:val="0"/>
                <w:sz w:val="22"/>
                <w:szCs w:val="22"/>
                <w:lang w:eastAsia="en-US"/>
              </w:rPr>
              <w:t>Лоптаста славина 2" сн/ун</w:t>
            </w:r>
          </w:p>
        </w:tc>
        <w:tc>
          <w:tcPr>
            <w:tcW w:w="1240" w:type="dxa"/>
            <w:tcBorders>
              <w:top w:val="nil"/>
              <w:left w:val="nil"/>
              <w:bottom w:val="single" w:sz="4" w:space="0" w:color="auto"/>
              <w:right w:val="single" w:sz="4" w:space="0" w:color="auto"/>
            </w:tcBorders>
            <w:shd w:val="clear" w:color="auto" w:fill="auto"/>
            <w:vAlign w:val="bottom"/>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ком</w:t>
            </w:r>
          </w:p>
        </w:tc>
        <w:tc>
          <w:tcPr>
            <w:tcW w:w="1098" w:type="dxa"/>
            <w:tcBorders>
              <w:top w:val="nil"/>
              <w:left w:val="nil"/>
              <w:bottom w:val="single" w:sz="4" w:space="0" w:color="auto"/>
              <w:right w:val="single" w:sz="4" w:space="0" w:color="auto"/>
            </w:tcBorders>
            <w:shd w:val="clear" w:color="auto" w:fill="auto"/>
            <w:vAlign w:val="bottom"/>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5</w:t>
            </w:r>
          </w:p>
        </w:tc>
        <w:tc>
          <w:tcPr>
            <w:tcW w:w="829" w:type="dxa"/>
            <w:tcBorders>
              <w:top w:val="nil"/>
              <w:left w:val="nil"/>
              <w:bottom w:val="single" w:sz="4" w:space="0" w:color="auto"/>
              <w:right w:val="single" w:sz="4" w:space="0" w:color="auto"/>
            </w:tcBorders>
            <w:shd w:val="clear" w:color="auto" w:fill="auto"/>
            <w:vAlign w:val="bottom"/>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10</w:t>
            </w:r>
          </w:p>
        </w:tc>
        <w:tc>
          <w:tcPr>
            <w:tcW w:w="1191" w:type="dxa"/>
            <w:tcBorders>
              <w:top w:val="nil"/>
              <w:left w:val="nil"/>
              <w:bottom w:val="single" w:sz="4" w:space="0" w:color="auto"/>
              <w:right w:val="single" w:sz="4" w:space="0" w:color="auto"/>
            </w:tcBorders>
            <w:shd w:val="clear" w:color="auto" w:fill="auto"/>
            <w:vAlign w:val="center"/>
            <w:hideMark/>
          </w:tcPr>
          <w:p w:rsidR="00A02417" w:rsidRPr="001C0B99" w:rsidRDefault="00A02417" w:rsidP="00A02417">
            <w:pPr>
              <w:suppressAutoHyphens w:val="0"/>
              <w:spacing w:line="240" w:lineRule="auto"/>
              <w:jc w:val="center"/>
              <w:rPr>
                <w:rFonts w:eastAsia="Times New Roman"/>
                <w:kern w:val="0"/>
                <w:sz w:val="22"/>
                <w:szCs w:val="22"/>
                <w:lang w:eastAsia="en-US"/>
              </w:rPr>
            </w:pPr>
            <w:r w:rsidRPr="001C0B99">
              <w:rPr>
                <w:rFonts w:eastAsia="Times New Roman"/>
                <w:kern w:val="0"/>
                <w:sz w:val="22"/>
                <w:szCs w:val="22"/>
                <w:lang w:eastAsia="en-US"/>
              </w:rPr>
              <w:t>15</w:t>
            </w:r>
          </w:p>
        </w:tc>
      </w:tr>
      <w:tr w:rsidR="00A02417" w:rsidRPr="00117389" w:rsidTr="00117389">
        <w:trPr>
          <w:trHeight w:val="315"/>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A02417" w:rsidRPr="0065499D"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18</w:t>
            </w:r>
            <w:r w:rsidR="0065499D">
              <w:rPr>
                <w:rFonts w:eastAsia="Times New Roman"/>
                <w:kern w:val="0"/>
                <w:sz w:val="22"/>
                <w:szCs w:val="22"/>
                <w:lang w:eastAsia="en-US"/>
              </w:rPr>
              <w:t>.</w:t>
            </w:r>
          </w:p>
        </w:tc>
        <w:tc>
          <w:tcPr>
            <w:tcW w:w="5173" w:type="dxa"/>
            <w:tcBorders>
              <w:top w:val="nil"/>
              <w:left w:val="nil"/>
              <w:bottom w:val="single" w:sz="4" w:space="0" w:color="auto"/>
              <w:right w:val="single" w:sz="4" w:space="0" w:color="auto"/>
            </w:tcBorders>
            <w:shd w:val="clear" w:color="auto" w:fill="auto"/>
            <w:vAlign w:val="bottom"/>
            <w:hideMark/>
          </w:tcPr>
          <w:p w:rsidR="00A02417" w:rsidRPr="00117389" w:rsidRDefault="00A02417" w:rsidP="00A02417">
            <w:pPr>
              <w:suppressAutoHyphens w:val="0"/>
              <w:spacing w:line="240" w:lineRule="auto"/>
              <w:rPr>
                <w:rFonts w:eastAsia="Times New Roman"/>
                <w:kern w:val="0"/>
                <w:sz w:val="22"/>
                <w:szCs w:val="22"/>
                <w:lang w:eastAsia="en-US"/>
              </w:rPr>
            </w:pPr>
            <w:r w:rsidRPr="00117389">
              <w:rPr>
                <w:rFonts w:eastAsia="Times New Roman"/>
                <w:kern w:val="0"/>
                <w:sz w:val="22"/>
                <w:szCs w:val="22"/>
                <w:lang w:eastAsia="en-US"/>
              </w:rPr>
              <w:t>Водокотлић обичан</w:t>
            </w:r>
          </w:p>
        </w:tc>
        <w:tc>
          <w:tcPr>
            <w:tcW w:w="1240" w:type="dxa"/>
            <w:tcBorders>
              <w:top w:val="nil"/>
              <w:left w:val="nil"/>
              <w:bottom w:val="single" w:sz="4" w:space="0" w:color="auto"/>
              <w:right w:val="single" w:sz="4" w:space="0" w:color="auto"/>
            </w:tcBorders>
            <w:shd w:val="clear" w:color="auto" w:fill="auto"/>
            <w:vAlign w:val="bottom"/>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ком</w:t>
            </w:r>
          </w:p>
        </w:tc>
        <w:tc>
          <w:tcPr>
            <w:tcW w:w="1098" w:type="dxa"/>
            <w:tcBorders>
              <w:top w:val="nil"/>
              <w:left w:val="nil"/>
              <w:bottom w:val="single" w:sz="4" w:space="0" w:color="auto"/>
              <w:right w:val="single" w:sz="4" w:space="0" w:color="auto"/>
            </w:tcBorders>
            <w:shd w:val="clear" w:color="auto" w:fill="auto"/>
            <w:vAlign w:val="bottom"/>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5</w:t>
            </w:r>
          </w:p>
        </w:tc>
        <w:tc>
          <w:tcPr>
            <w:tcW w:w="829" w:type="dxa"/>
            <w:tcBorders>
              <w:top w:val="nil"/>
              <w:left w:val="nil"/>
              <w:bottom w:val="single" w:sz="4" w:space="0" w:color="auto"/>
              <w:right w:val="single" w:sz="4" w:space="0" w:color="auto"/>
            </w:tcBorders>
            <w:shd w:val="clear" w:color="auto" w:fill="auto"/>
            <w:vAlign w:val="bottom"/>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10</w:t>
            </w:r>
          </w:p>
        </w:tc>
        <w:tc>
          <w:tcPr>
            <w:tcW w:w="1191" w:type="dxa"/>
            <w:tcBorders>
              <w:top w:val="nil"/>
              <w:left w:val="nil"/>
              <w:bottom w:val="single" w:sz="4" w:space="0" w:color="auto"/>
              <w:right w:val="single" w:sz="4" w:space="0" w:color="auto"/>
            </w:tcBorders>
            <w:shd w:val="clear" w:color="auto" w:fill="auto"/>
            <w:vAlign w:val="center"/>
            <w:hideMark/>
          </w:tcPr>
          <w:p w:rsidR="00A02417" w:rsidRPr="001C0B99" w:rsidRDefault="00A02417" w:rsidP="00A02417">
            <w:pPr>
              <w:suppressAutoHyphens w:val="0"/>
              <w:spacing w:line="240" w:lineRule="auto"/>
              <w:jc w:val="center"/>
              <w:rPr>
                <w:rFonts w:eastAsia="Times New Roman"/>
                <w:kern w:val="0"/>
                <w:sz w:val="22"/>
                <w:szCs w:val="22"/>
                <w:lang w:eastAsia="en-US"/>
              </w:rPr>
            </w:pPr>
            <w:r w:rsidRPr="001C0B99">
              <w:rPr>
                <w:rFonts w:eastAsia="Times New Roman"/>
                <w:kern w:val="0"/>
                <w:sz w:val="22"/>
                <w:szCs w:val="22"/>
                <w:lang w:eastAsia="en-US"/>
              </w:rPr>
              <w:t>15</w:t>
            </w:r>
          </w:p>
        </w:tc>
      </w:tr>
      <w:tr w:rsidR="00A02417" w:rsidRPr="00117389" w:rsidTr="00117389">
        <w:trPr>
          <w:trHeight w:val="485"/>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A02417" w:rsidRPr="0065499D"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19</w:t>
            </w:r>
            <w:r w:rsidR="0065499D">
              <w:rPr>
                <w:rFonts w:eastAsia="Times New Roman"/>
                <w:kern w:val="0"/>
                <w:sz w:val="22"/>
                <w:szCs w:val="22"/>
                <w:lang w:eastAsia="en-US"/>
              </w:rPr>
              <w:t>.</w:t>
            </w:r>
          </w:p>
        </w:tc>
        <w:tc>
          <w:tcPr>
            <w:tcW w:w="5173" w:type="dxa"/>
            <w:tcBorders>
              <w:top w:val="nil"/>
              <w:left w:val="nil"/>
              <w:bottom w:val="single" w:sz="4" w:space="0" w:color="auto"/>
              <w:right w:val="single" w:sz="4" w:space="0" w:color="auto"/>
            </w:tcBorders>
            <w:shd w:val="clear" w:color="auto" w:fill="auto"/>
            <w:vAlign w:val="bottom"/>
            <w:hideMark/>
          </w:tcPr>
          <w:p w:rsidR="00A02417" w:rsidRPr="00117389" w:rsidRDefault="00A02417" w:rsidP="00A02417">
            <w:pPr>
              <w:suppressAutoHyphens w:val="0"/>
              <w:spacing w:line="240" w:lineRule="auto"/>
              <w:rPr>
                <w:rFonts w:eastAsia="Times New Roman"/>
                <w:kern w:val="0"/>
                <w:sz w:val="22"/>
                <w:szCs w:val="22"/>
                <w:lang w:eastAsia="en-US"/>
              </w:rPr>
            </w:pPr>
            <w:r w:rsidRPr="00117389">
              <w:rPr>
                <w:rFonts w:eastAsia="Times New Roman"/>
                <w:kern w:val="0"/>
                <w:sz w:val="22"/>
                <w:szCs w:val="22"/>
                <w:lang w:eastAsia="en-US"/>
              </w:rPr>
              <w:t>Флексибилно црево за водокотлић Л=1,8 м</w:t>
            </w:r>
          </w:p>
        </w:tc>
        <w:tc>
          <w:tcPr>
            <w:tcW w:w="1240" w:type="dxa"/>
            <w:tcBorders>
              <w:top w:val="nil"/>
              <w:left w:val="nil"/>
              <w:bottom w:val="single" w:sz="4" w:space="0" w:color="auto"/>
              <w:right w:val="single" w:sz="4" w:space="0" w:color="auto"/>
            </w:tcBorders>
            <w:shd w:val="clear" w:color="auto" w:fill="auto"/>
            <w:vAlign w:val="bottom"/>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ком</w:t>
            </w:r>
          </w:p>
        </w:tc>
        <w:tc>
          <w:tcPr>
            <w:tcW w:w="1098" w:type="dxa"/>
            <w:tcBorders>
              <w:top w:val="nil"/>
              <w:left w:val="nil"/>
              <w:bottom w:val="single" w:sz="4" w:space="0" w:color="auto"/>
              <w:right w:val="single" w:sz="4" w:space="0" w:color="auto"/>
            </w:tcBorders>
            <w:shd w:val="clear" w:color="auto" w:fill="auto"/>
            <w:vAlign w:val="bottom"/>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3</w:t>
            </w:r>
          </w:p>
        </w:tc>
        <w:tc>
          <w:tcPr>
            <w:tcW w:w="829" w:type="dxa"/>
            <w:tcBorders>
              <w:top w:val="nil"/>
              <w:left w:val="nil"/>
              <w:bottom w:val="single" w:sz="4" w:space="0" w:color="auto"/>
              <w:right w:val="single" w:sz="4" w:space="0" w:color="auto"/>
            </w:tcBorders>
            <w:shd w:val="clear" w:color="auto" w:fill="auto"/>
            <w:vAlign w:val="bottom"/>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5</w:t>
            </w:r>
          </w:p>
        </w:tc>
        <w:tc>
          <w:tcPr>
            <w:tcW w:w="1191" w:type="dxa"/>
            <w:tcBorders>
              <w:top w:val="nil"/>
              <w:left w:val="nil"/>
              <w:bottom w:val="single" w:sz="4" w:space="0" w:color="auto"/>
              <w:right w:val="single" w:sz="4" w:space="0" w:color="auto"/>
            </w:tcBorders>
            <w:shd w:val="clear" w:color="auto" w:fill="auto"/>
            <w:vAlign w:val="center"/>
            <w:hideMark/>
          </w:tcPr>
          <w:p w:rsidR="00A02417" w:rsidRPr="001C0B99" w:rsidRDefault="00A02417" w:rsidP="00A02417">
            <w:pPr>
              <w:suppressAutoHyphens w:val="0"/>
              <w:spacing w:line="240" w:lineRule="auto"/>
              <w:jc w:val="center"/>
              <w:rPr>
                <w:rFonts w:eastAsia="Times New Roman"/>
                <w:kern w:val="0"/>
                <w:sz w:val="22"/>
                <w:szCs w:val="22"/>
                <w:lang w:eastAsia="en-US"/>
              </w:rPr>
            </w:pPr>
            <w:r w:rsidRPr="001C0B99">
              <w:rPr>
                <w:rFonts w:eastAsia="Times New Roman"/>
                <w:kern w:val="0"/>
                <w:sz w:val="22"/>
                <w:szCs w:val="22"/>
                <w:lang w:eastAsia="en-US"/>
              </w:rPr>
              <w:t>8</w:t>
            </w:r>
          </w:p>
        </w:tc>
      </w:tr>
      <w:tr w:rsidR="00A02417" w:rsidRPr="00117389" w:rsidTr="00117389">
        <w:trPr>
          <w:trHeight w:val="480"/>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A02417" w:rsidRPr="0065499D"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20</w:t>
            </w:r>
            <w:r w:rsidR="0065499D">
              <w:rPr>
                <w:rFonts w:eastAsia="Times New Roman"/>
                <w:kern w:val="0"/>
                <w:sz w:val="22"/>
                <w:szCs w:val="22"/>
                <w:lang w:eastAsia="en-US"/>
              </w:rPr>
              <w:t>.</w:t>
            </w:r>
          </w:p>
        </w:tc>
        <w:tc>
          <w:tcPr>
            <w:tcW w:w="5173" w:type="dxa"/>
            <w:tcBorders>
              <w:top w:val="nil"/>
              <w:left w:val="nil"/>
              <w:bottom w:val="single" w:sz="4" w:space="0" w:color="auto"/>
              <w:right w:val="single" w:sz="4" w:space="0" w:color="auto"/>
            </w:tcBorders>
            <w:shd w:val="clear" w:color="auto" w:fill="auto"/>
            <w:vAlign w:val="bottom"/>
            <w:hideMark/>
          </w:tcPr>
          <w:p w:rsidR="00A02417" w:rsidRPr="00117389" w:rsidRDefault="00A02417" w:rsidP="00A02417">
            <w:pPr>
              <w:suppressAutoHyphens w:val="0"/>
              <w:spacing w:line="240" w:lineRule="auto"/>
              <w:rPr>
                <w:rFonts w:eastAsia="Times New Roman"/>
                <w:kern w:val="0"/>
                <w:sz w:val="22"/>
                <w:szCs w:val="22"/>
                <w:lang w:eastAsia="en-US"/>
              </w:rPr>
            </w:pPr>
            <w:r w:rsidRPr="00117389">
              <w:rPr>
                <w:rFonts w:eastAsia="Times New Roman"/>
                <w:kern w:val="0"/>
                <w:sz w:val="22"/>
                <w:szCs w:val="22"/>
                <w:lang w:eastAsia="en-US"/>
              </w:rPr>
              <w:t xml:space="preserve">Звоно водокотлића </w:t>
            </w:r>
          </w:p>
        </w:tc>
        <w:tc>
          <w:tcPr>
            <w:tcW w:w="1240" w:type="dxa"/>
            <w:tcBorders>
              <w:top w:val="nil"/>
              <w:left w:val="nil"/>
              <w:bottom w:val="single" w:sz="4" w:space="0" w:color="auto"/>
              <w:right w:val="single" w:sz="4" w:space="0" w:color="auto"/>
            </w:tcBorders>
            <w:shd w:val="clear" w:color="auto" w:fill="auto"/>
            <w:vAlign w:val="bottom"/>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ком</w:t>
            </w:r>
          </w:p>
        </w:tc>
        <w:tc>
          <w:tcPr>
            <w:tcW w:w="1098" w:type="dxa"/>
            <w:tcBorders>
              <w:top w:val="nil"/>
              <w:left w:val="nil"/>
              <w:bottom w:val="single" w:sz="4" w:space="0" w:color="auto"/>
              <w:right w:val="single" w:sz="4" w:space="0" w:color="auto"/>
            </w:tcBorders>
            <w:shd w:val="clear" w:color="auto" w:fill="auto"/>
            <w:vAlign w:val="bottom"/>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5</w:t>
            </w:r>
          </w:p>
        </w:tc>
        <w:tc>
          <w:tcPr>
            <w:tcW w:w="829" w:type="dxa"/>
            <w:tcBorders>
              <w:top w:val="nil"/>
              <w:left w:val="nil"/>
              <w:bottom w:val="single" w:sz="4" w:space="0" w:color="auto"/>
              <w:right w:val="single" w:sz="4" w:space="0" w:color="auto"/>
            </w:tcBorders>
            <w:shd w:val="clear" w:color="auto" w:fill="auto"/>
            <w:vAlign w:val="bottom"/>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10</w:t>
            </w:r>
          </w:p>
        </w:tc>
        <w:tc>
          <w:tcPr>
            <w:tcW w:w="1191" w:type="dxa"/>
            <w:tcBorders>
              <w:top w:val="nil"/>
              <w:left w:val="nil"/>
              <w:bottom w:val="single" w:sz="4" w:space="0" w:color="auto"/>
              <w:right w:val="single" w:sz="4" w:space="0" w:color="auto"/>
            </w:tcBorders>
            <w:shd w:val="clear" w:color="auto" w:fill="auto"/>
            <w:vAlign w:val="center"/>
            <w:hideMark/>
          </w:tcPr>
          <w:p w:rsidR="00A02417" w:rsidRPr="001C0B99" w:rsidRDefault="00A02417" w:rsidP="00A02417">
            <w:pPr>
              <w:suppressAutoHyphens w:val="0"/>
              <w:spacing w:line="240" w:lineRule="auto"/>
              <w:jc w:val="center"/>
              <w:rPr>
                <w:rFonts w:eastAsia="Times New Roman"/>
                <w:kern w:val="0"/>
                <w:sz w:val="22"/>
                <w:szCs w:val="22"/>
                <w:lang w:eastAsia="en-US"/>
              </w:rPr>
            </w:pPr>
            <w:r w:rsidRPr="001C0B99">
              <w:rPr>
                <w:rFonts w:eastAsia="Times New Roman"/>
                <w:kern w:val="0"/>
                <w:sz w:val="22"/>
                <w:szCs w:val="22"/>
                <w:lang w:eastAsia="en-US"/>
              </w:rPr>
              <w:t>15</w:t>
            </w:r>
          </w:p>
        </w:tc>
      </w:tr>
      <w:tr w:rsidR="00A02417" w:rsidRPr="00117389" w:rsidTr="00117389">
        <w:trPr>
          <w:trHeight w:val="315"/>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A02417" w:rsidRPr="0065499D"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21</w:t>
            </w:r>
            <w:r w:rsidR="0065499D">
              <w:rPr>
                <w:rFonts w:eastAsia="Times New Roman"/>
                <w:kern w:val="0"/>
                <w:sz w:val="22"/>
                <w:szCs w:val="22"/>
                <w:lang w:eastAsia="en-US"/>
              </w:rPr>
              <w:t>.</w:t>
            </w:r>
          </w:p>
        </w:tc>
        <w:tc>
          <w:tcPr>
            <w:tcW w:w="5173" w:type="dxa"/>
            <w:tcBorders>
              <w:top w:val="nil"/>
              <w:left w:val="nil"/>
              <w:bottom w:val="single" w:sz="4" w:space="0" w:color="auto"/>
              <w:right w:val="single" w:sz="4" w:space="0" w:color="auto"/>
            </w:tcBorders>
            <w:shd w:val="clear" w:color="auto" w:fill="auto"/>
            <w:vAlign w:val="bottom"/>
            <w:hideMark/>
          </w:tcPr>
          <w:p w:rsidR="00A02417" w:rsidRPr="00117389" w:rsidRDefault="00A02417" w:rsidP="00A02417">
            <w:pPr>
              <w:suppressAutoHyphens w:val="0"/>
              <w:spacing w:line="240" w:lineRule="auto"/>
              <w:rPr>
                <w:rFonts w:eastAsia="Times New Roman"/>
                <w:kern w:val="0"/>
                <w:sz w:val="22"/>
                <w:szCs w:val="22"/>
                <w:lang w:eastAsia="en-US"/>
              </w:rPr>
            </w:pPr>
            <w:r w:rsidRPr="00117389">
              <w:rPr>
                <w:rFonts w:eastAsia="Times New Roman"/>
                <w:kern w:val="0"/>
                <w:sz w:val="22"/>
                <w:szCs w:val="22"/>
                <w:lang w:eastAsia="en-US"/>
              </w:rPr>
              <w:t xml:space="preserve">Пловак водокотлића </w:t>
            </w:r>
          </w:p>
        </w:tc>
        <w:tc>
          <w:tcPr>
            <w:tcW w:w="1240" w:type="dxa"/>
            <w:tcBorders>
              <w:top w:val="nil"/>
              <w:left w:val="nil"/>
              <w:bottom w:val="single" w:sz="4" w:space="0" w:color="auto"/>
              <w:right w:val="single" w:sz="4" w:space="0" w:color="auto"/>
            </w:tcBorders>
            <w:shd w:val="clear" w:color="auto" w:fill="auto"/>
            <w:vAlign w:val="bottom"/>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ком</w:t>
            </w:r>
          </w:p>
        </w:tc>
        <w:tc>
          <w:tcPr>
            <w:tcW w:w="1098" w:type="dxa"/>
            <w:tcBorders>
              <w:top w:val="nil"/>
              <w:left w:val="nil"/>
              <w:bottom w:val="single" w:sz="4" w:space="0" w:color="auto"/>
              <w:right w:val="single" w:sz="4" w:space="0" w:color="auto"/>
            </w:tcBorders>
            <w:shd w:val="clear" w:color="auto" w:fill="auto"/>
            <w:vAlign w:val="bottom"/>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5</w:t>
            </w:r>
          </w:p>
        </w:tc>
        <w:tc>
          <w:tcPr>
            <w:tcW w:w="829" w:type="dxa"/>
            <w:tcBorders>
              <w:top w:val="nil"/>
              <w:left w:val="nil"/>
              <w:bottom w:val="single" w:sz="4" w:space="0" w:color="auto"/>
              <w:right w:val="single" w:sz="4" w:space="0" w:color="auto"/>
            </w:tcBorders>
            <w:shd w:val="clear" w:color="auto" w:fill="auto"/>
            <w:vAlign w:val="bottom"/>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20</w:t>
            </w:r>
          </w:p>
        </w:tc>
        <w:tc>
          <w:tcPr>
            <w:tcW w:w="1191" w:type="dxa"/>
            <w:tcBorders>
              <w:top w:val="nil"/>
              <w:left w:val="nil"/>
              <w:bottom w:val="single" w:sz="4" w:space="0" w:color="auto"/>
              <w:right w:val="single" w:sz="4" w:space="0" w:color="auto"/>
            </w:tcBorders>
            <w:shd w:val="clear" w:color="auto" w:fill="auto"/>
            <w:vAlign w:val="center"/>
            <w:hideMark/>
          </w:tcPr>
          <w:p w:rsidR="00A02417" w:rsidRPr="001C0B99" w:rsidRDefault="00A02417" w:rsidP="00A02417">
            <w:pPr>
              <w:suppressAutoHyphens w:val="0"/>
              <w:spacing w:line="240" w:lineRule="auto"/>
              <w:jc w:val="center"/>
              <w:rPr>
                <w:rFonts w:eastAsia="Times New Roman"/>
                <w:kern w:val="0"/>
                <w:sz w:val="22"/>
                <w:szCs w:val="22"/>
                <w:lang w:eastAsia="en-US"/>
              </w:rPr>
            </w:pPr>
            <w:r w:rsidRPr="001C0B99">
              <w:rPr>
                <w:rFonts w:eastAsia="Times New Roman"/>
                <w:kern w:val="0"/>
                <w:sz w:val="22"/>
                <w:szCs w:val="22"/>
                <w:lang w:eastAsia="en-US"/>
              </w:rPr>
              <w:t>25</w:t>
            </w:r>
          </w:p>
        </w:tc>
      </w:tr>
      <w:tr w:rsidR="00A02417" w:rsidRPr="00117389" w:rsidTr="00117389">
        <w:trPr>
          <w:trHeight w:val="315"/>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A02417" w:rsidRPr="0065499D"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22</w:t>
            </w:r>
            <w:r w:rsidR="0065499D">
              <w:rPr>
                <w:rFonts w:eastAsia="Times New Roman"/>
                <w:kern w:val="0"/>
                <w:sz w:val="22"/>
                <w:szCs w:val="22"/>
                <w:lang w:eastAsia="en-US"/>
              </w:rPr>
              <w:t>.</w:t>
            </w:r>
          </w:p>
        </w:tc>
        <w:tc>
          <w:tcPr>
            <w:tcW w:w="5173" w:type="dxa"/>
            <w:tcBorders>
              <w:top w:val="nil"/>
              <w:left w:val="nil"/>
              <w:bottom w:val="single" w:sz="4" w:space="0" w:color="auto"/>
              <w:right w:val="single" w:sz="4" w:space="0" w:color="auto"/>
            </w:tcBorders>
            <w:shd w:val="clear" w:color="auto" w:fill="auto"/>
            <w:vAlign w:val="bottom"/>
            <w:hideMark/>
          </w:tcPr>
          <w:p w:rsidR="00A02417" w:rsidRPr="00117389" w:rsidRDefault="00A02417" w:rsidP="00A02417">
            <w:pPr>
              <w:suppressAutoHyphens w:val="0"/>
              <w:spacing w:line="240" w:lineRule="auto"/>
              <w:rPr>
                <w:rFonts w:eastAsia="Times New Roman"/>
                <w:kern w:val="0"/>
                <w:sz w:val="22"/>
                <w:szCs w:val="22"/>
                <w:lang w:eastAsia="en-US"/>
              </w:rPr>
            </w:pPr>
            <w:r w:rsidRPr="00117389">
              <w:rPr>
                <w:rFonts w:eastAsia="Times New Roman"/>
                <w:kern w:val="0"/>
                <w:sz w:val="22"/>
                <w:szCs w:val="22"/>
                <w:lang w:eastAsia="en-US"/>
              </w:rPr>
              <w:t>Тефлон трака</w:t>
            </w:r>
          </w:p>
        </w:tc>
        <w:tc>
          <w:tcPr>
            <w:tcW w:w="1240" w:type="dxa"/>
            <w:tcBorders>
              <w:top w:val="nil"/>
              <w:left w:val="nil"/>
              <w:bottom w:val="single" w:sz="4" w:space="0" w:color="auto"/>
              <w:right w:val="single" w:sz="4" w:space="0" w:color="auto"/>
            </w:tcBorders>
            <w:shd w:val="clear" w:color="auto" w:fill="auto"/>
            <w:vAlign w:val="bottom"/>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ком</w:t>
            </w:r>
          </w:p>
        </w:tc>
        <w:tc>
          <w:tcPr>
            <w:tcW w:w="1098" w:type="dxa"/>
            <w:tcBorders>
              <w:top w:val="nil"/>
              <w:left w:val="nil"/>
              <w:bottom w:val="single" w:sz="4" w:space="0" w:color="auto"/>
              <w:right w:val="single" w:sz="4" w:space="0" w:color="auto"/>
            </w:tcBorders>
            <w:shd w:val="clear" w:color="auto" w:fill="auto"/>
            <w:vAlign w:val="bottom"/>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50</w:t>
            </w:r>
          </w:p>
        </w:tc>
        <w:tc>
          <w:tcPr>
            <w:tcW w:w="829" w:type="dxa"/>
            <w:tcBorders>
              <w:top w:val="nil"/>
              <w:left w:val="nil"/>
              <w:bottom w:val="single" w:sz="4" w:space="0" w:color="auto"/>
              <w:right w:val="single" w:sz="4" w:space="0" w:color="auto"/>
            </w:tcBorders>
            <w:shd w:val="clear" w:color="auto" w:fill="auto"/>
            <w:vAlign w:val="bottom"/>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100</w:t>
            </w:r>
          </w:p>
        </w:tc>
        <w:tc>
          <w:tcPr>
            <w:tcW w:w="1191" w:type="dxa"/>
            <w:tcBorders>
              <w:top w:val="nil"/>
              <w:left w:val="nil"/>
              <w:bottom w:val="single" w:sz="4" w:space="0" w:color="auto"/>
              <w:right w:val="single" w:sz="4" w:space="0" w:color="auto"/>
            </w:tcBorders>
            <w:shd w:val="clear" w:color="auto" w:fill="auto"/>
            <w:vAlign w:val="center"/>
            <w:hideMark/>
          </w:tcPr>
          <w:p w:rsidR="00A02417" w:rsidRPr="001C0B99" w:rsidRDefault="00A02417" w:rsidP="00A02417">
            <w:pPr>
              <w:suppressAutoHyphens w:val="0"/>
              <w:spacing w:line="240" w:lineRule="auto"/>
              <w:jc w:val="center"/>
              <w:rPr>
                <w:rFonts w:eastAsia="Times New Roman"/>
                <w:kern w:val="0"/>
                <w:sz w:val="22"/>
                <w:szCs w:val="22"/>
                <w:lang w:eastAsia="en-US"/>
              </w:rPr>
            </w:pPr>
            <w:r w:rsidRPr="001C0B99">
              <w:rPr>
                <w:rFonts w:eastAsia="Times New Roman"/>
                <w:kern w:val="0"/>
                <w:sz w:val="22"/>
                <w:szCs w:val="22"/>
                <w:lang w:eastAsia="en-US"/>
              </w:rPr>
              <w:t>150</w:t>
            </w:r>
          </w:p>
        </w:tc>
      </w:tr>
      <w:tr w:rsidR="00A02417" w:rsidRPr="00117389" w:rsidTr="00117389">
        <w:trPr>
          <w:trHeight w:val="315"/>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A02417" w:rsidRPr="0065499D"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23</w:t>
            </w:r>
            <w:r w:rsidR="0065499D">
              <w:rPr>
                <w:rFonts w:eastAsia="Times New Roman"/>
                <w:kern w:val="0"/>
                <w:sz w:val="22"/>
                <w:szCs w:val="22"/>
                <w:lang w:eastAsia="en-US"/>
              </w:rPr>
              <w:t>.</w:t>
            </w:r>
          </w:p>
        </w:tc>
        <w:tc>
          <w:tcPr>
            <w:tcW w:w="5173" w:type="dxa"/>
            <w:tcBorders>
              <w:top w:val="nil"/>
              <w:left w:val="nil"/>
              <w:bottom w:val="single" w:sz="4" w:space="0" w:color="auto"/>
              <w:right w:val="single" w:sz="4" w:space="0" w:color="auto"/>
            </w:tcBorders>
            <w:shd w:val="clear" w:color="auto" w:fill="auto"/>
            <w:vAlign w:val="bottom"/>
            <w:hideMark/>
          </w:tcPr>
          <w:p w:rsidR="00A02417" w:rsidRPr="00117389" w:rsidRDefault="00A02417" w:rsidP="00A02417">
            <w:pPr>
              <w:suppressAutoHyphens w:val="0"/>
              <w:spacing w:line="240" w:lineRule="auto"/>
              <w:rPr>
                <w:rFonts w:eastAsia="Times New Roman"/>
                <w:kern w:val="0"/>
                <w:sz w:val="22"/>
                <w:szCs w:val="22"/>
                <w:lang w:eastAsia="en-US"/>
              </w:rPr>
            </w:pPr>
            <w:r w:rsidRPr="00117389">
              <w:rPr>
                <w:rFonts w:eastAsia="Times New Roman"/>
                <w:kern w:val="0"/>
                <w:sz w:val="22"/>
                <w:szCs w:val="22"/>
                <w:lang w:eastAsia="en-US"/>
              </w:rPr>
              <w:t>Наутилус вирбла ½"</w:t>
            </w:r>
          </w:p>
        </w:tc>
        <w:tc>
          <w:tcPr>
            <w:tcW w:w="1240" w:type="dxa"/>
            <w:tcBorders>
              <w:top w:val="nil"/>
              <w:left w:val="nil"/>
              <w:bottom w:val="single" w:sz="4" w:space="0" w:color="auto"/>
              <w:right w:val="single" w:sz="4" w:space="0" w:color="auto"/>
            </w:tcBorders>
            <w:shd w:val="clear" w:color="auto" w:fill="auto"/>
            <w:vAlign w:val="bottom"/>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ком</w:t>
            </w:r>
          </w:p>
        </w:tc>
        <w:tc>
          <w:tcPr>
            <w:tcW w:w="1098" w:type="dxa"/>
            <w:tcBorders>
              <w:top w:val="nil"/>
              <w:left w:val="nil"/>
              <w:bottom w:val="single" w:sz="4" w:space="0" w:color="auto"/>
              <w:right w:val="single" w:sz="4" w:space="0" w:color="auto"/>
            </w:tcBorders>
            <w:shd w:val="clear" w:color="auto" w:fill="auto"/>
            <w:vAlign w:val="bottom"/>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3</w:t>
            </w:r>
          </w:p>
        </w:tc>
        <w:tc>
          <w:tcPr>
            <w:tcW w:w="829" w:type="dxa"/>
            <w:tcBorders>
              <w:top w:val="nil"/>
              <w:left w:val="nil"/>
              <w:bottom w:val="single" w:sz="4" w:space="0" w:color="auto"/>
              <w:right w:val="single" w:sz="4" w:space="0" w:color="auto"/>
            </w:tcBorders>
            <w:shd w:val="clear" w:color="auto" w:fill="auto"/>
            <w:vAlign w:val="bottom"/>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20</w:t>
            </w:r>
          </w:p>
        </w:tc>
        <w:tc>
          <w:tcPr>
            <w:tcW w:w="1191" w:type="dxa"/>
            <w:tcBorders>
              <w:top w:val="nil"/>
              <w:left w:val="nil"/>
              <w:bottom w:val="single" w:sz="4" w:space="0" w:color="auto"/>
              <w:right w:val="single" w:sz="4" w:space="0" w:color="auto"/>
            </w:tcBorders>
            <w:shd w:val="clear" w:color="auto" w:fill="auto"/>
            <w:vAlign w:val="center"/>
            <w:hideMark/>
          </w:tcPr>
          <w:p w:rsidR="00A02417" w:rsidRPr="001C0B99" w:rsidRDefault="00A02417" w:rsidP="00A02417">
            <w:pPr>
              <w:suppressAutoHyphens w:val="0"/>
              <w:spacing w:line="240" w:lineRule="auto"/>
              <w:jc w:val="center"/>
              <w:rPr>
                <w:rFonts w:eastAsia="Times New Roman"/>
                <w:kern w:val="0"/>
                <w:sz w:val="22"/>
                <w:szCs w:val="22"/>
                <w:lang w:eastAsia="en-US"/>
              </w:rPr>
            </w:pPr>
            <w:r w:rsidRPr="001C0B99">
              <w:rPr>
                <w:rFonts w:eastAsia="Times New Roman"/>
                <w:kern w:val="0"/>
                <w:sz w:val="22"/>
                <w:szCs w:val="22"/>
                <w:lang w:eastAsia="en-US"/>
              </w:rPr>
              <w:t>23</w:t>
            </w:r>
          </w:p>
        </w:tc>
      </w:tr>
      <w:tr w:rsidR="00A02417" w:rsidRPr="00117389" w:rsidTr="00117389">
        <w:trPr>
          <w:trHeight w:val="315"/>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A02417" w:rsidRPr="0065499D"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24</w:t>
            </w:r>
            <w:r w:rsidR="0065499D">
              <w:rPr>
                <w:rFonts w:eastAsia="Times New Roman"/>
                <w:kern w:val="0"/>
                <w:sz w:val="22"/>
                <w:szCs w:val="22"/>
                <w:lang w:eastAsia="en-US"/>
              </w:rPr>
              <w:t>.</w:t>
            </w:r>
          </w:p>
        </w:tc>
        <w:tc>
          <w:tcPr>
            <w:tcW w:w="5173" w:type="dxa"/>
            <w:tcBorders>
              <w:top w:val="nil"/>
              <w:left w:val="nil"/>
              <w:bottom w:val="single" w:sz="4" w:space="0" w:color="auto"/>
              <w:right w:val="single" w:sz="4" w:space="0" w:color="auto"/>
            </w:tcBorders>
            <w:shd w:val="clear" w:color="auto" w:fill="auto"/>
            <w:vAlign w:val="bottom"/>
            <w:hideMark/>
          </w:tcPr>
          <w:p w:rsidR="00A02417" w:rsidRPr="00117389" w:rsidRDefault="00A02417" w:rsidP="00A02417">
            <w:pPr>
              <w:suppressAutoHyphens w:val="0"/>
              <w:spacing w:line="240" w:lineRule="auto"/>
              <w:rPr>
                <w:rFonts w:eastAsia="Times New Roman"/>
                <w:kern w:val="0"/>
                <w:sz w:val="22"/>
                <w:szCs w:val="22"/>
                <w:lang w:eastAsia="en-US"/>
              </w:rPr>
            </w:pPr>
            <w:r w:rsidRPr="00117389">
              <w:rPr>
                <w:rFonts w:eastAsia="Times New Roman"/>
                <w:kern w:val="0"/>
                <w:sz w:val="22"/>
                <w:szCs w:val="22"/>
                <w:lang w:eastAsia="en-US"/>
              </w:rPr>
              <w:t>Наутилус вирбла ¾"</w:t>
            </w:r>
          </w:p>
        </w:tc>
        <w:tc>
          <w:tcPr>
            <w:tcW w:w="1240" w:type="dxa"/>
            <w:tcBorders>
              <w:top w:val="nil"/>
              <w:left w:val="nil"/>
              <w:bottom w:val="single" w:sz="4" w:space="0" w:color="auto"/>
              <w:right w:val="single" w:sz="4" w:space="0" w:color="auto"/>
            </w:tcBorders>
            <w:shd w:val="clear" w:color="auto" w:fill="auto"/>
            <w:vAlign w:val="bottom"/>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ком</w:t>
            </w:r>
          </w:p>
        </w:tc>
        <w:tc>
          <w:tcPr>
            <w:tcW w:w="1098" w:type="dxa"/>
            <w:tcBorders>
              <w:top w:val="nil"/>
              <w:left w:val="nil"/>
              <w:bottom w:val="single" w:sz="4" w:space="0" w:color="auto"/>
              <w:right w:val="single" w:sz="4" w:space="0" w:color="auto"/>
            </w:tcBorders>
            <w:shd w:val="clear" w:color="auto" w:fill="auto"/>
            <w:vAlign w:val="bottom"/>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3</w:t>
            </w:r>
          </w:p>
        </w:tc>
        <w:tc>
          <w:tcPr>
            <w:tcW w:w="829" w:type="dxa"/>
            <w:tcBorders>
              <w:top w:val="nil"/>
              <w:left w:val="nil"/>
              <w:bottom w:val="single" w:sz="4" w:space="0" w:color="auto"/>
              <w:right w:val="single" w:sz="4" w:space="0" w:color="auto"/>
            </w:tcBorders>
            <w:shd w:val="clear" w:color="auto" w:fill="auto"/>
            <w:vAlign w:val="bottom"/>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20</w:t>
            </w:r>
          </w:p>
        </w:tc>
        <w:tc>
          <w:tcPr>
            <w:tcW w:w="1191" w:type="dxa"/>
            <w:tcBorders>
              <w:top w:val="nil"/>
              <w:left w:val="nil"/>
              <w:bottom w:val="single" w:sz="4" w:space="0" w:color="auto"/>
              <w:right w:val="single" w:sz="4" w:space="0" w:color="auto"/>
            </w:tcBorders>
            <w:shd w:val="clear" w:color="auto" w:fill="auto"/>
            <w:vAlign w:val="center"/>
            <w:hideMark/>
          </w:tcPr>
          <w:p w:rsidR="00A02417" w:rsidRPr="001C0B99" w:rsidRDefault="00A02417" w:rsidP="00A02417">
            <w:pPr>
              <w:suppressAutoHyphens w:val="0"/>
              <w:spacing w:line="240" w:lineRule="auto"/>
              <w:jc w:val="center"/>
              <w:rPr>
                <w:rFonts w:eastAsia="Times New Roman"/>
                <w:kern w:val="0"/>
                <w:sz w:val="22"/>
                <w:szCs w:val="22"/>
                <w:lang w:eastAsia="en-US"/>
              </w:rPr>
            </w:pPr>
            <w:r w:rsidRPr="001C0B99">
              <w:rPr>
                <w:rFonts w:eastAsia="Times New Roman"/>
                <w:kern w:val="0"/>
                <w:sz w:val="22"/>
                <w:szCs w:val="22"/>
                <w:lang w:eastAsia="en-US"/>
              </w:rPr>
              <w:t>23</w:t>
            </w:r>
          </w:p>
        </w:tc>
      </w:tr>
      <w:tr w:rsidR="00A02417" w:rsidRPr="00117389" w:rsidTr="00117389">
        <w:trPr>
          <w:trHeight w:val="315"/>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A02417" w:rsidRPr="0065499D"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25</w:t>
            </w:r>
            <w:r w:rsidR="0065499D">
              <w:rPr>
                <w:rFonts w:eastAsia="Times New Roman"/>
                <w:kern w:val="0"/>
                <w:sz w:val="22"/>
                <w:szCs w:val="22"/>
                <w:lang w:eastAsia="en-US"/>
              </w:rPr>
              <w:t>.</w:t>
            </w:r>
          </w:p>
        </w:tc>
        <w:tc>
          <w:tcPr>
            <w:tcW w:w="5173" w:type="dxa"/>
            <w:tcBorders>
              <w:top w:val="nil"/>
              <w:left w:val="nil"/>
              <w:bottom w:val="single" w:sz="4" w:space="0" w:color="auto"/>
              <w:right w:val="single" w:sz="4" w:space="0" w:color="auto"/>
            </w:tcBorders>
            <w:shd w:val="clear" w:color="auto" w:fill="auto"/>
            <w:vAlign w:val="bottom"/>
            <w:hideMark/>
          </w:tcPr>
          <w:p w:rsidR="00A02417" w:rsidRPr="00117389" w:rsidRDefault="00A02417" w:rsidP="00A02417">
            <w:pPr>
              <w:suppressAutoHyphens w:val="0"/>
              <w:spacing w:line="240" w:lineRule="auto"/>
              <w:rPr>
                <w:rFonts w:eastAsia="Times New Roman"/>
                <w:kern w:val="0"/>
                <w:sz w:val="22"/>
                <w:szCs w:val="22"/>
                <w:lang w:eastAsia="en-US"/>
              </w:rPr>
            </w:pPr>
            <w:r w:rsidRPr="00117389">
              <w:rPr>
                <w:rFonts w:eastAsia="Times New Roman"/>
                <w:kern w:val="0"/>
                <w:sz w:val="22"/>
                <w:szCs w:val="22"/>
                <w:lang w:eastAsia="en-US"/>
              </w:rPr>
              <w:t>Наутилус вирбла 3/8"</w:t>
            </w:r>
          </w:p>
        </w:tc>
        <w:tc>
          <w:tcPr>
            <w:tcW w:w="1240" w:type="dxa"/>
            <w:tcBorders>
              <w:top w:val="nil"/>
              <w:left w:val="nil"/>
              <w:bottom w:val="single" w:sz="4" w:space="0" w:color="auto"/>
              <w:right w:val="single" w:sz="4" w:space="0" w:color="auto"/>
            </w:tcBorders>
            <w:shd w:val="clear" w:color="auto" w:fill="auto"/>
            <w:vAlign w:val="bottom"/>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ком</w:t>
            </w:r>
          </w:p>
        </w:tc>
        <w:tc>
          <w:tcPr>
            <w:tcW w:w="1098" w:type="dxa"/>
            <w:tcBorders>
              <w:top w:val="nil"/>
              <w:left w:val="nil"/>
              <w:bottom w:val="single" w:sz="4" w:space="0" w:color="auto"/>
              <w:right w:val="single" w:sz="4" w:space="0" w:color="auto"/>
            </w:tcBorders>
            <w:shd w:val="clear" w:color="auto" w:fill="auto"/>
            <w:vAlign w:val="bottom"/>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3</w:t>
            </w:r>
          </w:p>
        </w:tc>
        <w:tc>
          <w:tcPr>
            <w:tcW w:w="829" w:type="dxa"/>
            <w:tcBorders>
              <w:top w:val="nil"/>
              <w:left w:val="nil"/>
              <w:bottom w:val="single" w:sz="4" w:space="0" w:color="auto"/>
              <w:right w:val="single" w:sz="4" w:space="0" w:color="auto"/>
            </w:tcBorders>
            <w:shd w:val="clear" w:color="auto" w:fill="auto"/>
            <w:vAlign w:val="bottom"/>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10</w:t>
            </w:r>
          </w:p>
        </w:tc>
        <w:tc>
          <w:tcPr>
            <w:tcW w:w="1191" w:type="dxa"/>
            <w:tcBorders>
              <w:top w:val="nil"/>
              <w:left w:val="nil"/>
              <w:bottom w:val="single" w:sz="4" w:space="0" w:color="auto"/>
              <w:right w:val="single" w:sz="4" w:space="0" w:color="auto"/>
            </w:tcBorders>
            <w:shd w:val="clear" w:color="auto" w:fill="auto"/>
            <w:vAlign w:val="center"/>
            <w:hideMark/>
          </w:tcPr>
          <w:p w:rsidR="00A02417" w:rsidRPr="001C0B99" w:rsidRDefault="00A02417" w:rsidP="00A02417">
            <w:pPr>
              <w:suppressAutoHyphens w:val="0"/>
              <w:spacing w:line="240" w:lineRule="auto"/>
              <w:jc w:val="center"/>
              <w:rPr>
                <w:rFonts w:eastAsia="Times New Roman"/>
                <w:kern w:val="0"/>
                <w:sz w:val="22"/>
                <w:szCs w:val="22"/>
                <w:lang w:eastAsia="en-US"/>
              </w:rPr>
            </w:pPr>
            <w:r w:rsidRPr="001C0B99">
              <w:rPr>
                <w:rFonts w:eastAsia="Times New Roman"/>
                <w:kern w:val="0"/>
                <w:sz w:val="22"/>
                <w:szCs w:val="22"/>
                <w:lang w:eastAsia="en-US"/>
              </w:rPr>
              <w:t>13</w:t>
            </w:r>
          </w:p>
        </w:tc>
      </w:tr>
      <w:tr w:rsidR="00A02417" w:rsidRPr="00117389" w:rsidTr="00117389">
        <w:trPr>
          <w:trHeight w:val="386"/>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A02417" w:rsidRPr="0065499D"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26</w:t>
            </w:r>
            <w:r w:rsidR="0065499D">
              <w:rPr>
                <w:rFonts w:eastAsia="Times New Roman"/>
                <w:kern w:val="0"/>
                <w:sz w:val="22"/>
                <w:szCs w:val="22"/>
                <w:lang w:eastAsia="en-US"/>
              </w:rPr>
              <w:t>.</w:t>
            </w:r>
          </w:p>
        </w:tc>
        <w:tc>
          <w:tcPr>
            <w:tcW w:w="5173" w:type="dxa"/>
            <w:tcBorders>
              <w:top w:val="nil"/>
              <w:left w:val="nil"/>
              <w:bottom w:val="single" w:sz="4" w:space="0" w:color="auto"/>
              <w:right w:val="single" w:sz="4" w:space="0" w:color="auto"/>
            </w:tcBorders>
            <w:shd w:val="clear" w:color="auto" w:fill="auto"/>
            <w:vAlign w:val="bottom"/>
            <w:hideMark/>
          </w:tcPr>
          <w:p w:rsidR="00A02417" w:rsidRPr="00117389" w:rsidRDefault="00A02417" w:rsidP="00A02417">
            <w:pPr>
              <w:suppressAutoHyphens w:val="0"/>
              <w:spacing w:line="240" w:lineRule="auto"/>
              <w:rPr>
                <w:rFonts w:eastAsia="Times New Roman"/>
                <w:kern w:val="0"/>
                <w:sz w:val="22"/>
                <w:szCs w:val="22"/>
                <w:lang w:eastAsia="en-US"/>
              </w:rPr>
            </w:pPr>
            <w:r w:rsidRPr="00117389">
              <w:rPr>
                <w:rFonts w:eastAsia="Times New Roman"/>
                <w:kern w:val="0"/>
                <w:sz w:val="22"/>
                <w:szCs w:val="22"/>
                <w:lang w:eastAsia="en-US"/>
              </w:rPr>
              <w:t>Канализациона цев ПВЦ 50мм</w:t>
            </w:r>
          </w:p>
        </w:tc>
        <w:tc>
          <w:tcPr>
            <w:tcW w:w="1240" w:type="dxa"/>
            <w:tcBorders>
              <w:top w:val="nil"/>
              <w:left w:val="nil"/>
              <w:bottom w:val="single" w:sz="4" w:space="0" w:color="auto"/>
              <w:right w:val="single" w:sz="4" w:space="0" w:color="auto"/>
            </w:tcBorders>
            <w:shd w:val="clear" w:color="auto" w:fill="auto"/>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м</w:t>
            </w:r>
          </w:p>
        </w:tc>
        <w:tc>
          <w:tcPr>
            <w:tcW w:w="1098" w:type="dxa"/>
            <w:tcBorders>
              <w:top w:val="nil"/>
              <w:left w:val="nil"/>
              <w:bottom w:val="single" w:sz="4" w:space="0" w:color="auto"/>
              <w:right w:val="single" w:sz="4" w:space="0" w:color="auto"/>
            </w:tcBorders>
            <w:shd w:val="clear" w:color="auto" w:fill="auto"/>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5</w:t>
            </w:r>
          </w:p>
        </w:tc>
        <w:tc>
          <w:tcPr>
            <w:tcW w:w="829" w:type="dxa"/>
            <w:tcBorders>
              <w:top w:val="nil"/>
              <w:left w:val="nil"/>
              <w:bottom w:val="single" w:sz="4" w:space="0" w:color="auto"/>
              <w:right w:val="single" w:sz="4" w:space="0" w:color="auto"/>
            </w:tcBorders>
            <w:shd w:val="clear" w:color="auto" w:fill="auto"/>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50</w:t>
            </w:r>
          </w:p>
        </w:tc>
        <w:tc>
          <w:tcPr>
            <w:tcW w:w="1191" w:type="dxa"/>
            <w:tcBorders>
              <w:top w:val="nil"/>
              <w:left w:val="nil"/>
              <w:bottom w:val="single" w:sz="4" w:space="0" w:color="auto"/>
              <w:right w:val="single" w:sz="4" w:space="0" w:color="auto"/>
            </w:tcBorders>
            <w:shd w:val="clear" w:color="auto" w:fill="auto"/>
            <w:vAlign w:val="center"/>
            <w:hideMark/>
          </w:tcPr>
          <w:p w:rsidR="00A02417" w:rsidRPr="001C0B99" w:rsidRDefault="00A02417" w:rsidP="00A02417">
            <w:pPr>
              <w:suppressAutoHyphens w:val="0"/>
              <w:spacing w:line="240" w:lineRule="auto"/>
              <w:jc w:val="center"/>
              <w:rPr>
                <w:rFonts w:eastAsia="Times New Roman"/>
                <w:kern w:val="0"/>
                <w:sz w:val="22"/>
                <w:szCs w:val="22"/>
                <w:lang w:eastAsia="en-US"/>
              </w:rPr>
            </w:pPr>
            <w:r w:rsidRPr="001C0B99">
              <w:rPr>
                <w:rFonts w:eastAsia="Times New Roman"/>
                <w:kern w:val="0"/>
                <w:sz w:val="22"/>
                <w:szCs w:val="22"/>
                <w:lang w:eastAsia="en-US"/>
              </w:rPr>
              <w:t>55</w:t>
            </w:r>
          </w:p>
        </w:tc>
      </w:tr>
      <w:tr w:rsidR="00A02417" w:rsidRPr="00117389" w:rsidTr="00117389">
        <w:trPr>
          <w:trHeight w:val="615"/>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A02417" w:rsidRPr="0065499D"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27</w:t>
            </w:r>
            <w:r w:rsidR="0065499D">
              <w:rPr>
                <w:rFonts w:eastAsia="Times New Roman"/>
                <w:kern w:val="0"/>
                <w:sz w:val="22"/>
                <w:szCs w:val="22"/>
                <w:lang w:eastAsia="en-US"/>
              </w:rPr>
              <w:t>.</w:t>
            </w:r>
          </w:p>
        </w:tc>
        <w:tc>
          <w:tcPr>
            <w:tcW w:w="5173" w:type="dxa"/>
            <w:tcBorders>
              <w:top w:val="nil"/>
              <w:left w:val="nil"/>
              <w:bottom w:val="single" w:sz="4" w:space="0" w:color="auto"/>
              <w:right w:val="single" w:sz="4" w:space="0" w:color="auto"/>
            </w:tcBorders>
            <w:shd w:val="clear" w:color="auto" w:fill="auto"/>
            <w:vAlign w:val="bottom"/>
            <w:hideMark/>
          </w:tcPr>
          <w:p w:rsidR="00A02417" w:rsidRPr="00117389" w:rsidRDefault="00A02417" w:rsidP="00A02417">
            <w:pPr>
              <w:suppressAutoHyphens w:val="0"/>
              <w:spacing w:line="240" w:lineRule="auto"/>
              <w:rPr>
                <w:rFonts w:eastAsia="Times New Roman"/>
                <w:kern w:val="0"/>
                <w:sz w:val="22"/>
                <w:szCs w:val="22"/>
                <w:lang w:eastAsia="en-US"/>
              </w:rPr>
            </w:pPr>
            <w:r w:rsidRPr="00117389">
              <w:rPr>
                <w:rFonts w:eastAsia="Times New Roman"/>
                <w:kern w:val="0"/>
                <w:sz w:val="22"/>
                <w:szCs w:val="22"/>
                <w:lang w:eastAsia="en-US"/>
              </w:rPr>
              <w:t>Канализациона цев ПВЦ 100мм</w:t>
            </w:r>
          </w:p>
        </w:tc>
        <w:tc>
          <w:tcPr>
            <w:tcW w:w="1240" w:type="dxa"/>
            <w:tcBorders>
              <w:top w:val="nil"/>
              <w:left w:val="nil"/>
              <w:bottom w:val="single" w:sz="4" w:space="0" w:color="auto"/>
              <w:right w:val="single" w:sz="4" w:space="0" w:color="auto"/>
            </w:tcBorders>
            <w:shd w:val="clear" w:color="auto" w:fill="auto"/>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м</w:t>
            </w:r>
          </w:p>
        </w:tc>
        <w:tc>
          <w:tcPr>
            <w:tcW w:w="1098" w:type="dxa"/>
            <w:tcBorders>
              <w:top w:val="nil"/>
              <w:left w:val="nil"/>
              <w:bottom w:val="single" w:sz="4" w:space="0" w:color="auto"/>
              <w:right w:val="single" w:sz="4" w:space="0" w:color="auto"/>
            </w:tcBorders>
            <w:shd w:val="clear" w:color="auto" w:fill="auto"/>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5</w:t>
            </w:r>
          </w:p>
        </w:tc>
        <w:tc>
          <w:tcPr>
            <w:tcW w:w="829" w:type="dxa"/>
            <w:tcBorders>
              <w:top w:val="nil"/>
              <w:left w:val="nil"/>
              <w:bottom w:val="single" w:sz="4" w:space="0" w:color="auto"/>
              <w:right w:val="single" w:sz="4" w:space="0" w:color="auto"/>
            </w:tcBorders>
            <w:shd w:val="clear" w:color="auto" w:fill="auto"/>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20</w:t>
            </w:r>
          </w:p>
        </w:tc>
        <w:tc>
          <w:tcPr>
            <w:tcW w:w="1191" w:type="dxa"/>
            <w:tcBorders>
              <w:top w:val="nil"/>
              <w:left w:val="nil"/>
              <w:bottom w:val="single" w:sz="4" w:space="0" w:color="auto"/>
              <w:right w:val="single" w:sz="4" w:space="0" w:color="auto"/>
            </w:tcBorders>
            <w:shd w:val="clear" w:color="auto" w:fill="auto"/>
            <w:vAlign w:val="center"/>
            <w:hideMark/>
          </w:tcPr>
          <w:p w:rsidR="00A02417" w:rsidRPr="001C0B99" w:rsidRDefault="00A02417" w:rsidP="00A02417">
            <w:pPr>
              <w:suppressAutoHyphens w:val="0"/>
              <w:spacing w:line="240" w:lineRule="auto"/>
              <w:jc w:val="center"/>
              <w:rPr>
                <w:rFonts w:eastAsia="Times New Roman"/>
                <w:kern w:val="0"/>
                <w:sz w:val="22"/>
                <w:szCs w:val="22"/>
                <w:lang w:eastAsia="en-US"/>
              </w:rPr>
            </w:pPr>
            <w:r w:rsidRPr="001C0B99">
              <w:rPr>
                <w:rFonts w:eastAsia="Times New Roman"/>
                <w:kern w:val="0"/>
                <w:sz w:val="22"/>
                <w:szCs w:val="22"/>
                <w:lang w:eastAsia="en-US"/>
              </w:rPr>
              <w:t>25</w:t>
            </w:r>
          </w:p>
        </w:tc>
      </w:tr>
      <w:tr w:rsidR="00A02417" w:rsidRPr="00117389" w:rsidTr="00117389">
        <w:trPr>
          <w:trHeight w:val="530"/>
        </w:trPr>
        <w:tc>
          <w:tcPr>
            <w:tcW w:w="5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2417" w:rsidRPr="0065499D"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28</w:t>
            </w:r>
            <w:r w:rsidR="0065499D">
              <w:rPr>
                <w:rFonts w:eastAsia="Times New Roman"/>
                <w:kern w:val="0"/>
                <w:sz w:val="22"/>
                <w:szCs w:val="22"/>
                <w:lang w:eastAsia="en-US"/>
              </w:rPr>
              <w:t>.</w:t>
            </w:r>
          </w:p>
        </w:tc>
        <w:tc>
          <w:tcPr>
            <w:tcW w:w="5173" w:type="dxa"/>
            <w:tcBorders>
              <w:top w:val="single" w:sz="4" w:space="0" w:color="auto"/>
              <w:left w:val="nil"/>
              <w:bottom w:val="single" w:sz="4" w:space="0" w:color="auto"/>
              <w:right w:val="single" w:sz="4" w:space="0" w:color="auto"/>
            </w:tcBorders>
            <w:shd w:val="clear" w:color="auto" w:fill="auto"/>
            <w:vAlign w:val="bottom"/>
            <w:hideMark/>
          </w:tcPr>
          <w:p w:rsidR="00A02417" w:rsidRPr="00117389" w:rsidRDefault="00A02417" w:rsidP="00A02417">
            <w:pPr>
              <w:suppressAutoHyphens w:val="0"/>
              <w:spacing w:line="240" w:lineRule="auto"/>
              <w:rPr>
                <w:rFonts w:eastAsia="Times New Roman"/>
                <w:kern w:val="0"/>
                <w:sz w:val="22"/>
                <w:szCs w:val="22"/>
                <w:lang w:eastAsia="en-US"/>
              </w:rPr>
            </w:pPr>
            <w:r w:rsidRPr="00117389">
              <w:rPr>
                <w:rFonts w:eastAsia="Times New Roman"/>
                <w:kern w:val="0"/>
                <w:sz w:val="22"/>
                <w:szCs w:val="22"/>
                <w:lang w:eastAsia="en-US"/>
              </w:rPr>
              <w:t>Колено 90</w:t>
            </w:r>
            <w:r w:rsidRPr="00117389">
              <w:rPr>
                <w:rFonts w:eastAsia="Times New Roman"/>
                <w:kern w:val="0"/>
                <w:sz w:val="22"/>
                <w:szCs w:val="22"/>
                <w:vertAlign w:val="superscript"/>
                <w:lang w:eastAsia="en-US"/>
              </w:rPr>
              <w:t xml:space="preserve">0 </w:t>
            </w:r>
            <w:r w:rsidRPr="00117389">
              <w:rPr>
                <w:rFonts w:eastAsia="Times New Roman"/>
                <w:kern w:val="0"/>
                <w:sz w:val="22"/>
                <w:szCs w:val="22"/>
                <w:lang w:eastAsia="en-US"/>
              </w:rPr>
              <w:t>за ПВЦ цев 50мм</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ком</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5</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20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A02417" w:rsidRPr="001C0B99" w:rsidRDefault="00A02417" w:rsidP="00A02417">
            <w:pPr>
              <w:suppressAutoHyphens w:val="0"/>
              <w:spacing w:line="240" w:lineRule="auto"/>
              <w:jc w:val="center"/>
              <w:rPr>
                <w:rFonts w:eastAsia="Times New Roman"/>
                <w:kern w:val="0"/>
                <w:sz w:val="22"/>
                <w:szCs w:val="22"/>
                <w:lang w:eastAsia="en-US"/>
              </w:rPr>
            </w:pPr>
            <w:r w:rsidRPr="001C0B99">
              <w:rPr>
                <w:rFonts w:eastAsia="Times New Roman"/>
                <w:kern w:val="0"/>
                <w:sz w:val="22"/>
                <w:szCs w:val="22"/>
                <w:lang w:eastAsia="en-US"/>
              </w:rPr>
              <w:t>25</w:t>
            </w:r>
          </w:p>
        </w:tc>
      </w:tr>
      <w:tr w:rsidR="00A02417" w:rsidRPr="00117389" w:rsidTr="00117389">
        <w:trPr>
          <w:trHeight w:val="440"/>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A02417" w:rsidRPr="0065499D"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lastRenderedPageBreak/>
              <w:t>29</w:t>
            </w:r>
            <w:r w:rsidR="0065499D">
              <w:rPr>
                <w:rFonts w:eastAsia="Times New Roman"/>
                <w:kern w:val="0"/>
                <w:sz w:val="22"/>
                <w:szCs w:val="22"/>
                <w:lang w:eastAsia="en-US"/>
              </w:rPr>
              <w:t>.</w:t>
            </w:r>
          </w:p>
        </w:tc>
        <w:tc>
          <w:tcPr>
            <w:tcW w:w="5173" w:type="dxa"/>
            <w:tcBorders>
              <w:top w:val="nil"/>
              <w:left w:val="nil"/>
              <w:bottom w:val="single" w:sz="4" w:space="0" w:color="auto"/>
              <w:right w:val="single" w:sz="4" w:space="0" w:color="auto"/>
            </w:tcBorders>
            <w:shd w:val="clear" w:color="auto" w:fill="auto"/>
            <w:vAlign w:val="bottom"/>
            <w:hideMark/>
          </w:tcPr>
          <w:p w:rsidR="00A02417" w:rsidRPr="00117389" w:rsidRDefault="00A02417" w:rsidP="00A02417">
            <w:pPr>
              <w:suppressAutoHyphens w:val="0"/>
              <w:spacing w:line="240" w:lineRule="auto"/>
              <w:rPr>
                <w:rFonts w:eastAsia="Times New Roman"/>
                <w:kern w:val="0"/>
                <w:sz w:val="22"/>
                <w:szCs w:val="22"/>
                <w:lang w:eastAsia="en-US"/>
              </w:rPr>
            </w:pPr>
            <w:r w:rsidRPr="00117389">
              <w:rPr>
                <w:rFonts w:eastAsia="Times New Roman"/>
                <w:kern w:val="0"/>
                <w:sz w:val="22"/>
                <w:szCs w:val="22"/>
                <w:lang w:eastAsia="en-US"/>
              </w:rPr>
              <w:t>Колено 90</w:t>
            </w:r>
            <w:r w:rsidRPr="00117389">
              <w:rPr>
                <w:rFonts w:eastAsia="Times New Roman"/>
                <w:kern w:val="0"/>
                <w:sz w:val="22"/>
                <w:szCs w:val="22"/>
                <w:vertAlign w:val="superscript"/>
                <w:lang w:eastAsia="en-US"/>
              </w:rPr>
              <w:t xml:space="preserve">0 </w:t>
            </w:r>
            <w:r w:rsidRPr="00117389">
              <w:rPr>
                <w:rFonts w:eastAsia="Times New Roman"/>
                <w:kern w:val="0"/>
                <w:sz w:val="22"/>
                <w:szCs w:val="22"/>
                <w:lang w:eastAsia="en-US"/>
              </w:rPr>
              <w:t>за ПВЦ цев 100мм</w:t>
            </w:r>
          </w:p>
        </w:tc>
        <w:tc>
          <w:tcPr>
            <w:tcW w:w="1240" w:type="dxa"/>
            <w:tcBorders>
              <w:top w:val="nil"/>
              <w:left w:val="nil"/>
              <w:bottom w:val="single" w:sz="4" w:space="0" w:color="auto"/>
              <w:right w:val="single" w:sz="4" w:space="0" w:color="auto"/>
            </w:tcBorders>
            <w:shd w:val="clear" w:color="auto" w:fill="auto"/>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ком</w:t>
            </w:r>
          </w:p>
        </w:tc>
        <w:tc>
          <w:tcPr>
            <w:tcW w:w="1098" w:type="dxa"/>
            <w:tcBorders>
              <w:top w:val="nil"/>
              <w:left w:val="nil"/>
              <w:bottom w:val="single" w:sz="4" w:space="0" w:color="auto"/>
              <w:right w:val="single" w:sz="4" w:space="0" w:color="auto"/>
            </w:tcBorders>
            <w:shd w:val="clear" w:color="auto" w:fill="auto"/>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5</w:t>
            </w:r>
          </w:p>
        </w:tc>
        <w:tc>
          <w:tcPr>
            <w:tcW w:w="829" w:type="dxa"/>
            <w:tcBorders>
              <w:top w:val="nil"/>
              <w:left w:val="nil"/>
              <w:bottom w:val="single" w:sz="4" w:space="0" w:color="auto"/>
              <w:right w:val="single" w:sz="4" w:space="0" w:color="auto"/>
            </w:tcBorders>
            <w:shd w:val="clear" w:color="auto" w:fill="auto"/>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20</w:t>
            </w:r>
          </w:p>
        </w:tc>
        <w:tc>
          <w:tcPr>
            <w:tcW w:w="1191" w:type="dxa"/>
            <w:tcBorders>
              <w:top w:val="nil"/>
              <w:left w:val="nil"/>
              <w:bottom w:val="single" w:sz="4" w:space="0" w:color="auto"/>
              <w:right w:val="single" w:sz="4" w:space="0" w:color="auto"/>
            </w:tcBorders>
            <w:shd w:val="clear" w:color="auto" w:fill="auto"/>
            <w:vAlign w:val="center"/>
            <w:hideMark/>
          </w:tcPr>
          <w:p w:rsidR="00A02417" w:rsidRPr="001C0B99" w:rsidRDefault="00A02417" w:rsidP="00A02417">
            <w:pPr>
              <w:suppressAutoHyphens w:val="0"/>
              <w:spacing w:line="240" w:lineRule="auto"/>
              <w:jc w:val="center"/>
              <w:rPr>
                <w:rFonts w:eastAsia="Times New Roman"/>
                <w:kern w:val="0"/>
                <w:sz w:val="22"/>
                <w:szCs w:val="22"/>
                <w:lang w:eastAsia="en-US"/>
              </w:rPr>
            </w:pPr>
            <w:r w:rsidRPr="001C0B99">
              <w:rPr>
                <w:rFonts w:eastAsia="Times New Roman"/>
                <w:kern w:val="0"/>
                <w:sz w:val="22"/>
                <w:szCs w:val="22"/>
                <w:lang w:eastAsia="en-US"/>
              </w:rPr>
              <w:t>25</w:t>
            </w:r>
          </w:p>
        </w:tc>
      </w:tr>
      <w:tr w:rsidR="00A02417" w:rsidRPr="00117389" w:rsidTr="00117389">
        <w:trPr>
          <w:trHeight w:val="315"/>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A02417" w:rsidRPr="0065499D"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30</w:t>
            </w:r>
            <w:r w:rsidR="0065499D">
              <w:rPr>
                <w:rFonts w:eastAsia="Times New Roman"/>
                <w:kern w:val="0"/>
                <w:sz w:val="22"/>
                <w:szCs w:val="22"/>
                <w:lang w:eastAsia="en-US"/>
              </w:rPr>
              <w:t>.</w:t>
            </w:r>
          </w:p>
        </w:tc>
        <w:tc>
          <w:tcPr>
            <w:tcW w:w="5173" w:type="dxa"/>
            <w:tcBorders>
              <w:top w:val="nil"/>
              <w:left w:val="nil"/>
              <w:bottom w:val="single" w:sz="4" w:space="0" w:color="auto"/>
              <w:right w:val="single" w:sz="4" w:space="0" w:color="auto"/>
            </w:tcBorders>
            <w:shd w:val="clear" w:color="auto" w:fill="auto"/>
            <w:vAlign w:val="bottom"/>
            <w:hideMark/>
          </w:tcPr>
          <w:p w:rsidR="00A02417" w:rsidRPr="00117389" w:rsidRDefault="00A02417" w:rsidP="00A02417">
            <w:pPr>
              <w:suppressAutoHyphens w:val="0"/>
              <w:spacing w:line="240" w:lineRule="auto"/>
              <w:rPr>
                <w:rFonts w:eastAsia="Times New Roman"/>
                <w:kern w:val="0"/>
                <w:sz w:val="22"/>
                <w:szCs w:val="22"/>
                <w:lang w:eastAsia="en-US"/>
              </w:rPr>
            </w:pPr>
            <w:r w:rsidRPr="00117389">
              <w:rPr>
                <w:rFonts w:eastAsia="Times New Roman"/>
                <w:kern w:val="0"/>
                <w:sz w:val="22"/>
                <w:szCs w:val="22"/>
                <w:lang w:eastAsia="en-US"/>
              </w:rPr>
              <w:t>Окитен црево ½“</w:t>
            </w:r>
          </w:p>
        </w:tc>
        <w:tc>
          <w:tcPr>
            <w:tcW w:w="1240" w:type="dxa"/>
            <w:tcBorders>
              <w:top w:val="nil"/>
              <w:left w:val="nil"/>
              <w:bottom w:val="single" w:sz="4" w:space="0" w:color="auto"/>
              <w:right w:val="single" w:sz="4" w:space="0" w:color="auto"/>
            </w:tcBorders>
            <w:shd w:val="clear" w:color="auto" w:fill="auto"/>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м</w:t>
            </w:r>
          </w:p>
        </w:tc>
        <w:tc>
          <w:tcPr>
            <w:tcW w:w="1098" w:type="dxa"/>
            <w:tcBorders>
              <w:top w:val="nil"/>
              <w:left w:val="nil"/>
              <w:bottom w:val="single" w:sz="4" w:space="0" w:color="auto"/>
              <w:right w:val="single" w:sz="4" w:space="0" w:color="auto"/>
            </w:tcBorders>
            <w:shd w:val="clear" w:color="auto" w:fill="auto"/>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20</w:t>
            </w:r>
          </w:p>
        </w:tc>
        <w:tc>
          <w:tcPr>
            <w:tcW w:w="829" w:type="dxa"/>
            <w:tcBorders>
              <w:top w:val="nil"/>
              <w:left w:val="nil"/>
              <w:bottom w:val="single" w:sz="4" w:space="0" w:color="auto"/>
              <w:right w:val="single" w:sz="4" w:space="0" w:color="auto"/>
            </w:tcBorders>
            <w:shd w:val="clear" w:color="auto" w:fill="auto"/>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50</w:t>
            </w:r>
          </w:p>
        </w:tc>
        <w:tc>
          <w:tcPr>
            <w:tcW w:w="1191" w:type="dxa"/>
            <w:tcBorders>
              <w:top w:val="nil"/>
              <w:left w:val="nil"/>
              <w:bottom w:val="single" w:sz="4" w:space="0" w:color="auto"/>
              <w:right w:val="single" w:sz="4" w:space="0" w:color="auto"/>
            </w:tcBorders>
            <w:shd w:val="clear" w:color="auto" w:fill="auto"/>
            <w:vAlign w:val="center"/>
            <w:hideMark/>
          </w:tcPr>
          <w:p w:rsidR="00A02417" w:rsidRPr="001C0B99" w:rsidRDefault="00A02417" w:rsidP="00A02417">
            <w:pPr>
              <w:suppressAutoHyphens w:val="0"/>
              <w:spacing w:line="240" w:lineRule="auto"/>
              <w:jc w:val="center"/>
              <w:rPr>
                <w:rFonts w:eastAsia="Times New Roman"/>
                <w:kern w:val="0"/>
                <w:sz w:val="22"/>
                <w:szCs w:val="22"/>
                <w:lang w:eastAsia="en-US"/>
              </w:rPr>
            </w:pPr>
            <w:r w:rsidRPr="001C0B99">
              <w:rPr>
                <w:rFonts w:eastAsia="Times New Roman"/>
                <w:kern w:val="0"/>
                <w:sz w:val="22"/>
                <w:szCs w:val="22"/>
                <w:lang w:eastAsia="en-US"/>
              </w:rPr>
              <w:t>70</w:t>
            </w:r>
          </w:p>
        </w:tc>
      </w:tr>
      <w:tr w:rsidR="00A02417" w:rsidRPr="00117389" w:rsidTr="00117389">
        <w:trPr>
          <w:trHeight w:val="315"/>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A02417" w:rsidRPr="0065499D"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31</w:t>
            </w:r>
            <w:r w:rsidR="0065499D">
              <w:rPr>
                <w:rFonts w:eastAsia="Times New Roman"/>
                <w:kern w:val="0"/>
                <w:sz w:val="22"/>
                <w:szCs w:val="22"/>
                <w:lang w:eastAsia="en-US"/>
              </w:rPr>
              <w:t>.</w:t>
            </w:r>
          </w:p>
        </w:tc>
        <w:tc>
          <w:tcPr>
            <w:tcW w:w="5173" w:type="dxa"/>
            <w:tcBorders>
              <w:top w:val="nil"/>
              <w:left w:val="nil"/>
              <w:bottom w:val="single" w:sz="4" w:space="0" w:color="auto"/>
              <w:right w:val="single" w:sz="4" w:space="0" w:color="auto"/>
            </w:tcBorders>
            <w:shd w:val="clear" w:color="auto" w:fill="auto"/>
            <w:vAlign w:val="bottom"/>
            <w:hideMark/>
          </w:tcPr>
          <w:p w:rsidR="00A02417" w:rsidRPr="00117389" w:rsidRDefault="00A02417" w:rsidP="00A02417">
            <w:pPr>
              <w:suppressAutoHyphens w:val="0"/>
              <w:spacing w:line="240" w:lineRule="auto"/>
              <w:rPr>
                <w:rFonts w:eastAsia="Times New Roman"/>
                <w:kern w:val="0"/>
                <w:sz w:val="22"/>
                <w:szCs w:val="22"/>
                <w:lang w:eastAsia="en-US"/>
              </w:rPr>
            </w:pPr>
            <w:r w:rsidRPr="00117389">
              <w:rPr>
                <w:rFonts w:eastAsia="Times New Roman"/>
                <w:kern w:val="0"/>
                <w:sz w:val="22"/>
                <w:szCs w:val="22"/>
                <w:lang w:eastAsia="en-US"/>
              </w:rPr>
              <w:t>Окитен црево  ¾“</w:t>
            </w:r>
          </w:p>
        </w:tc>
        <w:tc>
          <w:tcPr>
            <w:tcW w:w="1240" w:type="dxa"/>
            <w:tcBorders>
              <w:top w:val="nil"/>
              <w:left w:val="nil"/>
              <w:bottom w:val="single" w:sz="4" w:space="0" w:color="auto"/>
              <w:right w:val="single" w:sz="4" w:space="0" w:color="auto"/>
            </w:tcBorders>
            <w:shd w:val="clear" w:color="auto" w:fill="auto"/>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м</w:t>
            </w:r>
          </w:p>
        </w:tc>
        <w:tc>
          <w:tcPr>
            <w:tcW w:w="1098" w:type="dxa"/>
            <w:tcBorders>
              <w:top w:val="nil"/>
              <w:left w:val="nil"/>
              <w:bottom w:val="single" w:sz="4" w:space="0" w:color="auto"/>
              <w:right w:val="single" w:sz="4" w:space="0" w:color="auto"/>
            </w:tcBorders>
            <w:shd w:val="clear" w:color="auto" w:fill="auto"/>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20</w:t>
            </w:r>
          </w:p>
        </w:tc>
        <w:tc>
          <w:tcPr>
            <w:tcW w:w="829" w:type="dxa"/>
            <w:tcBorders>
              <w:top w:val="nil"/>
              <w:left w:val="nil"/>
              <w:bottom w:val="single" w:sz="4" w:space="0" w:color="auto"/>
              <w:right w:val="single" w:sz="4" w:space="0" w:color="auto"/>
            </w:tcBorders>
            <w:shd w:val="clear" w:color="auto" w:fill="auto"/>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50</w:t>
            </w:r>
          </w:p>
        </w:tc>
        <w:tc>
          <w:tcPr>
            <w:tcW w:w="1191" w:type="dxa"/>
            <w:tcBorders>
              <w:top w:val="nil"/>
              <w:left w:val="nil"/>
              <w:bottom w:val="single" w:sz="4" w:space="0" w:color="auto"/>
              <w:right w:val="single" w:sz="4" w:space="0" w:color="auto"/>
            </w:tcBorders>
            <w:shd w:val="clear" w:color="auto" w:fill="auto"/>
            <w:vAlign w:val="center"/>
            <w:hideMark/>
          </w:tcPr>
          <w:p w:rsidR="00A02417" w:rsidRPr="001C0B99" w:rsidRDefault="00A02417" w:rsidP="00A02417">
            <w:pPr>
              <w:suppressAutoHyphens w:val="0"/>
              <w:spacing w:line="240" w:lineRule="auto"/>
              <w:jc w:val="center"/>
              <w:rPr>
                <w:rFonts w:eastAsia="Times New Roman"/>
                <w:kern w:val="0"/>
                <w:sz w:val="22"/>
                <w:szCs w:val="22"/>
                <w:lang w:eastAsia="en-US"/>
              </w:rPr>
            </w:pPr>
            <w:r w:rsidRPr="001C0B99">
              <w:rPr>
                <w:rFonts w:eastAsia="Times New Roman"/>
                <w:kern w:val="0"/>
                <w:sz w:val="22"/>
                <w:szCs w:val="22"/>
                <w:lang w:eastAsia="en-US"/>
              </w:rPr>
              <w:t>70</w:t>
            </w:r>
          </w:p>
        </w:tc>
      </w:tr>
      <w:tr w:rsidR="00A02417" w:rsidRPr="00117389" w:rsidTr="00117389">
        <w:trPr>
          <w:trHeight w:val="315"/>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A02417" w:rsidRPr="0065499D"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32</w:t>
            </w:r>
            <w:r w:rsidR="0065499D">
              <w:rPr>
                <w:rFonts w:eastAsia="Times New Roman"/>
                <w:kern w:val="0"/>
                <w:sz w:val="22"/>
                <w:szCs w:val="22"/>
                <w:lang w:eastAsia="en-US"/>
              </w:rPr>
              <w:t>.</w:t>
            </w:r>
          </w:p>
        </w:tc>
        <w:tc>
          <w:tcPr>
            <w:tcW w:w="5173" w:type="dxa"/>
            <w:tcBorders>
              <w:top w:val="nil"/>
              <w:left w:val="nil"/>
              <w:bottom w:val="single" w:sz="4" w:space="0" w:color="auto"/>
              <w:right w:val="single" w:sz="4" w:space="0" w:color="auto"/>
            </w:tcBorders>
            <w:shd w:val="clear" w:color="auto" w:fill="auto"/>
            <w:vAlign w:val="bottom"/>
            <w:hideMark/>
          </w:tcPr>
          <w:p w:rsidR="00A02417" w:rsidRPr="00117389" w:rsidRDefault="00A02417" w:rsidP="00A02417">
            <w:pPr>
              <w:suppressAutoHyphens w:val="0"/>
              <w:spacing w:line="240" w:lineRule="auto"/>
              <w:rPr>
                <w:rFonts w:eastAsia="Times New Roman"/>
                <w:kern w:val="0"/>
                <w:sz w:val="22"/>
                <w:szCs w:val="22"/>
                <w:lang w:eastAsia="en-US"/>
              </w:rPr>
            </w:pPr>
            <w:r w:rsidRPr="00117389">
              <w:rPr>
                <w:rFonts w:eastAsia="Times New Roman"/>
                <w:kern w:val="0"/>
                <w:sz w:val="22"/>
                <w:szCs w:val="22"/>
                <w:lang w:eastAsia="en-US"/>
              </w:rPr>
              <w:t>Окитен црево  1“</w:t>
            </w:r>
          </w:p>
        </w:tc>
        <w:tc>
          <w:tcPr>
            <w:tcW w:w="1240" w:type="dxa"/>
            <w:tcBorders>
              <w:top w:val="nil"/>
              <w:left w:val="nil"/>
              <w:bottom w:val="single" w:sz="4" w:space="0" w:color="auto"/>
              <w:right w:val="single" w:sz="4" w:space="0" w:color="auto"/>
            </w:tcBorders>
            <w:shd w:val="clear" w:color="auto" w:fill="auto"/>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м</w:t>
            </w:r>
          </w:p>
        </w:tc>
        <w:tc>
          <w:tcPr>
            <w:tcW w:w="1098" w:type="dxa"/>
            <w:tcBorders>
              <w:top w:val="nil"/>
              <w:left w:val="nil"/>
              <w:bottom w:val="single" w:sz="4" w:space="0" w:color="auto"/>
              <w:right w:val="single" w:sz="4" w:space="0" w:color="auto"/>
            </w:tcBorders>
            <w:shd w:val="clear" w:color="auto" w:fill="auto"/>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20</w:t>
            </w:r>
          </w:p>
        </w:tc>
        <w:tc>
          <w:tcPr>
            <w:tcW w:w="829" w:type="dxa"/>
            <w:tcBorders>
              <w:top w:val="nil"/>
              <w:left w:val="nil"/>
              <w:bottom w:val="single" w:sz="4" w:space="0" w:color="auto"/>
              <w:right w:val="single" w:sz="4" w:space="0" w:color="auto"/>
            </w:tcBorders>
            <w:shd w:val="clear" w:color="auto" w:fill="auto"/>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50</w:t>
            </w:r>
          </w:p>
        </w:tc>
        <w:tc>
          <w:tcPr>
            <w:tcW w:w="1191" w:type="dxa"/>
            <w:tcBorders>
              <w:top w:val="nil"/>
              <w:left w:val="nil"/>
              <w:bottom w:val="single" w:sz="4" w:space="0" w:color="auto"/>
              <w:right w:val="single" w:sz="4" w:space="0" w:color="auto"/>
            </w:tcBorders>
            <w:shd w:val="clear" w:color="auto" w:fill="auto"/>
            <w:vAlign w:val="center"/>
            <w:hideMark/>
          </w:tcPr>
          <w:p w:rsidR="00A02417" w:rsidRPr="001C0B99" w:rsidRDefault="00A02417" w:rsidP="00A02417">
            <w:pPr>
              <w:suppressAutoHyphens w:val="0"/>
              <w:spacing w:line="240" w:lineRule="auto"/>
              <w:jc w:val="center"/>
              <w:rPr>
                <w:rFonts w:eastAsia="Times New Roman"/>
                <w:kern w:val="0"/>
                <w:sz w:val="22"/>
                <w:szCs w:val="22"/>
                <w:lang w:eastAsia="en-US"/>
              </w:rPr>
            </w:pPr>
            <w:r w:rsidRPr="001C0B99">
              <w:rPr>
                <w:rFonts w:eastAsia="Times New Roman"/>
                <w:kern w:val="0"/>
                <w:sz w:val="22"/>
                <w:szCs w:val="22"/>
                <w:lang w:eastAsia="en-US"/>
              </w:rPr>
              <w:t>70</w:t>
            </w:r>
          </w:p>
        </w:tc>
      </w:tr>
      <w:tr w:rsidR="00A02417" w:rsidRPr="00117389" w:rsidTr="00117389">
        <w:trPr>
          <w:trHeight w:val="315"/>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A02417" w:rsidRPr="0065499D"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33</w:t>
            </w:r>
            <w:r w:rsidR="0065499D">
              <w:rPr>
                <w:rFonts w:eastAsia="Times New Roman"/>
                <w:kern w:val="0"/>
                <w:sz w:val="22"/>
                <w:szCs w:val="22"/>
                <w:lang w:eastAsia="en-US"/>
              </w:rPr>
              <w:t>.</w:t>
            </w:r>
          </w:p>
        </w:tc>
        <w:tc>
          <w:tcPr>
            <w:tcW w:w="5173" w:type="dxa"/>
            <w:tcBorders>
              <w:top w:val="nil"/>
              <w:left w:val="nil"/>
              <w:bottom w:val="single" w:sz="4" w:space="0" w:color="auto"/>
              <w:right w:val="single" w:sz="4" w:space="0" w:color="auto"/>
            </w:tcBorders>
            <w:shd w:val="clear" w:color="auto" w:fill="auto"/>
            <w:vAlign w:val="bottom"/>
            <w:hideMark/>
          </w:tcPr>
          <w:p w:rsidR="00A02417" w:rsidRPr="00117389" w:rsidRDefault="00A02417" w:rsidP="00A02417">
            <w:pPr>
              <w:suppressAutoHyphens w:val="0"/>
              <w:spacing w:line="240" w:lineRule="auto"/>
              <w:rPr>
                <w:rFonts w:eastAsia="Times New Roman"/>
                <w:kern w:val="0"/>
                <w:sz w:val="22"/>
                <w:szCs w:val="22"/>
                <w:lang w:eastAsia="en-US"/>
              </w:rPr>
            </w:pPr>
            <w:r w:rsidRPr="00117389">
              <w:rPr>
                <w:rFonts w:eastAsia="Times New Roman"/>
                <w:kern w:val="0"/>
                <w:sz w:val="22"/>
                <w:szCs w:val="22"/>
                <w:lang w:eastAsia="en-US"/>
              </w:rPr>
              <w:t>Окитен црево  5/4“</w:t>
            </w:r>
          </w:p>
        </w:tc>
        <w:tc>
          <w:tcPr>
            <w:tcW w:w="1240" w:type="dxa"/>
            <w:tcBorders>
              <w:top w:val="nil"/>
              <w:left w:val="nil"/>
              <w:bottom w:val="single" w:sz="4" w:space="0" w:color="auto"/>
              <w:right w:val="single" w:sz="4" w:space="0" w:color="auto"/>
            </w:tcBorders>
            <w:shd w:val="clear" w:color="auto" w:fill="auto"/>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м</w:t>
            </w:r>
          </w:p>
        </w:tc>
        <w:tc>
          <w:tcPr>
            <w:tcW w:w="1098" w:type="dxa"/>
            <w:tcBorders>
              <w:top w:val="nil"/>
              <w:left w:val="nil"/>
              <w:bottom w:val="single" w:sz="4" w:space="0" w:color="auto"/>
              <w:right w:val="single" w:sz="4" w:space="0" w:color="auto"/>
            </w:tcBorders>
            <w:shd w:val="clear" w:color="auto" w:fill="auto"/>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20</w:t>
            </w:r>
          </w:p>
        </w:tc>
        <w:tc>
          <w:tcPr>
            <w:tcW w:w="829" w:type="dxa"/>
            <w:tcBorders>
              <w:top w:val="nil"/>
              <w:left w:val="nil"/>
              <w:bottom w:val="single" w:sz="4" w:space="0" w:color="auto"/>
              <w:right w:val="single" w:sz="4" w:space="0" w:color="auto"/>
            </w:tcBorders>
            <w:shd w:val="clear" w:color="auto" w:fill="auto"/>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50</w:t>
            </w:r>
          </w:p>
        </w:tc>
        <w:tc>
          <w:tcPr>
            <w:tcW w:w="1191" w:type="dxa"/>
            <w:tcBorders>
              <w:top w:val="nil"/>
              <w:left w:val="nil"/>
              <w:bottom w:val="single" w:sz="4" w:space="0" w:color="auto"/>
              <w:right w:val="single" w:sz="4" w:space="0" w:color="auto"/>
            </w:tcBorders>
            <w:shd w:val="clear" w:color="auto" w:fill="auto"/>
            <w:vAlign w:val="center"/>
            <w:hideMark/>
          </w:tcPr>
          <w:p w:rsidR="00A02417" w:rsidRPr="001C0B99" w:rsidRDefault="00A02417" w:rsidP="00A02417">
            <w:pPr>
              <w:suppressAutoHyphens w:val="0"/>
              <w:spacing w:line="240" w:lineRule="auto"/>
              <w:jc w:val="center"/>
              <w:rPr>
                <w:rFonts w:eastAsia="Times New Roman"/>
                <w:kern w:val="0"/>
                <w:sz w:val="22"/>
                <w:szCs w:val="22"/>
                <w:lang w:eastAsia="en-US"/>
              </w:rPr>
            </w:pPr>
            <w:r w:rsidRPr="001C0B99">
              <w:rPr>
                <w:rFonts w:eastAsia="Times New Roman"/>
                <w:kern w:val="0"/>
                <w:sz w:val="22"/>
                <w:szCs w:val="22"/>
                <w:lang w:eastAsia="en-US"/>
              </w:rPr>
              <w:t>70</w:t>
            </w:r>
          </w:p>
        </w:tc>
      </w:tr>
      <w:tr w:rsidR="00A02417" w:rsidRPr="00117389" w:rsidTr="00117389">
        <w:trPr>
          <w:trHeight w:val="315"/>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A02417" w:rsidRPr="0065499D"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34</w:t>
            </w:r>
            <w:r w:rsidR="0065499D">
              <w:rPr>
                <w:rFonts w:eastAsia="Times New Roman"/>
                <w:kern w:val="0"/>
                <w:sz w:val="22"/>
                <w:szCs w:val="22"/>
                <w:lang w:eastAsia="en-US"/>
              </w:rPr>
              <w:t>.</w:t>
            </w:r>
          </w:p>
        </w:tc>
        <w:tc>
          <w:tcPr>
            <w:tcW w:w="5173" w:type="dxa"/>
            <w:tcBorders>
              <w:top w:val="nil"/>
              <w:left w:val="nil"/>
              <w:bottom w:val="single" w:sz="4" w:space="0" w:color="auto"/>
              <w:right w:val="single" w:sz="4" w:space="0" w:color="auto"/>
            </w:tcBorders>
            <w:shd w:val="clear" w:color="auto" w:fill="auto"/>
            <w:vAlign w:val="bottom"/>
            <w:hideMark/>
          </w:tcPr>
          <w:p w:rsidR="00A02417" w:rsidRPr="00117389" w:rsidRDefault="00A02417" w:rsidP="00A02417">
            <w:pPr>
              <w:suppressAutoHyphens w:val="0"/>
              <w:spacing w:line="240" w:lineRule="auto"/>
              <w:rPr>
                <w:rFonts w:eastAsia="Times New Roman"/>
                <w:kern w:val="0"/>
                <w:sz w:val="22"/>
                <w:szCs w:val="22"/>
                <w:lang w:eastAsia="en-US"/>
              </w:rPr>
            </w:pPr>
            <w:r w:rsidRPr="00117389">
              <w:rPr>
                <w:rFonts w:eastAsia="Times New Roman"/>
                <w:kern w:val="0"/>
                <w:sz w:val="22"/>
                <w:szCs w:val="22"/>
                <w:lang w:eastAsia="en-US"/>
              </w:rPr>
              <w:t>WС даска</w:t>
            </w:r>
          </w:p>
        </w:tc>
        <w:tc>
          <w:tcPr>
            <w:tcW w:w="1240" w:type="dxa"/>
            <w:tcBorders>
              <w:top w:val="nil"/>
              <w:left w:val="nil"/>
              <w:bottom w:val="single" w:sz="4" w:space="0" w:color="auto"/>
              <w:right w:val="single" w:sz="4" w:space="0" w:color="auto"/>
            </w:tcBorders>
            <w:shd w:val="clear" w:color="auto" w:fill="auto"/>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ком</w:t>
            </w:r>
          </w:p>
        </w:tc>
        <w:tc>
          <w:tcPr>
            <w:tcW w:w="1098" w:type="dxa"/>
            <w:tcBorders>
              <w:top w:val="nil"/>
              <w:left w:val="nil"/>
              <w:bottom w:val="single" w:sz="4" w:space="0" w:color="auto"/>
              <w:right w:val="single" w:sz="4" w:space="0" w:color="auto"/>
            </w:tcBorders>
            <w:shd w:val="clear" w:color="auto" w:fill="auto"/>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5</w:t>
            </w:r>
          </w:p>
        </w:tc>
        <w:tc>
          <w:tcPr>
            <w:tcW w:w="829" w:type="dxa"/>
            <w:tcBorders>
              <w:top w:val="nil"/>
              <w:left w:val="nil"/>
              <w:bottom w:val="single" w:sz="4" w:space="0" w:color="auto"/>
              <w:right w:val="single" w:sz="4" w:space="0" w:color="auto"/>
            </w:tcBorders>
            <w:shd w:val="clear" w:color="auto" w:fill="auto"/>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10</w:t>
            </w:r>
          </w:p>
        </w:tc>
        <w:tc>
          <w:tcPr>
            <w:tcW w:w="1191" w:type="dxa"/>
            <w:tcBorders>
              <w:top w:val="nil"/>
              <w:left w:val="nil"/>
              <w:bottom w:val="single" w:sz="4" w:space="0" w:color="auto"/>
              <w:right w:val="single" w:sz="4" w:space="0" w:color="auto"/>
            </w:tcBorders>
            <w:shd w:val="clear" w:color="auto" w:fill="auto"/>
            <w:vAlign w:val="center"/>
            <w:hideMark/>
          </w:tcPr>
          <w:p w:rsidR="00A02417" w:rsidRPr="001C0B99" w:rsidRDefault="00A02417" w:rsidP="00A02417">
            <w:pPr>
              <w:suppressAutoHyphens w:val="0"/>
              <w:spacing w:line="240" w:lineRule="auto"/>
              <w:jc w:val="center"/>
              <w:rPr>
                <w:rFonts w:eastAsia="Times New Roman"/>
                <w:kern w:val="0"/>
                <w:sz w:val="22"/>
                <w:szCs w:val="22"/>
                <w:lang w:eastAsia="en-US"/>
              </w:rPr>
            </w:pPr>
            <w:r w:rsidRPr="001C0B99">
              <w:rPr>
                <w:rFonts w:eastAsia="Times New Roman"/>
                <w:kern w:val="0"/>
                <w:sz w:val="22"/>
                <w:szCs w:val="22"/>
                <w:lang w:eastAsia="en-US"/>
              </w:rPr>
              <w:t>15</w:t>
            </w:r>
          </w:p>
        </w:tc>
      </w:tr>
      <w:tr w:rsidR="00A02417" w:rsidRPr="00117389" w:rsidTr="00117389">
        <w:trPr>
          <w:trHeight w:val="431"/>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A02417" w:rsidRPr="0065499D"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35</w:t>
            </w:r>
            <w:r w:rsidR="0065499D">
              <w:rPr>
                <w:rFonts w:eastAsia="Times New Roman"/>
                <w:kern w:val="0"/>
                <w:sz w:val="22"/>
                <w:szCs w:val="22"/>
                <w:lang w:eastAsia="en-US"/>
              </w:rPr>
              <w:t>.</w:t>
            </w:r>
          </w:p>
        </w:tc>
        <w:tc>
          <w:tcPr>
            <w:tcW w:w="5173" w:type="dxa"/>
            <w:tcBorders>
              <w:top w:val="nil"/>
              <w:left w:val="nil"/>
              <w:bottom w:val="single" w:sz="4" w:space="0" w:color="auto"/>
              <w:right w:val="single" w:sz="4" w:space="0" w:color="auto"/>
            </w:tcBorders>
            <w:shd w:val="clear" w:color="auto" w:fill="auto"/>
            <w:vAlign w:val="bottom"/>
            <w:hideMark/>
          </w:tcPr>
          <w:p w:rsidR="00A02417" w:rsidRPr="00117389" w:rsidRDefault="00A02417" w:rsidP="00A02417">
            <w:pPr>
              <w:suppressAutoHyphens w:val="0"/>
              <w:spacing w:line="240" w:lineRule="auto"/>
              <w:rPr>
                <w:rFonts w:eastAsia="Times New Roman"/>
                <w:kern w:val="0"/>
                <w:sz w:val="22"/>
                <w:szCs w:val="22"/>
                <w:lang w:eastAsia="en-US"/>
              </w:rPr>
            </w:pPr>
            <w:r w:rsidRPr="00117389">
              <w:rPr>
                <w:rFonts w:eastAsia="Times New Roman"/>
                <w:kern w:val="0"/>
                <w:sz w:val="22"/>
                <w:szCs w:val="22"/>
                <w:lang w:eastAsia="en-US"/>
              </w:rPr>
              <w:t>Славина зидна за умиваоник  ¾’’</w:t>
            </w:r>
          </w:p>
        </w:tc>
        <w:tc>
          <w:tcPr>
            <w:tcW w:w="1240" w:type="dxa"/>
            <w:tcBorders>
              <w:top w:val="nil"/>
              <w:left w:val="nil"/>
              <w:bottom w:val="single" w:sz="4" w:space="0" w:color="auto"/>
              <w:right w:val="single" w:sz="4" w:space="0" w:color="auto"/>
            </w:tcBorders>
            <w:shd w:val="clear" w:color="auto" w:fill="auto"/>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ком</w:t>
            </w:r>
          </w:p>
        </w:tc>
        <w:tc>
          <w:tcPr>
            <w:tcW w:w="1098" w:type="dxa"/>
            <w:tcBorders>
              <w:top w:val="nil"/>
              <w:left w:val="nil"/>
              <w:bottom w:val="single" w:sz="4" w:space="0" w:color="auto"/>
              <w:right w:val="single" w:sz="4" w:space="0" w:color="auto"/>
            </w:tcBorders>
            <w:shd w:val="clear" w:color="auto" w:fill="auto"/>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2</w:t>
            </w:r>
          </w:p>
        </w:tc>
        <w:tc>
          <w:tcPr>
            <w:tcW w:w="829" w:type="dxa"/>
            <w:tcBorders>
              <w:top w:val="nil"/>
              <w:left w:val="nil"/>
              <w:bottom w:val="single" w:sz="4" w:space="0" w:color="auto"/>
              <w:right w:val="single" w:sz="4" w:space="0" w:color="auto"/>
            </w:tcBorders>
            <w:shd w:val="clear" w:color="auto" w:fill="auto"/>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10</w:t>
            </w:r>
          </w:p>
        </w:tc>
        <w:tc>
          <w:tcPr>
            <w:tcW w:w="1191" w:type="dxa"/>
            <w:tcBorders>
              <w:top w:val="nil"/>
              <w:left w:val="nil"/>
              <w:bottom w:val="single" w:sz="4" w:space="0" w:color="auto"/>
              <w:right w:val="single" w:sz="4" w:space="0" w:color="auto"/>
            </w:tcBorders>
            <w:shd w:val="clear" w:color="auto" w:fill="auto"/>
            <w:vAlign w:val="center"/>
            <w:hideMark/>
          </w:tcPr>
          <w:p w:rsidR="00A02417" w:rsidRPr="001C0B99" w:rsidRDefault="00A02417" w:rsidP="00A02417">
            <w:pPr>
              <w:suppressAutoHyphens w:val="0"/>
              <w:spacing w:line="240" w:lineRule="auto"/>
              <w:jc w:val="center"/>
              <w:rPr>
                <w:rFonts w:eastAsia="Times New Roman"/>
                <w:kern w:val="0"/>
                <w:sz w:val="22"/>
                <w:szCs w:val="22"/>
                <w:lang w:eastAsia="en-US"/>
              </w:rPr>
            </w:pPr>
            <w:r w:rsidRPr="001C0B99">
              <w:rPr>
                <w:rFonts w:eastAsia="Times New Roman"/>
                <w:kern w:val="0"/>
                <w:sz w:val="22"/>
                <w:szCs w:val="22"/>
                <w:lang w:eastAsia="en-US"/>
              </w:rPr>
              <w:t>12</w:t>
            </w:r>
          </w:p>
        </w:tc>
      </w:tr>
      <w:tr w:rsidR="00A02417" w:rsidRPr="00117389" w:rsidTr="00117389">
        <w:trPr>
          <w:trHeight w:val="350"/>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A02417" w:rsidRPr="0065499D"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36</w:t>
            </w:r>
            <w:r w:rsidR="0065499D">
              <w:rPr>
                <w:rFonts w:eastAsia="Times New Roman"/>
                <w:kern w:val="0"/>
                <w:sz w:val="22"/>
                <w:szCs w:val="22"/>
                <w:lang w:eastAsia="en-US"/>
              </w:rPr>
              <w:t>.</w:t>
            </w:r>
          </w:p>
        </w:tc>
        <w:tc>
          <w:tcPr>
            <w:tcW w:w="5173" w:type="dxa"/>
            <w:tcBorders>
              <w:top w:val="nil"/>
              <w:left w:val="nil"/>
              <w:bottom w:val="single" w:sz="4" w:space="0" w:color="auto"/>
              <w:right w:val="single" w:sz="4" w:space="0" w:color="auto"/>
            </w:tcBorders>
            <w:shd w:val="clear" w:color="auto" w:fill="auto"/>
            <w:vAlign w:val="bottom"/>
            <w:hideMark/>
          </w:tcPr>
          <w:p w:rsidR="00A02417" w:rsidRPr="00117389" w:rsidRDefault="00A02417" w:rsidP="00A02417">
            <w:pPr>
              <w:suppressAutoHyphens w:val="0"/>
              <w:spacing w:line="240" w:lineRule="auto"/>
              <w:rPr>
                <w:rFonts w:eastAsia="Times New Roman"/>
                <w:kern w:val="0"/>
                <w:sz w:val="22"/>
                <w:szCs w:val="22"/>
                <w:lang w:eastAsia="en-US"/>
              </w:rPr>
            </w:pPr>
            <w:r w:rsidRPr="00117389">
              <w:rPr>
                <w:rFonts w:eastAsia="Times New Roman"/>
                <w:kern w:val="0"/>
                <w:sz w:val="22"/>
                <w:szCs w:val="22"/>
                <w:lang w:eastAsia="en-US"/>
              </w:rPr>
              <w:t>Стубна батерија за лавабо ( једноручна )</w:t>
            </w:r>
          </w:p>
        </w:tc>
        <w:tc>
          <w:tcPr>
            <w:tcW w:w="1240" w:type="dxa"/>
            <w:tcBorders>
              <w:top w:val="nil"/>
              <w:left w:val="nil"/>
              <w:bottom w:val="single" w:sz="4" w:space="0" w:color="auto"/>
              <w:right w:val="single" w:sz="4" w:space="0" w:color="auto"/>
            </w:tcBorders>
            <w:shd w:val="clear" w:color="auto" w:fill="auto"/>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ком</w:t>
            </w:r>
          </w:p>
        </w:tc>
        <w:tc>
          <w:tcPr>
            <w:tcW w:w="1098" w:type="dxa"/>
            <w:tcBorders>
              <w:top w:val="nil"/>
              <w:left w:val="nil"/>
              <w:bottom w:val="single" w:sz="4" w:space="0" w:color="auto"/>
              <w:right w:val="single" w:sz="4" w:space="0" w:color="auto"/>
            </w:tcBorders>
            <w:shd w:val="clear" w:color="auto" w:fill="auto"/>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2</w:t>
            </w:r>
          </w:p>
        </w:tc>
        <w:tc>
          <w:tcPr>
            <w:tcW w:w="829" w:type="dxa"/>
            <w:tcBorders>
              <w:top w:val="nil"/>
              <w:left w:val="nil"/>
              <w:bottom w:val="single" w:sz="4" w:space="0" w:color="auto"/>
              <w:right w:val="single" w:sz="4" w:space="0" w:color="auto"/>
            </w:tcBorders>
            <w:shd w:val="clear" w:color="auto" w:fill="auto"/>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10</w:t>
            </w:r>
          </w:p>
        </w:tc>
        <w:tc>
          <w:tcPr>
            <w:tcW w:w="1191" w:type="dxa"/>
            <w:tcBorders>
              <w:top w:val="nil"/>
              <w:left w:val="nil"/>
              <w:bottom w:val="single" w:sz="4" w:space="0" w:color="auto"/>
              <w:right w:val="single" w:sz="4" w:space="0" w:color="auto"/>
            </w:tcBorders>
            <w:shd w:val="clear" w:color="auto" w:fill="auto"/>
            <w:vAlign w:val="center"/>
            <w:hideMark/>
          </w:tcPr>
          <w:p w:rsidR="00A02417" w:rsidRPr="001C0B99" w:rsidRDefault="00A02417" w:rsidP="00A02417">
            <w:pPr>
              <w:suppressAutoHyphens w:val="0"/>
              <w:spacing w:line="240" w:lineRule="auto"/>
              <w:jc w:val="center"/>
              <w:rPr>
                <w:rFonts w:eastAsia="Times New Roman"/>
                <w:kern w:val="0"/>
                <w:sz w:val="22"/>
                <w:szCs w:val="22"/>
                <w:lang w:eastAsia="en-US"/>
              </w:rPr>
            </w:pPr>
            <w:r w:rsidRPr="001C0B99">
              <w:rPr>
                <w:rFonts w:eastAsia="Times New Roman"/>
                <w:kern w:val="0"/>
                <w:sz w:val="22"/>
                <w:szCs w:val="22"/>
                <w:lang w:eastAsia="en-US"/>
              </w:rPr>
              <w:t>12</w:t>
            </w:r>
          </w:p>
        </w:tc>
      </w:tr>
      <w:tr w:rsidR="00A02417" w:rsidRPr="00117389" w:rsidTr="00117389">
        <w:trPr>
          <w:trHeight w:val="350"/>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A02417" w:rsidRPr="0065499D"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37</w:t>
            </w:r>
            <w:r w:rsidR="0065499D">
              <w:rPr>
                <w:rFonts w:eastAsia="Times New Roman"/>
                <w:kern w:val="0"/>
                <w:sz w:val="22"/>
                <w:szCs w:val="22"/>
                <w:lang w:eastAsia="en-US"/>
              </w:rPr>
              <w:t>.</w:t>
            </w:r>
          </w:p>
        </w:tc>
        <w:tc>
          <w:tcPr>
            <w:tcW w:w="5173" w:type="dxa"/>
            <w:tcBorders>
              <w:top w:val="nil"/>
              <w:left w:val="nil"/>
              <w:bottom w:val="single" w:sz="4" w:space="0" w:color="auto"/>
              <w:right w:val="single" w:sz="4" w:space="0" w:color="auto"/>
            </w:tcBorders>
            <w:shd w:val="clear" w:color="auto" w:fill="auto"/>
            <w:vAlign w:val="bottom"/>
            <w:hideMark/>
          </w:tcPr>
          <w:p w:rsidR="00A02417" w:rsidRPr="00117389" w:rsidRDefault="00A02417" w:rsidP="00A02417">
            <w:pPr>
              <w:suppressAutoHyphens w:val="0"/>
              <w:spacing w:line="240" w:lineRule="auto"/>
              <w:rPr>
                <w:rFonts w:eastAsia="Times New Roman"/>
                <w:kern w:val="0"/>
                <w:sz w:val="22"/>
                <w:szCs w:val="22"/>
                <w:lang w:eastAsia="en-US"/>
              </w:rPr>
            </w:pPr>
            <w:r w:rsidRPr="00117389">
              <w:rPr>
                <w:rFonts w:eastAsia="Times New Roman"/>
                <w:kern w:val="0"/>
                <w:sz w:val="22"/>
                <w:szCs w:val="22"/>
                <w:lang w:eastAsia="en-US"/>
              </w:rPr>
              <w:t>Сифон ПВЦ – комплет 1’’</w:t>
            </w:r>
          </w:p>
        </w:tc>
        <w:tc>
          <w:tcPr>
            <w:tcW w:w="1240" w:type="dxa"/>
            <w:tcBorders>
              <w:top w:val="nil"/>
              <w:left w:val="nil"/>
              <w:bottom w:val="single" w:sz="4" w:space="0" w:color="auto"/>
              <w:right w:val="single" w:sz="4" w:space="0" w:color="auto"/>
            </w:tcBorders>
            <w:shd w:val="clear" w:color="auto" w:fill="auto"/>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ком</w:t>
            </w:r>
          </w:p>
        </w:tc>
        <w:tc>
          <w:tcPr>
            <w:tcW w:w="1098" w:type="dxa"/>
            <w:tcBorders>
              <w:top w:val="nil"/>
              <w:left w:val="nil"/>
              <w:bottom w:val="single" w:sz="4" w:space="0" w:color="auto"/>
              <w:right w:val="single" w:sz="4" w:space="0" w:color="auto"/>
            </w:tcBorders>
            <w:shd w:val="clear" w:color="auto" w:fill="auto"/>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5</w:t>
            </w:r>
          </w:p>
        </w:tc>
        <w:tc>
          <w:tcPr>
            <w:tcW w:w="829" w:type="dxa"/>
            <w:tcBorders>
              <w:top w:val="nil"/>
              <w:left w:val="nil"/>
              <w:bottom w:val="single" w:sz="4" w:space="0" w:color="auto"/>
              <w:right w:val="single" w:sz="4" w:space="0" w:color="auto"/>
            </w:tcBorders>
            <w:shd w:val="clear" w:color="auto" w:fill="auto"/>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10</w:t>
            </w:r>
          </w:p>
        </w:tc>
        <w:tc>
          <w:tcPr>
            <w:tcW w:w="1191" w:type="dxa"/>
            <w:tcBorders>
              <w:top w:val="nil"/>
              <w:left w:val="nil"/>
              <w:bottom w:val="single" w:sz="4" w:space="0" w:color="auto"/>
              <w:right w:val="single" w:sz="4" w:space="0" w:color="auto"/>
            </w:tcBorders>
            <w:shd w:val="clear" w:color="auto" w:fill="auto"/>
            <w:vAlign w:val="center"/>
            <w:hideMark/>
          </w:tcPr>
          <w:p w:rsidR="00A02417" w:rsidRPr="001C0B99" w:rsidRDefault="00A02417" w:rsidP="00A02417">
            <w:pPr>
              <w:suppressAutoHyphens w:val="0"/>
              <w:spacing w:line="240" w:lineRule="auto"/>
              <w:jc w:val="center"/>
              <w:rPr>
                <w:rFonts w:eastAsia="Times New Roman"/>
                <w:kern w:val="0"/>
                <w:sz w:val="22"/>
                <w:szCs w:val="22"/>
                <w:lang w:eastAsia="en-US"/>
              </w:rPr>
            </w:pPr>
            <w:r w:rsidRPr="001C0B99">
              <w:rPr>
                <w:rFonts w:eastAsia="Times New Roman"/>
                <w:kern w:val="0"/>
                <w:sz w:val="22"/>
                <w:szCs w:val="22"/>
                <w:lang w:eastAsia="en-US"/>
              </w:rPr>
              <w:t>15</w:t>
            </w:r>
          </w:p>
        </w:tc>
      </w:tr>
      <w:tr w:rsidR="00A02417" w:rsidRPr="00117389" w:rsidTr="00117389">
        <w:trPr>
          <w:trHeight w:val="440"/>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A02417" w:rsidRPr="0065499D"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38</w:t>
            </w:r>
            <w:r w:rsidR="0065499D">
              <w:rPr>
                <w:rFonts w:eastAsia="Times New Roman"/>
                <w:kern w:val="0"/>
                <w:sz w:val="22"/>
                <w:szCs w:val="22"/>
                <w:lang w:eastAsia="en-US"/>
              </w:rPr>
              <w:t>.</w:t>
            </w:r>
          </w:p>
        </w:tc>
        <w:tc>
          <w:tcPr>
            <w:tcW w:w="5173" w:type="dxa"/>
            <w:tcBorders>
              <w:top w:val="nil"/>
              <w:left w:val="nil"/>
              <w:bottom w:val="single" w:sz="4" w:space="0" w:color="auto"/>
              <w:right w:val="single" w:sz="4" w:space="0" w:color="auto"/>
            </w:tcBorders>
            <w:shd w:val="clear" w:color="auto" w:fill="auto"/>
            <w:vAlign w:val="bottom"/>
            <w:hideMark/>
          </w:tcPr>
          <w:p w:rsidR="00A02417" w:rsidRPr="00117389" w:rsidRDefault="00A02417" w:rsidP="00A02417">
            <w:pPr>
              <w:suppressAutoHyphens w:val="0"/>
              <w:spacing w:line="240" w:lineRule="auto"/>
              <w:rPr>
                <w:rFonts w:eastAsia="Times New Roman"/>
                <w:kern w:val="0"/>
                <w:sz w:val="22"/>
                <w:szCs w:val="22"/>
                <w:lang w:eastAsia="en-US"/>
              </w:rPr>
            </w:pPr>
            <w:r w:rsidRPr="00117389">
              <w:rPr>
                <w:rFonts w:eastAsia="Times New Roman"/>
                <w:kern w:val="0"/>
                <w:sz w:val="22"/>
                <w:szCs w:val="22"/>
                <w:lang w:eastAsia="en-US"/>
              </w:rPr>
              <w:t>Т – рачва ПВЦ Ø 75 / 75 мм</w:t>
            </w:r>
          </w:p>
        </w:tc>
        <w:tc>
          <w:tcPr>
            <w:tcW w:w="1240" w:type="dxa"/>
            <w:tcBorders>
              <w:top w:val="nil"/>
              <w:left w:val="nil"/>
              <w:bottom w:val="single" w:sz="4" w:space="0" w:color="auto"/>
              <w:right w:val="single" w:sz="4" w:space="0" w:color="auto"/>
            </w:tcBorders>
            <w:shd w:val="clear" w:color="auto" w:fill="auto"/>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ком</w:t>
            </w:r>
          </w:p>
        </w:tc>
        <w:tc>
          <w:tcPr>
            <w:tcW w:w="1098" w:type="dxa"/>
            <w:tcBorders>
              <w:top w:val="nil"/>
              <w:left w:val="nil"/>
              <w:bottom w:val="single" w:sz="4" w:space="0" w:color="auto"/>
              <w:right w:val="single" w:sz="4" w:space="0" w:color="auto"/>
            </w:tcBorders>
            <w:shd w:val="clear" w:color="auto" w:fill="auto"/>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 </w:t>
            </w:r>
          </w:p>
        </w:tc>
        <w:tc>
          <w:tcPr>
            <w:tcW w:w="829" w:type="dxa"/>
            <w:tcBorders>
              <w:top w:val="nil"/>
              <w:left w:val="nil"/>
              <w:bottom w:val="single" w:sz="4" w:space="0" w:color="auto"/>
              <w:right w:val="single" w:sz="4" w:space="0" w:color="auto"/>
            </w:tcBorders>
            <w:shd w:val="clear" w:color="auto" w:fill="auto"/>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10</w:t>
            </w:r>
          </w:p>
        </w:tc>
        <w:tc>
          <w:tcPr>
            <w:tcW w:w="1191" w:type="dxa"/>
            <w:tcBorders>
              <w:top w:val="nil"/>
              <w:left w:val="nil"/>
              <w:bottom w:val="single" w:sz="4" w:space="0" w:color="auto"/>
              <w:right w:val="single" w:sz="4" w:space="0" w:color="auto"/>
            </w:tcBorders>
            <w:shd w:val="clear" w:color="auto" w:fill="auto"/>
            <w:vAlign w:val="center"/>
            <w:hideMark/>
          </w:tcPr>
          <w:p w:rsidR="00A02417" w:rsidRPr="001C0B99" w:rsidRDefault="00A02417" w:rsidP="00A02417">
            <w:pPr>
              <w:suppressAutoHyphens w:val="0"/>
              <w:spacing w:line="240" w:lineRule="auto"/>
              <w:jc w:val="center"/>
              <w:rPr>
                <w:rFonts w:eastAsia="Times New Roman"/>
                <w:kern w:val="0"/>
                <w:sz w:val="22"/>
                <w:szCs w:val="22"/>
                <w:lang w:eastAsia="en-US"/>
              </w:rPr>
            </w:pPr>
            <w:r w:rsidRPr="001C0B99">
              <w:rPr>
                <w:rFonts w:eastAsia="Times New Roman"/>
                <w:kern w:val="0"/>
                <w:sz w:val="22"/>
                <w:szCs w:val="22"/>
                <w:lang w:eastAsia="en-US"/>
              </w:rPr>
              <w:t>10</w:t>
            </w:r>
          </w:p>
        </w:tc>
      </w:tr>
      <w:tr w:rsidR="00A02417" w:rsidRPr="00117389" w:rsidTr="00117389">
        <w:trPr>
          <w:trHeight w:val="449"/>
        </w:trPr>
        <w:tc>
          <w:tcPr>
            <w:tcW w:w="599" w:type="dxa"/>
            <w:tcBorders>
              <w:top w:val="nil"/>
              <w:left w:val="single" w:sz="4" w:space="0" w:color="auto"/>
              <w:bottom w:val="nil"/>
              <w:right w:val="single" w:sz="4" w:space="0" w:color="auto"/>
            </w:tcBorders>
            <w:shd w:val="clear" w:color="auto" w:fill="auto"/>
            <w:noWrap/>
            <w:vAlign w:val="bottom"/>
            <w:hideMark/>
          </w:tcPr>
          <w:p w:rsidR="00A02417" w:rsidRPr="0065499D"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39</w:t>
            </w:r>
            <w:r w:rsidR="0065499D">
              <w:rPr>
                <w:rFonts w:eastAsia="Times New Roman"/>
                <w:kern w:val="0"/>
                <w:sz w:val="22"/>
                <w:szCs w:val="22"/>
                <w:lang w:eastAsia="en-US"/>
              </w:rPr>
              <w:t>.</w:t>
            </w:r>
          </w:p>
        </w:tc>
        <w:tc>
          <w:tcPr>
            <w:tcW w:w="5173" w:type="dxa"/>
            <w:tcBorders>
              <w:top w:val="nil"/>
              <w:left w:val="nil"/>
              <w:bottom w:val="nil"/>
              <w:right w:val="single" w:sz="4" w:space="0" w:color="auto"/>
            </w:tcBorders>
            <w:shd w:val="clear" w:color="auto" w:fill="auto"/>
            <w:vAlign w:val="bottom"/>
            <w:hideMark/>
          </w:tcPr>
          <w:p w:rsidR="00A02417" w:rsidRPr="00117389" w:rsidRDefault="00A02417" w:rsidP="00A02417">
            <w:pPr>
              <w:suppressAutoHyphens w:val="0"/>
              <w:spacing w:line="240" w:lineRule="auto"/>
              <w:rPr>
                <w:rFonts w:eastAsia="Times New Roman"/>
                <w:kern w:val="0"/>
                <w:sz w:val="22"/>
                <w:szCs w:val="22"/>
                <w:lang w:eastAsia="en-US"/>
              </w:rPr>
            </w:pPr>
            <w:r w:rsidRPr="00117389">
              <w:rPr>
                <w:rFonts w:eastAsia="Times New Roman"/>
                <w:kern w:val="0"/>
                <w:sz w:val="22"/>
                <w:szCs w:val="22"/>
                <w:lang w:eastAsia="en-US"/>
              </w:rPr>
              <w:t>Сливник вертикални Ø 75 мм</w:t>
            </w:r>
          </w:p>
        </w:tc>
        <w:tc>
          <w:tcPr>
            <w:tcW w:w="1240" w:type="dxa"/>
            <w:tcBorders>
              <w:top w:val="nil"/>
              <w:left w:val="nil"/>
              <w:bottom w:val="single" w:sz="4" w:space="0" w:color="auto"/>
              <w:right w:val="single" w:sz="4" w:space="0" w:color="auto"/>
            </w:tcBorders>
            <w:shd w:val="clear" w:color="auto" w:fill="auto"/>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ком</w:t>
            </w:r>
          </w:p>
        </w:tc>
        <w:tc>
          <w:tcPr>
            <w:tcW w:w="1098" w:type="dxa"/>
            <w:tcBorders>
              <w:top w:val="nil"/>
              <w:left w:val="nil"/>
              <w:bottom w:val="nil"/>
              <w:right w:val="single" w:sz="4" w:space="0" w:color="auto"/>
            </w:tcBorders>
            <w:shd w:val="clear" w:color="auto" w:fill="auto"/>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2</w:t>
            </w:r>
          </w:p>
        </w:tc>
        <w:tc>
          <w:tcPr>
            <w:tcW w:w="829" w:type="dxa"/>
            <w:tcBorders>
              <w:top w:val="nil"/>
              <w:left w:val="nil"/>
              <w:bottom w:val="nil"/>
              <w:right w:val="single" w:sz="4" w:space="0" w:color="auto"/>
            </w:tcBorders>
            <w:shd w:val="clear" w:color="auto" w:fill="auto"/>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5</w:t>
            </w:r>
          </w:p>
        </w:tc>
        <w:tc>
          <w:tcPr>
            <w:tcW w:w="1191" w:type="dxa"/>
            <w:tcBorders>
              <w:top w:val="nil"/>
              <w:left w:val="nil"/>
              <w:bottom w:val="nil"/>
              <w:right w:val="single" w:sz="4" w:space="0" w:color="auto"/>
            </w:tcBorders>
            <w:shd w:val="clear" w:color="auto" w:fill="auto"/>
            <w:vAlign w:val="center"/>
            <w:hideMark/>
          </w:tcPr>
          <w:p w:rsidR="00A02417" w:rsidRPr="001C0B99" w:rsidRDefault="00A02417" w:rsidP="00A02417">
            <w:pPr>
              <w:suppressAutoHyphens w:val="0"/>
              <w:spacing w:line="240" w:lineRule="auto"/>
              <w:jc w:val="center"/>
              <w:rPr>
                <w:rFonts w:eastAsia="Times New Roman"/>
                <w:kern w:val="0"/>
                <w:sz w:val="22"/>
                <w:szCs w:val="22"/>
                <w:lang w:eastAsia="en-US"/>
              </w:rPr>
            </w:pPr>
            <w:r w:rsidRPr="001C0B99">
              <w:rPr>
                <w:rFonts w:eastAsia="Times New Roman"/>
                <w:kern w:val="0"/>
                <w:sz w:val="22"/>
                <w:szCs w:val="22"/>
                <w:lang w:eastAsia="en-US"/>
              </w:rPr>
              <w:t>7</w:t>
            </w:r>
          </w:p>
        </w:tc>
      </w:tr>
      <w:tr w:rsidR="00A02417" w:rsidRPr="00117389" w:rsidTr="00117389">
        <w:trPr>
          <w:trHeight w:val="440"/>
        </w:trPr>
        <w:tc>
          <w:tcPr>
            <w:tcW w:w="5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2417" w:rsidRPr="0065499D"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40</w:t>
            </w:r>
            <w:r w:rsidR="0065499D">
              <w:rPr>
                <w:rFonts w:eastAsia="Times New Roman"/>
                <w:kern w:val="0"/>
                <w:sz w:val="22"/>
                <w:szCs w:val="22"/>
                <w:lang w:eastAsia="en-US"/>
              </w:rPr>
              <w:t>.</w:t>
            </w:r>
          </w:p>
        </w:tc>
        <w:tc>
          <w:tcPr>
            <w:tcW w:w="5173" w:type="dxa"/>
            <w:tcBorders>
              <w:top w:val="single" w:sz="4" w:space="0" w:color="auto"/>
              <w:left w:val="nil"/>
              <w:bottom w:val="single" w:sz="4" w:space="0" w:color="auto"/>
              <w:right w:val="single" w:sz="4" w:space="0" w:color="auto"/>
            </w:tcBorders>
            <w:shd w:val="clear" w:color="auto" w:fill="auto"/>
            <w:noWrap/>
            <w:vAlign w:val="bottom"/>
            <w:hideMark/>
          </w:tcPr>
          <w:p w:rsidR="00A02417" w:rsidRPr="00117389" w:rsidRDefault="00A02417" w:rsidP="00A02417">
            <w:pPr>
              <w:suppressAutoHyphens w:val="0"/>
              <w:spacing w:line="240" w:lineRule="auto"/>
              <w:jc w:val="both"/>
              <w:rPr>
                <w:rFonts w:eastAsia="Times New Roman"/>
                <w:kern w:val="0"/>
                <w:sz w:val="22"/>
                <w:szCs w:val="22"/>
                <w:lang w:eastAsia="en-US"/>
              </w:rPr>
            </w:pPr>
            <w:r w:rsidRPr="00117389">
              <w:rPr>
                <w:rFonts w:eastAsia="Times New Roman"/>
                <w:kern w:val="0"/>
                <w:sz w:val="22"/>
                <w:szCs w:val="22"/>
                <w:lang w:eastAsia="en-US"/>
              </w:rPr>
              <w:t>Црево гумено за воду ½“</w:t>
            </w:r>
          </w:p>
        </w:tc>
        <w:tc>
          <w:tcPr>
            <w:tcW w:w="1240" w:type="dxa"/>
            <w:tcBorders>
              <w:top w:val="nil"/>
              <w:left w:val="nil"/>
              <w:bottom w:val="single" w:sz="4" w:space="0" w:color="auto"/>
              <w:right w:val="single" w:sz="4" w:space="0" w:color="auto"/>
            </w:tcBorders>
            <w:shd w:val="clear" w:color="auto" w:fill="auto"/>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м</w:t>
            </w:r>
          </w:p>
        </w:tc>
        <w:tc>
          <w:tcPr>
            <w:tcW w:w="1098" w:type="dxa"/>
            <w:tcBorders>
              <w:top w:val="single" w:sz="4" w:space="0" w:color="auto"/>
              <w:left w:val="nil"/>
              <w:bottom w:val="single" w:sz="4" w:space="0" w:color="auto"/>
              <w:right w:val="single" w:sz="4" w:space="0" w:color="auto"/>
            </w:tcBorders>
            <w:shd w:val="clear" w:color="auto" w:fill="auto"/>
            <w:noWrap/>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50</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100</w:t>
            </w:r>
          </w:p>
        </w:tc>
        <w:tc>
          <w:tcPr>
            <w:tcW w:w="1191" w:type="dxa"/>
            <w:tcBorders>
              <w:top w:val="single" w:sz="4" w:space="0" w:color="auto"/>
              <w:left w:val="nil"/>
              <w:bottom w:val="nil"/>
              <w:right w:val="single" w:sz="4" w:space="0" w:color="auto"/>
            </w:tcBorders>
            <w:shd w:val="clear" w:color="auto" w:fill="auto"/>
            <w:vAlign w:val="center"/>
            <w:hideMark/>
          </w:tcPr>
          <w:p w:rsidR="00A02417" w:rsidRPr="001C0B99" w:rsidRDefault="00A02417" w:rsidP="00A02417">
            <w:pPr>
              <w:suppressAutoHyphens w:val="0"/>
              <w:spacing w:line="240" w:lineRule="auto"/>
              <w:jc w:val="center"/>
              <w:rPr>
                <w:rFonts w:eastAsia="Times New Roman"/>
                <w:kern w:val="0"/>
                <w:sz w:val="22"/>
                <w:szCs w:val="22"/>
                <w:lang w:eastAsia="en-US"/>
              </w:rPr>
            </w:pPr>
            <w:r w:rsidRPr="001C0B99">
              <w:rPr>
                <w:rFonts w:eastAsia="Times New Roman"/>
                <w:kern w:val="0"/>
                <w:sz w:val="22"/>
                <w:szCs w:val="22"/>
                <w:lang w:eastAsia="en-US"/>
              </w:rPr>
              <w:t>150</w:t>
            </w:r>
          </w:p>
        </w:tc>
      </w:tr>
      <w:tr w:rsidR="00A02417" w:rsidRPr="00117389" w:rsidTr="00117389">
        <w:trPr>
          <w:trHeight w:val="431"/>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A02417" w:rsidRPr="0065499D"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41</w:t>
            </w:r>
            <w:r w:rsidR="0065499D">
              <w:rPr>
                <w:rFonts w:eastAsia="Times New Roman"/>
                <w:kern w:val="0"/>
                <w:sz w:val="22"/>
                <w:szCs w:val="22"/>
                <w:lang w:eastAsia="en-US"/>
              </w:rPr>
              <w:t>.</w:t>
            </w:r>
          </w:p>
        </w:tc>
        <w:tc>
          <w:tcPr>
            <w:tcW w:w="5173" w:type="dxa"/>
            <w:tcBorders>
              <w:top w:val="nil"/>
              <w:left w:val="nil"/>
              <w:bottom w:val="single" w:sz="4" w:space="0" w:color="auto"/>
              <w:right w:val="single" w:sz="4" w:space="0" w:color="auto"/>
            </w:tcBorders>
            <w:shd w:val="clear" w:color="auto" w:fill="auto"/>
            <w:noWrap/>
            <w:vAlign w:val="bottom"/>
            <w:hideMark/>
          </w:tcPr>
          <w:p w:rsidR="00A02417" w:rsidRPr="00117389" w:rsidRDefault="00A02417" w:rsidP="00A02417">
            <w:pPr>
              <w:suppressAutoHyphens w:val="0"/>
              <w:spacing w:line="240" w:lineRule="auto"/>
              <w:jc w:val="both"/>
              <w:rPr>
                <w:rFonts w:eastAsia="Times New Roman"/>
                <w:kern w:val="0"/>
                <w:sz w:val="22"/>
                <w:szCs w:val="22"/>
                <w:lang w:eastAsia="en-US"/>
              </w:rPr>
            </w:pPr>
            <w:r w:rsidRPr="00117389">
              <w:rPr>
                <w:rFonts w:eastAsia="Times New Roman"/>
                <w:kern w:val="0"/>
                <w:sz w:val="22"/>
                <w:szCs w:val="22"/>
                <w:lang w:eastAsia="en-US"/>
              </w:rPr>
              <w:t>Црево гумено за воду 3/4“</w:t>
            </w:r>
          </w:p>
        </w:tc>
        <w:tc>
          <w:tcPr>
            <w:tcW w:w="1240" w:type="dxa"/>
            <w:tcBorders>
              <w:top w:val="nil"/>
              <w:left w:val="nil"/>
              <w:bottom w:val="single" w:sz="4" w:space="0" w:color="auto"/>
              <w:right w:val="single" w:sz="4" w:space="0" w:color="auto"/>
            </w:tcBorders>
            <w:shd w:val="clear" w:color="auto" w:fill="auto"/>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м</w:t>
            </w:r>
          </w:p>
        </w:tc>
        <w:tc>
          <w:tcPr>
            <w:tcW w:w="1098" w:type="dxa"/>
            <w:tcBorders>
              <w:top w:val="nil"/>
              <w:left w:val="nil"/>
              <w:bottom w:val="single" w:sz="4" w:space="0" w:color="auto"/>
              <w:right w:val="single" w:sz="4" w:space="0" w:color="auto"/>
            </w:tcBorders>
            <w:shd w:val="clear" w:color="auto" w:fill="auto"/>
            <w:noWrap/>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50</w:t>
            </w:r>
          </w:p>
        </w:tc>
        <w:tc>
          <w:tcPr>
            <w:tcW w:w="829" w:type="dxa"/>
            <w:tcBorders>
              <w:top w:val="nil"/>
              <w:left w:val="nil"/>
              <w:bottom w:val="single" w:sz="4" w:space="0" w:color="auto"/>
              <w:right w:val="single" w:sz="4" w:space="0" w:color="auto"/>
            </w:tcBorders>
            <w:shd w:val="clear" w:color="auto" w:fill="auto"/>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100</w:t>
            </w:r>
          </w:p>
        </w:tc>
        <w:tc>
          <w:tcPr>
            <w:tcW w:w="1191" w:type="dxa"/>
            <w:tcBorders>
              <w:top w:val="single" w:sz="4" w:space="0" w:color="auto"/>
              <w:left w:val="nil"/>
              <w:bottom w:val="nil"/>
              <w:right w:val="single" w:sz="4" w:space="0" w:color="auto"/>
            </w:tcBorders>
            <w:shd w:val="clear" w:color="auto" w:fill="auto"/>
            <w:vAlign w:val="center"/>
            <w:hideMark/>
          </w:tcPr>
          <w:p w:rsidR="00A02417" w:rsidRPr="001C0B99" w:rsidRDefault="00A02417" w:rsidP="00A02417">
            <w:pPr>
              <w:suppressAutoHyphens w:val="0"/>
              <w:spacing w:line="240" w:lineRule="auto"/>
              <w:jc w:val="center"/>
              <w:rPr>
                <w:rFonts w:eastAsia="Times New Roman"/>
                <w:kern w:val="0"/>
                <w:sz w:val="22"/>
                <w:szCs w:val="22"/>
                <w:lang w:eastAsia="en-US"/>
              </w:rPr>
            </w:pPr>
            <w:r w:rsidRPr="001C0B99">
              <w:rPr>
                <w:rFonts w:eastAsia="Times New Roman"/>
                <w:kern w:val="0"/>
                <w:sz w:val="22"/>
                <w:szCs w:val="22"/>
                <w:lang w:eastAsia="en-US"/>
              </w:rPr>
              <w:t>150</w:t>
            </w:r>
          </w:p>
        </w:tc>
      </w:tr>
      <w:tr w:rsidR="00A02417" w:rsidRPr="00117389" w:rsidTr="00117389">
        <w:trPr>
          <w:trHeight w:val="440"/>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A02417" w:rsidRPr="0065499D"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42</w:t>
            </w:r>
            <w:r w:rsidR="0065499D">
              <w:rPr>
                <w:rFonts w:eastAsia="Times New Roman"/>
                <w:kern w:val="0"/>
                <w:sz w:val="22"/>
                <w:szCs w:val="22"/>
                <w:lang w:eastAsia="en-US"/>
              </w:rPr>
              <w:t>.</w:t>
            </w:r>
          </w:p>
        </w:tc>
        <w:tc>
          <w:tcPr>
            <w:tcW w:w="5173" w:type="dxa"/>
            <w:tcBorders>
              <w:top w:val="nil"/>
              <w:left w:val="nil"/>
              <w:bottom w:val="single" w:sz="4" w:space="0" w:color="auto"/>
              <w:right w:val="single" w:sz="4" w:space="0" w:color="auto"/>
            </w:tcBorders>
            <w:shd w:val="clear" w:color="auto" w:fill="auto"/>
            <w:noWrap/>
            <w:vAlign w:val="bottom"/>
            <w:hideMark/>
          </w:tcPr>
          <w:p w:rsidR="00A02417" w:rsidRPr="00117389" w:rsidRDefault="00A02417" w:rsidP="00A02417">
            <w:pPr>
              <w:suppressAutoHyphens w:val="0"/>
              <w:spacing w:line="240" w:lineRule="auto"/>
              <w:jc w:val="both"/>
              <w:rPr>
                <w:rFonts w:eastAsia="Times New Roman"/>
                <w:kern w:val="0"/>
                <w:sz w:val="22"/>
                <w:szCs w:val="22"/>
                <w:lang w:eastAsia="en-US"/>
              </w:rPr>
            </w:pPr>
            <w:r w:rsidRPr="00117389">
              <w:rPr>
                <w:rFonts w:eastAsia="Times New Roman"/>
                <w:kern w:val="0"/>
                <w:sz w:val="22"/>
                <w:szCs w:val="22"/>
                <w:lang w:eastAsia="en-US"/>
              </w:rPr>
              <w:t>Црево пластично за воду ½“</w:t>
            </w:r>
          </w:p>
        </w:tc>
        <w:tc>
          <w:tcPr>
            <w:tcW w:w="1240" w:type="dxa"/>
            <w:tcBorders>
              <w:top w:val="nil"/>
              <w:left w:val="nil"/>
              <w:bottom w:val="single" w:sz="4" w:space="0" w:color="auto"/>
              <w:right w:val="single" w:sz="4" w:space="0" w:color="auto"/>
            </w:tcBorders>
            <w:shd w:val="clear" w:color="auto" w:fill="auto"/>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м</w:t>
            </w:r>
          </w:p>
        </w:tc>
        <w:tc>
          <w:tcPr>
            <w:tcW w:w="1098" w:type="dxa"/>
            <w:tcBorders>
              <w:top w:val="nil"/>
              <w:left w:val="nil"/>
              <w:bottom w:val="single" w:sz="4" w:space="0" w:color="auto"/>
              <w:right w:val="single" w:sz="4" w:space="0" w:color="auto"/>
            </w:tcBorders>
            <w:shd w:val="clear" w:color="auto" w:fill="auto"/>
            <w:noWrap/>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50</w:t>
            </w:r>
          </w:p>
        </w:tc>
        <w:tc>
          <w:tcPr>
            <w:tcW w:w="829" w:type="dxa"/>
            <w:tcBorders>
              <w:top w:val="nil"/>
              <w:left w:val="nil"/>
              <w:bottom w:val="single" w:sz="4" w:space="0" w:color="auto"/>
              <w:right w:val="single" w:sz="4" w:space="0" w:color="auto"/>
            </w:tcBorders>
            <w:shd w:val="clear" w:color="auto" w:fill="auto"/>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100</w:t>
            </w:r>
          </w:p>
        </w:tc>
        <w:tc>
          <w:tcPr>
            <w:tcW w:w="1191" w:type="dxa"/>
            <w:tcBorders>
              <w:top w:val="single" w:sz="4" w:space="0" w:color="auto"/>
              <w:left w:val="nil"/>
              <w:bottom w:val="nil"/>
              <w:right w:val="single" w:sz="4" w:space="0" w:color="auto"/>
            </w:tcBorders>
            <w:shd w:val="clear" w:color="auto" w:fill="auto"/>
            <w:vAlign w:val="center"/>
            <w:hideMark/>
          </w:tcPr>
          <w:p w:rsidR="00A02417" w:rsidRPr="001C0B99" w:rsidRDefault="00A02417" w:rsidP="00A02417">
            <w:pPr>
              <w:suppressAutoHyphens w:val="0"/>
              <w:spacing w:line="240" w:lineRule="auto"/>
              <w:jc w:val="center"/>
              <w:rPr>
                <w:rFonts w:eastAsia="Times New Roman"/>
                <w:kern w:val="0"/>
                <w:sz w:val="22"/>
                <w:szCs w:val="22"/>
                <w:lang w:eastAsia="en-US"/>
              </w:rPr>
            </w:pPr>
            <w:r w:rsidRPr="001C0B99">
              <w:rPr>
                <w:rFonts w:eastAsia="Times New Roman"/>
                <w:kern w:val="0"/>
                <w:sz w:val="22"/>
                <w:szCs w:val="22"/>
                <w:lang w:eastAsia="en-US"/>
              </w:rPr>
              <w:t>150</w:t>
            </w:r>
          </w:p>
        </w:tc>
      </w:tr>
      <w:tr w:rsidR="00A02417" w:rsidRPr="00117389" w:rsidTr="00117389">
        <w:trPr>
          <w:trHeight w:val="449"/>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A02417" w:rsidRPr="0065499D"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43</w:t>
            </w:r>
            <w:r w:rsidR="0065499D">
              <w:rPr>
                <w:rFonts w:eastAsia="Times New Roman"/>
                <w:kern w:val="0"/>
                <w:sz w:val="22"/>
                <w:szCs w:val="22"/>
                <w:lang w:eastAsia="en-US"/>
              </w:rPr>
              <w:t>.</w:t>
            </w:r>
          </w:p>
        </w:tc>
        <w:tc>
          <w:tcPr>
            <w:tcW w:w="5173" w:type="dxa"/>
            <w:tcBorders>
              <w:top w:val="nil"/>
              <w:left w:val="nil"/>
              <w:bottom w:val="single" w:sz="4" w:space="0" w:color="auto"/>
              <w:right w:val="single" w:sz="4" w:space="0" w:color="auto"/>
            </w:tcBorders>
            <w:shd w:val="clear" w:color="auto" w:fill="auto"/>
            <w:noWrap/>
            <w:vAlign w:val="bottom"/>
            <w:hideMark/>
          </w:tcPr>
          <w:p w:rsidR="00A02417" w:rsidRPr="00117389" w:rsidRDefault="00A02417" w:rsidP="00A02417">
            <w:pPr>
              <w:suppressAutoHyphens w:val="0"/>
              <w:spacing w:line="240" w:lineRule="auto"/>
              <w:jc w:val="both"/>
              <w:rPr>
                <w:rFonts w:eastAsia="Times New Roman"/>
                <w:kern w:val="0"/>
                <w:sz w:val="22"/>
                <w:szCs w:val="22"/>
                <w:lang w:eastAsia="en-US"/>
              </w:rPr>
            </w:pPr>
            <w:r w:rsidRPr="00117389">
              <w:rPr>
                <w:rFonts w:eastAsia="Times New Roman"/>
                <w:kern w:val="0"/>
                <w:sz w:val="22"/>
                <w:szCs w:val="22"/>
                <w:lang w:eastAsia="en-US"/>
              </w:rPr>
              <w:t>Црево пласатично за воду 3/4“</w:t>
            </w:r>
          </w:p>
        </w:tc>
        <w:tc>
          <w:tcPr>
            <w:tcW w:w="1240" w:type="dxa"/>
            <w:tcBorders>
              <w:top w:val="nil"/>
              <w:left w:val="nil"/>
              <w:bottom w:val="single" w:sz="4" w:space="0" w:color="auto"/>
              <w:right w:val="single" w:sz="4" w:space="0" w:color="auto"/>
            </w:tcBorders>
            <w:shd w:val="clear" w:color="auto" w:fill="auto"/>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м</w:t>
            </w:r>
          </w:p>
        </w:tc>
        <w:tc>
          <w:tcPr>
            <w:tcW w:w="1098" w:type="dxa"/>
            <w:tcBorders>
              <w:top w:val="nil"/>
              <w:left w:val="nil"/>
              <w:bottom w:val="single" w:sz="4" w:space="0" w:color="auto"/>
              <w:right w:val="single" w:sz="4" w:space="0" w:color="auto"/>
            </w:tcBorders>
            <w:shd w:val="clear" w:color="auto" w:fill="auto"/>
            <w:noWrap/>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50</w:t>
            </w:r>
          </w:p>
        </w:tc>
        <w:tc>
          <w:tcPr>
            <w:tcW w:w="829" w:type="dxa"/>
            <w:tcBorders>
              <w:top w:val="nil"/>
              <w:left w:val="nil"/>
              <w:bottom w:val="single" w:sz="4" w:space="0" w:color="auto"/>
              <w:right w:val="single" w:sz="4" w:space="0" w:color="auto"/>
            </w:tcBorders>
            <w:shd w:val="clear" w:color="auto" w:fill="auto"/>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100</w:t>
            </w:r>
          </w:p>
        </w:tc>
        <w:tc>
          <w:tcPr>
            <w:tcW w:w="1191" w:type="dxa"/>
            <w:tcBorders>
              <w:top w:val="single" w:sz="4" w:space="0" w:color="auto"/>
              <w:left w:val="nil"/>
              <w:bottom w:val="nil"/>
              <w:right w:val="single" w:sz="4" w:space="0" w:color="auto"/>
            </w:tcBorders>
            <w:shd w:val="clear" w:color="auto" w:fill="auto"/>
            <w:vAlign w:val="center"/>
            <w:hideMark/>
          </w:tcPr>
          <w:p w:rsidR="00A02417" w:rsidRPr="001C0B99" w:rsidRDefault="00A02417" w:rsidP="00A02417">
            <w:pPr>
              <w:suppressAutoHyphens w:val="0"/>
              <w:spacing w:line="240" w:lineRule="auto"/>
              <w:jc w:val="center"/>
              <w:rPr>
                <w:rFonts w:eastAsia="Times New Roman"/>
                <w:kern w:val="0"/>
                <w:sz w:val="22"/>
                <w:szCs w:val="22"/>
                <w:lang w:eastAsia="en-US"/>
              </w:rPr>
            </w:pPr>
            <w:r w:rsidRPr="001C0B99">
              <w:rPr>
                <w:rFonts w:eastAsia="Times New Roman"/>
                <w:kern w:val="0"/>
                <w:sz w:val="22"/>
                <w:szCs w:val="22"/>
                <w:lang w:eastAsia="en-US"/>
              </w:rPr>
              <w:t>150</w:t>
            </w:r>
          </w:p>
        </w:tc>
      </w:tr>
      <w:tr w:rsidR="00A02417" w:rsidRPr="00117389" w:rsidTr="00117389">
        <w:trPr>
          <w:trHeight w:val="530"/>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A02417" w:rsidRPr="0065499D"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44</w:t>
            </w:r>
            <w:r w:rsidR="0065499D">
              <w:rPr>
                <w:rFonts w:eastAsia="Times New Roman"/>
                <w:kern w:val="0"/>
                <w:sz w:val="22"/>
                <w:szCs w:val="22"/>
                <w:lang w:eastAsia="en-US"/>
              </w:rPr>
              <w:t>.</w:t>
            </w:r>
          </w:p>
        </w:tc>
        <w:tc>
          <w:tcPr>
            <w:tcW w:w="5173" w:type="dxa"/>
            <w:tcBorders>
              <w:top w:val="nil"/>
              <w:left w:val="nil"/>
              <w:bottom w:val="single" w:sz="4" w:space="0" w:color="auto"/>
              <w:right w:val="single" w:sz="4" w:space="0" w:color="auto"/>
            </w:tcBorders>
            <w:shd w:val="clear" w:color="auto" w:fill="auto"/>
            <w:noWrap/>
            <w:vAlign w:val="bottom"/>
            <w:hideMark/>
          </w:tcPr>
          <w:p w:rsidR="00A02417" w:rsidRPr="00117389" w:rsidRDefault="00A02417" w:rsidP="00A02417">
            <w:pPr>
              <w:suppressAutoHyphens w:val="0"/>
              <w:spacing w:line="240" w:lineRule="auto"/>
              <w:jc w:val="both"/>
              <w:rPr>
                <w:rFonts w:eastAsia="Times New Roman"/>
                <w:kern w:val="0"/>
                <w:sz w:val="22"/>
                <w:szCs w:val="22"/>
                <w:lang w:eastAsia="en-US"/>
              </w:rPr>
            </w:pPr>
            <w:r w:rsidRPr="00117389">
              <w:rPr>
                <w:rFonts w:eastAsia="Times New Roman"/>
                <w:kern w:val="0"/>
                <w:sz w:val="22"/>
                <w:szCs w:val="22"/>
                <w:lang w:eastAsia="en-US"/>
              </w:rPr>
              <w:t>Водоинсталатерска пегла са прикњучцима до 6/4"</w:t>
            </w:r>
          </w:p>
        </w:tc>
        <w:tc>
          <w:tcPr>
            <w:tcW w:w="1240" w:type="dxa"/>
            <w:tcBorders>
              <w:top w:val="nil"/>
              <w:left w:val="nil"/>
              <w:bottom w:val="single" w:sz="4" w:space="0" w:color="auto"/>
              <w:right w:val="single" w:sz="4" w:space="0" w:color="auto"/>
            </w:tcBorders>
            <w:shd w:val="clear" w:color="auto" w:fill="auto"/>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 xml:space="preserve">компл. </w:t>
            </w:r>
          </w:p>
        </w:tc>
        <w:tc>
          <w:tcPr>
            <w:tcW w:w="1098" w:type="dxa"/>
            <w:tcBorders>
              <w:top w:val="nil"/>
              <w:left w:val="nil"/>
              <w:bottom w:val="single" w:sz="4" w:space="0" w:color="auto"/>
              <w:right w:val="single" w:sz="4" w:space="0" w:color="auto"/>
            </w:tcBorders>
            <w:shd w:val="clear" w:color="auto" w:fill="auto"/>
            <w:noWrap/>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1</w:t>
            </w:r>
          </w:p>
        </w:tc>
        <w:tc>
          <w:tcPr>
            <w:tcW w:w="829" w:type="dxa"/>
            <w:tcBorders>
              <w:top w:val="nil"/>
              <w:left w:val="nil"/>
              <w:bottom w:val="single" w:sz="4" w:space="0" w:color="auto"/>
              <w:right w:val="single" w:sz="4" w:space="0" w:color="auto"/>
            </w:tcBorders>
            <w:shd w:val="clear" w:color="auto" w:fill="auto"/>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1</w:t>
            </w:r>
          </w:p>
        </w:tc>
        <w:tc>
          <w:tcPr>
            <w:tcW w:w="1191" w:type="dxa"/>
            <w:tcBorders>
              <w:top w:val="single" w:sz="4" w:space="0" w:color="auto"/>
              <w:left w:val="nil"/>
              <w:bottom w:val="nil"/>
              <w:right w:val="single" w:sz="4" w:space="0" w:color="auto"/>
            </w:tcBorders>
            <w:shd w:val="clear" w:color="auto" w:fill="auto"/>
            <w:vAlign w:val="center"/>
            <w:hideMark/>
          </w:tcPr>
          <w:p w:rsidR="00A02417" w:rsidRPr="001C0B99" w:rsidRDefault="00A02417" w:rsidP="00A02417">
            <w:pPr>
              <w:suppressAutoHyphens w:val="0"/>
              <w:spacing w:line="240" w:lineRule="auto"/>
              <w:jc w:val="center"/>
              <w:rPr>
                <w:rFonts w:eastAsia="Times New Roman"/>
                <w:kern w:val="0"/>
                <w:sz w:val="22"/>
                <w:szCs w:val="22"/>
                <w:lang w:eastAsia="en-US"/>
              </w:rPr>
            </w:pPr>
            <w:r w:rsidRPr="001C0B99">
              <w:rPr>
                <w:rFonts w:eastAsia="Times New Roman"/>
                <w:kern w:val="0"/>
                <w:sz w:val="22"/>
                <w:szCs w:val="22"/>
                <w:lang w:eastAsia="en-US"/>
              </w:rPr>
              <w:t>2</w:t>
            </w:r>
          </w:p>
        </w:tc>
      </w:tr>
      <w:tr w:rsidR="00A02417" w:rsidRPr="00117389" w:rsidTr="00117389">
        <w:trPr>
          <w:trHeight w:val="350"/>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A02417" w:rsidRPr="0065499D"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45</w:t>
            </w:r>
            <w:r w:rsidR="0065499D">
              <w:rPr>
                <w:rFonts w:eastAsia="Times New Roman"/>
                <w:kern w:val="0"/>
                <w:sz w:val="22"/>
                <w:szCs w:val="22"/>
                <w:lang w:eastAsia="en-US"/>
              </w:rPr>
              <w:t>.</w:t>
            </w:r>
          </w:p>
        </w:tc>
        <w:tc>
          <w:tcPr>
            <w:tcW w:w="5173" w:type="dxa"/>
            <w:tcBorders>
              <w:top w:val="nil"/>
              <w:left w:val="nil"/>
              <w:bottom w:val="single" w:sz="4" w:space="0" w:color="auto"/>
              <w:right w:val="single" w:sz="4" w:space="0" w:color="auto"/>
            </w:tcBorders>
            <w:shd w:val="clear" w:color="auto" w:fill="auto"/>
            <w:noWrap/>
            <w:vAlign w:val="bottom"/>
            <w:hideMark/>
          </w:tcPr>
          <w:p w:rsidR="00A02417" w:rsidRPr="00117389" w:rsidRDefault="00A02417" w:rsidP="00A02417">
            <w:pPr>
              <w:suppressAutoHyphens w:val="0"/>
              <w:spacing w:line="240" w:lineRule="auto"/>
              <w:jc w:val="both"/>
              <w:rPr>
                <w:rFonts w:eastAsia="Times New Roman"/>
                <w:kern w:val="0"/>
                <w:sz w:val="22"/>
                <w:szCs w:val="22"/>
                <w:lang w:eastAsia="en-US"/>
              </w:rPr>
            </w:pPr>
            <w:r w:rsidRPr="00117389">
              <w:rPr>
                <w:rFonts w:eastAsia="Times New Roman"/>
                <w:kern w:val="0"/>
                <w:sz w:val="22"/>
                <w:szCs w:val="22"/>
                <w:lang w:eastAsia="en-US"/>
              </w:rPr>
              <w:t xml:space="preserve">Редуцир поц 5/4" / ¾ "  сн/сн </w:t>
            </w:r>
          </w:p>
        </w:tc>
        <w:tc>
          <w:tcPr>
            <w:tcW w:w="1240" w:type="dxa"/>
            <w:tcBorders>
              <w:top w:val="nil"/>
              <w:left w:val="nil"/>
              <w:bottom w:val="single" w:sz="4" w:space="0" w:color="auto"/>
              <w:right w:val="single" w:sz="4" w:space="0" w:color="auto"/>
            </w:tcBorders>
            <w:shd w:val="clear" w:color="auto" w:fill="auto"/>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ком</w:t>
            </w:r>
          </w:p>
        </w:tc>
        <w:tc>
          <w:tcPr>
            <w:tcW w:w="1098" w:type="dxa"/>
            <w:tcBorders>
              <w:top w:val="nil"/>
              <w:left w:val="nil"/>
              <w:bottom w:val="single" w:sz="4" w:space="0" w:color="auto"/>
              <w:right w:val="single" w:sz="4" w:space="0" w:color="auto"/>
            </w:tcBorders>
            <w:shd w:val="clear" w:color="auto" w:fill="auto"/>
            <w:noWrap/>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5</w:t>
            </w:r>
          </w:p>
        </w:tc>
        <w:tc>
          <w:tcPr>
            <w:tcW w:w="829" w:type="dxa"/>
            <w:tcBorders>
              <w:top w:val="nil"/>
              <w:left w:val="nil"/>
              <w:bottom w:val="single" w:sz="4" w:space="0" w:color="auto"/>
              <w:right w:val="single" w:sz="4" w:space="0" w:color="auto"/>
            </w:tcBorders>
            <w:shd w:val="clear" w:color="auto" w:fill="auto"/>
            <w:noWrap/>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10</w:t>
            </w:r>
          </w:p>
        </w:tc>
        <w:tc>
          <w:tcPr>
            <w:tcW w:w="1191" w:type="dxa"/>
            <w:tcBorders>
              <w:top w:val="single" w:sz="4" w:space="0" w:color="auto"/>
              <w:left w:val="nil"/>
              <w:bottom w:val="nil"/>
              <w:right w:val="single" w:sz="4" w:space="0" w:color="auto"/>
            </w:tcBorders>
            <w:shd w:val="clear" w:color="auto" w:fill="auto"/>
            <w:vAlign w:val="center"/>
            <w:hideMark/>
          </w:tcPr>
          <w:p w:rsidR="00A02417" w:rsidRPr="001C0B99" w:rsidRDefault="00A02417" w:rsidP="00A02417">
            <w:pPr>
              <w:suppressAutoHyphens w:val="0"/>
              <w:spacing w:line="240" w:lineRule="auto"/>
              <w:jc w:val="center"/>
              <w:rPr>
                <w:rFonts w:eastAsia="Times New Roman"/>
                <w:kern w:val="0"/>
                <w:sz w:val="22"/>
                <w:szCs w:val="22"/>
                <w:lang w:eastAsia="en-US"/>
              </w:rPr>
            </w:pPr>
            <w:r w:rsidRPr="001C0B99">
              <w:rPr>
                <w:rFonts w:eastAsia="Times New Roman"/>
                <w:kern w:val="0"/>
                <w:sz w:val="22"/>
                <w:szCs w:val="22"/>
                <w:lang w:eastAsia="en-US"/>
              </w:rPr>
              <w:t>15</w:t>
            </w:r>
          </w:p>
        </w:tc>
      </w:tr>
      <w:tr w:rsidR="00A02417" w:rsidRPr="00117389" w:rsidTr="00117389">
        <w:trPr>
          <w:trHeight w:val="315"/>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A02417" w:rsidRPr="0065499D"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46</w:t>
            </w:r>
            <w:r w:rsidR="0065499D">
              <w:rPr>
                <w:rFonts w:eastAsia="Times New Roman"/>
                <w:kern w:val="0"/>
                <w:sz w:val="22"/>
                <w:szCs w:val="22"/>
                <w:lang w:eastAsia="en-US"/>
              </w:rPr>
              <w:t>.</w:t>
            </w:r>
          </w:p>
        </w:tc>
        <w:tc>
          <w:tcPr>
            <w:tcW w:w="5173" w:type="dxa"/>
            <w:tcBorders>
              <w:top w:val="nil"/>
              <w:left w:val="nil"/>
              <w:bottom w:val="single" w:sz="4" w:space="0" w:color="auto"/>
              <w:right w:val="single" w:sz="4" w:space="0" w:color="auto"/>
            </w:tcBorders>
            <w:shd w:val="clear" w:color="auto" w:fill="auto"/>
            <w:vAlign w:val="bottom"/>
            <w:hideMark/>
          </w:tcPr>
          <w:p w:rsidR="00A02417" w:rsidRPr="00117389" w:rsidRDefault="00A02417" w:rsidP="00A02417">
            <w:pPr>
              <w:suppressAutoHyphens w:val="0"/>
              <w:spacing w:line="240" w:lineRule="auto"/>
              <w:rPr>
                <w:rFonts w:eastAsia="Times New Roman"/>
                <w:kern w:val="0"/>
                <w:sz w:val="22"/>
                <w:szCs w:val="22"/>
                <w:lang w:eastAsia="en-US"/>
              </w:rPr>
            </w:pPr>
            <w:r w:rsidRPr="00117389">
              <w:rPr>
                <w:rFonts w:eastAsia="Times New Roman"/>
                <w:kern w:val="0"/>
                <w:sz w:val="22"/>
                <w:szCs w:val="22"/>
                <w:lang w:eastAsia="en-US"/>
              </w:rPr>
              <w:t>Поц. редуцир  ½ / 3/4"</w:t>
            </w:r>
          </w:p>
        </w:tc>
        <w:tc>
          <w:tcPr>
            <w:tcW w:w="1240" w:type="dxa"/>
            <w:tcBorders>
              <w:top w:val="nil"/>
              <w:left w:val="nil"/>
              <w:bottom w:val="single" w:sz="4" w:space="0" w:color="auto"/>
              <w:right w:val="single" w:sz="4" w:space="0" w:color="auto"/>
            </w:tcBorders>
            <w:shd w:val="clear" w:color="auto" w:fill="auto"/>
            <w:vAlign w:val="bottom"/>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ком</w:t>
            </w:r>
          </w:p>
        </w:tc>
        <w:tc>
          <w:tcPr>
            <w:tcW w:w="1098" w:type="dxa"/>
            <w:tcBorders>
              <w:top w:val="nil"/>
              <w:left w:val="nil"/>
              <w:bottom w:val="single" w:sz="4" w:space="0" w:color="auto"/>
              <w:right w:val="single" w:sz="4" w:space="0" w:color="auto"/>
            </w:tcBorders>
            <w:shd w:val="clear" w:color="auto" w:fill="auto"/>
            <w:vAlign w:val="bottom"/>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5</w:t>
            </w:r>
          </w:p>
        </w:tc>
        <w:tc>
          <w:tcPr>
            <w:tcW w:w="829" w:type="dxa"/>
            <w:tcBorders>
              <w:top w:val="nil"/>
              <w:left w:val="nil"/>
              <w:bottom w:val="single" w:sz="4" w:space="0" w:color="auto"/>
              <w:right w:val="single" w:sz="4" w:space="0" w:color="auto"/>
            </w:tcBorders>
            <w:shd w:val="clear" w:color="auto" w:fill="auto"/>
            <w:vAlign w:val="bottom"/>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10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A02417" w:rsidRPr="001C0B99" w:rsidRDefault="00A02417" w:rsidP="00A02417">
            <w:pPr>
              <w:suppressAutoHyphens w:val="0"/>
              <w:spacing w:line="240" w:lineRule="auto"/>
              <w:jc w:val="center"/>
              <w:rPr>
                <w:rFonts w:eastAsia="Times New Roman"/>
                <w:kern w:val="0"/>
                <w:sz w:val="22"/>
                <w:szCs w:val="22"/>
                <w:lang w:eastAsia="en-US"/>
              </w:rPr>
            </w:pPr>
            <w:r w:rsidRPr="001C0B99">
              <w:rPr>
                <w:rFonts w:eastAsia="Times New Roman"/>
                <w:kern w:val="0"/>
                <w:sz w:val="22"/>
                <w:szCs w:val="22"/>
                <w:lang w:eastAsia="en-US"/>
              </w:rPr>
              <w:t>15</w:t>
            </w:r>
          </w:p>
        </w:tc>
      </w:tr>
      <w:tr w:rsidR="00A02417" w:rsidRPr="00117389" w:rsidTr="00117389">
        <w:trPr>
          <w:trHeight w:val="315"/>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A02417" w:rsidRPr="0065499D"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47</w:t>
            </w:r>
            <w:r w:rsidR="0065499D">
              <w:rPr>
                <w:rFonts w:eastAsia="Times New Roman"/>
                <w:kern w:val="0"/>
                <w:sz w:val="22"/>
                <w:szCs w:val="22"/>
                <w:lang w:eastAsia="en-US"/>
              </w:rPr>
              <w:t>.</w:t>
            </w:r>
          </w:p>
        </w:tc>
        <w:tc>
          <w:tcPr>
            <w:tcW w:w="5173" w:type="dxa"/>
            <w:tcBorders>
              <w:top w:val="nil"/>
              <w:left w:val="nil"/>
              <w:bottom w:val="single" w:sz="4" w:space="0" w:color="auto"/>
              <w:right w:val="single" w:sz="4" w:space="0" w:color="auto"/>
            </w:tcBorders>
            <w:shd w:val="clear" w:color="auto" w:fill="auto"/>
            <w:vAlign w:val="bottom"/>
            <w:hideMark/>
          </w:tcPr>
          <w:p w:rsidR="00A02417" w:rsidRPr="00117389" w:rsidRDefault="00A02417" w:rsidP="00A02417">
            <w:pPr>
              <w:suppressAutoHyphens w:val="0"/>
              <w:spacing w:line="240" w:lineRule="auto"/>
              <w:rPr>
                <w:rFonts w:eastAsia="Times New Roman"/>
                <w:kern w:val="0"/>
                <w:sz w:val="22"/>
                <w:szCs w:val="22"/>
                <w:lang w:eastAsia="en-US"/>
              </w:rPr>
            </w:pPr>
            <w:r w:rsidRPr="00117389">
              <w:rPr>
                <w:rFonts w:eastAsia="Times New Roman"/>
                <w:kern w:val="0"/>
                <w:sz w:val="22"/>
                <w:szCs w:val="22"/>
                <w:lang w:eastAsia="en-US"/>
              </w:rPr>
              <w:t>Поц. редуцир  3/4"/ 1"</w:t>
            </w:r>
          </w:p>
        </w:tc>
        <w:tc>
          <w:tcPr>
            <w:tcW w:w="1240" w:type="dxa"/>
            <w:tcBorders>
              <w:top w:val="nil"/>
              <w:left w:val="nil"/>
              <w:bottom w:val="single" w:sz="4" w:space="0" w:color="auto"/>
              <w:right w:val="single" w:sz="4" w:space="0" w:color="auto"/>
            </w:tcBorders>
            <w:shd w:val="clear" w:color="auto" w:fill="auto"/>
            <w:vAlign w:val="bottom"/>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ком</w:t>
            </w:r>
          </w:p>
        </w:tc>
        <w:tc>
          <w:tcPr>
            <w:tcW w:w="1098" w:type="dxa"/>
            <w:tcBorders>
              <w:top w:val="nil"/>
              <w:left w:val="nil"/>
              <w:bottom w:val="single" w:sz="4" w:space="0" w:color="auto"/>
              <w:right w:val="single" w:sz="4" w:space="0" w:color="auto"/>
            </w:tcBorders>
            <w:shd w:val="clear" w:color="auto" w:fill="auto"/>
            <w:vAlign w:val="bottom"/>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5</w:t>
            </w:r>
          </w:p>
        </w:tc>
        <w:tc>
          <w:tcPr>
            <w:tcW w:w="829" w:type="dxa"/>
            <w:tcBorders>
              <w:top w:val="nil"/>
              <w:left w:val="nil"/>
              <w:bottom w:val="single" w:sz="4" w:space="0" w:color="auto"/>
              <w:right w:val="single" w:sz="4" w:space="0" w:color="auto"/>
            </w:tcBorders>
            <w:shd w:val="clear" w:color="auto" w:fill="auto"/>
            <w:vAlign w:val="bottom"/>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10</w:t>
            </w:r>
          </w:p>
        </w:tc>
        <w:tc>
          <w:tcPr>
            <w:tcW w:w="1191" w:type="dxa"/>
            <w:tcBorders>
              <w:top w:val="nil"/>
              <w:left w:val="nil"/>
              <w:bottom w:val="single" w:sz="4" w:space="0" w:color="auto"/>
              <w:right w:val="single" w:sz="4" w:space="0" w:color="auto"/>
            </w:tcBorders>
            <w:shd w:val="clear" w:color="auto" w:fill="auto"/>
            <w:vAlign w:val="center"/>
            <w:hideMark/>
          </w:tcPr>
          <w:p w:rsidR="00A02417" w:rsidRPr="001C0B99" w:rsidRDefault="00A02417" w:rsidP="00A02417">
            <w:pPr>
              <w:suppressAutoHyphens w:val="0"/>
              <w:spacing w:line="240" w:lineRule="auto"/>
              <w:jc w:val="center"/>
              <w:rPr>
                <w:rFonts w:eastAsia="Times New Roman"/>
                <w:kern w:val="0"/>
                <w:sz w:val="22"/>
                <w:szCs w:val="22"/>
                <w:lang w:eastAsia="en-US"/>
              </w:rPr>
            </w:pPr>
            <w:r w:rsidRPr="001C0B99">
              <w:rPr>
                <w:rFonts w:eastAsia="Times New Roman"/>
                <w:kern w:val="0"/>
                <w:sz w:val="22"/>
                <w:szCs w:val="22"/>
                <w:lang w:eastAsia="en-US"/>
              </w:rPr>
              <w:t>15</w:t>
            </w:r>
          </w:p>
        </w:tc>
      </w:tr>
      <w:tr w:rsidR="00A02417" w:rsidRPr="00117389" w:rsidTr="00117389">
        <w:trPr>
          <w:trHeight w:val="315"/>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A02417" w:rsidRPr="0065499D"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48</w:t>
            </w:r>
            <w:r w:rsidR="0065499D">
              <w:rPr>
                <w:rFonts w:eastAsia="Times New Roman"/>
                <w:kern w:val="0"/>
                <w:sz w:val="22"/>
                <w:szCs w:val="22"/>
                <w:lang w:eastAsia="en-US"/>
              </w:rPr>
              <w:t>.</w:t>
            </w:r>
          </w:p>
        </w:tc>
        <w:tc>
          <w:tcPr>
            <w:tcW w:w="5173" w:type="dxa"/>
            <w:tcBorders>
              <w:top w:val="nil"/>
              <w:left w:val="nil"/>
              <w:bottom w:val="single" w:sz="4" w:space="0" w:color="auto"/>
              <w:right w:val="single" w:sz="4" w:space="0" w:color="auto"/>
            </w:tcBorders>
            <w:shd w:val="clear" w:color="auto" w:fill="auto"/>
            <w:noWrap/>
            <w:vAlign w:val="bottom"/>
            <w:hideMark/>
          </w:tcPr>
          <w:p w:rsidR="00A02417" w:rsidRPr="00117389" w:rsidRDefault="00A02417" w:rsidP="00A02417">
            <w:pPr>
              <w:suppressAutoHyphens w:val="0"/>
              <w:spacing w:line="240" w:lineRule="auto"/>
              <w:jc w:val="both"/>
              <w:rPr>
                <w:rFonts w:eastAsia="Times New Roman"/>
                <w:kern w:val="0"/>
                <w:sz w:val="22"/>
                <w:szCs w:val="22"/>
                <w:lang w:eastAsia="en-US"/>
              </w:rPr>
            </w:pPr>
            <w:r w:rsidRPr="00117389">
              <w:rPr>
                <w:rFonts w:eastAsia="Times New Roman"/>
                <w:kern w:val="0"/>
                <w:sz w:val="22"/>
                <w:szCs w:val="22"/>
                <w:lang w:eastAsia="en-US"/>
              </w:rPr>
              <w:t>Поц. дупли нипли ½“</w:t>
            </w:r>
          </w:p>
        </w:tc>
        <w:tc>
          <w:tcPr>
            <w:tcW w:w="1240" w:type="dxa"/>
            <w:tcBorders>
              <w:top w:val="nil"/>
              <w:left w:val="nil"/>
              <w:bottom w:val="single" w:sz="4" w:space="0" w:color="auto"/>
              <w:right w:val="single" w:sz="4" w:space="0" w:color="auto"/>
            </w:tcBorders>
            <w:shd w:val="clear" w:color="auto" w:fill="auto"/>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ком</w:t>
            </w:r>
          </w:p>
        </w:tc>
        <w:tc>
          <w:tcPr>
            <w:tcW w:w="1098" w:type="dxa"/>
            <w:tcBorders>
              <w:top w:val="nil"/>
              <w:left w:val="nil"/>
              <w:bottom w:val="single" w:sz="4" w:space="0" w:color="auto"/>
              <w:right w:val="single" w:sz="4" w:space="0" w:color="auto"/>
            </w:tcBorders>
            <w:shd w:val="clear" w:color="auto" w:fill="auto"/>
            <w:noWrap/>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5</w:t>
            </w:r>
          </w:p>
        </w:tc>
        <w:tc>
          <w:tcPr>
            <w:tcW w:w="829" w:type="dxa"/>
            <w:tcBorders>
              <w:top w:val="nil"/>
              <w:left w:val="nil"/>
              <w:bottom w:val="single" w:sz="4" w:space="0" w:color="auto"/>
              <w:right w:val="single" w:sz="4" w:space="0" w:color="auto"/>
            </w:tcBorders>
            <w:shd w:val="clear" w:color="auto" w:fill="auto"/>
            <w:noWrap/>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10</w:t>
            </w:r>
          </w:p>
        </w:tc>
        <w:tc>
          <w:tcPr>
            <w:tcW w:w="1191" w:type="dxa"/>
            <w:tcBorders>
              <w:top w:val="nil"/>
              <w:left w:val="nil"/>
              <w:bottom w:val="nil"/>
              <w:right w:val="single" w:sz="4" w:space="0" w:color="auto"/>
            </w:tcBorders>
            <w:shd w:val="clear" w:color="auto" w:fill="auto"/>
            <w:vAlign w:val="center"/>
            <w:hideMark/>
          </w:tcPr>
          <w:p w:rsidR="00A02417" w:rsidRPr="001C0B99" w:rsidRDefault="00A02417" w:rsidP="00A02417">
            <w:pPr>
              <w:suppressAutoHyphens w:val="0"/>
              <w:spacing w:line="240" w:lineRule="auto"/>
              <w:jc w:val="center"/>
              <w:rPr>
                <w:rFonts w:eastAsia="Times New Roman"/>
                <w:kern w:val="0"/>
                <w:sz w:val="22"/>
                <w:szCs w:val="22"/>
                <w:lang w:eastAsia="en-US"/>
              </w:rPr>
            </w:pPr>
            <w:r w:rsidRPr="001C0B99">
              <w:rPr>
                <w:rFonts w:eastAsia="Times New Roman"/>
                <w:kern w:val="0"/>
                <w:sz w:val="22"/>
                <w:szCs w:val="22"/>
                <w:lang w:eastAsia="en-US"/>
              </w:rPr>
              <w:t>15</w:t>
            </w:r>
          </w:p>
        </w:tc>
      </w:tr>
      <w:tr w:rsidR="00A02417" w:rsidRPr="00117389" w:rsidTr="00117389">
        <w:trPr>
          <w:trHeight w:val="315"/>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A02417" w:rsidRPr="0065499D"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49</w:t>
            </w:r>
            <w:r w:rsidR="0065499D">
              <w:rPr>
                <w:rFonts w:eastAsia="Times New Roman"/>
                <w:kern w:val="0"/>
                <w:sz w:val="22"/>
                <w:szCs w:val="22"/>
                <w:lang w:eastAsia="en-US"/>
              </w:rPr>
              <w:t>.</w:t>
            </w:r>
          </w:p>
        </w:tc>
        <w:tc>
          <w:tcPr>
            <w:tcW w:w="5173" w:type="dxa"/>
            <w:tcBorders>
              <w:top w:val="nil"/>
              <w:left w:val="nil"/>
              <w:bottom w:val="single" w:sz="4" w:space="0" w:color="auto"/>
              <w:right w:val="single" w:sz="4" w:space="0" w:color="auto"/>
            </w:tcBorders>
            <w:shd w:val="clear" w:color="auto" w:fill="auto"/>
            <w:noWrap/>
            <w:vAlign w:val="bottom"/>
            <w:hideMark/>
          </w:tcPr>
          <w:p w:rsidR="00A02417" w:rsidRPr="00117389" w:rsidRDefault="00A02417" w:rsidP="00A02417">
            <w:pPr>
              <w:suppressAutoHyphens w:val="0"/>
              <w:spacing w:line="240" w:lineRule="auto"/>
              <w:jc w:val="both"/>
              <w:rPr>
                <w:rFonts w:eastAsia="Times New Roman"/>
                <w:kern w:val="0"/>
                <w:sz w:val="22"/>
                <w:szCs w:val="22"/>
                <w:lang w:eastAsia="en-US"/>
              </w:rPr>
            </w:pPr>
            <w:r w:rsidRPr="00117389">
              <w:rPr>
                <w:rFonts w:eastAsia="Times New Roman"/>
                <w:kern w:val="0"/>
                <w:sz w:val="22"/>
                <w:szCs w:val="22"/>
                <w:lang w:eastAsia="en-US"/>
              </w:rPr>
              <w:t>Поц. дупли нипли ¾“</w:t>
            </w:r>
          </w:p>
        </w:tc>
        <w:tc>
          <w:tcPr>
            <w:tcW w:w="1240" w:type="dxa"/>
            <w:tcBorders>
              <w:top w:val="nil"/>
              <w:left w:val="nil"/>
              <w:bottom w:val="single" w:sz="4" w:space="0" w:color="auto"/>
              <w:right w:val="single" w:sz="4" w:space="0" w:color="auto"/>
            </w:tcBorders>
            <w:shd w:val="clear" w:color="auto" w:fill="auto"/>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ком</w:t>
            </w:r>
          </w:p>
        </w:tc>
        <w:tc>
          <w:tcPr>
            <w:tcW w:w="1098" w:type="dxa"/>
            <w:tcBorders>
              <w:top w:val="nil"/>
              <w:left w:val="nil"/>
              <w:bottom w:val="single" w:sz="4" w:space="0" w:color="auto"/>
              <w:right w:val="single" w:sz="4" w:space="0" w:color="auto"/>
            </w:tcBorders>
            <w:shd w:val="clear" w:color="auto" w:fill="auto"/>
            <w:noWrap/>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5</w:t>
            </w:r>
          </w:p>
        </w:tc>
        <w:tc>
          <w:tcPr>
            <w:tcW w:w="829" w:type="dxa"/>
            <w:tcBorders>
              <w:top w:val="nil"/>
              <w:left w:val="nil"/>
              <w:bottom w:val="single" w:sz="4" w:space="0" w:color="auto"/>
              <w:right w:val="single" w:sz="4" w:space="0" w:color="auto"/>
            </w:tcBorders>
            <w:shd w:val="clear" w:color="auto" w:fill="auto"/>
            <w:noWrap/>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10</w:t>
            </w:r>
          </w:p>
        </w:tc>
        <w:tc>
          <w:tcPr>
            <w:tcW w:w="1191" w:type="dxa"/>
            <w:tcBorders>
              <w:top w:val="single" w:sz="4" w:space="0" w:color="auto"/>
              <w:left w:val="nil"/>
              <w:bottom w:val="nil"/>
              <w:right w:val="single" w:sz="4" w:space="0" w:color="auto"/>
            </w:tcBorders>
            <w:shd w:val="clear" w:color="auto" w:fill="auto"/>
            <w:vAlign w:val="center"/>
            <w:hideMark/>
          </w:tcPr>
          <w:p w:rsidR="00A02417" w:rsidRPr="001C0B99" w:rsidRDefault="00A02417" w:rsidP="00A02417">
            <w:pPr>
              <w:suppressAutoHyphens w:val="0"/>
              <w:spacing w:line="240" w:lineRule="auto"/>
              <w:jc w:val="center"/>
              <w:rPr>
                <w:rFonts w:eastAsia="Times New Roman"/>
                <w:kern w:val="0"/>
                <w:sz w:val="22"/>
                <w:szCs w:val="22"/>
                <w:lang w:eastAsia="en-US"/>
              </w:rPr>
            </w:pPr>
            <w:r w:rsidRPr="001C0B99">
              <w:rPr>
                <w:rFonts w:eastAsia="Times New Roman"/>
                <w:kern w:val="0"/>
                <w:sz w:val="22"/>
                <w:szCs w:val="22"/>
                <w:lang w:eastAsia="en-US"/>
              </w:rPr>
              <w:t>15</w:t>
            </w:r>
          </w:p>
        </w:tc>
      </w:tr>
      <w:tr w:rsidR="00A02417" w:rsidRPr="00117389" w:rsidTr="00117389">
        <w:trPr>
          <w:trHeight w:val="315"/>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A02417" w:rsidRPr="0065499D"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50</w:t>
            </w:r>
            <w:r w:rsidR="0065499D">
              <w:rPr>
                <w:rFonts w:eastAsia="Times New Roman"/>
                <w:kern w:val="0"/>
                <w:sz w:val="22"/>
                <w:szCs w:val="22"/>
                <w:lang w:eastAsia="en-US"/>
              </w:rPr>
              <w:t>.</w:t>
            </w:r>
          </w:p>
        </w:tc>
        <w:tc>
          <w:tcPr>
            <w:tcW w:w="5173" w:type="dxa"/>
            <w:tcBorders>
              <w:top w:val="nil"/>
              <w:left w:val="nil"/>
              <w:bottom w:val="single" w:sz="4" w:space="0" w:color="auto"/>
              <w:right w:val="single" w:sz="4" w:space="0" w:color="auto"/>
            </w:tcBorders>
            <w:shd w:val="clear" w:color="auto" w:fill="auto"/>
            <w:noWrap/>
            <w:vAlign w:val="bottom"/>
            <w:hideMark/>
          </w:tcPr>
          <w:p w:rsidR="00A02417" w:rsidRPr="00117389" w:rsidRDefault="00A02417" w:rsidP="00A02417">
            <w:pPr>
              <w:suppressAutoHyphens w:val="0"/>
              <w:spacing w:line="240" w:lineRule="auto"/>
              <w:jc w:val="both"/>
              <w:rPr>
                <w:rFonts w:eastAsia="Times New Roman"/>
                <w:kern w:val="0"/>
                <w:sz w:val="22"/>
                <w:szCs w:val="22"/>
                <w:lang w:eastAsia="en-US"/>
              </w:rPr>
            </w:pPr>
            <w:r w:rsidRPr="00117389">
              <w:rPr>
                <w:rFonts w:eastAsia="Times New Roman"/>
                <w:kern w:val="0"/>
                <w:sz w:val="22"/>
                <w:szCs w:val="22"/>
                <w:lang w:eastAsia="en-US"/>
              </w:rPr>
              <w:t>Поц. дупли нипли1“</w:t>
            </w:r>
          </w:p>
        </w:tc>
        <w:tc>
          <w:tcPr>
            <w:tcW w:w="1240" w:type="dxa"/>
            <w:tcBorders>
              <w:top w:val="nil"/>
              <w:left w:val="nil"/>
              <w:bottom w:val="single" w:sz="4" w:space="0" w:color="auto"/>
              <w:right w:val="single" w:sz="4" w:space="0" w:color="auto"/>
            </w:tcBorders>
            <w:shd w:val="clear" w:color="auto" w:fill="auto"/>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ком</w:t>
            </w:r>
          </w:p>
        </w:tc>
        <w:tc>
          <w:tcPr>
            <w:tcW w:w="1098" w:type="dxa"/>
            <w:tcBorders>
              <w:top w:val="nil"/>
              <w:left w:val="nil"/>
              <w:bottom w:val="single" w:sz="4" w:space="0" w:color="auto"/>
              <w:right w:val="single" w:sz="4" w:space="0" w:color="auto"/>
            </w:tcBorders>
            <w:shd w:val="clear" w:color="auto" w:fill="auto"/>
            <w:noWrap/>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5</w:t>
            </w:r>
          </w:p>
        </w:tc>
        <w:tc>
          <w:tcPr>
            <w:tcW w:w="829" w:type="dxa"/>
            <w:tcBorders>
              <w:top w:val="nil"/>
              <w:left w:val="nil"/>
              <w:bottom w:val="single" w:sz="4" w:space="0" w:color="auto"/>
              <w:right w:val="single" w:sz="4" w:space="0" w:color="auto"/>
            </w:tcBorders>
            <w:shd w:val="clear" w:color="auto" w:fill="auto"/>
            <w:noWrap/>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10</w:t>
            </w:r>
          </w:p>
        </w:tc>
        <w:tc>
          <w:tcPr>
            <w:tcW w:w="1191" w:type="dxa"/>
            <w:tcBorders>
              <w:top w:val="single" w:sz="4" w:space="0" w:color="auto"/>
              <w:left w:val="nil"/>
              <w:bottom w:val="nil"/>
              <w:right w:val="single" w:sz="4" w:space="0" w:color="auto"/>
            </w:tcBorders>
            <w:shd w:val="clear" w:color="auto" w:fill="auto"/>
            <w:vAlign w:val="center"/>
            <w:hideMark/>
          </w:tcPr>
          <w:p w:rsidR="00A02417" w:rsidRPr="001C0B99" w:rsidRDefault="00A02417" w:rsidP="00A02417">
            <w:pPr>
              <w:suppressAutoHyphens w:val="0"/>
              <w:spacing w:line="240" w:lineRule="auto"/>
              <w:jc w:val="center"/>
              <w:rPr>
                <w:rFonts w:eastAsia="Times New Roman"/>
                <w:kern w:val="0"/>
                <w:sz w:val="22"/>
                <w:szCs w:val="22"/>
                <w:lang w:eastAsia="en-US"/>
              </w:rPr>
            </w:pPr>
            <w:r w:rsidRPr="001C0B99">
              <w:rPr>
                <w:rFonts w:eastAsia="Times New Roman"/>
                <w:kern w:val="0"/>
                <w:sz w:val="22"/>
                <w:szCs w:val="22"/>
                <w:lang w:eastAsia="en-US"/>
              </w:rPr>
              <w:t>15</w:t>
            </w:r>
          </w:p>
        </w:tc>
      </w:tr>
      <w:tr w:rsidR="00A02417" w:rsidRPr="00117389" w:rsidTr="00117389">
        <w:trPr>
          <w:trHeight w:val="315"/>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A02417" w:rsidRPr="0065499D"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51</w:t>
            </w:r>
            <w:r w:rsidR="0065499D">
              <w:rPr>
                <w:rFonts w:eastAsia="Times New Roman"/>
                <w:kern w:val="0"/>
                <w:sz w:val="22"/>
                <w:szCs w:val="22"/>
                <w:lang w:eastAsia="en-US"/>
              </w:rPr>
              <w:t>.</w:t>
            </w:r>
          </w:p>
        </w:tc>
        <w:tc>
          <w:tcPr>
            <w:tcW w:w="5173" w:type="dxa"/>
            <w:tcBorders>
              <w:top w:val="nil"/>
              <w:left w:val="nil"/>
              <w:bottom w:val="single" w:sz="4" w:space="0" w:color="auto"/>
              <w:right w:val="single" w:sz="4" w:space="0" w:color="auto"/>
            </w:tcBorders>
            <w:shd w:val="clear" w:color="auto" w:fill="auto"/>
            <w:noWrap/>
            <w:vAlign w:val="bottom"/>
            <w:hideMark/>
          </w:tcPr>
          <w:p w:rsidR="00A02417" w:rsidRPr="00117389" w:rsidRDefault="00A02417" w:rsidP="00A02417">
            <w:pPr>
              <w:suppressAutoHyphens w:val="0"/>
              <w:spacing w:line="240" w:lineRule="auto"/>
              <w:jc w:val="both"/>
              <w:rPr>
                <w:rFonts w:eastAsia="Times New Roman"/>
                <w:kern w:val="0"/>
                <w:sz w:val="22"/>
                <w:szCs w:val="22"/>
                <w:lang w:eastAsia="en-US"/>
              </w:rPr>
            </w:pPr>
            <w:r w:rsidRPr="00117389">
              <w:rPr>
                <w:rFonts w:eastAsia="Times New Roman"/>
                <w:kern w:val="0"/>
                <w:sz w:val="22"/>
                <w:szCs w:val="22"/>
                <w:lang w:eastAsia="en-US"/>
              </w:rPr>
              <w:t>Поц. дупли нипли 5/4“</w:t>
            </w:r>
          </w:p>
        </w:tc>
        <w:tc>
          <w:tcPr>
            <w:tcW w:w="1240" w:type="dxa"/>
            <w:tcBorders>
              <w:top w:val="nil"/>
              <w:left w:val="nil"/>
              <w:bottom w:val="single" w:sz="4" w:space="0" w:color="auto"/>
              <w:right w:val="single" w:sz="4" w:space="0" w:color="auto"/>
            </w:tcBorders>
            <w:shd w:val="clear" w:color="auto" w:fill="auto"/>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ком</w:t>
            </w:r>
          </w:p>
        </w:tc>
        <w:tc>
          <w:tcPr>
            <w:tcW w:w="1098" w:type="dxa"/>
            <w:tcBorders>
              <w:top w:val="nil"/>
              <w:left w:val="nil"/>
              <w:bottom w:val="single" w:sz="4" w:space="0" w:color="auto"/>
              <w:right w:val="single" w:sz="4" w:space="0" w:color="auto"/>
            </w:tcBorders>
            <w:shd w:val="clear" w:color="auto" w:fill="auto"/>
            <w:noWrap/>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5</w:t>
            </w:r>
          </w:p>
        </w:tc>
        <w:tc>
          <w:tcPr>
            <w:tcW w:w="829" w:type="dxa"/>
            <w:tcBorders>
              <w:top w:val="nil"/>
              <w:left w:val="nil"/>
              <w:bottom w:val="single" w:sz="4" w:space="0" w:color="auto"/>
              <w:right w:val="single" w:sz="4" w:space="0" w:color="auto"/>
            </w:tcBorders>
            <w:shd w:val="clear" w:color="auto" w:fill="auto"/>
            <w:noWrap/>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10</w:t>
            </w:r>
          </w:p>
        </w:tc>
        <w:tc>
          <w:tcPr>
            <w:tcW w:w="1191" w:type="dxa"/>
            <w:tcBorders>
              <w:top w:val="single" w:sz="4" w:space="0" w:color="auto"/>
              <w:left w:val="nil"/>
              <w:bottom w:val="nil"/>
              <w:right w:val="single" w:sz="4" w:space="0" w:color="auto"/>
            </w:tcBorders>
            <w:shd w:val="clear" w:color="auto" w:fill="auto"/>
            <w:vAlign w:val="center"/>
            <w:hideMark/>
          </w:tcPr>
          <w:p w:rsidR="00A02417" w:rsidRPr="001C0B99" w:rsidRDefault="00A02417" w:rsidP="00A02417">
            <w:pPr>
              <w:suppressAutoHyphens w:val="0"/>
              <w:spacing w:line="240" w:lineRule="auto"/>
              <w:jc w:val="center"/>
              <w:rPr>
                <w:rFonts w:eastAsia="Times New Roman"/>
                <w:kern w:val="0"/>
                <w:sz w:val="22"/>
                <w:szCs w:val="22"/>
                <w:lang w:eastAsia="en-US"/>
              </w:rPr>
            </w:pPr>
            <w:r w:rsidRPr="001C0B99">
              <w:rPr>
                <w:rFonts w:eastAsia="Times New Roman"/>
                <w:kern w:val="0"/>
                <w:sz w:val="22"/>
                <w:szCs w:val="22"/>
                <w:lang w:eastAsia="en-US"/>
              </w:rPr>
              <w:t>15</w:t>
            </w:r>
          </w:p>
        </w:tc>
      </w:tr>
      <w:tr w:rsidR="00A02417" w:rsidRPr="00117389" w:rsidTr="00117389">
        <w:trPr>
          <w:trHeight w:val="315"/>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A02417" w:rsidRPr="0065499D"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52</w:t>
            </w:r>
            <w:r w:rsidR="0065499D">
              <w:rPr>
                <w:rFonts w:eastAsia="Times New Roman"/>
                <w:kern w:val="0"/>
                <w:sz w:val="22"/>
                <w:szCs w:val="22"/>
                <w:lang w:eastAsia="en-US"/>
              </w:rPr>
              <w:t>.</w:t>
            </w:r>
          </w:p>
        </w:tc>
        <w:tc>
          <w:tcPr>
            <w:tcW w:w="5173" w:type="dxa"/>
            <w:tcBorders>
              <w:top w:val="nil"/>
              <w:left w:val="nil"/>
              <w:bottom w:val="single" w:sz="4" w:space="0" w:color="auto"/>
              <w:right w:val="single" w:sz="4" w:space="0" w:color="auto"/>
            </w:tcBorders>
            <w:shd w:val="clear" w:color="auto" w:fill="auto"/>
            <w:noWrap/>
            <w:vAlign w:val="bottom"/>
            <w:hideMark/>
          </w:tcPr>
          <w:p w:rsidR="00A02417" w:rsidRPr="00117389" w:rsidRDefault="00A02417" w:rsidP="00A02417">
            <w:pPr>
              <w:suppressAutoHyphens w:val="0"/>
              <w:spacing w:line="240" w:lineRule="auto"/>
              <w:jc w:val="both"/>
              <w:rPr>
                <w:rFonts w:eastAsia="Times New Roman"/>
                <w:kern w:val="0"/>
                <w:sz w:val="22"/>
                <w:szCs w:val="22"/>
                <w:lang w:eastAsia="en-US"/>
              </w:rPr>
            </w:pPr>
            <w:r w:rsidRPr="00117389">
              <w:rPr>
                <w:rFonts w:eastAsia="Times New Roman"/>
                <w:kern w:val="0"/>
                <w:sz w:val="22"/>
                <w:szCs w:val="22"/>
                <w:lang w:eastAsia="en-US"/>
              </w:rPr>
              <w:t>Поц. муф ½“</w:t>
            </w:r>
          </w:p>
        </w:tc>
        <w:tc>
          <w:tcPr>
            <w:tcW w:w="1240" w:type="dxa"/>
            <w:tcBorders>
              <w:top w:val="nil"/>
              <w:left w:val="nil"/>
              <w:bottom w:val="single" w:sz="4" w:space="0" w:color="auto"/>
              <w:right w:val="single" w:sz="4" w:space="0" w:color="auto"/>
            </w:tcBorders>
            <w:shd w:val="clear" w:color="auto" w:fill="auto"/>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ком</w:t>
            </w:r>
          </w:p>
        </w:tc>
        <w:tc>
          <w:tcPr>
            <w:tcW w:w="1098" w:type="dxa"/>
            <w:tcBorders>
              <w:top w:val="nil"/>
              <w:left w:val="nil"/>
              <w:bottom w:val="single" w:sz="4" w:space="0" w:color="auto"/>
              <w:right w:val="single" w:sz="4" w:space="0" w:color="auto"/>
            </w:tcBorders>
            <w:shd w:val="clear" w:color="auto" w:fill="auto"/>
            <w:noWrap/>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5</w:t>
            </w:r>
          </w:p>
        </w:tc>
        <w:tc>
          <w:tcPr>
            <w:tcW w:w="829" w:type="dxa"/>
            <w:tcBorders>
              <w:top w:val="nil"/>
              <w:left w:val="nil"/>
              <w:bottom w:val="single" w:sz="4" w:space="0" w:color="auto"/>
              <w:right w:val="single" w:sz="4" w:space="0" w:color="auto"/>
            </w:tcBorders>
            <w:shd w:val="clear" w:color="auto" w:fill="auto"/>
            <w:noWrap/>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10</w:t>
            </w:r>
          </w:p>
        </w:tc>
        <w:tc>
          <w:tcPr>
            <w:tcW w:w="1191" w:type="dxa"/>
            <w:tcBorders>
              <w:top w:val="single" w:sz="4" w:space="0" w:color="auto"/>
              <w:left w:val="nil"/>
              <w:bottom w:val="nil"/>
              <w:right w:val="single" w:sz="4" w:space="0" w:color="auto"/>
            </w:tcBorders>
            <w:shd w:val="clear" w:color="auto" w:fill="auto"/>
            <w:vAlign w:val="center"/>
            <w:hideMark/>
          </w:tcPr>
          <w:p w:rsidR="00A02417" w:rsidRPr="001C0B99" w:rsidRDefault="00A02417" w:rsidP="00A02417">
            <w:pPr>
              <w:suppressAutoHyphens w:val="0"/>
              <w:spacing w:line="240" w:lineRule="auto"/>
              <w:jc w:val="center"/>
              <w:rPr>
                <w:rFonts w:eastAsia="Times New Roman"/>
                <w:kern w:val="0"/>
                <w:sz w:val="22"/>
                <w:szCs w:val="22"/>
                <w:lang w:eastAsia="en-US"/>
              </w:rPr>
            </w:pPr>
            <w:r w:rsidRPr="001C0B99">
              <w:rPr>
                <w:rFonts w:eastAsia="Times New Roman"/>
                <w:kern w:val="0"/>
                <w:sz w:val="22"/>
                <w:szCs w:val="22"/>
                <w:lang w:eastAsia="en-US"/>
              </w:rPr>
              <w:t>15</w:t>
            </w:r>
          </w:p>
        </w:tc>
      </w:tr>
      <w:tr w:rsidR="00A02417" w:rsidRPr="00117389" w:rsidTr="00117389">
        <w:trPr>
          <w:trHeight w:val="315"/>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A02417" w:rsidRPr="0065499D"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53</w:t>
            </w:r>
            <w:r w:rsidR="0065499D">
              <w:rPr>
                <w:rFonts w:eastAsia="Times New Roman"/>
                <w:kern w:val="0"/>
                <w:sz w:val="22"/>
                <w:szCs w:val="22"/>
                <w:lang w:eastAsia="en-US"/>
              </w:rPr>
              <w:t>.</w:t>
            </w:r>
          </w:p>
        </w:tc>
        <w:tc>
          <w:tcPr>
            <w:tcW w:w="5173" w:type="dxa"/>
            <w:tcBorders>
              <w:top w:val="nil"/>
              <w:left w:val="nil"/>
              <w:bottom w:val="single" w:sz="4" w:space="0" w:color="auto"/>
              <w:right w:val="single" w:sz="4" w:space="0" w:color="auto"/>
            </w:tcBorders>
            <w:shd w:val="clear" w:color="auto" w:fill="auto"/>
            <w:noWrap/>
            <w:vAlign w:val="bottom"/>
            <w:hideMark/>
          </w:tcPr>
          <w:p w:rsidR="00A02417" w:rsidRPr="00117389" w:rsidRDefault="00A02417" w:rsidP="00A02417">
            <w:pPr>
              <w:suppressAutoHyphens w:val="0"/>
              <w:spacing w:line="240" w:lineRule="auto"/>
              <w:jc w:val="both"/>
              <w:rPr>
                <w:rFonts w:eastAsia="Times New Roman"/>
                <w:kern w:val="0"/>
                <w:sz w:val="22"/>
                <w:szCs w:val="22"/>
                <w:lang w:eastAsia="en-US"/>
              </w:rPr>
            </w:pPr>
            <w:r w:rsidRPr="00117389">
              <w:rPr>
                <w:rFonts w:eastAsia="Times New Roman"/>
                <w:kern w:val="0"/>
                <w:sz w:val="22"/>
                <w:szCs w:val="22"/>
                <w:lang w:eastAsia="en-US"/>
              </w:rPr>
              <w:t>Поц. муф ¾“</w:t>
            </w:r>
          </w:p>
        </w:tc>
        <w:tc>
          <w:tcPr>
            <w:tcW w:w="1240" w:type="dxa"/>
            <w:tcBorders>
              <w:top w:val="nil"/>
              <w:left w:val="nil"/>
              <w:bottom w:val="single" w:sz="4" w:space="0" w:color="auto"/>
              <w:right w:val="single" w:sz="4" w:space="0" w:color="auto"/>
            </w:tcBorders>
            <w:shd w:val="clear" w:color="auto" w:fill="auto"/>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ком</w:t>
            </w:r>
          </w:p>
        </w:tc>
        <w:tc>
          <w:tcPr>
            <w:tcW w:w="1098" w:type="dxa"/>
            <w:tcBorders>
              <w:top w:val="nil"/>
              <w:left w:val="nil"/>
              <w:bottom w:val="single" w:sz="4" w:space="0" w:color="auto"/>
              <w:right w:val="single" w:sz="4" w:space="0" w:color="auto"/>
            </w:tcBorders>
            <w:shd w:val="clear" w:color="auto" w:fill="auto"/>
            <w:noWrap/>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5</w:t>
            </w:r>
          </w:p>
        </w:tc>
        <w:tc>
          <w:tcPr>
            <w:tcW w:w="829" w:type="dxa"/>
            <w:tcBorders>
              <w:top w:val="nil"/>
              <w:left w:val="nil"/>
              <w:bottom w:val="single" w:sz="4" w:space="0" w:color="auto"/>
              <w:right w:val="single" w:sz="4" w:space="0" w:color="auto"/>
            </w:tcBorders>
            <w:shd w:val="clear" w:color="auto" w:fill="auto"/>
            <w:noWrap/>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10</w:t>
            </w:r>
          </w:p>
        </w:tc>
        <w:tc>
          <w:tcPr>
            <w:tcW w:w="1191" w:type="dxa"/>
            <w:tcBorders>
              <w:top w:val="single" w:sz="4" w:space="0" w:color="auto"/>
              <w:left w:val="nil"/>
              <w:bottom w:val="nil"/>
              <w:right w:val="single" w:sz="4" w:space="0" w:color="auto"/>
            </w:tcBorders>
            <w:shd w:val="clear" w:color="auto" w:fill="auto"/>
            <w:vAlign w:val="center"/>
            <w:hideMark/>
          </w:tcPr>
          <w:p w:rsidR="00A02417" w:rsidRPr="001C0B99" w:rsidRDefault="00A02417" w:rsidP="00A02417">
            <w:pPr>
              <w:suppressAutoHyphens w:val="0"/>
              <w:spacing w:line="240" w:lineRule="auto"/>
              <w:jc w:val="center"/>
              <w:rPr>
                <w:rFonts w:eastAsia="Times New Roman"/>
                <w:kern w:val="0"/>
                <w:sz w:val="22"/>
                <w:szCs w:val="22"/>
                <w:lang w:eastAsia="en-US"/>
              </w:rPr>
            </w:pPr>
            <w:r w:rsidRPr="001C0B99">
              <w:rPr>
                <w:rFonts w:eastAsia="Times New Roman"/>
                <w:kern w:val="0"/>
                <w:sz w:val="22"/>
                <w:szCs w:val="22"/>
                <w:lang w:eastAsia="en-US"/>
              </w:rPr>
              <w:t>15</w:t>
            </w:r>
          </w:p>
        </w:tc>
      </w:tr>
      <w:tr w:rsidR="00A02417" w:rsidRPr="00117389" w:rsidTr="00117389">
        <w:trPr>
          <w:trHeight w:val="315"/>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A02417" w:rsidRPr="0065499D"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54</w:t>
            </w:r>
            <w:r w:rsidR="0065499D">
              <w:rPr>
                <w:rFonts w:eastAsia="Times New Roman"/>
                <w:kern w:val="0"/>
                <w:sz w:val="22"/>
                <w:szCs w:val="22"/>
                <w:lang w:eastAsia="en-US"/>
              </w:rPr>
              <w:t>.</w:t>
            </w:r>
          </w:p>
        </w:tc>
        <w:tc>
          <w:tcPr>
            <w:tcW w:w="5173" w:type="dxa"/>
            <w:tcBorders>
              <w:top w:val="nil"/>
              <w:left w:val="nil"/>
              <w:bottom w:val="single" w:sz="4" w:space="0" w:color="auto"/>
              <w:right w:val="single" w:sz="4" w:space="0" w:color="auto"/>
            </w:tcBorders>
            <w:shd w:val="clear" w:color="auto" w:fill="auto"/>
            <w:noWrap/>
            <w:vAlign w:val="bottom"/>
            <w:hideMark/>
          </w:tcPr>
          <w:p w:rsidR="00A02417" w:rsidRPr="00117389" w:rsidRDefault="00A02417" w:rsidP="00A02417">
            <w:pPr>
              <w:suppressAutoHyphens w:val="0"/>
              <w:spacing w:line="240" w:lineRule="auto"/>
              <w:jc w:val="both"/>
              <w:rPr>
                <w:rFonts w:eastAsia="Times New Roman"/>
                <w:kern w:val="0"/>
                <w:sz w:val="22"/>
                <w:szCs w:val="22"/>
                <w:lang w:eastAsia="en-US"/>
              </w:rPr>
            </w:pPr>
            <w:r w:rsidRPr="00117389">
              <w:rPr>
                <w:rFonts w:eastAsia="Times New Roman"/>
                <w:kern w:val="0"/>
                <w:sz w:val="22"/>
                <w:szCs w:val="22"/>
                <w:lang w:eastAsia="en-US"/>
              </w:rPr>
              <w:t>Поц. муф 1"</w:t>
            </w:r>
          </w:p>
        </w:tc>
        <w:tc>
          <w:tcPr>
            <w:tcW w:w="1240" w:type="dxa"/>
            <w:tcBorders>
              <w:top w:val="nil"/>
              <w:left w:val="nil"/>
              <w:bottom w:val="single" w:sz="4" w:space="0" w:color="auto"/>
              <w:right w:val="single" w:sz="4" w:space="0" w:color="auto"/>
            </w:tcBorders>
            <w:shd w:val="clear" w:color="auto" w:fill="auto"/>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ком</w:t>
            </w:r>
          </w:p>
        </w:tc>
        <w:tc>
          <w:tcPr>
            <w:tcW w:w="1098" w:type="dxa"/>
            <w:tcBorders>
              <w:top w:val="nil"/>
              <w:left w:val="nil"/>
              <w:bottom w:val="single" w:sz="4" w:space="0" w:color="auto"/>
              <w:right w:val="single" w:sz="4" w:space="0" w:color="auto"/>
            </w:tcBorders>
            <w:shd w:val="clear" w:color="auto" w:fill="auto"/>
            <w:noWrap/>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5</w:t>
            </w:r>
          </w:p>
        </w:tc>
        <w:tc>
          <w:tcPr>
            <w:tcW w:w="829" w:type="dxa"/>
            <w:tcBorders>
              <w:top w:val="nil"/>
              <w:left w:val="nil"/>
              <w:bottom w:val="single" w:sz="4" w:space="0" w:color="auto"/>
              <w:right w:val="single" w:sz="4" w:space="0" w:color="auto"/>
            </w:tcBorders>
            <w:shd w:val="clear" w:color="auto" w:fill="auto"/>
            <w:noWrap/>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10</w:t>
            </w:r>
          </w:p>
        </w:tc>
        <w:tc>
          <w:tcPr>
            <w:tcW w:w="1191" w:type="dxa"/>
            <w:tcBorders>
              <w:top w:val="single" w:sz="4" w:space="0" w:color="auto"/>
              <w:left w:val="nil"/>
              <w:bottom w:val="nil"/>
              <w:right w:val="single" w:sz="4" w:space="0" w:color="auto"/>
            </w:tcBorders>
            <w:shd w:val="clear" w:color="auto" w:fill="auto"/>
            <w:vAlign w:val="center"/>
            <w:hideMark/>
          </w:tcPr>
          <w:p w:rsidR="00A02417" w:rsidRPr="001C0B99" w:rsidRDefault="00A02417" w:rsidP="00A02417">
            <w:pPr>
              <w:suppressAutoHyphens w:val="0"/>
              <w:spacing w:line="240" w:lineRule="auto"/>
              <w:jc w:val="center"/>
              <w:rPr>
                <w:rFonts w:eastAsia="Times New Roman"/>
                <w:kern w:val="0"/>
                <w:sz w:val="22"/>
                <w:szCs w:val="22"/>
                <w:lang w:eastAsia="en-US"/>
              </w:rPr>
            </w:pPr>
            <w:r w:rsidRPr="001C0B99">
              <w:rPr>
                <w:rFonts w:eastAsia="Times New Roman"/>
                <w:kern w:val="0"/>
                <w:sz w:val="22"/>
                <w:szCs w:val="22"/>
                <w:lang w:eastAsia="en-US"/>
              </w:rPr>
              <w:t>15</w:t>
            </w:r>
          </w:p>
        </w:tc>
      </w:tr>
      <w:tr w:rsidR="00A02417" w:rsidRPr="00117389" w:rsidTr="00117389">
        <w:trPr>
          <w:trHeight w:val="315"/>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A02417" w:rsidRPr="0065499D"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55</w:t>
            </w:r>
            <w:r w:rsidR="0065499D">
              <w:rPr>
                <w:rFonts w:eastAsia="Times New Roman"/>
                <w:kern w:val="0"/>
                <w:sz w:val="22"/>
                <w:szCs w:val="22"/>
                <w:lang w:eastAsia="en-US"/>
              </w:rPr>
              <w:t>.</w:t>
            </w:r>
          </w:p>
        </w:tc>
        <w:tc>
          <w:tcPr>
            <w:tcW w:w="5173" w:type="dxa"/>
            <w:tcBorders>
              <w:top w:val="nil"/>
              <w:left w:val="nil"/>
              <w:bottom w:val="single" w:sz="4" w:space="0" w:color="auto"/>
              <w:right w:val="single" w:sz="4" w:space="0" w:color="auto"/>
            </w:tcBorders>
            <w:shd w:val="clear" w:color="auto" w:fill="auto"/>
            <w:noWrap/>
            <w:vAlign w:val="bottom"/>
            <w:hideMark/>
          </w:tcPr>
          <w:p w:rsidR="00A02417" w:rsidRPr="00117389" w:rsidRDefault="00A02417" w:rsidP="00A02417">
            <w:pPr>
              <w:suppressAutoHyphens w:val="0"/>
              <w:spacing w:line="240" w:lineRule="auto"/>
              <w:jc w:val="both"/>
              <w:rPr>
                <w:rFonts w:eastAsia="Times New Roman"/>
                <w:kern w:val="0"/>
                <w:sz w:val="22"/>
                <w:szCs w:val="22"/>
                <w:lang w:eastAsia="en-US"/>
              </w:rPr>
            </w:pPr>
            <w:r w:rsidRPr="00117389">
              <w:rPr>
                <w:rFonts w:eastAsia="Times New Roman"/>
                <w:kern w:val="0"/>
                <w:sz w:val="22"/>
                <w:szCs w:val="22"/>
                <w:lang w:eastAsia="en-US"/>
              </w:rPr>
              <w:t>Поц. муф 5/4"</w:t>
            </w:r>
          </w:p>
        </w:tc>
        <w:tc>
          <w:tcPr>
            <w:tcW w:w="1240" w:type="dxa"/>
            <w:tcBorders>
              <w:top w:val="nil"/>
              <w:left w:val="nil"/>
              <w:bottom w:val="single" w:sz="4" w:space="0" w:color="auto"/>
              <w:right w:val="single" w:sz="4" w:space="0" w:color="auto"/>
            </w:tcBorders>
            <w:shd w:val="clear" w:color="auto" w:fill="auto"/>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ком</w:t>
            </w:r>
          </w:p>
        </w:tc>
        <w:tc>
          <w:tcPr>
            <w:tcW w:w="1098" w:type="dxa"/>
            <w:tcBorders>
              <w:top w:val="nil"/>
              <w:left w:val="nil"/>
              <w:bottom w:val="single" w:sz="4" w:space="0" w:color="auto"/>
              <w:right w:val="single" w:sz="4" w:space="0" w:color="auto"/>
            </w:tcBorders>
            <w:shd w:val="clear" w:color="auto" w:fill="auto"/>
            <w:noWrap/>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5</w:t>
            </w:r>
          </w:p>
        </w:tc>
        <w:tc>
          <w:tcPr>
            <w:tcW w:w="829" w:type="dxa"/>
            <w:tcBorders>
              <w:top w:val="nil"/>
              <w:left w:val="nil"/>
              <w:bottom w:val="single" w:sz="4" w:space="0" w:color="auto"/>
              <w:right w:val="single" w:sz="4" w:space="0" w:color="auto"/>
            </w:tcBorders>
            <w:shd w:val="clear" w:color="auto" w:fill="auto"/>
            <w:noWrap/>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10</w:t>
            </w:r>
          </w:p>
        </w:tc>
        <w:tc>
          <w:tcPr>
            <w:tcW w:w="1191" w:type="dxa"/>
            <w:tcBorders>
              <w:top w:val="single" w:sz="4" w:space="0" w:color="auto"/>
              <w:left w:val="nil"/>
              <w:bottom w:val="nil"/>
              <w:right w:val="single" w:sz="4" w:space="0" w:color="auto"/>
            </w:tcBorders>
            <w:shd w:val="clear" w:color="auto" w:fill="auto"/>
            <w:vAlign w:val="center"/>
            <w:hideMark/>
          </w:tcPr>
          <w:p w:rsidR="00A02417" w:rsidRPr="001C0B99" w:rsidRDefault="00A02417" w:rsidP="00A02417">
            <w:pPr>
              <w:suppressAutoHyphens w:val="0"/>
              <w:spacing w:line="240" w:lineRule="auto"/>
              <w:jc w:val="center"/>
              <w:rPr>
                <w:rFonts w:eastAsia="Times New Roman"/>
                <w:kern w:val="0"/>
                <w:sz w:val="22"/>
                <w:szCs w:val="22"/>
                <w:lang w:eastAsia="en-US"/>
              </w:rPr>
            </w:pPr>
            <w:r w:rsidRPr="001C0B99">
              <w:rPr>
                <w:rFonts w:eastAsia="Times New Roman"/>
                <w:kern w:val="0"/>
                <w:sz w:val="22"/>
                <w:szCs w:val="22"/>
                <w:lang w:eastAsia="en-US"/>
              </w:rPr>
              <w:t>15</w:t>
            </w:r>
          </w:p>
        </w:tc>
      </w:tr>
      <w:tr w:rsidR="00A02417" w:rsidRPr="00117389" w:rsidTr="00117389">
        <w:trPr>
          <w:trHeight w:val="315"/>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A02417" w:rsidRPr="0065499D"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56</w:t>
            </w:r>
            <w:r w:rsidR="0065499D">
              <w:rPr>
                <w:rFonts w:eastAsia="Times New Roman"/>
                <w:kern w:val="0"/>
                <w:sz w:val="22"/>
                <w:szCs w:val="22"/>
                <w:lang w:eastAsia="en-US"/>
              </w:rPr>
              <w:t>.</w:t>
            </w:r>
          </w:p>
        </w:tc>
        <w:tc>
          <w:tcPr>
            <w:tcW w:w="5173" w:type="dxa"/>
            <w:tcBorders>
              <w:top w:val="nil"/>
              <w:left w:val="nil"/>
              <w:bottom w:val="single" w:sz="4" w:space="0" w:color="auto"/>
              <w:right w:val="single" w:sz="4" w:space="0" w:color="auto"/>
            </w:tcBorders>
            <w:shd w:val="clear" w:color="auto" w:fill="auto"/>
            <w:noWrap/>
            <w:vAlign w:val="bottom"/>
            <w:hideMark/>
          </w:tcPr>
          <w:p w:rsidR="00A02417" w:rsidRPr="00117389" w:rsidRDefault="00A02417" w:rsidP="00A02417">
            <w:pPr>
              <w:suppressAutoHyphens w:val="0"/>
              <w:spacing w:line="240" w:lineRule="auto"/>
              <w:jc w:val="both"/>
              <w:rPr>
                <w:rFonts w:eastAsia="Times New Roman"/>
                <w:kern w:val="0"/>
                <w:sz w:val="22"/>
                <w:szCs w:val="22"/>
                <w:lang w:eastAsia="en-US"/>
              </w:rPr>
            </w:pPr>
            <w:r w:rsidRPr="00117389">
              <w:rPr>
                <w:rFonts w:eastAsia="Times New Roman"/>
                <w:kern w:val="0"/>
                <w:sz w:val="22"/>
                <w:szCs w:val="22"/>
                <w:lang w:eastAsia="en-US"/>
              </w:rPr>
              <w:t>Поц. Т- комад ½“</w:t>
            </w:r>
          </w:p>
        </w:tc>
        <w:tc>
          <w:tcPr>
            <w:tcW w:w="1240" w:type="dxa"/>
            <w:tcBorders>
              <w:top w:val="nil"/>
              <w:left w:val="nil"/>
              <w:bottom w:val="single" w:sz="4" w:space="0" w:color="auto"/>
              <w:right w:val="single" w:sz="4" w:space="0" w:color="auto"/>
            </w:tcBorders>
            <w:shd w:val="clear" w:color="auto" w:fill="auto"/>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ком</w:t>
            </w:r>
          </w:p>
        </w:tc>
        <w:tc>
          <w:tcPr>
            <w:tcW w:w="1098" w:type="dxa"/>
            <w:tcBorders>
              <w:top w:val="nil"/>
              <w:left w:val="nil"/>
              <w:bottom w:val="single" w:sz="4" w:space="0" w:color="auto"/>
              <w:right w:val="single" w:sz="4" w:space="0" w:color="auto"/>
            </w:tcBorders>
            <w:shd w:val="clear" w:color="auto" w:fill="auto"/>
            <w:noWrap/>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5</w:t>
            </w:r>
          </w:p>
        </w:tc>
        <w:tc>
          <w:tcPr>
            <w:tcW w:w="829" w:type="dxa"/>
            <w:tcBorders>
              <w:top w:val="nil"/>
              <w:left w:val="nil"/>
              <w:bottom w:val="single" w:sz="4" w:space="0" w:color="auto"/>
              <w:right w:val="single" w:sz="4" w:space="0" w:color="auto"/>
            </w:tcBorders>
            <w:shd w:val="clear" w:color="auto" w:fill="auto"/>
            <w:noWrap/>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5</w:t>
            </w:r>
          </w:p>
        </w:tc>
        <w:tc>
          <w:tcPr>
            <w:tcW w:w="1191" w:type="dxa"/>
            <w:tcBorders>
              <w:top w:val="single" w:sz="4" w:space="0" w:color="auto"/>
              <w:left w:val="nil"/>
              <w:bottom w:val="nil"/>
              <w:right w:val="single" w:sz="4" w:space="0" w:color="auto"/>
            </w:tcBorders>
            <w:shd w:val="clear" w:color="auto" w:fill="auto"/>
            <w:vAlign w:val="center"/>
            <w:hideMark/>
          </w:tcPr>
          <w:p w:rsidR="00A02417" w:rsidRPr="001C0B99" w:rsidRDefault="00A02417" w:rsidP="00A02417">
            <w:pPr>
              <w:suppressAutoHyphens w:val="0"/>
              <w:spacing w:line="240" w:lineRule="auto"/>
              <w:jc w:val="center"/>
              <w:rPr>
                <w:rFonts w:eastAsia="Times New Roman"/>
                <w:kern w:val="0"/>
                <w:sz w:val="22"/>
                <w:szCs w:val="22"/>
                <w:lang w:eastAsia="en-US"/>
              </w:rPr>
            </w:pPr>
            <w:r w:rsidRPr="001C0B99">
              <w:rPr>
                <w:rFonts w:eastAsia="Times New Roman"/>
                <w:kern w:val="0"/>
                <w:sz w:val="22"/>
                <w:szCs w:val="22"/>
                <w:lang w:eastAsia="en-US"/>
              </w:rPr>
              <w:t>10</w:t>
            </w:r>
          </w:p>
        </w:tc>
      </w:tr>
      <w:tr w:rsidR="00A02417" w:rsidRPr="00117389" w:rsidTr="00117389">
        <w:trPr>
          <w:trHeight w:val="315"/>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A02417" w:rsidRPr="0065499D"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57</w:t>
            </w:r>
            <w:r w:rsidR="0065499D">
              <w:rPr>
                <w:rFonts w:eastAsia="Times New Roman"/>
                <w:kern w:val="0"/>
                <w:sz w:val="22"/>
                <w:szCs w:val="22"/>
                <w:lang w:eastAsia="en-US"/>
              </w:rPr>
              <w:t>.</w:t>
            </w:r>
          </w:p>
        </w:tc>
        <w:tc>
          <w:tcPr>
            <w:tcW w:w="5173" w:type="dxa"/>
            <w:tcBorders>
              <w:top w:val="nil"/>
              <w:left w:val="nil"/>
              <w:bottom w:val="single" w:sz="4" w:space="0" w:color="auto"/>
              <w:right w:val="single" w:sz="4" w:space="0" w:color="auto"/>
            </w:tcBorders>
            <w:shd w:val="clear" w:color="auto" w:fill="auto"/>
            <w:noWrap/>
            <w:vAlign w:val="bottom"/>
            <w:hideMark/>
          </w:tcPr>
          <w:p w:rsidR="00A02417" w:rsidRPr="00117389" w:rsidRDefault="00A02417" w:rsidP="00A02417">
            <w:pPr>
              <w:suppressAutoHyphens w:val="0"/>
              <w:spacing w:line="240" w:lineRule="auto"/>
              <w:jc w:val="both"/>
              <w:rPr>
                <w:rFonts w:eastAsia="Times New Roman"/>
                <w:kern w:val="0"/>
                <w:sz w:val="22"/>
                <w:szCs w:val="22"/>
                <w:lang w:eastAsia="en-US"/>
              </w:rPr>
            </w:pPr>
            <w:r w:rsidRPr="00117389">
              <w:rPr>
                <w:rFonts w:eastAsia="Times New Roman"/>
                <w:kern w:val="0"/>
                <w:sz w:val="22"/>
                <w:szCs w:val="22"/>
                <w:lang w:eastAsia="en-US"/>
              </w:rPr>
              <w:t>Поц. Т - комад ¾“</w:t>
            </w:r>
          </w:p>
        </w:tc>
        <w:tc>
          <w:tcPr>
            <w:tcW w:w="1240" w:type="dxa"/>
            <w:tcBorders>
              <w:top w:val="nil"/>
              <w:left w:val="nil"/>
              <w:bottom w:val="single" w:sz="4" w:space="0" w:color="auto"/>
              <w:right w:val="single" w:sz="4" w:space="0" w:color="auto"/>
            </w:tcBorders>
            <w:shd w:val="clear" w:color="auto" w:fill="auto"/>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ком</w:t>
            </w:r>
          </w:p>
        </w:tc>
        <w:tc>
          <w:tcPr>
            <w:tcW w:w="1098" w:type="dxa"/>
            <w:tcBorders>
              <w:top w:val="nil"/>
              <w:left w:val="nil"/>
              <w:bottom w:val="single" w:sz="4" w:space="0" w:color="auto"/>
              <w:right w:val="single" w:sz="4" w:space="0" w:color="auto"/>
            </w:tcBorders>
            <w:shd w:val="clear" w:color="auto" w:fill="auto"/>
            <w:noWrap/>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5</w:t>
            </w:r>
          </w:p>
        </w:tc>
        <w:tc>
          <w:tcPr>
            <w:tcW w:w="829" w:type="dxa"/>
            <w:tcBorders>
              <w:top w:val="nil"/>
              <w:left w:val="nil"/>
              <w:bottom w:val="single" w:sz="4" w:space="0" w:color="auto"/>
              <w:right w:val="single" w:sz="4" w:space="0" w:color="auto"/>
            </w:tcBorders>
            <w:shd w:val="clear" w:color="auto" w:fill="auto"/>
            <w:noWrap/>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5</w:t>
            </w:r>
          </w:p>
        </w:tc>
        <w:tc>
          <w:tcPr>
            <w:tcW w:w="1191" w:type="dxa"/>
            <w:tcBorders>
              <w:top w:val="single" w:sz="4" w:space="0" w:color="auto"/>
              <w:left w:val="nil"/>
              <w:bottom w:val="nil"/>
              <w:right w:val="single" w:sz="4" w:space="0" w:color="auto"/>
            </w:tcBorders>
            <w:shd w:val="clear" w:color="auto" w:fill="auto"/>
            <w:vAlign w:val="center"/>
            <w:hideMark/>
          </w:tcPr>
          <w:p w:rsidR="00A02417" w:rsidRPr="001C0B99" w:rsidRDefault="00A02417" w:rsidP="00A02417">
            <w:pPr>
              <w:suppressAutoHyphens w:val="0"/>
              <w:spacing w:line="240" w:lineRule="auto"/>
              <w:jc w:val="center"/>
              <w:rPr>
                <w:rFonts w:eastAsia="Times New Roman"/>
                <w:kern w:val="0"/>
                <w:sz w:val="22"/>
                <w:szCs w:val="22"/>
                <w:lang w:eastAsia="en-US"/>
              </w:rPr>
            </w:pPr>
            <w:r w:rsidRPr="001C0B99">
              <w:rPr>
                <w:rFonts w:eastAsia="Times New Roman"/>
                <w:kern w:val="0"/>
                <w:sz w:val="22"/>
                <w:szCs w:val="22"/>
                <w:lang w:eastAsia="en-US"/>
              </w:rPr>
              <w:t>10</w:t>
            </w:r>
          </w:p>
        </w:tc>
      </w:tr>
      <w:tr w:rsidR="00A02417" w:rsidRPr="00117389" w:rsidTr="00117389">
        <w:trPr>
          <w:trHeight w:val="315"/>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A02417" w:rsidRPr="0065499D"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58</w:t>
            </w:r>
            <w:r w:rsidR="0065499D">
              <w:rPr>
                <w:rFonts w:eastAsia="Times New Roman"/>
                <w:kern w:val="0"/>
                <w:sz w:val="22"/>
                <w:szCs w:val="22"/>
                <w:lang w:eastAsia="en-US"/>
              </w:rPr>
              <w:t>.</w:t>
            </w:r>
          </w:p>
        </w:tc>
        <w:tc>
          <w:tcPr>
            <w:tcW w:w="5173" w:type="dxa"/>
            <w:tcBorders>
              <w:top w:val="nil"/>
              <w:left w:val="nil"/>
              <w:bottom w:val="single" w:sz="4" w:space="0" w:color="auto"/>
              <w:right w:val="single" w:sz="4" w:space="0" w:color="auto"/>
            </w:tcBorders>
            <w:shd w:val="clear" w:color="auto" w:fill="auto"/>
            <w:noWrap/>
            <w:vAlign w:val="bottom"/>
            <w:hideMark/>
          </w:tcPr>
          <w:p w:rsidR="00A02417" w:rsidRPr="00117389" w:rsidRDefault="00A02417" w:rsidP="00A02417">
            <w:pPr>
              <w:suppressAutoHyphens w:val="0"/>
              <w:spacing w:line="240" w:lineRule="auto"/>
              <w:jc w:val="both"/>
              <w:rPr>
                <w:rFonts w:eastAsia="Times New Roman"/>
                <w:kern w:val="0"/>
                <w:sz w:val="22"/>
                <w:szCs w:val="22"/>
                <w:lang w:eastAsia="en-US"/>
              </w:rPr>
            </w:pPr>
            <w:r w:rsidRPr="00117389">
              <w:rPr>
                <w:rFonts w:eastAsia="Times New Roman"/>
                <w:kern w:val="0"/>
                <w:sz w:val="22"/>
                <w:szCs w:val="22"/>
                <w:lang w:eastAsia="en-US"/>
              </w:rPr>
              <w:t>Поц. Т - комад 1“</w:t>
            </w:r>
          </w:p>
        </w:tc>
        <w:tc>
          <w:tcPr>
            <w:tcW w:w="1240" w:type="dxa"/>
            <w:tcBorders>
              <w:top w:val="nil"/>
              <w:left w:val="nil"/>
              <w:bottom w:val="single" w:sz="4" w:space="0" w:color="auto"/>
              <w:right w:val="single" w:sz="4" w:space="0" w:color="auto"/>
            </w:tcBorders>
            <w:shd w:val="clear" w:color="auto" w:fill="auto"/>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ком</w:t>
            </w:r>
          </w:p>
        </w:tc>
        <w:tc>
          <w:tcPr>
            <w:tcW w:w="1098" w:type="dxa"/>
            <w:tcBorders>
              <w:top w:val="nil"/>
              <w:left w:val="nil"/>
              <w:bottom w:val="single" w:sz="4" w:space="0" w:color="auto"/>
              <w:right w:val="single" w:sz="4" w:space="0" w:color="auto"/>
            </w:tcBorders>
            <w:shd w:val="clear" w:color="auto" w:fill="auto"/>
            <w:noWrap/>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5</w:t>
            </w:r>
          </w:p>
        </w:tc>
        <w:tc>
          <w:tcPr>
            <w:tcW w:w="829" w:type="dxa"/>
            <w:tcBorders>
              <w:top w:val="nil"/>
              <w:left w:val="nil"/>
              <w:bottom w:val="single" w:sz="4" w:space="0" w:color="auto"/>
              <w:right w:val="single" w:sz="4" w:space="0" w:color="auto"/>
            </w:tcBorders>
            <w:shd w:val="clear" w:color="auto" w:fill="auto"/>
            <w:noWrap/>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5</w:t>
            </w:r>
          </w:p>
        </w:tc>
        <w:tc>
          <w:tcPr>
            <w:tcW w:w="1191" w:type="dxa"/>
            <w:tcBorders>
              <w:top w:val="single" w:sz="4" w:space="0" w:color="auto"/>
              <w:left w:val="nil"/>
              <w:bottom w:val="nil"/>
              <w:right w:val="single" w:sz="4" w:space="0" w:color="auto"/>
            </w:tcBorders>
            <w:shd w:val="clear" w:color="auto" w:fill="auto"/>
            <w:vAlign w:val="center"/>
            <w:hideMark/>
          </w:tcPr>
          <w:p w:rsidR="00A02417" w:rsidRPr="001C0B99" w:rsidRDefault="00A02417" w:rsidP="00A02417">
            <w:pPr>
              <w:suppressAutoHyphens w:val="0"/>
              <w:spacing w:line="240" w:lineRule="auto"/>
              <w:jc w:val="center"/>
              <w:rPr>
                <w:rFonts w:eastAsia="Times New Roman"/>
                <w:kern w:val="0"/>
                <w:sz w:val="22"/>
                <w:szCs w:val="22"/>
                <w:lang w:eastAsia="en-US"/>
              </w:rPr>
            </w:pPr>
            <w:r w:rsidRPr="001C0B99">
              <w:rPr>
                <w:rFonts w:eastAsia="Times New Roman"/>
                <w:kern w:val="0"/>
                <w:sz w:val="22"/>
                <w:szCs w:val="22"/>
                <w:lang w:eastAsia="en-US"/>
              </w:rPr>
              <w:t>10</w:t>
            </w:r>
          </w:p>
        </w:tc>
      </w:tr>
      <w:tr w:rsidR="00A02417" w:rsidRPr="00117389" w:rsidTr="00117389">
        <w:trPr>
          <w:trHeight w:val="315"/>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A02417" w:rsidRPr="0065499D"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59</w:t>
            </w:r>
            <w:r w:rsidR="0065499D">
              <w:rPr>
                <w:rFonts w:eastAsia="Times New Roman"/>
                <w:kern w:val="0"/>
                <w:sz w:val="22"/>
                <w:szCs w:val="22"/>
                <w:lang w:eastAsia="en-US"/>
              </w:rPr>
              <w:t>.</w:t>
            </w:r>
          </w:p>
        </w:tc>
        <w:tc>
          <w:tcPr>
            <w:tcW w:w="5173" w:type="dxa"/>
            <w:tcBorders>
              <w:top w:val="nil"/>
              <w:left w:val="nil"/>
              <w:bottom w:val="single" w:sz="4" w:space="0" w:color="auto"/>
              <w:right w:val="single" w:sz="4" w:space="0" w:color="auto"/>
            </w:tcBorders>
            <w:shd w:val="clear" w:color="auto" w:fill="auto"/>
            <w:noWrap/>
            <w:vAlign w:val="bottom"/>
            <w:hideMark/>
          </w:tcPr>
          <w:p w:rsidR="00A02417" w:rsidRPr="00117389" w:rsidRDefault="00A02417" w:rsidP="00A02417">
            <w:pPr>
              <w:suppressAutoHyphens w:val="0"/>
              <w:spacing w:line="240" w:lineRule="auto"/>
              <w:jc w:val="both"/>
              <w:rPr>
                <w:rFonts w:eastAsia="Times New Roman"/>
                <w:kern w:val="0"/>
                <w:sz w:val="22"/>
                <w:szCs w:val="22"/>
                <w:lang w:eastAsia="en-US"/>
              </w:rPr>
            </w:pPr>
            <w:r w:rsidRPr="00117389">
              <w:rPr>
                <w:rFonts w:eastAsia="Times New Roman"/>
                <w:kern w:val="0"/>
                <w:sz w:val="22"/>
                <w:szCs w:val="22"/>
                <w:lang w:eastAsia="en-US"/>
              </w:rPr>
              <w:t>Поц. Т - комад 5/4“</w:t>
            </w:r>
          </w:p>
        </w:tc>
        <w:tc>
          <w:tcPr>
            <w:tcW w:w="1240" w:type="dxa"/>
            <w:tcBorders>
              <w:top w:val="nil"/>
              <w:left w:val="nil"/>
              <w:bottom w:val="single" w:sz="4" w:space="0" w:color="auto"/>
              <w:right w:val="single" w:sz="4" w:space="0" w:color="auto"/>
            </w:tcBorders>
            <w:shd w:val="clear" w:color="auto" w:fill="auto"/>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ком</w:t>
            </w:r>
          </w:p>
        </w:tc>
        <w:tc>
          <w:tcPr>
            <w:tcW w:w="1098" w:type="dxa"/>
            <w:tcBorders>
              <w:top w:val="nil"/>
              <w:left w:val="nil"/>
              <w:bottom w:val="single" w:sz="4" w:space="0" w:color="auto"/>
              <w:right w:val="single" w:sz="4" w:space="0" w:color="auto"/>
            </w:tcBorders>
            <w:shd w:val="clear" w:color="auto" w:fill="auto"/>
            <w:noWrap/>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5</w:t>
            </w:r>
          </w:p>
        </w:tc>
        <w:tc>
          <w:tcPr>
            <w:tcW w:w="829" w:type="dxa"/>
            <w:tcBorders>
              <w:top w:val="nil"/>
              <w:left w:val="nil"/>
              <w:bottom w:val="single" w:sz="4" w:space="0" w:color="auto"/>
              <w:right w:val="single" w:sz="4" w:space="0" w:color="auto"/>
            </w:tcBorders>
            <w:shd w:val="clear" w:color="auto" w:fill="auto"/>
            <w:noWrap/>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5</w:t>
            </w:r>
          </w:p>
        </w:tc>
        <w:tc>
          <w:tcPr>
            <w:tcW w:w="1191" w:type="dxa"/>
            <w:tcBorders>
              <w:top w:val="single" w:sz="4" w:space="0" w:color="auto"/>
              <w:left w:val="nil"/>
              <w:bottom w:val="nil"/>
              <w:right w:val="single" w:sz="4" w:space="0" w:color="auto"/>
            </w:tcBorders>
            <w:shd w:val="clear" w:color="auto" w:fill="auto"/>
            <w:vAlign w:val="center"/>
            <w:hideMark/>
          </w:tcPr>
          <w:p w:rsidR="00A02417" w:rsidRPr="001C0B99" w:rsidRDefault="00A02417" w:rsidP="00A02417">
            <w:pPr>
              <w:suppressAutoHyphens w:val="0"/>
              <w:spacing w:line="240" w:lineRule="auto"/>
              <w:jc w:val="center"/>
              <w:rPr>
                <w:rFonts w:eastAsia="Times New Roman"/>
                <w:kern w:val="0"/>
                <w:sz w:val="22"/>
                <w:szCs w:val="22"/>
                <w:lang w:eastAsia="en-US"/>
              </w:rPr>
            </w:pPr>
            <w:r w:rsidRPr="001C0B99">
              <w:rPr>
                <w:rFonts w:eastAsia="Times New Roman"/>
                <w:kern w:val="0"/>
                <w:sz w:val="22"/>
                <w:szCs w:val="22"/>
                <w:lang w:eastAsia="en-US"/>
              </w:rPr>
              <w:t>10</w:t>
            </w:r>
          </w:p>
        </w:tc>
      </w:tr>
      <w:tr w:rsidR="00A02417" w:rsidRPr="00117389" w:rsidTr="00117389">
        <w:trPr>
          <w:trHeight w:val="315"/>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A02417" w:rsidRPr="0065499D"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60</w:t>
            </w:r>
            <w:r w:rsidR="0065499D">
              <w:rPr>
                <w:rFonts w:eastAsia="Times New Roman"/>
                <w:kern w:val="0"/>
                <w:sz w:val="22"/>
                <w:szCs w:val="22"/>
                <w:lang w:eastAsia="en-US"/>
              </w:rPr>
              <w:t>.</w:t>
            </w:r>
          </w:p>
        </w:tc>
        <w:tc>
          <w:tcPr>
            <w:tcW w:w="5173" w:type="dxa"/>
            <w:tcBorders>
              <w:top w:val="nil"/>
              <w:left w:val="nil"/>
              <w:bottom w:val="single" w:sz="4" w:space="0" w:color="auto"/>
              <w:right w:val="single" w:sz="4" w:space="0" w:color="auto"/>
            </w:tcBorders>
            <w:shd w:val="clear" w:color="auto" w:fill="auto"/>
            <w:noWrap/>
            <w:vAlign w:val="bottom"/>
            <w:hideMark/>
          </w:tcPr>
          <w:p w:rsidR="00A02417" w:rsidRPr="00117389" w:rsidRDefault="00A02417" w:rsidP="00A02417">
            <w:pPr>
              <w:suppressAutoHyphens w:val="0"/>
              <w:spacing w:line="240" w:lineRule="auto"/>
              <w:jc w:val="both"/>
              <w:rPr>
                <w:rFonts w:eastAsia="Times New Roman"/>
                <w:kern w:val="0"/>
                <w:sz w:val="22"/>
                <w:szCs w:val="22"/>
                <w:lang w:eastAsia="en-US"/>
              </w:rPr>
            </w:pPr>
            <w:r w:rsidRPr="00117389">
              <w:rPr>
                <w:rFonts w:eastAsia="Times New Roman"/>
                <w:kern w:val="0"/>
                <w:sz w:val="22"/>
                <w:szCs w:val="22"/>
                <w:lang w:eastAsia="en-US"/>
              </w:rPr>
              <w:t>Поц. холендер 1/2"</w:t>
            </w:r>
          </w:p>
        </w:tc>
        <w:tc>
          <w:tcPr>
            <w:tcW w:w="1240" w:type="dxa"/>
            <w:tcBorders>
              <w:top w:val="nil"/>
              <w:left w:val="nil"/>
              <w:bottom w:val="single" w:sz="4" w:space="0" w:color="auto"/>
              <w:right w:val="single" w:sz="4" w:space="0" w:color="auto"/>
            </w:tcBorders>
            <w:shd w:val="clear" w:color="auto" w:fill="auto"/>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ком</w:t>
            </w:r>
          </w:p>
        </w:tc>
        <w:tc>
          <w:tcPr>
            <w:tcW w:w="1098" w:type="dxa"/>
            <w:tcBorders>
              <w:top w:val="nil"/>
              <w:left w:val="nil"/>
              <w:bottom w:val="single" w:sz="4" w:space="0" w:color="auto"/>
              <w:right w:val="single" w:sz="4" w:space="0" w:color="auto"/>
            </w:tcBorders>
            <w:shd w:val="clear" w:color="auto" w:fill="auto"/>
            <w:noWrap/>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2</w:t>
            </w:r>
          </w:p>
        </w:tc>
        <w:tc>
          <w:tcPr>
            <w:tcW w:w="829" w:type="dxa"/>
            <w:tcBorders>
              <w:top w:val="nil"/>
              <w:left w:val="nil"/>
              <w:bottom w:val="single" w:sz="4" w:space="0" w:color="auto"/>
              <w:right w:val="single" w:sz="4" w:space="0" w:color="auto"/>
            </w:tcBorders>
            <w:shd w:val="clear" w:color="auto" w:fill="auto"/>
            <w:noWrap/>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5</w:t>
            </w:r>
          </w:p>
        </w:tc>
        <w:tc>
          <w:tcPr>
            <w:tcW w:w="1191" w:type="dxa"/>
            <w:tcBorders>
              <w:top w:val="single" w:sz="4" w:space="0" w:color="auto"/>
              <w:left w:val="nil"/>
              <w:bottom w:val="nil"/>
              <w:right w:val="single" w:sz="4" w:space="0" w:color="auto"/>
            </w:tcBorders>
            <w:shd w:val="clear" w:color="auto" w:fill="auto"/>
            <w:vAlign w:val="center"/>
            <w:hideMark/>
          </w:tcPr>
          <w:p w:rsidR="00A02417" w:rsidRPr="001C0B99" w:rsidRDefault="00A02417" w:rsidP="00A02417">
            <w:pPr>
              <w:suppressAutoHyphens w:val="0"/>
              <w:spacing w:line="240" w:lineRule="auto"/>
              <w:jc w:val="center"/>
              <w:rPr>
                <w:rFonts w:eastAsia="Times New Roman"/>
                <w:kern w:val="0"/>
                <w:sz w:val="22"/>
                <w:szCs w:val="22"/>
                <w:lang w:eastAsia="en-US"/>
              </w:rPr>
            </w:pPr>
            <w:r w:rsidRPr="001C0B99">
              <w:rPr>
                <w:rFonts w:eastAsia="Times New Roman"/>
                <w:kern w:val="0"/>
                <w:sz w:val="22"/>
                <w:szCs w:val="22"/>
                <w:lang w:eastAsia="en-US"/>
              </w:rPr>
              <w:t>7</w:t>
            </w:r>
          </w:p>
        </w:tc>
      </w:tr>
      <w:tr w:rsidR="00A02417" w:rsidRPr="00117389" w:rsidTr="00117389">
        <w:trPr>
          <w:trHeight w:val="315"/>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A02417" w:rsidRPr="0065499D"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61</w:t>
            </w:r>
            <w:r w:rsidR="0065499D">
              <w:rPr>
                <w:rFonts w:eastAsia="Times New Roman"/>
                <w:kern w:val="0"/>
                <w:sz w:val="22"/>
                <w:szCs w:val="22"/>
                <w:lang w:eastAsia="en-US"/>
              </w:rPr>
              <w:t>.</w:t>
            </w:r>
          </w:p>
        </w:tc>
        <w:tc>
          <w:tcPr>
            <w:tcW w:w="5173" w:type="dxa"/>
            <w:tcBorders>
              <w:top w:val="nil"/>
              <w:left w:val="nil"/>
              <w:bottom w:val="single" w:sz="4" w:space="0" w:color="auto"/>
              <w:right w:val="single" w:sz="4" w:space="0" w:color="auto"/>
            </w:tcBorders>
            <w:shd w:val="clear" w:color="auto" w:fill="auto"/>
            <w:noWrap/>
            <w:vAlign w:val="bottom"/>
            <w:hideMark/>
          </w:tcPr>
          <w:p w:rsidR="00A02417" w:rsidRPr="00117389" w:rsidRDefault="00A02417" w:rsidP="00A02417">
            <w:pPr>
              <w:suppressAutoHyphens w:val="0"/>
              <w:spacing w:line="240" w:lineRule="auto"/>
              <w:jc w:val="both"/>
              <w:rPr>
                <w:rFonts w:eastAsia="Times New Roman"/>
                <w:kern w:val="0"/>
                <w:sz w:val="22"/>
                <w:szCs w:val="22"/>
                <w:lang w:eastAsia="en-US"/>
              </w:rPr>
            </w:pPr>
            <w:r w:rsidRPr="00117389">
              <w:rPr>
                <w:rFonts w:eastAsia="Times New Roman"/>
                <w:kern w:val="0"/>
                <w:sz w:val="22"/>
                <w:szCs w:val="22"/>
                <w:lang w:eastAsia="en-US"/>
              </w:rPr>
              <w:t>Поц. холендер 3/4"</w:t>
            </w:r>
          </w:p>
        </w:tc>
        <w:tc>
          <w:tcPr>
            <w:tcW w:w="1240" w:type="dxa"/>
            <w:tcBorders>
              <w:top w:val="nil"/>
              <w:left w:val="nil"/>
              <w:bottom w:val="single" w:sz="4" w:space="0" w:color="auto"/>
              <w:right w:val="single" w:sz="4" w:space="0" w:color="auto"/>
            </w:tcBorders>
            <w:shd w:val="clear" w:color="auto" w:fill="auto"/>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ком</w:t>
            </w:r>
          </w:p>
        </w:tc>
        <w:tc>
          <w:tcPr>
            <w:tcW w:w="1098" w:type="dxa"/>
            <w:tcBorders>
              <w:top w:val="nil"/>
              <w:left w:val="nil"/>
              <w:bottom w:val="single" w:sz="4" w:space="0" w:color="auto"/>
              <w:right w:val="single" w:sz="4" w:space="0" w:color="auto"/>
            </w:tcBorders>
            <w:shd w:val="clear" w:color="auto" w:fill="auto"/>
            <w:noWrap/>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2</w:t>
            </w:r>
          </w:p>
        </w:tc>
        <w:tc>
          <w:tcPr>
            <w:tcW w:w="829" w:type="dxa"/>
            <w:tcBorders>
              <w:top w:val="nil"/>
              <w:left w:val="nil"/>
              <w:bottom w:val="single" w:sz="4" w:space="0" w:color="auto"/>
              <w:right w:val="single" w:sz="4" w:space="0" w:color="auto"/>
            </w:tcBorders>
            <w:shd w:val="clear" w:color="auto" w:fill="auto"/>
            <w:noWrap/>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5</w:t>
            </w:r>
          </w:p>
        </w:tc>
        <w:tc>
          <w:tcPr>
            <w:tcW w:w="1191" w:type="dxa"/>
            <w:tcBorders>
              <w:top w:val="single" w:sz="4" w:space="0" w:color="auto"/>
              <w:left w:val="nil"/>
              <w:bottom w:val="nil"/>
              <w:right w:val="single" w:sz="4" w:space="0" w:color="auto"/>
            </w:tcBorders>
            <w:shd w:val="clear" w:color="auto" w:fill="auto"/>
            <w:vAlign w:val="center"/>
            <w:hideMark/>
          </w:tcPr>
          <w:p w:rsidR="00A02417" w:rsidRPr="001C0B99" w:rsidRDefault="00A02417" w:rsidP="00A02417">
            <w:pPr>
              <w:suppressAutoHyphens w:val="0"/>
              <w:spacing w:line="240" w:lineRule="auto"/>
              <w:jc w:val="center"/>
              <w:rPr>
                <w:rFonts w:eastAsia="Times New Roman"/>
                <w:kern w:val="0"/>
                <w:sz w:val="22"/>
                <w:szCs w:val="22"/>
                <w:lang w:eastAsia="en-US"/>
              </w:rPr>
            </w:pPr>
            <w:r w:rsidRPr="001C0B99">
              <w:rPr>
                <w:rFonts w:eastAsia="Times New Roman"/>
                <w:kern w:val="0"/>
                <w:sz w:val="22"/>
                <w:szCs w:val="22"/>
                <w:lang w:eastAsia="en-US"/>
              </w:rPr>
              <w:t>7</w:t>
            </w:r>
          </w:p>
        </w:tc>
      </w:tr>
      <w:tr w:rsidR="00A02417" w:rsidRPr="00117389" w:rsidTr="00117389">
        <w:trPr>
          <w:trHeight w:val="315"/>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A02417" w:rsidRPr="0065499D"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62</w:t>
            </w:r>
            <w:r w:rsidR="0065499D">
              <w:rPr>
                <w:rFonts w:eastAsia="Times New Roman"/>
                <w:kern w:val="0"/>
                <w:sz w:val="22"/>
                <w:szCs w:val="22"/>
                <w:lang w:eastAsia="en-US"/>
              </w:rPr>
              <w:t>.</w:t>
            </w:r>
          </w:p>
        </w:tc>
        <w:tc>
          <w:tcPr>
            <w:tcW w:w="5173" w:type="dxa"/>
            <w:tcBorders>
              <w:top w:val="nil"/>
              <w:left w:val="nil"/>
              <w:bottom w:val="single" w:sz="4" w:space="0" w:color="auto"/>
              <w:right w:val="single" w:sz="4" w:space="0" w:color="auto"/>
            </w:tcBorders>
            <w:shd w:val="clear" w:color="auto" w:fill="auto"/>
            <w:noWrap/>
            <w:vAlign w:val="bottom"/>
            <w:hideMark/>
          </w:tcPr>
          <w:p w:rsidR="00A02417" w:rsidRPr="00117389" w:rsidRDefault="00A02417" w:rsidP="00A02417">
            <w:pPr>
              <w:suppressAutoHyphens w:val="0"/>
              <w:spacing w:line="240" w:lineRule="auto"/>
              <w:jc w:val="both"/>
              <w:rPr>
                <w:rFonts w:eastAsia="Times New Roman"/>
                <w:kern w:val="0"/>
                <w:sz w:val="22"/>
                <w:szCs w:val="22"/>
                <w:lang w:eastAsia="en-US"/>
              </w:rPr>
            </w:pPr>
            <w:r w:rsidRPr="00117389">
              <w:rPr>
                <w:rFonts w:eastAsia="Times New Roman"/>
                <w:kern w:val="0"/>
                <w:sz w:val="22"/>
                <w:szCs w:val="22"/>
                <w:lang w:eastAsia="en-US"/>
              </w:rPr>
              <w:t>Поц. холендер 1"</w:t>
            </w:r>
          </w:p>
        </w:tc>
        <w:tc>
          <w:tcPr>
            <w:tcW w:w="1240" w:type="dxa"/>
            <w:tcBorders>
              <w:top w:val="nil"/>
              <w:left w:val="nil"/>
              <w:bottom w:val="single" w:sz="4" w:space="0" w:color="auto"/>
              <w:right w:val="single" w:sz="4" w:space="0" w:color="auto"/>
            </w:tcBorders>
            <w:shd w:val="clear" w:color="auto" w:fill="auto"/>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ком</w:t>
            </w:r>
          </w:p>
        </w:tc>
        <w:tc>
          <w:tcPr>
            <w:tcW w:w="1098" w:type="dxa"/>
            <w:tcBorders>
              <w:top w:val="nil"/>
              <w:left w:val="nil"/>
              <w:bottom w:val="single" w:sz="4" w:space="0" w:color="auto"/>
              <w:right w:val="single" w:sz="4" w:space="0" w:color="auto"/>
            </w:tcBorders>
            <w:shd w:val="clear" w:color="auto" w:fill="auto"/>
            <w:noWrap/>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2</w:t>
            </w:r>
          </w:p>
        </w:tc>
        <w:tc>
          <w:tcPr>
            <w:tcW w:w="829" w:type="dxa"/>
            <w:tcBorders>
              <w:top w:val="nil"/>
              <w:left w:val="nil"/>
              <w:bottom w:val="single" w:sz="4" w:space="0" w:color="auto"/>
              <w:right w:val="single" w:sz="4" w:space="0" w:color="auto"/>
            </w:tcBorders>
            <w:shd w:val="clear" w:color="auto" w:fill="auto"/>
            <w:noWrap/>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5</w:t>
            </w:r>
          </w:p>
        </w:tc>
        <w:tc>
          <w:tcPr>
            <w:tcW w:w="1191" w:type="dxa"/>
            <w:tcBorders>
              <w:top w:val="single" w:sz="4" w:space="0" w:color="auto"/>
              <w:left w:val="nil"/>
              <w:bottom w:val="nil"/>
              <w:right w:val="single" w:sz="4" w:space="0" w:color="auto"/>
            </w:tcBorders>
            <w:shd w:val="clear" w:color="auto" w:fill="auto"/>
            <w:vAlign w:val="center"/>
            <w:hideMark/>
          </w:tcPr>
          <w:p w:rsidR="00A02417" w:rsidRPr="001C0B99" w:rsidRDefault="00A02417" w:rsidP="00A02417">
            <w:pPr>
              <w:suppressAutoHyphens w:val="0"/>
              <w:spacing w:line="240" w:lineRule="auto"/>
              <w:jc w:val="center"/>
              <w:rPr>
                <w:rFonts w:eastAsia="Times New Roman"/>
                <w:kern w:val="0"/>
                <w:sz w:val="22"/>
                <w:szCs w:val="22"/>
                <w:lang w:eastAsia="en-US"/>
              </w:rPr>
            </w:pPr>
            <w:r w:rsidRPr="001C0B99">
              <w:rPr>
                <w:rFonts w:eastAsia="Times New Roman"/>
                <w:kern w:val="0"/>
                <w:sz w:val="22"/>
                <w:szCs w:val="22"/>
                <w:lang w:eastAsia="en-US"/>
              </w:rPr>
              <w:t>7</w:t>
            </w:r>
          </w:p>
        </w:tc>
      </w:tr>
      <w:tr w:rsidR="00A02417" w:rsidRPr="00117389" w:rsidTr="00117389">
        <w:trPr>
          <w:trHeight w:val="315"/>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A02417" w:rsidRPr="0065499D"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63</w:t>
            </w:r>
            <w:r w:rsidR="0065499D">
              <w:rPr>
                <w:rFonts w:eastAsia="Times New Roman"/>
                <w:kern w:val="0"/>
                <w:sz w:val="22"/>
                <w:szCs w:val="22"/>
                <w:lang w:eastAsia="en-US"/>
              </w:rPr>
              <w:t>.</w:t>
            </w:r>
          </w:p>
        </w:tc>
        <w:tc>
          <w:tcPr>
            <w:tcW w:w="5173" w:type="dxa"/>
            <w:tcBorders>
              <w:top w:val="nil"/>
              <w:left w:val="nil"/>
              <w:bottom w:val="single" w:sz="4" w:space="0" w:color="auto"/>
              <w:right w:val="single" w:sz="4" w:space="0" w:color="auto"/>
            </w:tcBorders>
            <w:shd w:val="clear" w:color="auto" w:fill="auto"/>
            <w:noWrap/>
            <w:vAlign w:val="bottom"/>
            <w:hideMark/>
          </w:tcPr>
          <w:p w:rsidR="00A02417" w:rsidRPr="00117389" w:rsidRDefault="00A02417" w:rsidP="00A02417">
            <w:pPr>
              <w:suppressAutoHyphens w:val="0"/>
              <w:spacing w:line="240" w:lineRule="auto"/>
              <w:jc w:val="both"/>
              <w:rPr>
                <w:rFonts w:eastAsia="Times New Roman"/>
                <w:kern w:val="0"/>
                <w:sz w:val="22"/>
                <w:szCs w:val="22"/>
                <w:lang w:eastAsia="en-US"/>
              </w:rPr>
            </w:pPr>
            <w:r w:rsidRPr="00117389">
              <w:rPr>
                <w:rFonts w:eastAsia="Times New Roman"/>
                <w:kern w:val="0"/>
                <w:sz w:val="22"/>
                <w:szCs w:val="22"/>
                <w:lang w:eastAsia="en-US"/>
              </w:rPr>
              <w:t>Поц. холендер 5/4"</w:t>
            </w:r>
          </w:p>
        </w:tc>
        <w:tc>
          <w:tcPr>
            <w:tcW w:w="1240" w:type="dxa"/>
            <w:tcBorders>
              <w:top w:val="nil"/>
              <w:left w:val="nil"/>
              <w:bottom w:val="single" w:sz="4" w:space="0" w:color="auto"/>
              <w:right w:val="single" w:sz="4" w:space="0" w:color="auto"/>
            </w:tcBorders>
            <w:shd w:val="clear" w:color="auto" w:fill="auto"/>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ком</w:t>
            </w:r>
          </w:p>
        </w:tc>
        <w:tc>
          <w:tcPr>
            <w:tcW w:w="1098" w:type="dxa"/>
            <w:tcBorders>
              <w:top w:val="nil"/>
              <w:left w:val="nil"/>
              <w:bottom w:val="single" w:sz="4" w:space="0" w:color="auto"/>
              <w:right w:val="single" w:sz="4" w:space="0" w:color="auto"/>
            </w:tcBorders>
            <w:shd w:val="clear" w:color="auto" w:fill="auto"/>
            <w:noWrap/>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2</w:t>
            </w:r>
          </w:p>
        </w:tc>
        <w:tc>
          <w:tcPr>
            <w:tcW w:w="829" w:type="dxa"/>
            <w:tcBorders>
              <w:top w:val="nil"/>
              <w:left w:val="nil"/>
              <w:bottom w:val="single" w:sz="4" w:space="0" w:color="auto"/>
              <w:right w:val="single" w:sz="4" w:space="0" w:color="auto"/>
            </w:tcBorders>
            <w:shd w:val="clear" w:color="auto" w:fill="auto"/>
            <w:noWrap/>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5</w:t>
            </w:r>
          </w:p>
        </w:tc>
        <w:tc>
          <w:tcPr>
            <w:tcW w:w="1191" w:type="dxa"/>
            <w:tcBorders>
              <w:top w:val="single" w:sz="4" w:space="0" w:color="auto"/>
              <w:left w:val="nil"/>
              <w:bottom w:val="nil"/>
              <w:right w:val="single" w:sz="4" w:space="0" w:color="auto"/>
            </w:tcBorders>
            <w:shd w:val="clear" w:color="auto" w:fill="auto"/>
            <w:vAlign w:val="center"/>
            <w:hideMark/>
          </w:tcPr>
          <w:p w:rsidR="00A02417" w:rsidRPr="001C0B99" w:rsidRDefault="00A02417" w:rsidP="00A02417">
            <w:pPr>
              <w:suppressAutoHyphens w:val="0"/>
              <w:spacing w:line="240" w:lineRule="auto"/>
              <w:jc w:val="center"/>
              <w:rPr>
                <w:rFonts w:eastAsia="Times New Roman"/>
                <w:kern w:val="0"/>
                <w:sz w:val="22"/>
                <w:szCs w:val="22"/>
                <w:lang w:eastAsia="en-US"/>
              </w:rPr>
            </w:pPr>
            <w:r w:rsidRPr="001C0B99">
              <w:rPr>
                <w:rFonts w:eastAsia="Times New Roman"/>
                <w:kern w:val="0"/>
                <w:sz w:val="22"/>
                <w:szCs w:val="22"/>
                <w:lang w:eastAsia="en-US"/>
              </w:rPr>
              <w:t>7</w:t>
            </w:r>
          </w:p>
        </w:tc>
      </w:tr>
      <w:tr w:rsidR="00A02417" w:rsidRPr="00117389" w:rsidTr="00117389">
        <w:trPr>
          <w:trHeight w:val="615"/>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A02417" w:rsidRPr="0065499D"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64</w:t>
            </w:r>
            <w:r w:rsidR="0065499D">
              <w:rPr>
                <w:rFonts w:eastAsia="Times New Roman"/>
                <w:kern w:val="0"/>
                <w:sz w:val="22"/>
                <w:szCs w:val="22"/>
                <w:lang w:eastAsia="en-US"/>
              </w:rPr>
              <w:t>.</w:t>
            </w:r>
          </w:p>
        </w:tc>
        <w:tc>
          <w:tcPr>
            <w:tcW w:w="5173" w:type="dxa"/>
            <w:tcBorders>
              <w:top w:val="nil"/>
              <w:left w:val="nil"/>
              <w:bottom w:val="single" w:sz="4" w:space="0" w:color="auto"/>
              <w:right w:val="single" w:sz="4" w:space="0" w:color="auto"/>
            </w:tcBorders>
            <w:shd w:val="clear" w:color="auto" w:fill="auto"/>
            <w:noWrap/>
            <w:vAlign w:val="bottom"/>
            <w:hideMark/>
          </w:tcPr>
          <w:p w:rsidR="00A02417" w:rsidRPr="00117389" w:rsidRDefault="00A02417" w:rsidP="00A02417">
            <w:pPr>
              <w:suppressAutoHyphens w:val="0"/>
              <w:spacing w:line="240" w:lineRule="auto"/>
              <w:jc w:val="both"/>
              <w:rPr>
                <w:rFonts w:eastAsia="Times New Roman"/>
                <w:kern w:val="0"/>
                <w:sz w:val="22"/>
                <w:szCs w:val="22"/>
                <w:lang w:eastAsia="en-US"/>
              </w:rPr>
            </w:pPr>
            <w:r w:rsidRPr="00117389">
              <w:rPr>
                <w:rFonts w:eastAsia="Times New Roman"/>
                <w:kern w:val="0"/>
                <w:sz w:val="22"/>
                <w:szCs w:val="22"/>
                <w:lang w:eastAsia="en-US"/>
              </w:rPr>
              <w:t>Брза спојка за црево ½“ мушка</w:t>
            </w:r>
          </w:p>
        </w:tc>
        <w:tc>
          <w:tcPr>
            <w:tcW w:w="1240" w:type="dxa"/>
            <w:tcBorders>
              <w:top w:val="nil"/>
              <w:left w:val="nil"/>
              <w:bottom w:val="single" w:sz="4" w:space="0" w:color="auto"/>
              <w:right w:val="single" w:sz="4" w:space="0" w:color="auto"/>
            </w:tcBorders>
            <w:shd w:val="clear" w:color="auto" w:fill="auto"/>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ком</w:t>
            </w:r>
          </w:p>
        </w:tc>
        <w:tc>
          <w:tcPr>
            <w:tcW w:w="1098" w:type="dxa"/>
            <w:tcBorders>
              <w:top w:val="nil"/>
              <w:left w:val="nil"/>
              <w:bottom w:val="single" w:sz="4" w:space="0" w:color="auto"/>
              <w:right w:val="single" w:sz="4" w:space="0" w:color="auto"/>
            </w:tcBorders>
            <w:shd w:val="clear" w:color="auto" w:fill="auto"/>
            <w:noWrap/>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10</w:t>
            </w:r>
          </w:p>
        </w:tc>
        <w:tc>
          <w:tcPr>
            <w:tcW w:w="829" w:type="dxa"/>
            <w:tcBorders>
              <w:top w:val="nil"/>
              <w:left w:val="nil"/>
              <w:bottom w:val="single" w:sz="4" w:space="0" w:color="auto"/>
              <w:right w:val="single" w:sz="4" w:space="0" w:color="auto"/>
            </w:tcBorders>
            <w:shd w:val="clear" w:color="auto" w:fill="auto"/>
            <w:noWrap/>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20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A02417" w:rsidRPr="001C0B99" w:rsidRDefault="00A02417" w:rsidP="00A02417">
            <w:pPr>
              <w:suppressAutoHyphens w:val="0"/>
              <w:spacing w:line="240" w:lineRule="auto"/>
              <w:jc w:val="center"/>
              <w:rPr>
                <w:rFonts w:eastAsia="Times New Roman"/>
                <w:kern w:val="0"/>
                <w:sz w:val="22"/>
                <w:szCs w:val="22"/>
                <w:lang w:eastAsia="en-US"/>
              </w:rPr>
            </w:pPr>
            <w:r w:rsidRPr="001C0B99">
              <w:rPr>
                <w:rFonts w:eastAsia="Times New Roman"/>
                <w:kern w:val="0"/>
                <w:sz w:val="22"/>
                <w:szCs w:val="22"/>
                <w:lang w:eastAsia="en-US"/>
              </w:rPr>
              <w:t>30</w:t>
            </w:r>
          </w:p>
        </w:tc>
      </w:tr>
      <w:tr w:rsidR="00A02417" w:rsidRPr="00117389" w:rsidTr="00117389">
        <w:trPr>
          <w:trHeight w:val="615"/>
        </w:trPr>
        <w:tc>
          <w:tcPr>
            <w:tcW w:w="5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2417" w:rsidRPr="0065499D"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65</w:t>
            </w:r>
            <w:r w:rsidR="0065499D">
              <w:rPr>
                <w:rFonts w:eastAsia="Times New Roman"/>
                <w:kern w:val="0"/>
                <w:sz w:val="22"/>
                <w:szCs w:val="22"/>
                <w:lang w:eastAsia="en-US"/>
              </w:rPr>
              <w:t>.</w:t>
            </w:r>
          </w:p>
        </w:tc>
        <w:tc>
          <w:tcPr>
            <w:tcW w:w="5173" w:type="dxa"/>
            <w:tcBorders>
              <w:top w:val="single" w:sz="4" w:space="0" w:color="auto"/>
              <w:left w:val="nil"/>
              <w:bottom w:val="single" w:sz="4" w:space="0" w:color="auto"/>
              <w:right w:val="single" w:sz="4" w:space="0" w:color="auto"/>
            </w:tcBorders>
            <w:shd w:val="clear" w:color="auto" w:fill="auto"/>
            <w:noWrap/>
            <w:vAlign w:val="bottom"/>
            <w:hideMark/>
          </w:tcPr>
          <w:p w:rsidR="00A02417" w:rsidRPr="00117389" w:rsidRDefault="00A02417" w:rsidP="00A02417">
            <w:pPr>
              <w:suppressAutoHyphens w:val="0"/>
              <w:spacing w:line="240" w:lineRule="auto"/>
              <w:jc w:val="both"/>
              <w:rPr>
                <w:rFonts w:eastAsia="Times New Roman"/>
                <w:kern w:val="0"/>
                <w:sz w:val="22"/>
                <w:szCs w:val="22"/>
                <w:lang w:eastAsia="en-US"/>
              </w:rPr>
            </w:pPr>
            <w:r w:rsidRPr="00117389">
              <w:rPr>
                <w:rFonts w:eastAsia="Times New Roman"/>
                <w:kern w:val="0"/>
                <w:sz w:val="22"/>
                <w:szCs w:val="22"/>
                <w:lang w:eastAsia="en-US"/>
              </w:rPr>
              <w:t>Брза спојка за црево ¾“ мушка</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ком</w:t>
            </w:r>
          </w:p>
        </w:tc>
        <w:tc>
          <w:tcPr>
            <w:tcW w:w="1098" w:type="dxa"/>
            <w:tcBorders>
              <w:top w:val="single" w:sz="4" w:space="0" w:color="auto"/>
              <w:left w:val="nil"/>
              <w:bottom w:val="single" w:sz="4" w:space="0" w:color="auto"/>
              <w:right w:val="single" w:sz="4" w:space="0" w:color="auto"/>
            </w:tcBorders>
            <w:shd w:val="clear" w:color="auto" w:fill="auto"/>
            <w:noWrap/>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10</w:t>
            </w:r>
          </w:p>
        </w:tc>
        <w:tc>
          <w:tcPr>
            <w:tcW w:w="829" w:type="dxa"/>
            <w:tcBorders>
              <w:top w:val="single" w:sz="4" w:space="0" w:color="auto"/>
              <w:left w:val="nil"/>
              <w:bottom w:val="single" w:sz="4" w:space="0" w:color="auto"/>
              <w:right w:val="single" w:sz="4" w:space="0" w:color="auto"/>
            </w:tcBorders>
            <w:shd w:val="clear" w:color="auto" w:fill="auto"/>
            <w:noWrap/>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20</w:t>
            </w:r>
          </w:p>
        </w:tc>
        <w:tc>
          <w:tcPr>
            <w:tcW w:w="1191" w:type="dxa"/>
            <w:tcBorders>
              <w:top w:val="single" w:sz="4" w:space="0" w:color="auto"/>
              <w:left w:val="nil"/>
              <w:bottom w:val="nil"/>
              <w:right w:val="single" w:sz="4" w:space="0" w:color="auto"/>
            </w:tcBorders>
            <w:shd w:val="clear" w:color="auto" w:fill="auto"/>
            <w:vAlign w:val="center"/>
            <w:hideMark/>
          </w:tcPr>
          <w:p w:rsidR="00A02417" w:rsidRPr="001C0B99" w:rsidRDefault="00A02417" w:rsidP="00A02417">
            <w:pPr>
              <w:suppressAutoHyphens w:val="0"/>
              <w:spacing w:line="240" w:lineRule="auto"/>
              <w:jc w:val="center"/>
              <w:rPr>
                <w:rFonts w:eastAsia="Times New Roman"/>
                <w:kern w:val="0"/>
                <w:sz w:val="22"/>
                <w:szCs w:val="22"/>
                <w:lang w:eastAsia="en-US"/>
              </w:rPr>
            </w:pPr>
            <w:r w:rsidRPr="001C0B99">
              <w:rPr>
                <w:rFonts w:eastAsia="Times New Roman"/>
                <w:kern w:val="0"/>
                <w:sz w:val="22"/>
                <w:szCs w:val="22"/>
                <w:lang w:eastAsia="en-US"/>
              </w:rPr>
              <w:t>30</w:t>
            </w:r>
          </w:p>
        </w:tc>
      </w:tr>
      <w:tr w:rsidR="00A02417" w:rsidRPr="00117389" w:rsidTr="00117389">
        <w:trPr>
          <w:trHeight w:val="359"/>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A02417" w:rsidRPr="0065499D"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66</w:t>
            </w:r>
            <w:r w:rsidR="0065499D">
              <w:rPr>
                <w:rFonts w:eastAsia="Times New Roman"/>
                <w:kern w:val="0"/>
                <w:sz w:val="22"/>
                <w:szCs w:val="22"/>
                <w:lang w:eastAsia="en-US"/>
              </w:rPr>
              <w:t>.</w:t>
            </w:r>
          </w:p>
        </w:tc>
        <w:tc>
          <w:tcPr>
            <w:tcW w:w="5173" w:type="dxa"/>
            <w:tcBorders>
              <w:top w:val="nil"/>
              <w:left w:val="nil"/>
              <w:bottom w:val="single" w:sz="4" w:space="0" w:color="auto"/>
              <w:right w:val="single" w:sz="4" w:space="0" w:color="auto"/>
            </w:tcBorders>
            <w:shd w:val="clear" w:color="auto" w:fill="auto"/>
            <w:noWrap/>
            <w:vAlign w:val="bottom"/>
            <w:hideMark/>
          </w:tcPr>
          <w:p w:rsidR="00A02417" w:rsidRPr="00117389" w:rsidRDefault="00A02417" w:rsidP="00A02417">
            <w:pPr>
              <w:suppressAutoHyphens w:val="0"/>
              <w:spacing w:line="240" w:lineRule="auto"/>
              <w:jc w:val="both"/>
              <w:rPr>
                <w:rFonts w:eastAsia="Times New Roman"/>
                <w:kern w:val="0"/>
                <w:sz w:val="22"/>
                <w:szCs w:val="22"/>
                <w:lang w:eastAsia="en-US"/>
              </w:rPr>
            </w:pPr>
            <w:r w:rsidRPr="00117389">
              <w:rPr>
                <w:rFonts w:eastAsia="Times New Roman"/>
                <w:kern w:val="0"/>
                <w:sz w:val="22"/>
                <w:szCs w:val="22"/>
                <w:lang w:eastAsia="en-US"/>
              </w:rPr>
              <w:t>Брза спојка за црево ½“ женска</w:t>
            </w:r>
          </w:p>
        </w:tc>
        <w:tc>
          <w:tcPr>
            <w:tcW w:w="1240" w:type="dxa"/>
            <w:tcBorders>
              <w:top w:val="nil"/>
              <w:left w:val="nil"/>
              <w:bottom w:val="single" w:sz="4" w:space="0" w:color="auto"/>
              <w:right w:val="single" w:sz="4" w:space="0" w:color="auto"/>
            </w:tcBorders>
            <w:shd w:val="clear" w:color="auto" w:fill="auto"/>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ком</w:t>
            </w:r>
          </w:p>
        </w:tc>
        <w:tc>
          <w:tcPr>
            <w:tcW w:w="1098" w:type="dxa"/>
            <w:tcBorders>
              <w:top w:val="nil"/>
              <w:left w:val="nil"/>
              <w:bottom w:val="single" w:sz="4" w:space="0" w:color="auto"/>
              <w:right w:val="single" w:sz="4" w:space="0" w:color="auto"/>
            </w:tcBorders>
            <w:shd w:val="clear" w:color="auto" w:fill="auto"/>
            <w:noWrap/>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10</w:t>
            </w:r>
          </w:p>
        </w:tc>
        <w:tc>
          <w:tcPr>
            <w:tcW w:w="829" w:type="dxa"/>
            <w:tcBorders>
              <w:top w:val="nil"/>
              <w:left w:val="nil"/>
              <w:bottom w:val="single" w:sz="4" w:space="0" w:color="auto"/>
              <w:right w:val="single" w:sz="4" w:space="0" w:color="auto"/>
            </w:tcBorders>
            <w:shd w:val="clear" w:color="auto" w:fill="auto"/>
            <w:noWrap/>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20</w:t>
            </w:r>
          </w:p>
        </w:tc>
        <w:tc>
          <w:tcPr>
            <w:tcW w:w="1191" w:type="dxa"/>
            <w:tcBorders>
              <w:top w:val="single" w:sz="4" w:space="0" w:color="auto"/>
              <w:left w:val="nil"/>
              <w:bottom w:val="nil"/>
              <w:right w:val="single" w:sz="4" w:space="0" w:color="auto"/>
            </w:tcBorders>
            <w:shd w:val="clear" w:color="auto" w:fill="auto"/>
            <w:vAlign w:val="center"/>
            <w:hideMark/>
          </w:tcPr>
          <w:p w:rsidR="00A02417" w:rsidRPr="001C0B99" w:rsidRDefault="00A02417" w:rsidP="00A02417">
            <w:pPr>
              <w:suppressAutoHyphens w:val="0"/>
              <w:spacing w:line="240" w:lineRule="auto"/>
              <w:jc w:val="center"/>
              <w:rPr>
                <w:rFonts w:eastAsia="Times New Roman"/>
                <w:kern w:val="0"/>
                <w:sz w:val="22"/>
                <w:szCs w:val="22"/>
                <w:lang w:eastAsia="en-US"/>
              </w:rPr>
            </w:pPr>
            <w:r w:rsidRPr="001C0B99">
              <w:rPr>
                <w:rFonts w:eastAsia="Times New Roman"/>
                <w:kern w:val="0"/>
                <w:sz w:val="22"/>
                <w:szCs w:val="22"/>
                <w:lang w:eastAsia="en-US"/>
              </w:rPr>
              <w:t>30</w:t>
            </w:r>
          </w:p>
        </w:tc>
      </w:tr>
      <w:tr w:rsidR="00A02417" w:rsidRPr="00117389" w:rsidTr="00117389">
        <w:trPr>
          <w:trHeight w:val="341"/>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A02417" w:rsidRPr="0065499D"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lastRenderedPageBreak/>
              <w:t>67</w:t>
            </w:r>
            <w:r w:rsidR="0065499D">
              <w:rPr>
                <w:rFonts w:eastAsia="Times New Roman"/>
                <w:kern w:val="0"/>
                <w:sz w:val="22"/>
                <w:szCs w:val="22"/>
                <w:lang w:eastAsia="en-US"/>
              </w:rPr>
              <w:t>.</w:t>
            </w:r>
          </w:p>
        </w:tc>
        <w:tc>
          <w:tcPr>
            <w:tcW w:w="5173" w:type="dxa"/>
            <w:tcBorders>
              <w:top w:val="nil"/>
              <w:left w:val="nil"/>
              <w:bottom w:val="single" w:sz="4" w:space="0" w:color="auto"/>
              <w:right w:val="single" w:sz="4" w:space="0" w:color="auto"/>
            </w:tcBorders>
            <w:shd w:val="clear" w:color="auto" w:fill="auto"/>
            <w:noWrap/>
            <w:vAlign w:val="bottom"/>
            <w:hideMark/>
          </w:tcPr>
          <w:p w:rsidR="00A02417" w:rsidRPr="00117389" w:rsidRDefault="00A02417" w:rsidP="00A02417">
            <w:pPr>
              <w:suppressAutoHyphens w:val="0"/>
              <w:spacing w:line="240" w:lineRule="auto"/>
              <w:jc w:val="both"/>
              <w:rPr>
                <w:rFonts w:eastAsia="Times New Roman"/>
                <w:kern w:val="0"/>
                <w:sz w:val="22"/>
                <w:szCs w:val="22"/>
                <w:lang w:eastAsia="en-US"/>
              </w:rPr>
            </w:pPr>
            <w:r w:rsidRPr="00117389">
              <w:rPr>
                <w:rFonts w:eastAsia="Times New Roman"/>
                <w:kern w:val="0"/>
                <w:sz w:val="22"/>
                <w:szCs w:val="22"/>
                <w:lang w:eastAsia="en-US"/>
              </w:rPr>
              <w:t xml:space="preserve">Брза спојка за црево ¾“ женска </w:t>
            </w:r>
          </w:p>
        </w:tc>
        <w:tc>
          <w:tcPr>
            <w:tcW w:w="1240" w:type="dxa"/>
            <w:tcBorders>
              <w:top w:val="nil"/>
              <w:left w:val="nil"/>
              <w:bottom w:val="single" w:sz="4" w:space="0" w:color="auto"/>
              <w:right w:val="single" w:sz="4" w:space="0" w:color="auto"/>
            </w:tcBorders>
            <w:shd w:val="clear" w:color="auto" w:fill="auto"/>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ком</w:t>
            </w:r>
          </w:p>
        </w:tc>
        <w:tc>
          <w:tcPr>
            <w:tcW w:w="1098" w:type="dxa"/>
            <w:tcBorders>
              <w:top w:val="nil"/>
              <w:left w:val="nil"/>
              <w:bottom w:val="single" w:sz="4" w:space="0" w:color="auto"/>
              <w:right w:val="single" w:sz="4" w:space="0" w:color="auto"/>
            </w:tcBorders>
            <w:shd w:val="clear" w:color="auto" w:fill="auto"/>
            <w:noWrap/>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10</w:t>
            </w:r>
          </w:p>
        </w:tc>
        <w:tc>
          <w:tcPr>
            <w:tcW w:w="829" w:type="dxa"/>
            <w:tcBorders>
              <w:top w:val="nil"/>
              <w:left w:val="nil"/>
              <w:bottom w:val="single" w:sz="4" w:space="0" w:color="auto"/>
              <w:right w:val="single" w:sz="4" w:space="0" w:color="auto"/>
            </w:tcBorders>
            <w:shd w:val="clear" w:color="auto" w:fill="auto"/>
            <w:noWrap/>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20</w:t>
            </w:r>
          </w:p>
        </w:tc>
        <w:tc>
          <w:tcPr>
            <w:tcW w:w="1191" w:type="dxa"/>
            <w:tcBorders>
              <w:top w:val="single" w:sz="4" w:space="0" w:color="auto"/>
              <w:left w:val="nil"/>
              <w:bottom w:val="nil"/>
              <w:right w:val="single" w:sz="4" w:space="0" w:color="auto"/>
            </w:tcBorders>
            <w:shd w:val="clear" w:color="auto" w:fill="auto"/>
            <w:vAlign w:val="center"/>
            <w:hideMark/>
          </w:tcPr>
          <w:p w:rsidR="00A02417" w:rsidRPr="001C0B99" w:rsidRDefault="00A02417" w:rsidP="00A02417">
            <w:pPr>
              <w:suppressAutoHyphens w:val="0"/>
              <w:spacing w:line="240" w:lineRule="auto"/>
              <w:jc w:val="center"/>
              <w:rPr>
                <w:rFonts w:eastAsia="Times New Roman"/>
                <w:kern w:val="0"/>
                <w:sz w:val="22"/>
                <w:szCs w:val="22"/>
                <w:lang w:eastAsia="en-US"/>
              </w:rPr>
            </w:pPr>
            <w:r w:rsidRPr="001C0B99">
              <w:rPr>
                <w:rFonts w:eastAsia="Times New Roman"/>
                <w:kern w:val="0"/>
                <w:sz w:val="22"/>
                <w:szCs w:val="22"/>
                <w:lang w:eastAsia="en-US"/>
              </w:rPr>
              <w:t>30</w:t>
            </w:r>
          </w:p>
        </w:tc>
      </w:tr>
      <w:tr w:rsidR="00A02417" w:rsidRPr="00117389" w:rsidTr="00117389">
        <w:trPr>
          <w:trHeight w:val="449"/>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68</w:t>
            </w:r>
          </w:p>
        </w:tc>
        <w:tc>
          <w:tcPr>
            <w:tcW w:w="5173" w:type="dxa"/>
            <w:tcBorders>
              <w:top w:val="nil"/>
              <w:left w:val="nil"/>
              <w:bottom w:val="single" w:sz="4" w:space="0" w:color="auto"/>
              <w:right w:val="single" w:sz="4" w:space="0" w:color="auto"/>
            </w:tcBorders>
            <w:shd w:val="clear" w:color="auto" w:fill="auto"/>
            <w:hideMark/>
          </w:tcPr>
          <w:p w:rsidR="00A02417" w:rsidRPr="00117389" w:rsidRDefault="00A02417" w:rsidP="00A02417">
            <w:pPr>
              <w:suppressAutoHyphens w:val="0"/>
              <w:spacing w:line="240" w:lineRule="auto"/>
              <w:rPr>
                <w:rFonts w:eastAsia="Times New Roman"/>
                <w:kern w:val="0"/>
                <w:sz w:val="22"/>
                <w:szCs w:val="22"/>
                <w:lang w:eastAsia="en-US"/>
              </w:rPr>
            </w:pPr>
            <w:r w:rsidRPr="00117389">
              <w:rPr>
                <w:rFonts w:eastAsia="Times New Roman"/>
                <w:kern w:val="0"/>
                <w:sz w:val="22"/>
                <w:szCs w:val="22"/>
                <w:lang w:eastAsia="en-US"/>
              </w:rPr>
              <w:t>Гарнитура гумица за вирбле</w:t>
            </w:r>
          </w:p>
        </w:tc>
        <w:tc>
          <w:tcPr>
            <w:tcW w:w="1240" w:type="dxa"/>
            <w:tcBorders>
              <w:top w:val="nil"/>
              <w:left w:val="nil"/>
              <w:bottom w:val="single" w:sz="4" w:space="0" w:color="auto"/>
              <w:right w:val="single" w:sz="4" w:space="0" w:color="auto"/>
            </w:tcBorders>
            <w:shd w:val="clear" w:color="auto" w:fill="auto"/>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ком</w:t>
            </w:r>
          </w:p>
        </w:tc>
        <w:tc>
          <w:tcPr>
            <w:tcW w:w="1098" w:type="dxa"/>
            <w:tcBorders>
              <w:top w:val="nil"/>
              <w:left w:val="nil"/>
              <w:bottom w:val="single" w:sz="4" w:space="0" w:color="auto"/>
              <w:right w:val="single" w:sz="4" w:space="0" w:color="auto"/>
            </w:tcBorders>
            <w:shd w:val="clear" w:color="auto" w:fill="auto"/>
            <w:noWrap/>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3</w:t>
            </w:r>
          </w:p>
        </w:tc>
        <w:tc>
          <w:tcPr>
            <w:tcW w:w="829" w:type="dxa"/>
            <w:tcBorders>
              <w:top w:val="nil"/>
              <w:left w:val="nil"/>
              <w:bottom w:val="single" w:sz="4" w:space="0" w:color="auto"/>
              <w:right w:val="single" w:sz="4" w:space="0" w:color="auto"/>
            </w:tcBorders>
            <w:shd w:val="clear" w:color="auto" w:fill="auto"/>
            <w:noWrap/>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3</w:t>
            </w:r>
          </w:p>
        </w:tc>
        <w:tc>
          <w:tcPr>
            <w:tcW w:w="1191" w:type="dxa"/>
            <w:tcBorders>
              <w:top w:val="single" w:sz="4" w:space="0" w:color="auto"/>
              <w:left w:val="nil"/>
              <w:bottom w:val="nil"/>
              <w:right w:val="single" w:sz="4" w:space="0" w:color="auto"/>
            </w:tcBorders>
            <w:shd w:val="clear" w:color="auto" w:fill="auto"/>
            <w:vAlign w:val="center"/>
            <w:hideMark/>
          </w:tcPr>
          <w:p w:rsidR="00A02417" w:rsidRPr="001C0B99" w:rsidRDefault="00A02417" w:rsidP="00A02417">
            <w:pPr>
              <w:suppressAutoHyphens w:val="0"/>
              <w:spacing w:line="240" w:lineRule="auto"/>
              <w:jc w:val="center"/>
              <w:rPr>
                <w:rFonts w:eastAsia="Times New Roman"/>
                <w:kern w:val="0"/>
                <w:sz w:val="22"/>
                <w:szCs w:val="22"/>
                <w:lang w:eastAsia="en-US"/>
              </w:rPr>
            </w:pPr>
            <w:r w:rsidRPr="001C0B99">
              <w:rPr>
                <w:rFonts w:eastAsia="Times New Roman"/>
                <w:kern w:val="0"/>
                <w:sz w:val="22"/>
                <w:szCs w:val="22"/>
                <w:lang w:eastAsia="en-US"/>
              </w:rPr>
              <w:t>6</w:t>
            </w:r>
          </w:p>
        </w:tc>
      </w:tr>
      <w:tr w:rsidR="00A02417" w:rsidRPr="00117389" w:rsidTr="00117389">
        <w:trPr>
          <w:trHeight w:val="530"/>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A02417" w:rsidRPr="0065499D"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69</w:t>
            </w:r>
            <w:r w:rsidR="0065499D">
              <w:rPr>
                <w:rFonts w:eastAsia="Times New Roman"/>
                <w:kern w:val="0"/>
                <w:sz w:val="22"/>
                <w:szCs w:val="22"/>
                <w:lang w:eastAsia="en-US"/>
              </w:rPr>
              <w:t>.</w:t>
            </w:r>
          </w:p>
        </w:tc>
        <w:tc>
          <w:tcPr>
            <w:tcW w:w="5173" w:type="dxa"/>
            <w:tcBorders>
              <w:top w:val="nil"/>
              <w:left w:val="nil"/>
              <w:bottom w:val="single" w:sz="4" w:space="0" w:color="auto"/>
              <w:right w:val="single" w:sz="4" w:space="0" w:color="auto"/>
            </w:tcBorders>
            <w:shd w:val="clear" w:color="auto" w:fill="auto"/>
            <w:hideMark/>
          </w:tcPr>
          <w:p w:rsidR="00A02417" w:rsidRPr="00117389" w:rsidRDefault="00A02417" w:rsidP="00A02417">
            <w:pPr>
              <w:suppressAutoHyphens w:val="0"/>
              <w:spacing w:line="240" w:lineRule="auto"/>
              <w:rPr>
                <w:rFonts w:eastAsia="Times New Roman"/>
                <w:kern w:val="0"/>
                <w:sz w:val="22"/>
                <w:szCs w:val="22"/>
                <w:lang w:eastAsia="en-US"/>
              </w:rPr>
            </w:pPr>
            <w:r w:rsidRPr="00117389">
              <w:rPr>
                <w:rFonts w:eastAsia="Times New Roman"/>
                <w:kern w:val="0"/>
                <w:sz w:val="22"/>
                <w:szCs w:val="22"/>
                <w:lang w:eastAsia="en-US"/>
              </w:rPr>
              <w:t>Славина са проточним грејачем за уградњу на зид</w:t>
            </w:r>
          </w:p>
        </w:tc>
        <w:tc>
          <w:tcPr>
            <w:tcW w:w="1240" w:type="dxa"/>
            <w:tcBorders>
              <w:top w:val="nil"/>
              <w:left w:val="nil"/>
              <w:bottom w:val="single" w:sz="4" w:space="0" w:color="auto"/>
              <w:right w:val="single" w:sz="4" w:space="0" w:color="auto"/>
            </w:tcBorders>
            <w:shd w:val="clear" w:color="auto" w:fill="auto"/>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ком</w:t>
            </w:r>
          </w:p>
        </w:tc>
        <w:tc>
          <w:tcPr>
            <w:tcW w:w="1098" w:type="dxa"/>
            <w:tcBorders>
              <w:top w:val="nil"/>
              <w:left w:val="nil"/>
              <w:bottom w:val="single" w:sz="4" w:space="0" w:color="auto"/>
              <w:right w:val="single" w:sz="4" w:space="0" w:color="auto"/>
            </w:tcBorders>
            <w:shd w:val="clear" w:color="auto" w:fill="auto"/>
            <w:noWrap/>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2</w:t>
            </w:r>
          </w:p>
        </w:tc>
        <w:tc>
          <w:tcPr>
            <w:tcW w:w="829" w:type="dxa"/>
            <w:tcBorders>
              <w:top w:val="nil"/>
              <w:left w:val="nil"/>
              <w:bottom w:val="single" w:sz="4" w:space="0" w:color="auto"/>
              <w:right w:val="single" w:sz="4" w:space="0" w:color="auto"/>
            </w:tcBorders>
            <w:shd w:val="clear" w:color="auto" w:fill="auto"/>
            <w:noWrap/>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5</w:t>
            </w:r>
          </w:p>
        </w:tc>
        <w:tc>
          <w:tcPr>
            <w:tcW w:w="1191" w:type="dxa"/>
            <w:tcBorders>
              <w:top w:val="single" w:sz="4" w:space="0" w:color="auto"/>
              <w:left w:val="nil"/>
              <w:bottom w:val="nil"/>
              <w:right w:val="single" w:sz="4" w:space="0" w:color="auto"/>
            </w:tcBorders>
            <w:shd w:val="clear" w:color="auto" w:fill="auto"/>
            <w:vAlign w:val="center"/>
            <w:hideMark/>
          </w:tcPr>
          <w:p w:rsidR="00A02417" w:rsidRPr="001C0B99" w:rsidRDefault="00A02417" w:rsidP="00A02417">
            <w:pPr>
              <w:suppressAutoHyphens w:val="0"/>
              <w:spacing w:line="240" w:lineRule="auto"/>
              <w:jc w:val="center"/>
              <w:rPr>
                <w:rFonts w:eastAsia="Times New Roman"/>
                <w:kern w:val="0"/>
                <w:sz w:val="22"/>
                <w:szCs w:val="22"/>
                <w:lang w:eastAsia="en-US"/>
              </w:rPr>
            </w:pPr>
            <w:r w:rsidRPr="001C0B99">
              <w:rPr>
                <w:rFonts w:eastAsia="Times New Roman"/>
                <w:kern w:val="0"/>
                <w:sz w:val="22"/>
                <w:szCs w:val="22"/>
                <w:lang w:eastAsia="en-US"/>
              </w:rPr>
              <w:t>7</w:t>
            </w:r>
          </w:p>
        </w:tc>
      </w:tr>
      <w:tr w:rsidR="00A02417" w:rsidRPr="00117389" w:rsidTr="00117389">
        <w:trPr>
          <w:trHeight w:val="620"/>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A02417" w:rsidRPr="0065499D"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70</w:t>
            </w:r>
            <w:r w:rsidR="0065499D">
              <w:rPr>
                <w:rFonts w:eastAsia="Times New Roman"/>
                <w:kern w:val="0"/>
                <w:sz w:val="22"/>
                <w:szCs w:val="22"/>
                <w:lang w:eastAsia="en-US"/>
              </w:rPr>
              <w:t>.</w:t>
            </w:r>
          </w:p>
        </w:tc>
        <w:tc>
          <w:tcPr>
            <w:tcW w:w="5173" w:type="dxa"/>
            <w:tcBorders>
              <w:top w:val="nil"/>
              <w:left w:val="nil"/>
              <w:bottom w:val="single" w:sz="4" w:space="0" w:color="auto"/>
              <w:right w:val="single" w:sz="4" w:space="0" w:color="auto"/>
            </w:tcBorders>
            <w:shd w:val="clear" w:color="auto" w:fill="auto"/>
            <w:hideMark/>
          </w:tcPr>
          <w:p w:rsidR="00A02417" w:rsidRPr="00117389" w:rsidRDefault="00A02417" w:rsidP="00A02417">
            <w:pPr>
              <w:suppressAutoHyphens w:val="0"/>
              <w:spacing w:line="240" w:lineRule="auto"/>
              <w:rPr>
                <w:rFonts w:eastAsia="Times New Roman"/>
                <w:kern w:val="0"/>
                <w:sz w:val="22"/>
                <w:szCs w:val="22"/>
                <w:lang w:eastAsia="en-US"/>
              </w:rPr>
            </w:pPr>
            <w:r w:rsidRPr="00117389">
              <w:rPr>
                <w:rFonts w:eastAsia="Times New Roman"/>
                <w:kern w:val="0"/>
                <w:sz w:val="22"/>
                <w:szCs w:val="22"/>
                <w:lang w:eastAsia="en-US"/>
              </w:rPr>
              <w:t>Славина са проточним грејачем за уградњу на умиваоник</w:t>
            </w:r>
          </w:p>
        </w:tc>
        <w:tc>
          <w:tcPr>
            <w:tcW w:w="1240" w:type="dxa"/>
            <w:tcBorders>
              <w:top w:val="nil"/>
              <w:left w:val="nil"/>
              <w:bottom w:val="single" w:sz="4" w:space="0" w:color="auto"/>
              <w:right w:val="single" w:sz="4" w:space="0" w:color="auto"/>
            </w:tcBorders>
            <w:shd w:val="clear" w:color="auto" w:fill="auto"/>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ком</w:t>
            </w:r>
          </w:p>
        </w:tc>
        <w:tc>
          <w:tcPr>
            <w:tcW w:w="1098" w:type="dxa"/>
            <w:tcBorders>
              <w:top w:val="nil"/>
              <w:left w:val="nil"/>
              <w:bottom w:val="single" w:sz="4" w:space="0" w:color="auto"/>
              <w:right w:val="single" w:sz="4" w:space="0" w:color="auto"/>
            </w:tcBorders>
            <w:shd w:val="clear" w:color="auto" w:fill="auto"/>
            <w:noWrap/>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2</w:t>
            </w:r>
          </w:p>
        </w:tc>
        <w:tc>
          <w:tcPr>
            <w:tcW w:w="829" w:type="dxa"/>
            <w:tcBorders>
              <w:top w:val="nil"/>
              <w:left w:val="nil"/>
              <w:bottom w:val="single" w:sz="4" w:space="0" w:color="auto"/>
              <w:right w:val="single" w:sz="4" w:space="0" w:color="auto"/>
            </w:tcBorders>
            <w:shd w:val="clear" w:color="auto" w:fill="auto"/>
            <w:noWrap/>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5</w:t>
            </w:r>
          </w:p>
        </w:tc>
        <w:tc>
          <w:tcPr>
            <w:tcW w:w="1191" w:type="dxa"/>
            <w:tcBorders>
              <w:top w:val="single" w:sz="4" w:space="0" w:color="auto"/>
              <w:left w:val="nil"/>
              <w:bottom w:val="nil"/>
              <w:right w:val="single" w:sz="4" w:space="0" w:color="auto"/>
            </w:tcBorders>
            <w:shd w:val="clear" w:color="auto" w:fill="auto"/>
            <w:vAlign w:val="center"/>
            <w:hideMark/>
          </w:tcPr>
          <w:p w:rsidR="00A02417" w:rsidRPr="001C0B99" w:rsidRDefault="00A02417" w:rsidP="00A02417">
            <w:pPr>
              <w:suppressAutoHyphens w:val="0"/>
              <w:spacing w:line="240" w:lineRule="auto"/>
              <w:jc w:val="center"/>
              <w:rPr>
                <w:rFonts w:eastAsia="Times New Roman"/>
                <w:kern w:val="0"/>
                <w:sz w:val="22"/>
                <w:szCs w:val="22"/>
                <w:lang w:eastAsia="en-US"/>
              </w:rPr>
            </w:pPr>
            <w:r w:rsidRPr="001C0B99">
              <w:rPr>
                <w:rFonts w:eastAsia="Times New Roman"/>
                <w:kern w:val="0"/>
                <w:sz w:val="22"/>
                <w:szCs w:val="22"/>
                <w:lang w:eastAsia="en-US"/>
              </w:rPr>
              <w:t>7</w:t>
            </w:r>
          </w:p>
        </w:tc>
      </w:tr>
      <w:tr w:rsidR="00A02417" w:rsidRPr="00117389" w:rsidTr="00117389">
        <w:trPr>
          <w:trHeight w:val="611"/>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A02417" w:rsidRPr="0065499D"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71</w:t>
            </w:r>
            <w:r w:rsidR="0065499D">
              <w:rPr>
                <w:rFonts w:eastAsia="Times New Roman"/>
                <w:kern w:val="0"/>
                <w:sz w:val="22"/>
                <w:szCs w:val="22"/>
                <w:lang w:eastAsia="en-US"/>
              </w:rPr>
              <w:t>.</w:t>
            </w:r>
          </w:p>
        </w:tc>
        <w:tc>
          <w:tcPr>
            <w:tcW w:w="5173" w:type="dxa"/>
            <w:tcBorders>
              <w:top w:val="nil"/>
              <w:left w:val="nil"/>
              <w:bottom w:val="single" w:sz="4" w:space="0" w:color="auto"/>
              <w:right w:val="single" w:sz="4" w:space="0" w:color="auto"/>
            </w:tcBorders>
            <w:shd w:val="clear" w:color="auto" w:fill="auto"/>
            <w:hideMark/>
          </w:tcPr>
          <w:p w:rsidR="00A02417" w:rsidRPr="00117389" w:rsidRDefault="00A02417" w:rsidP="00A02417">
            <w:pPr>
              <w:suppressAutoHyphens w:val="0"/>
              <w:spacing w:line="240" w:lineRule="auto"/>
              <w:rPr>
                <w:rFonts w:eastAsia="Times New Roman"/>
                <w:kern w:val="0"/>
                <w:sz w:val="22"/>
                <w:szCs w:val="22"/>
                <w:lang w:eastAsia="en-US"/>
              </w:rPr>
            </w:pPr>
            <w:r w:rsidRPr="00117389">
              <w:rPr>
                <w:rFonts w:eastAsia="Times New Roman"/>
                <w:kern w:val="0"/>
                <w:sz w:val="22"/>
                <w:szCs w:val="22"/>
                <w:lang w:eastAsia="en-US"/>
              </w:rPr>
              <w:t>Бринокс  црева за сензорску славину „Диплон“ или слично</w:t>
            </w:r>
          </w:p>
        </w:tc>
        <w:tc>
          <w:tcPr>
            <w:tcW w:w="1240" w:type="dxa"/>
            <w:tcBorders>
              <w:top w:val="nil"/>
              <w:left w:val="nil"/>
              <w:bottom w:val="single" w:sz="4" w:space="0" w:color="auto"/>
              <w:right w:val="single" w:sz="4" w:space="0" w:color="auto"/>
            </w:tcBorders>
            <w:shd w:val="clear" w:color="auto" w:fill="auto"/>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гар</w:t>
            </w:r>
          </w:p>
        </w:tc>
        <w:tc>
          <w:tcPr>
            <w:tcW w:w="1098" w:type="dxa"/>
            <w:tcBorders>
              <w:top w:val="nil"/>
              <w:left w:val="nil"/>
              <w:bottom w:val="single" w:sz="4" w:space="0" w:color="auto"/>
              <w:right w:val="single" w:sz="4" w:space="0" w:color="auto"/>
            </w:tcBorders>
            <w:shd w:val="clear" w:color="auto" w:fill="auto"/>
            <w:noWrap/>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5</w:t>
            </w:r>
          </w:p>
        </w:tc>
        <w:tc>
          <w:tcPr>
            <w:tcW w:w="829" w:type="dxa"/>
            <w:tcBorders>
              <w:top w:val="nil"/>
              <w:left w:val="nil"/>
              <w:bottom w:val="single" w:sz="4" w:space="0" w:color="auto"/>
              <w:right w:val="single" w:sz="4" w:space="0" w:color="auto"/>
            </w:tcBorders>
            <w:shd w:val="clear" w:color="auto" w:fill="auto"/>
            <w:noWrap/>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5</w:t>
            </w:r>
          </w:p>
        </w:tc>
        <w:tc>
          <w:tcPr>
            <w:tcW w:w="1191" w:type="dxa"/>
            <w:tcBorders>
              <w:top w:val="single" w:sz="4" w:space="0" w:color="auto"/>
              <w:left w:val="nil"/>
              <w:bottom w:val="nil"/>
              <w:right w:val="single" w:sz="4" w:space="0" w:color="auto"/>
            </w:tcBorders>
            <w:shd w:val="clear" w:color="auto" w:fill="auto"/>
            <w:vAlign w:val="center"/>
            <w:hideMark/>
          </w:tcPr>
          <w:p w:rsidR="00A02417" w:rsidRPr="001C0B99" w:rsidRDefault="00A02417" w:rsidP="00A02417">
            <w:pPr>
              <w:suppressAutoHyphens w:val="0"/>
              <w:spacing w:line="240" w:lineRule="auto"/>
              <w:jc w:val="center"/>
              <w:rPr>
                <w:rFonts w:eastAsia="Times New Roman"/>
                <w:kern w:val="0"/>
                <w:sz w:val="22"/>
                <w:szCs w:val="22"/>
                <w:lang w:eastAsia="en-US"/>
              </w:rPr>
            </w:pPr>
            <w:r w:rsidRPr="001C0B99">
              <w:rPr>
                <w:rFonts w:eastAsia="Times New Roman"/>
                <w:kern w:val="0"/>
                <w:sz w:val="22"/>
                <w:szCs w:val="22"/>
                <w:lang w:eastAsia="en-US"/>
              </w:rPr>
              <w:t>10</w:t>
            </w:r>
          </w:p>
        </w:tc>
      </w:tr>
      <w:tr w:rsidR="00A02417" w:rsidRPr="00117389" w:rsidTr="00117389">
        <w:trPr>
          <w:trHeight w:val="440"/>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A02417" w:rsidRPr="0065499D"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72</w:t>
            </w:r>
            <w:r w:rsidR="0065499D">
              <w:rPr>
                <w:rFonts w:eastAsia="Times New Roman"/>
                <w:kern w:val="0"/>
                <w:sz w:val="22"/>
                <w:szCs w:val="22"/>
                <w:lang w:eastAsia="en-US"/>
              </w:rPr>
              <w:t>.</w:t>
            </w:r>
          </w:p>
        </w:tc>
        <w:tc>
          <w:tcPr>
            <w:tcW w:w="5173" w:type="dxa"/>
            <w:tcBorders>
              <w:top w:val="nil"/>
              <w:left w:val="nil"/>
              <w:bottom w:val="single" w:sz="4" w:space="0" w:color="auto"/>
              <w:right w:val="single" w:sz="4" w:space="0" w:color="auto"/>
            </w:tcBorders>
            <w:shd w:val="clear" w:color="auto" w:fill="auto"/>
            <w:hideMark/>
          </w:tcPr>
          <w:p w:rsidR="00A02417" w:rsidRPr="00117389" w:rsidRDefault="00A02417" w:rsidP="00A02417">
            <w:pPr>
              <w:suppressAutoHyphens w:val="0"/>
              <w:spacing w:line="240" w:lineRule="auto"/>
              <w:rPr>
                <w:rFonts w:eastAsia="Times New Roman"/>
                <w:kern w:val="0"/>
                <w:sz w:val="22"/>
                <w:szCs w:val="22"/>
                <w:lang w:eastAsia="en-US"/>
              </w:rPr>
            </w:pPr>
            <w:r w:rsidRPr="00117389">
              <w:rPr>
                <w:rFonts w:eastAsia="Times New Roman"/>
                <w:kern w:val="0"/>
                <w:sz w:val="22"/>
                <w:szCs w:val="22"/>
                <w:lang w:eastAsia="en-US"/>
              </w:rPr>
              <w:t>Сајла за отчепљивање канализације  5 м</w:t>
            </w:r>
          </w:p>
        </w:tc>
        <w:tc>
          <w:tcPr>
            <w:tcW w:w="1240" w:type="dxa"/>
            <w:tcBorders>
              <w:top w:val="nil"/>
              <w:left w:val="nil"/>
              <w:bottom w:val="single" w:sz="4" w:space="0" w:color="auto"/>
              <w:right w:val="single" w:sz="4" w:space="0" w:color="auto"/>
            </w:tcBorders>
            <w:shd w:val="clear" w:color="auto" w:fill="auto"/>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ком</w:t>
            </w:r>
          </w:p>
        </w:tc>
        <w:tc>
          <w:tcPr>
            <w:tcW w:w="1098" w:type="dxa"/>
            <w:tcBorders>
              <w:top w:val="nil"/>
              <w:left w:val="nil"/>
              <w:bottom w:val="single" w:sz="4" w:space="0" w:color="auto"/>
              <w:right w:val="single" w:sz="4" w:space="0" w:color="auto"/>
            </w:tcBorders>
            <w:shd w:val="clear" w:color="auto" w:fill="auto"/>
            <w:noWrap/>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2</w:t>
            </w:r>
          </w:p>
        </w:tc>
        <w:tc>
          <w:tcPr>
            <w:tcW w:w="829" w:type="dxa"/>
            <w:tcBorders>
              <w:top w:val="nil"/>
              <w:left w:val="nil"/>
              <w:bottom w:val="single" w:sz="4" w:space="0" w:color="auto"/>
              <w:right w:val="single" w:sz="4" w:space="0" w:color="auto"/>
            </w:tcBorders>
            <w:shd w:val="clear" w:color="auto" w:fill="auto"/>
            <w:noWrap/>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2</w:t>
            </w:r>
          </w:p>
        </w:tc>
        <w:tc>
          <w:tcPr>
            <w:tcW w:w="1191" w:type="dxa"/>
            <w:tcBorders>
              <w:top w:val="single" w:sz="4" w:space="0" w:color="auto"/>
              <w:left w:val="nil"/>
              <w:bottom w:val="nil"/>
              <w:right w:val="single" w:sz="4" w:space="0" w:color="auto"/>
            </w:tcBorders>
            <w:shd w:val="clear" w:color="auto" w:fill="auto"/>
            <w:vAlign w:val="center"/>
            <w:hideMark/>
          </w:tcPr>
          <w:p w:rsidR="00A02417" w:rsidRPr="001C0B99" w:rsidRDefault="00A02417" w:rsidP="00A02417">
            <w:pPr>
              <w:suppressAutoHyphens w:val="0"/>
              <w:spacing w:line="240" w:lineRule="auto"/>
              <w:jc w:val="center"/>
              <w:rPr>
                <w:rFonts w:eastAsia="Times New Roman"/>
                <w:kern w:val="0"/>
                <w:sz w:val="22"/>
                <w:szCs w:val="22"/>
                <w:lang w:eastAsia="en-US"/>
              </w:rPr>
            </w:pPr>
            <w:r w:rsidRPr="001C0B99">
              <w:rPr>
                <w:rFonts w:eastAsia="Times New Roman"/>
                <w:kern w:val="0"/>
                <w:sz w:val="22"/>
                <w:szCs w:val="22"/>
                <w:lang w:eastAsia="en-US"/>
              </w:rPr>
              <w:t>4</w:t>
            </w:r>
          </w:p>
        </w:tc>
      </w:tr>
      <w:tr w:rsidR="00A02417" w:rsidRPr="00117389" w:rsidTr="00117389">
        <w:trPr>
          <w:trHeight w:val="449"/>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A02417" w:rsidRPr="0065499D"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73</w:t>
            </w:r>
            <w:r w:rsidR="0065499D">
              <w:rPr>
                <w:rFonts w:eastAsia="Times New Roman"/>
                <w:kern w:val="0"/>
                <w:sz w:val="22"/>
                <w:szCs w:val="22"/>
                <w:lang w:eastAsia="en-US"/>
              </w:rPr>
              <w:t>.</w:t>
            </w:r>
          </w:p>
        </w:tc>
        <w:tc>
          <w:tcPr>
            <w:tcW w:w="5173" w:type="dxa"/>
            <w:tcBorders>
              <w:top w:val="nil"/>
              <w:left w:val="nil"/>
              <w:bottom w:val="single" w:sz="4" w:space="0" w:color="auto"/>
              <w:right w:val="single" w:sz="4" w:space="0" w:color="auto"/>
            </w:tcBorders>
            <w:shd w:val="clear" w:color="auto" w:fill="auto"/>
            <w:hideMark/>
          </w:tcPr>
          <w:p w:rsidR="00A02417" w:rsidRPr="00117389" w:rsidRDefault="00A02417" w:rsidP="00A02417">
            <w:pPr>
              <w:suppressAutoHyphens w:val="0"/>
              <w:spacing w:line="240" w:lineRule="auto"/>
              <w:rPr>
                <w:rFonts w:eastAsia="Times New Roman"/>
                <w:kern w:val="0"/>
                <w:sz w:val="22"/>
                <w:szCs w:val="22"/>
                <w:lang w:eastAsia="en-US"/>
              </w:rPr>
            </w:pPr>
            <w:r w:rsidRPr="00117389">
              <w:rPr>
                <w:rFonts w:eastAsia="Times New Roman"/>
                <w:kern w:val="0"/>
                <w:sz w:val="22"/>
                <w:szCs w:val="22"/>
                <w:lang w:eastAsia="en-US"/>
              </w:rPr>
              <w:t xml:space="preserve">Гума за отчепљивање канализације </w:t>
            </w:r>
          </w:p>
        </w:tc>
        <w:tc>
          <w:tcPr>
            <w:tcW w:w="1240" w:type="dxa"/>
            <w:tcBorders>
              <w:top w:val="nil"/>
              <w:left w:val="nil"/>
              <w:bottom w:val="single" w:sz="4" w:space="0" w:color="auto"/>
              <w:right w:val="single" w:sz="4" w:space="0" w:color="auto"/>
            </w:tcBorders>
            <w:shd w:val="clear" w:color="auto" w:fill="auto"/>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ком</w:t>
            </w:r>
          </w:p>
        </w:tc>
        <w:tc>
          <w:tcPr>
            <w:tcW w:w="1098" w:type="dxa"/>
            <w:tcBorders>
              <w:top w:val="nil"/>
              <w:left w:val="nil"/>
              <w:bottom w:val="single" w:sz="4" w:space="0" w:color="auto"/>
              <w:right w:val="single" w:sz="4" w:space="0" w:color="auto"/>
            </w:tcBorders>
            <w:shd w:val="clear" w:color="auto" w:fill="auto"/>
            <w:noWrap/>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5</w:t>
            </w:r>
          </w:p>
        </w:tc>
        <w:tc>
          <w:tcPr>
            <w:tcW w:w="829" w:type="dxa"/>
            <w:tcBorders>
              <w:top w:val="nil"/>
              <w:left w:val="nil"/>
              <w:bottom w:val="single" w:sz="4" w:space="0" w:color="auto"/>
              <w:right w:val="single" w:sz="4" w:space="0" w:color="auto"/>
            </w:tcBorders>
            <w:shd w:val="clear" w:color="auto" w:fill="auto"/>
            <w:noWrap/>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10</w:t>
            </w:r>
          </w:p>
        </w:tc>
        <w:tc>
          <w:tcPr>
            <w:tcW w:w="1191" w:type="dxa"/>
            <w:tcBorders>
              <w:top w:val="single" w:sz="4" w:space="0" w:color="auto"/>
              <w:left w:val="nil"/>
              <w:bottom w:val="nil"/>
              <w:right w:val="single" w:sz="4" w:space="0" w:color="auto"/>
            </w:tcBorders>
            <w:shd w:val="clear" w:color="auto" w:fill="auto"/>
            <w:vAlign w:val="center"/>
            <w:hideMark/>
          </w:tcPr>
          <w:p w:rsidR="00A02417" w:rsidRPr="001C0B99" w:rsidRDefault="00A02417" w:rsidP="00A02417">
            <w:pPr>
              <w:suppressAutoHyphens w:val="0"/>
              <w:spacing w:line="240" w:lineRule="auto"/>
              <w:jc w:val="center"/>
              <w:rPr>
                <w:rFonts w:eastAsia="Times New Roman"/>
                <w:kern w:val="0"/>
                <w:sz w:val="22"/>
                <w:szCs w:val="22"/>
                <w:lang w:eastAsia="en-US"/>
              </w:rPr>
            </w:pPr>
            <w:r w:rsidRPr="001C0B99">
              <w:rPr>
                <w:rFonts w:eastAsia="Times New Roman"/>
                <w:kern w:val="0"/>
                <w:sz w:val="22"/>
                <w:szCs w:val="22"/>
                <w:lang w:eastAsia="en-US"/>
              </w:rPr>
              <w:t>15</w:t>
            </w:r>
          </w:p>
        </w:tc>
      </w:tr>
      <w:tr w:rsidR="00A02417" w:rsidRPr="00117389" w:rsidTr="00117389">
        <w:trPr>
          <w:trHeight w:val="530"/>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A02417" w:rsidRPr="0065499D"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74</w:t>
            </w:r>
            <w:r w:rsidR="0065499D">
              <w:rPr>
                <w:rFonts w:eastAsia="Times New Roman"/>
                <w:kern w:val="0"/>
                <w:sz w:val="22"/>
                <w:szCs w:val="22"/>
                <w:lang w:eastAsia="en-US"/>
              </w:rPr>
              <w:t>.</w:t>
            </w:r>
          </w:p>
        </w:tc>
        <w:tc>
          <w:tcPr>
            <w:tcW w:w="5173" w:type="dxa"/>
            <w:tcBorders>
              <w:top w:val="nil"/>
              <w:left w:val="nil"/>
              <w:bottom w:val="single" w:sz="4" w:space="0" w:color="auto"/>
              <w:right w:val="single" w:sz="4" w:space="0" w:color="auto"/>
            </w:tcBorders>
            <w:shd w:val="clear" w:color="auto" w:fill="auto"/>
            <w:hideMark/>
          </w:tcPr>
          <w:p w:rsidR="00A02417" w:rsidRPr="00117389" w:rsidRDefault="00A02417" w:rsidP="00A02417">
            <w:pPr>
              <w:suppressAutoHyphens w:val="0"/>
              <w:spacing w:line="240" w:lineRule="auto"/>
              <w:rPr>
                <w:rFonts w:eastAsia="Times New Roman"/>
                <w:kern w:val="0"/>
                <w:sz w:val="22"/>
                <w:szCs w:val="22"/>
                <w:lang w:eastAsia="en-US"/>
              </w:rPr>
            </w:pPr>
            <w:r w:rsidRPr="00117389">
              <w:rPr>
                <w:rFonts w:eastAsia="Times New Roman"/>
                <w:kern w:val="0"/>
                <w:sz w:val="22"/>
                <w:szCs w:val="22"/>
                <w:lang w:eastAsia="en-US"/>
              </w:rPr>
              <w:t xml:space="preserve">Ручна пумпа за отчепљивање канализације </w:t>
            </w:r>
          </w:p>
        </w:tc>
        <w:tc>
          <w:tcPr>
            <w:tcW w:w="1240" w:type="dxa"/>
            <w:tcBorders>
              <w:top w:val="nil"/>
              <w:left w:val="nil"/>
              <w:bottom w:val="single" w:sz="4" w:space="0" w:color="auto"/>
              <w:right w:val="single" w:sz="4" w:space="0" w:color="auto"/>
            </w:tcBorders>
            <w:shd w:val="clear" w:color="auto" w:fill="auto"/>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ком</w:t>
            </w:r>
          </w:p>
        </w:tc>
        <w:tc>
          <w:tcPr>
            <w:tcW w:w="1098" w:type="dxa"/>
            <w:tcBorders>
              <w:top w:val="nil"/>
              <w:left w:val="nil"/>
              <w:bottom w:val="single" w:sz="4" w:space="0" w:color="auto"/>
              <w:right w:val="single" w:sz="4" w:space="0" w:color="auto"/>
            </w:tcBorders>
            <w:shd w:val="clear" w:color="auto" w:fill="auto"/>
            <w:noWrap/>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1</w:t>
            </w:r>
          </w:p>
        </w:tc>
        <w:tc>
          <w:tcPr>
            <w:tcW w:w="829" w:type="dxa"/>
            <w:tcBorders>
              <w:top w:val="nil"/>
              <w:left w:val="nil"/>
              <w:bottom w:val="single" w:sz="4" w:space="0" w:color="auto"/>
              <w:right w:val="single" w:sz="4" w:space="0" w:color="auto"/>
            </w:tcBorders>
            <w:shd w:val="clear" w:color="auto" w:fill="auto"/>
            <w:noWrap/>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1</w:t>
            </w:r>
          </w:p>
        </w:tc>
        <w:tc>
          <w:tcPr>
            <w:tcW w:w="1191" w:type="dxa"/>
            <w:tcBorders>
              <w:top w:val="single" w:sz="4" w:space="0" w:color="auto"/>
              <w:left w:val="nil"/>
              <w:bottom w:val="nil"/>
              <w:right w:val="single" w:sz="4" w:space="0" w:color="auto"/>
            </w:tcBorders>
            <w:shd w:val="clear" w:color="auto" w:fill="auto"/>
            <w:vAlign w:val="center"/>
            <w:hideMark/>
          </w:tcPr>
          <w:p w:rsidR="00A02417" w:rsidRPr="001C0B99" w:rsidRDefault="00A02417" w:rsidP="00A02417">
            <w:pPr>
              <w:suppressAutoHyphens w:val="0"/>
              <w:spacing w:line="240" w:lineRule="auto"/>
              <w:jc w:val="center"/>
              <w:rPr>
                <w:rFonts w:eastAsia="Times New Roman"/>
                <w:kern w:val="0"/>
                <w:sz w:val="22"/>
                <w:szCs w:val="22"/>
                <w:lang w:eastAsia="en-US"/>
              </w:rPr>
            </w:pPr>
            <w:r w:rsidRPr="001C0B99">
              <w:rPr>
                <w:rFonts w:eastAsia="Times New Roman"/>
                <w:kern w:val="0"/>
                <w:sz w:val="22"/>
                <w:szCs w:val="22"/>
                <w:lang w:eastAsia="en-US"/>
              </w:rPr>
              <w:t>2</w:t>
            </w:r>
          </w:p>
        </w:tc>
      </w:tr>
      <w:tr w:rsidR="00A02417" w:rsidRPr="00117389" w:rsidTr="00117389">
        <w:trPr>
          <w:trHeight w:val="300"/>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A02417" w:rsidRPr="0065499D"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75</w:t>
            </w:r>
            <w:r w:rsidR="0065499D">
              <w:rPr>
                <w:rFonts w:eastAsia="Times New Roman"/>
                <w:kern w:val="0"/>
                <w:sz w:val="22"/>
                <w:szCs w:val="22"/>
                <w:lang w:eastAsia="en-US"/>
              </w:rPr>
              <w:t>.</w:t>
            </w:r>
          </w:p>
        </w:tc>
        <w:tc>
          <w:tcPr>
            <w:tcW w:w="5173" w:type="dxa"/>
            <w:tcBorders>
              <w:top w:val="nil"/>
              <w:left w:val="nil"/>
              <w:bottom w:val="single" w:sz="4" w:space="0" w:color="auto"/>
              <w:right w:val="single" w:sz="4" w:space="0" w:color="auto"/>
            </w:tcBorders>
            <w:shd w:val="clear" w:color="auto" w:fill="auto"/>
            <w:noWrap/>
            <w:hideMark/>
          </w:tcPr>
          <w:p w:rsidR="00A02417" w:rsidRPr="00117389" w:rsidRDefault="00A02417" w:rsidP="00A02417">
            <w:pPr>
              <w:suppressAutoHyphens w:val="0"/>
              <w:spacing w:line="240" w:lineRule="auto"/>
              <w:rPr>
                <w:rFonts w:eastAsia="Times New Roman"/>
                <w:kern w:val="0"/>
                <w:sz w:val="22"/>
                <w:szCs w:val="22"/>
                <w:lang w:eastAsia="en-US"/>
              </w:rPr>
            </w:pPr>
            <w:r w:rsidRPr="00117389">
              <w:rPr>
                <w:rFonts w:eastAsia="Times New Roman"/>
                <w:kern w:val="0"/>
                <w:sz w:val="22"/>
                <w:szCs w:val="22"/>
                <w:lang w:eastAsia="en-US"/>
              </w:rPr>
              <w:t>Течни тефлон</w:t>
            </w:r>
          </w:p>
        </w:tc>
        <w:tc>
          <w:tcPr>
            <w:tcW w:w="1240" w:type="dxa"/>
            <w:tcBorders>
              <w:top w:val="nil"/>
              <w:left w:val="nil"/>
              <w:bottom w:val="single" w:sz="4" w:space="0" w:color="auto"/>
              <w:right w:val="single" w:sz="4" w:space="0" w:color="auto"/>
            </w:tcBorders>
            <w:shd w:val="clear" w:color="auto" w:fill="auto"/>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ком</w:t>
            </w:r>
          </w:p>
        </w:tc>
        <w:tc>
          <w:tcPr>
            <w:tcW w:w="1098" w:type="dxa"/>
            <w:tcBorders>
              <w:top w:val="nil"/>
              <w:left w:val="nil"/>
              <w:bottom w:val="single" w:sz="4" w:space="0" w:color="auto"/>
              <w:right w:val="single" w:sz="4" w:space="0" w:color="auto"/>
            </w:tcBorders>
            <w:shd w:val="clear" w:color="auto" w:fill="auto"/>
            <w:noWrap/>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2</w:t>
            </w:r>
          </w:p>
        </w:tc>
        <w:tc>
          <w:tcPr>
            <w:tcW w:w="829" w:type="dxa"/>
            <w:tcBorders>
              <w:top w:val="nil"/>
              <w:left w:val="nil"/>
              <w:bottom w:val="single" w:sz="4" w:space="0" w:color="auto"/>
              <w:right w:val="single" w:sz="4" w:space="0" w:color="auto"/>
            </w:tcBorders>
            <w:shd w:val="clear" w:color="auto" w:fill="auto"/>
            <w:noWrap/>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5</w:t>
            </w:r>
          </w:p>
        </w:tc>
        <w:tc>
          <w:tcPr>
            <w:tcW w:w="1191" w:type="dxa"/>
            <w:tcBorders>
              <w:top w:val="single" w:sz="4" w:space="0" w:color="auto"/>
              <w:left w:val="nil"/>
              <w:bottom w:val="nil"/>
              <w:right w:val="single" w:sz="4" w:space="0" w:color="auto"/>
            </w:tcBorders>
            <w:shd w:val="clear" w:color="auto" w:fill="auto"/>
            <w:vAlign w:val="center"/>
            <w:hideMark/>
          </w:tcPr>
          <w:p w:rsidR="00A02417" w:rsidRPr="001C0B99" w:rsidRDefault="00A02417" w:rsidP="00A02417">
            <w:pPr>
              <w:suppressAutoHyphens w:val="0"/>
              <w:spacing w:line="240" w:lineRule="auto"/>
              <w:jc w:val="center"/>
              <w:rPr>
                <w:rFonts w:eastAsia="Times New Roman"/>
                <w:kern w:val="0"/>
                <w:sz w:val="22"/>
                <w:szCs w:val="22"/>
                <w:lang w:eastAsia="en-US"/>
              </w:rPr>
            </w:pPr>
            <w:r w:rsidRPr="001C0B99">
              <w:rPr>
                <w:rFonts w:eastAsia="Times New Roman"/>
                <w:kern w:val="0"/>
                <w:sz w:val="22"/>
                <w:szCs w:val="22"/>
                <w:lang w:eastAsia="en-US"/>
              </w:rPr>
              <w:t>7</w:t>
            </w:r>
          </w:p>
        </w:tc>
      </w:tr>
      <w:tr w:rsidR="00A02417" w:rsidRPr="00117389" w:rsidTr="00117389">
        <w:trPr>
          <w:trHeight w:val="300"/>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A02417" w:rsidRPr="0065499D"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76</w:t>
            </w:r>
            <w:r w:rsidR="0065499D">
              <w:rPr>
                <w:rFonts w:eastAsia="Times New Roman"/>
                <w:kern w:val="0"/>
                <w:sz w:val="22"/>
                <w:szCs w:val="22"/>
                <w:lang w:eastAsia="en-US"/>
              </w:rPr>
              <w:t>.</w:t>
            </w:r>
          </w:p>
        </w:tc>
        <w:tc>
          <w:tcPr>
            <w:tcW w:w="5173" w:type="dxa"/>
            <w:tcBorders>
              <w:top w:val="nil"/>
              <w:left w:val="nil"/>
              <w:bottom w:val="single" w:sz="4" w:space="0" w:color="auto"/>
              <w:right w:val="single" w:sz="4" w:space="0" w:color="auto"/>
            </w:tcBorders>
            <w:shd w:val="clear" w:color="auto" w:fill="auto"/>
            <w:noWrap/>
            <w:hideMark/>
          </w:tcPr>
          <w:p w:rsidR="00A02417" w:rsidRPr="00117389" w:rsidRDefault="00A02417" w:rsidP="00A02417">
            <w:pPr>
              <w:suppressAutoHyphens w:val="0"/>
              <w:spacing w:line="240" w:lineRule="auto"/>
              <w:rPr>
                <w:rFonts w:eastAsia="Times New Roman"/>
                <w:kern w:val="0"/>
                <w:sz w:val="22"/>
                <w:szCs w:val="22"/>
                <w:lang w:eastAsia="en-US"/>
              </w:rPr>
            </w:pPr>
            <w:r w:rsidRPr="00117389">
              <w:rPr>
                <w:rFonts w:eastAsia="Times New Roman"/>
                <w:kern w:val="0"/>
                <w:sz w:val="22"/>
                <w:szCs w:val="22"/>
                <w:lang w:eastAsia="en-US"/>
              </w:rPr>
              <w:t>Маказе за ПВЦ цеви</w:t>
            </w:r>
          </w:p>
        </w:tc>
        <w:tc>
          <w:tcPr>
            <w:tcW w:w="1240" w:type="dxa"/>
            <w:tcBorders>
              <w:top w:val="nil"/>
              <w:left w:val="nil"/>
              <w:bottom w:val="single" w:sz="4" w:space="0" w:color="auto"/>
              <w:right w:val="single" w:sz="4" w:space="0" w:color="auto"/>
            </w:tcBorders>
            <w:shd w:val="clear" w:color="auto" w:fill="auto"/>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ком</w:t>
            </w:r>
          </w:p>
        </w:tc>
        <w:tc>
          <w:tcPr>
            <w:tcW w:w="1098" w:type="dxa"/>
            <w:tcBorders>
              <w:top w:val="nil"/>
              <w:left w:val="nil"/>
              <w:bottom w:val="single" w:sz="4" w:space="0" w:color="auto"/>
              <w:right w:val="single" w:sz="4" w:space="0" w:color="auto"/>
            </w:tcBorders>
            <w:shd w:val="clear" w:color="auto" w:fill="auto"/>
            <w:noWrap/>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1</w:t>
            </w:r>
          </w:p>
        </w:tc>
        <w:tc>
          <w:tcPr>
            <w:tcW w:w="829" w:type="dxa"/>
            <w:tcBorders>
              <w:top w:val="nil"/>
              <w:left w:val="nil"/>
              <w:bottom w:val="single" w:sz="4" w:space="0" w:color="auto"/>
              <w:right w:val="single" w:sz="4" w:space="0" w:color="auto"/>
            </w:tcBorders>
            <w:shd w:val="clear" w:color="auto" w:fill="auto"/>
            <w:noWrap/>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1</w:t>
            </w:r>
          </w:p>
        </w:tc>
        <w:tc>
          <w:tcPr>
            <w:tcW w:w="1191" w:type="dxa"/>
            <w:tcBorders>
              <w:top w:val="single" w:sz="4" w:space="0" w:color="auto"/>
              <w:left w:val="nil"/>
              <w:bottom w:val="nil"/>
              <w:right w:val="single" w:sz="4" w:space="0" w:color="auto"/>
            </w:tcBorders>
            <w:shd w:val="clear" w:color="auto" w:fill="auto"/>
            <w:vAlign w:val="center"/>
            <w:hideMark/>
          </w:tcPr>
          <w:p w:rsidR="00A02417" w:rsidRPr="001C0B99" w:rsidRDefault="00A02417" w:rsidP="00A02417">
            <w:pPr>
              <w:suppressAutoHyphens w:val="0"/>
              <w:spacing w:line="240" w:lineRule="auto"/>
              <w:jc w:val="center"/>
              <w:rPr>
                <w:rFonts w:eastAsia="Times New Roman"/>
                <w:kern w:val="0"/>
                <w:sz w:val="22"/>
                <w:szCs w:val="22"/>
                <w:lang w:eastAsia="en-US"/>
              </w:rPr>
            </w:pPr>
            <w:r w:rsidRPr="001C0B99">
              <w:rPr>
                <w:rFonts w:eastAsia="Times New Roman"/>
                <w:kern w:val="0"/>
                <w:sz w:val="22"/>
                <w:szCs w:val="22"/>
                <w:lang w:eastAsia="en-US"/>
              </w:rPr>
              <w:t>2</w:t>
            </w:r>
          </w:p>
        </w:tc>
      </w:tr>
      <w:tr w:rsidR="00A02417" w:rsidRPr="00117389" w:rsidTr="00117389">
        <w:trPr>
          <w:trHeight w:val="300"/>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A02417" w:rsidRPr="0065499D"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77</w:t>
            </w:r>
            <w:r w:rsidR="0065499D">
              <w:rPr>
                <w:rFonts w:eastAsia="Times New Roman"/>
                <w:kern w:val="0"/>
                <w:sz w:val="22"/>
                <w:szCs w:val="22"/>
                <w:lang w:eastAsia="en-US"/>
              </w:rPr>
              <w:t>.</w:t>
            </w:r>
          </w:p>
        </w:tc>
        <w:tc>
          <w:tcPr>
            <w:tcW w:w="5173" w:type="dxa"/>
            <w:tcBorders>
              <w:top w:val="nil"/>
              <w:left w:val="nil"/>
              <w:bottom w:val="single" w:sz="4" w:space="0" w:color="auto"/>
              <w:right w:val="single" w:sz="4" w:space="0" w:color="auto"/>
            </w:tcBorders>
            <w:shd w:val="clear" w:color="auto" w:fill="auto"/>
            <w:noWrap/>
            <w:hideMark/>
          </w:tcPr>
          <w:p w:rsidR="00A02417" w:rsidRPr="00117389" w:rsidRDefault="00A02417" w:rsidP="00A02417">
            <w:pPr>
              <w:suppressAutoHyphens w:val="0"/>
              <w:spacing w:line="240" w:lineRule="auto"/>
              <w:rPr>
                <w:rFonts w:eastAsia="Times New Roman"/>
                <w:kern w:val="0"/>
                <w:sz w:val="22"/>
                <w:szCs w:val="22"/>
                <w:lang w:eastAsia="en-US"/>
              </w:rPr>
            </w:pPr>
            <w:r w:rsidRPr="00117389">
              <w:rPr>
                <w:rFonts w:eastAsia="Times New Roman"/>
                <w:kern w:val="0"/>
                <w:sz w:val="22"/>
                <w:szCs w:val="22"/>
                <w:lang w:eastAsia="en-US"/>
              </w:rPr>
              <w:t>Кучина</w:t>
            </w:r>
          </w:p>
        </w:tc>
        <w:tc>
          <w:tcPr>
            <w:tcW w:w="1240" w:type="dxa"/>
            <w:tcBorders>
              <w:top w:val="nil"/>
              <w:left w:val="nil"/>
              <w:bottom w:val="single" w:sz="4" w:space="0" w:color="auto"/>
              <w:right w:val="single" w:sz="4" w:space="0" w:color="auto"/>
            </w:tcBorders>
            <w:shd w:val="clear" w:color="auto" w:fill="auto"/>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кг</w:t>
            </w:r>
          </w:p>
        </w:tc>
        <w:tc>
          <w:tcPr>
            <w:tcW w:w="1098" w:type="dxa"/>
            <w:tcBorders>
              <w:top w:val="nil"/>
              <w:left w:val="nil"/>
              <w:bottom w:val="single" w:sz="4" w:space="0" w:color="auto"/>
              <w:right w:val="single" w:sz="4" w:space="0" w:color="auto"/>
            </w:tcBorders>
            <w:shd w:val="clear" w:color="auto" w:fill="auto"/>
            <w:noWrap/>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5</w:t>
            </w:r>
          </w:p>
        </w:tc>
        <w:tc>
          <w:tcPr>
            <w:tcW w:w="829" w:type="dxa"/>
            <w:tcBorders>
              <w:top w:val="nil"/>
              <w:left w:val="nil"/>
              <w:bottom w:val="single" w:sz="4" w:space="0" w:color="auto"/>
              <w:right w:val="single" w:sz="4" w:space="0" w:color="auto"/>
            </w:tcBorders>
            <w:shd w:val="clear" w:color="auto" w:fill="auto"/>
            <w:noWrap/>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5</w:t>
            </w:r>
          </w:p>
        </w:tc>
        <w:tc>
          <w:tcPr>
            <w:tcW w:w="1191" w:type="dxa"/>
            <w:tcBorders>
              <w:top w:val="single" w:sz="4" w:space="0" w:color="auto"/>
              <w:left w:val="nil"/>
              <w:bottom w:val="nil"/>
              <w:right w:val="single" w:sz="4" w:space="0" w:color="auto"/>
            </w:tcBorders>
            <w:shd w:val="clear" w:color="auto" w:fill="auto"/>
            <w:vAlign w:val="center"/>
            <w:hideMark/>
          </w:tcPr>
          <w:p w:rsidR="00A02417" w:rsidRPr="001C0B99" w:rsidRDefault="00A02417" w:rsidP="00A02417">
            <w:pPr>
              <w:suppressAutoHyphens w:val="0"/>
              <w:spacing w:line="240" w:lineRule="auto"/>
              <w:jc w:val="center"/>
              <w:rPr>
                <w:rFonts w:eastAsia="Times New Roman"/>
                <w:kern w:val="0"/>
                <w:sz w:val="22"/>
                <w:szCs w:val="22"/>
                <w:lang w:eastAsia="en-US"/>
              </w:rPr>
            </w:pPr>
            <w:r w:rsidRPr="001C0B99">
              <w:rPr>
                <w:rFonts w:eastAsia="Times New Roman"/>
                <w:kern w:val="0"/>
                <w:sz w:val="22"/>
                <w:szCs w:val="22"/>
                <w:lang w:eastAsia="en-US"/>
              </w:rPr>
              <w:t>10</w:t>
            </w:r>
          </w:p>
        </w:tc>
      </w:tr>
      <w:tr w:rsidR="00A02417" w:rsidRPr="00117389" w:rsidTr="00117389">
        <w:trPr>
          <w:trHeight w:val="300"/>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A02417" w:rsidRPr="0065499D"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78</w:t>
            </w:r>
            <w:r w:rsidR="0065499D">
              <w:rPr>
                <w:rFonts w:eastAsia="Times New Roman"/>
                <w:kern w:val="0"/>
                <w:sz w:val="22"/>
                <w:szCs w:val="22"/>
                <w:lang w:eastAsia="en-US"/>
              </w:rPr>
              <w:t>.</w:t>
            </w:r>
          </w:p>
        </w:tc>
        <w:tc>
          <w:tcPr>
            <w:tcW w:w="5173" w:type="dxa"/>
            <w:tcBorders>
              <w:top w:val="nil"/>
              <w:left w:val="nil"/>
              <w:bottom w:val="single" w:sz="4" w:space="0" w:color="auto"/>
              <w:right w:val="single" w:sz="4" w:space="0" w:color="auto"/>
            </w:tcBorders>
            <w:shd w:val="clear" w:color="auto" w:fill="auto"/>
            <w:noWrap/>
            <w:hideMark/>
          </w:tcPr>
          <w:p w:rsidR="00A02417" w:rsidRPr="00117389" w:rsidRDefault="00A02417" w:rsidP="00A02417">
            <w:pPr>
              <w:suppressAutoHyphens w:val="0"/>
              <w:spacing w:line="240" w:lineRule="auto"/>
              <w:rPr>
                <w:rFonts w:eastAsia="Times New Roman"/>
                <w:kern w:val="0"/>
                <w:sz w:val="22"/>
                <w:szCs w:val="22"/>
                <w:lang w:eastAsia="en-US"/>
              </w:rPr>
            </w:pPr>
            <w:r w:rsidRPr="00117389">
              <w:rPr>
                <w:rFonts w:eastAsia="Times New Roman"/>
                <w:kern w:val="0"/>
                <w:sz w:val="22"/>
                <w:szCs w:val="22"/>
                <w:lang w:eastAsia="en-US"/>
              </w:rPr>
              <w:t>Фирнајз</w:t>
            </w:r>
          </w:p>
        </w:tc>
        <w:tc>
          <w:tcPr>
            <w:tcW w:w="1240" w:type="dxa"/>
            <w:tcBorders>
              <w:top w:val="nil"/>
              <w:left w:val="nil"/>
              <w:bottom w:val="single" w:sz="4" w:space="0" w:color="auto"/>
              <w:right w:val="single" w:sz="4" w:space="0" w:color="auto"/>
            </w:tcBorders>
            <w:shd w:val="clear" w:color="auto" w:fill="auto"/>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лит</w:t>
            </w:r>
          </w:p>
        </w:tc>
        <w:tc>
          <w:tcPr>
            <w:tcW w:w="1098" w:type="dxa"/>
            <w:tcBorders>
              <w:top w:val="nil"/>
              <w:left w:val="nil"/>
              <w:bottom w:val="single" w:sz="4" w:space="0" w:color="auto"/>
              <w:right w:val="single" w:sz="4" w:space="0" w:color="auto"/>
            </w:tcBorders>
            <w:shd w:val="clear" w:color="auto" w:fill="auto"/>
            <w:noWrap/>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2</w:t>
            </w:r>
          </w:p>
        </w:tc>
        <w:tc>
          <w:tcPr>
            <w:tcW w:w="829" w:type="dxa"/>
            <w:tcBorders>
              <w:top w:val="nil"/>
              <w:left w:val="nil"/>
              <w:bottom w:val="single" w:sz="4" w:space="0" w:color="auto"/>
              <w:right w:val="single" w:sz="4" w:space="0" w:color="auto"/>
            </w:tcBorders>
            <w:shd w:val="clear" w:color="auto" w:fill="auto"/>
            <w:noWrap/>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2</w:t>
            </w:r>
          </w:p>
        </w:tc>
        <w:tc>
          <w:tcPr>
            <w:tcW w:w="1191" w:type="dxa"/>
            <w:tcBorders>
              <w:top w:val="single" w:sz="4" w:space="0" w:color="auto"/>
              <w:left w:val="nil"/>
              <w:bottom w:val="nil"/>
              <w:right w:val="single" w:sz="4" w:space="0" w:color="auto"/>
            </w:tcBorders>
            <w:shd w:val="clear" w:color="auto" w:fill="auto"/>
            <w:vAlign w:val="center"/>
            <w:hideMark/>
          </w:tcPr>
          <w:p w:rsidR="00A02417" w:rsidRPr="001C0B99" w:rsidRDefault="00A02417" w:rsidP="00A02417">
            <w:pPr>
              <w:suppressAutoHyphens w:val="0"/>
              <w:spacing w:line="240" w:lineRule="auto"/>
              <w:jc w:val="center"/>
              <w:rPr>
                <w:rFonts w:eastAsia="Times New Roman"/>
                <w:kern w:val="0"/>
                <w:sz w:val="22"/>
                <w:szCs w:val="22"/>
                <w:lang w:eastAsia="en-US"/>
              </w:rPr>
            </w:pPr>
            <w:r w:rsidRPr="001C0B99">
              <w:rPr>
                <w:rFonts w:eastAsia="Times New Roman"/>
                <w:kern w:val="0"/>
                <w:sz w:val="22"/>
                <w:szCs w:val="22"/>
                <w:lang w:eastAsia="en-US"/>
              </w:rPr>
              <w:t>4</w:t>
            </w:r>
          </w:p>
        </w:tc>
      </w:tr>
      <w:tr w:rsidR="00A02417" w:rsidRPr="00117389" w:rsidTr="00117389">
        <w:trPr>
          <w:trHeight w:val="300"/>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A02417" w:rsidRPr="0065499D"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79</w:t>
            </w:r>
            <w:r w:rsidR="0065499D">
              <w:rPr>
                <w:rFonts w:eastAsia="Times New Roman"/>
                <w:kern w:val="0"/>
                <w:sz w:val="22"/>
                <w:szCs w:val="22"/>
                <w:lang w:eastAsia="en-US"/>
              </w:rPr>
              <w:t>.</w:t>
            </w:r>
          </w:p>
        </w:tc>
        <w:tc>
          <w:tcPr>
            <w:tcW w:w="5173" w:type="dxa"/>
            <w:tcBorders>
              <w:top w:val="nil"/>
              <w:left w:val="nil"/>
              <w:bottom w:val="single" w:sz="4" w:space="0" w:color="auto"/>
              <w:right w:val="single" w:sz="4" w:space="0" w:color="auto"/>
            </w:tcBorders>
            <w:shd w:val="clear" w:color="auto" w:fill="auto"/>
            <w:noWrap/>
            <w:hideMark/>
          </w:tcPr>
          <w:p w:rsidR="00A02417" w:rsidRPr="00117389" w:rsidRDefault="00A02417" w:rsidP="00A02417">
            <w:pPr>
              <w:suppressAutoHyphens w:val="0"/>
              <w:spacing w:line="240" w:lineRule="auto"/>
              <w:rPr>
                <w:rFonts w:eastAsia="Times New Roman"/>
                <w:kern w:val="0"/>
                <w:sz w:val="22"/>
                <w:szCs w:val="22"/>
                <w:lang w:eastAsia="en-US"/>
              </w:rPr>
            </w:pPr>
            <w:r w:rsidRPr="00117389">
              <w:rPr>
                <w:rFonts w:eastAsia="Times New Roman"/>
                <w:kern w:val="0"/>
                <w:sz w:val="22"/>
                <w:szCs w:val="22"/>
                <w:lang w:eastAsia="en-US"/>
              </w:rPr>
              <w:t>Сигурносни вентил за бојлер 80 лит.</w:t>
            </w:r>
          </w:p>
        </w:tc>
        <w:tc>
          <w:tcPr>
            <w:tcW w:w="1240" w:type="dxa"/>
            <w:tcBorders>
              <w:top w:val="nil"/>
              <w:left w:val="nil"/>
              <w:bottom w:val="single" w:sz="4" w:space="0" w:color="auto"/>
              <w:right w:val="single" w:sz="4" w:space="0" w:color="auto"/>
            </w:tcBorders>
            <w:shd w:val="clear" w:color="auto" w:fill="auto"/>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ком</w:t>
            </w:r>
          </w:p>
        </w:tc>
        <w:tc>
          <w:tcPr>
            <w:tcW w:w="1098" w:type="dxa"/>
            <w:tcBorders>
              <w:top w:val="nil"/>
              <w:left w:val="nil"/>
              <w:bottom w:val="single" w:sz="4" w:space="0" w:color="auto"/>
              <w:right w:val="single" w:sz="4" w:space="0" w:color="auto"/>
            </w:tcBorders>
            <w:shd w:val="clear" w:color="auto" w:fill="auto"/>
            <w:noWrap/>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3</w:t>
            </w:r>
          </w:p>
        </w:tc>
        <w:tc>
          <w:tcPr>
            <w:tcW w:w="829" w:type="dxa"/>
            <w:tcBorders>
              <w:top w:val="nil"/>
              <w:left w:val="nil"/>
              <w:bottom w:val="single" w:sz="4" w:space="0" w:color="auto"/>
              <w:right w:val="single" w:sz="4" w:space="0" w:color="auto"/>
            </w:tcBorders>
            <w:shd w:val="clear" w:color="auto" w:fill="auto"/>
            <w:noWrap/>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5</w:t>
            </w:r>
          </w:p>
        </w:tc>
        <w:tc>
          <w:tcPr>
            <w:tcW w:w="1191" w:type="dxa"/>
            <w:tcBorders>
              <w:top w:val="single" w:sz="4" w:space="0" w:color="auto"/>
              <w:left w:val="nil"/>
              <w:bottom w:val="nil"/>
              <w:right w:val="single" w:sz="4" w:space="0" w:color="auto"/>
            </w:tcBorders>
            <w:shd w:val="clear" w:color="auto" w:fill="auto"/>
            <w:vAlign w:val="center"/>
            <w:hideMark/>
          </w:tcPr>
          <w:p w:rsidR="00A02417" w:rsidRPr="001C0B99" w:rsidRDefault="00A02417" w:rsidP="00A02417">
            <w:pPr>
              <w:suppressAutoHyphens w:val="0"/>
              <w:spacing w:line="240" w:lineRule="auto"/>
              <w:jc w:val="center"/>
              <w:rPr>
                <w:rFonts w:eastAsia="Times New Roman"/>
                <w:kern w:val="0"/>
                <w:sz w:val="22"/>
                <w:szCs w:val="22"/>
                <w:lang w:eastAsia="en-US"/>
              </w:rPr>
            </w:pPr>
            <w:r w:rsidRPr="001C0B99">
              <w:rPr>
                <w:rFonts w:eastAsia="Times New Roman"/>
                <w:kern w:val="0"/>
                <w:sz w:val="22"/>
                <w:szCs w:val="22"/>
                <w:lang w:eastAsia="en-US"/>
              </w:rPr>
              <w:t>8</w:t>
            </w:r>
          </w:p>
        </w:tc>
      </w:tr>
      <w:tr w:rsidR="00A02417" w:rsidRPr="00117389" w:rsidTr="00117389">
        <w:trPr>
          <w:trHeight w:val="300"/>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A02417" w:rsidRPr="0065499D"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80</w:t>
            </w:r>
            <w:r w:rsidR="0065499D">
              <w:rPr>
                <w:rFonts w:eastAsia="Times New Roman"/>
                <w:kern w:val="0"/>
                <w:sz w:val="22"/>
                <w:szCs w:val="22"/>
                <w:lang w:eastAsia="en-US"/>
              </w:rPr>
              <w:t>.</w:t>
            </w:r>
          </w:p>
        </w:tc>
        <w:tc>
          <w:tcPr>
            <w:tcW w:w="5173" w:type="dxa"/>
            <w:tcBorders>
              <w:top w:val="nil"/>
              <w:left w:val="nil"/>
              <w:bottom w:val="single" w:sz="4" w:space="0" w:color="auto"/>
              <w:right w:val="single" w:sz="4" w:space="0" w:color="auto"/>
            </w:tcBorders>
            <w:shd w:val="clear" w:color="auto" w:fill="auto"/>
            <w:noWrap/>
            <w:hideMark/>
          </w:tcPr>
          <w:p w:rsidR="00A02417" w:rsidRPr="00117389" w:rsidRDefault="00A02417" w:rsidP="00A02417">
            <w:pPr>
              <w:suppressAutoHyphens w:val="0"/>
              <w:spacing w:line="240" w:lineRule="auto"/>
              <w:rPr>
                <w:rFonts w:eastAsia="Times New Roman"/>
                <w:kern w:val="0"/>
                <w:sz w:val="22"/>
                <w:szCs w:val="22"/>
                <w:lang w:eastAsia="en-US"/>
              </w:rPr>
            </w:pPr>
            <w:r w:rsidRPr="00117389">
              <w:rPr>
                <w:rFonts w:eastAsia="Times New Roman"/>
                <w:kern w:val="0"/>
                <w:sz w:val="22"/>
                <w:szCs w:val="22"/>
                <w:lang w:eastAsia="en-US"/>
              </w:rPr>
              <w:t>Зидни носач сапуна</w:t>
            </w:r>
          </w:p>
        </w:tc>
        <w:tc>
          <w:tcPr>
            <w:tcW w:w="1240" w:type="dxa"/>
            <w:tcBorders>
              <w:top w:val="nil"/>
              <w:left w:val="nil"/>
              <w:bottom w:val="single" w:sz="4" w:space="0" w:color="auto"/>
              <w:right w:val="single" w:sz="4" w:space="0" w:color="auto"/>
            </w:tcBorders>
            <w:shd w:val="clear" w:color="auto" w:fill="auto"/>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ком</w:t>
            </w:r>
          </w:p>
        </w:tc>
        <w:tc>
          <w:tcPr>
            <w:tcW w:w="1098" w:type="dxa"/>
            <w:tcBorders>
              <w:top w:val="nil"/>
              <w:left w:val="nil"/>
              <w:bottom w:val="single" w:sz="4" w:space="0" w:color="auto"/>
              <w:right w:val="single" w:sz="4" w:space="0" w:color="auto"/>
            </w:tcBorders>
            <w:shd w:val="clear" w:color="auto" w:fill="auto"/>
            <w:noWrap/>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5</w:t>
            </w:r>
          </w:p>
        </w:tc>
        <w:tc>
          <w:tcPr>
            <w:tcW w:w="829" w:type="dxa"/>
            <w:tcBorders>
              <w:top w:val="nil"/>
              <w:left w:val="nil"/>
              <w:bottom w:val="single" w:sz="4" w:space="0" w:color="auto"/>
              <w:right w:val="single" w:sz="4" w:space="0" w:color="auto"/>
            </w:tcBorders>
            <w:shd w:val="clear" w:color="auto" w:fill="auto"/>
            <w:noWrap/>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10</w:t>
            </w:r>
          </w:p>
        </w:tc>
        <w:tc>
          <w:tcPr>
            <w:tcW w:w="1191" w:type="dxa"/>
            <w:tcBorders>
              <w:top w:val="single" w:sz="4" w:space="0" w:color="auto"/>
              <w:left w:val="nil"/>
              <w:bottom w:val="nil"/>
              <w:right w:val="single" w:sz="4" w:space="0" w:color="auto"/>
            </w:tcBorders>
            <w:shd w:val="clear" w:color="auto" w:fill="auto"/>
            <w:vAlign w:val="center"/>
            <w:hideMark/>
          </w:tcPr>
          <w:p w:rsidR="00A02417" w:rsidRPr="001C0B99" w:rsidRDefault="00A02417" w:rsidP="00A02417">
            <w:pPr>
              <w:suppressAutoHyphens w:val="0"/>
              <w:spacing w:line="240" w:lineRule="auto"/>
              <w:jc w:val="center"/>
              <w:rPr>
                <w:rFonts w:eastAsia="Times New Roman"/>
                <w:kern w:val="0"/>
                <w:sz w:val="22"/>
                <w:szCs w:val="22"/>
                <w:lang w:eastAsia="en-US"/>
              </w:rPr>
            </w:pPr>
            <w:r w:rsidRPr="001C0B99">
              <w:rPr>
                <w:rFonts w:eastAsia="Times New Roman"/>
                <w:kern w:val="0"/>
                <w:sz w:val="22"/>
                <w:szCs w:val="22"/>
                <w:lang w:eastAsia="en-US"/>
              </w:rPr>
              <w:t>15</w:t>
            </w:r>
          </w:p>
        </w:tc>
      </w:tr>
      <w:tr w:rsidR="00A02417" w:rsidRPr="00117389" w:rsidTr="00117389">
        <w:trPr>
          <w:trHeight w:val="300"/>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A02417" w:rsidRPr="0065499D"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81</w:t>
            </w:r>
            <w:r w:rsidR="0065499D">
              <w:rPr>
                <w:rFonts w:eastAsia="Times New Roman"/>
                <w:kern w:val="0"/>
                <w:sz w:val="22"/>
                <w:szCs w:val="22"/>
                <w:lang w:eastAsia="en-US"/>
              </w:rPr>
              <w:t>.</w:t>
            </w:r>
          </w:p>
        </w:tc>
        <w:tc>
          <w:tcPr>
            <w:tcW w:w="5173" w:type="dxa"/>
            <w:tcBorders>
              <w:top w:val="nil"/>
              <w:left w:val="nil"/>
              <w:bottom w:val="single" w:sz="4" w:space="0" w:color="auto"/>
              <w:right w:val="single" w:sz="4" w:space="0" w:color="auto"/>
            </w:tcBorders>
            <w:shd w:val="clear" w:color="auto" w:fill="auto"/>
            <w:noWrap/>
            <w:hideMark/>
          </w:tcPr>
          <w:p w:rsidR="00A02417" w:rsidRPr="00117389" w:rsidRDefault="00A02417" w:rsidP="00A02417">
            <w:pPr>
              <w:suppressAutoHyphens w:val="0"/>
              <w:spacing w:line="240" w:lineRule="auto"/>
              <w:rPr>
                <w:rFonts w:eastAsia="Times New Roman"/>
                <w:kern w:val="0"/>
                <w:sz w:val="22"/>
                <w:szCs w:val="22"/>
                <w:lang w:eastAsia="en-US"/>
              </w:rPr>
            </w:pPr>
            <w:r w:rsidRPr="00117389">
              <w:rPr>
                <w:rFonts w:eastAsia="Times New Roman"/>
                <w:kern w:val="0"/>
                <w:sz w:val="22"/>
                <w:szCs w:val="22"/>
                <w:lang w:eastAsia="en-US"/>
              </w:rPr>
              <w:t>Цев за воду fi20mm PVC бела 4/1м</w:t>
            </w:r>
          </w:p>
        </w:tc>
        <w:tc>
          <w:tcPr>
            <w:tcW w:w="1240" w:type="dxa"/>
            <w:tcBorders>
              <w:top w:val="nil"/>
              <w:left w:val="nil"/>
              <w:bottom w:val="single" w:sz="4" w:space="0" w:color="auto"/>
              <w:right w:val="single" w:sz="4" w:space="0" w:color="auto"/>
            </w:tcBorders>
            <w:shd w:val="clear" w:color="auto" w:fill="auto"/>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ком</w:t>
            </w:r>
          </w:p>
        </w:tc>
        <w:tc>
          <w:tcPr>
            <w:tcW w:w="1098" w:type="dxa"/>
            <w:tcBorders>
              <w:top w:val="nil"/>
              <w:left w:val="nil"/>
              <w:bottom w:val="single" w:sz="4" w:space="0" w:color="auto"/>
              <w:right w:val="single" w:sz="4" w:space="0" w:color="auto"/>
            </w:tcBorders>
            <w:shd w:val="clear" w:color="auto" w:fill="auto"/>
            <w:noWrap/>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10</w:t>
            </w:r>
          </w:p>
        </w:tc>
        <w:tc>
          <w:tcPr>
            <w:tcW w:w="829" w:type="dxa"/>
            <w:tcBorders>
              <w:top w:val="nil"/>
              <w:left w:val="nil"/>
              <w:bottom w:val="single" w:sz="4" w:space="0" w:color="auto"/>
              <w:right w:val="single" w:sz="4" w:space="0" w:color="auto"/>
            </w:tcBorders>
            <w:shd w:val="clear" w:color="auto" w:fill="auto"/>
            <w:noWrap/>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20</w:t>
            </w:r>
          </w:p>
        </w:tc>
        <w:tc>
          <w:tcPr>
            <w:tcW w:w="1191" w:type="dxa"/>
            <w:tcBorders>
              <w:top w:val="single" w:sz="4" w:space="0" w:color="auto"/>
              <w:left w:val="nil"/>
              <w:bottom w:val="nil"/>
              <w:right w:val="single" w:sz="4" w:space="0" w:color="auto"/>
            </w:tcBorders>
            <w:shd w:val="clear" w:color="auto" w:fill="auto"/>
            <w:vAlign w:val="center"/>
            <w:hideMark/>
          </w:tcPr>
          <w:p w:rsidR="00A02417" w:rsidRPr="001C0B99" w:rsidRDefault="00A02417" w:rsidP="00A02417">
            <w:pPr>
              <w:suppressAutoHyphens w:val="0"/>
              <w:spacing w:line="240" w:lineRule="auto"/>
              <w:jc w:val="center"/>
              <w:rPr>
                <w:rFonts w:eastAsia="Times New Roman"/>
                <w:kern w:val="0"/>
                <w:sz w:val="22"/>
                <w:szCs w:val="22"/>
                <w:lang w:eastAsia="en-US"/>
              </w:rPr>
            </w:pPr>
            <w:r w:rsidRPr="001C0B99">
              <w:rPr>
                <w:rFonts w:eastAsia="Times New Roman"/>
                <w:kern w:val="0"/>
                <w:sz w:val="22"/>
                <w:szCs w:val="22"/>
                <w:lang w:eastAsia="en-US"/>
              </w:rPr>
              <w:t>30</w:t>
            </w:r>
          </w:p>
        </w:tc>
      </w:tr>
      <w:tr w:rsidR="00A02417" w:rsidRPr="00117389" w:rsidTr="00117389">
        <w:trPr>
          <w:trHeight w:val="300"/>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A02417" w:rsidRPr="0065499D"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82</w:t>
            </w:r>
            <w:r w:rsidR="0065499D">
              <w:rPr>
                <w:rFonts w:eastAsia="Times New Roman"/>
                <w:kern w:val="0"/>
                <w:sz w:val="22"/>
                <w:szCs w:val="22"/>
                <w:lang w:eastAsia="en-US"/>
              </w:rPr>
              <w:t>.</w:t>
            </w:r>
          </w:p>
        </w:tc>
        <w:tc>
          <w:tcPr>
            <w:tcW w:w="5173" w:type="dxa"/>
            <w:tcBorders>
              <w:top w:val="nil"/>
              <w:left w:val="nil"/>
              <w:bottom w:val="single" w:sz="4" w:space="0" w:color="auto"/>
              <w:right w:val="single" w:sz="4" w:space="0" w:color="auto"/>
            </w:tcBorders>
            <w:shd w:val="clear" w:color="auto" w:fill="auto"/>
            <w:noWrap/>
            <w:hideMark/>
          </w:tcPr>
          <w:p w:rsidR="00A02417" w:rsidRPr="00117389" w:rsidRDefault="00A02417" w:rsidP="00A02417">
            <w:pPr>
              <w:suppressAutoHyphens w:val="0"/>
              <w:spacing w:line="240" w:lineRule="auto"/>
              <w:rPr>
                <w:rFonts w:eastAsia="Times New Roman"/>
                <w:kern w:val="0"/>
                <w:sz w:val="22"/>
                <w:szCs w:val="22"/>
                <w:lang w:eastAsia="en-US"/>
              </w:rPr>
            </w:pPr>
            <w:r w:rsidRPr="00117389">
              <w:rPr>
                <w:rFonts w:eastAsia="Times New Roman"/>
                <w:kern w:val="0"/>
                <w:sz w:val="22"/>
                <w:szCs w:val="22"/>
                <w:lang w:eastAsia="en-US"/>
              </w:rPr>
              <w:t>Цев за воду fi25mm PVC бела 4/1</w:t>
            </w:r>
          </w:p>
        </w:tc>
        <w:tc>
          <w:tcPr>
            <w:tcW w:w="1240" w:type="dxa"/>
            <w:tcBorders>
              <w:top w:val="nil"/>
              <w:left w:val="nil"/>
              <w:bottom w:val="single" w:sz="4" w:space="0" w:color="auto"/>
              <w:right w:val="single" w:sz="4" w:space="0" w:color="auto"/>
            </w:tcBorders>
            <w:shd w:val="clear" w:color="auto" w:fill="auto"/>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ком</w:t>
            </w:r>
          </w:p>
        </w:tc>
        <w:tc>
          <w:tcPr>
            <w:tcW w:w="1098" w:type="dxa"/>
            <w:tcBorders>
              <w:top w:val="nil"/>
              <w:left w:val="nil"/>
              <w:bottom w:val="single" w:sz="4" w:space="0" w:color="auto"/>
              <w:right w:val="single" w:sz="4" w:space="0" w:color="auto"/>
            </w:tcBorders>
            <w:shd w:val="clear" w:color="auto" w:fill="auto"/>
            <w:noWrap/>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10</w:t>
            </w:r>
          </w:p>
        </w:tc>
        <w:tc>
          <w:tcPr>
            <w:tcW w:w="829" w:type="dxa"/>
            <w:tcBorders>
              <w:top w:val="nil"/>
              <w:left w:val="nil"/>
              <w:bottom w:val="single" w:sz="4" w:space="0" w:color="auto"/>
              <w:right w:val="single" w:sz="4" w:space="0" w:color="auto"/>
            </w:tcBorders>
            <w:shd w:val="clear" w:color="auto" w:fill="auto"/>
            <w:noWrap/>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20</w:t>
            </w:r>
          </w:p>
        </w:tc>
        <w:tc>
          <w:tcPr>
            <w:tcW w:w="1191" w:type="dxa"/>
            <w:tcBorders>
              <w:top w:val="single" w:sz="4" w:space="0" w:color="auto"/>
              <w:left w:val="nil"/>
              <w:bottom w:val="nil"/>
              <w:right w:val="single" w:sz="4" w:space="0" w:color="auto"/>
            </w:tcBorders>
            <w:shd w:val="clear" w:color="auto" w:fill="auto"/>
            <w:vAlign w:val="center"/>
            <w:hideMark/>
          </w:tcPr>
          <w:p w:rsidR="00A02417" w:rsidRPr="001C0B99" w:rsidRDefault="00A02417" w:rsidP="00A02417">
            <w:pPr>
              <w:suppressAutoHyphens w:val="0"/>
              <w:spacing w:line="240" w:lineRule="auto"/>
              <w:jc w:val="center"/>
              <w:rPr>
                <w:rFonts w:eastAsia="Times New Roman"/>
                <w:kern w:val="0"/>
                <w:sz w:val="22"/>
                <w:szCs w:val="22"/>
                <w:lang w:eastAsia="en-US"/>
              </w:rPr>
            </w:pPr>
            <w:r w:rsidRPr="001C0B99">
              <w:rPr>
                <w:rFonts w:eastAsia="Times New Roman"/>
                <w:kern w:val="0"/>
                <w:sz w:val="22"/>
                <w:szCs w:val="22"/>
                <w:lang w:eastAsia="en-US"/>
              </w:rPr>
              <w:t>30</w:t>
            </w:r>
          </w:p>
        </w:tc>
      </w:tr>
      <w:tr w:rsidR="00A02417" w:rsidRPr="00117389" w:rsidTr="00117389">
        <w:trPr>
          <w:trHeight w:val="300"/>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A02417" w:rsidRPr="0065499D"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83</w:t>
            </w:r>
            <w:r w:rsidR="0065499D">
              <w:rPr>
                <w:rFonts w:eastAsia="Times New Roman"/>
                <w:kern w:val="0"/>
                <w:sz w:val="22"/>
                <w:szCs w:val="22"/>
                <w:lang w:eastAsia="en-US"/>
              </w:rPr>
              <w:t>.</w:t>
            </w:r>
          </w:p>
        </w:tc>
        <w:tc>
          <w:tcPr>
            <w:tcW w:w="5173" w:type="dxa"/>
            <w:tcBorders>
              <w:top w:val="nil"/>
              <w:left w:val="nil"/>
              <w:bottom w:val="single" w:sz="4" w:space="0" w:color="auto"/>
              <w:right w:val="single" w:sz="4" w:space="0" w:color="auto"/>
            </w:tcBorders>
            <w:shd w:val="clear" w:color="auto" w:fill="auto"/>
            <w:noWrap/>
            <w:hideMark/>
          </w:tcPr>
          <w:p w:rsidR="00A02417" w:rsidRPr="00117389" w:rsidRDefault="00A02417" w:rsidP="00A02417">
            <w:pPr>
              <w:suppressAutoHyphens w:val="0"/>
              <w:spacing w:line="240" w:lineRule="auto"/>
              <w:rPr>
                <w:rFonts w:eastAsia="Times New Roman"/>
                <w:kern w:val="0"/>
                <w:sz w:val="22"/>
                <w:szCs w:val="22"/>
                <w:lang w:eastAsia="en-US"/>
              </w:rPr>
            </w:pPr>
            <w:r w:rsidRPr="00117389">
              <w:rPr>
                <w:rFonts w:eastAsia="Times New Roman"/>
                <w:kern w:val="0"/>
                <w:sz w:val="22"/>
                <w:szCs w:val="22"/>
                <w:lang w:eastAsia="en-US"/>
              </w:rPr>
              <w:t>Т рачва PVC fi20mm</w:t>
            </w:r>
          </w:p>
        </w:tc>
        <w:tc>
          <w:tcPr>
            <w:tcW w:w="1240" w:type="dxa"/>
            <w:tcBorders>
              <w:top w:val="nil"/>
              <w:left w:val="nil"/>
              <w:bottom w:val="single" w:sz="4" w:space="0" w:color="auto"/>
              <w:right w:val="single" w:sz="4" w:space="0" w:color="auto"/>
            </w:tcBorders>
            <w:shd w:val="clear" w:color="auto" w:fill="auto"/>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ком</w:t>
            </w:r>
          </w:p>
        </w:tc>
        <w:tc>
          <w:tcPr>
            <w:tcW w:w="1098" w:type="dxa"/>
            <w:tcBorders>
              <w:top w:val="nil"/>
              <w:left w:val="nil"/>
              <w:bottom w:val="single" w:sz="4" w:space="0" w:color="auto"/>
              <w:right w:val="single" w:sz="4" w:space="0" w:color="auto"/>
            </w:tcBorders>
            <w:shd w:val="clear" w:color="auto" w:fill="auto"/>
            <w:noWrap/>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10</w:t>
            </w:r>
          </w:p>
        </w:tc>
        <w:tc>
          <w:tcPr>
            <w:tcW w:w="829" w:type="dxa"/>
            <w:tcBorders>
              <w:top w:val="nil"/>
              <w:left w:val="nil"/>
              <w:bottom w:val="single" w:sz="4" w:space="0" w:color="auto"/>
              <w:right w:val="single" w:sz="4" w:space="0" w:color="auto"/>
            </w:tcBorders>
            <w:shd w:val="clear" w:color="auto" w:fill="auto"/>
            <w:noWrap/>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20</w:t>
            </w:r>
          </w:p>
        </w:tc>
        <w:tc>
          <w:tcPr>
            <w:tcW w:w="1191" w:type="dxa"/>
            <w:tcBorders>
              <w:top w:val="single" w:sz="4" w:space="0" w:color="auto"/>
              <w:left w:val="nil"/>
              <w:bottom w:val="nil"/>
              <w:right w:val="single" w:sz="4" w:space="0" w:color="auto"/>
            </w:tcBorders>
            <w:shd w:val="clear" w:color="auto" w:fill="auto"/>
            <w:vAlign w:val="center"/>
            <w:hideMark/>
          </w:tcPr>
          <w:p w:rsidR="00A02417" w:rsidRPr="001C0B99" w:rsidRDefault="00A02417" w:rsidP="00A02417">
            <w:pPr>
              <w:suppressAutoHyphens w:val="0"/>
              <w:spacing w:line="240" w:lineRule="auto"/>
              <w:jc w:val="center"/>
              <w:rPr>
                <w:rFonts w:eastAsia="Times New Roman"/>
                <w:kern w:val="0"/>
                <w:sz w:val="22"/>
                <w:szCs w:val="22"/>
                <w:lang w:eastAsia="en-US"/>
              </w:rPr>
            </w:pPr>
            <w:r w:rsidRPr="001C0B99">
              <w:rPr>
                <w:rFonts w:eastAsia="Times New Roman"/>
                <w:kern w:val="0"/>
                <w:sz w:val="22"/>
                <w:szCs w:val="22"/>
                <w:lang w:eastAsia="en-US"/>
              </w:rPr>
              <w:t>30</w:t>
            </w:r>
          </w:p>
        </w:tc>
      </w:tr>
      <w:tr w:rsidR="00A02417" w:rsidRPr="00117389" w:rsidTr="00117389">
        <w:trPr>
          <w:trHeight w:val="300"/>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A02417" w:rsidRPr="0065499D"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84</w:t>
            </w:r>
            <w:r w:rsidR="0065499D">
              <w:rPr>
                <w:rFonts w:eastAsia="Times New Roman"/>
                <w:kern w:val="0"/>
                <w:sz w:val="22"/>
                <w:szCs w:val="22"/>
                <w:lang w:eastAsia="en-US"/>
              </w:rPr>
              <w:t>.</w:t>
            </w:r>
          </w:p>
        </w:tc>
        <w:tc>
          <w:tcPr>
            <w:tcW w:w="5173" w:type="dxa"/>
            <w:tcBorders>
              <w:top w:val="nil"/>
              <w:left w:val="nil"/>
              <w:bottom w:val="single" w:sz="4" w:space="0" w:color="auto"/>
              <w:right w:val="single" w:sz="4" w:space="0" w:color="auto"/>
            </w:tcBorders>
            <w:shd w:val="clear" w:color="auto" w:fill="auto"/>
            <w:noWrap/>
            <w:hideMark/>
          </w:tcPr>
          <w:p w:rsidR="00A02417" w:rsidRPr="00117389" w:rsidRDefault="00A02417" w:rsidP="00A02417">
            <w:pPr>
              <w:suppressAutoHyphens w:val="0"/>
              <w:spacing w:line="240" w:lineRule="auto"/>
              <w:rPr>
                <w:rFonts w:eastAsia="Times New Roman"/>
                <w:kern w:val="0"/>
                <w:sz w:val="22"/>
                <w:szCs w:val="22"/>
                <w:lang w:eastAsia="en-US"/>
              </w:rPr>
            </w:pPr>
            <w:r w:rsidRPr="00117389">
              <w:rPr>
                <w:rFonts w:eastAsia="Times New Roman"/>
                <w:kern w:val="0"/>
                <w:sz w:val="22"/>
                <w:szCs w:val="22"/>
                <w:lang w:eastAsia="en-US"/>
              </w:rPr>
              <w:t>Т рачва PVC fi25mm</w:t>
            </w:r>
          </w:p>
        </w:tc>
        <w:tc>
          <w:tcPr>
            <w:tcW w:w="1240" w:type="dxa"/>
            <w:tcBorders>
              <w:top w:val="nil"/>
              <w:left w:val="nil"/>
              <w:bottom w:val="single" w:sz="4" w:space="0" w:color="auto"/>
              <w:right w:val="single" w:sz="4" w:space="0" w:color="auto"/>
            </w:tcBorders>
            <w:shd w:val="clear" w:color="auto" w:fill="auto"/>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ком</w:t>
            </w:r>
          </w:p>
        </w:tc>
        <w:tc>
          <w:tcPr>
            <w:tcW w:w="1098" w:type="dxa"/>
            <w:tcBorders>
              <w:top w:val="nil"/>
              <w:left w:val="nil"/>
              <w:bottom w:val="single" w:sz="4" w:space="0" w:color="auto"/>
              <w:right w:val="single" w:sz="4" w:space="0" w:color="auto"/>
            </w:tcBorders>
            <w:shd w:val="clear" w:color="auto" w:fill="auto"/>
            <w:noWrap/>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10</w:t>
            </w:r>
          </w:p>
        </w:tc>
        <w:tc>
          <w:tcPr>
            <w:tcW w:w="829" w:type="dxa"/>
            <w:tcBorders>
              <w:top w:val="nil"/>
              <w:left w:val="nil"/>
              <w:bottom w:val="single" w:sz="4" w:space="0" w:color="auto"/>
              <w:right w:val="single" w:sz="4" w:space="0" w:color="auto"/>
            </w:tcBorders>
            <w:shd w:val="clear" w:color="auto" w:fill="auto"/>
            <w:noWrap/>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20</w:t>
            </w:r>
          </w:p>
        </w:tc>
        <w:tc>
          <w:tcPr>
            <w:tcW w:w="1191" w:type="dxa"/>
            <w:tcBorders>
              <w:top w:val="single" w:sz="4" w:space="0" w:color="auto"/>
              <w:left w:val="nil"/>
              <w:bottom w:val="nil"/>
              <w:right w:val="single" w:sz="4" w:space="0" w:color="auto"/>
            </w:tcBorders>
            <w:shd w:val="clear" w:color="auto" w:fill="auto"/>
            <w:vAlign w:val="center"/>
            <w:hideMark/>
          </w:tcPr>
          <w:p w:rsidR="00A02417" w:rsidRPr="001C0B99" w:rsidRDefault="00A02417" w:rsidP="00A02417">
            <w:pPr>
              <w:suppressAutoHyphens w:val="0"/>
              <w:spacing w:line="240" w:lineRule="auto"/>
              <w:jc w:val="center"/>
              <w:rPr>
                <w:rFonts w:eastAsia="Times New Roman"/>
                <w:kern w:val="0"/>
                <w:sz w:val="22"/>
                <w:szCs w:val="22"/>
                <w:lang w:eastAsia="en-US"/>
              </w:rPr>
            </w:pPr>
            <w:r w:rsidRPr="001C0B99">
              <w:rPr>
                <w:rFonts w:eastAsia="Times New Roman"/>
                <w:kern w:val="0"/>
                <w:sz w:val="22"/>
                <w:szCs w:val="22"/>
                <w:lang w:eastAsia="en-US"/>
              </w:rPr>
              <w:t>30</w:t>
            </w:r>
          </w:p>
        </w:tc>
      </w:tr>
      <w:tr w:rsidR="00A02417" w:rsidRPr="00117389" w:rsidTr="00117389">
        <w:trPr>
          <w:trHeight w:val="300"/>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A02417" w:rsidRPr="0065499D"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85</w:t>
            </w:r>
            <w:r w:rsidR="0065499D">
              <w:rPr>
                <w:rFonts w:eastAsia="Times New Roman"/>
                <w:kern w:val="0"/>
                <w:sz w:val="22"/>
                <w:szCs w:val="22"/>
                <w:lang w:eastAsia="en-US"/>
              </w:rPr>
              <w:t>.</w:t>
            </w:r>
          </w:p>
        </w:tc>
        <w:tc>
          <w:tcPr>
            <w:tcW w:w="5173" w:type="dxa"/>
            <w:tcBorders>
              <w:top w:val="nil"/>
              <w:left w:val="nil"/>
              <w:bottom w:val="single" w:sz="4" w:space="0" w:color="auto"/>
              <w:right w:val="single" w:sz="4" w:space="0" w:color="auto"/>
            </w:tcBorders>
            <w:shd w:val="clear" w:color="auto" w:fill="auto"/>
            <w:noWrap/>
            <w:hideMark/>
          </w:tcPr>
          <w:p w:rsidR="00A02417" w:rsidRPr="00117389" w:rsidRDefault="00A02417" w:rsidP="00A02417">
            <w:pPr>
              <w:suppressAutoHyphens w:val="0"/>
              <w:spacing w:line="240" w:lineRule="auto"/>
              <w:rPr>
                <w:rFonts w:eastAsia="Times New Roman"/>
                <w:kern w:val="0"/>
                <w:sz w:val="22"/>
                <w:szCs w:val="22"/>
                <w:lang w:eastAsia="en-US"/>
              </w:rPr>
            </w:pPr>
            <w:r w:rsidRPr="00117389">
              <w:rPr>
                <w:rFonts w:eastAsia="Times New Roman"/>
                <w:kern w:val="0"/>
                <w:sz w:val="22"/>
                <w:szCs w:val="22"/>
                <w:lang w:eastAsia="en-US"/>
              </w:rPr>
              <w:t>Колено 90 PVC fi20mm</w:t>
            </w:r>
          </w:p>
        </w:tc>
        <w:tc>
          <w:tcPr>
            <w:tcW w:w="1240" w:type="dxa"/>
            <w:tcBorders>
              <w:top w:val="nil"/>
              <w:left w:val="nil"/>
              <w:bottom w:val="single" w:sz="4" w:space="0" w:color="auto"/>
              <w:right w:val="single" w:sz="4" w:space="0" w:color="auto"/>
            </w:tcBorders>
            <w:shd w:val="clear" w:color="auto" w:fill="auto"/>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ком</w:t>
            </w:r>
          </w:p>
        </w:tc>
        <w:tc>
          <w:tcPr>
            <w:tcW w:w="1098" w:type="dxa"/>
            <w:tcBorders>
              <w:top w:val="nil"/>
              <w:left w:val="nil"/>
              <w:bottom w:val="single" w:sz="4" w:space="0" w:color="auto"/>
              <w:right w:val="single" w:sz="4" w:space="0" w:color="auto"/>
            </w:tcBorders>
            <w:shd w:val="clear" w:color="auto" w:fill="auto"/>
            <w:noWrap/>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10</w:t>
            </w:r>
          </w:p>
        </w:tc>
        <w:tc>
          <w:tcPr>
            <w:tcW w:w="829" w:type="dxa"/>
            <w:tcBorders>
              <w:top w:val="nil"/>
              <w:left w:val="nil"/>
              <w:bottom w:val="single" w:sz="4" w:space="0" w:color="auto"/>
              <w:right w:val="single" w:sz="4" w:space="0" w:color="auto"/>
            </w:tcBorders>
            <w:shd w:val="clear" w:color="auto" w:fill="auto"/>
            <w:noWrap/>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20</w:t>
            </w:r>
          </w:p>
        </w:tc>
        <w:tc>
          <w:tcPr>
            <w:tcW w:w="1191" w:type="dxa"/>
            <w:tcBorders>
              <w:top w:val="single" w:sz="4" w:space="0" w:color="auto"/>
              <w:left w:val="nil"/>
              <w:bottom w:val="nil"/>
              <w:right w:val="single" w:sz="4" w:space="0" w:color="auto"/>
            </w:tcBorders>
            <w:shd w:val="clear" w:color="auto" w:fill="auto"/>
            <w:vAlign w:val="center"/>
            <w:hideMark/>
          </w:tcPr>
          <w:p w:rsidR="00A02417" w:rsidRPr="001C0B99" w:rsidRDefault="00A02417" w:rsidP="00A02417">
            <w:pPr>
              <w:suppressAutoHyphens w:val="0"/>
              <w:spacing w:line="240" w:lineRule="auto"/>
              <w:jc w:val="center"/>
              <w:rPr>
                <w:rFonts w:eastAsia="Times New Roman"/>
                <w:kern w:val="0"/>
                <w:sz w:val="22"/>
                <w:szCs w:val="22"/>
                <w:lang w:eastAsia="en-US"/>
              </w:rPr>
            </w:pPr>
            <w:r w:rsidRPr="001C0B99">
              <w:rPr>
                <w:rFonts w:eastAsia="Times New Roman"/>
                <w:kern w:val="0"/>
                <w:sz w:val="22"/>
                <w:szCs w:val="22"/>
                <w:lang w:eastAsia="en-US"/>
              </w:rPr>
              <w:t>30</w:t>
            </w:r>
          </w:p>
        </w:tc>
      </w:tr>
      <w:tr w:rsidR="00A02417" w:rsidRPr="00117389" w:rsidTr="00117389">
        <w:trPr>
          <w:trHeight w:val="300"/>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A02417" w:rsidRPr="0065499D"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86</w:t>
            </w:r>
            <w:r w:rsidR="0065499D">
              <w:rPr>
                <w:rFonts w:eastAsia="Times New Roman"/>
                <w:kern w:val="0"/>
                <w:sz w:val="22"/>
                <w:szCs w:val="22"/>
                <w:lang w:eastAsia="en-US"/>
              </w:rPr>
              <w:t>.</w:t>
            </w:r>
          </w:p>
        </w:tc>
        <w:tc>
          <w:tcPr>
            <w:tcW w:w="5173" w:type="dxa"/>
            <w:tcBorders>
              <w:top w:val="nil"/>
              <w:left w:val="nil"/>
              <w:bottom w:val="single" w:sz="4" w:space="0" w:color="auto"/>
              <w:right w:val="single" w:sz="4" w:space="0" w:color="auto"/>
            </w:tcBorders>
            <w:shd w:val="clear" w:color="auto" w:fill="auto"/>
            <w:noWrap/>
            <w:hideMark/>
          </w:tcPr>
          <w:p w:rsidR="00A02417" w:rsidRPr="00117389" w:rsidRDefault="00A02417" w:rsidP="00A02417">
            <w:pPr>
              <w:suppressAutoHyphens w:val="0"/>
              <w:spacing w:line="240" w:lineRule="auto"/>
              <w:rPr>
                <w:rFonts w:eastAsia="Times New Roman"/>
                <w:kern w:val="0"/>
                <w:sz w:val="22"/>
                <w:szCs w:val="22"/>
                <w:lang w:eastAsia="en-US"/>
              </w:rPr>
            </w:pPr>
            <w:r w:rsidRPr="00117389">
              <w:rPr>
                <w:rFonts w:eastAsia="Times New Roman"/>
                <w:kern w:val="0"/>
                <w:sz w:val="22"/>
                <w:szCs w:val="22"/>
                <w:lang w:eastAsia="en-US"/>
              </w:rPr>
              <w:t>Колено 90 PVC fi 25mm</w:t>
            </w:r>
          </w:p>
        </w:tc>
        <w:tc>
          <w:tcPr>
            <w:tcW w:w="1240" w:type="dxa"/>
            <w:tcBorders>
              <w:top w:val="nil"/>
              <w:left w:val="nil"/>
              <w:bottom w:val="single" w:sz="4" w:space="0" w:color="auto"/>
              <w:right w:val="single" w:sz="4" w:space="0" w:color="auto"/>
            </w:tcBorders>
            <w:shd w:val="clear" w:color="auto" w:fill="auto"/>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ком</w:t>
            </w:r>
          </w:p>
        </w:tc>
        <w:tc>
          <w:tcPr>
            <w:tcW w:w="1098" w:type="dxa"/>
            <w:tcBorders>
              <w:top w:val="nil"/>
              <w:left w:val="nil"/>
              <w:bottom w:val="single" w:sz="4" w:space="0" w:color="auto"/>
              <w:right w:val="single" w:sz="4" w:space="0" w:color="auto"/>
            </w:tcBorders>
            <w:shd w:val="clear" w:color="auto" w:fill="auto"/>
            <w:noWrap/>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10</w:t>
            </w:r>
          </w:p>
        </w:tc>
        <w:tc>
          <w:tcPr>
            <w:tcW w:w="829" w:type="dxa"/>
            <w:tcBorders>
              <w:top w:val="nil"/>
              <w:left w:val="nil"/>
              <w:bottom w:val="single" w:sz="4" w:space="0" w:color="auto"/>
              <w:right w:val="single" w:sz="4" w:space="0" w:color="auto"/>
            </w:tcBorders>
            <w:shd w:val="clear" w:color="auto" w:fill="auto"/>
            <w:noWrap/>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20</w:t>
            </w:r>
          </w:p>
        </w:tc>
        <w:tc>
          <w:tcPr>
            <w:tcW w:w="1191" w:type="dxa"/>
            <w:tcBorders>
              <w:top w:val="single" w:sz="4" w:space="0" w:color="auto"/>
              <w:left w:val="nil"/>
              <w:bottom w:val="nil"/>
              <w:right w:val="single" w:sz="4" w:space="0" w:color="auto"/>
            </w:tcBorders>
            <w:shd w:val="clear" w:color="auto" w:fill="auto"/>
            <w:vAlign w:val="center"/>
            <w:hideMark/>
          </w:tcPr>
          <w:p w:rsidR="00A02417" w:rsidRPr="001C0B99" w:rsidRDefault="00A02417" w:rsidP="00A02417">
            <w:pPr>
              <w:suppressAutoHyphens w:val="0"/>
              <w:spacing w:line="240" w:lineRule="auto"/>
              <w:jc w:val="center"/>
              <w:rPr>
                <w:rFonts w:eastAsia="Times New Roman"/>
                <w:kern w:val="0"/>
                <w:sz w:val="22"/>
                <w:szCs w:val="22"/>
                <w:lang w:eastAsia="en-US"/>
              </w:rPr>
            </w:pPr>
            <w:r w:rsidRPr="001C0B99">
              <w:rPr>
                <w:rFonts w:eastAsia="Times New Roman"/>
                <w:kern w:val="0"/>
                <w:sz w:val="22"/>
                <w:szCs w:val="22"/>
                <w:lang w:eastAsia="en-US"/>
              </w:rPr>
              <w:t>30</w:t>
            </w:r>
          </w:p>
        </w:tc>
      </w:tr>
      <w:tr w:rsidR="00A02417" w:rsidRPr="00117389" w:rsidTr="00117389">
        <w:trPr>
          <w:trHeight w:val="300"/>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A02417" w:rsidRPr="0065499D"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87</w:t>
            </w:r>
            <w:r w:rsidR="0065499D">
              <w:rPr>
                <w:rFonts w:eastAsia="Times New Roman"/>
                <w:kern w:val="0"/>
                <w:sz w:val="22"/>
                <w:szCs w:val="22"/>
                <w:lang w:eastAsia="en-US"/>
              </w:rPr>
              <w:t>.</w:t>
            </w:r>
          </w:p>
        </w:tc>
        <w:tc>
          <w:tcPr>
            <w:tcW w:w="5173" w:type="dxa"/>
            <w:tcBorders>
              <w:top w:val="nil"/>
              <w:left w:val="nil"/>
              <w:bottom w:val="single" w:sz="4" w:space="0" w:color="auto"/>
              <w:right w:val="single" w:sz="4" w:space="0" w:color="auto"/>
            </w:tcBorders>
            <w:shd w:val="clear" w:color="auto" w:fill="auto"/>
            <w:noWrap/>
            <w:hideMark/>
          </w:tcPr>
          <w:p w:rsidR="00A02417" w:rsidRPr="00117389" w:rsidRDefault="00A02417" w:rsidP="00A02417">
            <w:pPr>
              <w:suppressAutoHyphens w:val="0"/>
              <w:spacing w:line="240" w:lineRule="auto"/>
              <w:rPr>
                <w:rFonts w:eastAsia="Times New Roman"/>
                <w:kern w:val="0"/>
                <w:sz w:val="22"/>
                <w:szCs w:val="22"/>
                <w:lang w:eastAsia="en-US"/>
              </w:rPr>
            </w:pPr>
            <w:r w:rsidRPr="00117389">
              <w:rPr>
                <w:rFonts w:eastAsia="Times New Roman"/>
                <w:kern w:val="0"/>
                <w:sz w:val="22"/>
                <w:szCs w:val="22"/>
                <w:lang w:eastAsia="en-US"/>
              </w:rPr>
              <w:t>Колено 45 PVC fi20mm</w:t>
            </w:r>
          </w:p>
        </w:tc>
        <w:tc>
          <w:tcPr>
            <w:tcW w:w="1240" w:type="dxa"/>
            <w:tcBorders>
              <w:top w:val="nil"/>
              <w:left w:val="nil"/>
              <w:bottom w:val="single" w:sz="4" w:space="0" w:color="auto"/>
              <w:right w:val="single" w:sz="4" w:space="0" w:color="auto"/>
            </w:tcBorders>
            <w:shd w:val="clear" w:color="auto" w:fill="auto"/>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ком</w:t>
            </w:r>
          </w:p>
        </w:tc>
        <w:tc>
          <w:tcPr>
            <w:tcW w:w="1098" w:type="dxa"/>
            <w:tcBorders>
              <w:top w:val="nil"/>
              <w:left w:val="nil"/>
              <w:bottom w:val="single" w:sz="4" w:space="0" w:color="auto"/>
              <w:right w:val="single" w:sz="4" w:space="0" w:color="auto"/>
            </w:tcBorders>
            <w:shd w:val="clear" w:color="auto" w:fill="auto"/>
            <w:noWrap/>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10</w:t>
            </w:r>
          </w:p>
        </w:tc>
        <w:tc>
          <w:tcPr>
            <w:tcW w:w="829" w:type="dxa"/>
            <w:tcBorders>
              <w:top w:val="nil"/>
              <w:left w:val="nil"/>
              <w:bottom w:val="single" w:sz="4" w:space="0" w:color="auto"/>
              <w:right w:val="single" w:sz="4" w:space="0" w:color="auto"/>
            </w:tcBorders>
            <w:shd w:val="clear" w:color="auto" w:fill="auto"/>
            <w:noWrap/>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20</w:t>
            </w:r>
          </w:p>
        </w:tc>
        <w:tc>
          <w:tcPr>
            <w:tcW w:w="1191" w:type="dxa"/>
            <w:tcBorders>
              <w:top w:val="single" w:sz="4" w:space="0" w:color="auto"/>
              <w:left w:val="nil"/>
              <w:bottom w:val="nil"/>
              <w:right w:val="single" w:sz="4" w:space="0" w:color="auto"/>
            </w:tcBorders>
            <w:shd w:val="clear" w:color="auto" w:fill="auto"/>
            <w:vAlign w:val="center"/>
            <w:hideMark/>
          </w:tcPr>
          <w:p w:rsidR="00A02417" w:rsidRPr="001C0B99" w:rsidRDefault="00A02417" w:rsidP="00A02417">
            <w:pPr>
              <w:suppressAutoHyphens w:val="0"/>
              <w:spacing w:line="240" w:lineRule="auto"/>
              <w:jc w:val="center"/>
              <w:rPr>
                <w:rFonts w:eastAsia="Times New Roman"/>
                <w:kern w:val="0"/>
                <w:sz w:val="22"/>
                <w:szCs w:val="22"/>
                <w:lang w:eastAsia="en-US"/>
              </w:rPr>
            </w:pPr>
            <w:r w:rsidRPr="001C0B99">
              <w:rPr>
                <w:rFonts w:eastAsia="Times New Roman"/>
                <w:kern w:val="0"/>
                <w:sz w:val="22"/>
                <w:szCs w:val="22"/>
                <w:lang w:eastAsia="en-US"/>
              </w:rPr>
              <w:t>30</w:t>
            </w:r>
          </w:p>
        </w:tc>
      </w:tr>
      <w:tr w:rsidR="00A02417" w:rsidRPr="00117389" w:rsidTr="00117389">
        <w:trPr>
          <w:trHeight w:val="300"/>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A02417" w:rsidRPr="0065499D"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88</w:t>
            </w:r>
            <w:r w:rsidR="0065499D">
              <w:rPr>
                <w:rFonts w:eastAsia="Times New Roman"/>
                <w:kern w:val="0"/>
                <w:sz w:val="22"/>
                <w:szCs w:val="22"/>
                <w:lang w:eastAsia="en-US"/>
              </w:rPr>
              <w:t>.</w:t>
            </w:r>
          </w:p>
        </w:tc>
        <w:tc>
          <w:tcPr>
            <w:tcW w:w="5173" w:type="dxa"/>
            <w:tcBorders>
              <w:top w:val="nil"/>
              <w:left w:val="nil"/>
              <w:bottom w:val="single" w:sz="4" w:space="0" w:color="auto"/>
              <w:right w:val="single" w:sz="4" w:space="0" w:color="auto"/>
            </w:tcBorders>
            <w:shd w:val="clear" w:color="auto" w:fill="auto"/>
            <w:noWrap/>
            <w:hideMark/>
          </w:tcPr>
          <w:p w:rsidR="00A02417" w:rsidRPr="00117389" w:rsidRDefault="00A02417" w:rsidP="00A02417">
            <w:pPr>
              <w:suppressAutoHyphens w:val="0"/>
              <w:spacing w:line="240" w:lineRule="auto"/>
              <w:rPr>
                <w:rFonts w:eastAsia="Times New Roman"/>
                <w:kern w:val="0"/>
                <w:sz w:val="22"/>
                <w:szCs w:val="22"/>
                <w:lang w:eastAsia="en-US"/>
              </w:rPr>
            </w:pPr>
            <w:r w:rsidRPr="00117389">
              <w:rPr>
                <w:rFonts w:eastAsia="Times New Roman"/>
                <w:kern w:val="0"/>
                <w:sz w:val="22"/>
                <w:szCs w:val="22"/>
                <w:lang w:eastAsia="en-US"/>
              </w:rPr>
              <w:t>Колено 45 PVC fi 25mm</w:t>
            </w:r>
          </w:p>
        </w:tc>
        <w:tc>
          <w:tcPr>
            <w:tcW w:w="1240" w:type="dxa"/>
            <w:tcBorders>
              <w:top w:val="nil"/>
              <w:left w:val="nil"/>
              <w:bottom w:val="single" w:sz="4" w:space="0" w:color="auto"/>
              <w:right w:val="single" w:sz="4" w:space="0" w:color="auto"/>
            </w:tcBorders>
            <w:shd w:val="clear" w:color="auto" w:fill="auto"/>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ком</w:t>
            </w:r>
          </w:p>
        </w:tc>
        <w:tc>
          <w:tcPr>
            <w:tcW w:w="1098" w:type="dxa"/>
            <w:tcBorders>
              <w:top w:val="nil"/>
              <w:left w:val="nil"/>
              <w:bottom w:val="single" w:sz="4" w:space="0" w:color="auto"/>
              <w:right w:val="single" w:sz="4" w:space="0" w:color="auto"/>
            </w:tcBorders>
            <w:shd w:val="clear" w:color="auto" w:fill="auto"/>
            <w:noWrap/>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10</w:t>
            </w:r>
          </w:p>
        </w:tc>
        <w:tc>
          <w:tcPr>
            <w:tcW w:w="829" w:type="dxa"/>
            <w:tcBorders>
              <w:top w:val="nil"/>
              <w:left w:val="nil"/>
              <w:bottom w:val="single" w:sz="4" w:space="0" w:color="auto"/>
              <w:right w:val="single" w:sz="4" w:space="0" w:color="auto"/>
            </w:tcBorders>
            <w:shd w:val="clear" w:color="auto" w:fill="auto"/>
            <w:noWrap/>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20</w:t>
            </w:r>
          </w:p>
        </w:tc>
        <w:tc>
          <w:tcPr>
            <w:tcW w:w="1191" w:type="dxa"/>
            <w:tcBorders>
              <w:top w:val="single" w:sz="4" w:space="0" w:color="auto"/>
              <w:left w:val="nil"/>
              <w:bottom w:val="nil"/>
              <w:right w:val="single" w:sz="4" w:space="0" w:color="auto"/>
            </w:tcBorders>
            <w:shd w:val="clear" w:color="auto" w:fill="auto"/>
            <w:vAlign w:val="center"/>
            <w:hideMark/>
          </w:tcPr>
          <w:p w:rsidR="00A02417" w:rsidRPr="001C0B99" w:rsidRDefault="00A02417" w:rsidP="00A02417">
            <w:pPr>
              <w:suppressAutoHyphens w:val="0"/>
              <w:spacing w:line="240" w:lineRule="auto"/>
              <w:jc w:val="center"/>
              <w:rPr>
                <w:rFonts w:eastAsia="Times New Roman"/>
                <w:kern w:val="0"/>
                <w:sz w:val="22"/>
                <w:szCs w:val="22"/>
                <w:lang w:eastAsia="en-US"/>
              </w:rPr>
            </w:pPr>
            <w:r w:rsidRPr="001C0B99">
              <w:rPr>
                <w:rFonts w:eastAsia="Times New Roman"/>
                <w:kern w:val="0"/>
                <w:sz w:val="22"/>
                <w:szCs w:val="22"/>
                <w:lang w:eastAsia="en-US"/>
              </w:rPr>
              <w:t>30</w:t>
            </w:r>
          </w:p>
        </w:tc>
      </w:tr>
      <w:tr w:rsidR="00A02417" w:rsidRPr="00117389" w:rsidTr="00117389">
        <w:trPr>
          <w:trHeight w:val="300"/>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A02417" w:rsidRPr="0065499D"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89</w:t>
            </w:r>
            <w:r w:rsidR="0065499D">
              <w:rPr>
                <w:rFonts w:eastAsia="Times New Roman"/>
                <w:kern w:val="0"/>
                <w:sz w:val="22"/>
                <w:szCs w:val="22"/>
                <w:lang w:eastAsia="en-US"/>
              </w:rPr>
              <w:t>.</w:t>
            </w:r>
          </w:p>
        </w:tc>
        <w:tc>
          <w:tcPr>
            <w:tcW w:w="5173" w:type="dxa"/>
            <w:tcBorders>
              <w:top w:val="nil"/>
              <w:left w:val="nil"/>
              <w:bottom w:val="single" w:sz="4" w:space="0" w:color="auto"/>
              <w:right w:val="single" w:sz="4" w:space="0" w:color="auto"/>
            </w:tcBorders>
            <w:shd w:val="clear" w:color="auto" w:fill="auto"/>
            <w:noWrap/>
            <w:hideMark/>
          </w:tcPr>
          <w:p w:rsidR="00A02417" w:rsidRPr="00117389" w:rsidRDefault="00A02417" w:rsidP="00A02417">
            <w:pPr>
              <w:suppressAutoHyphens w:val="0"/>
              <w:spacing w:line="240" w:lineRule="auto"/>
              <w:rPr>
                <w:rFonts w:eastAsia="Times New Roman"/>
                <w:kern w:val="0"/>
                <w:sz w:val="22"/>
                <w:szCs w:val="22"/>
                <w:lang w:eastAsia="en-US"/>
              </w:rPr>
            </w:pPr>
            <w:r w:rsidRPr="00117389">
              <w:rPr>
                <w:rFonts w:eastAsia="Times New Roman"/>
                <w:kern w:val="0"/>
                <w:sz w:val="22"/>
                <w:szCs w:val="22"/>
                <w:lang w:eastAsia="en-US"/>
              </w:rPr>
              <w:t>Завршно колено PVC fi20mm</w:t>
            </w:r>
          </w:p>
        </w:tc>
        <w:tc>
          <w:tcPr>
            <w:tcW w:w="1240" w:type="dxa"/>
            <w:tcBorders>
              <w:top w:val="nil"/>
              <w:left w:val="nil"/>
              <w:bottom w:val="single" w:sz="4" w:space="0" w:color="auto"/>
              <w:right w:val="single" w:sz="4" w:space="0" w:color="auto"/>
            </w:tcBorders>
            <w:shd w:val="clear" w:color="auto" w:fill="auto"/>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ком</w:t>
            </w:r>
          </w:p>
        </w:tc>
        <w:tc>
          <w:tcPr>
            <w:tcW w:w="1098" w:type="dxa"/>
            <w:tcBorders>
              <w:top w:val="nil"/>
              <w:left w:val="nil"/>
              <w:bottom w:val="single" w:sz="4" w:space="0" w:color="auto"/>
              <w:right w:val="single" w:sz="4" w:space="0" w:color="auto"/>
            </w:tcBorders>
            <w:shd w:val="clear" w:color="auto" w:fill="auto"/>
            <w:noWrap/>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10</w:t>
            </w:r>
          </w:p>
        </w:tc>
        <w:tc>
          <w:tcPr>
            <w:tcW w:w="829" w:type="dxa"/>
            <w:tcBorders>
              <w:top w:val="nil"/>
              <w:left w:val="nil"/>
              <w:bottom w:val="single" w:sz="4" w:space="0" w:color="auto"/>
              <w:right w:val="single" w:sz="4" w:space="0" w:color="auto"/>
            </w:tcBorders>
            <w:shd w:val="clear" w:color="auto" w:fill="auto"/>
            <w:noWrap/>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20</w:t>
            </w:r>
          </w:p>
        </w:tc>
        <w:tc>
          <w:tcPr>
            <w:tcW w:w="1191" w:type="dxa"/>
            <w:tcBorders>
              <w:top w:val="single" w:sz="4" w:space="0" w:color="auto"/>
              <w:left w:val="nil"/>
              <w:bottom w:val="nil"/>
              <w:right w:val="single" w:sz="4" w:space="0" w:color="auto"/>
            </w:tcBorders>
            <w:shd w:val="clear" w:color="auto" w:fill="auto"/>
            <w:vAlign w:val="center"/>
            <w:hideMark/>
          </w:tcPr>
          <w:p w:rsidR="00A02417" w:rsidRPr="001C0B99" w:rsidRDefault="00A02417" w:rsidP="00A02417">
            <w:pPr>
              <w:suppressAutoHyphens w:val="0"/>
              <w:spacing w:line="240" w:lineRule="auto"/>
              <w:jc w:val="center"/>
              <w:rPr>
                <w:rFonts w:eastAsia="Times New Roman"/>
                <w:kern w:val="0"/>
                <w:sz w:val="22"/>
                <w:szCs w:val="22"/>
                <w:lang w:eastAsia="en-US"/>
              </w:rPr>
            </w:pPr>
            <w:r w:rsidRPr="001C0B99">
              <w:rPr>
                <w:rFonts w:eastAsia="Times New Roman"/>
                <w:kern w:val="0"/>
                <w:sz w:val="22"/>
                <w:szCs w:val="22"/>
                <w:lang w:eastAsia="en-US"/>
              </w:rPr>
              <w:t>30</w:t>
            </w:r>
          </w:p>
        </w:tc>
      </w:tr>
      <w:tr w:rsidR="00A02417" w:rsidRPr="00117389" w:rsidTr="00117389">
        <w:trPr>
          <w:trHeight w:val="300"/>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A02417" w:rsidRPr="0065499D"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90</w:t>
            </w:r>
            <w:r w:rsidR="0065499D">
              <w:rPr>
                <w:rFonts w:eastAsia="Times New Roman"/>
                <w:kern w:val="0"/>
                <w:sz w:val="22"/>
                <w:szCs w:val="22"/>
                <w:lang w:eastAsia="en-US"/>
              </w:rPr>
              <w:t>.</w:t>
            </w:r>
          </w:p>
        </w:tc>
        <w:tc>
          <w:tcPr>
            <w:tcW w:w="5173" w:type="dxa"/>
            <w:tcBorders>
              <w:top w:val="nil"/>
              <w:left w:val="nil"/>
              <w:bottom w:val="single" w:sz="4" w:space="0" w:color="auto"/>
              <w:right w:val="single" w:sz="4" w:space="0" w:color="auto"/>
            </w:tcBorders>
            <w:shd w:val="clear" w:color="auto" w:fill="auto"/>
            <w:noWrap/>
            <w:hideMark/>
          </w:tcPr>
          <w:p w:rsidR="00A02417" w:rsidRPr="00117389" w:rsidRDefault="00A02417" w:rsidP="00A02417">
            <w:pPr>
              <w:suppressAutoHyphens w:val="0"/>
              <w:spacing w:line="240" w:lineRule="auto"/>
              <w:rPr>
                <w:rFonts w:eastAsia="Times New Roman"/>
                <w:kern w:val="0"/>
                <w:sz w:val="22"/>
                <w:szCs w:val="22"/>
                <w:lang w:eastAsia="en-US"/>
              </w:rPr>
            </w:pPr>
            <w:r w:rsidRPr="00117389">
              <w:rPr>
                <w:rFonts w:eastAsia="Times New Roman"/>
                <w:kern w:val="0"/>
                <w:sz w:val="22"/>
                <w:szCs w:val="22"/>
                <w:lang w:eastAsia="en-US"/>
              </w:rPr>
              <w:t>Дозатор за течни сапун</w:t>
            </w:r>
          </w:p>
        </w:tc>
        <w:tc>
          <w:tcPr>
            <w:tcW w:w="1240" w:type="dxa"/>
            <w:tcBorders>
              <w:top w:val="nil"/>
              <w:left w:val="nil"/>
              <w:bottom w:val="single" w:sz="4" w:space="0" w:color="auto"/>
              <w:right w:val="single" w:sz="4" w:space="0" w:color="auto"/>
            </w:tcBorders>
            <w:shd w:val="clear" w:color="auto" w:fill="auto"/>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ком</w:t>
            </w:r>
          </w:p>
        </w:tc>
        <w:tc>
          <w:tcPr>
            <w:tcW w:w="1098" w:type="dxa"/>
            <w:tcBorders>
              <w:top w:val="nil"/>
              <w:left w:val="nil"/>
              <w:bottom w:val="single" w:sz="4" w:space="0" w:color="auto"/>
              <w:right w:val="single" w:sz="4" w:space="0" w:color="auto"/>
            </w:tcBorders>
            <w:shd w:val="clear" w:color="auto" w:fill="auto"/>
            <w:noWrap/>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20</w:t>
            </w:r>
          </w:p>
        </w:tc>
        <w:tc>
          <w:tcPr>
            <w:tcW w:w="829" w:type="dxa"/>
            <w:tcBorders>
              <w:top w:val="nil"/>
              <w:left w:val="nil"/>
              <w:bottom w:val="single" w:sz="4" w:space="0" w:color="auto"/>
              <w:right w:val="single" w:sz="4" w:space="0" w:color="auto"/>
            </w:tcBorders>
            <w:shd w:val="clear" w:color="auto" w:fill="auto"/>
            <w:noWrap/>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30</w:t>
            </w:r>
          </w:p>
        </w:tc>
        <w:tc>
          <w:tcPr>
            <w:tcW w:w="1191" w:type="dxa"/>
            <w:tcBorders>
              <w:top w:val="single" w:sz="4" w:space="0" w:color="auto"/>
              <w:left w:val="nil"/>
              <w:bottom w:val="nil"/>
              <w:right w:val="single" w:sz="4" w:space="0" w:color="auto"/>
            </w:tcBorders>
            <w:shd w:val="clear" w:color="auto" w:fill="auto"/>
            <w:vAlign w:val="center"/>
            <w:hideMark/>
          </w:tcPr>
          <w:p w:rsidR="00A02417" w:rsidRPr="001C0B99" w:rsidRDefault="00A02417" w:rsidP="00A02417">
            <w:pPr>
              <w:suppressAutoHyphens w:val="0"/>
              <w:spacing w:line="240" w:lineRule="auto"/>
              <w:jc w:val="center"/>
              <w:rPr>
                <w:rFonts w:eastAsia="Times New Roman"/>
                <w:kern w:val="0"/>
                <w:sz w:val="22"/>
                <w:szCs w:val="22"/>
                <w:lang w:eastAsia="en-US"/>
              </w:rPr>
            </w:pPr>
            <w:r w:rsidRPr="001C0B99">
              <w:rPr>
                <w:rFonts w:eastAsia="Times New Roman"/>
                <w:kern w:val="0"/>
                <w:sz w:val="22"/>
                <w:szCs w:val="22"/>
                <w:lang w:eastAsia="en-US"/>
              </w:rPr>
              <w:t>50</w:t>
            </w:r>
          </w:p>
        </w:tc>
      </w:tr>
      <w:tr w:rsidR="00A02417" w:rsidRPr="00117389" w:rsidTr="00117389">
        <w:trPr>
          <w:trHeight w:val="300"/>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A02417" w:rsidRPr="0065499D"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91</w:t>
            </w:r>
            <w:r w:rsidR="0065499D">
              <w:rPr>
                <w:rFonts w:eastAsia="Times New Roman"/>
                <w:kern w:val="0"/>
                <w:sz w:val="22"/>
                <w:szCs w:val="22"/>
                <w:lang w:eastAsia="en-US"/>
              </w:rPr>
              <w:t>.</w:t>
            </w:r>
          </w:p>
        </w:tc>
        <w:tc>
          <w:tcPr>
            <w:tcW w:w="5173" w:type="dxa"/>
            <w:tcBorders>
              <w:top w:val="nil"/>
              <w:left w:val="nil"/>
              <w:bottom w:val="single" w:sz="4" w:space="0" w:color="auto"/>
              <w:right w:val="single" w:sz="4" w:space="0" w:color="auto"/>
            </w:tcBorders>
            <w:shd w:val="clear" w:color="auto" w:fill="auto"/>
            <w:noWrap/>
            <w:hideMark/>
          </w:tcPr>
          <w:p w:rsidR="00A02417" w:rsidRPr="00117389" w:rsidRDefault="00A02417" w:rsidP="00A02417">
            <w:pPr>
              <w:suppressAutoHyphens w:val="0"/>
              <w:spacing w:line="240" w:lineRule="auto"/>
              <w:rPr>
                <w:rFonts w:eastAsia="Times New Roman"/>
                <w:kern w:val="0"/>
                <w:sz w:val="22"/>
                <w:szCs w:val="22"/>
                <w:lang w:eastAsia="en-US"/>
              </w:rPr>
            </w:pPr>
            <w:r w:rsidRPr="00117389">
              <w:rPr>
                <w:rFonts w:eastAsia="Times New Roman"/>
                <w:kern w:val="0"/>
                <w:sz w:val="22"/>
                <w:szCs w:val="22"/>
                <w:lang w:eastAsia="en-US"/>
              </w:rPr>
              <w:t>Носач зидни за тоалет папир метални</w:t>
            </w:r>
          </w:p>
        </w:tc>
        <w:tc>
          <w:tcPr>
            <w:tcW w:w="1240" w:type="dxa"/>
            <w:tcBorders>
              <w:top w:val="nil"/>
              <w:left w:val="nil"/>
              <w:bottom w:val="single" w:sz="4" w:space="0" w:color="auto"/>
              <w:right w:val="single" w:sz="4" w:space="0" w:color="auto"/>
            </w:tcBorders>
            <w:shd w:val="clear" w:color="auto" w:fill="auto"/>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ком</w:t>
            </w:r>
          </w:p>
        </w:tc>
        <w:tc>
          <w:tcPr>
            <w:tcW w:w="1098" w:type="dxa"/>
            <w:tcBorders>
              <w:top w:val="nil"/>
              <w:left w:val="nil"/>
              <w:bottom w:val="single" w:sz="4" w:space="0" w:color="auto"/>
              <w:right w:val="single" w:sz="4" w:space="0" w:color="auto"/>
            </w:tcBorders>
            <w:shd w:val="clear" w:color="auto" w:fill="auto"/>
            <w:noWrap/>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5</w:t>
            </w:r>
          </w:p>
        </w:tc>
        <w:tc>
          <w:tcPr>
            <w:tcW w:w="829" w:type="dxa"/>
            <w:tcBorders>
              <w:top w:val="nil"/>
              <w:left w:val="nil"/>
              <w:bottom w:val="single" w:sz="4" w:space="0" w:color="auto"/>
              <w:right w:val="single" w:sz="4" w:space="0" w:color="auto"/>
            </w:tcBorders>
            <w:shd w:val="clear" w:color="auto" w:fill="auto"/>
            <w:noWrap/>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10</w:t>
            </w:r>
          </w:p>
        </w:tc>
        <w:tc>
          <w:tcPr>
            <w:tcW w:w="1191" w:type="dxa"/>
            <w:tcBorders>
              <w:top w:val="single" w:sz="4" w:space="0" w:color="auto"/>
              <w:left w:val="nil"/>
              <w:bottom w:val="nil"/>
              <w:right w:val="single" w:sz="4" w:space="0" w:color="auto"/>
            </w:tcBorders>
            <w:shd w:val="clear" w:color="auto" w:fill="auto"/>
            <w:vAlign w:val="center"/>
            <w:hideMark/>
          </w:tcPr>
          <w:p w:rsidR="00A02417" w:rsidRPr="001C0B99" w:rsidRDefault="00A02417" w:rsidP="00A02417">
            <w:pPr>
              <w:suppressAutoHyphens w:val="0"/>
              <w:spacing w:line="240" w:lineRule="auto"/>
              <w:jc w:val="center"/>
              <w:rPr>
                <w:rFonts w:eastAsia="Times New Roman"/>
                <w:kern w:val="0"/>
                <w:sz w:val="22"/>
                <w:szCs w:val="22"/>
                <w:lang w:eastAsia="en-US"/>
              </w:rPr>
            </w:pPr>
            <w:r w:rsidRPr="001C0B99">
              <w:rPr>
                <w:rFonts w:eastAsia="Times New Roman"/>
                <w:kern w:val="0"/>
                <w:sz w:val="22"/>
                <w:szCs w:val="22"/>
                <w:lang w:eastAsia="en-US"/>
              </w:rPr>
              <w:t>15</w:t>
            </w:r>
          </w:p>
        </w:tc>
      </w:tr>
      <w:tr w:rsidR="00A02417" w:rsidRPr="00117389" w:rsidTr="00117389">
        <w:trPr>
          <w:trHeight w:val="300"/>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A02417" w:rsidRPr="0065499D"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92</w:t>
            </w:r>
            <w:r w:rsidR="0065499D">
              <w:rPr>
                <w:rFonts w:eastAsia="Times New Roman"/>
                <w:kern w:val="0"/>
                <w:sz w:val="22"/>
                <w:szCs w:val="22"/>
                <w:lang w:eastAsia="en-US"/>
              </w:rPr>
              <w:t>.</w:t>
            </w:r>
          </w:p>
        </w:tc>
        <w:tc>
          <w:tcPr>
            <w:tcW w:w="5173" w:type="dxa"/>
            <w:tcBorders>
              <w:top w:val="nil"/>
              <w:left w:val="nil"/>
              <w:bottom w:val="single" w:sz="4" w:space="0" w:color="auto"/>
              <w:right w:val="single" w:sz="4" w:space="0" w:color="auto"/>
            </w:tcBorders>
            <w:shd w:val="clear" w:color="auto" w:fill="auto"/>
            <w:noWrap/>
            <w:hideMark/>
          </w:tcPr>
          <w:p w:rsidR="00A02417" w:rsidRPr="00971665" w:rsidRDefault="00A02417" w:rsidP="00A02417">
            <w:pPr>
              <w:suppressAutoHyphens w:val="0"/>
              <w:spacing w:line="240" w:lineRule="auto"/>
              <w:rPr>
                <w:rFonts w:eastAsia="Times New Roman"/>
                <w:kern w:val="0"/>
                <w:sz w:val="22"/>
                <w:szCs w:val="22"/>
                <w:lang w:eastAsia="en-US"/>
              </w:rPr>
            </w:pPr>
            <w:r w:rsidRPr="00117389">
              <w:rPr>
                <w:rFonts w:eastAsia="Times New Roman"/>
                <w:kern w:val="0"/>
                <w:sz w:val="22"/>
                <w:szCs w:val="22"/>
                <w:lang w:eastAsia="en-US"/>
              </w:rPr>
              <w:t>Носач за убрусе</w:t>
            </w:r>
            <w:r w:rsidR="00971665">
              <w:rPr>
                <w:rFonts w:eastAsia="Times New Roman"/>
                <w:kern w:val="0"/>
                <w:sz w:val="22"/>
                <w:szCs w:val="22"/>
                <w:lang w:eastAsia="en-US"/>
              </w:rPr>
              <w:t xml:space="preserve"> </w:t>
            </w:r>
          </w:p>
        </w:tc>
        <w:tc>
          <w:tcPr>
            <w:tcW w:w="1240" w:type="dxa"/>
            <w:tcBorders>
              <w:top w:val="nil"/>
              <w:left w:val="nil"/>
              <w:bottom w:val="single" w:sz="4" w:space="0" w:color="auto"/>
              <w:right w:val="single" w:sz="4" w:space="0" w:color="auto"/>
            </w:tcBorders>
            <w:shd w:val="clear" w:color="auto" w:fill="auto"/>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ком</w:t>
            </w:r>
          </w:p>
        </w:tc>
        <w:tc>
          <w:tcPr>
            <w:tcW w:w="1098" w:type="dxa"/>
            <w:tcBorders>
              <w:top w:val="nil"/>
              <w:left w:val="nil"/>
              <w:bottom w:val="single" w:sz="4" w:space="0" w:color="auto"/>
              <w:right w:val="single" w:sz="4" w:space="0" w:color="auto"/>
            </w:tcBorders>
            <w:shd w:val="clear" w:color="auto" w:fill="auto"/>
            <w:noWrap/>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5</w:t>
            </w:r>
          </w:p>
        </w:tc>
        <w:tc>
          <w:tcPr>
            <w:tcW w:w="829" w:type="dxa"/>
            <w:tcBorders>
              <w:top w:val="nil"/>
              <w:left w:val="nil"/>
              <w:bottom w:val="single" w:sz="4" w:space="0" w:color="auto"/>
              <w:right w:val="single" w:sz="4" w:space="0" w:color="auto"/>
            </w:tcBorders>
            <w:shd w:val="clear" w:color="auto" w:fill="auto"/>
            <w:noWrap/>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10</w:t>
            </w:r>
          </w:p>
        </w:tc>
        <w:tc>
          <w:tcPr>
            <w:tcW w:w="1191" w:type="dxa"/>
            <w:tcBorders>
              <w:top w:val="single" w:sz="4" w:space="0" w:color="auto"/>
              <w:left w:val="nil"/>
              <w:bottom w:val="nil"/>
              <w:right w:val="single" w:sz="4" w:space="0" w:color="auto"/>
            </w:tcBorders>
            <w:shd w:val="clear" w:color="auto" w:fill="auto"/>
            <w:vAlign w:val="center"/>
            <w:hideMark/>
          </w:tcPr>
          <w:p w:rsidR="00A02417" w:rsidRPr="001C0B99" w:rsidRDefault="00A02417" w:rsidP="00A02417">
            <w:pPr>
              <w:suppressAutoHyphens w:val="0"/>
              <w:spacing w:line="240" w:lineRule="auto"/>
              <w:jc w:val="center"/>
              <w:rPr>
                <w:rFonts w:eastAsia="Times New Roman"/>
                <w:kern w:val="0"/>
                <w:sz w:val="22"/>
                <w:szCs w:val="22"/>
                <w:lang w:eastAsia="en-US"/>
              </w:rPr>
            </w:pPr>
            <w:r w:rsidRPr="001C0B99">
              <w:rPr>
                <w:rFonts w:eastAsia="Times New Roman"/>
                <w:kern w:val="0"/>
                <w:sz w:val="22"/>
                <w:szCs w:val="22"/>
                <w:lang w:eastAsia="en-US"/>
              </w:rPr>
              <w:t>15</w:t>
            </w:r>
          </w:p>
        </w:tc>
      </w:tr>
      <w:tr w:rsidR="00A02417" w:rsidRPr="00117389" w:rsidTr="00117389">
        <w:trPr>
          <w:trHeight w:val="710"/>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A02417" w:rsidRPr="0065499D"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93</w:t>
            </w:r>
            <w:r w:rsidR="0065499D">
              <w:rPr>
                <w:rFonts w:eastAsia="Times New Roman"/>
                <w:kern w:val="0"/>
                <w:sz w:val="22"/>
                <w:szCs w:val="22"/>
                <w:lang w:eastAsia="en-US"/>
              </w:rPr>
              <w:t>.</w:t>
            </w:r>
          </w:p>
        </w:tc>
        <w:tc>
          <w:tcPr>
            <w:tcW w:w="5173" w:type="dxa"/>
            <w:tcBorders>
              <w:top w:val="nil"/>
              <w:left w:val="nil"/>
              <w:bottom w:val="single" w:sz="4" w:space="0" w:color="auto"/>
              <w:right w:val="single" w:sz="4" w:space="0" w:color="auto"/>
            </w:tcBorders>
            <w:shd w:val="clear" w:color="auto" w:fill="auto"/>
            <w:hideMark/>
          </w:tcPr>
          <w:p w:rsidR="00A02417" w:rsidRPr="00117389" w:rsidRDefault="00A02417" w:rsidP="00A02417">
            <w:pPr>
              <w:suppressAutoHyphens w:val="0"/>
              <w:spacing w:line="240" w:lineRule="auto"/>
              <w:rPr>
                <w:rFonts w:eastAsia="Times New Roman"/>
                <w:kern w:val="0"/>
                <w:sz w:val="22"/>
                <w:szCs w:val="22"/>
                <w:lang w:eastAsia="en-US"/>
              </w:rPr>
            </w:pPr>
            <w:r w:rsidRPr="00117389">
              <w:rPr>
                <w:rFonts w:eastAsia="Times New Roman"/>
                <w:kern w:val="0"/>
                <w:sz w:val="22"/>
                <w:szCs w:val="22"/>
                <w:lang w:eastAsia="en-US"/>
              </w:rPr>
              <w:t>Гарнитура за ремонт сензорске славине „Диплон“ или сл.</w:t>
            </w:r>
          </w:p>
        </w:tc>
        <w:tc>
          <w:tcPr>
            <w:tcW w:w="1240" w:type="dxa"/>
            <w:tcBorders>
              <w:top w:val="nil"/>
              <w:left w:val="nil"/>
              <w:bottom w:val="single" w:sz="4" w:space="0" w:color="auto"/>
              <w:right w:val="single" w:sz="4" w:space="0" w:color="auto"/>
            </w:tcBorders>
            <w:shd w:val="clear" w:color="auto" w:fill="auto"/>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ком</w:t>
            </w:r>
          </w:p>
        </w:tc>
        <w:tc>
          <w:tcPr>
            <w:tcW w:w="1098" w:type="dxa"/>
            <w:tcBorders>
              <w:top w:val="nil"/>
              <w:left w:val="nil"/>
              <w:bottom w:val="single" w:sz="4" w:space="0" w:color="auto"/>
              <w:right w:val="single" w:sz="4" w:space="0" w:color="auto"/>
            </w:tcBorders>
            <w:shd w:val="clear" w:color="auto" w:fill="auto"/>
            <w:noWrap/>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10</w:t>
            </w:r>
          </w:p>
        </w:tc>
        <w:tc>
          <w:tcPr>
            <w:tcW w:w="829" w:type="dxa"/>
            <w:tcBorders>
              <w:top w:val="nil"/>
              <w:left w:val="nil"/>
              <w:bottom w:val="single" w:sz="4" w:space="0" w:color="auto"/>
              <w:right w:val="single" w:sz="4" w:space="0" w:color="auto"/>
            </w:tcBorders>
            <w:shd w:val="clear" w:color="auto" w:fill="auto"/>
            <w:noWrap/>
            <w:vAlign w:val="center"/>
            <w:hideMark/>
          </w:tcPr>
          <w:p w:rsidR="00A02417" w:rsidRPr="00117389" w:rsidRDefault="00A02417" w:rsidP="00A02417">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5</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A02417" w:rsidRPr="001C0B99" w:rsidRDefault="00A02417" w:rsidP="00A02417">
            <w:pPr>
              <w:suppressAutoHyphens w:val="0"/>
              <w:spacing w:line="240" w:lineRule="auto"/>
              <w:jc w:val="center"/>
              <w:rPr>
                <w:rFonts w:eastAsia="Times New Roman"/>
                <w:kern w:val="0"/>
                <w:sz w:val="22"/>
                <w:szCs w:val="22"/>
                <w:lang w:eastAsia="en-US"/>
              </w:rPr>
            </w:pPr>
            <w:r w:rsidRPr="001C0B99">
              <w:rPr>
                <w:rFonts w:eastAsia="Times New Roman"/>
                <w:kern w:val="0"/>
                <w:sz w:val="22"/>
                <w:szCs w:val="22"/>
                <w:lang w:eastAsia="en-US"/>
              </w:rPr>
              <w:t>15</w:t>
            </w:r>
          </w:p>
        </w:tc>
      </w:tr>
    </w:tbl>
    <w:p w:rsidR="000C07E3" w:rsidRDefault="000C07E3" w:rsidP="00F01740"/>
    <w:p w:rsidR="00A02417" w:rsidRDefault="00A02417" w:rsidP="00F01740"/>
    <w:p w:rsidR="00A02417" w:rsidRDefault="00A02417" w:rsidP="00F01740"/>
    <w:p w:rsidR="00F82BA0" w:rsidRPr="00A02417" w:rsidRDefault="00F82BA0" w:rsidP="00F82BA0">
      <w:pPr>
        <w:shd w:val="clear" w:color="auto" w:fill="F2DBDB" w:themeFill="accent2" w:themeFillTint="33"/>
        <w:spacing w:line="240" w:lineRule="auto"/>
        <w:ind w:firstLine="708"/>
        <w:jc w:val="both"/>
        <w:rPr>
          <w:rFonts w:eastAsia="Times New Roman"/>
          <w:b/>
          <w:lang w:eastAsia="sr-Latn-CS"/>
        </w:rPr>
      </w:pPr>
      <w:r w:rsidRPr="001033B6">
        <w:rPr>
          <w:rFonts w:eastAsia="Times New Roman"/>
          <w:lang w:eastAsia="sr-Latn-CS"/>
        </w:rPr>
        <w:t xml:space="preserve">Партија </w:t>
      </w:r>
      <w:r>
        <w:rPr>
          <w:rFonts w:eastAsia="Times New Roman"/>
          <w:lang w:eastAsia="sr-Latn-CS"/>
        </w:rPr>
        <w:t>3 -</w:t>
      </w:r>
      <w:r w:rsidR="00AA74AD">
        <w:rPr>
          <w:rFonts w:eastAsia="Times New Roman"/>
          <w:lang w:eastAsia="sr-Latn-CS"/>
        </w:rPr>
        <w:t xml:space="preserve"> Електро материјал</w:t>
      </w:r>
      <w:r w:rsidRPr="001033B6">
        <w:rPr>
          <w:rFonts w:eastAsia="Times New Roman"/>
          <w:lang w:eastAsia="sr-Latn-CS"/>
        </w:rPr>
        <w:t xml:space="preserve"> </w:t>
      </w:r>
      <w:r>
        <w:rPr>
          <w:rFonts w:eastAsia="Times New Roman"/>
          <w:bCs/>
          <w:color w:val="auto"/>
          <w:lang w:val="ru-RU"/>
        </w:rPr>
        <w:t>у свему према спецификацији датој</w:t>
      </w:r>
      <w:r w:rsidRPr="00016A53">
        <w:rPr>
          <w:rFonts w:eastAsia="Times New Roman"/>
          <w:bCs/>
          <w:color w:val="auto"/>
          <w:lang w:val="ru-RU"/>
        </w:rPr>
        <w:t xml:space="preserve"> у табели у наставку:</w:t>
      </w:r>
    </w:p>
    <w:p w:rsidR="00A02417" w:rsidRDefault="00A02417" w:rsidP="00F01740"/>
    <w:tbl>
      <w:tblPr>
        <w:tblW w:w="9440" w:type="dxa"/>
        <w:tblInd w:w="96" w:type="dxa"/>
        <w:tblLook w:val="04A0"/>
      </w:tblPr>
      <w:tblGrid>
        <w:gridCol w:w="740"/>
        <w:gridCol w:w="4720"/>
        <w:gridCol w:w="1300"/>
        <w:gridCol w:w="1080"/>
        <w:gridCol w:w="780"/>
        <w:gridCol w:w="935"/>
      </w:tblGrid>
      <w:tr w:rsidR="00A11929" w:rsidRPr="00A11929" w:rsidTr="00A11929">
        <w:trPr>
          <w:trHeight w:val="570"/>
        </w:trPr>
        <w:tc>
          <w:tcPr>
            <w:tcW w:w="740" w:type="dxa"/>
            <w:tcBorders>
              <w:top w:val="single" w:sz="8" w:space="0" w:color="000000"/>
              <w:left w:val="single" w:sz="8" w:space="0" w:color="000000"/>
              <w:bottom w:val="nil"/>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Ред.</w:t>
            </w:r>
          </w:p>
        </w:tc>
        <w:tc>
          <w:tcPr>
            <w:tcW w:w="4720" w:type="dxa"/>
            <w:tcBorders>
              <w:top w:val="single" w:sz="8" w:space="0" w:color="000000"/>
              <w:left w:val="nil"/>
              <w:bottom w:val="nil"/>
              <w:right w:val="single" w:sz="8" w:space="0" w:color="000000"/>
            </w:tcBorders>
            <w:shd w:val="clear" w:color="auto" w:fill="auto"/>
            <w:noWrap/>
            <w:vAlign w:val="center"/>
            <w:hideMark/>
          </w:tcPr>
          <w:p w:rsidR="00A11929" w:rsidRPr="00971665" w:rsidRDefault="00AA74AD" w:rsidP="00A11929">
            <w:pPr>
              <w:suppressAutoHyphens w:val="0"/>
              <w:spacing w:line="240" w:lineRule="auto"/>
              <w:jc w:val="center"/>
              <w:rPr>
                <w:rFonts w:eastAsia="Times New Roman"/>
                <w:color w:val="FF0000"/>
                <w:kern w:val="0"/>
                <w:sz w:val="22"/>
                <w:szCs w:val="22"/>
                <w:lang w:eastAsia="en-US"/>
              </w:rPr>
            </w:pPr>
            <w:r w:rsidRPr="00117389">
              <w:rPr>
                <w:rFonts w:eastAsia="Times New Roman"/>
                <w:b/>
                <w:bCs/>
                <w:kern w:val="0"/>
                <w:sz w:val="22"/>
                <w:szCs w:val="22"/>
                <w:lang w:eastAsia="en-US"/>
              </w:rPr>
              <w:t>НАЗИВ МАТЕРИЈАЛА</w:t>
            </w:r>
          </w:p>
        </w:tc>
        <w:tc>
          <w:tcPr>
            <w:tcW w:w="1300" w:type="dxa"/>
            <w:tcBorders>
              <w:top w:val="single" w:sz="8" w:space="0" w:color="000000"/>
              <w:left w:val="nil"/>
              <w:bottom w:val="nil"/>
              <w:right w:val="single" w:sz="8" w:space="0" w:color="000000"/>
            </w:tcBorders>
            <w:shd w:val="clear" w:color="auto" w:fill="auto"/>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Јединица мере</w:t>
            </w:r>
          </w:p>
        </w:tc>
        <w:tc>
          <w:tcPr>
            <w:tcW w:w="1080" w:type="dxa"/>
            <w:tcBorders>
              <w:top w:val="single" w:sz="8" w:space="0" w:color="000000"/>
              <w:left w:val="nil"/>
              <w:bottom w:val="nil"/>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Kраљево</w:t>
            </w:r>
          </w:p>
        </w:tc>
        <w:tc>
          <w:tcPr>
            <w:tcW w:w="780" w:type="dxa"/>
            <w:tcBorders>
              <w:top w:val="single" w:sz="8" w:space="0" w:color="000000"/>
              <w:left w:val="nil"/>
              <w:bottom w:val="nil"/>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Ниш</w:t>
            </w:r>
          </w:p>
        </w:tc>
        <w:tc>
          <w:tcPr>
            <w:tcW w:w="820" w:type="dxa"/>
            <w:tcBorders>
              <w:top w:val="single" w:sz="8" w:space="0" w:color="000000"/>
              <w:left w:val="nil"/>
              <w:bottom w:val="nil"/>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Укупно</w:t>
            </w:r>
          </w:p>
        </w:tc>
      </w:tr>
      <w:tr w:rsidR="00A11929" w:rsidRPr="00A11929" w:rsidTr="00A11929">
        <w:trPr>
          <w:trHeight w:val="315"/>
        </w:trPr>
        <w:tc>
          <w:tcPr>
            <w:tcW w:w="740" w:type="dxa"/>
            <w:tcBorders>
              <w:top w:val="nil"/>
              <w:left w:val="single" w:sz="8" w:space="0" w:color="000000"/>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Бр.</w:t>
            </w:r>
          </w:p>
        </w:tc>
        <w:tc>
          <w:tcPr>
            <w:tcW w:w="47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 </w:t>
            </w:r>
          </w:p>
        </w:tc>
        <w:tc>
          <w:tcPr>
            <w:tcW w:w="130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 </w:t>
            </w:r>
          </w:p>
        </w:tc>
        <w:tc>
          <w:tcPr>
            <w:tcW w:w="10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 </w:t>
            </w:r>
          </w:p>
        </w:tc>
        <w:tc>
          <w:tcPr>
            <w:tcW w:w="7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 </w:t>
            </w:r>
          </w:p>
        </w:tc>
        <w:tc>
          <w:tcPr>
            <w:tcW w:w="8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 </w:t>
            </w:r>
          </w:p>
        </w:tc>
      </w:tr>
      <w:tr w:rsidR="00A11929" w:rsidRPr="00A11929" w:rsidTr="00A11929">
        <w:trPr>
          <w:trHeight w:val="315"/>
        </w:trPr>
        <w:tc>
          <w:tcPr>
            <w:tcW w:w="740" w:type="dxa"/>
            <w:tcBorders>
              <w:top w:val="nil"/>
              <w:left w:val="single" w:sz="8" w:space="0" w:color="000000"/>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1.</w:t>
            </w:r>
          </w:p>
        </w:tc>
        <w:tc>
          <w:tcPr>
            <w:tcW w:w="47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rPr>
                <w:rFonts w:eastAsia="Times New Roman"/>
                <w:kern w:val="0"/>
                <w:sz w:val="22"/>
                <w:szCs w:val="22"/>
                <w:lang w:eastAsia="en-US"/>
              </w:rPr>
            </w:pPr>
            <w:r w:rsidRPr="00A11929">
              <w:rPr>
                <w:rFonts w:eastAsia="Times New Roman"/>
                <w:kern w:val="0"/>
                <w:sz w:val="22"/>
                <w:szCs w:val="22"/>
                <w:lang w:eastAsia="en-US"/>
              </w:rPr>
              <w:t>Топљиви уметак 10 А</w:t>
            </w:r>
          </w:p>
        </w:tc>
        <w:tc>
          <w:tcPr>
            <w:tcW w:w="130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0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 </w:t>
            </w:r>
          </w:p>
        </w:tc>
        <w:tc>
          <w:tcPr>
            <w:tcW w:w="7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10</w:t>
            </w:r>
          </w:p>
        </w:tc>
        <w:tc>
          <w:tcPr>
            <w:tcW w:w="8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10</w:t>
            </w:r>
          </w:p>
        </w:tc>
      </w:tr>
      <w:tr w:rsidR="00A11929" w:rsidRPr="00A11929" w:rsidTr="00A11929">
        <w:trPr>
          <w:trHeight w:val="315"/>
        </w:trPr>
        <w:tc>
          <w:tcPr>
            <w:tcW w:w="740" w:type="dxa"/>
            <w:tcBorders>
              <w:top w:val="nil"/>
              <w:left w:val="single" w:sz="8" w:space="0" w:color="000000"/>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2.</w:t>
            </w:r>
          </w:p>
        </w:tc>
        <w:tc>
          <w:tcPr>
            <w:tcW w:w="47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rPr>
                <w:rFonts w:eastAsia="Times New Roman"/>
                <w:kern w:val="0"/>
                <w:sz w:val="22"/>
                <w:szCs w:val="22"/>
                <w:lang w:eastAsia="en-US"/>
              </w:rPr>
            </w:pPr>
            <w:r w:rsidRPr="00A11929">
              <w:rPr>
                <w:rFonts w:eastAsia="Times New Roman"/>
                <w:kern w:val="0"/>
                <w:sz w:val="22"/>
                <w:szCs w:val="22"/>
                <w:lang w:eastAsia="en-US"/>
              </w:rPr>
              <w:t>Топљиви уметак 16 А</w:t>
            </w:r>
          </w:p>
        </w:tc>
        <w:tc>
          <w:tcPr>
            <w:tcW w:w="130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0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 </w:t>
            </w:r>
          </w:p>
        </w:tc>
        <w:tc>
          <w:tcPr>
            <w:tcW w:w="7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10</w:t>
            </w:r>
          </w:p>
        </w:tc>
        <w:tc>
          <w:tcPr>
            <w:tcW w:w="8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10</w:t>
            </w:r>
          </w:p>
        </w:tc>
      </w:tr>
      <w:tr w:rsidR="00A11929" w:rsidRPr="00A11929" w:rsidTr="00A11929">
        <w:trPr>
          <w:trHeight w:val="315"/>
        </w:trPr>
        <w:tc>
          <w:tcPr>
            <w:tcW w:w="740" w:type="dxa"/>
            <w:tcBorders>
              <w:top w:val="nil"/>
              <w:left w:val="single" w:sz="8" w:space="0" w:color="000000"/>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3.</w:t>
            </w:r>
          </w:p>
        </w:tc>
        <w:tc>
          <w:tcPr>
            <w:tcW w:w="47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rPr>
                <w:rFonts w:eastAsia="Times New Roman"/>
                <w:kern w:val="0"/>
                <w:sz w:val="22"/>
                <w:szCs w:val="22"/>
                <w:lang w:eastAsia="en-US"/>
              </w:rPr>
            </w:pPr>
            <w:r w:rsidRPr="00A11929">
              <w:rPr>
                <w:rFonts w:eastAsia="Times New Roman"/>
                <w:kern w:val="0"/>
                <w:sz w:val="22"/>
                <w:szCs w:val="22"/>
                <w:lang w:eastAsia="en-US"/>
              </w:rPr>
              <w:t>Топљиви уметак 20 А</w:t>
            </w:r>
          </w:p>
        </w:tc>
        <w:tc>
          <w:tcPr>
            <w:tcW w:w="130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0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 </w:t>
            </w:r>
          </w:p>
        </w:tc>
        <w:tc>
          <w:tcPr>
            <w:tcW w:w="7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10</w:t>
            </w:r>
          </w:p>
        </w:tc>
        <w:tc>
          <w:tcPr>
            <w:tcW w:w="8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10</w:t>
            </w:r>
          </w:p>
        </w:tc>
      </w:tr>
      <w:tr w:rsidR="00A11929" w:rsidRPr="00A11929" w:rsidTr="00A11929">
        <w:trPr>
          <w:trHeight w:val="315"/>
        </w:trPr>
        <w:tc>
          <w:tcPr>
            <w:tcW w:w="740" w:type="dxa"/>
            <w:tcBorders>
              <w:top w:val="nil"/>
              <w:left w:val="single" w:sz="8" w:space="0" w:color="000000"/>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4.</w:t>
            </w:r>
          </w:p>
        </w:tc>
        <w:tc>
          <w:tcPr>
            <w:tcW w:w="47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rPr>
                <w:rFonts w:eastAsia="Times New Roman"/>
                <w:kern w:val="0"/>
                <w:sz w:val="22"/>
                <w:szCs w:val="22"/>
                <w:lang w:eastAsia="en-US"/>
              </w:rPr>
            </w:pPr>
            <w:r w:rsidRPr="00A11929">
              <w:rPr>
                <w:rFonts w:eastAsia="Times New Roman"/>
                <w:kern w:val="0"/>
                <w:sz w:val="22"/>
                <w:szCs w:val="22"/>
                <w:lang w:eastAsia="en-US"/>
              </w:rPr>
              <w:t>Топљиви уметак 25 А</w:t>
            </w:r>
          </w:p>
        </w:tc>
        <w:tc>
          <w:tcPr>
            <w:tcW w:w="130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0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 </w:t>
            </w:r>
          </w:p>
        </w:tc>
        <w:tc>
          <w:tcPr>
            <w:tcW w:w="7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10</w:t>
            </w:r>
          </w:p>
        </w:tc>
        <w:tc>
          <w:tcPr>
            <w:tcW w:w="8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10</w:t>
            </w:r>
          </w:p>
        </w:tc>
      </w:tr>
      <w:tr w:rsidR="00A11929" w:rsidRPr="00A11929" w:rsidTr="00A11929">
        <w:trPr>
          <w:trHeight w:val="315"/>
        </w:trPr>
        <w:tc>
          <w:tcPr>
            <w:tcW w:w="740" w:type="dxa"/>
            <w:tcBorders>
              <w:top w:val="nil"/>
              <w:left w:val="single" w:sz="8" w:space="0" w:color="000000"/>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lastRenderedPageBreak/>
              <w:t>5.</w:t>
            </w:r>
          </w:p>
        </w:tc>
        <w:tc>
          <w:tcPr>
            <w:tcW w:w="47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rPr>
                <w:rFonts w:eastAsia="Times New Roman"/>
                <w:kern w:val="0"/>
                <w:sz w:val="22"/>
                <w:szCs w:val="22"/>
                <w:lang w:eastAsia="en-US"/>
              </w:rPr>
            </w:pPr>
            <w:r w:rsidRPr="00A11929">
              <w:rPr>
                <w:rFonts w:eastAsia="Times New Roman"/>
                <w:kern w:val="0"/>
                <w:sz w:val="22"/>
                <w:szCs w:val="22"/>
                <w:lang w:eastAsia="en-US"/>
              </w:rPr>
              <w:t>Топљиви уметак 6 А</w:t>
            </w:r>
          </w:p>
        </w:tc>
        <w:tc>
          <w:tcPr>
            <w:tcW w:w="130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0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 </w:t>
            </w:r>
          </w:p>
        </w:tc>
        <w:tc>
          <w:tcPr>
            <w:tcW w:w="7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10</w:t>
            </w:r>
          </w:p>
        </w:tc>
        <w:tc>
          <w:tcPr>
            <w:tcW w:w="8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10</w:t>
            </w:r>
          </w:p>
        </w:tc>
      </w:tr>
      <w:tr w:rsidR="00A11929" w:rsidRPr="00A11929" w:rsidTr="00A11929">
        <w:trPr>
          <w:trHeight w:val="315"/>
        </w:trPr>
        <w:tc>
          <w:tcPr>
            <w:tcW w:w="740" w:type="dxa"/>
            <w:tcBorders>
              <w:top w:val="nil"/>
              <w:left w:val="single" w:sz="8" w:space="0" w:color="000000"/>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6.</w:t>
            </w:r>
          </w:p>
        </w:tc>
        <w:tc>
          <w:tcPr>
            <w:tcW w:w="47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rPr>
                <w:rFonts w:eastAsia="Times New Roman"/>
                <w:kern w:val="0"/>
                <w:sz w:val="22"/>
                <w:szCs w:val="22"/>
                <w:lang w:eastAsia="en-US"/>
              </w:rPr>
            </w:pPr>
            <w:r w:rsidRPr="00A11929">
              <w:rPr>
                <w:rFonts w:eastAsia="Times New Roman"/>
                <w:kern w:val="0"/>
                <w:sz w:val="22"/>
                <w:szCs w:val="22"/>
                <w:lang w:eastAsia="en-US"/>
              </w:rPr>
              <w:t>Телефонска прикључница  1 х 623 К</w:t>
            </w:r>
          </w:p>
        </w:tc>
        <w:tc>
          <w:tcPr>
            <w:tcW w:w="130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0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2</w:t>
            </w:r>
          </w:p>
        </w:tc>
        <w:tc>
          <w:tcPr>
            <w:tcW w:w="7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2</w:t>
            </w:r>
          </w:p>
        </w:tc>
        <w:tc>
          <w:tcPr>
            <w:tcW w:w="8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4</w:t>
            </w:r>
          </w:p>
        </w:tc>
      </w:tr>
      <w:tr w:rsidR="00A11929" w:rsidRPr="00A11929" w:rsidTr="00A11929">
        <w:trPr>
          <w:trHeight w:val="315"/>
        </w:trPr>
        <w:tc>
          <w:tcPr>
            <w:tcW w:w="740" w:type="dxa"/>
            <w:tcBorders>
              <w:top w:val="nil"/>
              <w:left w:val="single" w:sz="8" w:space="0" w:color="000000"/>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7.</w:t>
            </w:r>
          </w:p>
        </w:tc>
        <w:tc>
          <w:tcPr>
            <w:tcW w:w="47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rPr>
                <w:rFonts w:eastAsia="Times New Roman"/>
                <w:kern w:val="0"/>
                <w:sz w:val="22"/>
                <w:szCs w:val="22"/>
                <w:lang w:eastAsia="en-US"/>
              </w:rPr>
            </w:pPr>
            <w:r w:rsidRPr="00A11929">
              <w:rPr>
                <w:rFonts w:eastAsia="Times New Roman"/>
                <w:kern w:val="0"/>
                <w:sz w:val="22"/>
                <w:szCs w:val="22"/>
                <w:lang w:eastAsia="en-US"/>
              </w:rPr>
              <w:t>Телефонска прикључница  2 х 623 К</w:t>
            </w:r>
          </w:p>
        </w:tc>
        <w:tc>
          <w:tcPr>
            <w:tcW w:w="130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0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2</w:t>
            </w:r>
          </w:p>
        </w:tc>
        <w:tc>
          <w:tcPr>
            <w:tcW w:w="7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2</w:t>
            </w:r>
          </w:p>
        </w:tc>
        <w:tc>
          <w:tcPr>
            <w:tcW w:w="8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4</w:t>
            </w:r>
          </w:p>
        </w:tc>
      </w:tr>
      <w:tr w:rsidR="00A11929" w:rsidRPr="00A11929" w:rsidTr="00A11929">
        <w:trPr>
          <w:trHeight w:val="375"/>
        </w:trPr>
        <w:tc>
          <w:tcPr>
            <w:tcW w:w="740" w:type="dxa"/>
            <w:tcBorders>
              <w:top w:val="nil"/>
              <w:left w:val="single" w:sz="8" w:space="0" w:color="000000"/>
              <w:bottom w:val="single" w:sz="8" w:space="0" w:color="000000"/>
              <w:right w:val="single" w:sz="8" w:space="0" w:color="000000"/>
            </w:tcBorders>
            <w:shd w:val="clear" w:color="auto" w:fill="auto"/>
            <w:noWrap/>
            <w:vAlign w:val="center"/>
            <w:hideMark/>
          </w:tcPr>
          <w:p w:rsidR="00A11929" w:rsidRPr="0065499D"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8</w:t>
            </w:r>
            <w:r w:rsidR="0065499D">
              <w:rPr>
                <w:rFonts w:eastAsia="Times New Roman"/>
                <w:kern w:val="0"/>
                <w:sz w:val="22"/>
                <w:szCs w:val="22"/>
                <w:lang w:eastAsia="en-US"/>
              </w:rPr>
              <w:t>.</w:t>
            </w:r>
          </w:p>
        </w:tc>
        <w:tc>
          <w:tcPr>
            <w:tcW w:w="47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rPr>
                <w:rFonts w:eastAsia="Times New Roman"/>
                <w:kern w:val="0"/>
                <w:sz w:val="22"/>
                <w:szCs w:val="22"/>
                <w:lang w:eastAsia="en-US"/>
              </w:rPr>
            </w:pPr>
            <w:r w:rsidRPr="00A11929">
              <w:rPr>
                <w:rFonts w:eastAsia="Times New Roman"/>
                <w:kern w:val="0"/>
                <w:sz w:val="22"/>
                <w:szCs w:val="22"/>
                <w:lang w:eastAsia="en-US"/>
              </w:rPr>
              <w:t>Кабл ПГП 3 x 1.5 мм</w:t>
            </w:r>
            <w:r w:rsidRPr="00A11929">
              <w:rPr>
                <w:rFonts w:eastAsia="Times New Roman"/>
                <w:kern w:val="0"/>
                <w:sz w:val="22"/>
                <w:szCs w:val="22"/>
                <w:vertAlign w:val="superscript"/>
                <w:lang w:eastAsia="en-US"/>
              </w:rPr>
              <w:t>2</w:t>
            </w:r>
          </w:p>
        </w:tc>
        <w:tc>
          <w:tcPr>
            <w:tcW w:w="130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м</w:t>
            </w:r>
          </w:p>
        </w:tc>
        <w:tc>
          <w:tcPr>
            <w:tcW w:w="10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10</w:t>
            </w:r>
          </w:p>
        </w:tc>
        <w:tc>
          <w:tcPr>
            <w:tcW w:w="7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50</w:t>
            </w:r>
          </w:p>
        </w:tc>
        <w:tc>
          <w:tcPr>
            <w:tcW w:w="8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60</w:t>
            </w:r>
          </w:p>
        </w:tc>
      </w:tr>
      <w:tr w:rsidR="00A11929" w:rsidRPr="00A11929" w:rsidTr="00A11929">
        <w:trPr>
          <w:trHeight w:val="375"/>
        </w:trPr>
        <w:tc>
          <w:tcPr>
            <w:tcW w:w="740" w:type="dxa"/>
            <w:tcBorders>
              <w:top w:val="nil"/>
              <w:left w:val="single" w:sz="8" w:space="0" w:color="000000"/>
              <w:bottom w:val="single" w:sz="8" w:space="0" w:color="000000"/>
              <w:right w:val="single" w:sz="8" w:space="0" w:color="000000"/>
            </w:tcBorders>
            <w:shd w:val="clear" w:color="auto" w:fill="auto"/>
            <w:noWrap/>
            <w:vAlign w:val="center"/>
            <w:hideMark/>
          </w:tcPr>
          <w:p w:rsidR="00A11929" w:rsidRPr="0065499D"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9</w:t>
            </w:r>
            <w:r w:rsidR="0065499D">
              <w:rPr>
                <w:rFonts w:eastAsia="Times New Roman"/>
                <w:kern w:val="0"/>
                <w:sz w:val="22"/>
                <w:szCs w:val="22"/>
                <w:lang w:eastAsia="en-US"/>
              </w:rPr>
              <w:t>.</w:t>
            </w:r>
          </w:p>
        </w:tc>
        <w:tc>
          <w:tcPr>
            <w:tcW w:w="47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rPr>
                <w:rFonts w:eastAsia="Times New Roman"/>
                <w:kern w:val="0"/>
                <w:sz w:val="22"/>
                <w:szCs w:val="22"/>
                <w:lang w:eastAsia="en-US"/>
              </w:rPr>
            </w:pPr>
            <w:r w:rsidRPr="00A11929">
              <w:rPr>
                <w:rFonts w:eastAsia="Times New Roman"/>
                <w:kern w:val="0"/>
                <w:sz w:val="22"/>
                <w:szCs w:val="22"/>
                <w:lang w:eastAsia="en-US"/>
              </w:rPr>
              <w:t>Кабл ПГП 3 x 2.5 мм</w:t>
            </w:r>
            <w:r w:rsidRPr="00A11929">
              <w:rPr>
                <w:rFonts w:eastAsia="Times New Roman"/>
                <w:kern w:val="0"/>
                <w:sz w:val="22"/>
                <w:szCs w:val="22"/>
                <w:vertAlign w:val="superscript"/>
                <w:lang w:eastAsia="en-US"/>
              </w:rPr>
              <w:t>2</w:t>
            </w:r>
          </w:p>
        </w:tc>
        <w:tc>
          <w:tcPr>
            <w:tcW w:w="130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м</w:t>
            </w:r>
          </w:p>
        </w:tc>
        <w:tc>
          <w:tcPr>
            <w:tcW w:w="10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10</w:t>
            </w:r>
          </w:p>
        </w:tc>
        <w:tc>
          <w:tcPr>
            <w:tcW w:w="7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50</w:t>
            </w:r>
          </w:p>
        </w:tc>
        <w:tc>
          <w:tcPr>
            <w:tcW w:w="8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60</w:t>
            </w:r>
          </w:p>
        </w:tc>
      </w:tr>
      <w:tr w:rsidR="00A11929" w:rsidRPr="00A11929" w:rsidTr="00A11929">
        <w:trPr>
          <w:trHeight w:val="375"/>
        </w:trPr>
        <w:tc>
          <w:tcPr>
            <w:tcW w:w="740" w:type="dxa"/>
            <w:tcBorders>
              <w:top w:val="nil"/>
              <w:left w:val="single" w:sz="8" w:space="0" w:color="000000"/>
              <w:bottom w:val="single" w:sz="8" w:space="0" w:color="000000"/>
              <w:right w:val="single" w:sz="8" w:space="0" w:color="000000"/>
            </w:tcBorders>
            <w:shd w:val="clear" w:color="auto" w:fill="auto"/>
            <w:noWrap/>
            <w:vAlign w:val="center"/>
            <w:hideMark/>
          </w:tcPr>
          <w:p w:rsidR="00A11929" w:rsidRPr="0065499D"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10</w:t>
            </w:r>
            <w:r w:rsidR="0065499D">
              <w:rPr>
                <w:rFonts w:eastAsia="Times New Roman"/>
                <w:kern w:val="0"/>
                <w:sz w:val="22"/>
                <w:szCs w:val="22"/>
                <w:lang w:eastAsia="en-US"/>
              </w:rPr>
              <w:t>.</w:t>
            </w:r>
          </w:p>
        </w:tc>
        <w:tc>
          <w:tcPr>
            <w:tcW w:w="47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rPr>
                <w:rFonts w:eastAsia="Times New Roman"/>
                <w:kern w:val="0"/>
                <w:sz w:val="22"/>
                <w:szCs w:val="22"/>
                <w:lang w:eastAsia="en-US"/>
              </w:rPr>
            </w:pPr>
            <w:r w:rsidRPr="00A11929">
              <w:rPr>
                <w:rFonts w:eastAsia="Times New Roman"/>
                <w:kern w:val="0"/>
                <w:sz w:val="22"/>
                <w:szCs w:val="22"/>
                <w:lang w:eastAsia="en-US"/>
              </w:rPr>
              <w:t>Кабл ПГП 3 х 4 мм</w:t>
            </w:r>
            <w:r w:rsidRPr="00A11929">
              <w:rPr>
                <w:rFonts w:eastAsia="Times New Roman"/>
                <w:kern w:val="0"/>
                <w:sz w:val="22"/>
                <w:szCs w:val="22"/>
                <w:vertAlign w:val="superscript"/>
                <w:lang w:eastAsia="en-US"/>
              </w:rPr>
              <w:t>2</w:t>
            </w:r>
          </w:p>
        </w:tc>
        <w:tc>
          <w:tcPr>
            <w:tcW w:w="130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м</w:t>
            </w:r>
          </w:p>
        </w:tc>
        <w:tc>
          <w:tcPr>
            <w:tcW w:w="10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10</w:t>
            </w:r>
          </w:p>
        </w:tc>
        <w:tc>
          <w:tcPr>
            <w:tcW w:w="7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50</w:t>
            </w:r>
          </w:p>
        </w:tc>
        <w:tc>
          <w:tcPr>
            <w:tcW w:w="8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60</w:t>
            </w:r>
          </w:p>
        </w:tc>
      </w:tr>
      <w:tr w:rsidR="00A11929" w:rsidRPr="00A11929" w:rsidTr="00A11929">
        <w:trPr>
          <w:trHeight w:val="375"/>
        </w:trPr>
        <w:tc>
          <w:tcPr>
            <w:tcW w:w="740" w:type="dxa"/>
            <w:tcBorders>
              <w:top w:val="nil"/>
              <w:left w:val="single" w:sz="8" w:space="0" w:color="000000"/>
              <w:bottom w:val="single" w:sz="8" w:space="0" w:color="000000"/>
              <w:right w:val="single" w:sz="8" w:space="0" w:color="000000"/>
            </w:tcBorders>
            <w:shd w:val="clear" w:color="auto" w:fill="auto"/>
            <w:noWrap/>
            <w:vAlign w:val="center"/>
            <w:hideMark/>
          </w:tcPr>
          <w:p w:rsidR="00A11929" w:rsidRPr="0065499D"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11</w:t>
            </w:r>
            <w:r w:rsidR="0065499D">
              <w:rPr>
                <w:rFonts w:eastAsia="Times New Roman"/>
                <w:kern w:val="0"/>
                <w:sz w:val="22"/>
                <w:szCs w:val="22"/>
                <w:lang w:eastAsia="en-US"/>
              </w:rPr>
              <w:t>.</w:t>
            </w:r>
          </w:p>
        </w:tc>
        <w:tc>
          <w:tcPr>
            <w:tcW w:w="47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rPr>
                <w:rFonts w:eastAsia="Times New Roman"/>
                <w:kern w:val="0"/>
                <w:sz w:val="22"/>
                <w:szCs w:val="22"/>
                <w:lang w:eastAsia="en-US"/>
              </w:rPr>
            </w:pPr>
            <w:r w:rsidRPr="00A11929">
              <w:rPr>
                <w:rFonts w:eastAsia="Times New Roman"/>
                <w:kern w:val="0"/>
                <w:sz w:val="22"/>
                <w:szCs w:val="22"/>
                <w:lang w:eastAsia="en-US"/>
              </w:rPr>
              <w:t>Кабл ПГП 3 х 6 мм</w:t>
            </w:r>
            <w:r w:rsidRPr="00A11929">
              <w:rPr>
                <w:rFonts w:eastAsia="Times New Roman"/>
                <w:kern w:val="0"/>
                <w:sz w:val="22"/>
                <w:szCs w:val="22"/>
                <w:vertAlign w:val="superscript"/>
                <w:lang w:eastAsia="en-US"/>
              </w:rPr>
              <w:t>2</w:t>
            </w:r>
          </w:p>
        </w:tc>
        <w:tc>
          <w:tcPr>
            <w:tcW w:w="130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м</w:t>
            </w:r>
          </w:p>
        </w:tc>
        <w:tc>
          <w:tcPr>
            <w:tcW w:w="10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10</w:t>
            </w:r>
          </w:p>
        </w:tc>
        <w:tc>
          <w:tcPr>
            <w:tcW w:w="7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50</w:t>
            </w:r>
          </w:p>
        </w:tc>
        <w:tc>
          <w:tcPr>
            <w:tcW w:w="8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60</w:t>
            </w:r>
          </w:p>
        </w:tc>
      </w:tr>
      <w:tr w:rsidR="00A11929" w:rsidRPr="00A11929" w:rsidTr="00A11929">
        <w:trPr>
          <w:trHeight w:val="315"/>
        </w:trPr>
        <w:tc>
          <w:tcPr>
            <w:tcW w:w="740" w:type="dxa"/>
            <w:tcBorders>
              <w:top w:val="nil"/>
              <w:left w:val="single" w:sz="8" w:space="0" w:color="000000"/>
              <w:bottom w:val="single" w:sz="8" w:space="0" w:color="000000"/>
              <w:right w:val="single" w:sz="8" w:space="0" w:color="000000"/>
            </w:tcBorders>
            <w:shd w:val="clear" w:color="auto" w:fill="auto"/>
            <w:noWrap/>
            <w:vAlign w:val="center"/>
            <w:hideMark/>
          </w:tcPr>
          <w:p w:rsidR="00A11929" w:rsidRPr="0065499D"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12</w:t>
            </w:r>
            <w:r w:rsidR="0065499D">
              <w:rPr>
                <w:rFonts w:eastAsia="Times New Roman"/>
                <w:kern w:val="0"/>
                <w:sz w:val="22"/>
                <w:szCs w:val="22"/>
                <w:lang w:eastAsia="en-US"/>
              </w:rPr>
              <w:t>.</w:t>
            </w:r>
          </w:p>
        </w:tc>
        <w:tc>
          <w:tcPr>
            <w:tcW w:w="47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rPr>
                <w:rFonts w:eastAsia="Times New Roman"/>
                <w:kern w:val="0"/>
                <w:sz w:val="22"/>
                <w:szCs w:val="22"/>
                <w:lang w:eastAsia="en-US"/>
              </w:rPr>
            </w:pPr>
            <w:r w:rsidRPr="00A11929">
              <w:rPr>
                <w:rFonts w:eastAsia="Times New Roman"/>
                <w:kern w:val="0"/>
                <w:sz w:val="22"/>
                <w:szCs w:val="22"/>
                <w:lang w:eastAsia="en-US"/>
              </w:rPr>
              <w:t>Кабл УТП  4х2х0,5       Ц-5</w:t>
            </w:r>
          </w:p>
        </w:tc>
        <w:tc>
          <w:tcPr>
            <w:tcW w:w="130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м</w:t>
            </w:r>
          </w:p>
        </w:tc>
        <w:tc>
          <w:tcPr>
            <w:tcW w:w="10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 </w:t>
            </w:r>
          </w:p>
        </w:tc>
        <w:tc>
          <w:tcPr>
            <w:tcW w:w="7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500</w:t>
            </w:r>
          </w:p>
        </w:tc>
        <w:tc>
          <w:tcPr>
            <w:tcW w:w="8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500</w:t>
            </w:r>
          </w:p>
        </w:tc>
      </w:tr>
      <w:tr w:rsidR="00A11929" w:rsidRPr="00A11929" w:rsidTr="00A11929">
        <w:trPr>
          <w:trHeight w:val="315"/>
        </w:trPr>
        <w:tc>
          <w:tcPr>
            <w:tcW w:w="740" w:type="dxa"/>
            <w:tcBorders>
              <w:top w:val="nil"/>
              <w:left w:val="single" w:sz="8" w:space="0" w:color="000000"/>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13.</w:t>
            </w:r>
          </w:p>
        </w:tc>
        <w:tc>
          <w:tcPr>
            <w:tcW w:w="47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rPr>
                <w:rFonts w:eastAsia="Times New Roman"/>
                <w:kern w:val="0"/>
                <w:sz w:val="22"/>
                <w:szCs w:val="22"/>
                <w:lang w:eastAsia="en-US"/>
              </w:rPr>
            </w:pPr>
            <w:r w:rsidRPr="00A11929">
              <w:rPr>
                <w:rFonts w:eastAsia="Times New Roman"/>
                <w:kern w:val="0"/>
                <w:sz w:val="22"/>
                <w:szCs w:val="22"/>
                <w:lang w:eastAsia="en-US"/>
              </w:rPr>
              <w:t>Флуо цев 18 W  6500 К</w:t>
            </w:r>
          </w:p>
        </w:tc>
        <w:tc>
          <w:tcPr>
            <w:tcW w:w="130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0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10</w:t>
            </w:r>
          </w:p>
        </w:tc>
        <w:tc>
          <w:tcPr>
            <w:tcW w:w="7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40</w:t>
            </w:r>
          </w:p>
        </w:tc>
        <w:tc>
          <w:tcPr>
            <w:tcW w:w="8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50</w:t>
            </w:r>
          </w:p>
        </w:tc>
      </w:tr>
      <w:tr w:rsidR="00A11929" w:rsidRPr="00A11929" w:rsidTr="00A11929">
        <w:trPr>
          <w:trHeight w:val="315"/>
        </w:trPr>
        <w:tc>
          <w:tcPr>
            <w:tcW w:w="740" w:type="dxa"/>
            <w:tcBorders>
              <w:top w:val="nil"/>
              <w:left w:val="single" w:sz="8" w:space="0" w:color="000000"/>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14.</w:t>
            </w:r>
          </w:p>
        </w:tc>
        <w:tc>
          <w:tcPr>
            <w:tcW w:w="47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rPr>
                <w:rFonts w:eastAsia="Times New Roman"/>
                <w:kern w:val="0"/>
                <w:sz w:val="22"/>
                <w:szCs w:val="22"/>
                <w:lang w:eastAsia="en-US"/>
              </w:rPr>
            </w:pPr>
            <w:r w:rsidRPr="00A11929">
              <w:rPr>
                <w:rFonts w:eastAsia="Times New Roman"/>
                <w:kern w:val="0"/>
                <w:sz w:val="22"/>
                <w:szCs w:val="22"/>
                <w:lang w:eastAsia="en-US"/>
              </w:rPr>
              <w:t>Флуо цев 36 W   6500 К</w:t>
            </w:r>
          </w:p>
        </w:tc>
        <w:tc>
          <w:tcPr>
            <w:tcW w:w="130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0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10</w:t>
            </w:r>
          </w:p>
        </w:tc>
        <w:tc>
          <w:tcPr>
            <w:tcW w:w="7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40</w:t>
            </w:r>
          </w:p>
        </w:tc>
        <w:tc>
          <w:tcPr>
            <w:tcW w:w="8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50</w:t>
            </w:r>
          </w:p>
        </w:tc>
      </w:tr>
      <w:tr w:rsidR="00A11929" w:rsidRPr="00A11929" w:rsidTr="00A11929">
        <w:trPr>
          <w:trHeight w:val="315"/>
        </w:trPr>
        <w:tc>
          <w:tcPr>
            <w:tcW w:w="740" w:type="dxa"/>
            <w:tcBorders>
              <w:top w:val="nil"/>
              <w:left w:val="single" w:sz="8" w:space="0" w:color="000000"/>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15.</w:t>
            </w:r>
          </w:p>
        </w:tc>
        <w:tc>
          <w:tcPr>
            <w:tcW w:w="47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rPr>
                <w:rFonts w:eastAsia="Times New Roman"/>
                <w:kern w:val="0"/>
                <w:sz w:val="22"/>
                <w:szCs w:val="22"/>
                <w:lang w:eastAsia="en-US"/>
              </w:rPr>
            </w:pPr>
            <w:r w:rsidRPr="00A11929">
              <w:rPr>
                <w:rFonts w:eastAsia="Times New Roman"/>
                <w:kern w:val="0"/>
                <w:sz w:val="22"/>
                <w:szCs w:val="22"/>
                <w:lang w:eastAsia="en-US"/>
              </w:rPr>
              <w:t>Стартер 4-22 W   S2</w:t>
            </w:r>
          </w:p>
        </w:tc>
        <w:tc>
          <w:tcPr>
            <w:tcW w:w="130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0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10</w:t>
            </w:r>
          </w:p>
        </w:tc>
        <w:tc>
          <w:tcPr>
            <w:tcW w:w="7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40</w:t>
            </w:r>
          </w:p>
        </w:tc>
        <w:tc>
          <w:tcPr>
            <w:tcW w:w="8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50</w:t>
            </w:r>
          </w:p>
        </w:tc>
      </w:tr>
      <w:tr w:rsidR="00A11929" w:rsidRPr="00A11929" w:rsidTr="00A11929">
        <w:trPr>
          <w:trHeight w:val="315"/>
        </w:trPr>
        <w:tc>
          <w:tcPr>
            <w:tcW w:w="740" w:type="dxa"/>
            <w:tcBorders>
              <w:top w:val="nil"/>
              <w:left w:val="single" w:sz="8" w:space="0" w:color="000000"/>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16.</w:t>
            </w:r>
          </w:p>
        </w:tc>
        <w:tc>
          <w:tcPr>
            <w:tcW w:w="47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rPr>
                <w:rFonts w:eastAsia="Times New Roman"/>
                <w:kern w:val="0"/>
                <w:sz w:val="22"/>
                <w:szCs w:val="22"/>
                <w:lang w:eastAsia="en-US"/>
              </w:rPr>
            </w:pPr>
            <w:r w:rsidRPr="00A11929">
              <w:rPr>
                <w:rFonts w:eastAsia="Times New Roman"/>
                <w:kern w:val="0"/>
                <w:sz w:val="22"/>
                <w:szCs w:val="22"/>
                <w:lang w:eastAsia="en-US"/>
              </w:rPr>
              <w:t>Стартер 4 - 65 W   S10</w:t>
            </w:r>
          </w:p>
        </w:tc>
        <w:tc>
          <w:tcPr>
            <w:tcW w:w="130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0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10</w:t>
            </w:r>
          </w:p>
        </w:tc>
        <w:tc>
          <w:tcPr>
            <w:tcW w:w="7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40</w:t>
            </w:r>
          </w:p>
        </w:tc>
        <w:tc>
          <w:tcPr>
            <w:tcW w:w="8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50</w:t>
            </w:r>
          </w:p>
        </w:tc>
      </w:tr>
      <w:tr w:rsidR="00A11929" w:rsidRPr="00A11929" w:rsidTr="00A11929">
        <w:trPr>
          <w:trHeight w:val="315"/>
        </w:trPr>
        <w:tc>
          <w:tcPr>
            <w:tcW w:w="740" w:type="dxa"/>
            <w:tcBorders>
              <w:top w:val="nil"/>
              <w:left w:val="single" w:sz="8" w:space="0" w:color="000000"/>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17.</w:t>
            </w:r>
          </w:p>
        </w:tc>
        <w:tc>
          <w:tcPr>
            <w:tcW w:w="47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rPr>
                <w:rFonts w:eastAsia="Times New Roman"/>
                <w:kern w:val="0"/>
                <w:sz w:val="22"/>
                <w:szCs w:val="22"/>
                <w:lang w:eastAsia="en-US"/>
              </w:rPr>
            </w:pPr>
            <w:r w:rsidRPr="00A11929">
              <w:rPr>
                <w:rFonts w:eastAsia="Times New Roman"/>
                <w:kern w:val="0"/>
                <w:sz w:val="22"/>
                <w:szCs w:val="22"/>
                <w:lang w:eastAsia="en-US"/>
              </w:rPr>
              <w:t>Пригушница 36 W</w:t>
            </w:r>
          </w:p>
        </w:tc>
        <w:tc>
          <w:tcPr>
            <w:tcW w:w="130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0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10</w:t>
            </w:r>
          </w:p>
        </w:tc>
        <w:tc>
          <w:tcPr>
            <w:tcW w:w="7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10</w:t>
            </w:r>
          </w:p>
        </w:tc>
        <w:tc>
          <w:tcPr>
            <w:tcW w:w="8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20</w:t>
            </w:r>
          </w:p>
        </w:tc>
      </w:tr>
      <w:tr w:rsidR="00A11929" w:rsidRPr="00A11929" w:rsidTr="00A11929">
        <w:trPr>
          <w:trHeight w:val="315"/>
        </w:trPr>
        <w:tc>
          <w:tcPr>
            <w:tcW w:w="740" w:type="dxa"/>
            <w:tcBorders>
              <w:top w:val="nil"/>
              <w:left w:val="single" w:sz="8" w:space="0" w:color="000000"/>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18.</w:t>
            </w:r>
          </w:p>
        </w:tc>
        <w:tc>
          <w:tcPr>
            <w:tcW w:w="47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rPr>
                <w:rFonts w:eastAsia="Times New Roman"/>
                <w:kern w:val="0"/>
                <w:sz w:val="22"/>
                <w:szCs w:val="22"/>
                <w:lang w:eastAsia="en-US"/>
              </w:rPr>
            </w:pPr>
            <w:r w:rsidRPr="00A11929">
              <w:rPr>
                <w:rFonts w:eastAsia="Times New Roman"/>
                <w:kern w:val="0"/>
                <w:sz w:val="22"/>
                <w:szCs w:val="22"/>
                <w:lang w:eastAsia="en-US"/>
              </w:rPr>
              <w:t>Живина сијалица 125W  E27  4000 K</w:t>
            </w:r>
          </w:p>
        </w:tc>
        <w:tc>
          <w:tcPr>
            <w:tcW w:w="130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0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2</w:t>
            </w:r>
          </w:p>
        </w:tc>
        <w:tc>
          <w:tcPr>
            <w:tcW w:w="7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2</w:t>
            </w:r>
          </w:p>
        </w:tc>
        <w:tc>
          <w:tcPr>
            <w:tcW w:w="8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4</w:t>
            </w:r>
          </w:p>
        </w:tc>
      </w:tr>
      <w:tr w:rsidR="00A11929" w:rsidRPr="00A11929" w:rsidTr="00A11929">
        <w:trPr>
          <w:trHeight w:val="315"/>
        </w:trPr>
        <w:tc>
          <w:tcPr>
            <w:tcW w:w="740" w:type="dxa"/>
            <w:tcBorders>
              <w:top w:val="nil"/>
              <w:left w:val="single" w:sz="8" w:space="0" w:color="000000"/>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19.</w:t>
            </w:r>
          </w:p>
        </w:tc>
        <w:tc>
          <w:tcPr>
            <w:tcW w:w="47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rPr>
                <w:rFonts w:eastAsia="Times New Roman"/>
                <w:kern w:val="0"/>
                <w:sz w:val="22"/>
                <w:szCs w:val="22"/>
                <w:lang w:eastAsia="en-US"/>
              </w:rPr>
            </w:pPr>
            <w:r w:rsidRPr="00A11929">
              <w:rPr>
                <w:rFonts w:eastAsia="Times New Roman"/>
                <w:kern w:val="0"/>
                <w:sz w:val="22"/>
                <w:szCs w:val="22"/>
                <w:lang w:eastAsia="en-US"/>
              </w:rPr>
              <w:t xml:space="preserve">Натријумова сијалица 250W  </w:t>
            </w:r>
          </w:p>
        </w:tc>
        <w:tc>
          <w:tcPr>
            <w:tcW w:w="130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0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2</w:t>
            </w:r>
          </w:p>
        </w:tc>
        <w:tc>
          <w:tcPr>
            <w:tcW w:w="7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2</w:t>
            </w:r>
          </w:p>
        </w:tc>
        <w:tc>
          <w:tcPr>
            <w:tcW w:w="8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4</w:t>
            </w:r>
          </w:p>
        </w:tc>
      </w:tr>
      <w:tr w:rsidR="00A11929" w:rsidRPr="00A11929" w:rsidTr="00A11929">
        <w:trPr>
          <w:trHeight w:val="315"/>
        </w:trPr>
        <w:tc>
          <w:tcPr>
            <w:tcW w:w="740" w:type="dxa"/>
            <w:tcBorders>
              <w:top w:val="nil"/>
              <w:left w:val="single" w:sz="8" w:space="0" w:color="000000"/>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20.</w:t>
            </w:r>
          </w:p>
        </w:tc>
        <w:tc>
          <w:tcPr>
            <w:tcW w:w="47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rPr>
                <w:rFonts w:eastAsia="Times New Roman"/>
                <w:kern w:val="0"/>
                <w:sz w:val="22"/>
                <w:szCs w:val="22"/>
                <w:lang w:eastAsia="en-US"/>
              </w:rPr>
            </w:pPr>
            <w:r w:rsidRPr="00A11929">
              <w:rPr>
                <w:rFonts w:eastAsia="Times New Roman"/>
                <w:kern w:val="0"/>
                <w:sz w:val="22"/>
                <w:szCs w:val="22"/>
                <w:lang w:eastAsia="en-US"/>
              </w:rPr>
              <w:t>Натријумова сијалица 400 W</w:t>
            </w:r>
          </w:p>
        </w:tc>
        <w:tc>
          <w:tcPr>
            <w:tcW w:w="130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0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2</w:t>
            </w:r>
          </w:p>
        </w:tc>
        <w:tc>
          <w:tcPr>
            <w:tcW w:w="7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2</w:t>
            </w:r>
          </w:p>
        </w:tc>
        <w:tc>
          <w:tcPr>
            <w:tcW w:w="8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4</w:t>
            </w:r>
          </w:p>
        </w:tc>
      </w:tr>
      <w:tr w:rsidR="00A11929" w:rsidRPr="00A11929" w:rsidTr="00A11929">
        <w:trPr>
          <w:trHeight w:val="615"/>
        </w:trPr>
        <w:tc>
          <w:tcPr>
            <w:tcW w:w="740" w:type="dxa"/>
            <w:tcBorders>
              <w:top w:val="nil"/>
              <w:left w:val="single" w:sz="8" w:space="0" w:color="000000"/>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21.</w:t>
            </w:r>
          </w:p>
        </w:tc>
        <w:tc>
          <w:tcPr>
            <w:tcW w:w="4720" w:type="dxa"/>
            <w:tcBorders>
              <w:top w:val="nil"/>
              <w:left w:val="nil"/>
              <w:bottom w:val="single" w:sz="8" w:space="0" w:color="000000"/>
              <w:right w:val="single" w:sz="8" w:space="0" w:color="000000"/>
            </w:tcBorders>
            <w:shd w:val="clear" w:color="auto" w:fill="auto"/>
            <w:vAlign w:val="center"/>
            <w:hideMark/>
          </w:tcPr>
          <w:p w:rsidR="00A11929" w:rsidRPr="00A11929" w:rsidRDefault="00A11929" w:rsidP="00A11929">
            <w:pPr>
              <w:suppressAutoHyphens w:val="0"/>
              <w:spacing w:line="240" w:lineRule="auto"/>
              <w:rPr>
                <w:rFonts w:eastAsia="Times New Roman"/>
                <w:kern w:val="0"/>
                <w:sz w:val="22"/>
                <w:szCs w:val="22"/>
                <w:lang w:eastAsia="en-US"/>
              </w:rPr>
            </w:pPr>
            <w:r w:rsidRPr="00A11929">
              <w:rPr>
                <w:rFonts w:eastAsia="Times New Roman"/>
                <w:kern w:val="0"/>
                <w:sz w:val="22"/>
                <w:szCs w:val="22"/>
                <w:lang w:eastAsia="en-US"/>
              </w:rPr>
              <w:t>Пригушница за натријумову сијалицу 250 W  E40</w:t>
            </w:r>
          </w:p>
        </w:tc>
        <w:tc>
          <w:tcPr>
            <w:tcW w:w="130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0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2</w:t>
            </w:r>
          </w:p>
        </w:tc>
        <w:tc>
          <w:tcPr>
            <w:tcW w:w="7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2</w:t>
            </w:r>
          </w:p>
        </w:tc>
        <w:tc>
          <w:tcPr>
            <w:tcW w:w="8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4</w:t>
            </w:r>
          </w:p>
        </w:tc>
      </w:tr>
      <w:tr w:rsidR="00A11929" w:rsidRPr="00A11929" w:rsidTr="00A11929">
        <w:trPr>
          <w:trHeight w:val="615"/>
        </w:trPr>
        <w:tc>
          <w:tcPr>
            <w:tcW w:w="740" w:type="dxa"/>
            <w:tcBorders>
              <w:top w:val="nil"/>
              <w:left w:val="single" w:sz="8" w:space="0" w:color="000000"/>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22.</w:t>
            </w:r>
          </w:p>
        </w:tc>
        <w:tc>
          <w:tcPr>
            <w:tcW w:w="4720" w:type="dxa"/>
            <w:tcBorders>
              <w:top w:val="nil"/>
              <w:left w:val="nil"/>
              <w:bottom w:val="single" w:sz="8" w:space="0" w:color="000000"/>
              <w:right w:val="single" w:sz="8" w:space="0" w:color="000000"/>
            </w:tcBorders>
            <w:shd w:val="clear" w:color="auto" w:fill="auto"/>
            <w:vAlign w:val="center"/>
            <w:hideMark/>
          </w:tcPr>
          <w:p w:rsidR="00A11929" w:rsidRPr="00A11929" w:rsidRDefault="00A11929" w:rsidP="00A11929">
            <w:pPr>
              <w:suppressAutoHyphens w:val="0"/>
              <w:spacing w:line="240" w:lineRule="auto"/>
              <w:rPr>
                <w:rFonts w:eastAsia="Times New Roman"/>
                <w:kern w:val="0"/>
                <w:sz w:val="22"/>
                <w:szCs w:val="22"/>
                <w:lang w:eastAsia="en-US"/>
              </w:rPr>
            </w:pPr>
            <w:r w:rsidRPr="00A11929">
              <w:rPr>
                <w:rFonts w:eastAsia="Times New Roman"/>
                <w:kern w:val="0"/>
                <w:sz w:val="22"/>
                <w:szCs w:val="22"/>
                <w:lang w:eastAsia="en-US"/>
              </w:rPr>
              <w:t>Пригушница за натријумову сијалицу 400 W E40</w:t>
            </w:r>
          </w:p>
        </w:tc>
        <w:tc>
          <w:tcPr>
            <w:tcW w:w="130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0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2</w:t>
            </w:r>
          </w:p>
        </w:tc>
        <w:tc>
          <w:tcPr>
            <w:tcW w:w="7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2</w:t>
            </w:r>
          </w:p>
        </w:tc>
        <w:tc>
          <w:tcPr>
            <w:tcW w:w="8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4</w:t>
            </w:r>
          </w:p>
        </w:tc>
      </w:tr>
      <w:tr w:rsidR="00A11929" w:rsidRPr="00A11929" w:rsidTr="00A11929">
        <w:trPr>
          <w:trHeight w:val="315"/>
        </w:trPr>
        <w:tc>
          <w:tcPr>
            <w:tcW w:w="740" w:type="dxa"/>
            <w:tcBorders>
              <w:top w:val="nil"/>
              <w:left w:val="single" w:sz="8" w:space="0" w:color="000000"/>
              <w:bottom w:val="single" w:sz="8" w:space="0" w:color="000000"/>
              <w:right w:val="single" w:sz="8" w:space="0" w:color="000000"/>
            </w:tcBorders>
            <w:shd w:val="clear" w:color="auto" w:fill="auto"/>
            <w:noWrap/>
            <w:vAlign w:val="center"/>
            <w:hideMark/>
          </w:tcPr>
          <w:p w:rsidR="00A11929" w:rsidRPr="0065499D"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23</w:t>
            </w:r>
            <w:r w:rsidR="0065499D">
              <w:rPr>
                <w:rFonts w:eastAsia="Times New Roman"/>
                <w:kern w:val="0"/>
                <w:sz w:val="22"/>
                <w:szCs w:val="22"/>
                <w:lang w:eastAsia="en-US"/>
              </w:rPr>
              <w:t>.</w:t>
            </w:r>
          </w:p>
        </w:tc>
        <w:tc>
          <w:tcPr>
            <w:tcW w:w="47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rPr>
                <w:rFonts w:eastAsia="Times New Roman"/>
                <w:kern w:val="0"/>
                <w:sz w:val="22"/>
                <w:szCs w:val="22"/>
                <w:lang w:eastAsia="en-US"/>
              </w:rPr>
            </w:pPr>
            <w:r w:rsidRPr="00A11929">
              <w:rPr>
                <w:rFonts w:eastAsia="Times New Roman"/>
                <w:kern w:val="0"/>
                <w:sz w:val="22"/>
                <w:szCs w:val="22"/>
                <w:lang w:eastAsia="en-US"/>
              </w:rPr>
              <w:t>Осигурач ножасти 16А (за бандере)</w:t>
            </w:r>
          </w:p>
        </w:tc>
        <w:tc>
          <w:tcPr>
            <w:tcW w:w="130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0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3</w:t>
            </w:r>
          </w:p>
        </w:tc>
        <w:tc>
          <w:tcPr>
            <w:tcW w:w="7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5</w:t>
            </w:r>
          </w:p>
        </w:tc>
        <w:tc>
          <w:tcPr>
            <w:tcW w:w="8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8</w:t>
            </w:r>
          </w:p>
        </w:tc>
      </w:tr>
      <w:tr w:rsidR="00A11929" w:rsidRPr="00A11929" w:rsidTr="00A11929">
        <w:trPr>
          <w:trHeight w:val="315"/>
        </w:trPr>
        <w:tc>
          <w:tcPr>
            <w:tcW w:w="740" w:type="dxa"/>
            <w:tcBorders>
              <w:top w:val="nil"/>
              <w:left w:val="single" w:sz="8" w:space="0" w:color="000000"/>
              <w:bottom w:val="single" w:sz="8" w:space="0" w:color="000000"/>
              <w:right w:val="single" w:sz="8" w:space="0" w:color="000000"/>
            </w:tcBorders>
            <w:shd w:val="clear" w:color="auto" w:fill="auto"/>
            <w:noWrap/>
            <w:vAlign w:val="center"/>
            <w:hideMark/>
          </w:tcPr>
          <w:p w:rsidR="00A11929" w:rsidRPr="0065499D"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24</w:t>
            </w:r>
            <w:r w:rsidR="0065499D">
              <w:rPr>
                <w:rFonts w:eastAsia="Times New Roman"/>
                <w:kern w:val="0"/>
                <w:sz w:val="22"/>
                <w:szCs w:val="22"/>
                <w:lang w:eastAsia="en-US"/>
              </w:rPr>
              <w:t>.</w:t>
            </w:r>
          </w:p>
        </w:tc>
        <w:tc>
          <w:tcPr>
            <w:tcW w:w="47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rPr>
                <w:rFonts w:eastAsia="Times New Roman"/>
                <w:kern w:val="0"/>
                <w:sz w:val="22"/>
                <w:szCs w:val="22"/>
                <w:lang w:eastAsia="en-US"/>
              </w:rPr>
            </w:pPr>
            <w:r w:rsidRPr="00A11929">
              <w:rPr>
                <w:rFonts w:eastAsia="Times New Roman"/>
                <w:kern w:val="0"/>
                <w:sz w:val="22"/>
                <w:szCs w:val="22"/>
                <w:lang w:eastAsia="en-US"/>
              </w:rPr>
              <w:t>Ножасти осигурач 35 А мало постоље</w:t>
            </w:r>
          </w:p>
        </w:tc>
        <w:tc>
          <w:tcPr>
            <w:tcW w:w="130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0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3</w:t>
            </w:r>
          </w:p>
        </w:tc>
        <w:tc>
          <w:tcPr>
            <w:tcW w:w="7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5</w:t>
            </w:r>
          </w:p>
        </w:tc>
        <w:tc>
          <w:tcPr>
            <w:tcW w:w="8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8</w:t>
            </w:r>
          </w:p>
        </w:tc>
      </w:tr>
      <w:tr w:rsidR="00A11929" w:rsidRPr="00A11929" w:rsidTr="00A11929">
        <w:trPr>
          <w:trHeight w:val="315"/>
        </w:trPr>
        <w:tc>
          <w:tcPr>
            <w:tcW w:w="740" w:type="dxa"/>
            <w:tcBorders>
              <w:top w:val="nil"/>
              <w:left w:val="single" w:sz="8" w:space="0" w:color="000000"/>
              <w:bottom w:val="single" w:sz="8" w:space="0" w:color="000000"/>
              <w:right w:val="single" w:sz="8" w:space="0" w:color="000000"/>
            </w:tcBorders>
            <w:shd w:val="clear" w:color="auto" w:fill="auto"/>
            <w:noWrap/>
            <w:vAlign w:val="center"/>
            <w:hideMark/>
          </w:tcPr>
          <w:p w:rsidR="00A11929" w:rsidRPr="0065499D"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25</w:t>
            </w:r>
            <w:r w:rsidR="0065499D">
              <w:rPr>
                <w:rFonts w:eastAsia="Times New Roman"/>
                <w:kern w:val="0"/>
                <w:sz w:val="22"/>
                <w:szCs w:val="22"/>
                <w:lang w:eastAsia="en-US"/>
              </w:rPr>
              <w:t>.</w:t>
            </w:r>
          </w:p>
        </w:tc>
        <w:tc>
          <w:tcPr>
            <w:tcW w:w="47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rPr>
                <w:rFonts w:eastAsia="Times New Roman"/>
                <w:kern w:val="0"/>
                <w:sz w:val="22"/>
                <w:szCs w:val="22"/>
                <w:lang w:eastAsia="en-US"/>
              </w:rPr>
            </w:pPr>
            <w:r w:rsidRPr="00A11929">
              <w:rPr>
                <w:rFonts w:eastAsia="Times New Roman"/>
                <w:kern w:val="0"/>
                <w:sz w:val="22"/>
                <w:szCs w:val="22"/>
                <w:lang w:eastAsia="en-US"/>
              </w:rPr>
              <w:t>Ножасти осигурач 50 А мало постоље</w:t>
            </w:r>
          </w:p>
        </w:tc>
        <w:tc>
          <w:tcPr>
            <w:tcW w:w="130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0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3</w:t>
            </w:r>
          </w:p>
        </w:tc>
        <w:tc>
          <w:tcPr>
            <w:tcW w:w="7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5</w:t>
            </w:r>
          </w:p>
        </w:tc>
        <w:tc>
          <w:tcPr>
            <w:tcW w:w="8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8</w:t>
            </w:r>
          </w:p>
        </w:tc>
      </w:tr>
      <w:tr w:rsidR="00A11929" w:rsidRPr="00A11929" w:rsidTr="00A11929">
        <w:trPr>
          <w:trHeight w:val="315"/>
        </w:trPr>
        <w:tc>
          <w:tcPr>
            <w:tcW w:w="740" w:type="dxa"/>
            <w:tcBorders>
              <w:top w:val="nil"/>
              <w:left w:val="single" w:sz="8" w:space="0" w:color="000000"/>
              <w:bottom w:val="single" w:sz="8" w:space="0" w:color="000000"/>
              <w:right w:val="single" w:sz="8" w:space="0" w:color="000000"/>
            </w:tcBorders>
            <w:shd w:val="clear" w:color="auto" w:fill="auto"/>
            <w:noWrap/>
            <w:vAlign w:val="center"/>
            <w:hideMark/>
          </w:tcPr>
          <w:p w:rsidR="00A11929" w:rsidRPr="0065499D"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26</w:t>
            </w:r>
            <w:r w:rsidR="0065499D">
              <w:rPr>
                <w:rFonts w:eastAsia="Times New Roman"/>
                <w:kern w:val="0"/>
                <w:sz w:val="22"/>
                <w:szCs w:val="22"/>
                <w:lang w:eastAsia="en-US"/>
              </w:rPr>
              <w:t>.</w:t>
            </w:r>
          </w:p>
        </w:tc>
        <w:tc>
          <w:tcPr>
            <w:tcW w:w="47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rPr>
                <w:rFonts w:eastAsia="Times New Roman"/>
                <w:kern w:val="0"/>
                <w:sz w:val="22"/>
                <w:szCs w:val="22"/>
                <w:lang w:eastAsia="en-US"/>
              </w:rPr>
            </w:pPr>
            <w:r w:rsidRPr="00A11929">
              <w:rPr>
                <w:rFonts w:eastAsia="Times New Roman"/>
                <w:kern w:val="0"/>
                <w:sz w:val="22"/>
                <w:szCs w:val="22"/>
                <w:lang w:eastAsia="en-US"/>
              </w:rPr>
              <w:t>Ножасти осигурач 63 А мало постоље</w:t>
            </w:r>
          </w:p>
        </w:tc>
        <w:tc>
          <w:tcPr>
            <w:tcW w:w="130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0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3</w:t>
            </w:r>
          </w:p>
        </w:tc>
        <w:tc>
          <w:tcPr>
            <w:tcW w:w="7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5</w:t>
            </w:r>
          </w:p>
        </w:tc>
        <w:tc>
          <w:tcPr>
            <w:tcW w:w="8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8</w:t>
            </w:r>
          </w:p>
        </w:tc>
      </w:tr>
      <w:tr w:rsidR="00A11929" w:rsidRPr="00A11929" w:rsidTr="00A11929">
        <w:trPr>
          <w:trHeight w:val="315"/>
        </w:trPr>
        <w:tc>
          <w:tcPr>
            <w:tcW w:w="740" w:type="dxa"/>
            <w:tcBorders>
              <w:top w:val="nil"/>
              <w:left w:val="single" w:sz="8" w:space="0" w:color="000000"/>
              <w:bottom w:val="single" w:sz="8" w:space="0" w:color="000000"/>
              <w:right w:val="single" w:sz="8" w:space="0" w:color="000000"/>
            </w:tcBorders>
            <w:shd w:val="clear" w:color="auto" w:fill="auto"/>
            <w:noWrap/>
            <w:vAlign w:val="center"/>
            <w:hideMark/>
          </w:tcPr>
          <w:p w:rsidR="00A11929" w:rsidRPr="0065499D"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27</w:t>
            </w:r>
            <w:r w:rsidR="0065499D">
              <w:rPr>
                <w:rFonts w:eastAsia="Times New Roman"/>
                <w:kern w:val="0"/>
                <w:sz w:val="22"/>
                <w:szCs w:val="22"/>
                <w:lang w:eastAsia="en-US"/>
              </w:rPr>
              <w:t>.</w:t>
            </w:r>
          </w:p>
        </w:tc>
        <w:tc>
          <w:tcPr>
            <w:tcW w:w="47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rPr>
                <w:rFonts w:eastAsia="Times New Roman"/>
                <w:kern w:val="0"/>
                <w:sz w:val="22"/>
                <w:szCs w:val="22"/>
                <w:lang w:eastAsia="en-US"/>
              </w:rPr>
            </w:pPr>
            <w:r w:rsidRPr="00A11929">
              <w:rPr>
                <w:rFonts w:eastAsia="Times New Roman"/>
                <w:kern w:val="0"/>
                <w:sz w:val="22"/>
                <w:szCs w:val="22"/>
                <w:lang w:eastAsia="en-US"/>
              </w:rPr>
              <w:t>Ножасти осигурач 63 А велико постоље</w:t>
            </w:r>
          </w:p>
        </w:tc>
        <w:tc>
          <w:tcPr>
            <w:tcW w:w="130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0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3</w:t>
            </w:r>
          </w:p>
        </w:tc>
        <w:tc>
          <w:tcPr>
            <w:tcW w:w="7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5</w:t>
            </w:r>
          </w:p>
        </w:tc>
        <w:tc>
          <w:tcPr>
            <w:tcW w:w="8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8</w:t>
            </w:r>
          </w:p>
        </w:tc>
      </w:tr>
      <w:tr w:rsidR="00A11929" w:rsidRPr="00A11929" w:rsidTr="00A11929">
        <w:trPr>
          <w:trHeight w:val="315"/>
        </w:trPr>
        <w:tc>
          <w:tcPr>
            <w:tcW w:w="740" w:type="dxa"/>
            <w:tcBorders>
              <w:top w:val="nil"/>
              <w:left w:val="single" w:sz="8" w:space="0" w:color="000000"/>
              <w:bottom w:val="single" w:sz="8" w:space="0" w:color="000000"/>
              <w:right w:val="single" w:sz="8" w:space="0" w:color="000000"/>
            </w:tcBorders>
            <w:shd w:val="clear" w:color="auto" w:fill="auto"/>
            <w:noWrap/>
            <w:vAlign w:val="center"/>
            <w:hideMark/>
          </w:tcPr>
          <w:p w:rsidR="00A11929" w:rsidRPr="0065499D"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28</w:t>
            </w:r>
            <w:r w:rsidR="0065499D">
              <w:rPr>
                <w:rFonts w:eastAsia="Times New Roman"/>
                <w:kern w:val="0"/>
                <w:sz w:val="22"/>
                <w:szCs w:val="22"/>
                <w:lang w:eastAsia="en-US"/>
              </w:rPr>
              <w:t>.</w:t>
            </w:r>
          </w:p>
        </w:tc>
        <w:tc>
          <w:tcPr>
            <w:tcW w:w="47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rPr>
                <w:rFonts w:eastAsia="Times New Roman"/>
                <w:kern w:val="0"/>
                <w:sz w:val="22"/>
                <w:szCs w:val="22"/>
                <w:lang w:eastAsia="en-US"/>
              </w:rPr>
            </w:pPr>
            <w:r w:rsidRPr="00A11929">
              <w:rPr>
                <w:rFonts w:eastAsia="Times New Roman"/>
                <w:kern w:val="0"/>
                <w:sz w:val="22"/>
                <w:szCs w:val="22"/>
                <w:lang w:eastAsia="en-US"/>
              </w:rPr>
              <w:t>Ножасти осигурач 80 А велико постоље</w:t>
            </w:r>
          </w:p>
        </w:tc>
        <w:tc>
          <w:tcPr>
            <w:tcW w:w="130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0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3</w:t>
            </w:r>
          </w:p>
        </w:tc>
        <w:tc>
          <w:tcPr>
            <w:tcW w:w="7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5</w:t>
            </w:r>
          </w:p>
        </w:tc>
        <w:tc>
          <w:tcPr>
            <w:tcW w:w="8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8</w:t>
            </w:r>
          </w:p>
        </w:tc>
      </w:tr>
      <w:tr w:rsidR="00A11929" w:rsidRPr="00A11929" w:rsidTr="00A11929">
        <w:trPr>
          <w:trHeight w:val="315"/>
        </w:trPr>
        <w:tc>
          <w:tcPr>
            <w:tcW w:w="740" w:type="dxa"/>
            <w:tcBorders>
              <w:top w:val="nil"/>
              <w:left w:val="single" w:sz="8" w:space="0" w:color="000000"/>
              <w:bottom w:val="single" w:sz="8" w:space="0" w:color="000000"/>
              <w:right w:val="single" w:sz="8" w:space="0" w:color="000000"/>
            </w:tcBorders>
            <w:shd w:val="clear" w:color="auto" w:fill="auto"/>
            <w:noWrap/>
            <w:vAlign w:val="center"/>
            <w:hideMark/>
          </w:tcPr>
          <w:p w:rsidR="00A11929" w:rsidRPr="0065499D"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29</w:t>
            </w:r>
            <w:r w:rsidR="0065499D">
              <w:rPr>
                <w:rFonts w:eastAsia="Times New Roman"/>
                <w:kern w:val="0"/>
                <w:sz w:val="22"/>
                <w:szCs w:val="22"/>
                <w:lang w:eastAsia="en-US"/>
              </w:rPr>
              <w:t>.</w:t>
            </w:r>
          </w:p>
        </w:tc>
        <w:tc>
          <w:tcPr>
            <w:tcW w:w="47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rPr>
                <w:rFonts w:eastAsia="Times New Roman"/>
                <w:kern w:val="0"/>
                <w:sz w:val="22"/>
                <w:szCs w:val="22"/>
                <w:lang w:eastAsia="en-US"/>
              </w:rPr>
            </w:pPr>
            <w:r w:rsidRPr="00A11929">
              <w:rPr>
                <w:rFonts w:eastAsia="Times New Roman"/>
                <w:kern w:val="0"/>
                <w:sz w:val="22"/>
                <w:szCs w:val="22"/>
                <w:lang w:eastAsia="en-US"/>
              </w:rPr>
              <w:t>Ножасти осигурач 100 А велико постоље</w:t>
            </w:r>
          </w:p>
        </w:tc>
        <w:tc>
          <w:tcPr>
            <w:tcW w:w="130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0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3</w:t>
            </w:r>
          </w:p>
        </w:tc>
        <w:tc>
          <w:tcPr>
            <w:tcW w:w="7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5</w:t>
            </w:r>
          </w:p>
        </w:tc>
        <w:tc>
          <w:tcPr>
            <w:tcW w:w="8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8</w:t>
            </w:r>
          </w:p>
        </w:tc>
      </w:tr>
      <w:tr w:rsidR="00A11929" w:rsidRPr="00A11929" w:rsidTr="00A11929">
        <w:trPr>
          <w:trHeight w:val="315"/>
        </w:trPr>
        <w:tc>
          <w:tcPr>
            <w:tcW w:w="740" w:type="dxa"/>
            <w:tcBorders>
              <w:top w:val="nil"/>
              <w:left w:val="single" w:sz="8" w:space="0" w:color="000000"/>
              <w:bottom w:val="single" w:sz="8" w:space="0" w:color="000000"/>
              <w:right w:val="single" w:sz="8" w:space="0" w:color="000000"/>
            </w:tcBorders>
            <w:shd w:val="clear" w:color="auto" w:fill="auto"/>
            <w:noWrap/>
            <w:vAlign w:val="center"/>
            <w:hideMark/>
          </w:tcPr>
          <w:p w:rsidR="00A11929" w:rsidRPr="0065499D"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30</w:t>
            </w:r>
            <w:r w:rsidR="0065499D">
              <w:rPr>
                <w:rFonts w:eastAsia="Times New Roman"/>
                <w:kern w:val="0"/>
                <w:sz w:val="22"/>
                <w:szCs w:val="22"/>
                <w:lang w:eastAsia="en-US"/>
              </w:rPr>
              <w:t>.</w:t>
            </w:r>
          </w:p>
        </w:tc>
        <w:tc>
          <w:tcPr>
            <w:tcW w:w="47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rPr>
                <w:rFonts w:eastAsia="Times New Roman"/>
                <w:kern w:val="0"/>
                <w:sz w:val="22"/>
                <w:szCs w:val="22"/>
                <w:lang w:eastAsia="en-US"/>
              </w:rPr>
            </w:pPr>
            <w:r w:rsidRPr="00A11929">
              <w:rPr>
                <w:rFonts w:eastAsia="Times New Roman"/>
                <w:kern w:val="0"/>
                <w:sz w:val="22"/>
                <w:szCs w:val="22"/>
                <w:lang w:eastAsia="en-US"/>
              </w:rPr>
              <w:t>Ножасти осигурач 125 А велико постоље</w:t>
            </w:r>
          </w:p>
        </w:tc>
        <w:tc>
          <w:tcPr>
            <w:tcW w:w="130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0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3</w:t>
            </w:r>
          </w:p>
        </w:tc>
        <w:tc>
          <w:tcPr>
            <w:tcW w:w="7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5</w:t>
            </w:r>
          </w:p>
        </w:tc>
        <w:tc>
          <w:tcPr>
            <w:tcW w:w="8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8</w:t>
            </w:r>
          </w:p>
        </w:tc>
      </w:tr>
      <w:tr w:rsidR="00A11929" w:rsidRPr="00A11929" w:rsidTr="00A11929">
        <w:trPr>
          <w:trHeight w:val="315"/>
        </w:trPr>
        <w:tc>
          <w:tcPr>
            <w:tcW w:w="740" w:type="dxa"/>
            <w:tcBorders>
              <w:top w:val="nil"/>
              <w:left w:val="single" w:sz="8" w:space="0" w:color="000000"/>
              <w:bottom w:val="single" w:sz="8" w:space="0" w:color="000000"/>
              <w:right w:val="single" w:sz="8" w:space="0" w:color="000000"/>
            </w:tcBorders>
            <w:shd w:val="clear" w:color="auto" w:fill="auto"/>
            <w:noWrap/>
            <w:vAlign w:val="center"/>
            <w:hideMark/>
          </w:tcPr>
          <w:p w:rsidR="00A11929" w:rsidRPr="0065499D"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31</w:t>
            </w:r>
            <w:r w:rsidR="0065499D">
              <w:rPr>
                <w:rFonts w:eastAsia="Times New Roman"/>
                <w:kern w:val="0"/>
                <w:sz w:val="22"/>
                <w:szCs w:val="22"/>
                <w:lang w:eastAsia="en-US"/>
              </w:rPr>
              <w:t>.</w:t>
            </w:r>
          </w:p>
        </w:tc>
        <w:tc>
          <w:tcPr>
            <w:tcW w:w="47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rPr>
                <w:rFonts w:eastAsia="Times New Roman"/>
                <w:kern w:val="0"/>
                <w:sz w:val="22"/>
                <w:szCs w:val="22"/>
                <w:lang w:eastAsia="en-US"/>
              </w:rPr>
            </w:pPr>
            <w:r w:rsidRPr="00A11929">
              <w:rPr>
                <w:rFonts w:eastAsia="Times New Roman"/>
                <w:kern w:val="0"/>
                <w:sz w:val="22"/>
                <w:szCs w:val="22"/>
                <w:lang w:eastAsia="en-US"/>
              </w:rPr>
              <w:t>Ножасти осигурач 160 А велико постоље</w:t>
            </w:r>
          </w:p>
        </w:tc>
        <w:tc>
          <w:tcPr>
            <w:tcW w:w="130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0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3</w:t>
            </w:r>
          </w:p>
        </w:tc>
        <w:tc>
          <w:tcPr>
            <w:tcW w:w="7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5</w:t>
            </w:r>
          </w:p>
        </w:tc>
        <w:tc>
          <w:tcPr>
            <w:tcW w:w="8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8</w:t>
            </w:r>
          </w:p>
        </w:tc>
      </w:tr>
      <w:tr w:rsidR="00A11929" w:rsidRPr="00A11929" w:rsidTr="00A11929">
        <w:trPr>
          <w:trHeight w:val="315"/>
        </w:trPr>
        <w:tc>
          <w:tcPr>
            <w:tcW w:w="740" w:type="dxa"/>
            <w:tcBorders>
              <w:top w:val="nil"/>
              <w:left w:val="single" w:sz="8" w:space="0" w:color="000000"/>
              <w:bottom w:val="single" w:sz="8" w:space="0" w:color="000000"/>
              <w:right w:val="single" w:sz="8" w:space="0" w:color="000000"/>
            </w:tcBorders>
            <w:shd w:val="clear" w:color="auto" w:fill="auto"/>
            <w:noWrap/>
            <w:vAlign w:val="center"/>
            <w:hideMark/>
          </w:tcPr>
          <w:p w:rsidR="00A11929" w:rsidRPr="0065499D"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32</w:t>
            </w:r>
            <w:r w:rsidR="0065499D">
              <w:rPr>
                <w:rFonts w:eastAsia="Times New Roman"/>
                <w:kern w:val="0"/>
                <w:sz w:val="22"/>
                <w:szCs w:val="22"/>
                <w:lang w:eastAsia="en-US"/>
              </w:rPr>
              <w:t>.</w:t>
            </w:r>
          </w:p>
        </w:tc>
        <w:tc>
          <w:tcPr>
            <w:tcW w:w="47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rPr>
                <w:rFonts w:eastAsia="Times New Roman"/>
                <w:kern w:val="0"/>
                <w:sz w:val="22"/>
                <w:szCs w:val="22"/>
                <w:lang w:eastAsia="en-US"/>
              </w:rPr>
            </w:pPr>
            <w:r w:rsidRPr="00A11929">
              <w:rPr>
                <w:rFonts w:eastAsia="Times New Roman"/>
                <w:kern w:val="0"/>
                <w:sz w:val="22"/>
                <w:szCs w:val="22"/>
                <w:lang w:eastAsia="en-US"/>
              </w:rPr>
              <w:t>Ножасти осигурач 200 А велико постоље</w:t>
            </w:r>
          </w:p>
        </w:tc>
        <w:tc>
          <w:tcPr>
            <w:tcW w:w="130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0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3</w:t>
            </w:r>
          </w:p>
        </w:tc>
        <w:tc>
          <w:tcPr>
            <w:tcW w:w="7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5</w:t>
            </w:r>
          </w:p>
        </w:tc>
        <w:tc>
          <w:tcPr>
            <w:tcW w:w="8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8</w:t>
            </w:r>
          </w:p>
        </w:tc>
      </w:tr>
      <w:tr w:rsidR="00A11929" w:rsidRPr="00A11929" w:rsidTr="00A11929">
        <w:trPr>
          <w:trHeight w:val="315"/>
        </w:trPr>
        <w:tc>
          <w:tcPr>
            <w:tcW w:w="740" w:type="dxa"/>
            <w:tcBorders>
              <w:top w:val="nil"/>
              <w:left w:val="single" w:sz="8" w:space="0" w:color="000000"/>
              <w:bottom w:val="single" w:sz="8" w:space="0" w:color="000000"/>
              <w:right w:val="single" w:sz="8" w:space="0" w:color="000000"/>
            </w:tcBorders>
            <w:shd w:val="clear" w:color="auto" w:fill="auto"/>
            <w:noWrap/>
            <w:vAlign w:val="center"/>
            <w:hideMark/>
          </w:tcPr>
          <w:p w:rsidR="00A11929" w:rsidRPr="0065499D"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33</w:t>
            </w:r>
            <w:r w:rsidR="0065499D">
              <w:rPr>
                <w:rFonts w:eastAsia="Times New Roman"/>
                <w:kern w:val="0"/>
                <w:sz w:val="22"/>
                <w:szCs w:val="22"/>
                <w:lang w:eastAsia="en-US"/>
              </w:rPr>
              <w:t>.</w:t>
            </w:r>
          </w:p>
        </w:tc>
        <w:tc>
          <w:tcPr>
            <w:tcW w:w="47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rPr>
                <w:rFonts w:eastAsia="Times New Roman"/>
                <w:kern w:val="0"/>
                <w:sz w:val="22"/>
                <w:szCs w:val="22"/>
                <w:lang w:eastAsia="en-US"/>
              </w:rPr>
            </w:pPr>
            <w:r w:rsidRPr="00A11929">
              <w:rPr>
                <w:rFonts w:eastAsia="Times New Roman"/>
                <w:kern w:val="0"/>
                <w:sz w:val="22"/>
                <w:szCs w:val="22"/>
                <w:lang w:eastAsia="en-US"/>
              </w:rPr>
              <w:t>Гребенасти прекидач  16 А једнополни</w:t>
            </w:r>
          </w:p>
        </w:tc>
        <w:tc>
          <w:tcPr>
            <w:tcW w:w="130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0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3</w:t>
            </w:r>
          </w:p>
        </w:tc>
        <w:tc>
          <w:tcPr>
            <w:tcW w:w="7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5</w:t>
            </w:r>
          </w:p>
        </w:tc>
        <w:tc>
          <w:tcPr>
            <w:tcW w:w="8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8</w:t>
            </w:r>
          </w:p>
        </w:tc>
      </w:tr>
      <w:tr w:rsidR="00A11929" w:rsidRPr="00A11929" w:rsidTr="00A11929">
        <w:trPr>
          <w:trHeight w:val="315"/>
        </w:trPr>
        <w:tc>
          <w:tcPr>
            <w:tcW w:w="740" w:type="dxa"/>
            <w:tcBorders>
              <w:top w:val="nil"/>
              <w:left w:val="single" w:sz="8" w:space="0" w:color="000000"/>
              <w:bottom w:val="single" w:sz="8" w:space="0" w:color="000000"/>
              <w:right w:val="single" w:sz="8" w:space="0" w:color="000000"/>
            </w:tcBorders>
            <w:shd w:val="clear" w:color="auto" w:fill="auto"/>
            <w:noWrap/>
            <w:vAlign w:val="center"/>
            <w:hideMark/>
          </w:tcPr>
          <w:p w:rsidR="00A11929" w:rsidRPr="0065499D"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34</w:t>
            </w:r>
            <w:r w:rsidR="0065499D">
              <w:rPr>
                <w:rFonts w:eastAsia="Times New Roman"/>
                <w:kern w:val="0"/>
                <w:sz w:val="22"/>
                <w:szCs w:val="22"/>
                <w:lang w:eastAsia="en-US"/>
              </w:rPr>
              <w:t>.</w:t>
            </w:r>
          </w:p>
        </w:tc>
        <w:tc>
          <w:tcPr>
            <w:tcW w:w="47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rPr>
                <w:rFonts w:eastAsia="Times New Roman"/>
                <w:kern w:val="0"/>
                <w:sz w:val="22"/>
                <w:szCs w:val="22"/>
                <w:lang w:eastAsia="en-US"/>
              </w:rPr>
            </w:pPr>
            <w:r w:rsidRPr="00A11929">
              <w:rPr>
                <w:rFonts w:eastAsia="Times New Roman"/>
                <w:kern w:val="0"/>
                <w:sz w:val="22"/>
                <w:szCs w:val="22"/>
                <w:lang w:eastAsia="en-US"/>
              </w:rPr>
              <w:t>Гребенасти прекидач 25 А вишеполни</w:t>
            </w:r>
          </w:p>
        </w:tc>
        <w:tc>
          <w:tcPr>
            <w:tcW w:w="130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0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2</w:t>
            </w:r>
          </w:p>
        </w:tc>
        <w:tc>
          <w:tcPr>
            <w:tcW w:w="7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5</w:t>
            </w:r>
          </w:p>
        </w:tc>
        <w:tc>
          <w:tcPr>
            <w:tcW w:w="8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7</w:t>
            </w:r>
          </w:p>
        </w:tc>
      </w:tr>
      <w:tr w:rsidR="00A11929" w:rsidRPr="00A11929" w:rsidTr="00A11929">
        <w:trPr>
          <w:trHeight w:val="315"/>
        </w:trPr>
        <w:tc>
          <w:tcPr>
            <w:tcW w:w="740" w:type="dxa"/>
            <w:tcBorders>
              <w:top w:val="nil"/>
              <w:left w:val="single" w:sz="8" w:space="0" w:color="000000"/>
              <w:bottom w:val="single" w:sz="8" w:space="0" w:color="000000"/>
              <w:right w:val="single" w:sz="8" w:space="0" w:color="000000"/>
            </w:tcBorders>
            <w:shd w:val="clear" w:color="auto" w:fill="auto"/>
            <w:noWrap/>
            <w:vAlign w:val="center"/>
            <w:hideMark/>
          </w:tcPr>
          <w:p w:rsidR="00A11929" w:rsidRPr="0065499D"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35</w:t>
            </w:r>
            <w:r w:rsidR="0065499D">
              <w:rPr>
                <w:rFonts w:eastAsia="Times New Roman"/>
                <w:kern w:val="0"/>
                <w:sz w:val="22"/>
                <w:szCs w:val="22"/>
                <w:lang w:eastAsia="en-US"/>
              </w:rPr>
              <w:t>.</w:t>
            </w:r>
          </w:p>
        </w:tc>
        <w:tc>
          <w:tcPr>
            <w:tcW w:w="47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rPr>
                <w:rFonts w:eastAsia="Times New Roman"/>
                <w:kern w:val="0"/>
                <w:sz w:val="22"/>
                <w:szCs w:val="22"/>
                <w:lang w:eastAsia="en-US"/>
              </w:rPr>
            </w:pPr>
            <w:r w:rsidRPr="00A11929">
              <w:rPr>
                <w:rFonts w:eastAsia="Times New Roman"/>
                <w:kern w:val="0"/>
                <w:sz w:val="22"/>
                <w:szCs w:val="22"/>
                <w:lang w:eastAsia="en-US"/>
              </w:rPr>
              <w:t>Гребенасти прекидач 63 А вишеполни</w:t>
            </w:r>
          </w:p>
        </w:tc>
        <w:tc>
          <w:tcPr>
            <w:tcW w:w="130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0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2</w:t>
            </w:r>
          </w:p>
        </w:tc>
        <w:tc>
          <w:tcPr>
            <w:tcW w:w="7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5</w:t>
            </w:r>
          </w:p>
        </w:tc>
        <w:tc>
          <w:tcPr>
            <w:tcW w:w="8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7</w:t>
            </w:r>
          </w:p>
        </w:tc>
      </w:tr>
      <w:tr w:rsidR="00A11929" w:rsidRPr="00A11929" w:rsidTr="00A11929">
        <w:trPr>
          <w:trHeight w:val="315"/>
        </w:trPr>
        <w:tc>
          <w:tcPr>
            <w:tcW w:w="740" w:type="dxa"/>
            <w:tcBorders>
              <w:top w:val="nil"/>
              <w:left w:val="single" w:sz="8" w:space="0" w:color="000000"/>
              <w:bottom w:val="single" w:sz="8" w:space="0" w:color="000000"/>
              <w:right w:val="single" w:sz="8" w:space="0" w:color="000000"/>
            </w:tcBorders>
            <w:shd w:val="clear" w:color="auto" w:fill="auto"/>
            <w:noWrap/>
            <w:vAlign w:val="center"/>
            <w:hideMark/>
          </w:tcPr>
          <w:p w:rsidR="00A11929" w:rsidRPr="0065499D"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36</w:t>
            </w:r>
            <w:r w:rsidR="0065499D">
              <w:rPr>
                <w:rFonts w:eastAsia="Times New Roman"/>
                <w:kern w:val="0"/>
                <w:sz w:val="22"/>
                <w:szCs w:val="22"/>
                <w:lang w:eastAsia="en-US"/>
              </w:rPr>
              <w:t>.</w:t>
            </w:r>
          </w:p>
        </w:tc>
        <w:tc>
          <w:tcPr>
            <w:tcW w:w="47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rPr>
                <w:rFonts w:eastAsia="Times New Roman"/>
                <w:kern w:val="0"/>
                <w:sz w:val="22"/>
                <w:szCs w:val="22"/>
                <w:lang w:eastAsia="en-US"/>
              </w:rPr>
            </w:pPr>
            <w:r w:rsidRPr="00A11929">
              <w:rPr>
                <w:rFonts w:eastAsia="Times New Roman"/>
                <w:kern w:val="0"/>
                <w:sz w:val="22"/>
                <w:szCs w:val="22"/>
                <w:lang w:eastAsia="en-US"/>
              </w:rPr>
              <w:t>Прекидач за светло обичан уградни</w:t>
            </w:r>
          </w:p>
        </w:tc>
        <w:tc>
          <w:tcPr>
            <w:tcW w:w="130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0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3</w:t>
            </w:r>
          </w:p>
        </w:tc>
        <w:tc>
          <w:tcPr>
            <w:tcW w:w="7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3</w:t>
            </w:r>
          </w:p>
        </w:tc>
        <w:tc>
          <w:tcPr>
            <w:tcW w:w="8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6</w:t>
            </w:r>
          </w:p>
        </w:tc>
      </w:tr>
      <w:tr w:rsidR="00A11929" w:rsidRPr="00A11929" w:rsidTr="00A11929">
        <w:trPr>
          <w:trHeight w:val="315"/>
        </w:trPr>
        <w:tc>
          <w:tcPr>
            <w:tcW w:w="740" w:type="dxa"/>
            <w:tcBorders>
              <w:top w:val="nil"/>
              <w:left w:val="single" w:sz="8" w:space="0" w:color="000000"/>
              <w:bottom w:val="single" w:sz="8" w:space="0" w:color="000000"/>
              <w:right w:val="single" w:sz="8" w:space="0" w:color="000000"/>
            </w:tcBorders>
            <w:shd w:val="clear" w:color="auto" w:fill="auto"/>
            <w:noWrap/>
            <w:vAlign w:val="center"/>
            <w:hideMark/>
          </w:tcPr>
          <w:p w:rsidR="00A11929" w:rsidRPr="0065499D"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37</w:t>
            </w:r>
            <w:r w:rsidR="0065499D">
              <w:rPr>
                <w:rFonts w:eastAsia="Times New Roman"/>
                <w:kern w:val="0"/>
                <w:sz w:val="22"/>
                <w:szCs w:val="22"/>
                <w:lang w:eastAsia="en-US"/>
              </w:rPr>
              <w:t>.</w:t>
            </w:r>
          </w:p>
        </w:tc>
        <w:tc>
          <w:tcPr>
            <w:tcW w:w="47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rPr>
                <w:rFonts w:eastAsia="Times New Roman"/>
                <w:kern w:val="0"/>
                <w:sz w:val="22"/>
                <w:szCs w:val="22"/>
                <w:lang w:eastAsia="en-US"/>
              </w:rPr>
            </w:pPr>
            <w:r w:rsidRPr="00A11929">
              <w:rPr>
                <w:rFonts w:eastAsia="Times New Roman"/>
                <w:kern w:val="0"/>
                <w:sz w:val="22"/>
                <w:szCs w:val="22"/>
                <w:lang w:eastAsia="en-US"/>
              </w:rPr>
              <w:t>Прекидач за светло серијски уградни</w:t>
            </w:r>
          </w:p>
        </w:tc>
        <w:tc>
          <w:tcPr>
            <w:tcW w:w="130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0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3</w:t>
            </w:r>
          </w:p>
        </w:tc>
        <w:tc>
          <w:tcPr>
            <w:tcW w:w="7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3</w:t>
            </w:r>
          </w:p>
        </w:tc>
        <w:tc>
          <w:tcPr>
            <w:tcW w:w="8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6</w:t>
            </w:r>
          </w:p>
        </w:tc>
      </w:tr>
      <w:tr w:rsidR="00A11929" w:rsidRPr="00A11929" w:rsidTr="00A11929">
        <w:trPr>
          <w:trHeight w:val="630"/>
        </w:trPr>
        <w:tc>
          <w:tcPr>
            <w:tcW w:w="740" w:type="dxa"/>
            <w:tcBorders>
              <w:top w:val="nil"/>
              <w:left w:val="single" w:sz="8" w:space="0" w:color="000000"/>
              <w:bottom w:val="single" w:sz="8" w:space="0" w:color="000000"/>
              <w:right w:val="single" w:sz="8" w:space="0" w:color="000000"/>
            </w:tcBorders>
            <w:shd w:val="clear" w:color="auto" w:fill="auto"/>
            <w:noWrap/>
            <w:vAlign w:val="center"/>
            <w:hideMark/>
          </w:tcPr>
          <w:p w:rsidR="00A11929" w:rsidRPr="0065499D"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38</w:t>
            </w:r>
            <w:r w:rsidR="0065499D">
              <w:rPr>
                <w:rFonts w:eastAsia="Times New Roman"/>
                <w:kern w:val="0"/>
                <w:sz w:val="22"/>
                <w:szCs w:val="22"/>
                <w:lang w:eastAsia="en-US"/>
              </w:rPr>
              <w:t>.</w:t>
            </w:r>
          </w:p>
        </w:tc>
        <w:tc>
          <w:tcPr>
            <w:tcW w:w="4720" w:type="dxa"/>
            <w:tcBorders>
              <w:top w:val="nil"/>
              <w:left w:val="nil"/>
              <w:bottom w:val="single" w:sz="8" w:space="0" w:color="000000"/>
              <w:right w:val="single" w:sz="8" w:space="0" w:color="000000"/>
            </w:tcBorders>
            <w:shd w:val="clear" w:color="auto" w:fill="auto"/>
            <w:vAlign w:val="center"/>
            <w:hideMark/>
          </w:tcPr>
          <w:p w:rsidR="00A11929" w:rsidRPr="00A11929" w:rsidRDefault="00A11929" w:rsidP="00A11929">
            <w:pPr>
              <w:suppressAutoHyphens w:val="0"/>
              <w:spacing w:line="240" w:lineRule="auto"/>
              <w:rPr>
                <w:rFonts w:eastAsia="Times New Roman"/>
                <w:kern w:val="0"/>
                <w:sz w:val="22"/>
                <w:szCs w:val="22"/>
                <w:lang w:eastAsia="en-US"/>
              </w:rPr>
            </w:pPr>
            <w:r w:rsidRPr="00A11929">
              <w:rPr>
                <w:rFonts w:eastAsia="Times New Roman"/>
                <w:kern w:val="0"/>
                <w:sz w:val="22"/>
                <w:szCs w:val="22"/>
                <w:lang w:eastAsia="en-US"/>
              </w:rPr>
              <w:t>Сијалично грло за стандардну сијалицу керамички</w:t>
            </w:r>
          </w:p>
        </w:tc>
        <w:tc>
          <w:tcPr>
            <w:tcW w:w="130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0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5</w:t>
            </w:r>
          </w:p>
        </w:tc>
        <w:tc>
          <w:tcPr>
            <w:tcW w:w="7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5</w:t>
            </w:r>
          </w:p>
        </w:tc>
        <w:tc>
          <w:tcPr>
            <w:tcW w:w="8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10</w:t>
            </w:r>
          </w:p>
        </w:tc>
      </w:tr>
      <w:tr w:rsidR="00A11929" w:rsidRPr="00A11929" w:rsidTr="00A11929">
        <w:trPr>
          <w:trHeight w:val="615"/>
        </w:trPr>
        <w:tc>
          <w:tcPr>
            <w:tcW w:w="740" w:type="dxa"/>
            <w:tcBorders>
              <w:top w:val="nil"/>
              <w:left w:val="single" w:sz="8" w:space="0" w:color="000000"/>
              <w:bottom w:val="single" w:sz="8" w:space="0" w:color="000000"/>
              <w:right w:val="single" w:sz="8" w:space="0" w:color="000000"/>
            </w:tcBorders>
            <w:shd w:val="clear" w:color="auto" w:fill="auto"/>
            <w:noWrap/>
            <w:vAlign w:val="center"/>
            <w:hideMark/>
          </w:tcPr>
          <w:p w:rsidR="00A11929" w:rsidRPr="0065499D"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39</w:t>
            </w:r>
            <w:r w:rsidR="0065499D">
              <w:rPr>
                <w:rFonts w:eastAsia="Times New Roman"/>
                <w:kern w:val="0"/>
                <w:sz w:val="22"/>
                <w:szCs w:val="22"/>
                <w:lang w:eastAsia="en-US"/>
              </w:rPr>
              <w:t>.</w:t>
            </w:r>
          </w:p>
        </w:tc>
        <w:tc>
          <w:tcPr>
            <w:tcW w:w="4720" w:type="dxa"/>
            <w:tcBorders>
              <w:top w:val="nil"/>
              <w:left w:val="nil"/>
              <w:bottom w:val="single" w:sz="8" w:space="0" w:color="000000"/>
              <w:right w:val="single" w:sz="8" w:space="0" w:color="000000"/>
            </w:tcBorders>
            <w:shd w:val="clear" w:color="auto" w:fill="auto"/>
            <w:vAlign w:val="center"/>
            <w:hideMark/>
          </w:tcPr>
          <w:p w:rsidR="00A11929" w:rsidRPr="00A11929" w:rsidRDefault="00A11929" w:rsidP="00A11929">
            <w:pPr>
              <w:suppressAutoHyphens w:val="0"/>
              <w:spacing w:line="240" w:lineRule="auto"/>
              <w:rPr>
                <w:rFonts w:eastAsia="Times New Roman"/>
                <w:kern w:val="0"/>
                <w:sz w:val="22"/>
                <w:szCs w:val="22"/>
                <w:lang w:eastAsia="en-US"/>
              </w:rPr>
            </w:pPr>
            <w:r w:rsidRPr="00A11929">
              <w:rPr>
                <w:rFonts w:eastAsia="Times New Roman"/>
                <w:kern w:val="0"/>
                <w:sz w:val="22"/>
                <w:szCs w:val="22"/>
                <w:lang w:eastAsia="en-US"/>
              </w:rPr>
              <w:t xml:space="preserve">Грејач са сондом за бојлер 2 KW запремине 80 литара    </w:t>
            </w:r>
          </w:p>
        </w:tc>
        <w:tc>
          <w:tcPr>
            <w:tcW w:w="130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0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3</w:t>
            </w:r>
          </w:p>
        </w:tc>
        <w:tc>
          <w:tcPr>
            <w:tcW w:w="7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3</w:t>
            </w:r>
          </w:p>
        </w:tc>
        <w:tc>
          <w:tcPr>
            <w:tcW w:w="8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6</w:t>
            </w:r>
          </w:p>
        </w:tc>
      </w:tr>
      <w:tr w:rsidR="00A11929" w:rsidRPr="00A11929" w:rsidTr="00A11929">
        <w:trPr>
          <w:trHeight w:val="315"/>
        </w:trPr>
        <w:tc>
          <w:tcPr>
            <w:tcW w:w="740" w:type="dxa"/>
            <w:tcBorders>
              <w:top w:val="nil"/>
              <w:left w:val="single" w:sz="8" w:space="0" w:color="000000"/>
              <w:bottom w:val="single" w:sz="8" w:space="0" w:color="000000"/>
              <w:right w:val="single" w:sz="8" w:space="0" w:color="000000"/>
            </w:tcBorders>
            <w:shd w:val="clear" w:color="auto" w:fill="auto"/>
            <w:noWrap/>
            <w:vAlign w:val="center"/>
            <w:hideMark/>
          </w:tcPr>
          <w:p w:rsidR="00A11929" w:rsidRPr="0065499D"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40</w:t>
            </w:r>
            <w:r w:rsidR="0065499D">
              <w:rPr>
                <w:rFonts w:eastAsia="Times New Roman"/>
                <w:kern w:val="0"/>
                <w:sz w:val="22"/>
                <w:szCs w:val="22"/>
                <w:lang w:eastAsia="en-US"/>
              </w:rPr>
              <w:t>.</w:t>
            </w:r>
          </w:p>
        </w:tc>
        <w:tc>
          <w:tcPr>
            <w:tcW w:w="47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rPr>
                <w:rFonts w:eastAsia="Times New Roman"/>
                <w:kern w:val="0"/>
                <w:sz w:val="22"/>
                <w:szCs w:val="22"/>
                <w:lang w:eastAsia="en-US"/>
              </w:rPr>
            </w:pPr>
            <w:r w:rsidRPr="00A11929">
              <w:rPr>
                <w:rFonts w:eastAsia="Times New Roman"/>
                <w:kern w:val="0"/>
                <w:sz w:val="22"/>
                <w:szCs w:val="22"/>
                <w:lang w:eastAsia="en-US"/>
              </w:rPr>
              <w:t>Грејач за бојлер запремине 5 литара</w:t>
            </w:r>
          </w:p>
        </w:tc>
        <w:tc>
          <w:tcPr>
            <w:tcW w:w="130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0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3</w:t>
            </w:r>
          </w:p>
        </w:tc>
        <w:tc>
          <w:tcPr>
            <w:tcW w:w="7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3</w:t>
            </w:r>
          </w:p>
        </w:tc>
        <w:tc>
          <w:tcPr>
            <w:tcW w:w="8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6</w:t>
            </w:r>
          </w:p>
        </w:tc>
      </w:tr>
      <w:tr w:rsidR="00A11929" w:rsidRPr="00A11929" w:rsidTr="00A11929">
        <w:trPr>
          <w:trHeight w:val="315"/>
        </w:trPr>
        <w:tc>
          <w:tcPr>
            <w:tcW w:w="740" w:type="dxa"/>
            <w:tcBorders>
              <w:top w:val="nil"/>
              <w:left w:val="single" w:sz="8" w:space="0" w:color="000000"/>
              <w:bottom w:val="single" w:sz="8" w:space="0" w:color="000000"/>
              <w:right w:val="single" w:sz="8" w:space="0" w:color="000000"/>
            </w:tcBorders>
            <w:shd w:val="clear" w:color="auto" w:fill="auto"/>
            <w:noWrap/>
            <w:vAlign w:val="center"/>
            <w:hideMark/>
          </w:tcPr>
          <w:p w:rsidR="00A11929" w:rsidRPr="0065499D"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41</w:t>
            </w:r>
            <w:r w:rsidR="0065499D">
              <w:rPr>
                <w:rFonts w:eastAsia="Times New Roman"/>
                <w:kern w:val="0"/>
                <w:sz w:val="22"/>
                <w:szCs w:val="22"/>
                <w:lang w:eastAsia="en-US"/>
              </w:rPr>
              <w:t>.</w:t>
            </w:r>
          </w:p>
        </w:tc>
        <w:tc>
          <w:tcPr>
            <w:tcW w:w="47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rPr>
                <w:rFonts w:eastAsia="Times New Roman"/>
                <w:kern w:val="0"/>
                <w:sz w:val="22"/>
                <w:szCs w:val="22"/>
                <w:lang w:eastAsia="en-US"/>
              </w:rPr>
            </w:pPr>
            <w:r w:rsidRPr="00A11929">
              <w:rPr>
                <w:rFonts w:eastAsia="Times New Roman"/>
                <w:kern w:val="0"/>
                <w:sz w:val="22"/>
                <w:szCs w:val="22"/>
                <w:lang w:eastAsia="en-US"/>
              </w:rPr>
              <w:t>Шуко утичница уградна</w:t>
            </w:r>
          </w:p>
        </w:tc>
        <w:tc>
          <w:tcPr>
            <w:tcW w:w="130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0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5</w:t>
            </w:r>
          </w:p>
        </w:tc>
        <w:tc>
          <w:tcPr>
            <w:tcW w:w="7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5</w:t>
            </w:r>
          </w:p>
        </w:tc>
        <w:tc>
          <w:tcPr>
            <w:tcW w:w="8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10</w:t>
            </w:r>
          </w:p>
        </w:tc>
      </w:tr>
      <w:tr w:rsidR="00A11929" w:rsidRPr="00A11929" w:rsidTr="00A11929">
        <w:trPr>
          <w:trHeight w:val="315"/>
        </w:trPr>
        <w:tc>
          <w:tcPr>
            <w:tcW w:w="740" w:type="dxa"/>
            <w:tcBorders>
              <w:top w:val="nil"/>
              <w:left w:val="single" w:sz="8" w:space="0" w:color="000000"/>
              <w:bottom w:val="single" w:sz="8" w:space="0" w:color="000000"/>
              <w:right w:val="single" w:sz="8" w:space="0" w:color="000000"/>
            </w:tcBorders>
            <w:shd w:val="clear" w:color="auto" w:fill="auto"/>
            <w:noWrap/>
            <w:vAlign w:val="center"/>
            <w:hideMark/>
          </w:tcPr>
          <w:p w:rsidR="00A11929" w:rsidRPr="0065499D"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42</w:t>
            </w:r>
            <w:r w:rsidR="0065499D">
              <w:rPr>
                <w:rFonts w:eastAsia="Times New Roman"/>
                <w:kern w:val="0"/>
                <w:sz w:val="22"/>
                <w:szCs w:val="22"/>
                <w:lang w:eastAsia="en-US"/>
              </w:rPr>
              <w:t>.</w:t>
            </w:r>
          </w:p>
        </w:tc>
        <w:tc>
          <w:tcPr>
            <w:tcW w:w="47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rPr>
                <w:rFonts w:eastAsia="Times New Roman"/>
                <w:kern w:val="0"/>
                <w:sz w:val="22"/>
                <w:szCs w:val="22"/>
                <w:lang w:eastAsia="en-US"/>
              </w:rPr>
            </w:pPr>
            <w:r w:rsidRPr="00A11929">
              <w:rPr>
                <w:rFonts w:eastAsia="Times New Roman"/>
                <w:kern w:val="0"/>
                <w:sz w:val="22"/>
                <w:szCs w:val="22"/>
                <w:lang w:eastAsia="en-US"/>
              </w:rPr>
              <w:t>Шуко утикачка виљушка монофазна</w:t>
            </w:r>
          </w:p>
        </w:tc>
        <w:tc>
          <w:tcPr>
            <w:tcW w:w="130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0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5</w:t>
            </w:r>
          </w:p>
        </w:tc>
        <w:tc>
          <w:tcPr>
            <w:tcW w:w="7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5</w:t>
            </w:r>
          </w:p>
        </w:tc>
        <w:tc>
          <w:tcPr>
            <w:tcW w:w="8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10</w:t>
            </w:r>
          </w:p>
        </w:tc>
      </w:tr>
      <w:tr w:rsidR="00A11929" w:rsidRPr="00A11929" w:rsidTr="00A11929">
        <w:trPr>
          <w:trHeight w:val="315"/>
        </w:trPr>
        <w:tc>
          <w:tcPr>
            <w:tcW w:w="740" w:type="dxa"/>
            <w:tcBorders>
              <w:top w:val="nil"/>
              <w:left w:val="single" w:sz="8" w:space="0" w:color="000000"/>
              <w:bottom w:val="single" w:sz="8" w:space="0" w:color="000000"/>
              <w:right w:val="single" w:sz="8" w:space="0" w:color="000000"/>
            </w:tcBorders>
            <w:shd w:val="clear" w:color="auto" w:fill="auto"/>
            <w:noWrap/>
            <w:vAlign w:val="center"/>
            <w:hideMark/>
          </w:tcPr>
          <w:p w:rsidR="00A11929" w:rsidRPr="0065499D"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43</w:t>
            </w:r>
            <w:r w:rsidR="0065499D">
              <w:rPr>
                <w:rFonts w:eastAsia="Times New Roman"/>
                <w:kern w:val="0"/>
                <w:sz w:val="22"/>
                <w:szCs w:val="22"/>
                <w:lang w:eastAsia="en-US"/>
              </w:rPr>
              <w:t>.</w:t>
            </w:r>
          </w:p>
        </w:tc>
        <w:tc>
          <w:tcPr>
            <w:tcW w:w="47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rPr>
                <w:rFonts w:eastAsia="Times New Roman"/>
                <w:kern w:val="0"/>
                <w:sz w:val="22"/>
                <w:szCs w:val="22"/>
                <w:lang w:eastAsia="en-US"/>
              </w:rPr>
            </w:pPr>
            <w:r w:rsidRPr="00A11929">
              <w:rPr>
                <w:rFonts w:eastAsia="Times New Roman"/>
                <w:kern w:val="0"/>
                <w:sz w:val="22"/>
                <w:szCs w:val="22"/>
                <w:lang w:eastAsia="en-US"/>
              </w:rPr>
              <w:t>Шуко утикачка виљушка трофазна</w:t>
            </w:r>
          </w:p>
        </w:tc>
        <w:tc>
          <w:tcPr>
            <w:tcW w:w="130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0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5</w:t>
            </w:r>
          </w:p>
        </w:tc>
        <w:tc>
          <w:tcPr>
            <w:tcW w:w="7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5</w:t>
            </w:r>
          </w:p>
        </w:tc>
        <w:tc>
          <w:tcPr>
            <w:tcW w:w="8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10</w:t>
            </w:r>
          </w:p>
        </w:tc>
      </w:tr>
      <w:tr w:rsidR="00A11929" w:rsidRPr="00A11929" w:rsidTr="00A11929">
        <w:trPr>
          <w:trHeight w:val="315"/>
        </w:trPr>
        <w:tc>
          <w:tcPr>
            <w:tcW w:w="740" w:type="dxa"/>
            <w:tcBorders>
              <w:top w:val="nil"/>
              <w:left w:val="single" w:sz="8" w:space="0" w:color="000000"/>
              <w:bottom w:val="single" w:sz="8" w:space="0" w:color="000000"/>
              <w:right w:val="single" w:sz="8" w:space="0" w:color="000000"/>
            </w:tcBorders>
            <w:shd w:val="clear" w:color="auto" w:fill="auto"/>
            <w:noWrap/>
            <w:vAlign w:val="center"/>
            <w:hideMark/>
          </w:tcPr>
          <w:p w:rsidR="00A11929" w:rsidRPr="0065499D"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lastRenderedPageBreak/>
              <w:t>44</w:t>
            </w:r>
            <w:r w:rsidR="0065499D">
              <w:rPr>
                <w:rFonts w:eastAsia="Times New Roman"/>
                <w:kern w:val="0"/>
                <w:sz w:val="22"/>
                <w:szCs w:val="22"/>
                <w:lang w:eastAsia="en-US"/>
              </w:rPr>
              <w:t>.</w:t>
            </w:r>
          </w:p>
        </w:tc>
        <w:tc>
          <w:tcPr>
            <w:tcW w:w="47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rPr>
                <w:rFonts w:eastAsia="Times New Roman"/>
                <w:kern w:val="0"/>
                <w:sz w:val="22"/>
                <w:szCs w:val="22"/>
                <w:lang w:eastAsia="en-US"/>
              </w:rPr>
            </w:pPr>
            <w:r w:rsidRPr="00A11929">
              <w:rPr>
                <w:rFonts w:eastAsia="Times New Roman"/>
                <w:kern w:val="0"/>
                <w:sz w:val="22"/>
                <w:szCs w:val="22"/>
                <w:lang w:eastAsia="en-US"/>
              </w:rPr>
              <w:t>Телефонски кабли 4 жице лицнасти</w:t>
            </w:r>
          </w:p>
        </w:tc>
        <w:tc>
          <w:tcPr>
            <w:tcW w:w="130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м</w:t>
            </w:r>
          </w:p>
        </w:tc>
        <w:tc>
          <w:tcPr>
            <w:tcW w:w="10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20</w:t>
            </w:r>
          </w:p>
        </w:tc>
        <w:tc>
          <w:tcPr>
            <w:tcW w:w="7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80</w:t>
            </w:r>
          </w:p>
        </w:tc>
        <w:tc>
          <w:tcPr>
            <w:tcW w:w="8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100</w:t>
            </w:r>
          </w:p>
        </w:tc>
      </w:tr>
      <w:tr w:rsidR="00A11929" w:rsidRPr="00A11929" w:rsidTr="00A11929">
        <w:trPr>
          <w:trHeight w:val="315"/>
        </w:trPr>
        <w:tc>
          <w:tcPr>
            <w:tcW w:w="740" w:type="dxa"/>
            <w:tcBorders>
              <w:top w:val="nil"/>
              <w:left w:val="single" w:sz="8" w:space="0" w:color="000000"/>
              <w:bottom w:val="single" w:sz="8" w:space="0" w:color="000000"/>
              <w:right w:val="single" w:sz="8" w:space="0" w:color="000000"/>
            </w:tcBorders>
            <w:shd w:val="clear" w:color="auto" w:fill="auto"/>
            <w:noWrap/>
            <w:vAlign w:val="center"/>
            <w:hideMark/>
          </w:tcPr>
          <w:p w:rsidR="00A11929" w:rsidRPr="0065499D"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45</w:t>
            </w:r>
            <w:r w:rsidR="0065499D">
              <w:rPr>
                <w:rFonts w:eastAsia="Times New Roman"/>
                <w:kern w:val="0"/>
                <w:sz w:val="22"/>
                <w:szCs w:val="22"/>
                <w:lang w:eastAsia="en-US"/>
              </w:rPr>
              <w:t>.</w:t>
            </w:r>
          </w:p>
        </w:tc>
        <w:tc>
          <w:tcPr>
            <w:tcW w:w="4720" w:type="dxa"/>
            <w:tcBorders>
              <w:top w:val="nil"/>
              <w:left w:val="nil"/>
              <w:bottom w:val="nil"/>
              <w:right w:val="single" w:sz="8" w:space="0" w:color="000000"/>
            </w:tcBorders>
            <w:shd w:val="clear" w:color="auto" w:fill="auto"/>
            <w:noWrap/>
            <w:vAlign w:val="center"/>
            <w:hideMark/>
          </w:tcPr>
          <w:p w:rsidR="00A11929" w:rsidRPr="00A11929" w:rsidRDefault="00A11929" w:rsidP="00A11929">
            <w:pPr>
              <w:suppressAutoHyphens w:val="0"/>
              <w:spacing w:line="240" w:lineRule="auto"/>
              <w:rPr>
                <w:rFonts w:eastAsia="Times New Roman"/>
                <w:kern w:val="0"/>
                <w:sz w:val="22"/>
                <w:szCs w:val="22"/>
                <w:lang w:eastAsia="en-US"/>
              </w:rPr>
            </w:pPr>
            <w:r w:rsidRPr="00A11929">
              <w:rPr>
                <w:rFonts w:eastAsia="Times New Roman"/>
                <w:kern w:val="0"/>
                <w:sz w:val="22"/>
                <w:szCs w:val="22"/>
                <w:lang w:eastAsia="en-US"/>
              </w:rPr>
              <w:t>Телефонски кабли 4 жице пун пресек</w:t>
            </w:r>
          </w:p>
        </w:tc>
        <w:tc>
          <w:tcPr>
            <w:tcW w:w="130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м</w:t>
            </w:r>
          </w:p>
        </w:tc>
        <w:tc>
          <w:tcPr>
            <w:tcW w:w="10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20</w:t>
            </w:r>
          </w:p>
        </w:tc>
        <w:tc>
          <w:tcPr>
            <w:tcW w:w="7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80</w:t>
            </w:r>
          </w:p>
        </w:tc>
        <w:tc>
          <w:tcPr>
            <w:tcW w:w="8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100</w:t>
            </w:r>
          </w:p>
        </w:tc>
      </w:tr>
      <w:tr w:rsidR="00A11929" w:rsidRPr="00A11929" w:rsidTr="00A11929">
        <w:trPr>
          <w:trHeight w:val="315"/>
        </w:trPr>
        <w:tc>
          <w:tcPr>
            <w:tcW w:w="740" w:type="dxa"/>
            <w:tcBorders>
              <w:top w:val="nil"/>
              <w:left w:val="single" w:sz="8" w:space="0" w:color="000000"/>
              <w:bottom w:val="single" w:sz="8" w:space="0" w:color="000000"/>
              <w:right w:val="nil"/>
            </w:tcBorders>
            <w:shd w:val="clear" w:color="auto" w:fill="auto"/>
            <w:noWrap/>
            <w:vAlign w:val="center"/>
            <w:hideMark/>
          </w:tcPr>
          <w:p w:rsidR="00A11929" w:rsidRPr="0065499D"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46</w:t>
            </w:r>
            <w:r w:rsidR="0065499D">
              <w:rPr>
                <w:rFonts w:eastAsia="Times New Roman"/>
                <w:kern w:val="0"/>
                <w:sz w:val="22"/>
                <w:szCs w:val="22"/>
                <w:lang w:eastAsia="en-US"/>
              </w:rPr>
              <w:t>.</w:t>
            </w:r>
          </w:p>
        </w:tc>
        <w:tc>
          <w:tcPr>
            <w:tcW w:w="4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1929" w:rsidRPr="00A11929" w:rsidRDefault="00A11929" w:rsidP="00A11929">
            <w:pPr>
              <w:suppressAutoHyphens w:val="0"/>
              <w:spacing w:line="240" w:lineRule="auto"/>
              <w:rPr>
                <w:rFonts w:eastAsia="Times New Roman"/>
                <w:kern w:val="0"/>
                <w:sz w:val="22"/>
                <w:szCs w:val="22"/>
                <w:lang w:eastAsia="en-US"/>
              </w:rPr>
            </w:pPr>
            <w:r w:rsidRPr="00A11929">
              <w:rPr>
                <w:rFonts w:eastAsia="Times New Roman"/>
                <w:kern w:val="0"/>
                <w:sz w:val="22"/>
                <w:szCs w:val="22"/>
                <w:lang w:eastAsia="en-US"/>
              </w:rPr>
              <w:t>ЛЕД  сијалица Е27  9W  6400 K</w:t>
            </w:r>
          </w:p>
        </w:tc>
        <w:tc>
          <w:tcPr>
            <w:tcW w:w="130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0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10</w:t>
            </w:r>
          </w:p>
        </w:tc>
        <w:tc>
          <w:tcPr>
            <w:tcW w:w="7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20</w:t>
            </w:r>
          </w:p>
        </w:tc>
        <w:tc>
          <w:tcPr>
            <w:tcW w:w="8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30</w:t>
            </w:r>
          </w:p>
        </w:tc>
      </w:tr>
      <w:tr w:rsidR="00A11929" w:rsidRPr="00A11929" w:rsidTr="00A11929">
        <w:trPr>
          <w:trHeight w:val="315"/>
        </w:trPr>
        <w:tc>
          <w:tcPr>
            <w:tcW w:w="740" w:type="dxa"/>
            <w:tcBorders>
              <w:top w:val="nil"/>
              <w:left w:val="single" w:sz="8" w:space="0" w:color="000000"/>
              <w:bottom w:val="single" w:sz="8" w:space="0" w:color="000000"/>
              <w:right w:val="nil"/>
            </w:tcBorders>
            <w:shd w:val="clear" w:color="auto" w:fill="auto"/>
            <w:noWrap/>
            <w:vAlign w:val="center"/>
            <w:hideMark/>
          </w:tcPr>
          <w:p w:rsidR="00A11929" w:rsidRPr="0065499D"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47</w:t>
            </w:r>
            <w:r w:rsidR="0065499D">
              <w:rPr>
                <w:rFonts w:eastAsia="Times New Roman"/>
                <w:kern w:val="0"/>
                <w:sz w:val="22"/>
                <w:szCs w:val="22"/>
                <w:lang w:eastAsia="en-US"/>
              </w:rPr>
              <w:t>.</w:t>
            </w:r>
          </w:p>
        </w:tc>
        <w:tc>
          <w:tcPr>
            <w:tcW w:w="4720" w:type="dxa"/>
            <w:tcBorders>
              <w:top w:val="nil"/>
              <w:left w:val="single" w:sz="4" w:space="0" w:color="auto"/>
              <w:bottom w:val="single" w:sz="4" w:space="0" w:color="auto"/>
              <w:right w:val="single" w:sz="4" w:space="0" w:color="auto"/>
            </w:tcBorders>
            <w:shd w:val="clear" w:color="auto" w:fill="auto"/>
            <w:vAlign w:val="center"/>
            <w:hideMark/>
          </w:tcPr>
          <w:p w:rsidR="00A11929" w:rsidRPr="00A11929" w:rsidRDefault="00A11929" w:rsidP="00A11929">
            <w:pPr>
              <w:suppressAutoHyphens w:val="0"/>
              <w:spacing w:line="240" w:lineRule="auto"/>
              <w:rPr>
                <w:rFonts w:eastAsia="Times New Roman"/>
                <w:kern w:val="0"/>
                <w:sz w:val="22"/>
                <w:szCs w:val="22"/>
                <w:lang w:eastAsia="en-US"/>
              </w:rPr>
            </w:pPr>
            <w:r w:rsidRPr="00A11929">
              <w:rPr>
                <w:rFonts w:eastAsia="Times New Roman"/>
                <w:kern w:val="0"/>
                <w:sz w:val="22"/>
                <w:szCs w:val="22"/>
                <w:lang w:eastAsia="en-US"/>
              </w:rPr>
              <w:t>ЛЕД  сијалица Е27  11W   6400 K</w:t>
            </w:r>
          </w:p>
        </w:tc>
        <w:tc>
          <w:tcPr>
            <w:tcW w:w="130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0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10</w:t>
            </w:r>
          </w:p>
        </w:tc>
        <w:tc>
          <w:tcPr>
            <w:tcW w:w="7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20</w:t>
            </w:r>
          </w:p>
        </w:tc>
        <w:tc>
          <w:tcPr>
            <w:tcW w:w="8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30</w:t>
            </w:r>
          </w:p>
        </w:tc>
      </w:tr>
      <w:tr w:rsidR="00A11929" w:rsidRPr="00A11929" w:rsidTr="00A11929">
        <w:trPr>
          <w:trHeight w:val="315"/>
        </w:trPr>
        <w:tc>
          <w:tcPr>
            <w:tcW w:w="740" w:type="dxa"/>
            <w:tcBorders>
              <w:top w:val="nil"/>
              <w:left w:val="single" w:sz="8" w:space="0" w:color="000000"/>
              <w:bottom w:val="single" w:sz="8" w:space="0" w:color="000000"/>
              <w:right w:val="nil"/>
            </w:tcBorders>
            <w:shd w:val="clear" w:color="auto" w:fill="auto"/>
            <w:noWrap/>
            <w:vAlign w:val="center"/>
            <w:hideMark/>
          </w:tcPr>
          <w:p w:rsidR="00A11929" w:rsidRPr="0065499D"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48</w:t>
            </w:r>
            <w:r w:rsidR="0065499D">
              <w:rPr>
                <w:rFonts w:eastAsia="Times New Roman"/>
                <w:kern w:val="0"/>
                <w:sz w:val="22"/>
                <w:szCs w:val="22"/>
                <w:lang w:eastAsia="en-US"/>
              </w:rPr>
              <w:t>.</w:t>
            </w:r>
          </w:p>
        </w:tc>
        <w:tc>
          <w:tcPr>
            <w:tcW w:w="4720" w:type="dxa"/>
            <w:tcBorders>
              <w:top w:val="nil"/>
              <w:left w:val="single" w:sz="4" w:space="0" w:color="auto"/>
              <w:bottom w:val="single" w:sz="4" w:space="0" w:color="auto"/>
              <w:right w:val="single" w:sz="4" w:space="0" w:color="auto"/>
            </w:tcBorders>
            <w:shd w:val="clear" w:color="auto" w:fill="auto"/>
            <w:vAlign w:val="center"/>
            <w:hideMark/>
          </w:tcPr>
          <w:p w:rsidR="00A11929" w:rsidRPr="00A11929" w:rsidRDefault="00A11929" w:rsidP="00A11929">
            <w:pPr>
              <w:suppressAutoHyphens w:val="0"/>
              <w:spacing w:line="240" w:lineRule="auto"/>
              <w:rPr>
                <w:rFonts w:eastAsia="Times New Roman"/>
                <w:kern w:val="0"/>
                <w:sz w:val="22"/>
                <w:szCs w:val="22"/>
                <w:lang w:eastAsia="en-US"/>
              </w:rPr>
            </w:pPr>
            <w:r w:rsidRPr="00A11929">
              <w:rPr>
                <w:rFonts w:eastAsia="Times New Roman"/>
                <w:kern w:val="0"/>
                <w:sz w:val="22"/>
                <w:szCs w:val="22"/>
                <w:lang w:eastAsia="en-US"/>
              </w:rPr>
              <w:t xml:space="preserve">ЛЕД трафо 250 W </w:t>
            </w:r>
          </w:p>
        </w:tc>
        <w:tc>
          <w:tcPr>
            <w:tcW w:w="130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комада</w:t>
            </w:r>
          </w:p>
        </w:tc>
        <w:tc>
          <w:tcPr>
            <w:tcW w:w="10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 </w:t>
            </w:r>
          </w:p>
        </w:tc>
        <w:tc>
          <w:tcPr>
            <w:tcW w:w="7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2</w:t>
            </w:r>
          </w:p>
        </w:tc>
        <w:tc>
          <w:tcPr>
            <w:tcW w:w="8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2</w:t>
            </w:r>
          </w:p>
        </w:tc>
      </w:tr>
      <w:tr w:rsidR="00A11929" w:rsidRPr="00A11929" w:rsidTr="00A11929">
        <w:trPr>
          <w:trHeight w:val="315"/>
        </w:trPr>
        <w:tc>
          <w:tcPr>
            <w:tcW w:w="740" w:type="dxa"/>
            <w:tcBorders>
              <w:top w:val="nil"/>
              <w:left w:val="single" w:sz="8" w:space="0" w:color="000000"/>
              <w:bottom w:val="single" w:sz="8" w:space="0" w:color="000000"/>
              <w:right w:val="single" w:sz="8" w:space="0" w:color="000000"/>
            </w:tcBorders>
            <w:shd w:val="clear" w:color="auto" w:fill="auto"/>
            <w:noWrap/>
            <w:vAlign w:val="center"/>
            <w:hideMark/>
          </w:tcPr>
          <w:p w:rsidR="00A11929" w:rsidRPr="0065499D"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49</w:t>
            </w:r>
            <w:r w:rsidR="0065499D">
              <w:rPr>
                <w:rFonts w:eastAsia="Times New Roman"/>
                <w:kern w:val="0"/>
                <w:sz w:val="22"/>
                <w:szCs w:val="22"/>
                <w:lang w:eastAsia="en-US"/>
              </w:rPr>
              <w:t>.</w:t>
            </w:r>
          </w:p>
        </w:tc>
        <w:tc>
          <w:tcPr>
            <w:tcW w:w="47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rPr>
                <w:rFonts w:eastAsia="Times New Roman"/>
                <w:kern w:val="0"/>
                <w:sz w:val="22"/>
                <w:szCs w:val="22"/>
                <w:lang w:eastAsia="en-US"/>
              </w:rPr>
            </w:pPr>
            <w:r w:rsidRPr="00A11929">
              <w:rPr>
                <w:rFonts w:eastAsia="Times New Roman"/>
                <w:kern w:val="0"/>
                <w:sz w:val="22"/>
                <w:szCs w:val="22"/>
                <w:lang w:eastAsia="en-US"/>
              </w:rPr>
              <w:t>Батерија 1.5 V LR6 (AA)  алкалине</w:t>
            </w:r>
          </w:p>
        </w:tc>
        <w:tc>
          <w:tcPr>
            <w:tcW w:w="130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0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120</w:t>
            </w:r>
          </w:p>
        </w:tc>
        <w:tc>
          <w:tcPr>
            <w:tcW w:w="7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150</w:t>
            </w:r>
          </w:p>
        </w:tc>
        <w:tc>
          <w:tcPr>
            <w:tcW w:w="8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270</w:t>
            </w:r>
          </w:p>
        </w:tc>
      </w:tr>
      <w:tr w:rsidR="00A11929" w:rsidRPr="00A11929" w:rsidTr="00A11929">
        <w:trPr>
          <w:trHeight w:val="315"/>
        </w:trPr>
        <w:tc>
          <w:tcPr>
            <w:tcW w:w="740" w:type="dxa"/>
            <w:tcBorders>
              <w:top w:val="nil"/>
              <w:left w:val="single" w:sz="8" w:space="0" w:color="000000"/>
              <w:bottom w:val="single" w:sz="8" w:space="0" w:color="000000"/>
              <w:right w:val="single" w:sz="8" w:space="0" w:color="000000"/>
            </w:tcBorders>
            <w:shd w:val="clear" w:color="auto" w:fill="auto"/>
            <w:noWrap/>
            <w:vAlign w:val="center"/>
            <w:hideMark/>
          </w:tcPr>
          <w:p w:rsidR="00A11929" w:rsidRPr="0065499D"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50</w:t>
            </w:r>
            <w:r w:rsidR="0065499D">
              <w:rPr>
                <w:rFonts w:eastAsia="Times New Roman"/>
                <w:kern w:val="0"/>
                <w:sz w:val="22"/>
                <w:szCs w:val="22"/>
                <w:lang w:eastAsia="en-US"/>
              </w:rPr>
              <w:t>.</w:t>
            </w:r>
          </w:p>
        </w:tc>
        <w:tc>
          <w:tcPr>
            <w:tcW w:w="47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rPr>
                <w:rFonts w:eastAsia="Times New Roman"/>
                <w:kern w:val="0"/>
                <w:sz w:val="22"/>
                <w:szCs w:val="22"/>
                <w:lang w:eastAsia="en-US"/>
              </w:rPr>
            </w:pPr>
            <w:r w:rsidRPr="00A11929">
              <w:rPr>
                <w:rFonts w:eastAsia="Times New Roman"/>
                <w:kern w:val="0"/>
                <w:sz w:val="22"/>
                <w:szCs w:val="22"/>
                <w:lang w:eastAsia="en-US"/>
              </w:rPr>
              <w:t>Батерија 1.5 V LR3 (AAA) алкалине</w:t>
            </w:r>
          </w:p>
        </w:tc>
        <w:tc>
          <w:tcPr>
            <w:tcW w:w="130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0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120</w:t>
            </w:r>
          </w:p>
        </w:tc>
        <w:tc>
          <w:tcPr>
            <w:tcW w:w="7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150</w:t>
            </w:r>
          </w:p>
        </w:tc>
        <w:tc>
          <w:tcPr>
            <w:tcW w:w="8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270</w:t>
            </w:r>
          </w:p>
        </w:tc>
      </w:tr>
      <w:tr w:rsidR="00A11929" w:rsidRPr="00A11929" w:rsidTr="00A11929">
        <w:trPr>
          <w:trHeight w:val="315"/>
        </w:trPr>
        <w:tc>
          <w:tcPr>
            <w:tcW w:w="740" w:type="dxa"/>
            <w:tcBorders>
              <w:top w:val="nil"/>
              <w:left w:val="single" w:sz="8" w:space="0" w:color="000000"/>
              <w:bottom w:val="single" w:sz="8" w:space="0" w:color="000000"/>
              <w:right w:val="single" w:sz="8" w:space="0" w:color="000000"/>
            </w:tcBorders>
            <w:shd w:val="clear" w:color="auto" w:fill="auto"/>
            <w:noWrap/>
            <w:vAlign w:val="center"/>
            <w:hideMark/>
          </w:tcPr>
          <w:p w:rsidR="00A11929" w:rsidRPr="0065499D"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51</w:t>
            </w:r>
            <w:r w:rsidR="0065499D">
              <w:rPr>
                <w:rFonts w:eastAsia="Times New Roman"/>
                <w:kern w:val="0"/>
                <w:sz w:val="22"/>
                <w:szCs w:val="22"/>
                <w:lang w:eastAsia="en-US"/>
              </w:rPr>
              <w:t>.</w:t>
            </w:r>
          </w:p>
        </w:tc>
        <w:tc>
          <w:tcPr>
            <w:tcW w:w="47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rPr>
                <w:rFonts w:eastAsia="Times New Roman"/>
                <w:kern w:val="0"/>
                <w:sz w:val="22"/>
                <w:szCs w:val="22"/>
                <w:lang w:eastAsia="en-US"/>
              </w:rPr>
            </w:pPr>
            <w:r w:rsidRPr="00A11929">
              <w:rPr>
                <w:rFonts w:eastAsia="Times New Roman"/>
                <w:kern w:val="0"/>
                <w:sz w:val="22"/>
                <w:szCs w:val="22"/>
                <w:lang w:eastAsia="en-US"/>
              </w:rPr>
              <w:t>ЛЕД рефлектор 100W за спољну уградњу</w:t>
            </w:r>
          </w:p>
        </w:tc>
        <w:tc>
          <w:tcPr>
            <w:tcW w:w="130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0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1</w:t>
            </w:r>
          </w:p>
        </w:tc>
        <w:tc>
          <w:tcPr>
            <w:tcW w:w="7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6</w:t>
            </w:r>
          </w:p>
        </w:tc>
        <w:tc>
          <w:tcPr>
            <w:tcW w:w="8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7</w:t>
            </w:r>
          </w:p>
        </w:tc>
      </w:tr>
      <w:tr w:rsidR="00A11929" w:rsidRPr="00A11929" w:rsidTr="00A11929">
        <w:trPr>
          <w:trHeight w:val="315"/>
        </w:trPr>
        <w:tc>
          <w:tcPr>
            <w:tcW w:w="740" w:type="dxa"/>
            <w:tcBorders>
              <w:top w:val="nil"/>
              <w:left w:val="single" w:sz="8" w:space="0" w:color="000000"/>
              <w:bottom w:val="single" w:sz="8" w:space="0" w:color="000000"/>
              <w:right w:val="single" w:sz="8" w:space="0" w:color="000000"/>
            </w:tcBorders>
            <w:shd w:val="clear" w:color="auto" w:fill="auto"/>
            <w:noWrap/>
            <w:vAlign w:val="center"/>
            <w:hideMark/>
          </w:tcPr>
          <w:p w:rsidR="00A11929" w:rsidRPr="0065499D"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52</w:t>
            </w:r>
            <w:r w:rsidR="0065499D">
              <w:rPr>
                <w:rFonts w:eastAsia="Times New Roman"/>
                <w:kern w:val="0"/>
                <w:sz w:val="22"/>
                <w:szCs w:val="22"/>
                <w:lang w:eastAsia="en-US"/>
              </w:rPr>
              <w:t>.</w:t>
            </w:r>
          </w:p>
        </w:tc>
        <w:tc>
          <w:tcPr>
            <w:tcW w:w="47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rPr>
                <w:rFonts w:eastAsia="Times New Roman"/>
                <w:kern w:val="0"/>
                <w:sz w:val="22"/>
                <w:szCs w:val="22"/>
                <w:lang w:eastAsia="en-US"/>
              </w:rPr>
            </w:pPr>
            <w:r w:rsidRPr="00A11929">
              <w:rPr>
                <w:rFonts w:eastAsia="Times New Roman"/>
                <w:kern w:val="0"/>
                <w:sz w:val="22"/>
                <w:szCs w:val="22"/>
                <w:lang w:eastAsia="en-US"/>
              </w:rPr>
              <w:t>ЛЕД рефлектор 150W  за спољну уградњу</w:t>
            </w:r>
          </w:p>
        </w:tc>
        <w:tc>
          <w:tcPr>
            <w:tcW w:w="130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0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1</w:t>
            </w:r>
          </w:p>
        </w:tc>
        <w:tc>
          <w:tcPr>
            <w:tcW w:w="7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6</w:t>
            </w:r>
          </w:p>
        </w:tc>
        <w:tc>
          <w:tcPr>
            <w:tcW w:w="8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7</w:t>
            </w:r>
          </w:p>
        </w:tc>
      </w:tr>
      <w:tr w:rsidR="00A11929" w:rsidRPr="00A11929" w:rsidTr="00A11929">
        <w:trPr>
          <w:trHeight w:val="315"/>
        </w:trPr>
        <w:tc>
          <w:tcPr>
            <w:tcW w:w="740" w:type="dxa"/>
            <w:tcBorders>
              <w:top w:val="nil"/>
              <w:left w:val="single" w:sz="8" w:space="0" w:color="000000"/>
              <w:bottom w:val="single" w:sz="8" w:space="0" w:color="000000"/>
              <w:right w:val="single" w:sz="8" w:space="0" w:color="000000"/>
            </w:tcBorders>
            <w:shd w:val="clear" w:color="auto" w:fill="auto"/>
            <w:noWrap/>
            <w:vAlign w:val="center"/>
            <w:hideMark/>
          </w:tcPr>
          <w:p w:rsidR="00A11929" w:rsidRPr="0065499D"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53</w:t>
            </w:r>
            <w:r w:rsidR="0065499D">
              <w:rPr>
                <w:rFonts w:eastAsia="Times New Roman"/>
                <w:kern w:val="0"/>
                <w:sz w:val="22"/>
                <w:szCs w:val="22"/>
                <w:lang w:eastAsia="en-US"/>
              </w:rPr>
              <w:t>.</w:t>
            </w:r>
          </w:p>
        </w:tc>
        <w:tc>
          <w:tcPr>
            <w:tcW w:w="47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rPr>
                <w:rFonts w:eastAsia="Times New Roman"/>
                <w:kern w:val="0"/>
                <w:sz w:val="22"/>
                <w:szCs w:val="22"/>
                <w:lang w:eastAsia="en-US"/>
              </w:rPr>
            </w:pPr>
            <w:r w:rsidRPr="00A11929">
              <w:rPr>
                <w:rFonts w:eastAsia="Times New Roman"/>
                <w:kern w:val="0"/>
                <w:sz w:val="22"/>
                <w:szCs w:val="22"/>
                <w:lang w:eastAsia="en-US"/>
              </w:rPr>
              <w:t>ЛЕД рефлектор 200W  за спољну уградњу</w:t>
            </w:r>
          </w:p>
        </w:tc>
        <w:tc>
          <w:tcPr>
            <w:tcW w:w="130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0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1</w:t>
            </w:r>
          </w:p>
        </w:tc>
        <w:tc>
          <w:tcPr>
            <w:tcW w:w="7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6</w:t>
            </w:r>
          </w:p>
        </w:tc>
        <w:tc>
          <w:tcPr>
            <w:tcW w:w="8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7</w:t>
            </w:r>
          </w:p>
        </w:tc>
      </w:tr>
      <w:tr w:rsidR="00A11929" w:rsidRPr="00A11929" w:rsidTr="00A11929">
        <w:trPr>
          <w:trHeight w:val="585"/>
        </w:trPr>
        <w:tc>
          <w:tcPr>
            <w:tcW w:w="740" w:type="dxa"/>
            <w:tcBorders>
              <w:top w:val="nil"/>
              <w:left w:val="single" w:sz="8" w:space="0" w:color="000000"/>
              <w:bottom w:val="single" w:sz="8" w:space="0" w:color="000000"/>
              <w:right w:val="single" w:sz="8" w:space="0" w:color="000000"/>
            </w:tcBorders>
            <w:shd w:val="clear" w:color="auto" w:fill="auto"/>
            <w:noWrap/>
            <w:vAlign w:val="center"/>
            <w:hideMark/>
          </w:tcPr>
          <w:p w:rsidR="00A11929" w:rsidRPr="0065499D"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54</w:t>
            </w:r>
            <w:r w:rsidR="0065499D">
              <w:rPr>
                <w:rFonts w:eastAsia="Times New Roman"/>
                <w:kern w:val="0"/>
                <w:sz w:val="22"/>
                <w:szCs w:val="22"/>
                <w:lang w:eastAsia="en-US"/>
              </w:rPr>
              <w:t>.</w:t>
            </w:r>
          </w:p>
        </w:tc>
        <w:tc>
          <w:tcPr>
            <w:tcW w:w="4720" w:type="dxa"/>
            <w:tcBorders>
              <w:top w:val="nil"/>
              <w:left w:val="nil"/>
              <w:bottom w:val="single" w:sz="8" w:space="0" w:color="000000"/>
              <w:right w:val="single" w:sz="8" w:space="0" w:color="000000"/>
            </w:tcBorders>
            <w:shd w:val="clear" w:color="auto" w:fill="auto"/>
            <w:vAlign w:val="center"/>
            <w:hideMark/>
          </w:tcPr>
          <w:p w:rsidR="00A11929" w:rsidRPr="00A11929" w:rsidRDefault="00A11929" w:rsidP="00A11929">
            <w:pPr>
              <w:suppressAutoHyphens w:val="0"/>
              <w:spacing w:line="240" w:lineRule="auto"/>
              <w:rPr>
                <w:rFonts w:eastAsia="Times New Roman"/>
                <w:kern w:val="0"/>
                <w:sz w:val="22"/>
                <w:szCs w:val="22"/>
                <w:lang w:eastAsia="en-US"/>
              </w:rPr>
            </w:pPr>
            <w:r w:rsidRPr="00A11929">
              <w:rPr>
                <w:rFonts w:eastAsia="Times New Roman"/>
                <w:kern w:val="0"/>
                <w:sz w:val="22"/>
                <w:szCs w:val="22"/>
                <w:lang w:eastAsia="en-US"/>
              </w:rPr>
              <w:t>Сијалица "OSRAM" 64361, 150w-15, HLH-Z, 6.6A, "PK30d" или слична</w:t>
            </w:r>
          </w:p>
        </w:tc>
        <w:tc>
          <w:tcPr>
            <w:tcW w:w="130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0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2</w:t>
            </w:r>
          </w:p>
        </w:tc>
        <w:tc>
          <w:tcPr>
            <w:tcW w:w="7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5</w:t>
            </w:r>
          </w:p>
        </w:tc>
        <w:tc>
          <w:tcPr>
            <w:tcW w:w="8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7</w:t>
            </w:r>
          </w:p>
        </w:tc>
      </w:tr>
      <w:tr w:rsidR="00A11929" w:rsidRPr="00A11929" w:rsidTr="00A11929">
        <w:trPr>
          <w:trHeight w:val="585"/>
        </w:trPr>
        <w:tc>
          <w:tcPr>
            <w:tcW w:w="740" w:type="dxa"/>
            <w:tcBorders>
              <w:top w:val="nil"/>
              <w:left w:val="single" w:sz="8" w:space="0" w:color="000000"/>
              <w:bottom w:val="single" w:sz="8" w:space="0" w:color="000000"/>
              <w:right w:val="single" w:sz="8" w:space="0" w:color="000000"/>
            </w:tcBorders>
            <w:shd w:val="clear" w:color="auto" w:fill="auto"/>
            <w:noWrap/>
            <w:vAlign w:val="center"/>
            <w:hideMark/>
          </w:tcPr>
          <w:p w:rsidR="00A11929" w:rsidRPr="0065499D"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55</w:t>
            </w:r>
            <w:r w:rsidR="0065499D">
              <w:rPr>
                <w:rFonts w:eastAsia="Times New Roman"/>
                <w:kern w:val="0"/>
                <w:sz w:val="22"/>
                <w:szCs w:val="22"/>
                <w:lang w:eastAsia="en-US"/>
              </w:rPr>
              <w:t>.</w:t>
            </w:r>
          </w:p>
        </w:tc>
        <w:tc>
          <w:tcPr>
            <w:tcW w:w="4720" w:type="dxa"/>
            <w:tcBorders>
              <w:top w:val="nil"/>
              <w:left w:val="nil"/>
              <w:bottom w:val="single" w:sz="8" w:space="0" w:color="000000"/>
              <w:right w:val="single" w:sz="8" w:space="0" w:color="000000"/>
            </w:tcBorders>
            <w:shd w:val="clear" w:color="auto" w:fill="auto"/>
            <w:vAlign w:val="center"/>
            <w:hideMark/>
          </w:tcPr>
          <w:p w:rsidR="00A11929" w:rsidRPr="00A11929" w:rsidRDefault="00A11929" w:rsidP="00A11929">
            <w:pPr>
              <w:suppressAutoHyphens w:val="0"/>
              <w:spacing w:line="240" w:lineRule="auto"/>
              <w:rPr>
                <w:rFonts w:eastAsia="Times New Roman"/>
                <w:kern w:val="0"/>
                <w:sz w:val="22"/>
                <w:szCs w:val="22"/>
                <w:lang w:eastAsia="en-US"/>
              </w:rPr>
            </w:pPr>
            <w:r w:rsidRPr="00A11929">
              <w:rPr>
                <w:rFonts w:eastAsia="Times New Roman"/>
                <w:kern w:val="0"/>
                <w:sz w:val="22"/>
                <w:szCs w:val="22"/>
                <w:lang w:eastAsia="en-US"/>
              </w:rPr>
              <w:t>Сијалица "OSRAM 64341", 100w-15, 6.6A, "PK30d"  или слична</w:t>
            </w:r>
          </w:p>
        </w:tc>
        <w:tc>
          <w:tcPr>
            <w:tcW w:w="130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0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2</w:t>
            </w:r>
          </w:p>
        </w:tc>
        <w:tc>
          <w:tcPr>
            <w:tcW w:w="7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5</w:t>
            </w:r>
          </w:p>
        </w:tc>
        <w:tc>
          <w:tcPr>
            <w:tcW w:w="8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7</w:t>
            </w:r>
          </w:p>
        </w:tc>
      </w:tr>
      <w:tr w:rsidR="00A11929" w:rsidRPr="00A11929" w:rsidTr="00A11929">
        <w:trPr>
          <w:trHeight w:val="585"/>
        </w:trPr>
        <w:tc>
          <w:tcPr>
            <w:tcW w:w="740" w:type="dxa"/>
            <w:tcBorders>
              <w:top w:val="nil"/>
              <w:left w:val="single" w:sz="8" w:space="0" w:color="000000"/>
              <w:bottom w:val="single" w:sz="8" w:space="0" w:color="000000"/>
              <w:right w:val="single" w:sz="8" w:space="0" w:color="000000"/>
            </w:tcBorders>
            <w:shd w:val="clear" w:color="auto" w:fill="auto"/>
            <w:noWrap/>
            <w:vAlign w:val="center"/>
            <w:hideMark/>
          </w:tcPr>
          <w:p w:rsidR="00A11929" w:rsidRPr="0065499D"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56</w:t>
            </w:r>
            <w:r w:rsidR="0065499D">
              <w:rPr>
                <w:rFonts w:eastAsia="Times New Roman"/>
                <w:kern w:val="0"/>
                <w:sz w:val="22"/>
                <w:szCs w:val="22"/>
                <w:lang w:eastAsia="en-US"/>
              </w:rPr>
              <w:t>.</w:t>
            </w:r>
          </w:p>
        </w:tc>
        <w:tc>
          <w:tcPr>
            <w:tcW w:w="4720" w:type="dxa"/>
            <w:tcBorders>
              <w:top w:val="nil"/>
              <w:left w:val="nil"/>
              <w:bottom w:val="single" w:sz="8" w:space="0" w:color="000000"/>
              <w:right w:val="single" w:sz="8" w:space="0" w:color="000000"/>
            </w:tcBorders>
            <w:shd w:val="clear" w:color="auto" w:fill="auto"/>
            <w:vAlign w:val="center"/>
            <w:hideMark/>
          </w:tcPr>
          <w:p w:rsidR="00A11929" w:rsidRPr="00A11929" w:rsidRDefault="00A11929" w:rsidP="00A11929">
            <w:pPr>
              <w:suppressAutoHyphens w:val="0"/>
              <w:spacing w:line="240" w:lineRule="auto"/>
              <w:rPr>
                <w:rFonts w:eastAsia="Times New Roman"/>
                <w:kern w:val="0"/>
                <w:sz w:val="22"/>
                <w:szCs w:val="22"/>
                <w:lang w:eastAsia="en-US"/>
              </w:rPr>
            </w:pPr>
            <w:r w:rsidRPr="00A11929">
              <w:rPr>
                <w:rFonts w:eastAsia="Times New Roman"/>
                <w:kern w:val="0"/>
                <w:sz w:val="22"/>
                <w:szCs w:val="22"/>
                <w:lang w:eastAsia="en-US"/>
              </w:rPr>
              <w:t>Сијалица "OSRAM 64319z", 45w-15, 6.6A, PK30d или слична</w:t>
            </w:r>
          </w:p>
        </w:tc>
        <w:tc>
          <w:tcPr>
            <w:tcW w:w="130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0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2</w:t>
            </w:r>
          </w:p>
        </w:tc>
        <w:tc>
          <w:tcPr>
            <w:tcW w:w="7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5</w:t>
            </w:r>
          </w:p>
        </w:tc>
        <w:tc>
          <w:tcPr>
            <w:tcW w:w="8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7</w:t>
            </w:r>
          </w:p>
        </w:tc>
      </w:tr>
      <w:tr w:rsidR="00A11929" w:rsidRPr="00A11929" w:rsidTr="00A11929">
        <w:trPr>
          <w:trHeight w:val="315"/>
        </w:trPr>
        <w:tc>
          <w:tcPr>
            <w:tcW w:w="740" w:type="dxa"/>
            <w:tcBorders>
              <w:top w:val="nil"/>
              <w:left w:val="single" w:sz="8" w:space="0" w:color="000000"/>
              <w:bottom w:val="single" w:sz="8" w:space="0" w:color="000000"/>
              <w:right w:val="single" w:sz="8" w:space="0" w:color="000000"/>
            </w:tcBorders>
            <w:shd w:val="clear" w:color="auto" w:fill="auto"/>
            <w:noWrap/>
            <w:vAlign w:val="center"/>
            <w:hideMark/>
          </w:tcPr>
          <w:p w:rsidR="00A11929" w:rsidRPr="0065499D"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57</w:t>
            </w:r>
            <w:r w:rsidR="0065499D">
              <w:rPr>
                <w:rFonts w:eastAsia="Times New Roman"/>
                <w:kern w:val="0"/>
                <w:sz w:val="22"/>
                <w:szCs w:val="22"/>
                <w:lang w:eastAsia="en-US"/>
              </w:rPr>
              <w:t>.</w:t>
            </w:r>
          </w:p>
        </w:tc>
        <w:tc>
          <w:tcPr>
            <w:tcW w:w="47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rPr>
                <w:rFonts w:eastAsia="Times New Roman"/>
                <w:kern w:val="0"/>
                <w:sz w:val="22"/>
                <w:szCs w:val="22"/>
                <w:lang w:eastAsia="en-US"/>
              </w:rPr>
            </w:pPr>
            <w:r w:rsidRPr="00A11929">
              <w:rPr>
                <w:rFonts w:eastAsia="Times New Roman"/>
                <w:kern w:val="0"/>
                <w:sz w:val="22"/>
                <w:szCs w:val="22"/>
                <w:lang w:eastAsia="en-US"/>
              </w:rPr>
              <w:t>Т-разводник (лопов)</w:t>
            </w:r>
          </w:p>
        </w:tc>
        <w:tc>
          <w:tcPr>
            <w:tcW w:w="130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0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5</w:t>
            </w:r>
          </w:p>
        </w:tc>
        <w:tc>
          <w:tcPr>
            <w:tcW w:w="7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5</w:t>
            </w:r>
          </w:p>
        </w:tc>
        <w:tc>
          <w:tcPr>
            <w:tcW w:w="8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10</w:t>
            </w:r>
          </w:p>
        </w:tc>
      </w:tr>
      <w:tr w:rsidR="00A11929" w:rsidRPr="00A11929" w:rsidTr="00A11929">
        <w:trPr>
          <w:trHeight w:val="315"/>
        </w:trPr>
        <w:tc>
          <w:tcPr>
            <w:tcW w:w="740" w:type="dxa"/>
            <w:tcBorders>
              <w:top w:val="nil"/>
              <w:left w:val="single" w:sz="8" w:space="0" w:color="000000"/>
              <w:bottom w:val="single" w:sz="8" w:space="0" w:color="000000"/>
              <w:right w:val="single" w:sz="8" w:space="0" w:color="000000"/>
            </w:tcBorders>
            <w:shd w:val="clear" w:color="auto" w:fill="auto"/>
            <w:noWrap/>
            <w:vAlign w:val="center"/>
            <w:hideMark/>
          </w:tcPr>
          <w:p w:rsidR="00A11929" w:rsidRPr="0065499D"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58</w:t>
            </w:r>
            <w:r w:rsidR="0065499D">
              <w:rPr>
                <w:rFonts w:eastAsia="Times New Roman"/>
                <w:kern w:val="0"/>
                <w:sz w:val="22"/>
                <w:szCs w:val="22"/>
                <w:lang w:eastAsia="en-US"/>
              </w:rPr>
              <w:t>.</w:t>
            </w:r>
          </w:p>
        </w:tc>
        <w:tc>
          <w:tcPr>
            <w:tcW w:w="47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rPr>
                <w:rFonts w:eastAsia="Times New Roman"/>
                <w:kern w:val="0"/>
                <w:sz w:val="22"/>
                <w:szCs w:val="22"/>
                <w:lang w:eastAsia="en-US"/>
              </w:rPr>
            </w:pPr>
            <w:r w:rsidRPr="00A11929">
              <w:rPr>
                <w:rFonts w:eastAsia="Times New Roman"/>
                <w:kern w:val="0"/>
                <w:sz w:val="22"/>
                <w:szCs w:val="22"/>
                <w:lang w:eastAsia="en-US"/>
              </w:rPr>
              <w:t>Крпена изолациона трака</w:t>
            </w:r>
          </w:p>
        </w:tc>
        <w:tc>
          <w:tcPr>
            <w:tcW w:w="130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0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5</w:t>
            </w:r>
          </w:p>
        </w:tc>
        <w:tc>
          <w:tcPr>
            <w:tcW w:w="7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5</w:t>
            </w:r>
          </w:p>
        </w:tc>
        <w:tc>
          <w:tcPr>
            <w:tcW w:w="8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10</w:t>
            </w:r>
          </w:p>
        </w:tc>
      </w:tr>
      <w:tr w:rsidR="00A11929" w:rsidRPr="00A11929" w:rsidTr="00A11929">
        <w:trPr>
          <w:trHeight w:val="315"/>
        </w:trPr>
        <w:tc>
          <w:tcPr>
            <w:tcW w:w="740" w:type="dxa"/>
            <w:tcBorders>
              <w:top w:val="nil"/>
              <w:left w:val="single" w:sz="8" w:space="0" w:color="000000"/>
              <w:bottom w:val="single" w:sz="8" w:space="0" w:color="000000"/>
              <w:right w:val="single" w:sz="8" w:space="0" w:color="000000"/>
            </w:tcBorders>
            <w:shd w:val="clear" w:color="auto" w:fill="auto"/>
            <w:noWrap/>
            <w:vAlign w:val="center"/>
            <w:hideMark/>
          </w:tcPr>
          <w:p w:rsidR="00A11929" w:rsidRPr="0065499D"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59</w:t>
            </w:r>
            <w:r w:rsidR="0065499D">
              <w:rPr>
                <w:rFonts w:eastAsia="Times New Roman"/>
                <w:kern w:val="0"/>
                <w:sz w:val="22"/>
                <w:szCs w:val="22"/>
                <w:lang w:eastAsia="en-US"/>
              </w:rPr>
              <w:t>.</w:t>
            </w:r>
          </w:p>
        </w:tc>
        <w:tc>
          <w:tcPr>
            <w:tcW w:w="47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rPr>
                <w:rFonts w:eastAsia="Times New Roman"/>
                <w:kern w:val="0"/>
                <w:sz w:val="22"/>
                <w:szCs w:val="22"/>
                <w:lang w:eastAsia="en-US"/>
              </w:rPr>
            </w:pPr>
            <w:r w:rsidRPr="00A11929">
              <w:rPr>
                <w:rFonts w:eastAsia="Times New Roman"/>
                <w:kern w:val="0"/>
                <w:sz w:val="22"/>
                <w:szCs w:val="22"/>
                <w:lang w:eastAsia="en-US"/>
              </w:rPr>
              <w:t>Дукт трака 50мм х 10м</w:t>
            </w:r>
          </w:p>
        </w:tc>
        <w:tc>
          <w:tcPr>
            <w:tcW w:w="130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0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5</w:t>
            </w:r>
          </w:p>
        </w:tc>
        <w:tc>
          <w:tcPr>
            <w:tcW w:w="7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5</w:t>
            </w:r>
          </w:p>
        </w:tc>
        <w:tc>
          <w:tcPr>
            <w:tcW w:w="8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10</w:t>
            </w:r>
          </w:p>
        </w:tc>
      </w:tr>
      <w:tr w:rsidR="00A11929" w:rsidRPr="00A11929" w:rsidTr="00A11929">
        <w:trPr>
          <w:trHeight w:val="315"/>
        </w:trPr>
        <w:tc>
          <w:tcPr>
            <w:tcW w:w="740" w:type="dxa"/>
            <w:tcBorders>
              <w:top w:val="nil"/>
              <w:left w:val="single" w:sz="8" w:space="0" w:color="000000"/>
              <w:bottom w:val="single" w:sz="8" w:space="0" w:color="000000"/>
              <w:right w:val="single" w:sz="8" w:space="0" w:color="000000"/>
            </w:tcBorders>
            <w:shd w:val="clear" w:color="auto" w:fill="auto"/>
            <w:noWrap/>
            <w:vAlign w:val="center"/>
            <w:hideMark/>
          </w:tcPr>
          <w:p w:rsidR="00A11929" w:rsidRPr="0065499D"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60</w:t>
            </w:r>
            <w:r w:rsidR="0065499D">
              <w:rPr>
                <w:rFonts w:eastAsia="Times New Roman"/>
                <w:kern w:val="0"/>
                <w:sz w:val="22"/>
                <w:szCs w:val="22"/>
                <w:lang w:eastAsia="en-US"/>
              </w:rPr>
              <w:t>.</w:t>
            </w:r>
          </w:p>
        </w:tc>
        <w:tc>
          <w:tcPr>
            <w:tcW w:w="47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rPr>
                <w:rFonts w:eastAsia="Times New Roman"/>
                <w:kern w:val="0"/>
                <w:sz w:val="22"/>
                <w:szCs w:val="22"/>
                <w:lang w:eastAsia="en-US"/>
              </w:rPr>
            </w:pPr>
            <w:r w:rsidRPr="00A11929">
              <w:rPr>
                <w:rFonts w:eastAsia="Times New Roman"/>
                <w:kern w:val="0"/>
                <w:sz w:val="22"/>
                <w:szCs w:val="22"/>
                <w:lang w:eastAsia="en-US"/>
              </w:rPr>
              <w:t>Каналица 40х25мм бела</w:t>
            </w:r>
          </w:p>
        </w:tc>
        <w:tc>
          <w:tcPr>
            <w:tcW w:w="130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м</w:t>
            </w:r>
          </w:p>
        </w:tc>
        <w:tc>
          <w:tcPr>
            <w:tcW w:w="10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10</w:t>
            </w:r>
          </w:p>
        </w:tc>
        <w:tc>
          <w:tcPr>
            <w:tcW w:w="7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10</w:t>
            </w:r>
          </w:p>
        </w:tc>
        <w:tc>
          <w:tcPr>
            <w:tcW w:w="8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20</w:t>
            </w:r>
          </w:p>
        </w:tc>
      </w:tr>
      <w:tr w:rsidR="00A11929" w:rsidRPr="00A11929" w:rsidTr="00A11929">
        <w:trPr>
          <w:trHeight w:val="315"/>
        </w:trPr>
        <w:tc>
          <w:tcPr>
            <w:tcW w:w="740" w:type="dxa"/>
            <w:tcBorders>
              <w:top w:val="nil"/>
              <w:left w:val="single" w:sz="8" w:space="0" w:color="000000"/>
              <w:bottom w:val="single" w:sz="8" w:space="0" w:color="000000"/>
              <w:right w:val="single" w:sz="8" w:space="0" w:color="000000"/>
            </w:tcBorders>
            <w:shd w:val="clear" w:color="auto" w:fill="auto"/>
            <w:noWrap/>
            <w:vAlign w:val="center"/>
            <w:hideMark/>
          </w:tcPr>
          <w:p w:rsidR="00A11929" w:rsidRPr="0065499D"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61</w:t>
            </w:r>
            <w:r w:rsidR="0065499D">
              <w:rPr>
                <w:rFonts w:eastAsia="Times New Roman"/>
                <w:kern w:val="0"/>
                <w:sz w:val="22"/>
                <w:szCs w:val="22"/>
                <w:lang w:eastAsia="en-US"/>
              </w:rPr>
              <w:t>.</w:t>
            </w:r>
          </w:p>
        </w:tc>
        <w:tc>
          <w:tcPr>
            <w:tcW w:w="47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rPr>
                <w:rFonts w:eastAsia="Times New Roman"/>
                <w:kern w:val="0"/>
                <w:sz w:val="22"/>
                <w:szCs w:val="22"/>
                <w:lang w:eastAsia="en-US"/>
              </w:rPr>
            </w:pPr>
            <w:r w:rsidRPr="00A11929">
              <w:rPr>
                <w:rFonts w:eastAsia="Times New Roman"/>
                <w:kern w:val="0"/>
                <w:sz w:val="22"/>
                <w:szCs w:val="22"/>
                <w:lang w:eastAsia="en-US"/>
              </w:rPr>
              <w:t>Виљушка трофазна (УКО-УТО) мушка 16А</w:t>
            </w:r>
          </w:p>
        </w:tc>
        <w:tc>
          <w:tcPr>
            <w:tcW w:w="130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0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3</w:t>
            </w:r>
          </w:p>
        </w:tc>
        <w:tc>
          <w:tcPr>
            <w:tcW w:w="7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3</w:t>
            </w:r>
          </w:p>
        </w:tc>
        <w:tc>
          <w:tcPr>
            <w:tcW w:w="8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6</w:t>
            </w:r>
          </w:p>
        </w:tc>
      </w:tr>
      <w:tr w:rsidR="00A11929" w:rsidRPr="00A11929" w:rsidTr="00A11929">
        <w:trPr>
          <w:trHeight w:val="315"/>
        </w:trPr>
        <w:tc>
          <w:tcPr>
            <w:tcW w:w="740" w:type="dxa"/>
            <w:tcBorders>
              <w:top w:val="nil"/>
              <w:left w:val="single" w:sz="8" w:space="0" w:color="000000"/>
              <w:bottom w:val="single" w:sz="8" w:space="0" w:color="000000"/>
              <w:right w:val="single" w:sz="8" w:space="0" w:color="000000"/>
            </w:tcBorders>
            <w:shd w:val="clear" w:color="auto" w:fill="auto"/>
            <w:noWrap/>
            <w:vAlign w:val="center"/>
            <w:hideMark/>
          </w:tcPr>
          <w:p w:rsidR="00A11929" w:rsidRPr="0065499D"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62</w:t>
            </w:r>
            <w:r w:rsidR="0065499D">
              <w:rPr>
                <w:rFonts w:eastAsia="Times New Roman"/>
                <w:kern w:val="0"/>
                <w:sz w:val="22"/>
                <w:szCs w:val="22"/>
                <w:lang w:eastAsia="en-US"/>
              </w:rPr>
              <w:t>.</w:t>
            </w:r>
          </w:p>
        </w:tc>
        <w:tc>
          <w:tcPr>
            <w:tcW w:w="47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rPr>
                <w:rFonts w:eastAsia="Times New Roman"/>
                <w:kern w:val="0"/>
                <w:sz w:val="22"/>
                <w:szCs w:val="22"/>
                <w:lang w:eastAsia="en-US"/>
              </w:rPr>
            </w:pPr>
            <w:r w:rsidRPr="00A11929">
              <w:rPr>
                <w:rFonts w:eastAsia="Times New Roman"/>
                <w:kern w:val="0"/>
                <w:sz w:val="22"/>
                <w:szCs w:val="22"/>
                <w:lang w:eastAsia="en-US"/>
              </w:rPr>
              <w:t>Виљушка трофазна (Уко-УТО) женска 16А</w:t>
            </w:r>
          </w:p>
        </w:tc>
        <w:tc>
          <w:tcPr>
            <w:tcW w:w="130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0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3</w:t>
            </w:r>
          </w:p>
        </w:tc>
        <w:tc>
          <w:tcPr>
            <w:tcW w:w="7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3</w:t>
            </w:r>
          </w:p>
        </w:tc>
        <w:tc>
          <w:tcPr>
            <w:tcW w:w="8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6</w:t>
            </w:r>
          </w:p>
        </w:tc>
      </w:tr>
      <w:tr w:rsidR="00A11929" w:rsidRPr="00A11929" w:rsidTr="00A11929">
        <w:trPr>
          <w:trHeight w:val="315"/>
        </w:trPr>
        <w:tc>
          <w:tcPr>
            <w:tcW w:w="740" w:type="dxa"/>
            <w:tcBorders>
              <w:top w:val="nil"/>
              <w:left w:val="single" w:sz="8" w:space="0" w:color="000000"/>
              <w:bottom w:val="single" w:sz="8" w:space="0" w:color="000000"/>
              <w:right w:val="single" w:sz="8" w:space="0" w:color="000000"/>
            </w:tcBorders>
            <w:shd w:val="clear" w:color="auto" w:fill="auto"/>
            <w:noWrap/>
            <w:vAlign w:val="center"/>
            <w:hideMark/>
          </w:tcPr>
          <w:p w:rsidR="00A11929" w:rsidRPr="0065499D"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63</w:t>
            </w:r>
            <w:r w:rsidR="0065499D">
              <w:rPr>
                <w:rFonts w:eastAsia="Times New Roman"/>
                <w:kern w:val="0"/>
                <w:sz w:val="22"/>
                <w:szCs w:val="22"/>
                <w:lang w:eastAsia="en-US"/>
              </w:rPr>
              <w:t>.</w:t>
            </w:r>
          </w:p>
        </w:tc>
        <w:tc>
          <w:tcPr>
            <w:tcW w:w="47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rPr>
                <w:rFonts w:eastAsia="Times New Roman"/>
                <w:kern w:val="0"/>
                <w:sz w:val="22"/>
                <w:szCs w:val="22"/>
                <w:lang w:eastAsia="en-US"/>
              </w:rPr>
            </w:pPr>
            <w:r w:rsidRPr="00A11929">
              <w:rPr>
                <w:rFonts w:eastAsia="Times New Roman"/>
                <w:kern w:val="0"/>
                <w:sz w:val="22"/>
                <w:szCs w:val="22"/>
                <w:lang w:eastAsia="en-US"/>
              </w:rPr>
              <w:t>Виљушка трофазна (УКО-УТО) мушка 32А</w:t>
            </w:r>
          </w:p>
        </w:tc>
        <w:tc>
          <w:tcPr>
            <w:tcW w:w="130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0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3</w:t>
            </w:r>
          </w:p>
        </w:tc>
        <w:tc>
          <w:tcPr>
            <w:tcW w:w="7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3</w:t>
            </w:r>
          </w:p>
        </w:tc>
        <w:tc>
          <w:tcPr>
            <w:tcW w:w="8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6</w:t>
            </w:r>
          </w:p>
        </w:tc>
      </w:tr>
      <w:tr w:rsidR="00A11929" w:rsidRPr="00A11929" w:rsidTr="00A11929">
        <w:trPr>
          <w:trHeight w:val="315"/>
        </w:trPr>
        <w:tc>
          <w:tcPr>
            <w:tcW w:w="740" w:type="dxa"/>
            <w:tcBorders>
              <w:top w:val="nil"/>
              <w:left w:val="single" w:sz="8" w:space="0" w:color="000000"/>
              <w:bottom w:val="single" w:sz="8" w:space="0" w:color="000000"/>
              <w:right w:val="single" w:sz="8" w:space="0" w:color="000000"/>
            </w:tcBorders>
            <w:shd w:val="clear" w:color="auto" w:fill="auto"/>
            <w:noWrap/>
            <w:vAlign w:val="center"/>
            <w:hideMark/>
          </w:tcPr>
          <w:p w:rsidR="00A11929" w:rsidRPr="0065499D"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64</w:t>
            </w:r>
            <w:r w:rsidR="0065499D">
              <w:rPr>
                <w:rFonts w:eastAsia="Times New Roman"/>
                <w:kern w:val="0"/>
                <w:sz w:val="22"/>
                <w:szCs w:val="22"/>
                <w:lang w:eastAsia="en-US"/>
              </w:rPr>
              <w:t>.</w:t>
            </w:r>
          </w:p>
        </w:tc>
        <w:tc>
          <w:tcPr>
            <w:tcW w:w="47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rPr>
                <w:rFonts w:eastAsia="Times New Roman"/>
                <w:kern w:val="0"/>
                <w:sz w:val="22"/>
                <w:szCs w:val="22"/>
                <w:lang w:eastAsia="en-US"/>
              </w:rPr>
            </w:pPr>
            <w:r w:rsidRPr="00A11929">
              <w:rPr>
                <w:rFonts w:eastAsia="Times New Roman"/>
                <w:kern w:val="0"/>
                <w:sz w:val="22"/>
                <w:szCs w:val="22"/>
                <w:lang w:eastAsia="en-US"/>
              </w:rPr>
              <w:t>Виљушка трофазна (Уко-УТО) женска 32А</w:t>
            </w:r>
          </w:p>
        </w:tc>
        <w:tc>
          <w:tcPr>
            <w:tcW w:w="130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0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3</w:t>
            </w:r>
          </w:p>
        </w:tc>
        <w:tc>
          <w:tcPr>
            <w:tcW w:w="7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3</w:t>
            </w:r>
          </w:p>
        </w:tc>
        <w:tc>
          <w:tcPr>
            <w:tcW w:w="8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6</w:t>
            </w:r>
          </w:p>
        </w:tc>
      </w:tr>
      <w:tr w:rsidR="00A11929" w:rsidRPr="00A11929" w:rsidTr="00A11929">
        <w:trPr>
          <w:trHeight w:val="315"/>
        </w:trPr>
        <w:tc>
          <w:tcPr>
            <w:tcW w:w="740" w:type="dxa"/>
            <w:tcBorders>
              <w:top w:val="nil"/>
              <w:left w:val="single" w:sz="8" w:space="0" w:color="000000"/>
              <w:bottom w:val="single" w:sz="8" w:space="0" w:color="000000"/>
              <w:right w:val="single" w:sz="8" w:space="0" w:color="000000"/>
            </w:tcBorders>
            <w:shd w:val="clear" w:color="auto" w:fill="auto"/>
            <w:noWrap/>
            <w:vAlign w:val="center"/>
            <w:hideMark/>
          </w:tcPr>
          <w:p w:rsidR="00A11929" w:rsidRPr="0065499D"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65</w:t>
            </w:r>
            <w:r w:rsidR="0065499D">
              <w:rPr>
                <w:rFonts w:eastAsia="Times New Roman"/>
                <w:kern w:val="0"/>
                <w:sz w:val="22"/>
                <w:szCs w:val="22"/>
                <w:lang w:eastAsia="en-US"/>
              </w:rPr>
              <w:t>.</w:t>
            </w:r>
          </w:p>
        </w:tc>
        <w:tc>
          <w:tcPr>
            <w:tcW w:w="47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rPr>
                <w:rFonts w:eastAsia="Times New Roman"/>
                <w:kern w:val="0"/>
                <w:sz w:val="22"/>
                <w:szCs w:val="22"/>
                <w:lang w:eastAsia="en-US"/>
              </w:rPr>
            </w:pPr>
            <w:r w:rsidRPr="00A11929">
              <w:rPr>
                <w:rFonts w:eastAsia="Times New Roman"/>
                <w:kern w:val="0"/>
                <w:sz w:val="22"/>
                <w:szCs w:val="22"/>
                <w:lang w:eastAsia="en-US"/>
              </w:rPr>
              <w:t>Изолир трака црна  20 м</w:t>
            </w:r>
          </w:p>
        </w:tc>
        <w:tc>
          <w:tcPr>
            <w:tcW w:w="130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0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10</w:t>
            </w:r>
          </w:p>
        </w:tc>
        <w:tc>
          <w:tcPr>
            <w:tcW w:w="7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20</w:t>
            </w:r>
          </w:p>
        </w:tc>
        <w:tc>
          <w:tcPr>
            <w:tcW w:w="8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30</w:t>
            </w:r>
          </w:p>
        </w:tc>
      </w:tr>
      <w:tr w:rsidR="00A11929" w:rsidRPr="00A11929" w:rsidTr="00A11929">
        <w:trPr>
          <w:trHeight w:val="315"/>
        </w:trPr>
        <w:tc>
          <w:tcPr>
            <w:tcW w:w="740" w:type="dxa"/>
            <w:tcBorders>
              <w:top w:val="nil"/>
              <w:left w:val="single" w:sz="8" w:space="0" w:color="000000"/>
              <w:bottom w:val="single" w:sz="8" w:space="0" w:color="000000"/>
              <w:right w:val="single" w:sz="8" w:space="0" w:color="000000"/>
            </w:tcBorders>
            <w:shd w:val="clear" w:color="auto" w:fill="auto"/>
            <w:noWrap/>
            <w:vAlign w:val="center"/>
            <w:hideMark/>
          </w:tcPr>
          <w:p w:rsidR="00A11929" w:rsidRPr="0065499D"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66</w:t>
            </w:r>
            <w:r w:rsidR="0065499D">
              <w:rPr>
                <w:rFonts w:eastAsia="Times New Roman"/>
                <w:kern w:val="0"/>
                <w:sz w:val="22"/>
                <w:szCs w:val="22"/>
                <w:lang w:eastAsia="en-US"/>
              </w:rPr>
              <w:t>.</w:t>
            </w:r>
          </w:p>
        </w:tc>
        <w:tc>
          <w:tcPr>
            <w:tcW w:w="47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rPr>
                <w:rFonts w:eastAsia="Times New Roman"/>
                <w:kern w:val="0"/>
                <w:sz w:val="22"/>
                <w:szCs w:val="22"/>
                <w:lang w:eastAsia="en-US"/>
              </w:rPr>
            </w:pPr>
            <w:r w:rsidRPr="00A11929">
              <w:rPr>
                <w:rFonts w:eastAsia="Times New Roman"/>
                <w:kern w:val="0"/>
                <w:sz w:val="22"/>
                <w:szCs w:val="22"/>
                <w:lang w:eastAsia="en-US"/>
              </w:rPr>
              <w:t>Редна клема 1,5мм</w:t>
            </w:r>
          </w:p>
        </w:tc>
        <w:tc>
          <w:tcPr>
            <w:tcW w:w="130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0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10</w:t>
            </w:r>
          </w:p>
        </w:tc>
        <w:tc>
          <w:tcPr>
            <w:tcW w:w="7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20</w:t>
            </w:r>
          </w:p>
        </w:tc>
        <w:tc>
          <w:tcPr>
            <w:tcW w:w="8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30</w:t>
            </w:r>
          </w:p>
        </w:tc>
      </w:tr>
      <w:tr w:rsidR="00A11929" w:rsidRPr="00A11929" w:rsidTr="00A11929">
        <w:trPr>
          <w:trHeight w:val="315"/>
        </w:trPr>
        <w:tc>
          <w:tcPr>
            <w:tcW w:w="740" w:type="dxa"/>
            <w:tcBorders>
              <w:top w:val="nil"/>
              <w:left w:val="single" w:sz="8" w:space="0" w:color="000000"/>
              <w:bottom w:val="single" w:sz="8" w:space="0" w:color="000000"/>
              <w:right w:val="single" w:sz="8" w:space="0" w:color="000000"/>
            </w:tcBorders>
            <w:shd w:val="clear" w:color="auto" w:fill="auto"/>
            <w:noWrap/>
            <w:vAlign w:val="center"/>
            <w:hideMark/>
          </w:tcPr>
          <w:p w:rsidR="00A11929" w:rsidRPr="0065499D"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67</w:t>
            </w:r>
            <w:r w:rsidR="0065499D">
              <w:rPr>
                <w:rFonts w:eastAsia="Times New Roman"/>
                <w:kern w:val="0"/>
                <w:sz w:val="22"/>
                <w:szCs w:val="22"/>
                <w:lang w:eastAsia="en-US"/>
              </w:rPr>
              <w:t>.</w:t>
            </w:r>
          </w:p>
        </w:tc>
        <w:tc>
          <w:tcPr>
            <w:tcW w:w="47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rPr>
                <w:rFonts w:eastAsia="Times New Roman"/>
                <w:kern w:val="0"/>
                <w:sz w:val="22"/>
                <w:szCs w:val="22"/>
                <w:lang w:eastAsia="en-US"/>
              </w:rPr>
            </w:pPr>
            <w:r w:rsidRPr="00A11929">
              <w:rPr>
                <w:rFonts w:eastAsia="Times New Roman"/>
                <w:kern w:val="0"/>
                <w:sz w:val="22"/>
                <w:szCs w:val="22"/>
                <w:lang w:eastAsia="en-US"/>
              </w:rPr>
              <w:t>Редна клема 2,5мм</w:t>
            </w:r>
          </w:p>
        </w:tc>
        <w:tc>
          <w:tcPr>
            <w:tcW w:w="130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0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10</w:t>
            </w:r>
          </w:p>
        </w:tc>
        <w:tc>
          <w:tcPr>
            <w:tcW w:w="7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20</w:t>
            </w:r>
          </w:p>
        </w:tc>
        <w:tc>
          <w:tcPr>
            <w:tcW w:w="8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30</w:t>
            </w:r>
          </w:p>
        </w:tc>
      </w:tr>
      <w:tr w:rsidR="00A11929" w:rsidRPr="00A11929" w:rsidTr="00A11929">
        <w:trPr>
          <w:trHeight w:val="585"/>
        </w:trPr>
        <w:tc>
          <w:tcPr>
            <w:tcW w:w="740" w:type="dxa"/>
            <w:tcBorders>
              <w:top w:val="nil"/>
              <w:left w:val="single" w:sz="8" w:space="0" w:color="000000"/>
              <w:bottom w:val="single" w:sz="8" w:space="0" w:color="000000"/>
              <w:right w:val="single" w:sz="8" w:space="0" w:color="000000"/>
            </w:tcBorders>
            <w:shd w:val="clear" w:color="auto" w:fill="auto"/>
            <w:noWrap/>
            <w:vAlign w:val="center"/>
            <w:hideMark/>
          </w:tcPr>
          <w:p w:rsidR="00A11929" w:rsidRPr="0065499D"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68</w:t>
            </w:r>
            <w:r w:rsidR="0065499D">
              <w:rPr>
                <w:rFonts w:eastAsia="Times New Roman"/>
                <w:kern w:val="0"/>
                <w:sz w:val="22"/>
                <w:szCs w:val="22"/>
                <w:lang w:eastAsia="en-US"/>
              </w:rPr>
              <w:t>.</w:t>
            </w:r>
          </w:p>
        </w:tc>
        <w:tc>
          <w:tcPr>
            <w:tcW w:w="4720" w:type="dxa"/>
            <w:tcBorders>
              <w:top w:val="nil"/>
              <w:left w:val="nil"/>
              <w:bottom w:val="single" w:sz="8" w:space="0" w:color="000000"/>
              <w:right w:val="single" w:sz="8" w:space="0" w:color="000000"/>
            </w:tcBorders>
            <w:shd w:val="clear" w:color="000000" w:fill="FFFF00"/>
            <w:vAlign w:val="center"/>
            <w:hideMark/>
          </w:tcPr>
          <w:p w:rsidR="00A11929" w:rsidRPr="00A11929" w:rsidRDefault="00A11929" w:rsidP="00A11929">
            <w:pPr>
              <w:suppressAutoHyphens w:val="0"/>
              <w:spacing w:line="240" w:lineRule="auto"/>
              <w:rPr>
                <w:rFonts w:eastAsia="Times New Roman"/>
                <w:kern w:val="0"/>
                <w:sz w:val="22"/>
                <w:szCs w:val="22"/>
                <w:lang w:eastAsia="en-US"/>
              </w:rPr>
            </w:pPr>
            <w:r w:rsidRPr="00A11929">
              <w:rPr>
                <w:rFonts w:eastAsia="Times New Roman"/>
                <w:kern w:val="0"/>
                <w:sz w:val="22"/>
                <w:szCs w:val="22"/>
                <w:lang w:eastAsia="en-US"/>
              </w:rPr>
              <w:t>Универзални  мерни инструмент (унимер)</w:t>
            </w:r>
            <w:r w:rsidRPr="00A11929">
              <w:rPr>
                <w:rFonts w:eastAsia="Times New Roman"/>
                <w:color w:val="FF0000"/>
                <w:kern w:val="0"/>
                <w:sz w:val="22"/>
                <w:szCs w:val="22"/>
                <w:lang w:eastAsia="en-US"/>
              </w:rPr>
              <w:t xml:space="preserve"> технички захтеви у прилогу</w:t>
            </w:r>
          </w:p>
        </w:tc>
        <w:tc>
          <w:tcPr>
            <w:tcW w:w="130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0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1</w:t>
            </w:r>
          </w:p>
        </w:tc>
        <w:tc>
          <w:tcPr>
            <w:tcW w:w="7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1</w:t>
            </w:r>
          </w:p>
        </w:tc>
        <w:tc>
          <w:tcPr>
            <w:tcW w:w="8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2</w:t>
            </w:r>
          </w:p>
        </w:tc>
      </w:tr>
      <w:tr w:rsidR="00A11929" w:rsidRPr="00A11929" w:rsidTr="00A11929">
        <w:trPr>
          <w:trHeight w:val="315"/>
        </w:trPr>
        <w:tc>
          <w:tcPr>
            <w:tcW w:w="740" w:type="dxa"/>
            <w:tcBorders>
              <w:top w:val="nil"/>
              <w:left w:val="single" w:sz="8" w:space="0" w:color="000000"/>
              <w:bottom w:val="single" w:sz="8" w:space="0" w:color="000000"/>
              <w:right w:val="single" w:sz="8" w:space="0" w:color="000000"/>
            </w:tcBorders>
            <w:shd w:val="clear" w:color="auto" w:fill="auto"/>
            <w:noWrap/>
            <w:vAlign w:val="center"/>
            <w:hideMark/>
          </w:tcPr>
          <w:p w:rsidR="00A11929" w:rsidRPr="0065499D"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69</w:t>
            </w:r>
            <w:r w:rsidR="0065499D">
              <w:rPr>
                <w:rFonts w:eastAsia="Times New Roman"/>
                <w:kern w:val="0"/>
                <w:sz w:val="22"/>
                <w:szCs w:val="22"/>
                <w:lang w:eastAsia="en-US"/>
              </w:rPr>
              <w:t>.</w:t>
            </w:r>
          </w:p>
        </w:tc>
        <w:tc>
          <w:tcPr>
            <w:tcW w:w="47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rPr>
                <w:rFonts w:eastAsia="Times New Roman"/>
                <w:kern w:val="0"/>
                <w:sz w:val="22"/>
                <w:szCs w:val="22"/>
                <w:lang w:eastAsia="en-US"/>
              </w:rPr>
            </w:pPr>
            <w:r w:rsidRPr="00A11929">
              <w:rPr>
                <w:rFonts w:eastAsia="Times New Roman"/>
                <w:kern w:val="0"/>
                <w:sz w:val="22"/>
                <w:szCs w:val="22"/>
                <w:lang w:eastAsia="en-US"/>
              </w:rPr>
              <w:t>Продужни кабал 5х2,5мм на моталици (50м)</w:t>
            </w:r>
          </w:p>
        </w:tc>
        <w:tc>
          <w:tcPr>
            <w:tcW w:w="130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0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1</w:t>
            </w:r>
          </w:p>
        </w:tc>
        <w:tc>
          <w:tcPr>
            <w:tcW w:w="7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2</w:t>
            </w:r>
          </w:p>
        </w:tc>
        <w:tc>
          <w:tcPr>
            <w:tcW w:w="8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3</w:t>
            </w:r>
          </w:p>
        </w:tc>
      </w:tr>
      <w:tr w:rsidR="00A11929" w:rsidRPr="00A11929" w:rsidTr="00A11929">
        <w:trPr>
          <w:trHeight w:val="585"/>
        </w:trPr>
        <w:tc>
          <w:tcPr>
            <w:tcW w:w="740" w:type="dxa"/>
            <w:tcBorders>
              <w:top w:val="nil"/>
              <w:left w:val="single" w:sz="8" w:space="0" w:color="000000"/>
              <w:bottom w:val="single" w:sz="8" w:space="0" w:color="000000"/>
              <w:right w:val="single" w:sz="8" w:space="0" w:color="000000"/>
            </w:tcBorders>
            <w:shd w:val="clear" w:color="auto" w:fill="auto"/>
            <w:noWrap/>
            <w:vAlign w:val="center"/>
            <w:hideMark/>
          </w:tcPr>
          <w:p w:rsidR="00A11929" w:rsidRPr="0065499D"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70</w:t>
            </w:r>
            <w:r w:rsidR="0065499D">
              <w:rPr>
                <w:rFonts w:eastAsia="Times New Roman"/>
                <w:kern w:val="0"/>
                <w:sz w:val="22"/>
                <w:szCs w:val="22"/>
                <w:lang w:eastAsia="en-US"/>
              </w:rPr>
              <w:t>.</w:t>
            </w:r>
          </w:p>
        </w:tc>
        <w:tc>
          <w:tcPr>
            <w:tcW w:w="4720" w:type="dxa"/>
            <w:tcBorders>
              <w:top w:val="nil"/>
              <w:left w:val="nil"/>
              <w:bottom w:val="single" w:sz="8" w:space="0" w:color="000000"/>
              <w:right w:val="single" w:sz="8" w:space="0" w:color="000000"/>
            </w:tcBorders>
            <w:shd w:val="clear" w:color="auto" w:fill="auto"/>
            <w:vAlign w:val="center"/>
            <w:hideMark/>
          </w:tcPr>
          <w:p w:rsidR="00A11929" w:rsidRPr="00A11929" w:rsidRDefault="00A11929" w:rsidP="00A11929">
            <w:pPr>
              <w:suppressAutoHyphens w:val="0"/>
              <w:spacing w:line="240" w:lineRule="auto"/>
              <w:rPr>
                <w:rFonts w:eastAsia="Times New Roman"/>
                <w:kern w:val="0"/>
                <w:sz w:val="22"/>
                <w:szCs w:val="22"/>
                <w:lang w:eastAsia="en-US"/>
              </w:rPr>
            </w:pPr>
            <w:r w:rsidRPr="00A11929">
              <w:rPr>
                <w:rFonts w:eastAsia="Times New Roman"/>
                <w:kern w:val="0"/>
                <w:sz w:val="22"/>
                <w:szCs w:val="22"/>
                <w:lang w:eastAsia="en-US"/>
              </w:rPr>
              <w:t>Продужни кабал 3х2,5мм 5м са 5 прикључница и прекидачем</w:t>
            </w:r>
          </w:p>
        </w:tc>
        <w:tc>
          <w:tcPr>
            <w:tcW w:w="130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0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4</w:t>
            </w:r>
          </w:p>
        </w:tc>
        <w:tc>
          <w:tcPr>
            <w:tcW w:w="7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15</w:t>
            </w:r>
          </w:p>
        </w:tc>
        <w:tc>
          <w:tcPr>
            <w:tcW w:w="8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19</w:t>
            </w:r>
          </w:p>
        </w:tc>
      </w:tr>
      <w:tr w:rsidR="00A11929" w:rsidRPr="00A11929" w:rsidTr="00A11929">
        <w:trPr>
          <w:trHeight w:val="315"/>
        </w:trPr>
        <w:tc>
          <w:tcPr>
            <w:tcW w:w="740" w:type="dxa"/>
            <w:tcBorders>
              <w:top w:val="nil"/>
              <w:left w:val="single" w:sz="8" w:space="0" w:color="000000"/>
              <w:bottom w:val="single" w:sz="8" w:space="0" w:color="000000"/>
              <w:right w:val="single" w:sz="8" w:space="0" w:color="000000"/>
            </w:tcBorders>
            <w:shd w:val="clear" w:color="auto" w:fill="auto"/>
            <w:noWrap/>
            <w:vAlign w:val="center"/>
            <w:hideMark/>
          </w:tcPr>
          <w:p w:rsidR="00A11929" w:rsidRPr="0065499D"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71</w:t>
            </w:r>
            <w:r w:rsidR="0065499D">
              <w:rPr>
                <w:rFonts w:eastAsia="Times New Roman"/>
                <w:kern w:val="0"/>
                <w:sz w:val="22"/>
                <w:szCs w:val="22"/>
                <w:lang w:eastAsia="en-US"/>
              </w:rPr>
              <w:t>.</w:t>
            </w:r>
          </w:p>
        </w:tc>
        <w:tc>
          <w:tcPr>
            <w:tcW w:w="47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rPr>
                <w:rFonts w:eastAsia="Times New Roman"/>
                <w:kern w:val="0"/>
                <w:sz w:val="22"/>
                <w:szCs w:val="22"/>
                <w:lang w:eastAsia="en-US"/>
              </w:rPr>
            </w:pPr>
            <w:r w:rsidRPr="00A11929">
              <w:rPr>
                <w:rFonts w:eastAsia="Times New Roman"/>
                <w:kern w:val="0"/>
                <w:sz w:val="22"/>
                <w:szCs w:val="22"/>
                <w:lang w:eastAsia="en-US"/>
              </w:rPr>
              <w:t>Преносна  лампа 220 V дуж. проводника 10 м</w:t>
            </w:r>
          </w:p>
        </w:tc>
        <w:tc>
          <w:tcPr>
            <w:tcW w:w="1300" w:type="dxa"/>
            <w:tcBorders>
              <w:top w:val="nil"/>
              <w:left w:val="nil"/>
              <w:bottom w:val="single" w:sz="8" w:space="0" w:color="000000"/>
              <w:right w:val="single" w:sz="8" w:space="0" w:color="000000"/>
            </w:tcBorders>
            <w:shd w:val="clear" w:color="auto" w:fill="auto"/>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0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1</w:t>
            </w:r>
          </w:p>
        </w:tc>
        <w:tc>
          <w:tcPr>
            <w:tcW w:w="7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2</w:t>
            </w:r>
          </w:p>
        </w:tc>
        <w:tc>
          <w:tcPr>
            <w:tcW w:w="8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3</w:t>
            </w:r>
          </w:p>
        </w:tc>
      </w:tr>
      <w:tr w:rsidR="00A11929" w:rsidRPr="00A11929" w:rsidTr="00A11929">
        <w:trPr>
          <w:trHeight w:val="585"/>
        </w:trPr>
        <w:tc>
          <w:tcPr>
            <w:tcW w:w="740" w:type="dxa"/>
            <w:tcBorders>
              <w:top w:val="nil"/>
              <w:left w:val="single" w:sz="8" w:space="0" w:color="000000"/>
              <w:bottom w:val="single" w:sz="8" w:space="0" w:color="000000"/>
              <w:right w:val="single" w:sz="8" w:space="0" w:color="000000"/>
            </w:tcBorders>
            <w:shd w:val="clear" w:color="auto" w:fill="auto"/>
            <w:noWrap/>
            <w:vAlign w:val="center"/>
            <w:hideMark/>
          </w:tcPr>
          <w:p w:rsidR="00A11929" w:rsidRPr="0065499D"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72</w:t>
            </w:r>
            <w:r w:rsidR="0065499D">
              <w:rPr>
                <w:rFonts w:eastAsia="Times New Roman"/>
                <w:kern w:val="0"/>
                <w:sz w:val="22"/>
                <w:szCs w:val="22"/>
                <w:lang w:eastAsia="en-US"/>
              </w:rPr>
              <w:t>.</w:t>
            </w:r>
          </w:p>
        </w:tc>
        <w:tc>
          <w:tcPr>
            <w:tcW w:w="4720" w:type="dxa"/>
            <w:tcBorders>
              <w:top w:val="nil"/>
              <w:left w:val="nil"/>
              <w:bottom w:val="single" w:sz="8" w:space="0" w:color="000000"/>
              <w:right w:val="single" w:sz="8" w:space="0" w:color="000000"/>
            </w:tcBorders>
            <w:shd w:val="clear" w:color="auto" w:fill="auto"/>
            <w:vAlign w:val="center"/>
            <w:hideMark/>
          </w:tcPr>
          <w:p w:rsidR="00A11929" w:rsidRPr="00A11929" w:rsidRDefault="00A11929" w:rsidP="00A11929">
            <w:pPr>
              <w:suppressAutoHyphens w:val="0"/>
              <w:spacing w:line="240" w:lineRule="auto"/>
              <w:rPr>
                <w:rFonts w:eastAsia="Times New Roman"/>
                <w:kern w:val="0"/>
                <w:sz w:val="22"/>
                <w:szCs w:val="22"/>
                <w:lang w:eastAsia="en-US"/>
              </w:rPr>
            </w:pPr>
            <w:r w:rsidRPr="00A11929">
              <w:rPr>
                <w:rFonts w:eastAsia="Times New Roman"/>
                <w:kern w:val="0"/>
                <w:sz w:val="22"/>
                <w:szCs w:val="22"/>
                <w:lang w:eastAsia="en-US"/>
              </w:rPr>
              <w:t>Сијалица "Compact fluo 18w" са 4 пина или слична</w:t>
            </w:r>
          </w:p>
        </w:tc>
        <w:tc>
          <w:tcPr>
            <w:tcW w:w="130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0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2</w:t>
            </w:r>
          </w:p>
        </w:tc>
        <w:tc>
          <w:tcPr>
            <w:tcW w:w="7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 </w:t>
            </w:r>
          </w:p>
        </w:tc>
        <w:tc>
          <w:tcPr>
            <w:tcW w:w="8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2</w:t>
            </w:r>
          </w:p>
        </w:tc>
      </w:tr>
      <w:tr w:rsidR="00A11929" w:rsidRPr="00A11929" w:rsidTr="00A11929">
        <w:trPr>
          <w:trHeight w:val="585"/>
        </w:trPr>
        <w:tc>
          <w:tcPr>
            <w:tcW w:w="740" w:type="dxa"/>
            <w:tcBorders>
              <w:top w:val="nil"/>
              <w:left w:val="single" w:sz="8" w:space="0" w:color="000000"/>
              <w:bottom w:val="single" w:sz="8" w:space="0" w:color="000000"/>
              <w:right w:val="single" w:sz="8" w:space="0" w:color="000000"/>
            </w:tcBorders>
            <w:shd w:val="clear" w:color="auto" w:fill="auto"/>
            <w:noWrap/>
            <w:vAlign w:val="center"/>
            <w:hideMark/>
          </w:tcPr>
          <w:p w:rsidR="00A11929" w:rsidRPr="0065499D"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73</w:t>
            </w:r>
            <w:r w:rsidR="0065499D">
              <w:rPr>
                <w:rFonts w:eastAsia="Times New Roman"/>
                <w:kern w:val="0"/>
                <w:sz w:val="22"/>
                <w:szCs w:val="22"/>
                <w:lang w:eastAsia="en-US"/>
              </w:rPr>
              <w:t>.</w:t>
            </w:r>
          </w:p>
        </w:tc>
        <w:tc>
          <w:tcPr>
            <w:tcW w:w="4720" w:type="dxa"/>
            <w:tcBorders>
              <w:top w:val="nil"/>
              <w:left w:val="nil"/>
              <w:bottom w:val="single" w:sz="8" w:space="0" w:color="000000"/>
              <w:right w:val="single" w:sz="8" w:space="0" w:color="000000"/>
            </w:tcBorders>
            <w:shd w:val="clear" w:color="auto" w:fill="auto"/>
            <w:vAlign w:val="center"/>
            <w:hideMark/>
          </w:tcPr>
          <w:p w:rsidR="00A11929" w:rsidRPr="00A11929" w:rsidRDefault="00A11929" w:rsidP="00A11929">
            <w:pPr>
              <w:suppressAutoHyphens w:val="0"/>
              <w:spacing w:line="240" w:lineRule="auto"/>
              <w:rPr>
                <w:rFonts w:eastAsia="Times New Roman"/>
                <w:kern w:val="0"/>
                <w:sz w:val="22"/>
                <w:szCs w:val="22"/>
                <w:lang w:eastAsia="en-US"/>
              </w:rPr>
            </w:pPr>
            <w:r w:rsidRPr="00A11929">
              <w:rPr>
                <w:rFonts w:eastAsia="Times New Roman"/>
                <w:kern w:val="0"/>
                <w:sz w:val="22"/>
                <w:szCs w:val="22"/>
                <w:lang w:eastAsia="en-US"/>
              </w:rPr>
              <w:t>Уградна монофазна шуко прикључница (дупла)</w:t>
            </w:r>
          </w:p>
        </w:tc>
        <w:tc>
          <w:tcPr>
            <w:tcW w:w="130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0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2</w:t>
            </w:r>
          </w:p>
        </w:tc>
        <w:tc>
          <w:tcPr>
            <w:tcW w:w="7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5</w:t>
            </w:r>
          </w:p>
        </w:tc>
        <w:tc>
          <w:tcPr>
            <w:tcW w:w="8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7</w:t>
            </w:r>
          </w:p>
        </w:tc>
      </w:tr>
      <w:tr w:rsidR="00A11929" w:rsidRPr="00A11929" w:rsidTr="00A11929">
        <w:trPr>
          <w:trHeight w:val="315"/>
        </w:trPr>
        <w:tc>
          <w:tcPr>
            <w:tcW w:w="740" w:type="dxa"/>
            <w:tcBorders>
              <w:top w:val="nil"/>
              <w:left w:val="single" w:sz="8" w:space="0" w:color="000000"/>
              <w:bottom w:val="single" w:sz="8" w:space="0" w:color="000000"/>
              <w:right w:val="single" w:sz="8" w:space="0" w:color="000000"/>
            </w:tcBorders>
            <w:shd w:val="clear" w:color="auto" w:fill="auto"/>
            <w:noWrap/>
            <w:vAlign w:val="center"/>
            <w:hideMark/>
          </w:tcPr>
          <w:p w:rsidR="00A11929" w:rsidRPr="0065499D"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74</w:t>
            </w:r>
            <w:r w:rsidR="0065499D">
              <w:rPr>
                <w:rFonts w:eastAsia="Times New Roman"/>
                <w:kern w:val="0"/>
                <w:sz w:val="22"/>
                <w:szCs w:val="22"/>
                <w:lang w:eastAsia="en-US"/>
              </w:rPr>
              <w:t>.</w:t>
            </w:r>
          </w:p>
        </w:tc>
        <w:tc>
          <w:tcPr>
            <w:tcW w:w="47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rPr>
                <w:rFonts w:eastAsia="Times New Roman"/>
                <w:kern w:val="0"/>
                <w:sz w:val="22"/>
                <w:szCs w:val="22"/>
                <w:lang w:eastAsia="en-US"/>
              </w:rPr>
            </w:pPr>
            <w:r w:rsidRPr="00A11929">
              <w:rPr>
                <w:rFonts w:eastAsia="Times New Roman"/>
                <w:kern w:val="0"/>
                <w:sz w:val="22"/>
                <w:szCs w:val="22"/>
                <w:lang w:eastAsia="en-US"/>
              </w:rPr>
              <w:t>Серијски прекидач (Легранд) или сличан</w:t>
            </w:r>
          </w:p>
        </w:tc>
        <w:tc>
          <w:tcPr>
            <w:tcW w:w="130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0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2</w:t>
            </w:r>
          </w:p>
        </w:tc>
        <w:tc>
          <w:tcPr>
            <w:tcW w:w="7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 </w:t>
            </w:r>
          </w:p>
        </w:tc>
        <w:tc>
          <w:tcPr>
            <w:tcW w:w="8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2</w:t>
            </w:r>
          </w:p>
        </w:tc>
      </w:tr>
      <w:tr w:rsidR="00A11929" w:rsidRPr="00A11929" w:rsidTr="00A11929">
        <w:trPr>
          <w:trHeight w:val="585"/>
        </w:trPr>
        <w:tc>
          <w:tcPr>
            <w:tcW w:w="740" w:type="dxa"/>
            <w:tcBorders>
              <w:top w:val="nil"/>
              <w:left w:val="single" w:sz="8" w:space="0" w:color="000000"/>
              <w:bottom w:val="single" w:sz="8" w:space="0" w:color="000000"/>
              <w:right w:val="single" w:sz="8" w:space="0" w:color="000000"/>
            </w:tcBorders>
            <w:shd w:val="clear" w:color="auto" w:fill="auto"/>
            <w:noWrap/>
            <w:vAlign w:val="center"/>
            <w:hideMark/>
          </w:tcPr>
          <w:p w:rsidR="00A11929" w:rsidRPr="0065499D"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75</w:t>
            </w:r>
            <w:r w:rsidR="0065499D">
              <w:rPr>
                <w:rFonts w:eastAsia="Times New Roman"/>
                <w:kern w:val="0"/>
                <w:sz w:val="22"/>
                <w:szCs w:val="22"/>
                <w:lang w:eastAsia="en-US"/>
              </w:rPr>
              <w:t>.</w:t>
            </w:r>
          </w:p>
        </w:tc>
        <w:tc>
          <w:tcPr>
            <w:tcW w:w="4720" w:type="dxa"/>
            <w:tcBorders>
              <w:top w:val="nil"/>
              <w:left w:val="nil"/>
              <w:bottom w:val="single" w:sz="8" w:space="0" w:color="000000"/>
              <w:right w:val="single" w:sz="8" w:space="0" w:color="000000"/>
            </w:tcBorders>
            <w:shd w:val="clear" w:color="auto" w:fill="auto"/>
            <w:vAlign w:val="center"/>
            <w:hideMark/>
          </w:tcPr>
          <w:p w:rsidR="00A11929" w:rsidRPr="00A11929" w:rsidRDefault="00A11929" w:rsidP="00A11929">
            <w:pPr>
              <w:suppressAutoHyphens w:val="0"/>
              <w:spacing w:line="240" w:lineRule="auto"/>
              <w:rPr>
                <w:rFonts w:eastAsia="Times New Roman"/>
                <w:kern w:val="0"/>
                <w:sz w:val="22"/>
                <w:szCs w:val="22"/>
                <w:lang w:eastAsia="en-US"/>
              </w:rPr>
            </w:pPr>
            <w:r w:rsidRPr="00A11929">
              <w:rPr>
                <w:rFonts w:eastAsia="Times New Roman"/>
                <w:kern w:val="0"/>
                <w:sz w:val="22"/>
                <w:szCs w:val="22"/>
                <w:lang w:eastAsia="en-US"/>
              </w:rPr>
              <w:t>Наизменични прекидач дупли (Легранд) или сличан</w:t>
            </w:r>
          </w:p>
        </w:tc>
        <w:tc>
          <w:tcPr>
            <w:tcW w:w="130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0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2</w:t>
            </w:r>
          </w:p>
        </w:tc>
        <w:tc>
          <w:tcPr>
            <w:tcW w:w="7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 </w:t>
            </w:r>
          </w:p>
        </w:tc>
        <w:tc>
          <w:tcPr>
            <w:tcW w:w="8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2</w:t>
            </w:r>
          </w:p>
        </w:tc>
      </w:tr>
      <w:tr w:rsidR="00A11929" w:rsidRPr="00A11929" w:rsidTr="00A11929">
        <w:trPr>
          <w:trHeight w:val="315"/>
        </w:trPr>
        <w:tc>
          <w:tcPr>
            <w:tcW w:w="740" w:type="dxa"/>
            <w:tcBorders>
              <w:top w:val="nil"/>
              <w:left w:val="single" w:sz="8" w:space="0" w:color="000000"/>
              <w:bottom w:val="single" w:sz="8" w:space="0" w:color="000000"/>
              <w:right w:val="single" w:sz="8" w:space="0" w:color="000000"/>
            </w:tcBorders>
            <w:shd w:val="clear" w:color="auto" w:fill="auto"/>
            <w:noWrap/>
            <w:vAlign w:val="center"/>
            <w:hideMark/>
          </w:tcPr>
          <w:p w:rsidR="00A11929" w:rsidRPr="0065499D"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76</w:t>
            </w:r>
            <w:r w:rsidR="0065499D">
              <w:rPr>
                <w:rFonts w:eastAsia="Times New Roman"/>
                <w:kern w:val="0"/>
                <w:sz w:val="22"/>
                <w:szCs w:val="22"/>
                <w:lang w:eastAsia="en-US"/>
              </w:rPr>
              <w:t>.</w:t>
            </w:r>
          </w:p>
        </w:tc>
        <w:tc>
          <w:tcPr>
            <w:tcW w:w="47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rPr>
                <w:rFonts w:eastAsia="Times New Roman"/>
                <w:kern w:val="0"/>
                <w:sz w:val="22"/>
                <w:szCs w:val="22"/>
                <w:lang w:eastAsia="en-US"/>
              </w:rPr>
            </w:pPr>
            <w:r w:rsidRPr="00A11929">
              <w:rPr>
                <w:rFonts w:eastAsia="Times New Roman"/>
                <w:kern w:val="0"/>
                <w:sz w:val="22"/>
                <w:szCs w:val="22"/>
                <w:lang w:eastAsia="en-US"/>
              </w:rPr>
              <w:t>Модуларни прекидач (Легранд) или сличан</w:t>
            </w:r>
          </w:p>
        </w:tc>
        <w:tc>
          <w:tcPr>
            <w:tcW w:w="130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0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2</w:t>
            </w:r>
          </w:p>
        </w:tc>
        <w:tc>
          <w:tcPr>
            <w:tcW w:w="7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 </w:t>
            </w:r>
          </w:p>
        </w:tc>
        <w:tc>
          <w:tcPr>
            <w:tcW w:w="8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2</w:t>
            </w:r>
          </w:p>
        </w:tc>
      </w:tr>
      <w:tr w:rsidR="00A11929" w:rsidRPr="00A11929" w:rsidTr="00A11929">
        <w:trPr>
          <w:trHeight w:val="585"/>
        </w:trPr>
        <w:tc>
          <w:tcPr>
            <w:tcW w:w="740" w:type="dxa"/>
            <w:tcBorders>
              <w:top w:val="nil"/>
              <w:left w:val="single" w:sz="8" w:space="0" w:color="000000"/>
              <w:bottom w:val="single" w:sz="8" w:space="0" w:color="000000"/>
              <w:right w:val="single" w:sz="8" w:space="0" w:color="000000"/>
            </w:tcBorders>
            <w:shd w:val="clear" w:color="auto" w:fill="auto"/>
            <w:noWrap/>
            <w:vAlign w:val="center"/>
            <w:hideMark/>
          </w:tcPr>
          <w:p w:rsidR="00A11929" w:rsidRPr="0065499D"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77</w:t>
            </w:r>
            <w:r w:rsidR="0065499D">
              <w:rPr>
                <w:rFonts w:eastAsia="Times New Roman"/>
                <w:kern w:val="0"/>
                <w:sz w:val="22"/>
                <w:szCs w:val="22"/>
                <w:lang w:eastAsia="en-US"/>
              </w:rPr>
              <w:t>.</w:t>
            </w:r>
          </w:p>
        </w:tc>
        <w:tc>
          <w:tcPr>
            <w:tcW w:w="4720" w:type="dxa"/>
            <w:tcBorders>
              <w:top w:val="nil"/>
              <w:left w:val="nil"/>
              <w:bottom w:val="single" w:sz="8" w:space="0" w:color="000000"/>
              <w:right w:val="single" w:sz="8" w:space="0" w:color="000000"/>
            </w:tcBorders>
            <w:shd w:val="clear" w:color="auto" w:fill="auto"/>
            <w:vAlign w:val="center"/>
            <w:hideMark/>
          </w:tcPr>
          <w:p w:rsidR="00A11929" w:rsidRPr="00A11929" w:rsidRDefault="00A11929" w:rsidP="00A11929">
            <w:pPr>
              <w:suppressAutoHyphens w:val="0"/>
              <w:spacing w:line="240" w:lineRule="auto"/>
              <w:rPr>
                <w:rFonts w:eastAsia="Times New Roman"/>
                <w:kern w:val="0"/>
                <w:sz w:val="22"/>
                <w:szCs w:val="22"/>
                <w:lang w:eastAsia="en-US"/>
              </w:rPr>
            </w:pPr>
            <w:r w:rsidRPr="00A11929">
              <w:rPr>
                <w:rFonts w:eastAsia="Times New Roman"/>
                <w:kern w:val="0"/>
                <w:sz w:val="22"/>
                <w:szCs w:val="22"/>
                <w:lang w:eastAsia="en-US"/>
              </w:rPr>
              <w:t>Серијски прекидач дупли (Легранд) или сличан</w:t>
            </w:r>
          </w:p>
        </w:tc>
        <w:tc>
          <w:tcPr>
            <w:tcW w:w="130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0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2</w:t>
            </w:r>
          </w:p>
        </w:tc>
        <w:tc>
          <w:tcPr>
            <w:tcW w:w="7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 </w:t>
            </w:r>
          </w:p>
        </w:tc>
        <w:tc>
          <w:tcPr>
            <w:tcW w:w="8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2</w:t>
            </w:r>
          </w:p>
        </w:tc>
      </w:tr>
      <w:tr w:rsidR="00A11929" w:rsidRPr="00A11929" w:rsidTr="00A11929">
        <w:trPr>
          <w:trHeight w:val="315"/>
        </w:trPr>
        <w:tc>
          <w:tcPr>
            <w:tcW w:w="740" w:type="dxa"/>
            <w:tcBorders>
              <w:top w:val="nil"/>
              <w:left w:val="single" w:sz="8" w:space="0" w:color="000000"/>
              <w:bottom w:val="single" w:sz="8" w:space="0" w:color="000000"/>
              <w:right w:val="single" w:sz="8" w:space="0" w:color="000000"/>
            </w:tcBorders>
            <w:shd w:val="clear" w:color="auto" w:fill="auto"/>
            <w:noWrap/>
            <w:vAlign w:val="center"/>
            <w:hideMark/>
          </w:tcPr>
          <w:p w:rsidR="00A11929" w:rsidRPr="0065499D"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78</w:t>
            </w:r>
            <w:r w:rsidR="0065499D">
              <w:rPr>
                <w:rFonts w:eastAsia="Times New Roman"/>
                <w:kern w:val="0"/>
                <w:sz w:val="22"/>
                <w:szCs w:val="22"/>
                <w:lang w:eastAsia="en-US"/>
              </w:rPr>
              <w:t>.</w:t>
            </w:r>
          </w:p>
        </w:tc>
        <w:tc>
          <w:tcPr>
            <w:tcW w:w="47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rPr>
                <w:rFonts w:eastAsia="Times New Roman"/>
                <w:kern w:val="0"/>
                <w:sz w:val="22"/>
                <w:szCs w:val="22"/>
                <w:lang w:eastAsia="en-US"/>
              </w:rPr>
            </w:pPr>
            <w:r w:rsidRPr="00A11929">
              <w:rPr>
                <w:rFonts w:eastAsia="Times New Roman"/>
                <w:kern w:val="0"/>
                <w:sz w:val="22"/>
                <w:szCs w:val="22"/>
                <w:lang w:eastAsia="en-US"/>
              </w:rPr>
              <w:t>Назидна утичница монофазна</w:t>
            </w:r>
          </w:p>
        </w:tc>
        <w:tc>
          <w:tcPr>
            <w:tcW w:w="130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0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2</w:t>
            </w:r>
          </w:p>
        </w:tc>
        <w:tc>
          <w:tcPr>
            <w:tcW w:w="7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5</w:t>
            </w:r>
          </w:p>
        </w:tc>
        <w:tc>
          <w:tcPr>
            <w:tcW w:w="8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7</w:t>
            </w:r>
          </w:p>
        </w:tc>
      </w:tr>
      <w:tr w:rsidR="00A11929" w:rsidRPr="00A11929" w:rsidTr="00A11929">
        <w:trPr>
          <w:trHeight w:val="315"/>
        </w:trPr>
        <w:tc>
          <w:tcPr>
            <w:tcW w:w="740" w:type="dxa"/>
            <w:tcBorders>
              <w:top w:val="nil"/>
              <w:left w:val="single" w:sz="8" w:space="0" w:color="000000"/>
              <w:bottom w:val="single" w:sz="8" w:space="0" w:color="000000"/>
              <w:right w:val="single" w:sz="8" w:space="0" w:color="000000"/>
            </w:tcBorders>
            <w:shd w:val="clear" w:color="auto" w:fill="auto"/>
            <w:noWrap/>
            <w:vAlign w:val="center"/>
            <w:hideMark/>
          </w:tcPr>
          <w:p w:rsidR="00A11929" w:rsidRPr="0065499D"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79</w:t>
            </w:r>
            <w:r w:rsidR="0065499D">
              <w:rPr>
                <w:rFonts w:eastAsia="Times New Roman"/>
                <w:kern w:val="0"/>
                <w:sz w:val="22"/>
                <w:szCs w:val="22"/>
                <w:lang w:eastAsia="en-US"/>
              </w:rPr>
              <w:t>.</w:t>
            </w:r>
          </w:p>
        </w:tc>
        <w:tc>
          <w:tcPr>
            <w:tcW w:w="47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rPr>
                <w:rFonts w:eastAsia="Times New Roman"/>
                <w:kern w:val="0"/>
                <w:sz w:val="22"/>
                <w:szCs w:val="22"/>
                <w:lang w:eastAsia="en-US"/>
              </w:rPr>
            </w:pPr>
            <w:r w:rsidRPr="00A11929">
              <w:rPr>
                <w:rFonts w:eastAsia="Times New Roman"/>
                <w:kern w:val="0"/>
                <w:sz w:val="22"/>
                <w:szCs w:val="22"/>
                <w:lang w:eastAsia="en-US"/>
              </w:rPr>
              <w:t>Назидна утичница трофазна</w:t>
            </w:r>
          </w:p>
        </w:tc>
        <w:tc>
          <w:tcPr>
            <w:tcW w:w="130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0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2</w:t>
            </w:r>
          </w:p>
        </w:tc>
        <w:tc>
          <w:tcPr>
            <w:tcW w:w="7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5</w:t>
            </w:r>
          </w:p>
        </w:tc>
        <w:tc>
          <w:tcPr>
            <w:tcW w:w="8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7</w:t>
            </w:r>
          </w:p>
        </w:tc>
      </w:tr>
      <w:tr w:rsidR="00A11929" w:rsidRPr="00A11929" w:rsidTr="00A11929">
        <w:trPr>
          <w:trHeight w:val="315"/>
        </w:trPr>
        <w:tc>
          <w:tcPr>
            <w:tcW w:w="740" w:type="dxa"/>
            <w:tcBorders>
              <w:top w:val="nil"/>
              <w:left w:val="single" w:sz="8" w:space="0" w:color="000000"/>
              <w:bottom w:val="single" w:sz="8" w:space="0" w:color="000000"/>
              <w:right w:val="single" w:sz="8" w:space="0" w:color="000000"/>
            </w:tcBorders>
            <w:shd w:val="clear" w:color="auto" w:fill="auto"/>
            <w:noWrap/>
            <w:vAlign w:val="center"/>
            <w:hideMark/>
          </w:tcPr>
          <w:p w:rsidR="00A11929" w:rsidRPr="0065499D"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lastRenderedPageBreak/>
              <w:t>80</w:t>
            </w:r>
            <w:r w:rsidR="0065499D">
              <w:rPr>
                <w:rFonts w:eastAsia="Times New Roman"/>
                <w:kern w:val="0"/>
                <w:sz w:val="22"/>
                <w:szCs w:val="22"/>
                <w:lang w:eastAsia="en-US"/>
              </w:rPr>
              <w:t>.</w:t>
            </w:r>
          </w:p>
        </w:tc>
        <w:tc>
          <w:tcPr>
            <w:tcW w:w="47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rPr>
                <w:rFonts w:eastAsia="Times New Roman"/>
                <w:kern w:val="0"/>
                <w:sz w:val="22"/>
                <w:szCs w:val="22"/>
                <w:lang w:eastAsia="en-US"/>
              </w:rPr>
            </w:pPr>
            <w:r w:rsidRPr="00A11929">
              <w:rPr>
                <w:rFonts w:eastAsia="Times New Roman"/>
                <w:kern w:val="0"/>
                <w:sz w:val="22"/>
                <w:szCs w:val="22"/>
                <w:lang w:eastAsia="en-US"/>
              </w:rPr>
              <w:t>Назидни прекидач серијски</w:t>
            </w:r>
          </w:p>
        </w:tc>
        <w:tc>
          <w:tcPr>
            <w:tcW w:w="130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0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2</w:t>
            </w:r>
          </w:p>
        </w:tc>
        <w:tc>
          <w:tcPr>
            <w:tcW w:w="7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5</w:t>
            </w:r>
          </w:p>
        </w:tc>
        <w:tc>
          <w:tcPr>
            <w:tcW w:w="8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7</w:t>
            </w:r>
          </w:p>
        </w:tc>
      </w:tr>
      <w:tr w:rsidR="00A11929" w:rsidRPr="00A11929" w:rsidTr="00A11929">
        <w:trPr>
          <w:trHeight w:val="315"/>
        </w:trPr>
        <w:tc>
          <w:tcPr>
            <w:tcW w:w="740" w:type="dxa"/>
            <w:tcBorders>
              <w:top w:val="nil"/>
              <w:left w:val="single" w:sz="8" w:space="0" w:color="000000"/>
              <w:bottom w:val="single" w:sz="8" w:space="0" w:color="000000"/>
              <w:right w:val="single" w:sz="8" w:space="0" w:color="000000"/>
            </w:tcBorders>
            <w:shd w:val="clear" w:color="auto" w:fill="auto"/>
            <w:noWrap/>
            <w:vAlign w:val="center"/>
            <w:hideMark/>
          </w:tcPr>
          <w:p w:rsidR="00A11929" w:rsidRPr="0065499D"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81</w:t>
            </w:r>
            <w:r w:rsidR="0065499D">
              <w:rPr>
                <w:rFonts w:eastAsia="Times New Roman"/>
                <w:kern w:val="0"/>
                <w:sz w:val="22"/>
                <w:szCs w:val="22"/>
                <w:lang w:eastAsia="en-US"/>
              </w:rPr>
              <w:t>.</w:t>
            </w:r>
          </w:p>
        </w:tc>
        <w:tc>
          <w:tcPr>
            <w:tcW w:w="47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rPr>
                <w:rFonts w:eastAsia="Times New Roman"/>
                <w:kern w:val="0"/>
                <w:sz w:val="22"/>
                <w:szCs w:val="22"/>
                <w:lang w:eastAsia="en-US"/>
              </w:rPr>
            </w:pPr>
            <w:r w:rsidRPr="00A11929">
              <w:rPr>
                <w:rFonts w:eastAsia="Times New Roman"/>
                <w:kern w:val="0"/>
                <w:sz w:val="22"/>
                <w:szCs w:val="22"/>
                <w:lang w:eastAsia="en-US"/>
              </w:rPr>
              <w:t>Термобужир 1,5мм</w:t>
            </w:r>
          </w:p>
        </w:tc>
        <w:tc>
          <w:tcPr>
            <w:tcW w:w="130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м</w:t>
            </w:r>
          </w:p>
        </w:tc>
        <w:tc>
          <w:tcPr>
            <w:tcW w:w="10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2</w:t>
            </w:r>
          </w:p>
        </w:tc>
        <w:tc>
          <w:tcPr>
            <w:tcW w:w="7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5</w:t>
            </w:r>
          </w:p>
        </w:tc>
        <w:tc>
          <w:tcPr>
            <w:tcW w:w="8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7</w:t>
            </w:r>
          </w:p>
        </w:tc>
      </w:tr>
      <w:tr w:rsidR="00A11929" w:rsidRPr="00A11929" w:rsidTr="00A11929">
        <w:trPr>
          <w:trHeight w:val="315"/>
        </w:trPr>
        <w:tc>
          <w:tcPr>
            <w:tcW w:w="740" w:type="dxa"/>
            <w:tcBorders>
              <w:top w:val="nil"/>
              <w:left w:val="single" w:sz="8" w:space="0" w:color="000000"/>
              <w:bottom w:val="single" w:sz="8" w:space="0" w:color="000000"/>
              <w:right w:val="single" w:sz="8" w:space="0" w:color="000000"/>
            </w:tcBorders>
            <w:shd w:val="clear" w:color="auto" w:fill="auto"/>
            <w:noWrap/>
            <w:vAlign w:val="center"/>
            <w:hideMark/>
          </w:tcPr>
          <w:p w:rsidR="00A11929" w:rsidRPr="0065499D"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82</w:t>
            </w:r>
            <w:r w:rsidR="0065499D">
              <w:rPr>
                <w:rFonts w:eastAsia="Times New Roman"/>
                <w:kern w:val="0"/>
                <w:sz w:val="22"/>
                <w:szCs w:val="22"/>
                <w:lang w:eastAsia="en-US"/>
              </w:rPr>
              <w:t>.</w:t>
            </w:r>
          </w:p>
        </w:tc>
        <w:tc>
          <w:tcPr>
            <w:tcW w:w="47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rPr>
                <w:rFonts w:eastAsia="Times New Roman"/>
                <w:kern w:val="0"/>
                <w:sz w:val="22"/>
                <w:szCs w:val="22"/>
                <w:lang w:eastAsia="en-US"/>
              </w:rPr>
            </w:pPr>
            <w:r w:rsidRPr="00A11929">
              <w:rPr>
                <w:rFonts w:eastAsia="Times New Roman"/>
                <w:kern w:val="0"/>
                <w:sz w:val="22"/>
                <w:szCs w:val="22"/>
                <w:lang w:eastAsia="en-US"/>
              </w:rPr>
              <w:t>Термобужир 2,5мм</w:t>
            </w:r>
          </w:p>
        </w:tc>
        <w:tc>
          <w:tcPr>
            <w:tcW w:w="130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м</w:t>
            </w:r>
          </w:p>
        </w:tc>
        <w:tc>
          <w:tcPr>
            <w:tcW w:w="10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2</w:t>
            </w:r>
          </w:p>
        </w:tc>
        <w:tc>
          <w:tcPr>
            <w:tcW w:w="7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5</w:t>
            </w:r>
          </w:p>
        </w:tc>
        <w:tc>
          <w:tcPr>
            <w:tcW w:w="8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7</w:t>
            </w:r>
          </w:p>
        </w:tc>
      </w:tr>
      <w:tr w:rsidR="00A11929" w:rsidRPr="00A11929" w:rsidTr="00A11929">
        <w:trPr>
          <w:trHeight w:val="315"/>
        </w:trPr>
        <w:tc>
          <w:tcPr>
            <w:tcW w:w="740" w:type="dxa"/>
            <w:tcBorders>
              <w:top w:val="nil"/>
              <w:left w:val="single" w:sz="8" w:space="0" w:color="000000"/>
              <w:bottom w:val="single" w:sz="8" w:space="0" w:color="000000"/>
              <w:right w:val="single" w:sz="8" w:space="0" w:color="000000"/>
            </w:tcBorders>
            <w:shd w:val="clear" w:color="auto" w:fill="auto"/>
            <w:noWrap/>
            <w:vAlign w:val="center"/>
            <w:hideMark/>
          </w:tcPr>
          <w:p w:rsidR="00A11929" w:rsidRPr="0065499D"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83</w:t>
            </w:r>
            <w:r w:rsidR="0065499D">
              <w:rPr>
                <w:rFonts w:eastAsia="Times New Roman"/>
                <w:kern w:val="0"/>
                <w:sz w:val="22"/>
                <w:szCs w:val="22"/>
                <w:lang w:eastAsia="en-US"/>
              </w:rPr>
              <w:t>.</w:t>
            </w:r>
          </w:p>
        </w:tc>
        <w:tc>
          <w:tcPr>
            <w:tcW w:w="47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rPr>
                <w:rFonts w:eastAsia="Times New Roman"/>
                <w:kern w:val="0"/>
                <w:sz w:val="22"/>
                <w:szCs w:val="22"/>
                <w:lang w:eastAsia="en-US"/>
              </w:rPr>
            </w:pPr>
            <w:r w:rsidRPr="00A11929">
              <w:rPr>
                <w:rFonts w:eastAsia="Times New Roman"/>
                <w:kern w:val="0"/>
                <w:sz w:val="22"/>
                <w:szCs w:val="22"/>
                <w:lang w:eastAsia="en-US"/>
              </w:rPr>
              <w:t>Термобужир 4мм</w:t>
            </w:r>
          </w:p>
        </w:tc>
        <w:tc>
          <w:tcPr>
            <w:tcW w:w="130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м</w:t>
            </w:r>
          </w:p>
        </w:tc>
        <w:tc>
          <w:tcPr>
            <w:tcW w:w="10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2</w:t>
            </w:r>
          </w:p>
        </w:tc>
        <w:tc>
          <w:tcPr>
            <w:tcW w:w="7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5</w:t>
            </w:r>
          </w:p>
        </w:tc>
        <w:tc>
          <w:tcPr>
            <w:tcW w:w="8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7</w:t>
            </w:r>
          </w:p>
        </w:tc>
      </w:tr>
      <w:tr w:rsidR="00A11929" w:rsidRPr="00A11929" w:rsidTr="00A11929">
        <w:trPr>
          <w:trHeight w:val="315"/>
        </w:trPr>
        <w:tc>
          <w:tcPr>
            <w:tcW w:w="740" w:type="dxa"/>
            <w:tcBorders>
              <w:top w:val="nil"/>
              <w:left w:val="single" w:sz="8" w:space="0" w:color="000000"/>
              <w:bottom w:val="single" w:sz="8" w:space="0" w:color="000000"/>
              <w:right w:val="single" w:sz="8" w:space="0" w:color="000000"/>
            </w:tcBorders>
            <w:shd w:val="clear" w:color="auto" w:fill="auto"/>
            <w:noWrap/>
            <w:vAlign w:val="center"/>
            <w:hideMark/>
          </w:tcPr>
          <w:p w:rsidR="00A11929" w:rsidRPr="0065499D"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84</w:t>
            </w:r>
            <w:r w:rsidR="0065499D">
              <w:rPr>
                <w:rFonts w:eastAsia="Times New Roman"/>
                <w:kern w:val="0"/>
                <w:sz w:val="22"/>
                <w:szCs w:val="22"/>
                <w:lang w:eastAsia="en-US"/>
              </w:rPr>
              <w:t>.</w:t>
            </w:r>
          </w:p>
        </w:tc>
        <w:tc>
          <w:tcPr>
            <w:tcW w:w="47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rPr>
                <w:rFonts w:eastAsia="Times New Roman"/>
                <w:kern w:val="0"/>
                <w:sz w:val="22"/>
                <w:szCs w:val="22"/>
                <w:lang w:eastAsia="en-US"/>
              </w:rPr>
            </w:pPr>
            <w:r w:rsidRPr="00A11929">
              <w:rPr>
                <w:rFonts w:eastAsia="Times New Roman"/>
                <w:kern w:val="0"/>
                <w:sz w:val="22"/>
                <w:szCs w:val="22"/>
                <w:lang w:eastAsia="en-US"/>
              </w:rPr>
              <w:t>Термобужир 6мм</w:t>
            </w:r>
          </w:p>
        </w:tc>
        <w:tc>
          <w:tcPr>
            <w:tcW w:w="130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м</w:t>
            </w:r>
          </w:p>
        </w:tc>
        <w:tc>
          <w:tcPr>
            <w:tcW w:w="10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2</w:t>
            </w:r>
          </w:p>
        </w:tc>
        <w:tc>
          <w:tcPr>
            <w:tcW w:w="7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5</w:t>
            </w:r>
          </w:p>
        </w:tc>
        <w:tc>
          <w:tcPr>
            <w:tcW w:w="8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7</w:t>
            </w:r>
          </w:p>
        </w:tc>
      </w:tr>
      <w:tr w:rsidR="00A11929" w:rsidRPr="00A11929" w:rsidTr="00A11929">
        <w:trPr>
          <w:trHeight w:val="315"/>
        </w:trPr>
        <w:tc>
          <w:tcPr>
            <w:tcW w:w="740" w:type="dxa"/>
            <w:tcBorders>
              <w:top w:val="nil"/>
              <w:left w:val="single" w:sz="8" w:space="0" w:color="000000"/>
              <w:bottom w:val="single" w:sz="8" w:space="0" w:color="000000"/>
              <w:right w:val="single" w:sz="8" w:space="0" w:color="000000"/>
            </w:tcBorders>
            <w:shd w:val="clear" w:color="auto" w:fill="auto"/>
            <w:noWrap/>
            <w:vAlign w:val="center"/>
            <w:hideMark/>
          </w:tcPr>
          <w:p w:rsidR="00A11929" w:rsidRPr="0065499D"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85</w:t>
            </w:r>
            <w:r w:rsidR="0065499D">
              <w:rPr>
                <w:rFonts w:eastAsia="Times New Roman"/>
                <w:kern w:val="0"/>
                <w:sz w:val="22"/>
                <w:szCs w:val="22"/>
                <w:lang w:eastAsia="en-US"/>
              </w:rPr>
              <w:t>.</w:t>
            </w:r>
          </w:p>
        </w:tc>
        <w:tc>
          <w:tcPr>
            <w:tcW w:w="47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rPr>
                <w:rFonts w:eastAsia="Times New Roman"/>
                <w:kern w:val="0"/>
                <w:sz w:val="22"/>
                <w:szCs w:val="22"/>
                <w:lang w:eastAsia="en-US"/>
              </w:rPr>
            </w:pPr>
            <w:r w:rsidRPr="00A11929">
              <w:rPr>
                <w:rFonts w:eastAsia="Times New Roman"/>
                <w:kern w:val="0"/>
                <w:sz w:val="22"/>
                <w:szCs w:val="22"/>
                <w:lang w:eastAsia="en-US"/>
              </w:rPr>
              <w:t>Термобужир 10мм</w:t>
            </w:r>
          </w:p>
        </w:tc>
        <w:tc>
          <w:tcPr>
            <w:tcW w:w="130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м</w:t>
            </w:r>
          </w:p>
        </w:tc>
        <w:tc>
          <w:tcPr>
            <w:tcW w:w="10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2</w:t>
            </w:r>
          </w:p>
        </w:tc>
        <w:tc>
          <w:tcPr>
            <w:tcW w:w="7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5</w:t>
            </w:r>
          </w:p>
        </w:tc>
        <w:tc>
          <w:tcPr>
            <w:tcW w:w="8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7</w:t>
            </w:r>
          </w:p>
        </w:tc>
      </w:tr>
      <w:tr w:rsidR="00A11929" w:rsidRPr="00A11929" w:rsidTr="00A11929">
        <w:trPr>
          <w:trHeight w:val="315"/>
        </w:trPr>
        <w:tc>
          <w:tcPr>
            <w:tcW w:w="740" w:type="dxa"/>
            <w:tcBorders>
              <w:top w:val="nil"/>
              <w:left w:val="single" w:sz="8" w:space="0" w:color="000000"/>
              <w:bottom w:val="single" w:sz="8" w:space="0" w:color="000000"/>
              <w:right w:val="single" w:sz="8" w:space="0" w:color="000000"/>
            </w:tcBorders>
            <w:shd w:val="clear" w:color="auto" w:fill="auto"/>
            <w:noWrap/>
            <w:vAlign w:val="center"/>
            <w:hideMark/>
          </w:tcPr>
          <w:p w:rsidR="00A11929" w:rsidRPr="0065499D"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86</w:t>
            </w:r>
            <w:r w:rsidR="0065499D">
              <w:rPr>
                <w:rFonts w:eastAsia="Times New Roman"/>
                <w:kern w:val="0"/>
                <w:sz w:val="22"/>
                <w:szCs w:val="22"/>
                <w:lang w:eastAsia="en-US"/>
              </w:rPr>
              <w:t>.</w:t>
            </w:r>
          </w:p>
        </w:tc>
        <w:tc>
          <w:tcPr>
            <w:tcW w:w="47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rPr>
                <w:rFonts w:eastAsia="Times New Roman"/>
                <w:kern w:val="0"/>
                <w:sz w:val="22"/>
                <w:szCs w:val="22"/>
                <w:lang w:eastAsia="en-US"/>
              </w:rPr>
            </w:pPr>
            <w:r w:rsidRPr="00A11929">
              <w:rPr>
                <w:rFonts w:eastAsia="Times New Roman"/>
                <w:kern w:val="0"/>
                <w:sz w:val="22"/>
                <w:szCs w:val="22"/>
                <w:lang w:eastAsia="en-US"/>
              </w:rPr>
              <w:t>ЛЕД диода црвена бистра 5мм 11000mcd</w:t>
            </w:r>
          </w:p>
        </w:tc>
        <w:tc>
          <w:tcPr>
            <w:tcW w:w="130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0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 </w:t>
            </w:r>
          </w:p>
        </w:tc>
        <w:tc>
          <w:tcPr>
            <w:tcW w:w="7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1200</w:t>
            </w:r>
          </w:p>
        </w:tc>
        <w:tc>
          <w:tcPr>
            <w:tcW w:w="8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1200</w:t>
            </w:r>
          </w:p>
        </w:tc>
      </w:tr>
      <w:tr w:rsidR="00A11929" w:rsidRPr="00A11929" w:rsidTr="00A11929">
        <w:trPr>
          <w:trHeight w:val="315"/>
        </w:trPr>
        <w:tc>
          <w:tcPr>
            <w:tcW w:w="740" w:type="dxa"/>
            <w:tcBorders>
              <w:top w:val="nil"/>
              <w:left w:val="single" w:sz="8" w:space="0" w:color="000000"/>
              <w:bottom w:val="single" w:sz="8" w:space="0" w:color="000000"/>
              <w:right w:val="single" w:sz="8" w:space="0" w:color="000000"/>
            </w:tcBorders>
            <w:shd w:val="clear" w:color="auto" w:fill="auto"/>
            <w:noWrap/>
            <w:vAlign w:val="center"/>
            <w:hideMark/>
          </w:tcPr>
          <w:p w:rsidR="00A11929" w:rsidRPr="0065499D"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87</w:t>
            </w:r>
            <w:r w:rsidR="0065499D">
              <w:rPr>
                <w:rFonts w:eastAsia="Times New Roman"/>
                <w:kern w:val="0"/>
                <w:sz w:val="22"/>
                <w:szCs w:val="22"/>
                <w:lang w:eastAsia="en-US"/>
              </w:rPr>
              <w:t>.</w:t>
            </w:r>
          </w:p>
        </w:tc>
        <w:tc>
          <w:tcPr>
            <w:tcW w:w="47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rPr>
                <w:rFonts w:eastAsia="Times New Roman"/>
                <w:kern w:val="0"/>
                <w:sz w:val="22"/>
                <w:szCs w:val="22"/>
                <w:lang w:eastAsia="en-US"/>
              </w:rPr>
            </w:pPr>
            <w:r w:rsidRPr="00A11929">
              <w:rPr>
                <w:rFonts w:eastAsia="Times New Roman"/>
                <w:kern w:val="0"/>
                <w:sz w:val="22"/>
                <w:szCs w:val="22"/>
                <w:lang w:eastAsia="en-US"/>
              </w:rPr>
              <w:t>Осигурач аутоматски 1А</w:t>
            </w:r>
          </w:p>
        </w:tc>
        <w:tc>
          <w:tcPr>
            <w:tcW w:w="130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0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3</w:t>
            </w:r>
          </w:p>
        </w:tc>
        <w:tc>
          <w:tcPr>
            <w:tcW w:w="7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 </w:t>
            </w:r>
          </w:p>
        </w:tc>
        <w:tc>
          <w:tcPr>
            <w:tcW w:w="8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3</w:t>
            </w:r>
          </w:p>
        </w:tc>
      </w:tr>
      <w:tr w:rsidR="00A11929" w:rsidRPr="00A11929" w:rsidTr="00A11929">
        <w:trPr>
          <w:trHeight w:val="315"/>
        </w:trPr>
        <w:tc>
          <w:tcPr>
            <w:tcW w:w="740" w:type="dxa"/>
            <w:tcBorders>
              <w:top w:val="nil"/>
              <w:left w:val="single" w:sz="8" w:space="0" w:color="000000"/>
              <w:bottom w:val="single" w:sz="8" w:space="0" w:color="000000"/>
              <w:right w:val="single" w:sz="8" w:space="0" w:color="000000"/>
            </w:tcBorders>
            <w:shd w:val="clear" w:color="auto" w:fill="auto"/>
            <w:noWrap/>
            <w:vAlign w:val="center"/>
            <w:hideMark/>
          </w:tcPr>
          <w:p w:rsidR="00A11929" w:rsidRPr="0065499D"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88</w:t>
            </w:r>
            <w:r w:rsidR="0065499D">
              <w:rPr>
                <w:rFonts w:eastAsia="Times New Roman"/>
                <w:kern w:val="0"/>
                <w:sz w:val="22"/>
                <w:szCs w:val="22"/>
                <w:lang w:eastAsia="en-US"/>
              </w:rPr>
              <w:t>.</w:t>
            </w:r>
          </w:p>
        </w:tc>
        <w:tc>
          <w:tcPr>
            <w:tcW w:w="47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rPr>
                <w:rFonts w:eastAsia="Times New Roman"/>
                <w:kern w:val="0"/>
                <w:sz w:val="22"/>
                <w:szCs w:val="22"/>
                <w:lang w:eastAsia="en-US"/>
              </w:rPr>
            </w:pPr>
            <w:r w:rsidRPr="00A11929">
              <w:rPr>
                <w:rFonts w:eastAsia="Times New Roman"/>
                <w:kern w:val="0"/>
                <w:sz w:val="22"/>
                <w:szCs w:val="22"/>
                <w:lang w:eastAsia="en-US"/>
              </w:rPr>
              <w:t>Осигурач аутоматски 2А</w:t>
            </w:r>
          </w:p>
        </w:tc>
        <w:tc>
          <w:tcPr>
            <w:tcW w:w="130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0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3</w:t>
            </w:r>
          </w:p>
        </w:tc>
        <w:tc>
          <w:tcPr>
            <w:tcW w:w="7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 </w:t>
            </w:r>
          </w:p>
        </w:tc>
        <w:tc>
          <w:tcPr>
            <w:tcW w:w="8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3</w:t>
            </w:r>
          </w:p>
        </w:tc>
      </w:tr>
      <w:tr w:rsidR="00A11929" w:rsidRPr="00A11929" w:rsidTr="00A11929">
        <w:trPr>
          <w:trHeight w:val="315"/>
        </w:trPr>
        <w:tc>
          <w:tcPr>
            <w:tcW w:w="740" w:type="dxa"/>
            <w:tcBorders>
              <w:top w:val="nil"/>
              <w:left w:val="single" w:sz="8" w:space="0" w:color="000000"/>
              <w:bottom w:val="single" w:sz="8" w:space="0" w:color="000000"/>
              <w:right w:val="single" w:sz="8" w:space="0" w:color="000000"/>
            </w:tcBorders>
            <w:shd w:val="clear" w:color="auto" w:fill="auto"/>
            <w:noWrap/>
            <w:vAlign w:val="center"/>
            <w:hideMark/>
          </w:tcPr>
          <w:p w:rsidR="00A11929" w:rsidRPr="0065499D"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89</w:t>
            </w:r>
            <w:r w:rsidR="0065499D">
              <w:rPr>
                <w:rFonts w:eastAsia="Times New Roman"/>
                <w:kern w:val="0"/>
                <w:sz w:val="22"/>
                <w:szCs w:val="22"/>
                <w:lang w:eastAsia="en-US"/>
              </w:rPr>
              <w:t>.</w:t>
            </w:r>
          </w:p>
        </w:tc>
        <w:tc>
          <w:tcPr>
            <w:tcW w:w="47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rPr>
                <w:rFonts w:eastAsia="Times New Roman"/>
                <w:kern w:val="0"/>
                <w:sz w:val="22"/>
                <w:szCs w:val="22"/>
                <w:lang w:eastAsia="en-US"/>
              </w:rPr>
            </w:pPr>
            <w:r w:rsidRPr="00A11929">
              <w:rPr>
                <w:rFonts w:eastAsia="Times New Roman"/>
                <w:kern w:val="0"/>
                <w:sz w:val="22"/>
                <w:szCs w:val="22"/>
                <w:lang w:eastAsia="en-US"/>
              </w:rPr>
              <w:t>Осигурач аутоматски 4А</w:t>
            </w:r>
          </w:p>
        </w:tc>
        <w:tc>
          <w:tcPr>
            <w:tcW w:w="130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0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3</w:t>
            </w:r>
          </w:p>
        </w:tc>
        <w:tc>
          <w:tcPr>
            <w:tcW w:w="7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 </w:t>
            </w:r>
          </w:p>
        </w:tc>
        <w:tc>
          <w:tcPr>
            <w:tcW w:w="8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3</w:t>
            </w:r>
          </w:p>
        </w:tc>
      </w:tr>
      <w:tr w:rsidR="00A11929" w:rsidRPr="00A11929" w:rsidTr="00A11929">
        <w:trPr>
          <w:trHeight w:val="315"/>
        </w:trPr>
        <w:tc>
          <w:tcPr>
            <w:tcW w:w="740" w:type="dxa"/>
            <w:tcBorders>
              <w:top w:val="nil"/>
              <w:left w:val="single" w:sz="8" w:space="0" w:color="000000"/>
              <w:bottom w:val="single" w:sz="8" w:space="0" w:color="000000"/>
              <w:right w:val="single" w:sz="8" w:space="0" w:color="000000"/>
            </w:tcBorders>
            <w:shd w:val="clear" w:color="auto" w:fill="auto"/>
            <w:noWrap/>
            <w:vAlign w:val="center"/>
            <w:hideMark/>
          </w:tcPr>
          <w:p w:rsidR="00A11929" w:rsidRPr="0065499D"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90</w:t>
            </w:r>
            <w:r w:rsidR="0065499D">
              <w:rPr>
                <w:rFonts w:eastAsia="Times New Roman"/>
                <w:kern w:val="0"/>
                <w:sz w:val="22"/>
                <w:szCs w:val="22"/>
                <w:lang w:eastAsia="en-US"/>
              </w:rPr>
              <w:t>.</w:t>
            </w:r>
          </w:p>
        </w:tc>
        <w:tc>
          <w:tcPr>
            <w:tcW w:w="47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rPr>
                <w:rFonts w:eastAsia="Times New Roman"/>
                <w:kern w:val="0"/>
                <w:sz w:val="22"/>
                <w:szCs w:val="22"/>
                <w:lang w:eastAsia="en-US"/>
              </w:rPr>
            </w:pPr>
            <w:r w:rsidRPr="00A11929">
              <w:rPr>
                <w:rFonts w:eastAsia="Times New Roman"/>
                <w:kern w:val="0"/>
                <w:sz w:val="22"/>
                <w:szCs w:val="22"/>
                <w:lang w:eastAsia="en-US"/>
              </w:rPr>
              <w:t>Осигурач аутоматски 6А</w:t>
            </w:r>
          </w:p>
        </w:tc>
        <w:tc>
          <w:tcPr>
            <w:tcW w:w="130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0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3</w:t>
            </w:r>
          </w:p>
        </w:tc>
        <w:tc>
          <w:tcPr>
            <w:tcW w:w="7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 </w:t>
            </w:r>
          </w:p>
        </w:tc>
        <w:tc>
          <w:tcPr>
            <w:tcW w:w="8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3</w:t>
            </w:r>
          </w:p>
        </w:tc>
      </w:tr>
      <w:tr w:rsidR="00A11929" w:rsidRPr="00A11929" w:rsidTr="00A11929">
        <w:trPr>
          <w:trHeight w:val="315"/>
        </w:trPr>
        <w:tc>
          <w:tcPr>
            <w:tcW w:w="740" w:type="dxa"/>
            <w:tcBorders>
              <w:top w:val="nil"/>
              <w:left w:val="single" w:sz="8" w:space="0" w:color="000000"/>
              <w:bottom w:val="single" w:sz="8" w:space="0" w:color="000000"/>
              <w:right w:val="single" w:sz="8" w:space="0" w:color="000000"/>
            </w:tcBorders>
            <w:shd w:val="clear" w:color="auto" w:fill="auto"/>
            <w:noWrap/>
            <w:vAlign w:val="center"/>
            <w:hideMark/>
          </w:tcPr>
          <w:p w:rsidR="00A11929" w:rsidRPr="0065499D"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91</w:t>
            </w:r>
            <w:r w:rsidR="0065499D">
              <w:rPr>
                <w:rFonts w:eastAsia="Times New Roman"/>
                <w:kern w:val="0"/>
                <w:sz w:val="22"/>
                <w:szCs w:val="22"/>
                <w:lang w:eastAsia="en-US"/>
              </w:rPr>
              <w:t>.</w:t>
            </w:r>
          </w:p>
        </w:tc>
        <w:tc>
          <w:tcPr>
            <w:tcW w:w="47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rPr>
                <w:rFonts w:eastAsia="Times New Roman"/>
                <w:kern w:val="0"/>
                <w:sz w:val="22"/>
                <w:szCs w:val="22"/>
                <w:lang w:eastAsia="en-US"/>
              </w:rPr>
            </w:pPr>
            <w:r w:rsidRPr="00A11929">
              <w:rPr>
                <w:rFonts w:eastAsia="Times New Roman"/>
                <w:kern w:val="0"/>
                <w:sz w:val="22"/>
                <w:szCs w:val="22"/>
                <w:lang w:eastAsia="en-US"/>
              </w:rPr>
              <w:t>Осигурач аутоматски 10А</w:t>
            </w:r>
          </w:p>
        </w:tc>
        <w:tc>
          <w:tcPr>
            <w:tcW w:w="130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0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3</w:t>
            </w:r>
          </w:p>
        </w:tc>
        <w:tc>
          <w:tcPr>
            <w:tcW w:w="7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 </w:t>
            </w:r>
          </w:p>
        </w:tc>
        <w:tc>
          <w:tcPr>
            <w:tcW w:w="8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3</w:t>
            </w:r>
          </w:p>
        </w:tc>
      </w:tr>
      <w:tr w:rsidR="00A11929" w:rsidRPr="00A11929" w:rsidTr="00A11929">
        <w:trPr>
          <w:trHeight w:val="315"/>
        </w:trPr>
        <w:tc>
          <w:tcPr>
            <w:tcW w:w="740" w:type="dxa"/>
            <w:tcBorders>
              <w:top w:val="nil"/>
              <w:left w:val="single" w:sz="8" w:space="0" w:color="000000"/>
              <w:bottom w:val="single" w:sz="8" w:space="0" w:color="000000"/>
              <w:right w:val="single" w:sz="8" w:space="0" w:color="000000"/>
            </w:tcBorders>
            <w:shd w:val="clear" w:color="auto" w:fill="auto"/>
            <w:noWrap/>
            <w:vAlign w:val="center"/>
            <w:hideMark/>
          </w:tcPr>
          <w:p w:rsidR="00A11929" w:rsidRPr="0065499D"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92</w:t>
            </w:r>
            <w:r w:rsidR="0065499D">
              <w:rPr>
                <w:rFonts w:eastAsia="Times New Roman"/>
                <w:kern w:val="0"/>
                <w:sz w:val="22"/>
                <w:szCs w:val="22"/>
                <w:lang w:eastAsia="en-US"/>
              </w:rPr>
              <w:t>.</w:t>
            </w:r>
          </w:p>
        </w:tc>
        <w:tc>
          <w:tcPr>
            <w:tcW w:w="47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rPr>
                <w:rFonts w:eastAsia="Times New Roman"/>
                <w:kern w:val="0"/>
                <w:sz w:val="22"/>
                <w:szCs w:val="22"/>
                <w:lang w:eastAsia="en-US"/>
              </w:rPr>
            </w:pPr>
            <w:r w:rsidRPr="00A11929">
              <w:rPr>
                <w:rFonts w:eastAsia="Times New Roman"/>
                <w:kern w:val="0"/>
                <w:sz w:val="22"/>
                <w:szCs w:val="22"/>
                <w:lang w:eastAsia="en-US"/>
              </w:rPr>
              <w:t>Осигурач аутоматски 16А</w:t>
            </w:r>
          </w:p>
        </w:tc>
        <w:tc>
          <w:tcPr>
            <w:tcW w:w="130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0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3</w:t>
            </w:r>
          </w:p>
        </w:tc>
        <w:tc>
          <w:tcPr>
            <w:tcW w:w="7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 </w:t>
            </w:r>
          </w:p>
        </w:tc>
        <w:tc>
          <w:tcPr>
            <w:tcW w:w="8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3</w:t>
            </w:r>
          </w:p>
        </w:tc>
      </w:tr>
      <w:tr w:rsidR="00A11929" w:rsidRPr="00A11929" w:rsidTr="00A11929">
        <w:trPr>
          <w:trHeight w:val="315"/>
        </w:trPr>
        <w:tc>
          <w:tcPr>
            <w:tcW w:w="740" w:type="dxa"/>
            <w:tcBorders>
              <w:top w:val="nil"/>
              <w:left w:val="single" w:sz="8" w:space="0" w:color="000000"/>
              <w:bottom w:val="single" w:sz="8" w:space="0" w:color="000000"/>
              <w:right w:val="single" w:sz="8" w:space="0" w:color="000000"/>
            </w:tcBorders>
            <w:shd w:val="clear" w:color="auto" w:fill="auto"/>
            <w:noWrap/>
            <w:vAlign w:val="center"/>
            <w:hideMark/>
          </w:tcPr>
          <w:p w:rsidR="00A11929" w:rsidRPr="0065499D"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93</w:t>
            </w:r>
            <w:r w:rsidR="0065499D">
              <w:rPr>
                <w:rFonts w:eastAsia="Times New Roman"/>
                <w:kern w:val="0"/>
                <w:sz w:val="22"/>
                <w:szCs w:val="22"/>
                <w:lang w:eastAsia="en-US"/>
              </w:rPr>
              <w:t>.</w:t>
            </w:r>
          </w:p>
        </w:tc>
        <w:tc>
          <w:tcPr>
            <w:tcW w:w="47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rPr>
                <w:rFonts w:eastAsia="Times New Roman"/>
                <w:kern w:val="0"/>
                <w:sz w:val="22"/>
                <w:szCs w:val="22"/>
                <w:lang w:eastAsia="en-US"/>
              </w:rPr>
            </w:pPr>
            <w:r w:rsidRPr="00A11929">
              <w:rPr>
                <w:rFonts w:eastAsia="Times New Roman"/>
                <w:kern w:val="0"/>
                <w:sz w:val="22"/>
                <w:szCs w:val="22"/>
                <w:lang w:eastAsia="en-US"/>
              </w:rPr>
              <w:t>Осигурач аутоматски 25А</w:t>
            </w:r>
          </w:p>
        </w:tc>
        <w:tc>
          <w:tcPr>
            <w:tcW w:w="130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0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3</w:t>
            </w:r>
          </w:p>
        </w:tc>
        <w:tc>
          <w:tcPr>
            <w:tcW w:w="7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 </w:t>
            </w:r>
          </w:p>
        </w:tc>
        <w:tc>
          <w:tcPr>
            <w:tcW w:w="8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3</w:t>
            </w:r>
          </w:p>
        </w:tc>
      </w:tr>
      <w:tr w:rsidR="00A11929" w:rsidRPr="00A11929" w:rsidTr="00A11929">
        <w:trPr>
          <w:trHeight w:val="315"/>
        </w:trPr>
        <w:tc>
          <w:tcPr>
            <w:tcW w:w="740" w:type="dxa"/>
            <w:tcBorders>
              <w:top w:val="nil"/>
              <w:left w:val="single" w:sz="8" w:space="0" w:color="000000"/>
              <w:bottom w:val="single" w:sz="8" w:space="0" w:color="000000"/>
              <w:right w:val="single" w:sz="8" w:space="0" w:color="000000"/>
            </w:tcBorders>
            <w:shd w:val="clear" w:color="auto" w:fill="auto"/>
            <w:noWrap/>
            <w:vAlign w:val="center"/>
            <w:hideMark/>
          </w:tcPr>
          <w:p w:rsidR="00A11929" w:rsidRPr="0065499D"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94</w:t>
            </w:r>
            <w:r w:rsidR="0065499D">
              <w:rPr>
                <w:rFonts w:eastAsia="Times New Roman"/>
                <w:kern w:val="0"/>
                <w:sz w:val="22"/>
                <w:szCs w:val="22"/>
                <w:lang w:eastAsia="en-US"/>
              </w:rPr>
              <w:t>.</w:t>
            </w:r>
          </w:p>
        </w:tc>
        <w:tc>
          <w:tcPr>
            <w:tcW w:w="47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rPr>
                <w:rFonts w:eastAsia="Times New Roman"/>
                <w:kern w:val="0"/>
                <w:sz w:val="22"/>
                <w:szCs w:val="22"/>
                <w:lang w:eastAsia="en-US"/>
              </w:rPr>
            </w:pPr>
            <w:r w:rsidRPr="00A11929">
              <w:rPr>
                <w:rFonts w:eastAsia="Times New Roman"/>
                <w:kern w:val="0"/>
                <w:sz w:val="22"/>
                <w:szCs w:val="22"/>
                <w:lang w:eastAsia="en-US"/>
              </w:rPr>
              <w:t>Фото ћелија за спољну расвету 220V</w:t>
            </w:r>
          </w:p>
        </w:tc>
        <w:tc>
          <w:tcPr>
            <w:tcW w:w="130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0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1</w:t>
            </w:r>
          </w:p>
        </w:tc>
        <w:tc>
          <w:tcPr>
            <w:tcW w:w="7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1</w:t>
            </w:r>
          </w:p>
        </w:tc>
        <w:tc>
          <w:tcPr>
            <w:tcW w:w="8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2</w:t>
            </w:r>
          </w:p>
        </w:tc>
      </w:tr>
      <w:tr w:rsidR="00A11929" w:rsidRPr="00A11929" w:rsidTr="00A11929">
        <w:trPr>
          <w:trHeight w:val="585"/>
        </w:trPr>
        <w:tc>
          <w:tcPr>
            <w:tcW w:w="740" w:type="dxa"/>
            <w:tcBorders>
              <w:top w:val="nil"/>
              <w:left w:val="single" w:sz="8" w:space="0" w:color="000000"/>
              <w:bottom w:val="single" w:sz="8" w:space="0" w:color="000000"/>
              <w:right w:val="single" w:sz="8" w:space="0" w:color="000000"/>
            </w:tcBorders>
            <w:shd w:val="clear" w:color="auto" w:fill="auto"/>
            <w:noWrap/>
            <w:vAlign w:val="center"/>
            <w:hideMark/>
          </w:tcPr>
          <w:p w:rsidR="00A11929" w:rsidRPr="0065499D"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95</w:t>
            </w:r>
            <w:r w:rsidR="0065499D">
              <w:rPr>
                <w:rFonts w:eastAsia="Times New Roman"/>
                <w:kern w:val="0"/>
                <w:sz w:val="22"/>
                <w:szCs w:val="22"/>
                <w:lang w:eastAsia="en-US"/>
              </w:rPr>
              <w:t>.</w:t>
            </w:r>
          </w:p>
        </w:tc>
        <w:tc>
          <w:tcPr>
            <w:tcW w:w="4720" w:type="dxa"/>
            <w:tcBorders>
              <w:top w:val="nil"/>
              <w:left w:val="nil"/>
              <w:bottom w:val="single" w:sz="8" w:space="0" w:color="000000"/>
              <w:right w:val="single" w:sz="8" w:space="0" w:color="000000"/>
            </w:tcBorders>
            <w:shd w:val="clear" w:color="auto" w:fill="auto"/>
            <w:vAlign w:val="center"/>
            <w:hideMark/>
          </w:tcPr>
          <w:p w:rsidR="00A11929" w:rsidRPr="00A11929" w:rsidRDefault="00A11929" w:rsidP="00A11929">
            <w:pPr>
              <w:suppressAutoHyphens w:val="0"/>
              <w:spacing w:line="240" w:lineRule="auto"/>
              <w:rPr>
                <w:rFonts w:eastAsia="Times New Roman"/>
                <w:kern w:val="0"/>
                <w:sz w:val="22"/>
                <w:szCs w:val="22"/>
                <w:lang w:eastAsia="en-US"/>
              </w:rPr>
            </w:pPr>
            <w:r w:rsidRPr="00A11929">
              <w:rPr>
                <w:rFonts w:eastAsia="Times New Roman"/>
                <w:kern w:val="0"/>
                <w:sz w:val="22"/>
                <w:szCs w:val="22"/>
                <w:lang w:eastAsia="en-US"/>
              </w:rPr>
              <w:t>Топљиви високонапонски осигурач Un=12KV In=40A</w:t>
            </w:r>
          </w:p>
        </w:tc>
        <w:tc>
          <w:tcPr>
            <w:tcW w:w="130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0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4</w:t>
            </w:r>
          </w:p>
        </w:tc>
        <w:tc>
          <w:tcPr>
            <w:tcW w:w="7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 </w:t>
            </w:r>
          </w:p>
        </w:tc>
        <w:tc>
          <w:tcPr>
            <w:tcW w:w="8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4</w:t>
            </w:r>
          </w:p>
        </w:tc>
      </w:tr>
      <w:tr w:rsidR="00A11929" w:rsidRPr="00A11929" w:rsidTr="00A11929">
        <w:trPr>
          <w:trHeight w:val="315"/>
        </w:trPr>
        <w:tc>
          <w:tcPr>
            <w:tcW w:w="740" w:type="dxa"/>
            <w:tcBorders>
              <w:top w:val="nil"/>
              <w:left w:val="single" w:sz="8" w:space="0" w:color="000000"/>
              <w:bottom w:val="single" w:sz="8" w:space="0" w:color="000000"/>
              <w:right w:val="single" w:sz="8" w:space="0" w:color="000000"/>
            </w:tcBorders>
            <w:shd w:val="clear" w:color="auto" w:fill="auto"/>
            <w:noWrap/>
            <w:vAlign w:val="center"/>
            <w:hideMark/>
          </w:tcPr>
          <w:p w:rsidR="00A11929" w:rsidRPr="0065499D"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96</w:t>
            </w:r>
            <w:r w:rsidR="0065499D">
              <w:rPr>
                <w:rFonts w:eastAsia="Times New Roman"/>
                <w:kern w:val="0"/>
                <w:sz w:val="22"/>
                <w:szCs w:val="22"/>
                <w:lang w:eastAsia="en-US"/>
              </w:rPr>
              <w:t>.</w:t>
            </w:r>
          </w:p>
        </w:tc>
        <w:tc>
          <w:tcPr>
            <w:tcW w:w="47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rPr>
                <w:rFonts w:eastAsia="Times New Roman"/>
                <w:kern w:val="0"/>
                <w:sz w:val="22"/>
                <w:szCs w:val="22"/>
                <w:lang w:eastAsia="en-US"/>
              </w:rPr>
            </w:pPr>
            <w:r w:rsidRPr="00A11929">
              <w:rPr>
                <w:rFonts w:eastAsia="Times New Roman"/>
                <w:kern w:val="0"/>
                <w:sz w:val="22"/>
                <w:szCs w:val="22"/>
                <w:lang w:eastAsia="en-US"/>
              </w:rPr>
              <w:t>Ручка за вађење ножастих осигурача</w:t>
            </w:r>
          </w:p>
        </w:tc>
        <w:tc>
          <w:tcPr>
            <w:tcW w:w="130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0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1</w:t>
            </w:r>
          </w:p>
        </w:tc>
        <w:tc>
          <w:tcPr>
            <w:tcW w:w="7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1</w:t>
            </w:r>
          </w:p>
        </w:tc>
        <w:tc>
          <w:tcPr>
            <w:tcW w:w="8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2</w:t>
            </w:r>
          </w:p>
        </w:tc>
      </w:tr>
      <w:tr w:rsidR="00A11929" w:rsidRPr="00A11929" w:rsidTr="00A11929">
        <w:trPr>
          <w:trHeight w:val="585"/>
        </w:trPr>
        <w:tc>
          <w:tcPr>
            <w:tcW w:w="740" w:type="dxa"/>
            <w:tcBorders>
              <w:top w:val="nil"/>
              <w:left w:val="single" w:sz="8" w:space="0" w:color="000000"/>
              <w:bottom w:val="single" w:sz="8" w:space="0" w:color="000000"/>
              <w:right w:val="single" w:sz="8" w:space="0" w:color="000000"/>
            </w:tcBorders>
            <w:shd w:val="clear" w:color="auto" w:fill="auto"/>
            <w:noWrap/>
            <w:vAlign w:val="center"/>
            <w:hideMark/>
          </w:tcPr>
          <w:p w:rsidR="00A11929" w:rsidRPr="0065499D"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97</w:t>
            </w:r>
            <w:r w:rsidR="0065499D">
              <w:rPr>
                <w:rFonts w:eastAsia="Times New Roman"/>
                <w:kern w:val="0"/>
                <w:sz w:val="22"/>
                <w:szCs w:val="22"/>
                <w:lang w:eastAsia="en-US"/>
              </w:rPr>
              <w:t>.</w:t>
            </w:r>
          </w:p>
        </w:tc>
        <w:tc>
          <w:tcPr>
            <w:tcW w:w="4720" w:type="dxa"/>
            <w:tcBorders>
              <w:top w:val="nil"/>
              <w:left w:val="nil"/>
              <w:bottom w:val="single" w:sz="8" w:space="0" w:color="000000"/>
              <w:right w:val="single" w:sz="8" w:space="0" w:color="000000"/>
            </w:tcBorders>
            <w:shd w:val="clear" w:color="auto" w:fill="auto"/>
            <w:vAlign w:val="center"/>
            <w:hideMark/>
          </w:tcPr>
          <w:p w:rsidR="00A11929" w:rsidRPr="00A11929" w:rsidRDefault="00A11929" w:rsidP="00A11929">
            <w:pPr>
              <w:suppressAutoHyphens w:val="0"/>
              <w:spacing w:line="240" w:lineRule="auto"/>
              <w:rPr>
                <w:rFonts w:eastAsia="Times New Roman"/>
                <w:kern w:val="0"/>
                <w:sz w:val="22"/>
                <w:szCs w:val="22"/>
                <w:lang w:eastAsia="en-US"/>
              </w:rPr>
            </w:pPr>
            <w:r w:rsidRPr="00A11929">
              <w:rPr>
                <w:rFonts w:eastAsia="Times New Roman"/>
                <w:kern w:val="0"/>
                <w:sz w:val="22"/>
                <w:szCs w:val="22"/>
                <w:lang w:eastAsia="en-US"/>
              </w:rPr>
              <w:t>Флуо сијалица "OSRAM LUMILUX cool white 58W/840" или слична</w:t>
            </w:r>
          </w:p>
        </w:tc>
        <w:tc>
          <w:tcPr>
            <w:tcW w:w="130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0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5</w:t>
            </w:r>
          </w:p>
        </w:tc>
        <w:tc>
          <w:tcPr>
            <w:tcW w:w="7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 </w:t>
            </w:r>
          </w:p>
        </w:tc>
        <w:tc>
          <w:tcPr>
            <w:tcW w:w="8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5</w:t>
            </w:r>
          </w:p>
        </w:tc>
      </w:tr>
      <w:tr w:rsidR="00A11929" w:rsidRPr="00A11929" w:rsidTr="00A11929">
        <w:trPr>
          <w:trHeight w:val="315"/>
        </w:trPr>
        <w:tc>
          <w:tcPr>
            <w:tcW w:w="740" w:type="dxa"/>
            <w:tcBorders>
              <w:top w:val="nil"/>
              <w:left w:val="single" w:sz="8" w:space="0" w:color="000000"/>
              <w:bottom w:val="single" w:sz="8" w:space="0" w:color="000000"/>
              <w:right w:val="single" w:sz="8" w:space="0" w:color="000000"/>
            </w:tcBorders>
            <w:shd w:val="clear" w:color="auto" w:fill="auto"/>
            <w:noWrap/>
            <w:vAlign w:val="center"/>
            <w:hideMark/>
          </w:tcPr>
          <w:p w:rsidR="00A11929" w:rsidRPr="0065499D"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98</w:t>
            </w:r>
            <w:r w:rsidR="0065499D">
              <w:rPr>
                <w:rFonts w:eastAsia="Times New Roman"/>
                <w:kern w:val="0"/>
                <w:sz w:val="22"/>
                <w:szCs w:val="22"/>
                <w:lang w:eastAsia="en-US"/>
              </w:rPr>
              <w:t>.</w:t>
            </w:r>
          </w:p>
        </w:tc>
        <w:tc>
          <w:tcPr>
            <w:tcW w:w="4720" w:type="dxa"/>
            <w:tcBorders>
              <w:top w:val="nil"/>
              <w:left w:val="nil"/>
              <w:bottom w:val="nil"/>
              <w:right w:val="single" w:sz="8" w:space="0" w:color="000000"/>
            </w:tcBorders>
            <w:shd w:val="clear" w:color="auto" w:fill="auto"/>
            <w:noWrap/>
            <w:vAlign w:val="center"/>
            <w:hideMark/>
          </w:tcPr>
          <w:p w:rsidR="00A11929" w:rsidRPr="00A11929" w:rsidRDefault="00A11929" w:rsidP="00A11929">
            <w:pPr>
              <w:suppressAutoHyphens w:val="0"/>
              <w:spacing w:line="240" w:lineRule="auto"/>
              <w:rPr>
                <w:rFonts w:eastAsia="Times New Roman"/>
                <w:kern w:val="0"/>
                <w:sz w:val="22"/>
                <w:szCs w:val="22"/>
                <w:lang w:eastAsia="en-US"/>
              </w:rPr>
            </w:pPr>
            <w:r w:rsidRPr="00A11929">
              <w:rPr>
                <w:rFonts w:eastAsia="Times New Roman"/>
                <w:kern w:val="0"/>
                <w:sz w:val="22"/>
                <w:szCs w:val="22"/>
                <w:lang w:eastAsia="en-US"/>
              </w:rPr>
              <w:t>Метал-халогене сијалице 150W  Е40</w:t>
            </w:r>
          </w:p>
        </w:tc>
        <w:tc>
          <w:tcPr>
            <w:tcW w:w="130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0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2</w:t>
            </w:r>
          </w:p>
        </w:tc>
        <w:tc>
          <w:tcPr>
            <w:tcW w:w="7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 </w:t>
            </w:r>
          </w:p>
        </w:tc>
        <w:tc>
          <w:tcPr>
            <w:tcW w:w="8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2</w:t>
            </w:r>
          </w:p>
        </w:tc>
      </w:tr>
      <w:tr w:rsidR="00A11929" w:rsidRPr="00A11929" w:rsidTr="00A11929">
        <w:trPr>
          <w:trHeight w:val="315"/>
        </w:trPr>
        <w:tc>
          <w:tcPr>
            <w:tcW w:w="740" w:type="dxa"/>
            <w:tcBorders>
              <w:top w:val="nil"/>
              <w:left w:val="single" w:sz="8" w:space="0" w:color="000000"/>
              <w:bottom w:val="single" w:sz="8" w:space="0" w:color="000000"/>
              <w:right w:val="nil"/>
            </w:tcBorders>
            <w:shd w:val="clear" w:color="auto" w:fill="auto"/>
            <w:noWrap/>
            <w:vAlign w:val="center"/>
            <w:hideMark/>
          </w:tcPr>
          <w:p w:rsidR="00A11929" w:rsidRPr="0065499D"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99</w:t>
            </w:r>
            <w:r w:rsidR="0065499D">
              <w:rPr>
                <w:rFonts w:eastAsia="Times New Roman"/>
                <w:kern w:val="0"/>
                <w:sz w:val="22"/>
                <w:szCs w:val="22"/>
                <w:lang w:eastAsia="en-US"/>
              </w:rPr>
              <w:t>.</w:t>
            </w:r>
          </w:p>
        </w:tc>
        <w:tc>
          <w:tcPr>
            <w:tcW w:w="4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929" w:rsidRPr="00A11929" w:rsidRDefault="00A11929" w:rsidP="00A11929">
            <w:pPr>
              <w:suppressAutoHyphens w:val="0"/>
              <w:spacing w:line="240" w:lineRule="auto"/>
              <w:rPr>
                <w:rFonts w:eastAsia="Times New Roman"/>
                <w:kern w:val="0"/>
                <w:sz w:val="22"/>
                <w:szCs w:val="22"/>
                <w:lang w:eastAsia="en-US"/>
              </w:rPr>
            </w:pPr>
            <w:r w:rsidRPr="00A11929">
              <w:rPr>
                <w:rFonts w:eastAsia="Times New Roman"/>
                <w:kern w:val="0"/>
                <w:sz w:val="22"/>
                <w:szCs w:val="22"/>
                <w:lang w:eastAsia="en-US"/>
              </w:rPr>
              <w:t xml:space="preserve">Топиви сигурносни термо осигурач на 100 °С </w:t>
            </w:r>
          </w:p>
        </w:tc>
        <w:tc>
          <w:tcPr>
            <w:tcW w:w="130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0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2</w:t>
            </w:r>
          </w:p>
        </w:tc>
        <w:tc>
          <w:tcPr>
            <w:tcW w:w="7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 </w:t>
            </w:r>
          </w:p>
        </w:tc>
        <w:tc>
          <w:tcPr>
            <w:tcW w:w="8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2</w:t>
            </w:r>
          </w:p>
        </w:tc>
      </w:tr>
      <w:tr w:rsidR="00A11929" w:rsidRPr="00A11929" w:rsidTr="00A11929">
        <w:trPr>
          <w:trHeight w:val="315"/>
        </w:trPr>
        <w:tc>
          <w:tcPr>
            <w:tcW w:w="740" w:type="dxa"/>
            <w:tcBorders>
              <w:top w:val="nil"/>
              <w:left w:val="single" w:sz="8" w:space="0" w:color="000000"/>
              <w:bottom w:val="single" w:sz="8" w:space="0" w:color="000000"/>
              <w:right w:val="single" w:sz="8" w:space="0" w:color="000000"/>
            </w:tcBorders>
            <w:shd w:val="clear" w:color="auto" w:fill="auto"/>
            <w:noWrap/>
            <w:vAlign w:val="center"/>
            <w:hideMark/>
          </w:tcPr>
          <w:p w:rsidR="00A11929" w:rsidRPr="0065499D"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100</w:t>
            </w:r>
            <w:r w:rsidR="0065499D">
              <w:rPr>
                <w:rFonts w:eastAsia="Times New Roman"/>
                <w:kern w:val="0"/>
                <w:sz w:val="22"/>
                <w:szCs w:val="22"/>
                <w:lang w:eastAsia="en-US"/>
              </w:rPr>
              <w:t>.</w:t>
            </w:r>
          </w:p>
        </w:tc>
        <w:tc>
          <w:tcPr>
            <w:tcW w:w="47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rPr>
                <w:rFonts w:eastAsia="Times New Roman"/>
                <w:kern w:val="0"/>
                <w:sz w:val="22"/>
                <w:szCs w:val="22"/>
                <w:lang w:eastAsia="en-US"/>
              </w:rPr>
            </w:pPr>
            <w:r w:rsidRPr="00A11929">
              <w:rPr>
                <w:rFonts w:eastAsia="Times New Roman"/>
                <w:kern w:val="0"/>
                <w:sz w:val="22"/>
                <w:szCs w:val="22"/>
                <w:lang w:eastAsia="en-US"/>
              </w:rPr>
              <w:t>Клешта за буксне за лицнасти кабл до 6мм²</w:t>
            </w:r>
          </w:p>
        </w:tc>
        <w:tc>
          <w:tcPr>
            <w:tcW w:w="130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0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1</w:t>
            </w:r>
          </w:p>
        </w:tc>
        <w:tc>
          <w:tcPr>
            <w:tcW w:w="7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1</w:t>
            </w:r>
          </w:p>
        </w:tc>
        <w:tc>
          <w:tcPr>
            <w:tcW w:w="8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2</w:t>
            </w:r>
          </w:p>
        </w:tc>
      </w:tr>
      <w:tr w:rsidR="00A11929" w:rsidRPr="00A11929" w:rsidTr="00A11929">
        <w:trPr>
          <w:trHeight w:val="315"/>
        </w:trPr>
        <w:tc>
          <w:tcPr>
            <w:tcW w:w="740" w:type="dxa"/>
            <w:tcBorders>
              <w:top w:val="nil"/>
              <w:left w:val="single" w:sz="8" w:space="0" w:color="000000"/>
              <w:bottom w:val="single" w:sz="8" w:space="0" w:color="000000"/>
              <w:right w:val="single" w:sz="8" w:space="0" w:color="000000"/>
            </w:tcBorders>
            <w:shd w:val="clear" w:color="auto" w:fill="auto"/>
            <w:noWrap/>
            <w:vAlign w:val="center"/>
            <w:hideMark/>
          </w:tcPr>
          <w:p w:rsidR="00A11929" w:rsidRPr="0065499D"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101</w:t>
            </w:r>
            <w:r w:rsidR="0065499D">
              <w:rPr>
                <w:rFonts w:eastAsia="Times New Roman"/>
                <w:kern w:val="0"/>
                <w:sz w:val="22"/>
                <w:szCs w:val="22"/>
                <w:lang w:eastAsia="en-US"/>
              </w:rPr>
              <w:t>.</w:t>
            </w:r>
          </w:p>
        </w:tc>
        <w:tc>
          <w:tcPr>
            <w:tcW w:w="47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rPr>
                <w:rFonts w:eastAsia="Times New Roman"/>
                <w:kern w:val="0"/>
                <w:sz w:val="22"/>
                <w:szCs w:val="22"/>
                <w:lang w:eastAsia="en-US"/>
              </w:rPr>
            </w:pPr>
            <w:r w:rsidRPr="00A11929">
              <w:rPr>
                <w:rFonts w:eastAsia="Times New Roman"/>
                <w:kern w:val="0"/>
                <w:sz w:val="22"/>
                <w:szCs w:val="22"/>
                <w:lang w:eastAsia="en-US"/>
              </w:rPr>
              <w:t>Стопица кабловска 2,5мм/8мм изолована</w:t>
            </w:r>
          </w:p>
        </w:tc>
        <w:tc>
          <w:tcPr>
            <w:tcW w:w="130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0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50</w:t>
            </w:r>
          </w:p>
        </w:tc>
        <w:tc>
          <w:tcPr>
            <w:tcW w:w="7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 </w:t>
            </w:r>
          </w:p>
        </w:tc>
        <w:tc>
          <w:tcPr>
            <w:tcW w:w="8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50</w:t>
            </w:r>
          </w:p>
        </w:tc>
      </w:tr>
      <w:tr w:rsidR="00A11929" w:rsidRPr="00A11929" w:rsidTr="00A11929">
        <w:trPr>
          <w:trHeight w:val="315"/>
        </w:trPr>
        <w:tc>
          <w:tcPr>
            <w:tcW w:w="740" w:type="dxa"/>
            <w:tcBorders>
              <w:top w:val="nil"/>
              <w:left w:val="single" w:sz="8" w:space="0" w:color="000000"/>
              <w:bottom w:val="single" w:sz="8" w:space="0" w:color="000000"/>
              <w:right w:val="single" w:sz="8" w:space="0" w:color="000000"/>
            </w:tcBorders>
            <w:shd w:val="clear" w:color="auto" w:fill="auto"/>
            <w:noWrap/>
            <w:vAlign w:val="center"/>
            <w:hideMark/>
          </w:tcPr>
          <w:p w:rsidR="00A11929" w:rsidRPr="0065499D"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102</w:t>
            </w:r>
            <w:r w:rsidR="0065499D">
              <w:rPr>
                <w:rFonts w:eastAsia="Times New Roman"/>
                <w:kern w:val="0"/>
                <w:sz w:val="22"/>
                <w:szCs w:val="22"/>
                <w:lang w:eastAsia="en-US"/>
              </w:rPr>
              <w:t>.</w:t>
            </w:r>
          </w:p>
        </w:tc>
        <w:tc>
          <w:tcPr>
            <w:tcW w:w="47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rPr>
                <w:rFonts w:eastAsia="Times New Roman"/>
                <w:kern w:val="0"/>
                <w:sz w:val="22"/>
                <w:szCs w:val="22"/>
                <w:lang w:eastAsia="en-US"/>
              </w:rPr>
            </w:pPr>
            <w:r w:rsidRPr="00A11929">
              <w:rPr>
                <w:rFonts w:eastAsia="Times New Roman"/>
                <w:kern w:val="0"/>
                <w:sz w:val="22"/>
                <w:szCs w:val="22"/>
                <w:lang w:eastAsia="en-US"/>
              </w:rPr>
              <w:t>Стопица кабловска 2,5мм/6мм изолована</w:t>
            </w:r>
          </w:p>
        </w:tc>
        <w:tc>
          <w:tcPr>
            <w:tcW w:w="130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0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50</w:t>
            </w:r>
          </w:p>
        </w:tc>
        <w:tc>
          <w:tcPr>
            <w:tcW w:w="7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 </w:t>
            </w:r>
          </w:p>
        </w:tc>
        <w:tc>
          <w:tcPr>
            <w:tcW w:w="8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50</w:t>
            </w:r>
          </w:p>
        </w:tc>
      </w:tr>
      <w:tr w:rsidR="00A11929" w:rsidRPr="00A11929" w:rsidTr="00A11929">
        <w:trPr>
          <w:trHeight w:val="315"/>
        </w:trPr>
        <w:tc>
          <w:tcPr>
            <w:tcW w:w="740" w:type="dxa"/>
            <w:tcBorders>
              <w:top w:val="nil"/>
              <w:left w:val="single" w:sz="8" w:space="0" w:color="000000"/>
              <w:bottom w:val="single" w:sz="8" w:space="0" w:color="000000"/>
              <w:right w:val="single" w:sz="8" w:space="0" w:color="000000"/>
            </w:tcBorders>
            <w:shd w:val="clear" w:color="auto" w:fill="auto"/>
            <w:noWrap/>
            <w:vAlign w:val="center"/>
            <w:hideMark/>
          </w:tcPr>
          <w:p w:rsidR="00A11929" w:rsidRPr="0065499D"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103</w:t>
            </w:r>
            <w:r w:rsidR="0065499D">
              <w:rPr>
                <w:rFonts w:eastAsia="Times New Roman"/>
                <w:kern w:val="0"/>
                <w:sz w:val="22"/>
                <w:szCs w:val="22"/>
                <w:lang w:eastAsia="en-US"/>
              </w:rPr>
              <w:t>.</w:t>
            </w:r>
          </w:p>
        </w:tc>
        <w:tc>
          <w:tcPr>
            <w:tcW w:w="47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rPr>
                <w:rFonts w:eastAsia="Times New Roman"/>
                <w:kern w:val="0"/>
                <w:sz w:val="22"/>
                <w:szCs w:val="22"/>
                <w:lang w:eastAsia="en-US"/>
              </w:rPr>
            </w:pPr>
            <w:r w:rsidRPr="00A11929">
              <w:rPr>
                <w:rFonts w:eastAsia="Times New Roman"/>
                <w:kern w:val="0"/>
                <w:sz w:val="22"/>
                <w:szCs w:val="22"/>
                <w:lang w:eastAsia="en-US"/>
              </w:rPr>
              <w:t>Буксна мушка (ФАСТОН) 2,5 мм² изолована</w:t>
            </w:r>
          </w:p>
        </w:tc>
        <w:tc>
          <w:tcPr>
            <w:tcW w:w="130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0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50</w:t>
            </w:r>
          </w:p>
        </w:tc>
        <w:tc>
          <w:tcPr>
            <w:tcW w:w="7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 </w:t>
            </w:r>
          </w:p>
        </w:tc>
        <w:tc>
          <w:tcPr>
            <w:tcW w:w="8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50</w:t>
            </w:r>
          </w:p>
        </w:tc>
      </w:tr>
      <w:tr w:rsidR="00A11929" w:rsidRPr="00A11929" w:rsidTr="00A11929">
        <w:trPr>
          <w:trHeight w:val="315"/>
        </w:trPr>
        <w:tc>
          <w:tcPr>
            <w:tcW w:w="740" w:type="dxa"/>
            <w:tcBorders>
              <w:top w:val="nil"/>
              <w:left w:val="single" w:sz="8" w:space="0" w:color="000000"/>
              <w:bottom w:val="single" w:sz="8" w:space="0" w:color="000000"/>
              <w:right w:val="single" w:sz="8" w:space="0" w:color="000000"/>
            </w:tcBorders>
            <w:shd w:val="clear" w:color="auto" w:fill="auto"/>
            <w:noWrap/>
            <w:vAlign w:val="center"/>
            <w:hideMark/>
          </w:tcPr>
          <w:p w:rsidR="00A11929" w:rsidRPr="0065499D"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104</w:t>
            </w:r>
            <w:r w:rsidR="0065499D">
              <w:rPr>
                <w:rFonts w:eastAsia="Times New Roman"/>
                <w:kern w:val="0"/>
                <w:sz w:val="22"/>
                <w:szCs w:val="22"/>
                <w:lang w:eastAsia="en-US"/>
              </w:rPr>
              <w:t>.</w:t>
            </w:r>
          </w:p>
        </w:tc>
        <w:tc>
          <w:tcPr>
            <w:tcW w:w="47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rPr>
                <w:rFonts w:eastAsia="Times New Roman"/>
                <w:kern w:val="0"/>
                <w:sz w:val="22"/>
                <w:szCs w:val="22"/>
                <w:lang w:eastAsia="en-US"/>
              </w:rPr>
            </w:pPr>
            <w:r w:rsidRPr="00A11929">
              <w:rPr>
                <w:rFonts w:eastAsia="Times New Roman"/>
                <w:kern w:val="0"/>
                <w:sz w:val="22"/>
                <w:szCs w:val="22"/>
                <w:lang w:eastAsia="en-US"/>
              </w:rPr>
              <w:t>Буксна женска (ФАСТОН) 2,5 мм² изолована</w:t>
            </w:r>
          </w:p>
        </w:tc>
        <w:tc>
          <w:tcPr>
            <w:tcW w:w="130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0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50</w:t>
            </w:r>
          </w:p>
        </w:tc>
        <w:tc>
          <w:tcPr>
            <w:tcW w:w="7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 </w:t>
            </w:r>
          </w:p>
        </w:tc>
        <w:tc>
          <w:tcPr>
            <w:tcW w:w="8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50</w:t>
            </w:r>
          </w:p>
        </w:tc>
      </w:tr>
      <w:tr w:rsidR="00A11929" w:rsidRPr="00A11929" w:rsidTr="00A11929">
        <w:trPr>
          <w:trHeight w:val="585"/>
        </w:trPr>
        <w:tc>
          <w:tcPr>
            <w:tcW w:w="740" w:type="dxa"/>
            <w:tcBorders>
              <w:top w:val="nil"/>
              <w:left w:val="single" w:sz="8" w:space="0" w:color="000000"/>
              <w:bottom w:val="single" w:sz="8" w:space="0" w:color="000000"/>
              <w:right w:val="single" w:sz="8" w:space="0" w:color="000000"/>
            </w:tcBorders>
            <w:shd w:val="clear" w:color="auto" w:fill="auto"/>
            <w:noWrap/>
            <w:vAlign w:val="center"/>
            <w:hideMark/>
          </w:tcPr>
          <w:p w:rsidR="00A11929" w:rsidRPr="0065499D"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105</w:t>
            </w:r>
            <w:r w:rsidR="0065499D">
              <w:rPr>
                <w:rFonts w:eastAsia="Times New Roman"/>
                <w:kern w:val="0"/>
                <w:sz w:val="22"/>
                <w:szCs w:val="22"/>
                <w:lang w:eastAsia="en-US"/>
              </w:rPr>
              <w:t>.</w:t>
            </w:r>
          </w:p>
        </w:tc>
        <w:tc>
          <w:tcPr>
            <w:tcW w:w="4720" w:type="dxa"/>
            <w:tcBorders>
              <w:top w:val="nil"/>
              <w:left w:val="nil"/>
              <w:bottom w:val="single" w:sz="8" w:space="0" w:color="000000"/>
              <w:right w:val="single" w:sz="8" w:space="0" w:color="000000"/>
            </w:tcBorders>
            <w:shd w:val="clear" w:color="000000" w:fill="FFFF00"/>
            <w:vAlign w:val="center"/>
            <w:hideMark/>
          </w:tcPr>
          <w:p w:rsidR="00A11929" w:rsidRPr="00A11929" w:rsidRDefault="00A11929" w:rsidP="00A11929">
            <w:pPr>
              <w:suppressAutoHyphens w:val="0"/>
              <w:spacing w:line="240" w:lineRule="auto"/>
              <w:rPr>
                <w:rFonts w:eastAsia="Times New Roman"/>
                <w:kern w:val="0"/>
                <w:sz w:val="22"/>
                <w:szCs w:val="22"/>
                <w:lang w:eastAsia="en-US"/>
              </w:rPr>
            </w:pPr>
            <w:r w:rsidRPr="00A11929">
              <w:rPr>
                <w:rFonts w:eastAsia="Times New Roman"/>
                <w:kern w:val="0"/>
                <w:sz w:val="22"/>
                <w:szCs w:val="22"/>
                <w:lang w:eastAsia="en-US"/>
              </w:rPr>
              <w:t xml:space="preserve">Универзални мерни инструмент са ампер-клештима </w:t>
            </w:r>
            <w:r w:rsidRPr="00A11929">
              <w:rPr>
                <w:rFonts w:eastAsia="Times New Roman"/>
                <w:color w:val="FF0000"/>
                <w:kern w:val="0"/>
                <w:sz w:val="22"/>
                <w:szCs w:val="22"/>
                <w:lang w:eastAsia="en-US"/>
              </w:rPr>
              <w:t xml:space="preserve"> технички захтеви у прилогу</w:t>
            </w:r>
          </w:p>
        </w:tc>
        <w:tc>
          <w:tcPr>
            <w:tcW w:w="130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0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1</w:t>
            </w:r>
          </w:p>
        </w:tc>
        <w:tc>
          <w:tcPr>
            <w:tcW w:w="7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1</w:t>
            </w:r>
          </w:p>
        </w:tc>
        <w:tc>
          <w:tcPr>
            <w:tcW w:w="8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2</w:t>
            </w:r>
          </w:p>
        </w:tc>
      </w:tr>
      <w:tr w:rsidR="00A11929" w:rsidRPr="00A11929" w:rsidTr="00A11929">
        <w:trPr>
          <w:trHeight w:val="585"/>
        </w:trPr>
        <w:tc>
          <w:tcPr>
            <w:tcW w:w="740" w:type="dxa"/>
            <w:tcBorders>
              <w:top w:val="nil"/>
              <w:left w:val="single" w:sz="8" w:space="0" w:color="000000"/>
              <w:bottom w:val="single" w:sz="8" w:space="0" w:color="000000"/>
              <w:right w:val="single" w:sz="8" w:space="0" w:color="000000"/>
            </w:tcBorders>
            <w:shd w:val="clear" w:color="auto" w:fill="auto"/>
            <w:noWrap/>
            <w:vAlign w:val="center"/>
            <w:hideMark/>
          </w:tcPr>
          <w:p w:rsidR="00A11929" w:rsidRPr="0065499D"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106</w:t>
            </w:r>
            <w:r w:rsidR="0065499D">
              <w:rPr>
                <w:rFonts w:eastAsia="Times New Roman"/>
                <w:kern w:val="0"/>
                <w:sz w:val="22"/>
                <w:szCs w:val="22"/>
                <w:lang w:eastAsia="en-US"/>
              </w:rPr>
              <w:t>.</w:t>
            </w:r>
          </w:p>
        </w:tc>
        <w:tc>
          <w:tcPr>
            <w:tcW w:w="4720" w:type="dxa"/>
            <w:tcBorders>
              <w:top w:val="nil"/>
              <w:left w:val="nil"/>
              <w:bottom w:val="single" w:sz="8" w:space="0" w:color="000000"/>
              <w:right w:val="single" w:sz="8" w:space="0" w:color="000000"/>
            </w:tcBorders>
            <w:shd w:val="clear" w:color="000000" w:fill="FFFF00"/>
            <w:vAlign w:val="center"/>
            <w:hideMark/>
          </w:tcPr>
          <w:p w:rsidR="00A11929" w:rsidRPr="00A11929" w:rsidRDefault="00A11929" w:rsidP="00A11929">
            <w:pPr>
              <w:suppressAutoHyphens w:val="0"/>
              <w:spacing w:line="240" w:lineRule="auto"/>
              <w:rPr>
                <w:rFonts w:eastAsia="Times New Roman"/>
                <w:kern w:val="0"/>
                <w:sz w:val="22"/>
                <w:szCs w:val="22"/>
                <w:lang w:eastAsia="en-US"/>
              </w:rPr>
            </w:pPr>
            <w:r w:rsidRPr="00A11929">
              <w:rPr>
                <w:rFonts w:eastAsia="Times New Roman"/>
                <w:kern w:val="0"/>
                <w:sz w:val="22"/>
                <w:szCs w:val="22"/>
                <w:lang w:eastAsia="en-US"/>
              </w:rPr>
              <w:t xml:space="preserve">Уређај за мерење успорења возила   </w:t>
            </w:r>
            <w:r w:rsidRPr="00A11929">
              <w:rPr>
                <w:rFonts w:eastAsia="Times New Roman"/>
                <w:color w:val="FF0000"/>
                <w:kern w:val="0"/>
                <w:sz w:val="22"/>
                <w:szCs w:val="22"/>
                <w:lang w:eastAsia="en-US"/>
              </w:rPr>
              <w:t>технички захтеви у прилогу</w:t>
            </w:r>
          </w:p>
        </w:tc>
        <w:tc>
          <w:tcPr>
            <w:tcW w:w="130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0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 </w:t>
            </w:r>
          </w:p>
        </w:tc>
        <w:tc>
          <w:tcPr>
            <w:tcW w:w="7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1</w:t>
            </w:r>
          </w:p>
        </w:tc>
        <w:tc>
          <w:tcPr>
            <w:tcW w:w="8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1</w:t>
            </w:r>
          </w:p>
        </w:tc>
      </w:tr>
      <w:tr w:rsidR="00A11929" w:rsidRPr="00A11929" w:rsidTr="00A11929">
        <w:trPr>
          <w:trHeight w:val="315"/>
        </w:trPr>
        <w:tc>
          <w:tcPr>
            <w:tcW w:w="740" w:type="dxa"/>
            <w:tcBorders>
              <w:top w:val="nil"/>
              <w:left w:val="single" w:sz="8" w:space="0" w:color="000000"/>
              <w:bottom w:val="single" w:sz="8" w:space="0" w:color="000000"/>
              <w:right w:val="single" w:sz="8" w:space="0" w:color="000000"/>
            </w:tcBorders>
            <w:shd w:val="clear" w:color="auto" w:fill="auto"/>
            <w:noWrap/>
            <w:vAlign w:val="center"/>
            <w:hideMark/>
          </w:tcPr>
          <w:p w:rsidR="00A11929" w:rsidRPr="0065499D"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107</w:t>
            </w:r>
            <w:r w:rsidR="0065499D">
              <w:rPr>
                <w:rFonts w:eastAsia="Times New Roman"/>
                <w:kern w:val="0"/>
                <w:sz w:val="22"/>
                <w:szCs w:val="22"/>
                <w:lang w:eastAsia="en-US"/>
              </w:rPr>
              <w:t>.</w:t>
            </w:r>
          </w:p>
        </w:tc>
        <w:tc>
          <w:tcPr>
            <w:tcW w:w="4720" w:type="dxa"/>
            <w:tcBorders>
              <w:top w:val="nil"/>
              <w:left w:val="nil"/>
              <w:bottom w:val="single" w:sz="8" w:space="0" w:color="000000"/>
              <w:right w:val="single" w:sz="8" w:space="0" w:color="000000"/>
            </w:tcBorders>
            <w:shd w:val="clear" w:color="auto" w:fill="auto"/>
            <w:vAlign w:val="center"/>
            <w:hideMark/>
          </w:tcPr>
          <w:p w:rsidR="00A11929" w:rsidRPr="00A11929" w:rsidRDefault="00A11929" w:rsidP="00A11929">
            <w:pPr>
              <w:suppressAutoHyphens w:val="0"/>
              <w:spacing w:line="240" w:lineRule="auto"/>
              <w:rPr>
                <w:rFonts w:eastAsia="Times New Roman"/>
                <w:kern w:val="0"/>
                <w:sz w:val="22"/>
                <w:szCs w:val="22"/>
                <w:lang w:eastAsia="en-US"/>
              </w:rPr>
            </w:pPr>
            <w:r w:rsidRPr="00A11929">
              <w:rPr>
                <w:rFonts w:eastAsia="Times New Roman"/>
                <w:kern w:val="0"/>
                <w:sz w:val="22"/>
                <w:szCs w:val="22"/>
                <w:lang w:eastAsia="en-US"/>
              </w:rPr>
              <w:t>Мотор за рампу "SOMMER"</w:t>
            </w:r>
          </w:p>
        </w:tc>
        <w:tc>
          <w:tcPr>
            <w:tcW w:w="130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 </w:t>
            </w:r>
          </w:p>
        </w:tc>
        <w:tc>
          <w:tcPr>
            <w:tcW w:w="10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 </w:t>
            </w:r>
          </w:p>
        </w:tc>
        <w:tc>
          <w:tcPr>
            <w:tcW w:w="7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1</w:t>
            </w:r>
          </w:p>
        </w:tc>
        <w:tc>
          <w:tcPr>
            <w:tcW w:w="8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1</w:t>
            </w:r>
          </w:p>
        </w:tc>
      </w:tr>
      <w:tr w:rsidR="00A11929" w:rsidRPr="00A11929" w:rsidTr="00A11929">
        <w:trPr>
          <w:trHeight w:val="315"/>
        </w:trPr>
        <w:tc>
          <w:tcPr>
            <w:tcW w:w="740" w:type="dxa"/>
            <w:tcBorders>
              <w:top w:val="nil"/>
              <w:left w:val="single" w:sz="8" w:space="0" w:color="000000"/>
              <w:bottom w:val="single" w:sz="8" w:space="0" w:color="000000"/>
              <w:right w:val="single" w:sz="8" w:space="0" w:color="000000"/>
            </w:tcBorders>
            <w:shd w:val="clear" w:color="auto" w:fill="auto"/>
            <w:noWrap/>
            <w:vAlign w:val="center"/>
            <w:hideMark/>
          </w:tcPr>
          <w:p w:rsidR="00A11929" w:rsidRPr="0065499D"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108</w:t>
            </w:r>
            <w:r w:rsidR="0065499D">
              <w:rPr>
                <w:rFonts w:eastAsia="Times New Roman"/>
                <w:kern w:val="0"/>
                <w:sz w:val="22"/>
                <w:szCs w:val="22"/>
                <w:lang w:eastAsia="en-US"/>
              </w:rPr>
              <w:t>.</w:t>
            </w:r>
          </w:p>
        </w:tc>
        <w:tc>
          <w:tcPr>
            <w:tcW w:w="4720" w:type="dxa"/>
            <w:tcBorders>
              <w:top w:val="nil"/>
              <w:left w:val="nil"/>
              <w:bottom w:val="single" w:sz="8" w:space="0" w:color="000000"/>
              <w:right w:val="single" w:sz="8" w:space="0" w:color="000000"/>
            </w:tcBorders>
            <w:shd w:val="clear" w:color="auto" w:fill="auto"/>
            <w:vAlign w:val="center"/>
            <w:hideMark/>
          </w:tcPr>
          <w:p w:rsidR="00A11929" w:rsidRPr="00A11929" w:rsidRDefault="00A11929" w:rsidP="00A11929">
            <w:pPr>
              <w:suppressAutoHyphens w:val="0"/>
              <w:spacing w:line="240" w:lineRule="auto"/>
              <w:rPr>
                <w:rFonts w:eastAsia="Times New Roman"/>
                <w:kern w:val="0"/>
                <w:sz w:val="22"/>
                <w:szCs w:val="22"/>
                <w:lang w:eastAsia="en-US"/>
              </w:rPr>
            </w:pPr>
            <w:r w:rsidRPr="00A11929">
              <w:rPr>
                <w:rFonts w:eastAsia="Times New Roman"/>
                <w:kern w:val="0"/>
                <w:sz w:val="22"/>
                <w:szCs w:val="22"/>
                <w:lang w:eastAsia="en-US"/>
              </w:rPr>
              <w:t>Даљински управљач за рампу "SOMMER"</w:t>
            </w:r>
          </w:p>
        </w:tc>
        <w:tc>
          <w:tcPr>
            <w:tcW w:w="130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 </w:t>
            </w:r>
          </w:p>
        </w:tc>
        <w:tc>
          <w:tcPr>
            <w:tcW w:w="10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 </w:t>
            </w:r>
          </w:p>
        </w:tc>
        <w:tc>
          <w:tcPr>
            <w:tcW w:w="7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10</w:t>
            </w:r>
          </w:p>
        </w:tc>
        <w:tc>
          <w:tcPr>
            <w:tcW w:w="8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10</w:t>
            </w:r>
          </w:p>
        </w:tc>
      </w:tr>
      <w:tr w:rsidR="00A11929" w:rsidRPr="00A11929" w:rsidTr="00A11929">
        <w:trPr>
          <w:trHeight w:val="315"/>
        </w:trPr>
        <w:tc>
          <w:tcPr>
            <w:tcW w:w="740" w:type="dxa"/>
            <w:tcBorders>
              <w:top w:val="nil"/>
              <w:left w:val="single" w:sz="8" w:space="0" w:color="000000"/>
              <w:bottom w:val="single" w:sz="8" w:space="0" w:color="000000"/>
              <w:right w:val="single" w:sz="8" w:space="0" w:color="000000"/>
            </w:tcBorders>
            <w:shd w:val="clear" w:color="auto" w:fill="auto"/>
            <w:noWrap/>
            <w:vAlign w:val="center"/>
            <w:hideMark/>
          </w:tcPr>
          <w:p w:rsidR="00A11929" w:rsidRPr="0065499D"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109</w:t>
            </w:r>
            <w:r w:rsidR="0065499D">
              <w:rPr>
                <w:rFonts w:eastAsia="Times New Roman"/>
                <w:kern w:val="0"/>
                <w:sz w:val="22"/>
                <w:szCs w:val="22"/>
                <w:lang w:eastAsia="en-US"/>
              </w:rPr>
              <w:t>.</w:t>
            </w:r>
          </w:p>
        </w:tc>
        <w:tc>
          <w:tcPr>
            <w:tcW w:w="4720" w:type="dxa"/>
            <w:tcBorders>
              <w:top w:val="nil"/>
              <w:left w:val="nil"/>
              <w:bottom w:val="single" w:sz="8" w:space="0" w:color="000000"/>
              <w:right w:val="single" w:sz="8" w:space="0" w:color="000000"/>
            </w:tcBorders>
            <w:shd w:val="clear" w:color="auto" w:fill="auto"/>
            <w:vAlign w:val="center"/>
            <w:hideMark/>
          </w:tcPr>
          <w:p w:rsidR="00A11929" w:rsidRPr="00A11929" w:rsidRDefault="00A11929" w:rsidP="00A11929">
            <w:pPr>
              <w:suppressAutoHyphens w:val="0"/>
              <w:spacing w:line="240" w:lineRule="auto"/>
              <w:rPr>
                <w:rFonts w:eastAsia="Times New Roman"/>
                <w:kern w:val="0"/>
                <w:sz w:val="22"/>
                <w:szCs w:val="22"/>
                <w:lang w:eastAsia="en-US"/>
              </w:rPr>
            </w:pPr>
            <w:r w:rsidRPr="00A11929">
              <w:rPr>
                <w:rFonts w:eastAsia="Times New Roman"/>
                <w:kern w:val="0"/>
                <w:sz w:val="22"/>
                <w:szCs w:val="22"/>
                <w:lang w:eastAsia="en-US"/>
              </w:rPr>
              <w:t>Централа за рампу "SOMMER"</w:t>
            </w:r>
          </w:p>
        </w:tc>
        <w:tc>
          <w:tcPr>
            <w:tcW w:w="130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 </w:t>
            </w:r>
          </w:p>
        </w:tc>
        <w:tc>
          <w:tcPr>
            <w:tcW w:w="10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 </w:t>
            </w:r>
          </w:p>
        </w:tc>
        <w:tc>
          <w:tcPr>
            <w:tcW w:w="7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4</w:t>
            </w:r>
          </w:p>
        </w:tc>
        <w:tc>
          <w:tcPr>
            <w:tcW w:w="8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4</w:t>
            </w:r>
          </w:p>
        </w:tc>
      </w:tr>
      <w:tr w:rsidR="00A11929" w:rsidRPr="00A11929" w:rsidTr="00A11929">
        <w:trPr>
          <w:trHeight w:val="585"/>
        </w:trPr>
        <w:tc>
          <w:tcPr>
            <w:tcW w:w="740" w:type="dxa"/>
            <w:tcBorders>
              <w:top w:val="nil"/>
              <w:left w:val="single" w:sz="8" w:space="0" w:color="000000"/>
              <w:bottom w:val="single" w:sz="8" w:space="0" w:color="000000"/>
              <w:right w:val="single" w:sz="8" w:space="0" w:color="000000"/>
            </w:tcBorders>
            <w:shd w:val="clear" w:color="auto" w:fill="auto"/>
            <w:noWrap/>
            <w:vAlign w:val="center"/>
            <w:hideMark/>
          </w:tcPr>
          <w:p w:rsidR="00A11929" w:rsidRPr="0065499D"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110</w:t>
            </w:r>
            <w:r w:rsidR="0065499D">
              <w:rPr>
                <w:rFonts w:eastAsia="Times New Roman"/>
                <w:kern w:val="0"/>
                <w:sz w:val="22"/>
                <w:szCs w:val="22"/>
                <w:lang w:eastAsia="en-US"/>
              </w:rPr>
              <w:t>.</w:t>
            </w:r>
          </w:p>
        </w:tc>
        <w:tc>
          <w:tcPr>
            <w:tcW w:w="4720" w:type="dxa"/>
            <w:tcBorders>
              <w:top w:val="nil"/>
              <w:left w:val="nil"/>
              <w:bottom w:val="single" w:sz="8" w:space="0" w:color="000000"/>
              <w:right w:val="single" w:sz="8" w:space="0" w:color="000000"/>
            </w:tcBorders>
            <w:shd w:val="clear" w:color="auto" w:fill="auto"/>
            <w:vAlign w:val="center"/>
            <w:hideMark/>
          </w:tcPr>
          <w:p w:rsidR="00A11929" w:rsidRPr="00A11929" w:rsidRDefault="00A11929" w:rsidP="00A11929">
            <w:pPr>
              <w:suppressAutoHyphens w:val="0"/>
              <w:spacing w:line="240" w:lineRule="auto"/>
              <w:rPr>
                <w:rFonts w:eastAsia="Times New Roman"/>
                <w:kern w:val="0"/>
                <w:sz w:val="22"/>
                <w:szCs w:val="22"/>
                <w:lang w:eastAsia="en-US"/>
              </w:rPr>
            </w:pPr>
            <w:r w:rsidRPr="00A11929">
              <w:rPr>
                <w:rFonts w:eastAsia="Times New Roman"/>
                <w:kern w:val="0"/>
                <w:sz w:val="22"/>
                <w:szCs w:val="22"/>
                <w:lang w:eastAsia="en-US"/>
              </w:rPr>
              <w:t>Електромагнетни прихватник за електронске браве</w:t>
            </w:r>
          </w:p>
        </w:tc>
        <w:tc>
          <w:tcPr>
            <w:tcW w:w="130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0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 </w:t>
            </w:r>
          </w:p>
        </w:tc>
        <w:tc>
          <w:tcPr>
            <w:tcW w:w="7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5</w:t>
            </w:r>
          </w:p>
        </w:tc>
        <w:tc>
          <w:tcPr>
            <w:tcW w:w="8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5</w:t>
            </w:r>
          </w:p>
        </w:tc>
      </w:tr>
      <w:tr w:rsidR="00A11929" w:rsidRPr="00A11929" w:rsidTr="00A11929">
        <w:trPr>
          <w:trHeight w:val="585"/>
        </w:trPr>
        <w:tc>
          <w:tcPr>
            <w:tcW w:w="740" w:type="dxa"/>
            <w:tcBorders>
              <w:top w:val="nil"/>
              <w:left w:val="single" w:sz="8" w:space="0" w:color="000000"/>
              <w:bottom w:val="single" w:sz="8" w:space="0" w:color="000000"/>
              <w:right w:val="single" w:sz="8" w:space="0" w:color="000000"/>
            </w:tcBorders>
            <w:shd w:val="clear" w:color="auto" w:fill="auto"/>
            <w:noWrap/>
            <w:vAlign w:val="center"/>
            <w:hideMark/>
          </w:tcPr>
          <w:p w:rsidR="00A11929" w:rsidRPr="0065499D"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111</w:t>
            </w:r>
            <w:r w:rsidR="0065499D">
              <w:rPr>
                <w:rFonts w:eastAsia="Times New Roman"/>
                <w:kern w:val="0"/>
                <w:sz w:val="22"/>
                <w:szCs w:val="22"/>
                <w:lang w:eastAsia="en-US"/>
              </w:rPr>
              <w:t>.</w:t>
            </w:r>
          </w:p>
        </w:tc>
        <w:tc>
          <w:tcPr>
            <w:tcW w:w="4720" w:type="dxa"/>
            <w:tcBorders>
              <w:top w:val="nil"/>
              <w:left w:val="nil"/>
              <w:bottom w:val="single" w:sz="8" w:space="0" w:color="000000"/>
              <w:right w:val="single" w:sz="8" w:space="0" w:color="000000"/>
            </w:tcBorders>
            <w:shd w:val="clear" w:color="auto" w:fill="auto"/>
            <w:vAlign w:val="center"/>
            <w:hideMark/>
          </w:tcPr>
          <w:p w:rsidR="00A11929" w:rsidRPr="00A11929" w:rsidRDefault="00A11929" w:rsidP="00A11929">
            <w:pPr>
              <w:suppressAutoHyphens w:val="0"/>
              <w:spacing w:line="240" w:lineRule="auto"/>
              <w:rPr>
                <w:rFonts w:eastAsia="Times New Roman"/>
                <w:kern w:val="0"/>
                <w:sz w:val="22"/>
                <w:szCs w:val="22"/>
                <w:lang w:eastAsia="en-US"/>
              </w:rPr>
            </w:pPr>
            <w:r w:rsidRPr="00A11929">
              <w:rPr>
                <w:rFonts w:eastAsia="Times New Roman"/>
                <w:kern w:val="0"/>
                <w:sz w:val="22"/>
                <w:szCs w:val="22"/>
                <w:lang w:eastAsia="en-US"/>
              </w:rPr>
              <w:t>Електронска брава са тастером и тастатуром</w:t>
            </w:r>
          </w:p>
        </w:tc>
        <w:tc>
          <w:tcPr>
            <w:tcW w:w="130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комплет</w:t>
            </w:r>
          </w:p>
        </w:tc>
        <w:tc>
          <w:tcPr>
            <w:tcW w:w="10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 </w:t>
            </w:r>
          </w:p>
        </w:tc>
        <w:tc>
          <w:tcPr>
            <w:tcW w:w="7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5</w:t>
            </w:r>
          </w:p>
        </w:tc>
        <w:tc>
          <w:tcPr>
            <w:tcW w:w="8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5</w:t>
            </w:r>
          </w:p>
        </w:tc>
      </w:tr>
      <w:tr w:rsidR="00A11929" w:rsidRPr="00A11929" w:rsidTr="00A11929">
        <w:trPr>
          <w:trHeight w:val="315"/>
        </w:trPr>
        <w:tc>
          <w:tcPr>
            <w:tcW w:w="740" w:type="dxa"/>
            <w:tcBorders>
              <w:top w:val="nil"/>
              <w:left w:val="single" w:sz="8" w:space="0" w:color="000000"/>
              <w:bottom w:val="single" w:sz="8" w:space="0" w:color="000000"/>
              <w:right w:val="single" w:sz="8" w:space="0" w:color="000000"/>
            </w:tcBorders>
            <w:shd w:val="clear" w:color="auto" w:fill="auto"/>
            <w:noWrap/>
            <w:vAlign w:val="center"/>
            <w:hideMark/>
          </w:tcPr>
          <w:p w:rsidR="00A11929" w:rsidRPr="0065499D"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112</w:t>
            </w:r>
            <w:r w:rsidR="0065499D">
              <w:rPr>
                <w:rFonts w:eastAsia="Times New Roman"/>
                <w:kern w:val="0"/>
                <w:sz w:val="22"/>
                <w:szCs w:val="22"/>
                <w:lang w:eastAsia="en-US"/>
              </w:rPr>
              <w:t>.</w:t>
            </w:r>
          </w:p>
        </w:tc>
        <w:tc>
          <w:tcPr>
            <w:tcW w:w="4720" w:type="dxa"/>
            <w:tcBorders>
              <w:top w:val="nil"/>
              <w:left w:val="nil"/>
              <w:bottom w:val="single" w:sz="8" w:space="0" w:color="000000"/>
              <w:right w:val="single" w:sz="8" w:space="0" w:color="000000"/>
            </w:tcBorders>
            <w:shd w:val="clear" w:color="auto" w:fill="auto"/>
            <w:vAlign w:val="center"/>
            <w:hideMark/>
          </w:tcPr>
          <w:p w:rsidR="00A11929" w:rsidRPr="00A11929" w:rsidRDefault="00A11929" w:rsidP="00A11929">
            <w:pPr>
              <w:suppressAutoHyphens w:val="0"/>
              <w:spacing w:line="240" w:lineRule="auto"/>
              <w:rPr>
                <w:rFonts w:eastAsia="Times New Roman"/>
                <w:kern w:val="0"/>
                <w:sz w:val="22"/>
                <w:szCs w:val="22"/>
                <w:lang w:eastAsia="en-US"/>
              </w:rPr>
            </w:pPr>
            <w:r w:rsidRPr="00A11929">
              <w:rPr>
                <w:rFonts w:eastAsia="Times New Roman"/>
                <w:kern w:val="0"/>
                <w:sz w:val="22"/>
                <w:szCs w:val="22"/>
                <w:lang w:eastAsia="en-US"/>
              </w:rPr>
              <w:t>Бесконтакти мерач температуре</w:t>
            </w:r>
          </w:p>
        </w:tc>
        <w:tc>
          <w:tcPr>
            <w:tcW w:w="130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комада</w:t>
            </w:r>
          </w:p>
        </w:tc>
        <w:tc>
          <w:tcPr>
            <w:tcW w:w="10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1</w:t>
            </w:r>
          </w:p>
        </w:tc>
        <w:tc>
          <w:tcPr>
            <w:tcW w:w="7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2</w:t>
            </w:r>
          </w:p>
        </w:tc>
        <w:tc>
          <w:tcPr>
            <w:tcW w:w="8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6</w:t>
            </w:r>
          </w:p>
        </w:tc>
      </w:tr>
      <w:tr w:rsidR="00A11929" w:rsidRPr="00A11929" w:rsidTr="00A11929">
        <w:trPr>
          <w:trHeight w:val="585"/>
        </w:trPr>
        <w:tc>
          <w:tcPr>
            <w:tcW w:w="740" w:type="dxa"/>
            <w:tcBorders>
              <w:top w:val="nil"/>
              <w:left w:val="single" w:sz="8" w:space="0" w:color="000000"/>
              <w:bottom w:val="single" w:sz="8" w:space="0" w:color="000000"/>
              <w:right w:val="single" w:sz="8" w:space="0" w:color="000000"/>
            </w:tcBorders>
            <w:shd w:val="clear" w:color="auto" w:fill="auto"/>
            <w:noWrap/>
            <w:vAlign w:val="center"/>
            <w:hideMark/>
          </w:tcPr>
          <w:p w:rsidR="00A11929" w:rsidRPr="0065499D"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113</w:t>
            </w:r>
            <w:r w:rsidR="0065499D">
              <w:rPr>
                <w:rFonts w:eastAsia="Times New Roman"/>
                <w:kern w:val="0"/>
                <w:sz w:val="22"/>
                <w:szCs w:val="22"/>
                <w:lang w:eastAsia="en-US"/>
              </w:rPr>
              <w:t>.</w:t>
            </w:r>
          </w:p>
        </w:tc>
        <w:tc>
          <w:tcPr>
            <w:tcW w:w="4720" w:type="dxa"/>
            <w:tcBorders>
              <w:top w:val="nil"/>
              <w:left w:val="nil"/>
              <w:bottom w:val="single" w:sz="8" w:space="0" w:color="000000"/>
              <w:right w:val="single" w:sz="8" w:space="0" w:color="000000"/>
            </w:tcBorders>
            <w:shd w:val="clear" w:color="auto" w:fill="auto"/>
            <w:vAlign w:val="center"/>
            <w:hideMark/>
          </w:tcPr>
          <w:p w:rsidR="00A11929" w:rsidRPr="00A11929" w:rsidRDefault="00A11929" w:rsidP="00A11929">
            <w:pPr>
              <w:suppressAutoHyphens w:val="0"/>
              <w:spacing w:line="240" w:lineRule="auto"/>
              <w:rPr>
                <w:rFonts w:eastAsia="Times New Roman"/>
                <w:kern w:val="0"/>
                <w:sz w:val="22"/>
                <w:szCs w:val="22"/>
                <w:lang w:eastAsia="en-US"/>
              </w:rPr>
            </w:pPr>
            <w:r w:rsidRPr="00A11929">
              <w:rPr>
                <w:rFonts w:eastAsia="Times New Roman"/>
                <w:kern w:val="0"/>
                <w:sz w:val="22"/>
                <w:szCs w:val="22"/>
                <w:lang w:eastAsia="en-US"/>
              </w:rPr>
              <w:t>Каналица 16х16мм бела самолепљива дужине 2 м</w:t>
            </w:r>
          </w:p>
        </w:tc>
        <w:tc>
          <w:tcPr>
            <w:tcW w:w="130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0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 </w:t>
            </w:r>
          </w:p>
        </w:tc>
        <w:tc>
          <w:tcPr>
            <w:tcW w:w="7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10</w:t>
            </w:r>
          </w:p>
        </w:tc>
        <w:tc>
          <w:tcPr>
            <w:tcW w:w="8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10</w:t>
            </w:r>
          </w:p>
        </w:tc>
      </w:tr>
      <w:tr w:rsidR="00A11929" w:rsidRPr="00A11929" w:rsidTr="00A11929">
        <w:trPr>
          <w:trHeight w:val="585"/>
        </w:trPr>
        <w:tc>
          <w:tcPr>
            <w:tcW w:w="740" w:type="dxa"/>
            <w:tcBorders>
              <w:top w:val="nil"/>
              <w:left w:val="single" w:sz="8" w:space="0" w:color="000000"/>
              <w:bottom w:val="single" w:sz="8" w:space="0" w:color="000000"/>
              <w:right w:val="single" w:sz="8" w:space="0" w:color="000000"/>
            </w:tcBorders>
            <w:shd w:val="clear" w:color="auto" w:fill="auto"/>
            <w:noWrap/>
            <w:vAlign w:val="center"/>
            <w:hideMark/>
          </w:tcPr>
          <w:p w:rsidR="00A11929" w:rsidRPr="0065499D"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114</w:t>
            </w:r>
            <w:r w:rsidR="0065499D">
              <w:rPr>
                <w:rFonts w:eastAsia="Times New Roman"/>
                <w:kern w:val="0"/>
                <w:sz w:val="22"/>
                <w:szCs w:val="22"/>
                <w:lang w:eastAsia="en-US"/>
              </w:rPr>
              <w:t>.</w:t>
            </w:r>
          </w:p>
        </w:tc>
        <w:tc>
          <w:tcPr>
            <w:tcW w:w="4720" w:type="dxa"/>
            <w:tcBorders>
              <w:top w:val="nil"/>
              <w:left w:val="nil"/>
              <w:bottom w:val="single" w:sz="8" w:space="0" w:color="000000"/>
              <w:right w:val="single" w:sz="8" w:space="0" w:color="000000"/>
            </w:tcBorders>
            <w:shd w:val="clear" w:color="auto" w:fill="auto"/>
            <w:vAlign w:val="center"/>
            <w:hideMark/>
          </w:tcPr>
          <w:p w:rsidR="00A11929" w:rsidRPr="00A11929" w:rsidRDefault="00A11929" w:rsidP="00A11929">
            <w:pPr>
              <w:suppressAutoHyphens w:val="0"/>
              <w:spacing w:line="240" w:lineRule="auto"/>
              <w:rPr>
                <w:rFonts w:eastAsia="Times New Roman"/>
                <w:kern w:val="0"/>
                <w:sz w:val="22"/>
                <w:szCs w:val="22"/>
                <w:lang w:eastAsia="en-US"/>
              </w:rPr>
            </w:pPr>
            <w:r w:rsidRPr="00A11929">
              <w:rPr>
                <w:rFonts w:eastAsia="Times New Roman"/>
                <w:kern w:val="0"/>
                <w:sz w:val="22"/>
                <w:szCs w:val="22"/>
                <w:lang w:eastAsia="en-US"/>
              </w:rPr>
              <w:t>Каналица 25х16мм бела самолепљива дужине 2 м</w:t>
            </w:r>
          </w:p>
        </w:tc>
        <w:tc>
          <w:tcPr>
            <w:tcW w:w="130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0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 </w:t>
            </w:r>
          </w:p>
        </w:tc>
        <w:tc>
          <w:tcPr>
            <w:tcW w:w="7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10</w:t>
            </w:r>
          </w:p>
        </w:tc>
        <w:tc>
          <w:tcPr>
            <w:tcW w:w="8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10</w:t>
            </w:r>
          </w:p>
        </w:tc>
      </w:tr>
      <w:tr w:rsidR="00A11929" w:rsidRPr="00A11929" w:rsidTr="00A11929">
        <w:trPr>
          <w:trHeight w:val="315"/>
        </w:trPr>
        <w:tc>
          <w:tcPr>
            <w:tcW w:w="740" w:type="dxa"/>
            <w:tcBorders>
              <w:top w:val="nil"/>
              <w:left w:val="single" w:sz="8" w:space="0" w:color="000000"/>
              <w:bottom w:val="single" w:sz="8" w:space="0" w:color="000000"/>
              <w:right w:val="single" w:sz="8" w:space="0" w:color="000000"/>
            </w:tcBorders>
            <w:shd w:val="clear" w:color="auto" w:fill="auto"/>
            <w:noWrap/>
            <w:vAlign w:val="center"/>
            <w:hideMark/>
          </w:tcPr>
          <w:p w:rsidR="00A11929" w:rsidRPr="0065499D"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115</w:t>
            </w:r>
            <w:r w:rsidR="0065499D">
              <w:rPr>
                <w:rFonts w:eastAsia="Times New Roman"/>
                <w:kern w:val="0"/>
                <w:sz w:val="22"/>
                <w:szCs w:val="22"/>
                <w:lang w:eastAsia="en-US"/>
              </w:rPr>
              <w:t>.</w:t>
            </w:r>
          </w:p>
        </w:tc>
        <w:tc>
          <w:tcPr>
            <w:tcW w:w="4720" w:type="dxa"/>
            <w:tcBorders>
              <w:top w:val="nil"/>
              <w:left w:val="nil"/>
              <w:bottom w:val="single" w:sz="8" w:space="0" w:color="000000"/>
              <w:right w:val="single" w:sz="8" w:space="0" w:color="000000"/>
            </w:tcBorders>
            <w:shd w:val="clear" w:color="auto" w:fill="auto"/>
            <w:vAlign w:val="center"/>
            <w:hideMark/>
          </w:tcPr>
          <w:p w:rsidR="00A11929" w:rsidRPr="00A11929" w:rsidRDefault="00A11929" w:rsidP="00A11929">
            <w:pPr>
              <w:suppressAutoHyphens w:val="0"/>
              <w:spacing w:line="240" w:lineRule="auto"/>
              <w:rPr>
                <w:rFonts w:eastAsia="Times New Roman"/>
                <w:kern w:val="0"/>
                <w:sz w:val="22"/>
                <w:szCs w:val="22"/>
                <w:lang w:eastAsia="en-US"/>
              </w:rPr>
            </w:pPr>
            <w:r w:rsidRPr="00A11929">
              <w:rPr>
                <w:rFonts w:eastAsia="Times New Roman"/>
                <w:kern w:val="0"/>
                <w:sz w:val="22"/>
                <w:szCs w:val="22"/>
                <w:lang w:eastAsia="en-US"/>
              </w:rPr>
              <w:t>Подна каналица 77 х 19 мм мин. дужине 2 м</w:t>
            </w:r>
          </w:p>
        </w:tc>
        <w:tc>
          <w:tcPr>
            <w:tcW w:w="130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0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 </w:t>
            </w:r>
          </w:p>
        </w:tc>
        <w:tc>
          <w:tcPr>
            <w:tcW w:w="7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10</w:t>
            </w:r>
          </w:p>
        </w:tc>
        <w:tc>
          <w:tcPr>
            <w:tcW w:w="8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10</w:t>
            </w:r>
          </w:p>
        </w:tc>
      </w:tr>
      <w:tr w:rsidR="00A11929" w:rsidRPr="00A11929" w:rsidTr="00A11929">
        <w:trPr>
          <w:trHeight w:val="315"/>
        </w:trPr>
        <w:tc>
          <w:tcPr>
            <w:tcW w:w="740" w:type="dxa"/>
            <w:tcBorders>
              <w:top w:val="nil"/>
              <w:left w:val="single" w:sz="8" w:space="0" w:color="000000"/>
              <w:bottom w:val="single" w:sz="8" w:space="0" w:color="000000"/>
              <w:right w:val="single" w:sz="8" w:space="0" w:color="000000"/>
            </w:tcBorders>
            <w:shd w:val="clear" w:color="auto" w:fill="auto"/>
            <w:noWrap/>
            <w:vAlign w:val="center"/>
            <w:hideMark/>
          </w:tcPr>
          <w:p w:rsidR="00A11929" w:rsidRPr="0065499D"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116</w:t>
            </w:r>
            <w:r w:rsidR="0065499D">
              <w:rPr>
                <w:rFonts w:eastAsia="Times New Roman"/>
                <w:kern w:val="0"/>
                <w:sz w:val="22"/>
                <w:szCs w:val="22"/>
                <w:lang w:eastAsia="en-US"/>
              </w:rPr>
              <w:t>.</w:t>
            </w:r>
          </w:p>
        </w:tc>
        <w:tc>
          <w:tcPr>
            <w:tcW w:w="4720" w:type="dxa"/>
            <w:tcBorders>
              <w:top w:val="nil"/>
              <w:left w:val="nil"/>
              <w:bottom w:val="single" w:sz="8" w:space="0" w:color="000000"/>
              <w:right w:val="single" w:sz="8" w:space="0" w:color="000000"/>
            </w:tcBorders>
            <w:shd w:val="clear" w:color="auto" w:fill="auto"/>
            <w:vAlign w:val="center"/>
            <w:hideMark/>
          </w:tcPr>
          <w:p w:rsidR="00A11929" w:rsidRPr="00A11929" w:rsidRDefault="00A11929" w:rsidP="00A11929">
            <w:pPr>
              <w:suppressAutoHyphens w:val="0"/>
              <w:spacing w:line="240" w:lineRule="auto"/>
              <w:rPr>
                <w:rFonts w:eastAsia="Times New Roman"/>
                <w:kern w:val="0"/>
                <w:sz w:val="22"/>
                <w:szCs w:val="22"/>
                <w:lang w:eastAsia="en-US"/>
              </w:rPr>
            </w:pPr>
            <w:r w:rsidRPr="00A11929">
              <w:rPr>
                <w:rFonts w:eastAsia="Times New Roman"/>
                <w:kern w:val="0"/>
                <w:sz w:val="22"/>
                <w:szCs w:val="22"/>
                <w:lang w:eastAsia="en-US"/>
              </w:rPr>
              <w:t xml:space="preserve">Термостат (штапни) за бојлер 80 лит.   </w:t>
            </w:r>
          </w:p>
        </w:tc>
        <w:tc>
          <w:tcPr>
            <w:tcW w:w="130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0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 </w:t>
            </w:r>
          </w:p>
        </w:tc>
        <w:tc>
          <w:tcPr>
            <w:tcW w:w="7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2</w:t>
            </w:r>
          </w:p>
        </w:tc>
        <w:tc>
          <w:tcPr>
            <w:tcW w:w="8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2</w:t>
            </w:r>
          </w:p>
        </w:tc>
      </w:tr>
      <w:tr w:rsidR="00A11929" w:rsidRPr="00A11929" w:rsidTr="00A11929">
        <w:trPr>
          <w:trHeight w:val="315"/>
        </w:trPr>
        <w:tc>
          <w:tcPr>
            <w:tcW w:w="740" w:type="dxa"/>
            <w:tcBorders>
              <w:top w:val="nil"/>
              <w:left w:val="single" w:sz="8" w:space="0" w:color="000000"/>
              <w:bottom w:val="single" w:sz="8" w:space="0" w:color="000000"/>
              <w:right w:val="single" w:sz="8" w:space="0" w:color="000000"/>
            </w:tcBorders>
            <w:shd w:val="clear" w:color="auto" w:fill="auto"/>
            <w:noWrap/>
            <w:vAlign w:val="center"/>
            <w:hideMark/>
          </w:tcPr>
          <w:p w:rsidR="00A11929" w:rsidRPr="0065499D"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lastRenderedPageBreak/>
              <w:t>117</w:t>
            </w:r>
            <w:r w:rsidR="0065499D">
              <w:rPr>
                <w:rFonts w:eastAsia="Times New Roman"/>
                <w:kern w:val="0"/>
                <w:sz w:val="22"/>
                <w:szCs w:val="22"/>
                <w:lang w:eastAsia="en-US"/>
              </w:rPr>
              <w:t>.</w:t>
            </w:r>
          </w:p>
        </w:tc>
        <w:tc>
          <w:tcPr>
            <w:tcW w:w="4720" w:type="dxa"/>
            <w:tcBorders>
              <w:top w:val="nil"/>
              <w:left w:val="nil"/>
              <w:bottom w:val="single" w:sz="8" w:space="0" w:color="000000"/>
              <w:right w:val="single" w:sz="8" w:space="0" w:color="000000"/>
            </w:tcBorders>
            <w:shd w:val="clear" w:color="auto" w:fill="auto"/>
            <w:vAlign w:val="center"/>
            <w:hideMark/>
          </w:tcPr>
          <w:p w:rsidR="00A11929" w:rsidRPr="00A11929" w:rsidRDefault="00A11929" w:rsidP="00A11929">
            <w:pPr>
              <w:suppressAutoHyphens w:val="0"/>
              <w:spacing w:line="240" w:lineRule="auto"/>
              <w:rPr>
                <w:rFonts w:eastAsia="Times New Roman"/>
                <w:kern w:val="0"/>
                <w:sz w:val="22"/>
                <w:szCs w:val="22"/>
                <w:lang w:eastAsia="en-US"/>
              </w:rPr>
            </w:pPr>
            <w:r w:rsidRPr="00A11929">
              <w:rPr>
                <w:rFonts w:eastAsia="Times New Roman"/>
                <w:kern w:val="0"/>
                <w:sz w:val="22"/>
                <w:szCs w:val="22"/>
                <w:lang w:eastAsia="en-US"/>
              </w:rPr>
              <w:t>Кабл УСБ за рачунар дужине  3м</w:t>
            </w:r>
          </w:p>
        </w:tc>
        <w:tc>
          <w:tcPr>
            <w:tcW w:w="130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0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 </w:t>
            </w:r>
          </w:p>
        </w:tc>
        <w:tc>
          <w:tcPr>
            <w:tcW w:w="7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5</w:t>
            </w:r>
          </w:p>
        </w:tc>
        <w:tc>
          <w:tcPr>
            <w:tcW w:w="8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5</w:t>
            </w:r>
          </w:p>
        </w:tc>
      </w:tr>
      <w:tr w:rsidR="00A11929" w:rsidRPr="00A11929" w:rsidTr="00A11929">
        <w:trPr>
          <w:trHeight w:val="315"/>
        </w:trPr>
        <w:tc>
          <w:tcPr>
            <w:tcW w:w="740" w:type="dxa"/>
            <w:tcBorders>
              <w:top w:val="nil"/>
              <w:left w:val="single" w:sz="8" w:space="0" w:color="000000"/>
              <w:bottom w:val="single" w:sz="8" w:space="0" w:color="000000"/>
              <w:right w:val="single" w:sz="8" w:space="0" w:color="000000"/>
            </w:tcBorders>
            <w:shd w:val="clear" w:color="auto" w:fill="auto"/>
            <w:noWrap/>
            <w:vAlign w:val="center"/>
            <w:hideMark/>
          </w:tcPr>
          <w:p w:rsidR="00A11929" w:rsidRPr="0065499D"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118</w:t>
            </w:r>
            <w:r w:rsidR="0065499D">
              <w:rPr>
                <w:rFonts w:eastAsia="Times New Roman"/>
                <w:kern w:val="0"/>
                <w:sz w:val="22"/>
                <w:szCs w:val="22"/>
                <w:lang w:eastAsia="en-US"/>
              </w:rPr>
              <w:t>.</w:t>
            </w:r>
          </w:p>
        </w:tc>
        <w:tc>
          <w:tcPr>
            <w:tcW w:w="4720" w:type="dxa"/>
            <w:tcBorders>
              <w:top w:val="nil"/>
              <w:left w:val="nil"/>
              <w:bottom w:val="single" w:sz="8" w:space="0" w:color="000000"/>
              <w:right w:val="single" w:sz="8" w:space="0" w:color="000000"/>
            </w:tcBorders>
            <w:shd w:val="clear" w:color="auto" w:fill="auto"/>
            <w:vAlign w:val="center"/>
            <w:hideMark/>
          </w:tcPr>
          <w:p w:rsidR="00A11929" w:rsidRPr="00A11929" w:rsidRDefault="00A11929" w:rsidP="00A11929">
            <w:pPr>
              <w:suppressAutoHyphens w:val="0"/>
              <w:spacing w:line="240" w:lineRule="auto"/>
              <w:rPr>
                <w:rFonts w:eastAsia="Times New Roman"/>
                <w:kern w:val="0"/>
                <w:sz w:val="22"/>
                <w:szCs w:val="22"/>
                <w:lang w:eastAsia="en-US"/>
              </w:rPr>
            </w:pPr>
            <w:r w:rsidRPr="00A11929">
              <w:rPr>
                <w:rFonts w:eastAsia="Times New Roman"/>
                <w:kern w:val="0"/>
                <w:sz w:val="22"/>
                <w:szCs w:val="22"/>
                <w:lang w:eastAsia="en-US"/>
              </w:rPr>
              <w:t>Кабл за напајање рачунара монофазни</w:t>
            </w:r>
          </w:p>
        </w:tc>
        <w:tc>
          <w:tcPr>
            <w:tcW w:w="130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0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 </w:t>
            </w:r>
          </w:p>
        </w:tc>
        <w:tc>
          <w:tcPr>
            <w:tcW w:w="7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5</w:t>
            </w:r>
          </w:p>
        </w:tc>
        <w:tc>
          <w:tcPr>
            <w:tcW w:w="8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5</w:t>
            </w:r>
          </w:p>
        </w:tc>
      </w:tr>
      <w:tr w:rsidR="00A11929" w:rsidRPr="00A11929" w:rsidTr="00A11929">
        <w:trPr>
          <w:trHeight w:val="315"/>
        </w:trPr>
        <w:tc>
          <w:tcPr>
            <w:tcW w:w="740" w:type="dxa"/>
            <w:tcBorders>
              <w:top w:val="nil"/>
              <w:left w:val="single" w:sz="8" w:space="0" w:color="000000"/>
              <w:bottom w:val="single" w:sz="8" w:space="0" w:color="000000"/>
              <w:right w:val="single" w:sz="8" w:space="0" w:color="000000"/>
            </w:tcBorders>
            <w:shd w:val="clear" w:color="auto" w:fill="auto"/>
            <w:noWrap/>
            <w:vAlign w:val="center"/>
            <w:hideMark/>
          </w:tcPr>
          <w:p w:rsidR="00A11929" w:rsidRPr="0065499D"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119</w:t>
            </w:r>
            <w:r w:rsidR="0065499D">
              <w:rPr>
                <w:rFonts w:eastAsia="Times New Roman"/>
                <w:kern w:val="0"/>
                <w:sz w:val="22"/>
                <w:szCs w:val="22"/>
                <w:lang w:eastAsia="en-US"/>
              </w:rPr>
              <w:t>.</w:t>
            </w:r>
          </w:p>
        </w:tc>
        <w:tc>
          <w:tcPr>
            <w:tcW w:w="4720" w:type="dxa"/>
            <w:tcBorders>
              <w:top w:val="nil"/>
              <w:left w:val="nil"/>
              <w:bottom w:val="single" w:sz="8" w:space="0" w:color="000000"/>
              <w:right w:val="single" w:sz="8" w:space="0" w:color="000000"/>
            </w:tcBorders>
            <w:shd w:val="clear" w:color="auto" w:fill="auto"/>
            <w:vAlign w:val="center"/>
            <w:hideMark/>
          </w:tcPr>
          <w:p w:rsidR="00A11929" w:rsidRPr="00A11929" w:rsidRDefault="00A11929" w:rsidP="00A11929">
            <w:pPr>
              <w:suppressAutoHyphens w:val="0"/>
              <w:spacing w:line="240" w:lineRule="auto"/>
              <w:rPr>
                <w:rFonts w:eastAsia="Times New Roman"/>
                <w:kern w:val="0"/>
                <w:sz w:val="22"/>
                <w:szCs w:val="22"/>
                <w:lang w:eastAsia="en-US"/>
              </w:rPr>
            </w:pPr>
            <w:r w:rsidRPr="00A11929">
              <w:rPr>
                <w:rFonts w:eastAsia="Times New Roman"/>
                <w:kern w:val="0"/>
                <w:sz w:val="22"/>
                <w:szCs w:val="22"/>
                <w:lang w:eastAsia="en-US"/>
              </w:rPr>
              <w:t>Кабл телефонски лицнасти 2 х 0,8 мм</w:t>
            </w:r>
          </w:p>
        </w:tc>
        <w:tc>
          <w:tcPr>
            <w:tcW w:w="130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м</w:t>
            </w:r>
          </w:p>
        </w:tc>
        <w:tc>
          <w:tcPr>
            <w:tcW w:w="10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 </w:t>
            </w:r>
          </w:p>
        </w:tc>
        <w:tc>
          <w:tcPr>
            <w:tcW w:w="7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 </w:t>
            </w:r>
          </w:p>
        </w:tc>
        <w:tc>
          <w:tcPr>
            <w:tcW w:w="8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500</w:t>
            </w:r>
          </w:p>
        </w:tc>
      </w:tr>
      <w:tr w:rsidR="00A11929" w:rsidRPr="00A11929" w:rsidTr="00A11929">
        <w:trPr>
          <w:trHeight w:val="315"/>
        </w:trPr>
        <w:tc>
          <w:tcPr>
            <w:tcW w:w="740" w:type="dxa"/>
            <w:tcBorders>
              <w:top w:val="nil"/>
              <w:left w:val="single" w:sz="8" w:space="0" w:color="000000"/>
              <w:bottom w:val="single" w:sz="8" w:space="0" w:color="000000"/>
              <w:right w:val="single" w:sz="8" w:space="0" w:color="000000"/>
            </w:tcBorders>
            <w:shd w:val="clear" w:color="auto" w:fill="auto"/>
            <w:noWrap/>
            <w:vAlign w:val="center"/>
            <w:hideMark/>
          </w:tcPr>
          <w:p w:rsidR="00A11929" w:rsidRPr="0065499D"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120</w:t>
            </w:r>
            <w:r w:rsidR="0065499D">
              <w:rPr>
                <w:rFonts w:eastAsia="Times New Roman"/>
                <w:kern w:val="0"/>
                <w:sz w:val="22"/>
                <w:szCs w:val="22"/>
                <w:lang w:eastAsia="en-US"/>
              </w:rPr>
              <w:t>.</w:t>
            </w:r>
          </w:p>
        </w:tc>
        <w:tc>
          <w:tcPr>
            <w:tcW w:w="4720" w:type="dxa"/>
            <w:tcBorders>
              <w:top w:val="nil"/>
              <w:left w:val="nil"/>
              <w:bottom w:val="single" w:sz="8" w:space="0" w:color="000000"/>
              <w:right w:val="single" w:sz="8" w:space="0" w:color="000000"/>
            </w:tcBorders>
            <w:shd w:val="clear" w:color="auto" w:fill="auto"/>
            <w:vAlign w:val="center"/>
            <w:hideMark/>
          </w:tcPr>
          <w:p w:rsidR="00A11929" w:rsidRPr="00A11929" w:rsidRDefault="00A11929" w:rsidP="00A11929">
            <w:pPr>
              <w:suppressAutoHyphens w:val="0"/>
              <w:spacing w:line="240" w:lineRule="auto"/>
              <w:rPr>
                <w:rFonts w:eastAsia="Times New Roman"/>
                <w:kern w:val="0"/>
                <w:sz w:val="22"/>
                <w:szCs w:val="22"/>
                <w:lang w:eastAsia="en-US"/>
              </w:rPr>
            </w:pPr>
            <w:r w:rsidRPr="00A11929">
              <w:rPr>
                <w:rFonts w:eastAsia="Times New Roman"/>
                <w:kern w:val="0"/>
                <w:sz w:val="22"/>
                <w:szCs w:val="22"/>
                <w:lang w:eastAsia="en-US"/>
              </w:rPr>
              <w:t>Шпулна 24  V AC 7,5 W</w:t>
            </w:r>
          </w:p>
        </w:tc>
        <w:tc>
          <w:tcPr>
            <w:tcW w:w="130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0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 </w:t>
            </w:r>
          </w:p>
        </w:tc>
        <w:tc>
          <w:tcPr>
            <w:tcW w:w="78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1</w:t>
            </w:r>
          </w:p>
        </w:tc>
        <w:tc>
          <w:tcPr>
            <w:tcW w:w="820" w:type="dxa"/>
            <w:tcBorders>
              <w:top w:val="nil"/>
              <w:left w:val="nil"/>
              <w:bottom w:val="single" w:sz="8" w:space="0" w:color="000000"/>
              <w:right w:val="single" w:sz="8" w:space="0" w:color="000000"/>
            </w:tcBorders>
            <w:shd w:val="clear" w:color="auto" w:fill="auto"/>
            <w:noWrap/>
            <w:vAlign w:val="center"/>
            <w:hideMark/>
          </w:tcPr>
          <w:p w:rsidR="00A11929" w:rsidRPr="00A11929" w:rsidRDefault="00A11929" w:rsidP="00A11929">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1</w:t>
            </w:r>
          </w:p>
        </w:tc>
      </w:tr>
    </w:tbl>
    <w:p w:rsidR="00A02417" w:rsidRDefault="00A02417" w:rsidP="00F01740"/>
    <w:p w:rsidR="00A11929" w:rsidRDefault="00A11929" w:rsidP="00A11929">
      <w:pPr>
        <w:shd w:val="clear" w:color="auto" w:fill="DAEEF3" w:themeFill="accent5" w:themeFillTint="33"/>
        <w:jc w:val="center"/>
      </w:pPr>
      <w:r>
        <w:t>ТЕХНИЧКА СПЕЦИФИКАЦИЈА</w:t>
      </w:r>
    </w:p>
    <w:p w:rsidR="00A11929" w:rsidRPr="00A11929" w:rsidRDefault="00A11929" w:rsidP="00A11929">
      <w:pPr>
        <w:shd w:val="clear" w:color="auto" w:fill="DAEEF3" w:themeFill="accent5" w:themeFillTint="33"/>
        <w:jc w:val="center"/>
      </w:pPr>
      <w:r>
        <w:t>за позиције 68. 105. и 106.</w:t>
      </w:r>
    </w:p>
    <w:p w:rsidR="00A11929" w:rsidRDefault="00A11929" w:rsidP="00A11929">
      <w:pPr>
        <w:jc w:val="both"/>
      </w:pPr>
    </w:p>
    <w:p w:rsidR="00A11929" w:rsidRPr="00E256D8" w:rsidRDefault="00A11929" w:rsidP="00A11929">
      <w:pPr>
        <w:jc w:val="both"/>
        <w:rPr>
          <w:b/>
          <w:u w:val="single"/>
        </w:rPr>
      </w:pPr>
      <w:r w:rsidRPr="00E256D8">
        <w:rPr>
          <w:b/>
          <w:u w:val="single"/>
        </w:rPr>
        <w:t>ПОЗИЦИЈА 68.</w:t>
      </w:r>
    </w:p>
    <w:p w:rsidR="00A11929" w:rsidRPr="009A297A" w:rsidRDefault="00A11929" w:rsidP="00A11929">
      <w:pPr>
        <w:jc w:val="both"/>
      </w:pPr>
      <w:r>
        <w:rPr>
          <w:b/>
        </w:rPr>
        <w:t>Универзални мерни инструмент-</w:t>
      </w:r>
      <w:r w:rsidRPr="00644D0C">
        <w:t>дигитални мултиметар са ручном променом мерног опсега</w:t>
      </w:r>
      <w:r>
        <w:t xml:space="preserve"> за мерење једносмерног и наизменичног напона и јачине струје, отпора,  капацитета, температуре, испитивање диода и транзистора. са звучном сигнализацијом.</w:t>
      </w:r>
    </w:p>
    <w:p w:rsidR="00A11929" w:rsidRDefault="00A11929" w:rsidP="002973A1">
      <w:pPr>
        <w:pStyle w:val="ListParagraph"/>
        <w:numPr>
          <w:ilvl w:val="0"/>
          <w:numId w:val="7"/>
        </w:numPr>
        <w:suppressAutoHyphens w:val="0"/>
        <w:spacing w:after="200" w:line="276" w:lineRule="auto"/>
        <w:contextualSpacing/>
        <w:jc w:val="both"/>
      </w:pPr>
      <w:r>
        <w:t>Опремљен дисплејом са  позадинским осветљењем</w:t>
      </w:r>
    </w:p>
    <w:p w:rsidR="00A11929" w:rsidRPr="00644D0C" w:rsidRDefault="00A11929" w:rsidP="002973A1">
      <w:pPr>
        <w:pStyle w:val="ListParagraph"/>
        <w:numPr>
          <w:ilvl w:val="0"/>
          <w:numId w:val="7"/>
        </w:numPr>
        <w:suppressAutoHyphens w:val="0"/>
        <w:spacing w:after="200" w:line="276" w:lineRule="auto"/>
        <w:contextualSpacing/>
        <w:jc w:val="both"/>
      </w:pPr>
      <w:r>
        <w:t>Могућност меморисања минималне и максималне мерене вредности као и тренутне вредности на дисплеју,</w:t>
      </w:r>
    </w:p>
    <w:p w:rsidR="00A11929" w:rsidRDefault="00A11929" w:rsidP="002973A1">
      <w:pPr>
        <w:pStyle w:val="ListParagraph"/>
        <w:numPr>
          <w:ilvl w:val="0"/>
          <w:numId w:val="7"/>
        </w:numPr>
        <w:suppressAutoHyphens w:val="0"/>
        <w:spacing w:after="200" w:line="276" w:lineRule="auto"/>
        <w:contextualSpacing/>
        <w:jc w:val="both"/>
      </w:pPr>
      <w:r>
        <w:t>Мерно подручје:</w:t>
      </w:r>
    </w:p>
    <w:p w:rsidR="00A11929" w:rsidRPr="00DC03E8" w:rsidRDefault="00A11929" w:rsidP="002973A1">
      <w:pPr>
        <w:pStyle w:val="ListParagraph"/>
        <w:numPr>
          <w:ilvl w:val="1"/>
          <w:numId w:val="7"/>
        </w:numPr>
        <w:suppressAutoHyphens w:val="0"/>
        <w:spacing w:after="200" w:line="276" w:lineRule="auto"/>
        <w:contextualSpacing/>
        <w:jc w:val="both"/>
      </w:pPr>
      <w:r>
        <w:t>Једносмерни напон минимално од 200мV до 1000V</w:t>
      </w:r>
    </w:p>
    <w:p w:rsidR="00A11929" w:rsidRDefault="00A11929" w:rsidP="002973A1">
      <w:pPr>
        <w:pStyle w:val="ListParagraph"/>
        <w:numPr>
          <w:ilvl w:val="1"/>
          <w:numId w:val="7"/>
        </w:numPr>
        <w:suppressAutoHyphens w:val="0"/>
        <w:spacing w:after="200" w:line="276" w:lineRule="auto"/>
        <w:contextualSpacing/>
        <w:jc w:val="both"/>
      </w:pPr>
      <w:r>
        <w:t>Наизменични напон минимално од  2V до  700V</w:t>
      </w:r>
    </w:p>
    <w:p w:rsidR="00A11929" w:rsidRDefault="00A11929" w:rsidP="002973A1">
      <w:pPr>
        <w:pStyle w:val="ListParagraph"/>
        <w:numPr>
          <w:ilvl w:val="1"/>
          <w:numId w:val="7"/>
        </w:numPr>
        <w:suppressAutoHyphens w:val="0"/>
        <w:spacing w:after="200" w:line="276" w:lineRule="auto"/>
        <w:contextualSpacing/>
        <w:jc w:val="both"/>
      </w:pPr>
      <w:r>
        <w:t>Једносмерна струја минимално од 2mА до 10А</w:t>
      </w:r>
    </w:p>
    <w:p w:rsidR="00A11929" w:rsidRDefault="00A11929" w:rsidP="002973A1">
      <w:pPr>
        <w:pStyle w:val="ListParagraph"/>
        <w:numPr>
          <w:ilvl w:val="1"/>
          <w:numId w:val="7"/>
        </w:numPr>
        <w:suppressAutoHyphens w:val="0"/>
        <w:spacing w:after="200" w:line="276" w:lineRule="auto"/>
        <w:contextualSpacing/>
        <w:jc w:val="both"/>
      </w:pPr>
      <w:r>
        <w:t>Наизменична струја минимално од 20mА до 10А</w:t>
      </w:r>
    </w:p>
    <w:p w:rsidR="00A11929" w:rsidRPr="00891715" w:rsidRDefault="00A11929" w:rsidP="002973A1">
      <w:pPr>
        <w:pStyle w:val="ListParagraph"/>
        <w:numPr>
          <w:ilvl w:val="1"/>
          <w:numId w:val="7"/>
        </w:numPr>
        <w:suppressAutoHyphens w:val="0"/>
        <w:spacing w:after="200" w:line="276" w:lineRule="auto"/>
        <w:contextualSpacing/>
        <w:jc w:val="both"/>
      </w:pPr>
      <w:r>
        <w:t>Отпор минимално од 200 Ω do 20 MΩ</w:t>
      </w:r>
    </w:p>
    <w:p w:rsidR="00A11929" w:rsidRPr="00891715" w:rsidRDefault="00A11929" w:rsidP="002973A1">
      <w:pPr>
        <w:pStyle w:val="ListParagraph"/>
        <w:numPr>
          <w:ilvl w:val="1"/>
          <w:numId w:val="7"/>
        </w:numPr>
        <w:suppressAutoHyphens w:val="0"/>
        <w:spacing w:after="200" w:line="276" w:lineRule="auto"/>
        <w:contextualSpacing/>
        <w:jc w:val="both"/>
      </w:pPr>
      <w:r>
        <w:t>Капацитет минимално од 2nF до  20 μF</w:t>
      </w:r>
    </w:p>
    <w:p w:rsidR="00A11929" w:rsidRPr="00891715" w:rsidRDefault="00A11929" w:rsidP="002973A1">
      <w:pPr>
        <w:pStyle w:val="ListParagraph"/>
        <w:numPr>
          <w:ilvl w:val="1"/>
          <w:numId w:val="7"/>
        </w:numPr>
        <w:suppressAutoHyphens w:val="0"/>
        <w:spacing w:after="200" w:line="276" w:lineRule="auto"/>
        <w:contextualSpacing/>
        <w:jc w:val="both"/>
      </w:pPr>
      <w:r>
        <w:t>Фреквенција минимално  20 KHz</w:t>
      </w:r>
    </w:p>
    <w:p w:rsidR="00A11929" w:rsidRPr="004024F8" w:rsidRDefault="00A11929" w:rsidP="002973A1">
      <w:pPr>
        <w:pStyle w:val="ListParagraph"/>
        <w:numPr>
          <w:ilvl w:val="1"/>
          <w:numId w:val="7"/>
        </w:numPr>
        <w:suppressAutoHyphens w:val="0"/>
        <w:spacing w:after="200" w:line="276" w:lineRule="auto"/>
        <w:contextualSpacing/>
        <w:jc w:val="both"/>
      </w:pPr>
      <w:r>
        <w:t>Категорија меренја CAT III 600V  CAT II 1000V</w:t>
      </w:r>
    </w:p>
    <w:p w:rsidR="00A11929" w:rsidRPr="00644D0C" w:rsidRDefault="00A11929" w:rsidP="002973A1">
      <w:pPr>
        <w:pStyle w:val="ListParagraph"/>
        <w:numPr>
          <w:ilvl w:val="1"/>
          <w:numId w:val="7"/>
        </w:numPr>
        <w:suppressAutoHyphens w:val="0"/>
        <w:spacing w:after="200" w:line="276" w:lineRule="auto"/>
        <w:contextualSpacing/>
        <w:jc w:val="both"/>
      </w:pPr>
      <w:r>
        <w:t>Аутоматско искључење</w:t>
      </w:r>
    </w:p>
    <w:p w:rsidR="00A11929" w:rsidRPr="009A297A" w:rsidRDefault="00A11929" w:rsidP="002973A1">
      <w:pPr>
        <w:pStyle w:val="ListParagraph"/>
        <w:numPr>
          <w:ilvl w:val="1"/>
          <w:numId w:val="7"/>
        </w:numPr>
        <w:suppressAutoHyphens w:val="0"/>
        <w:spacing w:after="200" w:line="276" w:lineRule="auto"/>
        <w:contextualSpacing/>
        <w:jc w:val="both"/>
      </w:pPr>
      <w:r>
        <w:t>Са одговарајућим пипалицама и сондом за мерење температуре.</w:t>
      </w:r>
    </w:p>
    <w:p w:rsidR="00A11929" w:rsidRPr="00E256D8" w:rsidRDefault="00A11929" w:rsidP="00A11929">
      <w:pPr>
        <w:jc w:val="both"/>
      </w:pPr>
      <w:r w:rsidRPr="00E256D8">
        <w:rPr>
          <w:b/>
          <w:u w:val="single"/>
        </w:rPr>
        <w:t>ПОЗИЦИЈА 105</w:t>
      </w:r>
      <w:r w:rsidR="00E256D8">
        <w:t>.</w:t>
      </w:r>
    </w:p>
    <w:p w:rsidR="00A11929" w:rsidRDefault="00A11929" w:rsidP="00A11929">
      <w:pPr>
        <w:jc w:val="both"/>
      </w:pPr>
      <w:r>
        <w:rPr>
          <w:b/>
        </w:rPr>
        <w:t>Универзални мерни инструмент са ампер-клештима-</w:t>
      </w:r>
      <w:r>
        <w:t xml:space="preserve"> за мерење једносмерног и наизменичног напона и јачине струје, отпора, фреквенције, капацитета, коефицијента испуне, испитивање диода и прекида.</w:t>
      </w:r>
    </w:p>
    <w:p w:rsidR="00A11929" w:rsidRDefault="00A11929" w:rsidP="002973A1">
      <w:pPr>
        <w:pStyle w:val="ListParagraph"/>
        <w:numPr>
          <w:ilvl w:val="0"/>
          <w:numId w:val="7"/>
        </w:numPr>
        <w:suppressAutoHyphens w:val="0"/>
        <w:spacing w:after="200" w:line="276" w:lineRule="auto"/>
        <w:contextualSpacing/>
        <w:jc w:val="both"/>
      </w:pPr>
      <w:r>
        <w:t>Опремљена дисплејом са мин. четири цифре и са позадинским осветљењем</w:t>
      </w:r>
    </w:p>
    <w:p w:rsidR="00A11929" w:rsidRDefault="00A11929" w:rsidP="002973A1">
      <w:pPr>
        <w:pStyle w:val="ListParagraph"/>
        <w:numPr>
          <w:ilvl w:val="0"/>
          <w:numId w:val="7"/>
        </w:numPr>
        <w:suppressAutoHyphens w:val="0"/>
        <w:spacing w:after="200" w:line="276" w:lineRule="auto"/>
        <w:contextualSpacing/>
        <w:jc w:val="both"/>
      </w:pPr>
      <w:r>
        <w:t>Могућност меморисања минималне и максималне мерене вредности као и тренутне вредности на дисплеју</w:t>
      </w:r>
    </w:p>
    <w:p w:rsidR="00A11929" w:rsidRDefault="00A11929" w:rsidP="002973A1">
      <w:pPr>
        <w:pStyle w:val="ListParagraph"/>
        <w:numPr>
          <w:ilvl w:val="0"/>
          <w:numId w:val="7"/>
        </w:numPr>
        <w:suppressAutoHyphens w:val="0"/>
        <w:spacing w:after="200" w:line="276" w:lineRule="auto"/>
        <w:contextualSpacing/>
        <w:jc w:val="both"/>
      </w:pPr>
      <w:r>
        <w:t>Мерно подручје:</w:t>
      </w:r>
    </w:p>
    <w:p w:rsidR="00A11929" w:rsidRPr="00DC03E8" w:rsidRDefault="00A11929" w:rsidP="002973A1">
      <w:pPr>
        <w:pStyle w:val="ListParagraph"/>
        <w:numPr>
          <w:ilvl w:val="1"/>
          <w:numId w:val="7"/>
        </w:numPr>
        <w:suppressAutoHyphens w:val="0"/>
        <w:spacing w:after="200" w:line="276" w:lineRule="auto"/>
        <w:contextualSpacing/>
        <w:jc w:val="both"/>
      </w:pPr>
      <w:r>
        <w:t>Једносмерни напон минимално од 400мV до 600V</w:t>
      </w:r>
    </w:p>
    <w:p w:rsidR="00A11929" w:rsidRDefault="00A11929" w:rsidP="002973A1">
      <w:pPr>
        <w:pStyle w:val="ListParagraph"/>
        <w:numPr>
          <w:ilvl w:val="1"/>
          <w:numId w:val="7"/>
        </w:numPr>
        <w:suppressAutoHyphens w:val="0"/>
        <w:spacing w:after="200" w:line="276" w:lineRule="auto"/>
        <w:contextualSpacing/>
        <w:jc w:val="both"/>
      </w:pPr>
      <w:r>
        <w:t>Наизменични напон минимално од  4V до  600V</w:t>
      </w:r>
    </w:p>
    <w:p w:rsidR="00A11929" w:rsidRDefault="00A11929" w:rsidP="002973A1">
      <w:pPr>
        <w:pStyle w:val="ListParagraph"/>
        <w:numPr>
          <w:ilvl w:val="1"/>
          <w:numId w:val="7"/>
        </w:numPr>
        <w:suppressAutoHyphens w:val="0"/>
        <w:spacing w:after="200" w:line="276" w:lineRule="auto"/>
        <w:contextualSpacing/>
        <w:jc w:val="both"/>
      </w:pPr>
      <w:r>
        <w:t>Једносмерна струја минимално од 40А до 400А</w:t>
      </w:r>
    </w:p>
    <w:p w:rsidR="00A11929" w:rsidRDefault="00A11929" w:rsidP="002973A1">
      <w:pPr>
        <w:pStyle w:val="ListParagraph"/>
        <w:numPr>
          <w:ilvl w:val="1"/>
          <w:numId w:val="7"/>
        </w:numPr>
        <w:suppressAutoHyphens w:val="0"/>
        <w:spacing w:after="200" w:line="276" w:lineRule="auto"/>
        <w:contextualSpacing/>
        <w:jc w:val="both"/>
      </w:pPr>
      <w:r>
        <w:t>Наизменична струја минимално од 40А до 400А</w:t>
      </w:r>
    </w:p>
    <w:p w:rsidR="00A11929" w:rsidRPr="00891715" w:rsidRDefault="00A11929" w:rsidP="002973A1">
      <w:pPr>
        <w:pStyle w:val="ListParagraph"/>
        <w:numPr>
          <w:ilvl w:val="1"/>
          <w:numId w:val="7"/>
        </w:numPr>
        <w:suppressAutoHyphens w:val="0"/>
        <w:spacing w:after="200" w:line="276" w:lineRule="auto"/>
        <w:contextualSpacing/>
        <w:jc w:val="both"/>
      </w:pPr>
      <w:r>
        <w:t>Отпор минимално од 400 mΩ do 40 MΩ</w:t>
      </w:r>
    </w:p>
    <w:p w:rsidR="00A11929" w:rsidRPr="00891715" w:rsidRDefault="00A11929" w:rsidP="002973A1">
      <w:pPr>
        <w:pStyle w:val="ListParagraph"/>
        <w:numPr>
          <w:ilvl w:val="1"/>
          <w:numId w:val="7"/>
        </w:numPr>
        <w:suppressAutoHyphens w:val="0"/>
        <w:spacing w:after="200" w:line="276" w:lineRule="auto"/>
        <w:contextualSpacing/>
        <w:jc w:val="both"/>
      </w:pPr>
      <w:r>
        <w:t>Капацитет минимално од 40nF до  400 μF</w:t>
      </w:r>
    </w:p>
    <w:p w:rsidR="00A11929" w:rsidRPr="00891715" w:rsidRDefault="00A11929" w:rsidP="002973A1">
      <w:pPr>
        <w:pStyle w:val="ListParagraph"/>
        <w:numPr>
          <w:ilvl w:val="1"/>
          <w:numId w:val="7"/>
        </w:numPr>
        <w:suppressAutoHyphens w:val="0"/>
        <w:spacing w:after="200" w:line="276" w:lineRule="auto"/>
        <w:contextualSpacing/>
        <w:jc w:val="both"/>
      </w:pPr>
      <w:r>
        <w:t>Фреквенција минимално од 9,999 Hz до 9,999 MHz</w:t>
      </w:r>
    </w:p>
    <w:p w:rsidR="00A11929" w:rsidRDefault="00A11929" w:rsidP="002973A1">
      <w:pPr>
        <w:pStyle w:val="ListParagraph"/>
        <w:numPr>
          <w:ilvl w:val="1"/>
          <w:numId w:val="7"/>
        </w:numPr>
        <w:suppressAutoHyphens w:val="0"/>
        <w:spacing w:after="200" w:line="276" w:lineRule="auto"/>
        <w:contextualSpacing/>
        <w:jc w:val="both"/>
      </w:pPr>
      <w:r>
        <w:t>Категорија меренја CAT III 600V</w:t>
      </w:r>
    </w:p>
    <w:p w:rsidR="00A11929" w:rsidRPr="00E256D8" w:rsidRDefault="00A11929" w:rsidP="002973A1">
      <w:pPr>
        <w:pStyle w:val="ListParagraph"/>
        <w:numPr>
          <w:ilvl w:val="1"/>
          <w:numId w:val="7"/>
        </w:numPr>
        <w:suppressAutoHyphens w:val="0"/>
        <w:spacing w:after="200" w:line="276" w:lineRule="auto"/>
        <w:contextualSpacing/>
        <w:jc w:val="both"/>
      </w:pPr>
      <w:r>
        <w:t>Са одговарајућим пипалицама</w:t>
      </w:r>
    </w:p>
    <w:p w:rsidR="00A11929" w:rsidRPr="00E256D8" w:rsidRDefault="00A11929" w:rsidP="00A11929">
      <w:pPr>
        <w:jc w:val="both"/>
        <w:rPr>
          <w:b/>
          <w:u w:val="single"/>
        </w:rPr>
      </w:pPr>
      <w:r w:rsidRPr="00E256D8">
        <w:rPr>
          <w:b/>
          <w:u w:val="single"/>
        </w:rPr>
        <w:t>ПОЗИЦИЈА 106</w:t>
      </w:r>
      <w:r w:rsidR="00E256D8" w:rsidRPr="00E256D8">
        <w:rPr>
          <w:b/>
          <w:u w:val="single"/>
        </w:rPr>
        <w:t>.</w:t>
      </w:r>
    </w:p>
    <w:p w:rsidR="00A11929" w:rsidRDefault="00A11929" w:rsidP="00A11929">
      <w:pPr>
        <w:jc w:val="both"/>
      </w:pPr>
      <w:r>
        <w:rPr>
          <w:b/>
        </w:rPr>
        <w:t>Уређај за мерење успорења возила –</w:t>
      </w:r>
      <w:r w:rsidRPr="00700890">
        <w:t>портабл, батер</w:t>
      </w:r>
      <w:r>
        <w:t>ијски уређај за мерење успорења код аутомобила, камиона,аутобуса, трактора, радним машина и мотоцикала.</w:t>
      </w:r>
    </w:p>
    <w:p w:rsidR="00A11929" w:rsidRPr="00700890" w:rsidRDefault="00A11929" w:rsidP="002973A1">
      <w:pPr>
        <w:pStyle w:val="ListParagraph"/>
        <w:numPr>
          <w:ilvl w:val="0"/>
          <w:numId w:val="6"/>
        </w:numPr>
        <w:suppressAutoHyphens w:val="0"/>
        <w:spacing w:after="200" w:line="276" w:lineRule="auto"/>
        <w:contextualSpacing/>
        <w:jc w:val="both"/>
      </w:pPr>
      <w:r>
        <w:lastRenderedPageBreak/>
        <w:t>У могућноости да мери почетну брзину, успорење, пређени пут и опционо интензитета силе притиска на педалу кочнице</w:t>
      </w:r>
    </w:p>
    <w:p w:rsidR="00A11929" w:rsidRDefault="00A11929" w:rsidP="002973A1">
      <w:pPr>
        <w:pStyle w:val="ListParagraph"/>
        <w:numPr>
          <w:ilvl w:val="0"/>
          <w:numId w:val="6"/>
        </w:numPr>
        <w:suppressAutoHyphens w:val="0"/>
        <w:spacing w:after="200" w:line="276" w:lineRule="auto"/>
        <w:contextualSpacing/>
        <w:jc w:val="both"/>
      </w:pPr>
      <w:r>
        <w:t>Микропроцесорски уређај са АД гравитационим сензором , ЛЦД дисплејем за приказ података, са тастатуром за избор режима рада,</w:t>
      </w:r>
    </w:p>
    <w:p w:rsidR="00A11929" w:rsidRDefault="00A11929" w:rsidP="002973A1">
      <w:pPr>
        <w:pStyle w:val="ListParagraph"/>
        <w:numPr>
          <w:ilvl w:val="0"/>
          <w:numId w:val="6"/>
        </w:numPr>
        <w:suppressAutoHyphens w:val="0"/>
        <w:spacing w:after="200" w:line="276" w:lineRule="auto"/>
        <w:contextualSpacing/>
        <w:jc w:val="both"/>
      </w:pPr>
      <w:r>
        <w:t>Аутоматски обрачун и процена свих потребних вредности,</w:t>
      </w:r>
    </w:p>
    <w:p w:rsidR="00A11929" w:rsidRDefault="00A11929" w:rsidP="002973A1">
      <w:pPr>
        <w:pStyle w:val="ListParagraph"/>
        <w:numPr>
          <w:ilvl w:val="0"/>
          <w:numId w:val="6"/>
        </w:numPr>
        <w:suppressAutoHyphens w:val="0"/>
        <w:spacing w:after="200" w:line="276" w:lineRule="auto"/>
        <w:contextualSpacing/>
        <w:jc w:val="both"/>
      </w:pPr>
      <w:r>
        <w:t xml:space="preserve"> РС 232 излаз за конекцију на ПС рачунар и одговарајући софтвер за трансфер података,</w:t>
      </w:r>
    </w:p>
    <w:p w:rsidR="00A11929" w:rsidRDefault="00A11929" w:rsidP="002973A1">
      <w:pPr>
        <w:pStyle w:val="ListParagraph"/>
        <w:numPr>
          <w:ilvl w:val="0"/>
          <w:numId w:val="6"/>
        </w:numPr>
        <w:suppressAutoHyphens w:val="0"/>
        <w:spacing w:after="200" w:line="276" w:lineRule="auto"/>
        <w:contextualSpacing/>
        <w:jc w:val="both"/>
      </w:pPr>
      <w:r>
        <w:t xml:space="preserve">Двадесето </w:t>
      </w:r>
      <w:r w:rsidR="00732AEE" w:rsidRPr="00AA74AD">
        <w:rPr>
          <w:color w:val="auto"/>
        </w:rPr>
        <w:t>– пински</w:t>
      </w:r>
      <w:r w:rsidR="00732AEE">
        <w:rPr>
          <w:color w:val="FF0000"/>
        </w:rPr>
        <w:t xml:space="preserve">  </w:t>
      </w:r>
      <w:r>
        <w:t>штампач за испис података и дијаграма</w:t>
      </w:r>
    </w:p>
    <w:p w:rsidR="00A11929" w:rsidRDefault="00A11929" w:rsidP="002973A1">
      <w:pPr>
        <w:pStyle w:val="ListParagraph"/>
        <w:numPr>
          <w:ilvl w:val="0"/>
          <w:numId w:val="6"/>
        </w:numPr>
        <w:suppressAutoHyphens w:val="0"/>
        <w:spacing w:after="200" w:line="276" w:lineRule="auto"/>
        <w:contextualSpacing/>
        <w:jc w:val="both"/>
      </w:pPr>
      <w:r>
        <w:t>Пуњач за 220V / 12V</w:t>
      </w:r>
    </w:p>
    <w:p w:rsidR="00A11929" w:rsidRDefault="00A11929" w:rsidP="002973A1">
      <w:pPr>
        <w:pStyle w:val="ListParagraph"/>
        <w:numPr>
          <w:ilvl w:val="0"/>
          <w:numId w:val="6"/>
        </w:numPr>
        <w:suppressAutoHyphens w:val="0"/>
        <w:spacing w:after="200" w:line="276" w:lineRule="auto"/>
        <w:contextualSpacing/>
        <w:jc w:val="both"/>
      </w:pPr>
      <w:r>
        <w:t>Адекватан носач</w:t>
      </w:r>
    </w:p>
    <w:p w:rsidR="00A02417" w:rsidRDefault="00A02417" w:rsidP="00F01740"/>
    <w:p w:rsidR="006C0767" w:rsidRPr="00A02417" w:rsidRDefault="006C0767" w:rsidP="006C0767">
      <w:pPr>
        <w:shd w:val="clear" w:color="auto" w:fill="F2DBDB" w:themeFill="accent2" w:themeFillTint="33"/>
        <w:spacing w:line="240" w:lineRule="auto"/>
        <w:ind w:firstLine="708"/>
        <w:jc w:val="both"/>
        <w:rPr>
          <w:rFonts w:eastAsia="Times New Roman"/>
          <w:b/>
          <w:lang w:eastAsia="sr-Latn-CS"/>
        </w:rPr>
      </w:pPr>
      <w:r w:rsidRPr="001033B6">
        <w:rPr>
          <w:rFonts w:eastAsia="Times New Roman"/>
          <w:lang w:eastAsia="sr-Latn-CS"/>
        </w:rPr>
        <w:t xml:space="preserve">Партија </w:t>
      </w:r>
      <w:r>
        <w:rPr>
          <w:rFonts w:eastAsia="Times New Roman"/>
          <w:lang w:eastAsia="sr-Latn-CS"/>
        </w:rPr>
        <w:t>4 -</w:t>
      </w:r>
      <w:r w:rsidRPr="001033B6">
        <w:rPr>
          <w:rFonts w:eastAsia="Times New Roman"/>
          <w:lang w:eastAsia="sr-Latn-CS"/>
        </w:rPr>
        <w:t xml:space="preserve"> Грађевински материјал  </w:t>
      </w:r>
      <w:r>
        <w:rPr>
          <w:rFonts w:eastAsia="Times New Roman"/>
          <w:bCs/>
          <w:color w:val="auto"/>
          <w:lang w:val="ru-RU"/>
        </w:rPr>
        <w:t>у свему према спецификацији датој</w:t>
      </w:r>
      <w:r w:rsidRPr="00016A53">
        <w:rPr>
          <w:rFonts w:eastAsia="Times New Roman"/>
          <w:bCs/>
          <w:color w:val="auto"/>
          <w:lang w:val="ru-RU"/>
        </w:rPr>
        <w:t xml:space="preserve"> у табели у наставку:</w:t>
      </w:r>
    </w:p>
    <w:p w:rsidR="00A02417" w:rsidRDefault="00A02417" w:rsidP="00F01740"/>
    <w:tbl>
      <w:tblPr>
        <w:tblW w:w="11030" w:type="dxa"/>
        <w:tblInd w:w="-995" w:type="dxa"/>
        <w:tblLook w:val="04A0"/>
      </w:tblPr>
      <w:tblGrid>
        <w:gridCol w:w="960"/>
        <w:gridCol w:w="5320"/>
        <w:gridCol w:w="880"/>
        <w:gridCol w:w="1213"/>
        <w:gridCol w:w="1437"/>
        <w:gridCol w:w="1220"/>
      </w:tblGrid>
      <w:tr w:rsidR="00C926EF" w:rsidRPr="00B613B9" w:rsidTr="00B613B9">
        <w:trPr>
          <w:trHeight w:val="9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26EF" w:rsidRPr="00B613B9" w:rsidRDefault="00C926EF" w:rsidP="00C926EF">
            <w:pPr>
              <w:suppressAutoHyphens w:val="0"/>
              <w:spacing w:line="240" w:lineRule="auto"/>
              <w:rPr>
                <w:rFonts w:eastAsia="Times New Roman"/>
                <w:kern w:val="0"/>
                <w:sz w:val="22"/>
                <w:szCs w:val="22"/>
                <w:lang w:eastAsia="en-US"/>
              </w:rPr>
            </w:pPr>
            <w:r w:rsidRPr="00B613B9">
              <w:rPr>
                <w:rFonts w:eastAsia="Times New Roman"/>
                <w:kern w:val="0"/>
                <w:sz w:val="22"/>
                <w:szCs w:val="22"/>
                <w:lang w:eastAsia="en-US"/>
              </w:rPr>
              <w:t>Р.бр.</w:t>
            </w:r>
          </w:p>
        </w:tc>
        <w:tc>
          <w:tcPr>
            <w:tcW w:w="5320" w:type="dxa"/>
            <w:tcBorders>
              <w:top w:val="single" w:sz="4" w:space="0" w:color="auto"/>
              <w:left w:val="nil"/>
              <w:bottom w:val="single" w:sz="4" w:space="0" w:color="auto"/>
              <w:right w:val="single" w:sz="4" w:space="0" w:color="auto"/>
            </w:tcBorders>
            <w:shd w:val="clear" w:color="auto" w:fill="auto"/>
            <w:vAlign w:val="center"/>
            <w:hideMark/>
          </w:tcPr>
          <w:p w:rsidR="00C926EF" w:rsidRPr="00B613B9" w:rsidRDefault="00732AEE" w:rsidP="00C926EF">
            <w:pPr>
              <w:suppressAutoHyphens w:val="0"/>
              <w:spacing w:line="240" w:lineRule="auto"/>
              <w:jc w:val="center"/>
              <w:rPr>
                <w:rFonts w:eastAsia="Times New Roman"/>
                <w:b/>
                <w:bCs/>
                <w:kern w:val="0"/>
                <w:sz w:val="22"/>
                <w:szCs w:val="22"/>
                <w:lang w:eastAsia="en-US"/>
              </w:rPr>
            </w:pPr>
            <w:r w:rsidRPr="00AA74AD">
              <w:rPr>
                <w:rFonts w:eastAsia="Times New Roman"/>
                <w:b/>
                <w:bCs/>
                <w:color w:val="auto"/>
                <w:kern w:val="0"/>
                <w:sz w:val="22"/>
                <w:szCs w:val="22"/>
                <w:lang w:eastAsia="en-US"/>
              </w:rPr>
              <w:t>ВРСТА</w:t>
            </w:r>
            <w:r>
              <w:rPr>
                <w:rFonts w:eastAsia="Times New Roman"/>
                <w:b/>
                <w:bCs/>
                <w:color w:val="FF0000"/>
                <w:kern w:val="0"/>
                <w:sz w:val="22"/>
                <w:szCs w:val="22"/>
                <w:lang w:eastAsia="en-US"/>
              </w:rPr>
              <w:t xml:space="preserve">  </w:t>
            </w:r>
            <w:r w:rsidR="00C926EF" w:rsidRPr="00B613B9">
              <w:rPr>
                <w:rFonts w:eastAsia="Times New Roman"/>
                <w:b/>
                <w:bCs/>
                <w:kern w:val="0"/>
                <w:sz w:val="22"/>
                <w:szCs w:val="22"/>
                <w:lang w:eastAsia="en-US"/>
              </w:rPr>
              <w:t>ГРАЂЕВИНСКОГ МАТЕРИЈАЛА</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jc w:val="center"/>
              <w:rPr>
                <w:rFonts w:eastAsia="Times New Roman"/>
                <w:b/>
                <w:bCs/>
                <w:kern w:val="0"/>
                <w:sz w:val="22"/>
                <w:szCs w:val="22"/>
                <w:lang w:eastAsia="en-US"/>
              </w:rPr>
            </w:pPr>
            <w:r w:rsidRPr="00B613B9">
              <w:rPr>
                <w:rFonts w:eastAsia="Times New Roman"/>
                <w:b/>
                <w:bCs/>
                <w:kern w:val="0"/>
                <w:sz w:val="22"/>
                <w:szCs w:val="22"/>
                <w:lang w:eastAsia="en-US"/>
              </w:rPr>
              <w:t>Ниш</w:t>
            </w:r>
          </w:p>
        </w:tc>
        <w:tc>
          <w:tcPr>
            <w:tcW w:w="1213" w:type="dxa"/>
            <w:tcBorders>
              <w:top w:val="single" w:sz="4" w:space="0" w:color="auto"/>
              <w:left w:val="nil"/>
              <w:bottom w:val="single" w:sz="4" w:space="0" w:color="auto"/>
              <w:right w:val="single" w:sz="4" w:space="0" w:color="auto"/>
            </w:tcBorders>
            <w:shd w:val="clear" w:color="auto" w:fill="auto"/>
            <w:noWrap/>
            <w:vAlign w:val="center"/>
            <w:hideMark/>
          </w:tcPr>
          <w:p w:rsidR="00C926EF" w:rsidRPr="00B613B9" w:rsidRDefault="00C926EF" w:rsidP="00C926EF">
            <w:pPr>
              <w:suppressAutoHyphens w:val="0"/>
              <w:spacing w:line="240" w:lineRule="auto"/>
              <w:jc w:val="center"/>
              <w:rPr>
                <w:rFonts w:eastAsia="Times New Roman"/>
                <w:b/>
                <w:bCs/>
                <w:kern w:val="0"/>
                <w:sz w:val="22"/>
                <w:szCs w:val="22"/>
                <w:lang w:eastAsia="en-US"/>
              </w:rPr>
            </w:pPr>
            <w:r w:rsidRPr="00B613B9">
              <w:rPr>
                <w:rFonts w:eastAsia="Times New Roman"/>
                <w:b/>
                <w:bCs/>
                <w:kern w:val="0"/>
                <w:sz w:val="22"/>
                <w:szCs w:val="22"/>
                <w:lang w:eastAsia="en-US"/>
              </w:rPr>
              <w:t>Краљево</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C926EF" w:rsidRPr="00B613B9" w:rsidRDefault="00B613B9" w:rsidP="00C926EF">
            <w:pPr>
              <w:suppressAutoHyphens w:val="0"/>
              <w:spacing w:line="240" w:lineRule="auto"/>
              <w:jc w:val="center"/>
              <w:rPr>
                <w:rFonts w:eastAsia="Times New Roman"/>
                <w:b/>
                <w:bCs/>
                <w:kern w:val="0"/>
                <w:sz w:val="22"/>
                <w:szCs w:val="22"/>
                <w:lang w:eastAsia="en-US"/>
              </w:rPr>
            </w:pPr>
            <w:r w:rsidRPr="00B613B9">
              <w:rPr>
                <w:rFonts w:eastAsia="Times New Roman"/>
                <w:b/>
                <w:bCs/>
                <w:kern w:val="0"/>
                <w:sz w:val="22"/>
                <w:szCs w:val="22"/>
                <w:lang w:eastAsia="en-US"/>
              </w:rPr>
              <w:t>јединица мере</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C926EF" w:rsidRPr="00B613B9" w:rsidRDefault="00B613B9" w:rsidP="00C926EF">
            <w:pPr>
              <w:suppressAutoHyphens w:val="0"/>
              <w:spacing w:line="240" w:lineRule="auto"/>
              <w:jc w:val="center"/>
              <w:rPr>
                <w:rFonts w:eastAsia="Times New Roman"/>
                <w:b/>
                <w:bCs/>
                <w:kern w:val="0"/>
                <w:sz w:val="22"/>
                <w:szCs w:val="22"/>
                <w:lang w:eastAsia="en-US"/>
              </w:rPr>
            </w:pPr>
            <w:r w:rsidRPr="00B613B9">
              <w:rPr>
                <w:rFonts w:eastAsia="Times New Roman"/>
                <w:b/>
                <w:bCs/>
                <w:kern w:val="0"/>
                <w:sz w:val="22"/>
                <w:szCs w:val="22"/>
                <w:lang w:eastAsia="en-US"/>
              </w:rPr>
              <w:t xml:space="preserve">Укупно </w:t>
            </w:r>
          </w:p>
        </w:tc>
      </w:tr>
      <w:tr w:rsidR="00C926EF" w:rsidRPr="00B613B9" w:rsidTr="00B613B9">
        <w:trPr>
          <w:trHeight w:val="57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926EF" w:rsidRPr="00ED48E5"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1</w:t>
            </w:r>
            <w:r w:rsidR="00ED48E5">
              <w:rPr>
                <w:rFonts w:eastAsia="Times New Roman"/>
                <w:kern w:val="0"/>
                <w:sz w:val="22"/>
                <w:szCs w:val="22"/>
                <w:lang w:eastAsia="en-US"/>
              </w:rPr>
              <w:t>.</w:t>
            </w:r>
          </w:p>
        </w:tc>
        <w:tc>
          <w:tcPr>
            <w:tcW w:w="5320"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rPr>
                <w:rFonts w:eastAsia="Times New Roman"/>
                <w:kern w:val="0"/>
                <w:sz w:val="22"/>
                <w:szCs w:val="22"/>
                <w:lang w:eastAsia="en-US"/>
              </w:rPr>
            </w:pPr>
            <w:r w:rsidRPr="00B613B9">
              <w:rPr>
                <w:rFonts w:eastAsia="Times New Roman"/>
                <w:kern w:val="0"/>
                <w:sz w:val="22"/>
                <w:szCs w:val="22"/>
                <w:lang w:eastAsia="en-US"/>
              </w:rPr>
              <w:t>Гипс картон плоча – димензије 12.5х1250х2000 мм</w:t>
            </w:r>
          </w:p>
        </w:tc>
        <w:tc>
          <w:tcPr>
            <w:tcW w:w="880"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20</w:t>
            </w:r>
          </w:p>
        </w:tc>
        <w:tc>
          <w:tcPr>
            <w:tcW w:w="1213"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 </w:t>
            </w:r>
          </w:p>
        </w:tc>
        <w:tc>
          <w:tcPr>
            <w:tcW w:w="1437"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ком</w:t>
            </w:r>
          </w:p>
        </w:tc>
        <w:tc>
          <w:tcPr>
            <w:tcW w:w="1220" w:type="dxa"/>
            <w:tcBorders>
              <w:top w:val="nil"/>
              <w:left w:val="nil"/>
              <w:bottom w:val="single" w:sz="4" w:space="0" w:color="auto"/>
              <w:right w:val="single" w:sz="4" w:space="0" w:color="auto"/>
            </w:tcBorders>
            <w:shd w:val="clear" w:color="auto" w:fill="auto"/>
            <w:noWrap/>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20</w:t>
            </w:r>
          </w:p>
        </w:tc>
      </w:tr>
      <w:tr w:rsidR="00C926EF" w:rsidRPr="00B613B9" w:rsidTr="00B613B9">
        <w:trPr>
          <w:trHeight w:val="57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926EF" w:rsidRPr="00ED48E5"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2</w:t>
            </w:r>
            <w:r w:rsidR="00ED48E5">
              <w:rPr>
                <w:rFonts w:eastAsia="Times New Roman"/>
                <w:kern w:val="0"/>
                <w:sz w:val="22"/>
                <w:szCs w:val="22"/>
                <w:lang w:eastAsia="en-US"/>
              </w:rPr>
              <w:t>.</w:t>
            </w:r>
          </w:p>
        </w:tc>
        <w:tc>
          <w:tcPr>
            <w:tcW w:w="5320"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rPr>
                <w:rFonts w:eastAsia="Times New Roman"/>
                <w:kern w:val="0"/>
                <w:sz w:val="22"/>
                <w:szCs w:val="22"/>
                <w:lang w:eastAsia="en-US"/>
              </w:rPr>
            </w:pPr>
            <w:r w:rsidRPr="00B613B9">
              <w:rPr>
                <w:rFonts w:eastAsia="Times New Roman"/>
                <w:kern w:val="0"/>
                <w:sz w:val="22"/>
                <w:szCs w:val="22"/>
                <w:lang w:eastAsia="en-US"/>
              </w:rPr>
              <w:t>Гипс картон плоча – димензије 12.5х1250х2000 мм ВОДОТПОРНА</w:t>
            </w:r>
          </w:p>
        </w:tc>
        <w:tc>
          <w:tcPr>
            <w:tcW w:w="880"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10</w:t>
            </w:r>
          </w:p>
        </w:tc>
        <w:tc>
          <w:tcPr>
            <w:tcW w:w="1213"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 </w:t>
            </w:r>
          </w:p>
        </w:tc>
        <w:tc>
          <w:tcPr>
            <w:tcW w:w="1437"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ком</w:t>
            </w:r>
          </w:p>
        </w:tc>
        <w:tc>
          <w:tcPr>
            <w:tcW w:w="1220" w:type="dxa"/>
            <w:tcBorders>
              <w:top w:val="nil"/>
              <w:left w:val="nil"/>
              <w:bottom w:val="single" w:sz="4" w:space="0" w:color="auto"/>
              <w:right w:val="single" w:sz="4" w:space="0" w:color="auto"/>
            </w:tcBorders>
            <w:shd w:val="clear" w:color="auto" w:fill="auto"/>
            <w:noWrap/>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10</w:t>
            </w:r>
          </w:p>
        </w:tc>
      </w:tr>
      <w:tr w:rsidR="00C926EF" w:rsidRPr="00B613B9" w:rsidTr="00B613B9">
        <w:trPr>
          <w:trHeight w:val="57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926EF" w:rsidRPr="00ED48E5"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3</w:t>
            </w:r>
            <w:r w:rsidR="00ED48E5">
              <w:rPr>
                <w:rFonts w:eastAsia="Times New Roman"/>
                <w:kern w:val="0"/>
                <w:sz w:val="22"/>
                <w:szCs w:val="22"/>
                <w:lang w:eastAsia="en-US"/>
              </w:rPr>
              <w:t>.</w:t>
            </w:r>
          </w:p>
        </w:tc>
        <w:tc>
          <w:tcPr>
            <w:tcW w:w="5320"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rPr>
                <w:rFonts w:eastAsia="Times New Roman"/>
                <w:kern w:val="0"/>
                <w:sz w:val="22"/>
                <w:szCs w:val="22"/>
                <w:lang w:eastAsia="en-US"/>
              </w:rPr>
            </w:pPr>
            <w:r w:rsidRPr="00B613B9">
              <w:rPr>
                <w:rFonts w:eastAsia="Times New Roman"/>
                <w:kern w:val="0"/>
                <w:sz w:val="22"/>
                <w:szCs w:val="22"/>
                <w:lang w:eastAsia="en-US"/>
              </w:rPr>
              <w:t>CD профил – димензије 60х27х0.6 мм, дужина 4000 мм</w:t>
            </w:r>
          </w:p>
        </w:tc>
        <w:tc>
          <w:tcPr>
            <w:tcW w:w="880"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40</w:t>
            </w:r>
          </w:p>
        </w:tc>
        <w:tc>
          <w:tcPr>
            <w:tcW w:w="1213"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 </w:t>
            </w:r>
          </w:p>
        </w:tc>
        <w:tc>
          <w:tcPr>
            <w:tcW w:w="1437"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ком</w:t>
            </w:r>
          </w:p>
        </w:tc>
        <w:tc>
          <w:tcPr>
            <w:tcW w:w="1220" w:type="dxa"/>
            <w:tcBorders>
              <w:top w:val="nil"/>
              <w:left w:val="nil"/>
              <w:bottom w:val="single" w:sz="4" w:space="0" w:color="auto"/>
              <w:right w:val="single" w:sz="4" w:space="0" w:color="auto"/>
            </w:tcBorders>
            <w:shd w:val="clear" w:color="auto" w:fill="auto"/>
            <w:noWrap/>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40</w:t>
            </w:r>
          </w:p>
        </w:tc>
      </w:tr>
      <w:tr w:rsidR="00C926EF" w:rsidRPr="00B613B9" w:rsidTr="00B613B9">
        <w:trPr>
          <w:trHeight w:val="57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926EF" w:rsidRPr="00ED48E5"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4</w:t>
            </w:r>
            <w:r w:rsidR="00ED48E5">
              <w:rPr>
                <w:rFonts w:eastAsia="Times New Roman"/>
                <w:kern w:val="0"/>
                <w:sz w:val="22"/>
                <w:szCs w:val="22"/>
                <w:lang w:eastAsia="en-US"/>
              </w:rPr>
              <w:t>.</w:t>
            </w:r>
          </w:p>
        </w:tc>
        <w:tc>
          <w:tcPr>
            <w:tcW w:w="5320"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rPr>
                <w:rFonts w:eastAsia="Times New Roman"/>
                <w:kern w:val="0"/>
                <w:sz w:val="22"/>
                <w:szCs w:val="22"/>
                <w:lang w:eastAsia="en-US"/>
              </w:rPr>
            </w:pPr>
            <w:r w:rsidRPr="00B613B9">
              <w:rPr>
                <w:rFonts w:eastAsia="Times New Roman"/>
                <w:kern w:val="0"/>
                <w:sz w:val="22"/>
                <w:szCs w:val="22"/>
                <w:lang w:eastAsia="en-US"/>
              </w:rPr>
              <w:t>UD профил – димензије 28,5х27х0.6 мм, дужина 3000 мм</w:t>
            </w:r>
          </w:p>
        </w:tc>
        <w:tc>
          <w:tcPr>
            <w:tcW w:w="880"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40</w:t>
            </w:r>
          </w:p>
        </w:tc>
        <w:tc>
          <w:tcPr>
            <w:tcW w:w="1213"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 </w:t>
            </w:r>
          </w:p>
        </w:tc>
        <w:tc>
          <w:tcPr>
            <w:tcW w:w="1437"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ком</w:t>
            </w:r>
          </w:p>
        </w:tc>
        <w:tc>
          <w:tcPr>
            <w:tcW w:w="1220" w:type="dxa"/>
            <w:tcBorders>
              <w:top w:val="nil"/>
              <w:left w:val="nil"/>
              <w:bottom w:val="single" w:sz="4" w:space="0" w:color="auto"/>
              <w:right w:val="single" w:sz="4" w:space="0" w:color="auto"/>
            </w:tcBorders>
            <w:shd w:val="clear" w:color="auto" w:fill="auto"/>
            <w:noWrap/>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40</w:t>
            </w:r>
          </w:p>
        </w:tc>
      </w:tr>
      <w:tr w:rsidR="00C926EF" w:rsidRPr="00B613B9" w:rsidTr="00B613B9">
        <w:trPr>
          <w:trHeight w:val="57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926EF" w:rsidRPr="00ED48E5"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5</w:t>
            </w:r>
            <w:r w:rsidR="00ED48E5">
              <w:rPr>
                <w:rFonts w:eastAsia="Times New Roman"/>
                <w:kern w:val="0"/>
                <w:sz w:val="22"/>
                <w:szCs w:val="22"/>
                <w:lang w:eastAsia="en-US"/>
              </w:rPr>
              <w:t>.</w:t>
            </w:r>
          </w:p>
        </w:tc>
        <w:tc>
          <w:tcPr>
            <w:tcW w:w="5320"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rPr>
                <w:rFonts w:eastAsia="Times New Roman"/>
                <w:kern w:val="0"/>
                <w:sz w:val="22"/>
                <w:szCs w:val="22"/>
                <w:lang w:eastAsia="en-US"/>
              </w:rPr>
            </w:pPr>
            <w:r w:rsidRPr="00B613B9">
              <w:rPr>
                <w:rFonts w:eastAsia="Times New Roman"/>
                <w:kern w:val="0"/>
                <w:sz w:val="22"/>
                <w:szCs w:val="22"/>
                <w:lang w:eastAsia="en-US"/>
              </w:rPr>
              <w:t>Бандаж трака самолепљива у ролни, дужина 90 м</w:t>
            </w:r>
          </w:p>
        </w:tc>
        <w:tc>
          <w:tcPr>
            <w:tcW w:w="880"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20</w:t>
            </w:r>
          </w:p>
        </w:tc>
        <w:tc>
          <w:tcPr>
            <w:tcW w:w="1213"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5</w:t>
            </w:r>
          </w:p>
        </w:tc>
        <w:tc>
          <w:tcPr>
            <w:tcW w:w="1437"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ком</w:t>
            </w:r>
          </w:p>
        </w:tc>
        <w:tc>
          <w:tcPr>
            <w:tcW w:w="1220" w:type="dxa"/>
            <w:tcBorders>
              <w:top w:val="nil"/>
              <w:left w:val="nil"/>
              <w:bottom w:val="single" w:sz="4" w:space="0" w:color="auto"/>
              <w:right w:val="single" w:sz="4" w:space="0" w:color="auto"/>
            </w:tcBorders>
            <w:shd w:val="clear" w:color="auto" w:fill="auto"/>
            <w:noWrap/>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25</w:t>
            </w:r>
          </w:p>
        </w:tc>
      </w:tr>
      <w:tr w:rsidR="00C926EF" w:rsidRPr="00B613B9" w:rsidTr="00B613B9">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926EF" w:rsidRPr="00ED48E5"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6</w:t>
            </w:r>
            <w:r w:rsidR="00ED48E5">
              <w:rPr>
                <w:rFonts w:eastAsia="Times New Roman"/>
                <w:kern w:val="0"/>
                <w:sz w:val="22"/>
                <w:szCs w:val="22"/>
                <w:lang w:eastAsia="en-US"/>
              </w:rPr>
              <w:t>.</w:t>
            </w:r>
          </w:p>
        </w:tc>
        <w:tc>
          <w:tcPr>
            <w:tcW w:w="5320"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rPr>
                <w:rFonts w:eastAsia="Times New Roman"/>
                <w:kern w:val="0"/>
                <w:sz w:val="22"/>
                <w:szCs w:val="22"/>
                <w:lang w:eastAsia="en-US"/>
              </w:rPr>
            </w:pPr>
            <w:r w:rsidRPr="00B613B9">
              <w:rPr>
                <w:rFonts w:eastAsia="Times New Roman"/>
                <w:kern w:val="0"/>
                <w:sz w:val="22"/>
                <w:szCs w:val="22"/>
                <w:lang w:eastAsia="en-US"/>
              </w:rPr>
              <w:t>Лепак за гипсане плоче, паковање од 25 кг</w:t>
            </w:r>
          </w:p>
        </w:tc>
        <w:tc>
          <w:tcPr>
            <w:tcW w:w="880"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15</w:t>
            </w:r>
          </w:p>
        </w:tc>
        <w:tc>
          <w:tcPr>
            <w:tcW w:w="1213"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 </w:t>
            </w:r>
          </w:p>
        </w:tc>
        <w:tc>
          <w:tcPr>
            <w:tcW w:w="1437"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ком</w:t>
            </w:r>
          </w:p>
        </w:tc>
        <w:tc>
          <w:tcPr>
            <w:tcW w:w="1220" w:type="dxa"/>
            <w:tcBorders>
              <w:top w:val="nil"/>
              <w:left w:val="nil"/>
              <w:bottom w:val="single" w:sz="4" w:space="0" w:color="auto"/>
              <w:right w:val="single" w:sz="4" w:space="0" w:color="auto"/>
            </w:tcBorders>
            <w:shd w:val="clear" w:color="auto" w:fill="auto"/>
            <w:noWrap/>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15</w:t>
            </w:r>
          </w:p>
        </w:tc>
      </w:tr>
      <w:tr w:rsidR="00C926EF" w:rsidRPr="00B613B9" w:rsidTr="00B613B9">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926EF" w:rsidRPr="00ED48E5"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7</w:t>
            </w:r>
            <w:r w:rsidR="00ED48E5">
              <w:rPr>
                <w:rFonts w:eastAsia="Times New Roman"/>
                <w:kern w:val="0"/>
                <w:sz w:val="22"/>
                <w:szCs w:val="22"/>
                <w:lang w:eastAsia="en-US"/>
              </w:rPr>
              <w:t>.</w:t>
            </w:r>
          </w:p>
        </w:tc>
        <w:tc>
          <w:tcPr>
            <w:tcW w:w="5320"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rPr>
                <w:rFonts w:eastAsia="Times New Roman"/>
                <w:kern w:val="0"/>
                <w:sz w:val="22"/>
                <w:szCs w:val="22"/>
                <w:lang w:eastAsia="en-US"/>
              </w:rPr>
            </w:pPr>
            <w:r w:rsidRPr="00B613B9">
              <w:rPr>
                <w:rFonts w:eastAsia="Times New Roman"/>
                <w:kern w:val="0"/>
                <w:sz w:val="22"/>
                <w:szCs w:val="22"/>
                <w:lang w:eastAsia="en-US"/>
              </w:rPr>
              <w:t>Фуген филер испуна паковање 5 кг</w:t>
            </w:r>
          </w:p>
        </w:tc>
        <w:tc>
          <w:tcPr>
            <w:tcW w:w="880"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15</w:t>
            </w:r>
          </w:p>
        </w:tc>
        <w:tc>
          <w:tcPr>
            <w:tcW w:w="1213"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5</w:t>
            </w:r>
          </w:p>
        </w:tc>
        <w:tc>
          <w:tcPr>
            <w:tcW w:w="1437"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ком</w:t>
            </w:r>
          </w:p>
        </w:tc>
        <w:tc>
          <w:tcPr>
            <w:tcW w:w="1220" w:type="dxa"/>
            <w:tcBorders>
              <w:top w:val="nil"/>
              <w:left w:val="nil"/>
              <w:bottom w:val="single" w:sz="4" w:space="0" w:color="auto"/>
              <w:right w:val="single" w:sz="4" w:space="0" w:color="auto"/>
            </w:tcBorders>
            <w:shd w:val="clear" w:color="auto" w:fill="auto"/>
            <w:noWrap/>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20</w:t>
            </w:r>
          </w:p>
        </w:tc>
      </w:tr>
      <w:tr w:rsidR="00C926EF" w:rsidRPr="00B613B9" w:rsidTr="00B613B9">
        <w:trPr>
          <w:trHeight w:val="57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926EF" w:rsidRPr="00ED48E5"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8</w:t>
            </w:r>
            <w:r w:rsidR="00ED48E5">
              <w:rPr>
                <w:rFonts w:eastAsia="Times New Roman"/>
                <w:kern w:val="0"/>
                <w:sz w:val="22"/>
                <w:szCs w:val="22"/>
                <w:lang w:eastAsia="en-US"/>
              </w:rPr>
              <w:t>.</w:t>
            </w:r>
          </w:p>
        </w:tc>
        <w:tc>
          <w:tcPr>
            <w:tcW w:w="5320"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rPr>
                <w:rFonts w:eastAsia="Times New Roman"/>
                <w:kern w:val="0"/>
                <w:sz w:val="22"/>
                <w:szCs w:val="22"/>
                <w:lang w:eastAsia="en-US"/>
              </w:rPr>
            </w:pPr>
            <w:r w:rsidRPr="00B613B9">
              <w:rPr>
                <w:rFonts w:eastAsia="Times New Roman"/>
                <w:kern w:val="0"/>
                <w:sz w:val="22"/>
                <w:szCs w:val="22"/>
                <w:lang w:eastAsia="en-US"/>
              </w:rPr>
              <w:t>Гипсана глет маса за све врсте површина, паковање 25 кг</w:t>
            </w:r>
          </w:p>
        </w:tc>
        <w:tc>
          <w:tcPr>
            <w:tcW w:w="880"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15</w:t>
            </w:r>
          </w:p>
        </w:tc>
        <w:tc>
          <w:tcPr>
            <w:tcW w:w="1213"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 </w:t>
            </w:r>
          </w:p>
        </w:tc>
        <w:tc>
          <w:tcPr>
            <w:tcW w:w="1437"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ком</w:t>
            </w:r>
          </w:p>
        </w:tc>
        <w:tc>
          <w:tcPr>
            <w:tcW w:w="1220" w:type="dxa"/>
            <w:tcBorders>
              <w:top w:val="nil"/>
              <w:left w:val="nil"/>
              <w:bottom w:val="single" w:sz="4" w:space="0" w:color="auto"/>
              <w:right w:val="single" w:sz="4" w:space="0" w:color="auto"/>
            </w:tcBorders>
            <w:shd w:val="clear" w:color="auto" w:fill="auto"/>
            <w:noWrap/>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15</w:t>
            </w:r>
          </w:p>
        </w:tc>
      </w:tr>
      <w:tr w:rsidR="00C926EF" w:rsidRPr="00B613B9" w:rsidTr="00B613B9">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926EF" w:rsidRPr="00ED48E5"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9</w:t>
            </w:r>
            <w:r w:rsidR="00ED48E5">
              <w:rPr>
                <w:rFonts w:eastAsia="Times New Roman"/>
                <w:kern w:val="0"/>
                <w:sz w:val="22"/>
                <w:szCs w:val="22"/>
                <w:lang w:eastAsia="en-US"/>
              </w:rPr>
              <w:t>.</w:t>
            </w:r>
          </w:p>
        </w:tc>
        <w:tc>
          <w:tcPr>
            <w:tcW w:w="5320"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rPr>
                <w:rFonts w:eastAsia="Times New Roman"/>
                <w:kern w:val="0"/>
                <w:sz w:val="22"/>
                <w:szCs w:val="22"/>
                <w:lang w:eastAsia="en-US"/>
              </w:rPr>
            </w:pPr>
            <w:r w:rsidRPr="00B613B9">
              <w:rPr>
                <w:rFonts w:eastAsia="Times New Roman"/>
                <w:kern w:val="0"/>
                <w:sz w:val="22"/>
                <w:szCs w:val="22"/>
                <w:lang w:eastAsia="en-US"/>
              </w:rPr>
              <w:t>Цемент – стандард, џак 50 кг</w:t>
            </w:r>
          </w:p>
        </w:tc>
        <w:tc>
          <w:tcPr>
            <w:tcW w:w="880"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80</w:t>
            </w:r>
          </w:p>
        </w:tc>
        <w:tc>
          <w:tcPr>
            <w:tcW w:w="1213"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20</w:t>
            </w:r>
          </w:p>
        </w:tc>
        <w:tc>
          <w:tcPr>
            <w:tcW w:w="1437"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ком</w:t>
            </w:r>
          </w:p>
        </w:tc>
        <w:tc>
          <w:tcPr>
            <w:tcW w:w="1220" w:type="dxa"/>
            <w:tcBorders>
              <w:top w:val="nil"/>
              <w:left w:val="nil"/>
              <w:bottom w:val="single" w:sz="4" w:space="0" w:color="auto"/>
              <w:right w:val="single" w:sz="4" w:space="0" w:color="auto"/>
            </w:tcBorders>
            <w:shd w:val="clear" w:color="auto" w:fill="auto"/>
            <w:noWrap/>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100</w:t>
            </w:r>
          </w:p>
        </w:tc>
      </w:tr>
      <w:tr w:rsidR="00C926EF" w:rsidRPr="00B613B9" w:rsidTr="00B613B9">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926EF" w:rsidRPr="00ED48E5"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10</w:t>
            </w:r>
            <w:r w:rsidR="00ED48E5">
              <w:rPr>
                <w:rFonts w:eastAsia="Times New Roman"/>
                <w:kern w:val="0"/>
                <w:sz w:val="22"/>
                <w:szCs w:val="22"/>
                <w:lang w:eastAsia="en-US"/>
              </w:rPr>
              <w:t>.</w:t>
            </w:r>
          </w:p>
        </w:tc>
        <w:tc>
          <w:tcPr>
            <w:tcW w:w="5320"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rPr>
                <w:rFonts w:eastAsia="Times New Roman"/>
                <w:kern w:val="0"/>
                <w:sz w:val="22"/>
                <w:szCs w:val="22"/>
                <w:lang w:eastAsia="en-US"/>
              </w:rPr>
            </w:pPr>
            <w:r w:rsidRPr="00B613B9">
              <w:rPr>
                <w:rFonts w:eastAsia="Times New Roman"/>
                <w:kern w:val="0"/>
                <w:sz w:val="22"/>
                <w:szCs w:val="22"/>
                <w:lang w:eastAsia="en-US"/>
              </w:rPr>
              <w:t>Опека пуна</w:t>
            </w:r>
          </w:p>
        </w:tc>
        <w:tc>
          <w:tcPr>
            <w:tcW w:w="880"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500</w:t>
            </w:r>
          </w:p>
        </w:tc>
        <w:tc>
          <w:tcPr>
            <w:tcW w:w="1213"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 </w:t>
            </w:r>
          </w:p>
        </w:tc>
        <w:tc>
          <w:tcPr>
            <w:tcW w:w="1437"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ком</w:t>
            </w:r>
          </w:p>
        </w:tc>
        <w:tc>
          <w:tcPr>
            <w:tcW w:w="1220" w:type="dxa"/>
            <w:tcBorders>
              <w:top w:val="nil"/>
              <w:left w:val="nil"/>
              <w:bottom w:val="single" w:sz="4" w:space="0" w:color="auto"/>
              <w:right w:val="single" w:sz="4" w:space="0" w:color="auto"/>
            </w:tcBorders>
            <w:shd w:val="clear" w:color="auto" w:fill="auto"/>
            <w:noWrap/>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500</w:t>
            </w:r>
          </w:p>
        </w:tc>
      </w:tr>
      <w:tr w:rsidR="00C926EF" w:rsidRPr="00B613B9" w:rsidTr="00B613B9">
        <w:trPr>
          <w:trHeight w:val="57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926EF" w:rsidRPr="00ED48E5"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11</w:t>
            </w:r>
            <w:r w:rsidR="00ED48E5">
              <w:rPr>
                <w:rFonts w:eastAsia="Times New Roman"/>
                <w:kern w:val="0"/>
                <w:sz w:val="22"/>
                <w:szCs w:val="22"/>
                <w:lang w:eastAsia="en-US"/>
              </w:rPr>
              <w:t>.</w:t>
            </w:r>
          </w:p>
        </w:tc>
        <w:tc>
          <w:tcPr>
            <w:tcW w:w="5320"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rPr>
                <w:rFonts w:eastAsia="Times New Roman"/>
                <w:kern w:val="0"/>
                <w:sz w:val="22"/>
                <w:szCs w:val="22"/>
                <w:lang w:eastAsia="en-US"/>
              </w:rPr>
            </w:pPr>
            <w:r w:rsidRPr="00B613B9">
              <w:rPr>
                <w:rFonts w:eastAsia="Times New Roman"/>
                <w:kern w:val="0"/>
                <w:sz w:val="22"/>
                <w:szCs w:val="22"/>
                <w:lang w:eastAsia="en-US"/>
              </w:rPr>
              <w:t>Стиропор фасадни 5 цм, 17 гр димензије 500 х 1000 мм</w:t>
            </w:r>
          </w:p>
        </w:tc>
        <w:tc>
          <w:tcPr>
            <w:tcW w:w="880"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50</w:t>
            </w:r>
          </w:p>
        </w:tc>
        <w:tc>
          <w:tcPr>
            <w:tcW w:w="1213"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 </w:t>
            </w:r>
          </w:p>
        </w:tc>
        <w:tc>
          <w:tcPr>
            <w:tcW w:w="1437"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м</w:t>
            </w:r>
            <w:r w:rsidRPr="00B613B9">
              <w:rPr>
                <w:rFonts w:eastAsia="Times New Roman"/>
                <w:kern w:val="0"/>
                <w:sz w:val="22"/>
                <w:szCs w:val="22"/>
                <w:vertAlign w:val="superscript"/>
                <w:lang w:eastAsia="en-US"/>
              </w:rPr>
              <w:t>2</w:t>
            </w:r>
          </w:p>
        </w:tc>
        <w:tc>
          <w:tcPr>
            <w:tcW w:w="1220" w:type="dxa"/>
            <w:tcBorders>
              <w:top w:val="nil"/>
              <w:left w:val="nil"/>
              <w:bottom w:val="single" w:sz="4" w:space="0" w:color="auto"/>
              <w:right w:val="single" w:sz="4" w:space="0" w:color="auto"/>
            </w:tcBorders>
            <w:shd w:val="clear" w:color="auto" w:fill="auto"/>
            <w:noWrap/>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50</w:t>
            </w:r>
          </w:p>
        </w:tc>
      </w:tr>
      <w:tr w:rsidR="00C926EF" w:rsidRPr="00B613B9" w:rsidTr="00B613B9">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926EF" w:rsidRPr="00ED48E5"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12</w:t>
            </w:r>
            <w:r w:rsidR="00ED48E5">
              <w:rPr>
                <w:rFonts w:eastAsia="Times New Roman"/>
                <w:kern w:val="0"/>
                <w:sz w:val="22"/>
                <w:szCs w:val="22"/>
                <w:lang w:eastAsia="en-US"/>
              </w:rPr>
              <w:t>.</w:t>
            </w:r>
          </w:p>
        </w:tc>
        <w:tc>
          <w:tcPr>
            <w:tcW w:w="5320"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rPr>
                <w:rFonts w:eastAsia="Times New Roman"/>
                <w:kern w:val="0"/>
                <w:sz w:val="22"/>
                <w:szCs w:val="22"/>
                <w:lang w:eastAsia="en-US"/>
              </w:rPr>
            </w:pPr>
            <w:r w:rsidRPr="00B613B9">
              <w:rPr>
                <w:rFonts w:eastAsia="Times New Roman"/>
                <w:kern w:val="0"/>
                <w:sz w:val="22"/>
                <w:szCs w:val="22"/>
                <w:lang w:eastAsia="en-US"/>
              </w:rPr>
              <w:t>Мрежица за фасаду 145 гр/м², 1м х 50м</w:t>
            </w:r>
          </w:p>
        </w:tc>
        <w:tc>
          <w:tcPr>
            <w:tcW w:w="880"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50</w:t>
            </w:r>
          </w:p>
        </w:tc>
        <w:tc>
          <w:tcPr>
            <w:tcW w:w="1213"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 </w:t>
            </w:r>
          </w:p>
        </w:tc>
        <w:tc>
          <w:tcPr>
            <w:tcW w:w="1437"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м</w:t>
            </w:r>
            <w:r w:rsidRPr="00B613B9">
              <w:rPr>
                <w:rFonts w:eastAsia="Times New Roman"/>
                <w:kern w:val="0"/>
                <w:sz w:val="22"/>
                <w:szCs w:val="22"/>
                <w:vertAlign w:val="superscript"/>
                <w:lang w:eastAsia="en-US"/>
              </w:rPr>
              <w:t>2</w:t>
            </w:r>
          </w:p>
        </w:tc>
        <w:tc>
          <w:tcPr>
            <w:tcW w:w="1220" w:type="dxa"/>
            <w:tcBorders>
              <w:top w:val="nil"/>
              <w:left w:val="nil"/>
              <w:bottom w:val="single" w:sz="4" w:space="0" w:color="auto"/>
              <w:right w:val="single" w:sz="4" w:space="0" w:color="auto"/>
            </w:tcBorders>
            <w:shd w:val="clear" w:color="auto" w:fill="auto"/>
            <w:noWrap/>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50</w:t>
            </w:r>
          </w:p>
        </w:tc>
      </w:tr>
      <w:tr w:rsidR="00C926EF" w:rsidRPr="00B613B9" w:rsidTr="00B613B9">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926EF" w:rsidRPr="00ED48E5"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13</w:t>
            </w:r>
            <w:r w:rsidR="00ED48E5">
              <w:rPr>
                <w:rFonts w:eastAsia="Times New Roman"/>
                <w:kern w:val="0"/>
                <w:sz w:val="22"/>
                <w:szCs w:val="22"/>
                <w:lang w:eastAsia="en-US"/>
              </w:rPr>
              <w:t>.</w:t>
            </w:r>
          </w:p>
        </w:tc>
        <w:tc>
          <w:tcPr>
            <w:tcW w:w="5320"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rPr>
                <w:rFonts w:eastAsia="Times New Roman"/>
                <w:kern w:val="0"/>
                <w:sz w:val="22"/>
                <w:szCs w:val="22"/>
                <w:lang w:eastAsia="en-US"/>
              </w:rPr>
            </w:pPr>
            <w:r w:rsidRPr="00B613B9">
              <w:rPr>
                <w:rFonts w:eastAsia="Times New Roman"/>
                <w:kern w:val="0"/>
                <w:sz w:val="22"/>
                <w:szCs w:val="22"/>
                <w:lang w:eastAsia="en-US"/>
              </w:rPr>
              <w:t>Резана даска 1“</w:t>
            </w:r>
          </w:p>
        </w:tc>
        <w:tc>
          <w:tcPr>
            <w:tcW w:w="880"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1</w:t>
            </w:r>
          </w:p>
        </w:tc>
        <w:tc>
          <w:tcPr>
            <w:tcW w:w="1213"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1</w:t>
            </w:r>
          </w:p>
        </w:tc>
        <w:tc>
          <w:tcPr>
            <w:tcW w:w="1437"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м</w:t>
            </w:r>
            <w:r w:rsidRPr="00B613B9">
              <w:rPr>
                <w:rFonts w:eastAsia="Times New Roman"/>
                <w:kern w:val="0"/>
                <w:sz w:val="22"/>
                <w:szCs w:val="22"/>
                <w:vertAlign w:val="superscript"/>
                <w:lang w:eastAsia="en-US"/>
              </w:rPr>
              <w:t>3</w:t>
            </w:r>
          </w:p>
        </w:tc>
        <w:tc>
          <w:tcPr>
            <w:tcW w:w="1220" w:type="dxa"/>
            <w:tcBorders>
              <w:top w:val="nil"/>
              <w:left w:val="nil"/>
              <w:bottom w:val="single" w:sz="4" w:space="0" w:color="auto"/>
              <w:right w:val="single" w:sz="4" w:space="0" w:color="auto"/>
            </w:tcBorders>
            <w:shd w:val="clear" w:color="auto" w:fill="auto"/>
            <w:noWrap/>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2</w:t>
            </w:r>
          </w:p>
        </w:tc>
      </w:tr>
      <w:tr w:rsidR="00C926EF" w:rsidRPr="00B613B9" w:rsidTr="00B613B9">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926EF" w:rsidRPr="00ED48E5"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14</w:t>
            </w:r>
            <w:r w:rsidR="00ED48E5">
              <w:rPr>
                <w:rFonts w:eastAsia="Times New Roman"/>
                <w:kern w:val="0"/>
                <w:sz w:val="22"/>
                <w:szCs w:val="22"/>
                <w:lang w:eastAsia="en-US"/>
              </w:rPr>
              <w:t>.</w:t>
            </w:r>
          </w:p>
        </w:tc>
        <w:tc>
          <w:tcPr>
            <w:tcW w:w="5320"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rPr>
                <w:rFonts w:eastAsia="Times New Roman"/>
                <w:kern w:val="0"/>
                <w:sz w:val="22"/>
                <w:szCs w:val="22"/>
                <w:lang w:eastAsia="en-US"/>
              </w:rPr>
            </w:pPr>
            <w:r w:rsidRPr="00B613B9">
              <w:rPr>
                <w:rFonts w:eastAsia="Times New Roman"/>
                <w:kern w:val="0"/>
                <w:sz w:val="22"/>
                <w:szCs w:val="22"/>
                <w:lang w:eastAsia="en-US"/>
              </w:rPr>
              <w:t>Резана даска 2“</w:t>
            </w:r>
          </w:p>
        </w:tc>
        <w:tc>
          <w:tcPr>
            <w:tcW w:w="880"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1</w:t>
            </w:r>
          </w:p>
        </w:tc>
        <w:tc>
          <w:tcPr>
            <w:tcW w:w="1213"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1</w:t>
            </w:r>
          </w:p>
        </w:tc>
        <w:tc>
          <w:tcPr>
            <w:tcW w:w="1437"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м</w:t>
            </w:r>
            <w:r w:rsidRPr="00B613B9">
              <w:rPr>
                <w:rFonts w:eastAsia="Times New Roman"/>
                <w:kern w:val="0"/>
                <w:sz w:val="22"/>
                <w:szCs w:val="22"/>
                <w:vertAlign w:val="superscript"/>
                <w:lang w:eastAsia="en-US"/>
              </w:rPr>
              <w:t>3</w:t>
            </w:r>
          </w:p>
        </w:tc>
        <w:tc>
          <w:tcPr>
            <w:tcW w:w="1220" w:type="dxa"/>
            <w:tcBorders>
              <w:top w:val="nil"/>
              <w:left w:val="nil"/>
              <w:bottom w:val="single" w:sz="4" w:space="0" w:color="auto"/>
              <w:right w:val="single" w:sz="4" w:space="0" w:color="auto"/>
            </w:tcBorders>
            <w:shd w:val="clear" w:color="auto" w:fill="auto"/>
            <w:noWrap/>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2</w:t>
            </w:r>
          </w:p>
        </w:tc>
      </w:tr>
      <w:tr w:rsidR="00C926EF" w:rsidRPr="00B613B9" w:rsidTr="00B613B9">
        <w:trPr>
          <w:trHeight w:val="57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926EF" w:rsidRPr="00ED48E5"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15</w:t>
            </w:r>
            <w:r w:rsidR="00ED48E5">
              <w:rPr>
                <w:rFonts w:eastAsia="Times New Roman"/>
                <w:kern w:val="0"/>
                <w:sz w:val="22"/>
                <w:szCs w:val="22"/>
                <w:lang w:eastAsia="en-US"/>
              </w:rPr>
              <w:t>.</w:t>
            </w:r>
          </w:p>
        </w:tc>
        <w:tc>
          <w:tcPr>
            <w:tcW w:w="5320"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rPr>
                <w:rFonts w:eastAsia="Times New Roman"/>
                <w:kern w:val="0"/>
                <w:sz w:val="22"/>
                <w:szCs w:val="22"/>
                <w:lang w:eastAsia="en-US"/>
              </w:rPr>
            </w:pPr>
            <w:r w:rsidRPr="00B613B9">
              <w:rPr>
                <w:rFonts w:eastAsia="Times New Roman"/>
                <w:kern w:val="0"/>
                <w:sz w:val="22"/>
                <w:szCs w:val="22"/>
                <w:lang w:eastAsia="en-US"/>
              </w:rPr>
              <w:t>Водоотпорна вишеслојна ламинирана плоча – блажујка, димензије 20х1220х2440 мм</w:t>
            </w:r>
          </w:p>
        </w:tc>
        <w:tc>
          <w:tcPr>
            <w:tcW w:w="880"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5</w:t>
            </w:r>
          </w:p>
        </w:tc>
        <w:tc>
          <w:tcPr>
            <w:tcW w:w="1213"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5</w:t>
            </w:r>
          </w:p>
        </w:tc>
        <w:tc>
          <w:tcPr>
            <w:tcW w:w="1437"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ком</w:t>
            </w:r>
          </w:p>
        </w:tc>
        <w:tc>
          <w:tcPr>
            <w:tcW w:w="1220" w:type="dxa"/>
            <w:tcBorders>
              <w:top w:val="nil"/>
              <w:left w:val="nil"/>
              <w:bottom w:val="single" w:sz="4" w:space="0" w:color="auto"/>
              <w:right w:val="single" w:sz="4" w:space="0" w:color="auto"/>
            </w:tcBorders>
            <w:shd w:val="clear" w:color="auto" w:fill="auto"/>
            <w:noWrap/>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10</w:t>
            </w:r>
          </w:p>
        </w:tc>
      </w:tr>
      <w:tr w:rsidR="00C926EF" w:rsidRPr="00B613B9" w:rsidTr="00B613B9">
        <w:trPr>
          <w:trHeight w:val="57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926EF" w:rsidRPr="00ED48E5"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16</w:t>
            </w:r>
            <w:r w:rsidR="00ED48E5">
              <w:rPr>
                <w:rFonts w:eastAsia="Times New Roman"/>
                <w:kern w:val="0"/>
                <w:sz w:val="22"/>
                <w:szCs w:val="22"/>
                <w:lang w:eastAsia="en-US"/>
              </w:rPr>
              <w:t>.</w:t>
            </w:r>
          </w:p>
        </w:tc>
        <w:tc>
          <w:tcPr>
            <w:tcW w:w="5320"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rPr>
                <w:rFonts w:eastAsia="Times New Roman"/>
                <w:kern w:val="0"/>
                <w:sz w:val="22"/>
                <w:szCs w:val="22"/>
                <w:lang w:eastAsia="en-US"/>
              </w:rPr>
            </w:pPr>
            <w:r w:rsidRPr="00B613B9">
              <w:rPr>
                <w:rFonts w:eastAsia="Times New Roman"/>
                <w:kern w:val="0"/>
                <w:sz w:val="22"/>
                <w:szCs w:val="22"/>
                <w:lang w:eastAsia="en-US"/>
              </w:rPr>
              <w:t>Лексан транспарентни плоча, димензија 2,1 х 6 м  дебљине 10 мм</w:t>
            </w:r>
          </w:p>
        </w:tc>
        <w:tc>
          <w:tcPr>
            <w:tcW w:w="880"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25.2</w:t>
            </w:r>
          </w:p>
        </w:tc>
        <w:tc>
          <w:tcPr>
            <w:tcW w:w="1213"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12.6</w:t>
            </w:r>
          </w:p>
        </w:tc>
        <w:tc>
          <w:tcPr>
            <w:tcW w:w="1437"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м</w:t>
            </w:r>
            <w:r w:rsidRPr="00B613B9">
              <w:rPr>
                <w:rFonts w:eastAsia="Times New Roman"/>
                <w:kern w:val="0"/>
                <w:sz w:val="22"/>
                <w:szCs w:val="22"/>
                <w:vertAlign w:val="superscript"/>
                <w:lang w:eastAsia="en-US"/>
              </w:rPr>
              <w:t>2</w:t>
            </w:r>
          </w:p>
        </w:tc>
        <w:tc>
          <w:tcPr>
            <w:tcW w:w="1220" w:type="dxa"/>
            <w:tcBorders>
              <w:top w:val="nil"/>
              <w:left w:val="nil"/>
              <w:bottom w:val="single" w:sz="4" w:space="0" w:color="auto"/>
              <w:right w:val="single" w:sz="4" w:space="0" w:color="auto"/>
            </w:tcBorders>
            <w:shd w:val="clear" w:color="auto" w:fill="auto"/>
            <w:noWrap/>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37.8</w:t>
            </w:r>
          </w:p>
        </w:tc>
      </w:tr>
      <w:tr w:rsidR="00C926EF" w:rsidRPr="00B613B9" w:rsidTr="00B613B9">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926EF" w:rsidRPr="00ED48E5"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17</w:t>
            </w:r>
            <w:r w:rsidR="00ED48E5">
              <w:rPr>
                <w:rFonts w:eastAsia="Times New Roman"/>
                <w:kern w:val="0"/>
                <w:sz w:val="22"/>
                <w:szCs w:val="22"/>
                <w:lang w:eastAsia="en-US"/>
              </w:rPr>
              <w:t>.</w:t>
            </w:r>
          </w:p>
        </w:tc>
        <w:tc>
          <w:tcPr>
            <w:tcW w:w="5320"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rPr>
                <w:rFonts w:eastAsia="Times New Roman"/>
                <w:kern w:val="0"/>
                <w:sz w:val="22"/>
                <w:szCs w:val="22"/>
                <w:lang w:eastAsia="en-US"/>
              </w:rPr>
            </w:pPr>
            <w:r w:rsidRPr="00B613B9">
              <w:rPr>
                <w:rFonts w:eastAsia="Times New Roman"/>
                <w:kern w:val="0"/>
                <w:sz w:val="22"/>
                <w:szCs w:val="22"/>
                <w:lang w:eastAsia="en-US"/>
              </w:rPr>
              <w:t>Песак гранулације 0-2 мм, џак 32 кг</w:t>
            </w:r>
          </w:p>
        </w:tc>
        <w:tc>
          <w:tcPr>
            <w:tcW w:w="880"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100</w:t>
            </w:r>
          </w:p>
        </w:tc>
        <w:tc>
          <w:tcPr>
            <w:tcW w:w="1213"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100</w:t>
            </w:r>
          </w:p>
        </w:tc>
        <w:tc>
          <w:tcPr>
            <w:tcW w:w="1437"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комад</w:t>
            </w:r>
          </w:p>
        </w:tc>
        <w:tc>
          <w:tcPr>
            <w:tcW w:w="1220" w:type="dxa"/>
            <w:tcBorders>
              <w:top w:val="nil"/>
              <w:left w:val="nil"/>
              <w:bottom w:val="single" w:sz="4" w:space="0" w:color="auto"/>
              <w:right w:val="single" w:sz="4" w:space="0" w:color="auto"/>
            </w:tcBorders>
            <w:shd w:val="clear" w:color="auto" w:fill="auto"/>
            <w:noWrap/>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200</w:t>
            </w:r>
          </w:p>
        </w:tc>
      </w:tr>
      <w:tr w:rsidR="00C926EF" w:rsidRPr="00B613B9" w:rsidTr="00B613B9">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926EF" w:rsidRPr="00ED48E5"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18</w:t>
            </w:r>
            <w:r w:rsidR="00ED48E5">
              <w:rPr>
                <w:rFonts w:eastAsia="Times New Roman"/>
                <w:kern w:val="0"/>
                <w:sz w:val="22"/>
                <w:szCs w:val="22"/>
                <w:lang w:eastAsia="en-US"/>
              </w:rPr>
              <w:t>.</w:t>
            </w:r>
          </w:p>
        </w:tc>
        <w:tc>
          <w:tcPr>
            <w:tcW w:w="5320"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rPr>
                <w:rFonts w:eastAsia="Times New Roman"/>
                <w:kern w:val="0"/>
                <w:sz w:val="22"/>
                <w:szCs w:val="22"/>
                <w:lang w:eastAsia="en-US"/>
              </w:rPr>
            </w:pPr>
            <w:r w:rsidRPr="00B613B9">
              <w:rPr>
                <w:rFonts w:eastAsia="Times New Roman"/>
                <w:kern w:val="0"/>
                <w:sz w:val="22"/>
                <w:szCs w:val="22"/>
                <w:lang w:eastAsia="en-US"/>
              </w:rPr>
              <w:t>Битулит у канистру 4,5 кг</w:t>
            </w:r>
          </w:p>
        </w:tc>
        <w:tc>
          <w:tcPr>
            <w:tcW w:w="880"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5</w:t>
            </w:r>
          </w:p>
        </w:tc>
        <w:tc>
          <w:tcPr>
            <w:tcW w:w="1213"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 </w:t>
            </w:r>
          </w:p>
        </w:tc>
        <w:tc>
          <w:tcPr>
            <w:tcW w:w="1437"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ком</w:t>
            </w:r>
          </w:p>
        </w:tc>
        <w:tc>
          <w:tcPr>
            <w:tcW w:w="1220" w:type="dxa"/>
            <w:tcBorders>
              <w:top w:val="nil"/>
              <w:left w:val="nil"/>
              <w:bottom w:val="single" w:sz="4" w:space="0" w:color="auto"/>
              <w:right w:val="single" w:sz="4" w:space="0" w:color="auto"/>
            </w:tcBorders>
            <w:shd w:val="clear" w:color="auto" w:fill="auto"/>
            <w:noWrap/>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5</w:t>
            </w:r>
          </w:p>
        </w:tc>
      </w:tr>
      <w:tr w:rsidR="00C926EF" w:rsidRPr="00B613B9" w:rsidTr="00B613B9">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926EF" w:rsidRPr="00ED48E5"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19</w:t>
            </w:r>
            <w:r w:rsidR="00ED48E5">
              <w:rPr>
                <w:rFonts w:eastAsia="Times New Roman"/>
                <w:kern w:val="0"/>
                <w:sz w:val="22"/>
                <w:szCs w:val="22"/>
                <w:lang w:eastAsia="en-US"/>
              </w:rPr>
              <w:t>.</w:t>
            </w:r>
          </w:p>
        </w:tc>
        <w:tc>
          <w:tcPr>
            <w:tcW w:w="5320"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rPr>
                <w:rFonts w:eastAsia="Times New Roman"/>
                <w:kern w:val="0"/>
                <w:sz w:val="22"/>
                <w:szCs w:val="22"/>
                <w:lang w:eastAsia="en-US"/>
              </w:rPr>
            </w:pPr>
            <w:r w:rsidRPr="00B613B9">
              <w:rPr>
                <w:rFonts w:eastAsia="Times New Roman"/>
                <w:kern w:val="0"/>
                <w:sz w:val="22"/>
                <w:szCs w:val="22"/>
                <w:lang w:eastAsia="en-US"/>
              </w:rPr>
              <w:t>Арматурно гвожђе 8мм</w:t>
            </w:r>
          </w:p>
        </w:tc>
        <w:tc>
          <w:tcPr>
            <w:tcW w:w="880"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50</w:t>
            </w:r>
          </w:p>
        </w:tc>
        <w:tc>
          <w:tcPr>
            <w:tcW w:w="1213"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50</w:t>
            </w:r>
          </w:p>
        </w:tc>
        <w:tc>
          <w:tcPr>
            <w:tcW w:w="1437"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кг</w:t>
            </w:r>
          </w:p>
        </w:tc>
        <w:tc>
          <w:tcPr>
            <w:tcW w:w="1220" w:type="dxa"/>
            <w:tcBorders>
              <w:top w:val="nil"/>
              <w:left w:val="nil"/>
              <w:bottom w:val="single" w:sz="4" w:space="0" w:color="auto"/>
              <w:right w:val="single" w:sz="4" w:space="0" w:color="auto"/>
            </w:tcBorders>
            <w:shd w:val="clear" w:color="auto" w:fill="auto"/>
            <w:noWrap/>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100</w:t>
            </w:r>
          </w:p>
        </w:tc>
      </w:tr>
      <w:tr w:rsidR="00C926EF" w:rsidRPr="00B613B9" w:rsidTr="00B613B9">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926EF" w:rsidRPr="00ED48E5"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20</w:t>
            </w:r>
            <w:r w:rsidR="00ED48E5">
              <w:rPr>
                <w:rFonts w:eastAsia="Times New Roman"/>
                <w:kern w:val="0"/>
                <w:sz w:val="22"/>
                <w:szCs w:val="22"/>
                <w:lang w:eastAsia="en-US"/>
              </w:rPr>
              <w:t>.</w:t>
            </w:r>
          </w:p>
        </w:tc>
        <w:tc>
          <w:tcPr>
            <w:tcW w:w="5320"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rPr>
                <w:rFonts w:eastAsia="Times New Roman"/>
                <w:kern w:val="0"/>
                <w:sz w:val="22"/>
                <w:szCs w:val="22"/>
                <w:lang w:eastAsia="en-US"/>
              </w:rPr>
            </w:pPr>
            <w:r w:rsidRPr="00B613B9">
              <w:rPr>
                <w:rFonts w:eastAsia="Times New Roman"/>
                <w:kern w:val="0"/>
                <w:sz w:val="22"/>
                <w:szCs w:val="22"/>
                <w:lang w:eastAsia="en-US"/>
              </w:rPr>
              <w:t>Арматурно гвожђе 6мм</w:t>
            </w:r>
          </w:p>
        </w:tc>
        <w:tc>
          <w:tcPr>
            <w:tcW w:w="880"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50</w:t>
            </w:r>
          </w:p>
        </w:tc>
        <w:tc>
          <w:tcPr>
            <w:tcW w:w="1213"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50</w:t>
            </w:r>
          </w:p>
        </w:tc>
        <w:tc>
          <w:tcPr>
            <w:tcW w:w="1437"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кг</w:t>
            </w:r>
          </w:p>
        </w:tc>
        <w:tc>
          <w:tcPr>
            <w:tcW w:w="1220" w:type="dxa"/>
            <w:tcBorders>
              <w:top w:val="nil"/>
              <w:left w:val="nil"/>
              <w:bottom w:val="single" w:sz="4" w:space="0" w:color="auto"/>
              <w:right w:val="single" w:sz="4" w:space="0" w:color="auto"/>
            </w:tcBorders>
            <w:shd w:val="clear" w:color="auto" w:fill="auto"/>
            <w:noWrap/>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100</w:t>
            </w:r>
          </w:p>
        </w:tc>
      </w:tr>
      <w:tr w:rsidR="00C926EF" w:rsidRPr="00B613B9" w:rsidTr="00B613B9">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926EF" w:rsidRPr="00ED48E5"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21</w:t>
            </w:r>
            <w:r w:rsidR="00ED48E5">
              <w:rPr>
                <w:rFonts w:eastAsia="Times New Roman"/>
                <w:kern w:val="0"/>
                <w:sz w:val="22"/>
                <w:szCs w:val="22"/>
                <w:lang w:eastAsia="en-US"/>
              </w:rPr>
              <w:t>.</w:t>
            </w:r>
          </w:p>
        </w:tc>
        <w:tc>
          <w:tcPr>
            <w:tcW w:w="5320" w:type="dxa"/>
            <w:tcBorders>
              <w:top w:val="nil"/>
              <w:left w:val="nil"/>
              <w:bottom w:val="single" w:sz="4" w:space="0" w:color="auto"/>
              <w:right w:val="single" w:sz="4" w:space="0" w:color="auto"/>
            </w:tcBorders>
            <w:shd w:val="clear" w:color="auto" w:fill="auto"/>
            <w:noWrap/>
            <w:vAlign w:val="center"/>
            <w:hideMark/>
          </w:tcPr>
          <w:p w:rsidR="00C926EF" w:rsidRPr="00B613B9" w:rsidRDefault="00C926EF" w:rsidP="00C926EF">
            <w:pPr>
              <w:suppressAutoHyphens w:val="0"/>
              <w:spacing w:line="240" w:lineRule="auto"/>
              <w:rPr>
                <w:rFonts w:eastAsia="Times New Roman"/>
                <w:kern w:val="0"/>
                <w:sz w:val="22"/>
                <w:szCs w:val="22"/>
                <w:lang w:eastAsia="en-US"/>
              </w:rPr>
            </w:pPr>
            <w:r w:rsidRPr="00B613B9">
              <w:rPr>
                <w:rFonts w:eastAsia="Times New Roman"/>
                <w:kern w:val="0"/>
                <w:sz w:val="22"/>
                <w:szCs w:val="22"/>
                <w:lang w:eastAsia="en-US"/>
              </w:rPr>
              <w:t>Арматурна мрежа ǿ 6мм   дим.6х2,15м</w:t>
            </w:r>
          </w:p>
        </w:tc>
        <w:tc>
          <w:tcPr>
            <w:tcW w:w="880"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2</w:t>
            </w:r>
          </w:p>
        </w:tc>
        <w:tc>
          <w:tcPr>
            <w:tcW w:w="1213"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3</w:t>
            </w:r>
          </w:p>
        </w:tc>
        <w:tc>
          <w:tcPr>
            <w:tcW w:w="1437"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ком</w:t>
            </w:r>
          </w:p>
        </w:tc>
        <w:tc>
          <w:tcPr>
            <w:tcW w:w="1220" w:type="dxa"/>
            <w:tcBorders>
              <w:top w:val="nil"/>
              <w:left w:val="nil"/>
              <w:bottom w:val="single" w:sz="4" w:space="0" w:color="auto"/>
              <w:right w:val="single" w:sz="4" w:space="0" w:color="auto"/>
            </w:tcBorders>
            <w:shd w:val="clear" w:color="auto" w:fill="auto"/>
            <w:noWrap/>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5</w:t>
            </w:r>
          </w:p>
        </w:tc>
      </w:tr>
      <w:tr w:rsidR="00C926EF" w:rsidRPr="00B613B9" w:rsidTr="00B613B9">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926EF" w:rsidRPr="00ED48E5"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lastRenderedPageBreak/>
              <w:t>22</w:t>
            </w:r>
            <w:r w:rsidR="00ED48E5">
              <w:rPr>
                <w:rFonts w:eastAsia="Times New Roman"/>
                <w:kern w:val="0"/>
                <w:sz w:val="22"/>
                <w:szCs w:val="22"/>
                <w:lang w:eastAsia="en-US"/>
              </w:rPr>
              <w:t>.</w:t>
            </w:r>
          </w:p>
        </w:tc>
        <w:tc>
          <w:tcPr>
            <w:tcW w:w="5320"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rPr>
                <w:rFonts w:eastAsia="Times New Roman"/>
                <w:kern w:val="0"/>
                <w:sz w:val="22"/>
                <w:szCs w:val="22"/>
                <w:lang w:eastAsia="en-US"/>
              </w:rPr>
            </w:pPr>
            <w:r w:rsidRPr="00B613B9">
              <w:rPr>
                <w:rFonts w:eastAsia="Times New Roman"/>
                <w:kern w:val="0"/>
                <w:sz w:val="22"/>
                <w:szCs w:val="22"/>
                <w:lang w:eastAsia="en-US"/>
              </w:rPr>
              <w:t>Арматурна мрежа ǿ 8мм  дим. 6х2,15м</w:t>
            </w:r>
          </w:p>
        </w:tc>
        <w:tc>
          <w:tcPr>
            <w:tcW w:w="880"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2</w:t>
            </w:r>
          </w:p>
        </w:tc>
        <w:tc>
          <w:tcPr>
            <w:tcW w:w="1213"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3</w:t>
            </w:r>
          </w:p>
        </w:tc>
        <w:tc>
          <w:tcPr>
            <w:tcW w:w="1437"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ком</w:t>
            </w:r>
          </w:p>
        </w:tc>
        <w:tc>
          <w:tcPr>
            <w:tcW w:w="1220" w:type="dxa"/>
            <w:tcBorders>
              <w:top w:val="nil"/>
              <w:left w:val="nil"/>
              <w:bottom w:val="single" w:sz="4" w:space="0" w:color="auto"/>
              <w:right w:val="single" w:sz="4" w:space="0" w:color="auto"/>
            </w:tcBorders>
            <w:shd w:val="clear" w:color="auto" w:fill="auto"/>
            <w:noWrap/>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5</w:t>
            </w:r>
          </w:p>
        </w:tc>
      </w:tr>
      <w:tr w:rsidR="00C926EF" w:rsidRPr="00B613B9" w:rsidTr="00B613B9">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926EF" w:rsidRPr="00ED48E5"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23</w:t>
            </w:r>
            <w:r w:rsidR="00ED48E5">
              <w:rPr>
                <w:rFonts w:eastAsia="Times New Roman"/>
                <w:kern w:val="0"/>
                <w:sz w:val="22"/>
                <w:szCs w:val="22"/>
                <w:lang w:eastAsia="en-US"/>
              </w:rPr>
              <w:t>.</w:t>
            </w:r>
          </w:p>
        </w:tc>
        <w:tc>
          <w:tcPr>
            <w:tcW w:w="5320"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rPr>
                <w:rFonts w:eastAsia="Times New Roman"/>
                <w:kern w:val="0"/>
                <w:sz w:val="22"/>
                <w:szCs w:val="22"/>
                <w:lang w:eastAsia="en-US"/>
              </w:rPr>
            </w:pPr>
            <w:r w:rsidRPr="00B613B9">
              <w:rPr>
                <w:rFonts w:eastAsia="Times New Roman"/>
                <w:kern w:val="0"/>
                <w:sz w:val="22"/>
                <w:szCs w:val="22"/>
                <w:lang w:eastAsia="en-US"/>
              </w:rPr>
              <w:t>ОСБ плоча димензија 1,25 х 2,5 м дебљине 9 мм</w:t>
            </w:r>
          </w:p>
        </w:tc>
        <w:tc>
          <w:tcPr>
            <w:tcW w:w="880"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5</w:t>
            </w:r>
          </w:p>
        </w:tc>
        <w:tc>
          <w:tcPr>
            <w:tcW w:w="1213"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5</w:t>
            </w:r>
          </w:p>
        </w:tc>
        <w:tc>
          <w:tcPr>
            <w:tcW w:w="1437"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ком</w:t>
            </w:r>
          </w:p>
        </w:tc>
        <w:tc>
          <w:tcPr>
            <w:tcW w:w="1220" w:type="dxa"/>
            <w:tcBorders>
              <w:top w:val="nil"/>
              <w:left w:val="nil"/>
              <w:bottom w:val="single" w:sz="4" w:space="0" w:color="auto"/>
              <w:right w:val="single" w:sz="4" w:space="0" w:color="auto"/>
            </w:tcBorders>
            <w:shd w:val="clear" w:color="auto" w:fill="auto"/>
            <w:noWrap/>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10</w:t>
            </w:r>
          </w:p>
        </w:tc>
      </w:tr>
      <w:tr w:rsidR="00C926EF" w:rsidRPr="00B613B9" w:rsidTr="00B613B9">
        <w:trPr>
          <w:trHeight w:val="57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926EF" w:rsidRPr="00ED48E5"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24</w:t>
            </w:r>
            <w:r w:rsidR="00ED48E5">
              <w:rPr>
                <w:rFonts w:eastAsia="Times New Roman"/>
                <w:kern w:val="0"/>
                <w:sz w:val="22"/>
                <w:szCs w:val="22"/>
                <w:lang w:eastAsia="en-US"/>
              </w:rPr>
              <w:t>.</w:t>
            </w:r>
          </w:p>
        </w:tc>
        <w:tc>
          <w:tcPr>
            <w:tcW w:w="5320"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rPr>
                <w:rFonts w:eastAsia="Times New Roman"/>
                <w:kern w:val="0"/>
                <w:sz w:val="22"/>
                <w:szCs w:val="22"/>
                <w:lang w:eastAsia="en-US"/>
              </w:rPr>
            </w:pPr>
            <w:r w:rsidRPr="00B613B9">
              <w:rPr>
                <w:rFonts w:eastAsia="Times New Roman"/>
                <w:kern w:val="0"/>
                <w:sz w:val="22"/>
                <w:szCs w:val="22"/>
                <w:lang w:eastAsia="en-US"/>
              </w:rPr>
              <w:t>ОСБ плоча димензије 1,25 х 2,5 м дебљине 18мм</w:t>
            </w:r>
          </w:p>
        </w:tc>
        <w:tc>
          <w:tcPr>
            <w:tcW w:w="880"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5</w:t>
            </w:r>
          </w:p>
        </w:tc>
        <w:tc>
          <w:tcPr>
            <w:tcW w:w="1213"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5</w:t>
            </w:r>
          </w:p>
        </w:tc>
        <w:tc>
          <w:tcPr>
            <w:tcW w:w="1437"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ком</w:t>
            </w:r>
          </w:p>
        </w:tc>
        <w:tc>
          <w:tcPr>
            <w:tcW w:w="1220" w:type="dxa"/>
            <w:tcBorders>
              <w:top w:val="nil"/>
              <w:left w:val="nil"/>
              <w:bottom w:val="single" w:sz="4" w:space="0" w:color="auto"/>
              <w:right w:val="single" w:sz="4" w:space="0" w:color="auto"/>
            </w:tcBorders>
            <w:shd w:val="clear" w:color="auto" w:fill="auto"/>
            <w:noWrap/>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10</w:t>
            </w:r>
          </w:p>
        </w:tc>
      </w:tr>
      <w:tr w:rsidR="00C926EF" w:rsidRPr="00B613B9" w:rsidTr="00B613B9">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926EF" w:rsidRPr="00ED48E5"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25</w:t>
            </w:r>
            <w:r w:rsidR="00ED48E5">
              <w:rPr>
                <w:rFonts w:eastAsia="Times New Roman"/>
                <w:kern w:val="0"/>
                <w:sz w:val="22"/>
                <w:szCs w:val="22"/>
                <w:lang w:eastAsia="en-US"/>
              </w:rPr>
              <w:t>.</w:t>
            </w:r>
          </w:p>
        </w:tc>
        <w:tc>
          <w:tcPr>
            <w:tcW w:w="5320"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rPr>
                <w:rFonts w:eastAsia="Times New Roman"/>
                <w:kern w:val="0"/>
                <w:sz w:val="22"/>
                <w:szCs w:val="22"/>
                <w:lang w:eastAsia="en-US"/>
              </w:rPr>
            </w:pPr>
            <w:r w:rsidRPr="00B613B9">
              <w:rPr>
                <w:rFonts w:eastAsia="Times New Roman"/>
                <w:kern w:val="0"/>
                <w:sz w:val="22"/>
                <w:szCs w:val="22"/>
                <w:lang w:eastAsia="en-US"/>
              </w:rPr>
              <w:t>ПЕТ плоча (фепло) димензија 2200x1150x10 мм</w:t>
            </w:r>
          </w:p>
        </w:tc>
        <w:tc>
          <w:tcPr>
            <w:tcW w:w="880"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5</w:t>
            </w:r>
          </w:p>
        </w:tc>
        <w:tc>
          <w:tcPr>
            <w:tcW w:w="1213"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5</w:t>
            </w:r>
          </w:p>
        </w:tc>
        <w:tc>
          <w:tcPr>
            <w:tcW w:w="1437"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Ком</w:t>
            </w:r>
          </w:p>
        </w:tc>
        <w:tc>
          <w:tcPr>
            <w:tcW w:w="1220" w:type="dxa"/>
            <w:tcBorders>
              <w:top w:val="nil"/>
              <w:left w:val="nil"/>
              <w:bottom w:val="single" w:sz="4" w:space="0" w:color="auto"/>
              <w:right w:val="single" w:sz="4" w:space="0" w:color="auto"/>
            </w:tcBorders>
            <w:shd w:val="clear" w:color="auto" w:fill="auto"/>
            <w:noWrap/>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10</w:t>
            </w:r>
          </w:p>
        </w:tc>
      </w:tr>
      <w:tr w:rsidR="00C926EF" w:rsidRPr="00B613B9" w:rsidTr="00B613B9">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926EF" w:rsidRPr="00ED48E5"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26</w:t>
            </w:r>
            <w:r w:rsidR="00ED48E5">
              <w:rPr>
                <w:rFonts w:eastAsia="Times New Roman"/>
                <w:kern w:val="0"/>
                <w:sz w:val="22"/>
                <w:szCs w:val="22"/>
                <w:lang w:eastAsia="en-US"/>
              </w:rPr>
              <w:t>.</w:t>
            </w:r>
          </w:p>
        </w:tc>
        <w:tc>
          <w:tcPr>
            <w:tcW w:w="5320"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rPr>
                <w:rFonts w:eastAsia="Times New Roman"/>
                <w:kern w:val="0"/>
                <w:sz w:val="22"/>
                <w:szCs w:val="22"/>
                <w:lang w:eastAsia="en-US"/>
              </w:rPr>
            </w:pPr>
            <w:r w:rsidRPr="00B613B9">
              <w:rPr>
                <w:rFonts w:eastAsia="Times New Roman"/>
                <w:kern w:val="0"/>
                <w:sz w:val="22"/>
                <w:szCs w:val="22"/>
                <w:lang w:eastAsia="en-US"/>
              </w:rPr>
              <w:t>ПЕТ плоча (фепло) димензија 2200x1150x15 мм</w:t>
            </w:r>
          </w:p>
        </w:tc>
        <w:tc>
          <w:tcPr>
            <w:tcW w:w="880"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5</w:t>
            </w:r>
          </w:p>
        </w:tc>
        <w:tc>
          <w:tcPr>
            <w:tcW w:w="1213"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5</w:t>
            </w:r>
          </w:p>
        </w:tc>
        <w:tc>
          <w:tcPr>
            <w:tcW w:w="1437"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ком</w:t>
            </w:r>
          </w:p>
        </w:tc>
        <w:tc>
          <w:tcPr>
            <w:tcW w:w="1220" w:type="dxa"/>
            <w:tcBorders>
              <w:top w:val="nil"/>
              <w:left w:val="nil"/>
              <w:bottom w:val="single" w:sz="4" w:space="0" w:color="auto"/>
              <w:right w:val="single" w:sz="4" w:space="0" w:color="auto"/>
            </w:tcBorders>
            <w:shd w:val="clear" w:color="auto" w:fill="auto"/>
            <w:noWrap/>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10</w:t>
            </w:r>
          </w:p>
        </w:tc>
      </w:tr>
      <w:tr w:rsidR="00C926EF" w:rsidRPr="00B613B9" w:rsidTr="00B613B9">
        <w:trPr>
          <w:trHeight w:val="57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926EF" w:rsidRPr="00ED48E5"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27</w:t>
            </w:r>
            <w:r w:rsidR="00ED48E5">
              <w:rPr>
                <w:rFonts w:eastAsia="Times New Roman"/>
                <w:kern w:val="0"/>
                <w:sz w:val="22"/>
                <w:szCs w:val="22"/>
                <w:lang w:eastAsia="en-US"/>
              </w:rPr>
              <w:t>.</w:t>
            </w:r>
          </w:p>
        </w:tc>
        <w:tc>
          <w:tcPr>
            <w:tcW w:w="5320"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rPr>
                <w:rFonts w:eastAsia="Times New Roman"/>
                <w:kern w:val="0"/>
                <w:sz w:val="22"/>
                <w:szCs w:val="22"/>
                <w:lang w:eastAsia="en-US"/>
              </w:rPr>
            </w:pPr>
            <w:r w:rsidRPr="00B613B9">
              <w:rPr>
                <w:rFonts w:eastAsia="Times New Roman"/>
                <w:kern w:val="0"/>
                <w:sz w:val="22"/>
                <w:szCs w:val="22"/>
                <w:lang w:eastAsia="en-US"/>
              </w:rPr>
              <w:t>Џак за шут  платнени димензија 55цм х 110 цм  носивост 50 кг</w:t>
            </w:r>
          </w:p>
        </w:tc>
        <w:tc>
          <w:tcPr>
            <w:tcW w:w="880"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100</w:t>
            </w:r>
          </w:p>
        </w:tc>
        <w:tc>
          <w:tcPr>
            <w:tcW w:w="1213"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50</w:t>
            </w:r>
          </w:p>
        </w:tc>
        <w:tc>
          <w:tcPr>
            <w:tcW w:w="1437"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ком</w:t>
            </w:r>
          </w:p>
        </w:tc>
        <w:tc>
          <w:tcPr>
            <w:tcW w:w="1220" w:type="dxa"/>
            <w:tcBorders>
              <w:top w:val="nil"/>
              <w:left w:val="nil"/>
              <w:bottom w:val="single" w:sz="4" w:space="0" w:color="auto"/>
              <w:right w:val="single" w:sz="4" w:space="0" w:color="auto"/>
            </w:tcBorders>
            <w:shd w:val="clear" w:color="auto" w:fill="auto"/>
            <w:noWrap/>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150</w:t>
            </w:r>
          </w:p>
        </w:tc>
      </w:tr>
      <w:tr w:rsidR="00C926EF" w:rsidRPr="00B613B9" w:rsidTr="00B613B9">
        <w:trPr>
          <w:trHeight w:val="57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926EF" w:rsidRPr="00ED48E5"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28</w:t>
            </w:r>
            <w:r w:rsidR="00ED48E5">
              <w:rPr>
                <w:rFonts w:eastAsia="Times New Roman"/>
                <w:kern w:val="0"/>
                <w:sz w:val="22"/>
                <w:szCs w:val="22"/>
                <w:lang w:eastAsia="en-US"/>
              </w:rPr>
              <w:t>.</w:t>
            </w:r>
          </w:p>
        </w:tc>
        <w:tc>
          <w:tcPr>
            <w:tcW w:w="5320"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rPr>
                <w:rFonts w:eastAsia="Times New Roman"/>
                <w:kern w:val="0"/>
                <w:sz w:val="22"/>
                <w:szCs w:val="22"/>
                <w:lang w:eastAsia="en-US"/>
              </w:rPr>
            </w:pPr>
            <w:r w:rsidRPr="00B613B9">
              <w:rPr>
                <w:rFonts w:eastAsia="Times New Roman"/>
                <w:kern w:val="0"/>
                <w:sz w:val="22"/>
                <w:szCs w:val="22"/>
                <w:lang w:eastAsia="en-US"/>
              </w:rPr>
              <w:t>Шахт за путеве и паркиралишта носивости до 25 т</w:t>
            </w:r>
          </w:p>
        </w:tc>
        <w:tc>
          <w:tcPr>
            <w:tcW w:w="880"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1</w:t>
            </w:r>
          </w:p>
        </w:tc>
        <w:tc>
          <w:tcPr>
            <w:tcW w:w="1213"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 </w:t>
            </w:r>
          </w:p>
        </w:tc>
        <w:tc>
          <w:tcPr>
            <w:tcW w:w="1437"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ком</w:t>
            </w:r>
          </w:p>
        </w:tc>
        <w:tc>
          <w:tcPr>
            <w:tcW w:w="1220" w:type="dxa"/>
            <w:tcBorders>
              <w:top w:val="nil"/>
              <w:left w:val="nil"/>
              <w:bottom w:val="single" w:sz="4" w:space="0" w:color="auto"/>
              <w:right w:val="single" w:sz="4" w:space="0" w:color="auto"/>
            </w:tcBorders>
            <w:shd w:val="clear" w:color="auto" w:fill="auto"/>
            <w:noWrap/>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1</w:t>
            </w:r>
          </w:p>
        </w:tc>
      </w:tr>
      <w:tr w:rsidR="00C926EF" w:rsidRPr="00B613B9" w:rsidTr="00B613B9">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926EF" w:rsidRPr="00ED48E5"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29</w:t>
            </w:r>
            <w:r w:rsidR="00ED48E5">
              <w:rPr>
                <w:rFonts w:eastAsia="Times New Roman"/>
                <w:kern w:val="0"/>
                <w:sz w:val="22"/>
                <w:szCs w:val="22"/>
                <w:lang w:eastAsia="en-US"/>
              </w:rPr>
              <w:t>.</w:t>
            </w:r>
          </w:p>
        </w:tc>
        <w:tc>
          <w:tcPr>
            <w:tcW w:w="5320"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rPr>
                <w:rFonts w:eastAsia="Times New Roman"/>
                <w:kern w:val="0"/>
                <w:sz w:val="22"/>
                <w:szCs w:val="22"/>
                <w:lang w:eastAsia="en-US"/>
              </w:rPr>
            </w:pPr>
            <w:r w:rsidRPr="00B613B9">
              <w:rPr>
                <w:rFonts w:eastAsia="Times New Roman"/>
                <w:kern w:val="0"/>
                <w:sz w:val="22"/>
                <w:szCs w:val="22"/>
                <w:lang w:eastAsia="en-US"/>
              </w:rPr>
              <w:t>Креч хидратисани -гашени  паковање 25 кг</w:t>
            </w:r>
          </w:p>
        </w:tc>
        <w:tc>
          <w:tcPr>
            <w:tcW w:w="880"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10</w:t>
            </w:r>
          </w:p>
        </w:tc>
        <w:tc>
          <w:tcPr>
            <w:tcW w:w="1213"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 </w:t>
            </w:r>
          </w:p>
        </w:tc>
        <w:tc>
          <w:tcPr>
            <w:tcW w:w="1437"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ком</w:t>
            </w:r>
          </w:p>
        </w:tc>
        <w:tc>
          <w:tcPr>
            <w:tcW w:w="1220" w:type="dxa"/>
            <w:tcBorders>
              <w:top w:val="nil"/>
              <w:left w:val="nil"/>
              <w:bottom w:val="single" w:sz="4" w:space="0" w:color="auto"/>
              <w:right w:val="single" w:sz="4" w:space="0" w:color="auto"/>
            </w:tcBorders>
            <w:shd w:val="clear" w:color="auto" w:fill="auto"/>
            <w:noWrap/>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10</w:t>
            </w:r>
          </w:p>
        </w:tc>
      </w:tr>
      <w:tr w:rsidR="00C926EF" w:rsidRPr="00B613B9" w:rsidTr="00B613B9">
        <w:trPr>
          <w:trHeight w:val="57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926EF" w:rsidRPr="00ED48E5"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30</w:t>
            </w:r>
            <w:r w:rsidR="00ED48E5">
              <w:rPr>
                <w:rFonts w:eastAsia="Times New Roman"/>
                <w:kern w:val="0"/>
                <w:sz w:val="22"/>
                <w:szCs w:val="22"/>
                <w:lang w:eastAsia="en-US"/>
              </w:rPr>
              <w:t>.</w:t>
            </w:r>
          </w:p>
        </w:tc>
        <w:tc>
          <w:tcPr>
            <w:tcW w:w="5320"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rPr>
                <w:rFonts w:eastAsia="Times New Roman"/>
                <w:kern w:val="0"/>
                <w:sz w:val="22"/>
                <w:szCs w:val="22"/>
                <w:lang w:eastAsia="en-US"/>
              </w:rPr>
            </w:pPr>
            <w:r w:rsidRPr="00B613B9">
              <w:rPr>
                <w:rFonts w:eastAsia="Times New Roman"/>
                <w:kern w:val="0"/>
                <w:sz w:val="22"/>
                <w:szCs w:val="22"/>
                <w:lang w:eastAsia="en-US"/>
              </w:rPr>
              <w:t>Еко апсорбер за упијање просутих уља и горива џак од 10 кг</w:t>
            </w:r>
          </w:p>
        </w:tc>
        <w:tc>
          <w:tcPr>
            <w:tcW w:w="880"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10</w:t>
            </w:r>
          </w:p>
        </w:tc>
        <w:tc>
          <w:tcPr>
            <w:tcW w:w="1213"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5</w:t>
            </w:r>
          </w:p>
        </w:tc>
        <w:tc>
          <w:tcPr>
            <w:tcW w:w="1437"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ком</w:t>
            </w:r>
          </w:p>
        </w:tc>
        <w:tc>
          <w:tcPr>
            <w:tcW w:w="1220" w:type="dxa"/>
            <w:tcBorders>
              <w:top w:val="nil"/>
              <w:left w:val="nil"/>
              <w:bottom w:val="single" w:sz="4" w:space="0" w:color="auto"/>
              <w:right w:val="single" w:sz="4" w:space="0" w:color="auto"/>
            </w:tcBorders>
            <w:shd w:val="clear" w:color="auto" w:fill="auto"/>
            <w:noWrap/>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15</w:t>
            </w:r>
          </w:p>
        </w:tc>
      </w:tr>
      <w:tr w:rsidR="00C926EF" w:rsidRPr="00B613B9" w:rsidTr="00B613B9">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926EF" w:rsidRPr="00ED48E5"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31</w:t>
            </w:r>
            <w:r w:rsidR="00ED48E5">
              <w:rPr>
                <w:rFonts w:eastAsia="Times New Roman"/>
                <w:kern w:val="0"/>
                <w:sz w:val="22"/>
                <w:szCs w:val="22"/>
                <w:lang w:eastAsia="en-US"/>
              </w:rPr>
              <w:t>.</w:t>
            </w:r>
          </w:p>
        </w:tc>
        <w:tc>
          <w:tcPr>
            <w:tcW w:w="5320"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rPr>
                <w:rFonts w:eastAsia="Times New Roman"/>
                <w:kern w:val="0"/>
                <w:sz w:val="22"/>
                <w:szCs w:val="22"/>
                <w:lang w:eastAsia="en-US"/>
              </w:rPr>
            </w:pPr>
            <w:r w:rsidRPr="00B613B9">
              <w:rPr>
                <w:rFonts w:eastAsia="Times New Roman"/>
                <w:kern w:val="0"/>
                <w:sz w:val="22"/>
                <w:szCs w:val="22"/>
                <w:lang w:eastAsia="en-US"/>
              </w:rPr>
              <w:t>Гипс паковање од 2 кг</w:t>
            </w:r>
          </w:p>
        </w:tc>
        <w:tc>
          <w:tcPr>
            <w:tcW w:w="880"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20</w:t>
            </w:r>
          </w:p>
        </w:tc>
        <w:tc>
          <w:tcPr>
            <w:tcW w:w="1213"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 </w:t>
            </w:r>
          </w:p>
        </w:tc>
        <w:tc>
          <w:tcPr>
            <w:tcW w:w="1437"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ком</w:t>
            </w:r>
          </w:p>
        </w:tc>
        <w:tc>
          <w:tcPr>
            <w:tcW w:w="1220" w:type="dxa"/>
            <w:tcBorders>
              <w:top w:val="nil"/>
              <w:left w:val="nil"/>
              <w:bottom w:val="single" w:sz="4" w:space="0" w:color="auto"/>
              <w:right w:val="single" w:sz="4" w:space="0" w:color="auto"/>
            </w:tcBorders>
            <w:shd w:val="clear" w:color="auto" w:fill="auto"/>
            <w:noWrap/>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20</w:t>
            </w:r>
          </w:p>
        </w:tc>
      </w:tr>
      <w:tr w:rsidR="00C926EF" w:rsidRPr="00B613B9" w:rsidTr="00B613B9">
        <w:trPr>
          <w:trHeight w:val="57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926EF" w:rsidRPr="00ED48E5"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32</w:t>
            </w:r>
            <w:r w:rsidR="00ED48E5">
              <w:rPr>
                <w:rFonts w:eastAsia="Times New Roman"/>
                <w:kern w:val="0"/>
                <w:sz w:val="22"/>
                <w:szCs w:val="22"/>
                <w:lang w:eastAsia="en-US"/>
              </w:rPr>
              <w:t>.</w:t>
            </w:r>
          </w:p>
        </w:tc>
        <w:tc>
          <w:tcPr>
            <w:tcW w:w="5320"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rPr>
                <w:rFonts w:eastAsia="Times New Roman"/>
                <w:kern w:val="0"/>
                <w:sz w:val="22"/>
                <w:szCs w:val="22"/>
                <w:lang w:eastAsia="en-US"/>
              </w:rPr>
            </w:pPr>
            <w:r w:rsidRPr="00B613B9">
              <w:rPr>
                <w:rFonts w:eastAsia="Times New Roman"/>
                <w:kern w:val="0"/>
                <w:sz w:val="22"/>
                <w:szCs w:val="22"/>
                <w:lang w:eastAsia="en-US"/>
              </w:rPr>
              <w:t>Пиљевинаод дрвета  ситна паковање у врећи 55 х 110 цм</w:t>
            </w:r>
          </w:p>
        </w:tc>
        <w:tc>
          <w:tcPr>
            <w:tcW w:w="880"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20</w:t>
            </w:r>
          </w:p>
        </w:tc>
        <w:tc>
          <w:tcPr>
            <w:tcW w:w="1213"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 </w:t>
            </w:r>
          </w:p>
        </w:tc>
        <w:tc>
          <w:tcPr>
            <w:tcW w:w="1437"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ком</w:t>
            </w:r>
          </w:p>
        </w:tc>
        <w:tc>
          <w:tcPr>
            <w:tcW w:w="1220" w:type="dxa"/>
            <w:tcBorders>
              <w:top w:val="nil"/>
              <w:left w:val="nil"/>
              <w:bottom w:val="single" w:sz="4" w:space="0" w:color="auto"/>
              <w:right w:val="single" w:sz="4" w:space="0" w:color="auto"/>
            </w:tcBorders>
            <w:shd w:val="clear" w:color="auto" w:fill="auto"/>
            <w:noWrap/>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20</w:t>
            </w:r>
          </w:p>
        </w:tc>
      </w:tr>
      <w:tr w:rsidR="00C926EF" w:rsidRPr="00B613B9" w:rsidTr="00B613B9">
        <w:trPr>
          <w:trHeight w:val="57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926EF" w:rsidRPr="00ED48E5"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33</w:t>
            </w:r>
            <w:r w:rsidR="00ED48E5">
              <w:rPr>
                <w:rFonts w:eastAsia="Times New Roman"/>
                <w:kern w:val="0"/>
                <w:sz w:val="22"/>
                <w:szCs w:val="22"/>
                <w:lang w:eastAsia="en-US"/>
              </w:rPr>
              <w:t>.</w:t>
            </w:r>
          </w:p>
        </w:tc>
        <w:tc>
          <w:tcPr>
            <w:tcW w:w="5320"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rPr>
                <w:rFonts w:eastAsia="Times New Roman"/>
                <w:kern w:val="0"/>
                <w:sz w:val="22"/>
                <w:szCs w:val="22"/>
                <w:lang w:eastAsia="en-US"/>
              </w:rPr>
            </w:pPr>
            <w:r w:rsidRPr="00B613B9">
              <w:rPr>
                <w:rFonts w:eastAsia="Times New Roman"/>
                <w:kern w:val="0"/>
                <w:sz w:val="22"/>
                <w:szCs w:val="22"/>
                <w:lang w:eastAsia="en-US"/>
              </w:rPr>
              <w:t xml:space="preserve">Камена минерална вуна дебљине  50мм и коеф тпл.проводљивости 0,037 W/mK </w:t>
            </w:r>
          </w:p>
        </w:tc>
        <w:tc>
          <w:tcPr>
            <w:tcW w:w="880"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20</w:t>
            </w:r>
          </w:p>
        </w:tc>
        <w:tc>
          <w:tcPr>
            <w:tcW w:w="1213"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 </w:t>
            </w:r>
          </w:p>
        </w:tc>
        <w:tc>
          <w:tcPr>
            <w:tcW w:w="1437"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м²</w:t>
            </w:r>
          </w:p>
        </w:tc>
        <w:tc>
          <w:tcPr>
            <w:tcW w:w="1220" w:type="dxa"/>
            <w:tcBorders>
              <w:top w:val="nil"/>
              <w:left w:val="nil"/>
              <w:bottom w:val="single" w:sz="4" w:space="0" w:color="auto"/>
              <w:right w:val="single" w:sz="4" w:space="0" w:color="auto"/>
            </w:tcBorders>
            <w:shd w:val="clear" w:color="auto" w:fill="auto"/>
            <w:noWrap/>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20</w:t>
            </w:r>
          </w:p>
        </w:tc>
      </w:tr>
      <w:tr w:rsidR="00C926EF" w:rsidRPr="00B613B9" w:rsidTr="00B613B9">
        <w:trPr>
          <w:trHeight w:val="57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926EF" w:rsidRPr="00ED48E5"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34</w:t>
            </w:r>
            <w:r w:rsidR="00ED48E5">
              <w:rPr>
                <w:rFonts w:eastAsia="Times New Roman"/>
                <w:kern w:val="0"/>
                <w:sz w:val="22"/>
                <w:szCs w:val="22"/>
                <w:lang w:eastAsia="en-US"/>
              </w:rPr>
              <w:t>.</w:t>
            </w:r>
          </w:p>
        </w:tc>
        <w:tc>
          <w:tcPr>
            <w:tcW w:w="5320"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rPr>
                <w:rFonts w:eastAsia="Times New Roman"/>
                <w:kern w:val="0"/>
                <w:sz w:val="22"/>
                <w:szCs w:val="22"/>
                <w:lang w:eastAsia="en-US"/>
              </w:rPr>
            </w:pPr>
            <w:r w:rsidRPr="00B613B9">
              <w:rPr>
                <w:rFonts w:eastAsia="Times New Roman"/>
                <w:kern w:val="0"/>
                <w:sz w:val="22"/>
                <w:szCs w:val="22"/>
                <w:lang w:eastAsia="en-US"/>
              </w:rPr>
              <w:t xml:space="preserve">Врата собна крафт бела са  штоком ширине 10цм, димензија  90 х 203 са шаркама </w:t>
            </w:r>
          </w:p>
        </w:tc>
        <w:tc>
          <w:tcPr>
            <w:tcW w:w="880"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3</w:t>
            </w:r>
          </w:p>
        </w:tc>
        <w:tc>
          <w:tcPr>
            <w:tcW w:w="1213"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 </w:t>
            </w:r>
          </w:p>
        </w:tc>
        <w:tc>
          <w:tcPr>
            <w:tcW w:w="1437"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компл.</w:t>
            </w:r>
          </w:p>
        </w:tc>
        <w:tc>
          <w:tcPr>
            <w:tcW w:w="1220" w:type="dxa"/>
            <w:tcBorders>
              <w:top w:val="nil"/>
              <w:left w:val="nil"/>
              <w:bottom w:val="single" w:sz="4" w:space="0" w:color="auto"/>
              <w:right w:val="single" w:sz="4" w:space="0" w:color="auto"/>
            </w:tcBorders>
            <w:shd w:val="clear" w:color="auto" w:fill="auto"/>
            <w:noWrap/>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3</w:t>
            </w:r>
          </w:p>
        </w:tc>
      </w:tr>
      <w:tr w:rsidR="00C926EF" w:rsidRPr="00B613B9" w:rsidTr="00B613B9">
        <w:trPr>
          <w:trHeight w:val="57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926EF" w:rsidRPr="00ED48E5"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35</w:t>
            </w:r>
            <w:r w:rsidR="00ED48E5">
              <w:rPr>
                <w:rFonts w:eastAsia="Times New Roman"/>
                <w:kern w:val="0"/>
                <w:sz w:val="22"/>
                <w:szCs w:val="22"/>
                <w:lang w:eastAsia="en-US"/>
              </w:rPr>
              <w:t>.</w:t>
            </w:r>
          </w:p>
        </w:tc>
        <w:tc>
          <w:tcPr>
            <w:tcW w:w="5320"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rPr>
                <w:rFonts w:eastAsia="Times New Roman"/>
                <w:kern w:val="0"/>
                <w:sz w:val="22"/>
                <w:szCs w:val="22"/>
                <w:lang w:eastAsia="en-US"/>
              </w:rPr>
            </w:pPr>
            <w:r w:rsidRPr="00B613B9">
              <w:rPr>
                <w:rFonts w:eastAsia="Times New Roman"/>
                <w:kern w:val="0"/>
                <w:sz w:val="22"/>
                <w:szCs w:val="22"/>
                <w:lang w:eastAsia="en-US"/>
              </w:rPr>
              <w:t>Врата - крило  крафт бела са шаркама и металном ручицом 90 х 203 цм</w:t>
            </w:r>
          </w:p>
        </w:tc>
        <w:tc>
          <w:tcPr>
            <w:tcW w:w="880"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2</w:t>
            </w:r>
          </w:p>
        </w:tc>
        <w:tc>
          <w:tcPr>
            <w:tcW w:w="1213"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 </w:t>
            </w:r>
          </w:p>
        </w:tc>
        <w:tc>
          <w:tcPr>
            <w:tcW w:w="1437"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ком</w:t>
            </w:r>
          </w:p>
        </w:tc>
        <w:tc>
          <w:tcPr>
            <w:tcW w:w="1220" w:type="dxa"/>
            <w:tcBorders>
              <w:top w:val="nil"/>
              <w:left w:val="nil"/>
              <w:bottom w:val="single" w:sz="4" w:space="0" w:color="auto"/>
              <w:right w:val="single" w:sz="4" w:space="0" w:color="auto"/>
            </w:tcBorders>
            <w:shd w:val="clear" w:color="auto" w:fill="auto"/>
            <w:noWrap/>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2</w:t>
            </w:r>
          </w:p>
        </w:tc>
      </w:tr>
      <w:tr w:rsidR="00C926EF" w:rsidRPr="00B613B9" w:rsidTr="00B613B9">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926EF" w:rsidRPr="00ED48E5"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36</w:t>
            </w:r>
            <w:r w:rsidR="00ED48E5">
              <w:rPr>
                <w:rFonts w:eastAsia="Times New Roman"/>
                <w:kern w:val="0"/>
                <w:sz w:val="22"/>
                <w:szCs w:val="22"/>
                <w:lang w:eastAsia="en-US"/>
              </w:rPr>
              <w:t>.</w:t>
            </w:r>
          </w:p>
        </w:tc>
        <w:tc>
          <w:tcPr>
            <w:tcW w:w="5320"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rPr>
                <w:rFonts w:eastAsia="Times New Roman"/>
                <w:kern w:val="0"/>
                <w:sz w:val="22"/>
                <w:szCs w:val="22"/>
                <w:lang w:eastAsia="en-US"/>
              </w:rPr>
            </w:pPr>
            <w:r w:rsidRPr="00B613B9">
              <w:rPr>
                <w:rFonts w:eastAsia="Times New Roman"/>
                <w:kern w:val="0"/>
                <w:sz w:val="22"/>
                <w:szCs w:val="22"/>
                <w:lang w:eastAsia="en-US"/>
              </w:rPr>
              <w:t>Стакло обично прозорско дебљине       4 мм</w:t>
            </w:r>
          </w:p>
        </w:tc>
        <w:tc>
          <w:tcPr>
            <w:tcW w:w="880"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5</w:t>
            </w:r>
          </w:p>
        </w:tc>
        <w:tc>
          <w:tcPr>
            <w:tcW w:w="1213"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 </w:t>
            </w:r>
          </w:p>
        </w:tc>
        <w:tc>
          <w:tcPr>
            <w:tcW w:w="1437"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м²</w:t>
            </w:r>
          </w:p>
        </w:tc>
        <w:tc>
          <w:tcPr>
            <w:tcW w:w="1220" w:type="dxa"/>
            <w:tcBorders>
              <w:top w:val="nil"/>
              <w:left w:val="nil"/>
              <w:bottom w:val="single" w:sz="4" w:space="0" w:color="auto"/>
              <w:right w:val="single" w:sz="4" w:space="0" w:color="auto"/>
            </w:tcBorders>
            <w:shd w:val="clear" w:color="auto" w:fill="auto"/>
            <w:noWrap/>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5</w:t>
            </w:r>
          </w:p>
        </w:tc>
      </w:tr>
      <w:tr w:rsidR="00C926EF" w:rsidRPr="00B613B9" w:rsidTr="00B613B9">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926EF" w:rsidRPr="00ED48E5"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37</w:t>
            </w:r>
            <w:r w:rsidR="00ED48E5">
              <w:rPr>
                <w:rFonts w:eastAsia="Times New Roman"/>
                <w:kern w:val="0"/>
                <w:sz w:val="22"/>
                <w:szCs w:val="22"/>
                <w:lang w:eastAsia="en-US"/>
              </w:rPr>
              <w:t>.</w:t>
            </w:r>
          </w:p>
        </w:tc>
        <w:tc>
          <w:tcPr>
            <w:tcW w:w="5320"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rPr>
                <w:rFonts w:eastAsia="Times New Roman"/>
                <w:kern w:val="0"/>
                <w:sz w:val="22"/>
                <w:szCs w:val="22"/>
                <w:lang w:eastAsia="en-US"/>
              </w:rPr>
            </w:pPr>
            <w:r w:rsidRPr="00B613B9">
              <w:rPr>
                <w:rFonts w:eastAsia="Times New Roman"/>
                <w:kern w:val="0"/>
                <w:sz w:val="22"/>
                <w:szCs w:val="22"/>
                <w:lang w:eastAsia="en-US"/>
              </w:rPr>
              <w:t>Клирит транспарентни дебљине 3 мм</w:t>
            </w:r>
          </w:p>
        </w:tc>
        <w:tc>
          <w:tcPr>
            <w:tcW w:w="880"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10</w:t>
            </w:r>
          </w:p>
        </w:tc>
        <w:tc>
          <w:tcPr>
            <w:tcW w:w="1213"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 </w:t>
            </w:r>
          </w:p>
        </w:tc>
        <w:tc>
          <w:tcPr>
            <w:tcW w:w="1437"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м²</w:t>
            </w:r>
          </w:p>
        </w:tc>
        <w:tc>
          <w:tcPr>
            <w:tcW w:w="1220" w:type="dxa"/>
            <w:tcBorders>
              <w:top w:val="nil"/>
              <w:left w:val="nil"/>
              <w:bottom w:val="single" w:sz="4" w:space="0" w:color="auto"/>
              <w:right w:val="single" w:sz="4" w:space="0" w:color="auto"/>
            </w:tcBorders>
            <w:shd w:val="clear" w:color="auto" w:fill="auto"/>
            <w:noWrap/>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10</w:t>
            </w:r>
          </w:p>
        </w:tc>
      </w:tr>
      <w:tr w:rsidR="00C926EF" w:rsidRPr="00B613B9" w:rsidTr="00B613B9">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926EF" w:rsidRPr="00ED48E5"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38</w:t>
            </w:r>
            <w:r w:rsidR="00ED48E5">
              <w:rPr>
                <w:rFonts w:eastAsia="Times New Roman"/>
                <w:kern w:val="0"/>
                <w:sz w:val="22"/>
                <w:szCs w:val="22"/>
                <w:lang w:eastAsia="en-US"/>
              </w:rPr>
              <w:t>.</w:t>
            </w:r>
          </w:p>
        </w:tc>
        <w:tc>
          <w:tcPr>
            <w:tcW w:w="5320"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rPr>
                <w:rFonts w:eastAsia="Times New Roman"/>
                <w:kern w:val="0"/>
                <w:sz w:val="22"/>
                <w:szCs w:val="22"/>
                <w:lang w:eastAsia="en-US"/>
              </w:rPr>
            </w:pPr>
            <w:r w:rsidRPr="00B613B9">
              <w:rPr>
                <w:rFonts w:eastAsia="Times New Roman"/>
                <w:kern w:val="0"/>
                <w:sz w:val="22"/>
                <w:szCs w:val="22"/>
                <w:lang w:eastAsia="en-US"/>
              </w:rPr>
              <w:t>Клирит транспарентни дебљине 5 мм</w:t>
            </w:r>
          </w:p>
        </w:tc>
        <w:tc>
          <w:tcPr>
            <w:tcW w:w="880"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5</w:t>
            </w:r>
          </w:p>
        </w:tc>
        <w:tc>
          <w:tcPr>
            <w:tcW w:w="1213"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 </w:t>
            </w:r>
          </w:p>
        </w:tc>
        <w:tc>
          <w:tcPr>
            <w:tcW w:w="1437"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м²</w:t>
            </w:r>
          </w:p>
        </w:tc>
        <w:tc>
          <w:tcPr>
            <w:tcW w:w="1220" w:type="dxa"/>
            <w:tcBorders>
              <w:top w:val="nil"/>
              <w:left w:val="nil"/>
              <w:bottom w:val="single" w:sz="4" w:space="0" w:color="auto"/>
              <w:right w:val="single" w:sz="4" w:space="0" w:color="auto"/>
            </w:tcBorders>
            <w:shd w:val="clear" w:color="auto" w:fill="auto"/>
            <w:noWrap/>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5</w:t>
            </w:r>
          </w:p>
        </w:tc>
      </w:tr>
      <w:tr w:rsidR="00C926EF" w:rsidRPr="00B613B9" w:rsidTr="00B613B9">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926EF" w:rsidRPr="00ED48E5"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39</w:t>
            </w:r>
            <w:r w:rsidR="00ED48E5">
              <w:rPr>
                <w:rFonts w:eastAsia="Times New Roman"/>
                <w:kern w:val="0"/>
                <w:sz w:val="22"/>
                <w:szCs w:val="22"/>
                <w:lang w:eastAsia="en-US"/>
              </w:rPr>
              <w:t>.</w:t>
            </w:r>
          </w:p>
        </w:tc>
        <w:tc>
          <w:tcPr>
            <w:tcW w:w="5320"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rPr>
                <w:rFonts w:eastAsia="Times New Roman"/>
                <w:kern w:val="0"/>
                <w:sz w:val="22"/>
                <w:szCs w:val="22"/>
                <w:lang w:eastAsia="en-US"/>
              </w:rPr>
            </w:pPr>
            <w:r w:rsidRPr="00B613B9">
              <w:rPr>
                <w:rFonts w:eastAsia="Times New Roman"/>
                <w:kern w:val="0"/>
                <w:sz w:val="22"/>
                <w:szCs w:val="22"/>
                <w:lang w:eastAsia="en-US"/>
              </w:rPr>
              <w:t>Клирит транспарентни дебљине 8 мм</w:t>
            </w:r>
          </w:p>
        </w:tc>
        <w:tc>
          <w:tcPr>
            <w:tcW w:w="880"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3</w:t>
            </w:r>
          </w:p>
        </w:tc>
        <w:tc>
          <w:tcPr>
            <w:tcW w:w="1213"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 </w:t>
            </w:r>
          </w:p>
        </w:tc>
        <w:tc>
          <w:tcPr>
            <w:tcW w:w="1437"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м²</w:t>
            </w:r>
          </w:p>
        </w:tc>
        <w:tc>
          <w:tcPr>
            <w:tcW w:w="1220" w:type="dxa"/>
            <w:tcBorders>
              <w:top w:val="nil"/>
              <w:left w:val="nil"/>
              <w:bottom w:val="single" w:sz="4" w:space="0" w:color="auto"/>
              <w:right w:val="single" w:sz="4" w:space="0" w:color="auto"/>
            </w:tcBorders>
            <w:shd w:val="clear" w:color="auto" w:fill="auto"/>
            <w:noWrap/>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3</w:t>
            </w:r>
          </w:p>
        </w:tc>
      </w:tr>
      <w:tr w:rsidR="00C926EF" w:rsidRPr="00B613B9" w:rsidTr="00B613B9">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926EF" w:rsidRPr="00ED48E5"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40</w:t>
            </w:r>
            <w:r w:rsidR="00ED48E5">
              <w:rPr>
                <w:rFonts w:eastAsia="Times New Roman"/>
                <w:kern w:val="0"/>
                <w:sz w:val="22"/>
                <w:szCs w:val="22"/>
                <w:lang w:eastAsia="en-US"/>
              </w:rPr>
              <w:t>.</w:t>
            </w:r>
          </w:p>
        </w:tc>
        <w:tc>
          <w:tcPr>
            <w:tcW w:w="5320"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rPr>
                <w:rFonts w:eastAsia="Times New Roman"/>
                <w:kern w:val="0"/>
                <w:sz w:val="22"/>
                <w:szCs w:val="22"/>
                <w:lang w:eastAsia="en-US"/>
              </w:rPr>
            </w:pPr>
            <w:r w:rsidRPr="00B613B9">
              <w:rPr>
                <w:rFonts w:eastAsia="Times New Roman"/>
                <w:kern w:val="0"/>
                <w:sz w:val="22"/>
                <w:szCs w:val="22"/>
                <w:lang w:eastAsia="en-US"/>
              </w:rPr>
              <w:t>Плочице керамичке зидне 20 х 50 цм прва класа</w:t>
            </w:r>
          </w:p>
        </w:tc>
        <w:tc>
          <w:tcPr>
            <w:tcW w:w="880"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20</w:t>
            </w:r>
          </w:p>
        </w:tc>
        <w:tc>
          <w:tcPr>
            <w:tcW w:w="1213"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 </w:t>
            </w:r>
          </w:p>
        </w:tc>
        <w:tc>
          <w:tcPr>
            <w:tcW w:w="1437"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м²</w:t>
            </w:r>
          </w:p>
        </w:tc>
        <w:tc>
          <w:tcPr>
            <w:tcW w:w="1220" w:type="dxa"/>
            <w:tcBorders>
              <w:top w:val="nil"/>
              <w:left w:val="nil"/>
              <w:bottom w:val="single" w:sz="4" w:space="0" w:color="auto"/>
              <w:right w:val="single" w:sz="4" w:space="0" w:color="auto"/>
            </w:tcBorders>
            <w:shd w:val="clear" w:color="auto" w:fill="auto"/>
            <w:noWrap/>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20</w:t>
            </w:r>
          </w:p>
        </w:tc>
      </w:tr>
      <w:tr w:rsidR="00C926EF" w:rsidRPr="00B613B9" w:rsidTr="00B613B9">
        <w:trPr>
          <w:trHeight w:val="57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926EF" w:rsidRPr="00ED48E5"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41</w:t>
            </w:r>
            <w:r w:rsidR="00ED48E5">
              <w:rPr>
                <w:rFonts w:eastAsia="Times New Roman"/>
                <w:kern w:val="0"/>
                <w:sz w:val="22"/>
                <w:szCs w:val="22"/>
                <w:lang w:eastAsia="en-US"/>
              </w:rPr>
              <w:t>.</w:t>
            </w:r>
          </w:p>
        </w:tc>
        <w:tc>
          <w:tcPr>
            <w:tcW w:w="5320"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rPr>
                <w:rFonts w:eastAsia="Times New Roman"/>
                <w:kern w:val="0"/>
                <w:sz w:val="22"/>
                <w:szCs w:val="22"/>
                <w:lang w:eastAsia="en-US"/>
              </w:rPr>
            </w:pPr>
            <w:r w:rsidRPr="00B613B9">
              <w:rPr>
                <w:rFonts w:eastAsia="Times New Roman"/>
                <w:kern w:val="0"/>
                <w:sz w:val="22"/>
                <w:szCs w:val="22"/>
                <w:lang w:eastAsia="en-US"/>
              </w:rPr>
              <w:t>Плочице керамичке подне 50 х 50 цм противклизне прва класа</w:t>
            </w:r>
          </w:p>
        </w:tc>
        <w:tc>
          <w:tcPr>
            <w:tcW w:w="880"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15</w:t>
            </w:r>
          </w:p>
        </w:tc>
        <w:tc>
          <w:tcPr>
            <w:tcW w:w="1213"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 </w:t>
            </w:r>
          </w:p>
        </w:tc>
        <w:tc>
          <w:tcPr>
            <w:tcW w:w="1437"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м²</w:t>
            </w:r>
          </w:p>
        </w:tc>
        <w:tc>
          <w:tcPr>
            <w:tcW w:w="1220" w:type="dxa"/>
            <w:tcBorders>
              <w:top w:val="nil"/>
              <w:left w:val="nil"/>
              <w:bottom w:val="single" w:sz="4" w:space="0" w:color="auto"/>
              <w:right w:val="single" w:sz="4" w:space="0" w:color="auto"/>
            </w:tcBorders>
            <w:shd w:val="clear" w:color="auto" w:fill="auto"/>
            <w:noWrap/>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15</w:t>
            </w:r>
          </w:p>
        </w:tc>
      </w:tr>
      <w:tr w:rsidR="00C926EF" w:rsidRPr="00B613B9" w:rsidTr="00B613B9">
        <w:trPr>
          <w:trHeight w:val="57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926EF" w:rsidRPr="00ED48E5"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42</w:t>
            </w:r>
            <w:r w:rsidR="00ED48E5">
              <w:rPr>
                <w:rFonts w:eastAsia="Times New Roman"/>
                <w:kern w:val="0"/>
                <w:sz w:val="22"/>
                <w:szCs w:val="22"/>
                <w:lang w:eastAsia="en-US"/>
              </w:rPr>
              <w:t>.</w:t>
            </w:r>
          </w:p>
        </w:tc>
        <w:tc>
          <w:tcPr>
            <w:tcW w:w="5320"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rPr>
                <w:rFonts w:eastAsia="Times New Roman"/>
                <w:kern w:val="0"/>
                <w:sz w:val="22"/>
                <w:szCs w:val="22"/>
                <w:lang w:eastAsia="en-US"/>
              </w:rPr>
            </w:pPr>
            <w:r w:rsidRPr="00B613B9">
              <w:rPr>
                <w:rFonts w:eastAsia="Times New Roman"/>
                <w:kern w:val="0"/>
                <w:sz w:val="22"/>
                <w:szCs w:val="22"/>
                <w:lang w:eastAsia="en-US"/>
              </w:rPr>
              <w:t>Лепак за плочице за унутрашње просторе паковање 25 кг</w:t>
            </w:r>
          </w:p>
        </w:tc>
        <w:tc>
          <w:tcPr>
            <w:tcW w:w="880"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15</w:t>
            </w:r>
          </w:p>
        </w:tc>
        <w:tc>
          <w:tcPr>
            <w:tcW w:w="1213"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5</w:t>
            </w:r>
          </w:p>
        </w:tc>
        <w:tc>
          <w:tcPr>
            <w:tcW w:w="1437" w:type="dxa"/>
            <w:tcBorders>
              <w:top w:val="nil"/>
              <w:left w:val="nil"/>
              <w:bottom w:val="single" w:sz="4" w:space="0" w:color="auto"/>
              <w:right w:val="single" w:sz="4" w:space="0" w:color="auto"/>
            </w:tcBorders>
            <w:shd w:val="clear" w:color="auto" w:fill="auto"/>
            <w:noWrap/>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ком</w:t>
            </w:r>
          </w:p>
        </w:tc>
        <w:tc>
          <w:tcPr>
            <w:tcW w:w="1220" w:type="dxa"/>
            <w:tcBorders>
              <w:top w:val="nil"/>
              <w:left w:val="nil"/>
              <w:bottom w:val="single" w:sz="4" w:space="0" w:color="auto"/>
              <w:right w:val="single" w:sz="4" w:space="0" w:color="auto"/>
            </w:tcBorders>
            <w:shd w:val="clear" w:color="auto" w:fill="auto"/>
            <w:noWrap/>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20</w:t>
            </w:r>
          </w:p>
        </w:tc>
      </w:tr>
      <w:tr w:rsidR="00C926EF" w:rsidRPr="00B613B9" w:rsidTr="00B613B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926EF" w:rsidRPr="00ED48E5"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43</w:t>
            </w:r>
            <w:r w:rsidR="00ED48E5">
              <w:rPr>
                <w:rFonts w:eastAsia="Times New Roman"/>
                <w:kern w:val="0"/>
                <w:sz w:val="22"/>
                <w:szCs w:val="22"/>
                <w:lang w:eastAsia="en-US"/>
              </w:rPr>
              <w:t>.</w:t>
            </w:r>
          </w:p>
        </w:tc>
        <w:tc>
          <w:tcPr>
            <w:tcW w:w="5320"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rPr>
                <w:rFonts w:eastAsia="Times New Roman"/>
                <w:kern w:val="0"/>
                <w:sz w:val="22"/>
                <w:szCs w:val="22"/>
                <w:lang w:eastAsia="en-US"/>
              </w:rPr>
            </w:pPr>
            <w:r w:rsidRPr="00B613B9">
              <w:rPr>
                <w:rFonts w:eastAsia="Times New Roman"/>
                <w:kern w:val="0"/>
                <w:sz w:val="22"/>
                <w:szCs w:val="22"/>
                <w:lang w:eastAsia="en-US"/>
              </w:rPr>
              <w:t>Водо одбојна фуг маса за плочице паковање 2 кг</w:t>
            </w:r>
          </w:p>
        </w:tc>
        <w:tc>
          <w:tcPr>
            <w:tcW w:w="880"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5</w:t>
            </w:r>
          </w:p>
        </w:tc>
        <w:tc>
          <w:tcPr>
            <w:tcW w:w="1213"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2</w:t>
            </w:r>
          </w:p>
        </w:tc>
        <w:tc>
          <w:tcPr>
            <w:tcW w:w="1437" w:type="dxa"/>
            <w:tcBorders>
              <w:top w:val="nil"/>
              <w:left w:val="nil"/>
              <w:bottom w:val="single" w:sz="4" w:space="0" w:color="auto"/>
              <w:right w:val="single" w:sz="4" w:space="0" w:color="auto"/>
            </w:tcBorders>
            <w:shd w:val="clear" w:color="auto" w:fill="auto"/>
            <w:noWrap/>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ком</w:t>
            </w:r>
          </w:p>
        </w:tc>
        <w:tc>
          <w:tcPr>
            <w:tcW w:w="1220" w:type="dxa"/>
            <w:tcBorders>
              <w:top w:val="nil"/>
              <w:left w:val="nil"/>
              <w:bottom w:val="single" w:sz="4" w:space="0" w:color="auto"/>
              <w:right w:val="single" w:sz="4" w:space="0" w:color="auto"/>
            </w:tcBorders>
            <w:shd w:val="clear" w:color="auto" w:fill="auto"/>
            <w:noWrap/>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7</w:t>
            </w:r>
          </w:p>
        </w:tc>
      </w:tr>
      <w:tr w:rsidR="00C926EF" w:rsidRPr="00B613B9" w:rsidTr="00B613B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926EF" w:rsidRPr="00ED48E5"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44</w:t>
            </w:r>
            <w:r w:rsidR="00ED48E5">
              <w:rPr>
                <w:rFonts w:eastAsia="Times New Roman"/>
                <w:kern w:val="0"/>
                <w:sz w:val="22"/>
                <w:szCs w:val="22"/>
                <w:lang w:eastAsia="en-US"/>
              </w:rPr>
              <w:t>.</w:t>
            </w:r>
          </w:p>
        </w:tc>
        <w:tc>
          <w:tcPr>
            <w:tcW w:w="5320"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rPr>
                <w:rFonts w:eastAsia="Times New Roman"/>
                <w:kern w:val="0"/>
                <w:sz w:val="22"/>
                <w:szCs w:val="22"/>
                <w:lang w:eastAsia="en-US"/>
              </w:rPr>
            </w:pPr>
            <w:r w:rsidRPr="00B613B9">
              <w:rPr>
                <w:rFonts w:eastAsia="Times New Roman"/>
                <w:kern w:val="0"/>
                <w:sz w:val="22"/>
                <w:szCs w:val="22"/>
                <w:lang w:eastAsia="en-US"/>
              </w:rPr>
              <w:t>Подна облога од винила у ролни</w:t>
            </w:r>
          </w:p>
        </w:tc>
        <w:tc>
          <w:tcPr>
            <w:tcW w:w="880"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20</w:t>
            </w:r>
          </w:p>
        </w:tc>
        <w:tc>
          <w:tcPr>
            <w:tcW w:w="1213"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 </w:t>
            </w:r>
          </w:p>
        </w:tc>
        <w:tc>
          <w:tcPr>
            <w:tcW w:w="1437"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м²</w:t>
            </w:r>
          </w:p>
        </w:tc>
        <w:tc>
          <w:tcPr>
            <w:tcW w:w="1220" w:type="dxa"/>
            <w:tcBorders>
              <w:top w:val="nil"/>
              <w:left w:val="nil"/>
              <w:bottom w:val="single" w:sz="4" w:space="0" w:color="auto"/>
              <w:right w:val="single" w:sz="4" w:space="0" w:color="auto"/>
            </w:tcBorders>
            <w:shd w:val="clear" w:color="auto" w:fill="auto"/>
            <w:noWrap/>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20</w:t>
            </w:r>
          </w:p>
        </w:tc>
      </w:tr>
      <w:tr w:rsidR="00C926EF" w:rsidRPr="00B613B9" w:rsidTr="00B613B9">
        <w:trPr>
          <w:trHeight w:val="57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926EF" w:rsidRPr="00ED48E5"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45</w:t>
            </w:r>
            <w:r w:rsidR="00ED48E5">
              <w:rPr>
                <w:rFonts w:eastAsia="Times New Roman"/>
                <w:kern w:val="0"/>
                <w:sz w:val="22"/>
                <w:szCs w:val="22"/>
                <w:lang w:eastAsia="en-US"/>
              </w:rPr>
              <w:t>.</w:t>
            </w:r>
          </w:p>
        </w:tc>
        <w:tc>
          <w:tcPr>
            <w:tcW w:w="5320"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rPr>
                <w:rFonts w:eastAsia="Times New Roman"/>
                <w:kern w:val="0"/>
                <w:sz w:val="22"/>
                <w:szCs w:val="22"/>
                <w:lang w:eastAsia="en-US"/>
              </w:rPr>
            </w:pPr>
            <w:r w:rsidRPr="00B613B9">
              <w:rPr>
                <w:rFonts w:eastAsia="Times New Roman"/>
                <w:kern w:val="0"/>
                <w:sz w:val="22"/>
                <w:szCs w:val="22"/>
                <w:lang w:eastAsia="en-US"/>
              </w:rPr>
              <w:t>Пластична кантна трака подна  25 м ширине мин. 50 мм</w:t>
            </w:r>
          </w:p>
        </w:tc>
        <w:tc>
          <w:tcPr>
            <w:tcW w:w="880"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5</w:t>
            </w:r>
          </w:p>
        </w:tc>
        <w:tc>
          <w:tcPr>
            <w:tcW w:w="1213"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 </w:t>
            </w:r>
          </w:p>
        </w:tc>
        <w:tc>
          <w:tcPr>
            <w:tcW w:w="1437" w:type="dxa"/>
            <w:tcBorders>
              <w:top w:val="nil"/>
              <w:left w:val="nil"/>
              <w:bottom w:val="single" w:sz="4" w:space="0" w:color="auto"/>
              <w:right w:val="single" w:sz="4" w:space="0" w:color="auto"/>
            </w:tcBorders>
            <w:shd w:val="clear" w:color="auto" w:fill="auto"/>
            <w:noWrap/>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ком</w:t>
            </w:r>
          </w:p>
        </w:tc>
        <w:tc>
          <w:tcPr>
            <w:tcW w:w="1220" w:type="dxa"/>
            <w:tcBorders>
              <w:top w:val="nil"/>
              <w:left w:val="nil"/>
              <w:bottom w:val="single" w:sz="4" w:space="0" w:color="auto"/>
              <w:right w:val="single" w:sz="4" w:space="0" w:color="auto"/>
            </w:tcBorders>
            <w:shd w:val="clear" w:color="auto" w:fill="auto"/>
            <w:noWrap/>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5</w:t>
            </w:r>
          </w:p>
        </w:tc>
      </w:tr>
      <w:tr w:rsidR="00C926EF" w:rsidRPr="00B613B9" w:rsidTr="00B613B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926EF" w:rsidRPr="00ED48E5"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46</w:t>
            </w:r>
            <w:r w:rsidR="00ED48E5">
              <w:rPr>
                <w:rFonts w:eastAsia="Times New Roman"/>
                <w:kern w:val="0"/>
                <w:sz w:val="22"/>
                <w:szCs w:val="22"/>
                <w:lang w:eastAsia="en-US"/>
              </w:rPr>
              <w:t>.</w:t>
            </w:r>
          </w:p>
        </w:tc>
        <w:tc>
          <w:tcPr>
            <w:tcW w:w="5320"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rPr>
                <w:rFonts w:eastAsia="Times New Roman"/>
                <w:kern w:val="0"/>
                <w:sz w:val="22"/>
                <w:szCs w:val="22"/>
                <w:lang w:eastAsia="en-US"/>
              </w:rPr>
            </w:pPr>
            <w:r w:rsidRPr="00B613B9">
              <w:rPr>
                <w:rFonts w:eastAsia="Times New Roman"/>
                <w:kern w:val="0"/>
                <w:sz w:val="22"/>
                <w:szCs w:val="22"/>
                <w:lang w:eastAsia="en-US"/>
              </w:rPr>
              <w:t>Опремењена иверица дебљине  16  мм</w:t>
            </w:r>
          </w:p>
        </w:tc>
        <w:tc>
          <w:tcPr>
            <w:tcW w:w="880"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30</w:t>
            </w:r>
          </w:p>
        </w:tc>
        <w:tc>
          <w:tcPr>
            <w:tcW w:w="1213"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 </w:t>
            </w:r>
          </w:p>
        </w:tc>
        <w:tc>
          <w:tcPr>
            <w:tcW w:w="1437"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м²</w:t>
            </w:r>
          </w:p>
        </w:tc>
        <w:tc>
          <w:tcPr>
            <w:tcW w:w="1220" w:type="dxa"/>
            <w:tcBorders>
              <w:top w:val="nil"/>
              <w:left w:val="nil"/>
              <w:bottom w:val="single" w:sz="4" w:space="0" w:color="auto"/>
              <w:right w:val="single" w:sz="4" w:space="0" w:color="auto"/>
            </w:tcBorders>
            <w:shd w:val="clear" w:color="auto" w:fill="auto"/>
            <w:noWrap/>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30</w:t>
            </w:r>
          </w:p>
        </w:tc>
      </w:tr>
      <w:tr w:rsidR="00C926EF" w:rsidRPr="00B613B9" w:rsidTr="00B613B9">
        <w:trPr>
          <w:trHeight w:val="57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926EF" w:rsidRPr="00ED48E5"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47</w:t>
            </w:r>
            <w:r w:rsidR="00ED48E5">
              <w:rPr>
                <w:rFonts w:eastAsia="Times New Roman"/>
                <w:kern w:val="0"/>
                <w:sz w:val="22"/>
                <w:szCs w:val="22"/>
                <w:lang w:eastAsia="en-US"/>
              </w:rPr>
              <w:t>.</w:t>
            </w:r>
          </w:p>
        </w:tc>
        <w:tc>
          <w:tcPr>
            <w:tcW w:w="5320"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rPr>
                <w:rFonts w:eastAsia="Times New Roman"/>
                <w:kern w:val="0"/>
                <w:sz w:val="22"/>
                <w:szCs w:val="22"/>
                <w:lang w:eastAsia="en-US"/>
              </w:rPr>
            </w:pPr>
            <w:r w:rsidRPr="00B613B9">
              <w:rPr>
                <w:rFonts w:eastAsia="Times New Roman"/>
                <w:kern w:val="0"/>
                <w:sz w:val="22"/>
                <w:szCs w:val="22"/>
                <w:lang w:eastAsia="en-US"/>
              </w:rPr>
              <w:t xml:space="preserve">Кантна трака АБС  за оплемењену иверицу дебљине 16 мм </w:t>
            </w:r>
          </w:p>
        </w:tc>
        <w:tc>
          <w:tcPr>
            <w:tcW w:w="880"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100</w:t>
            </w:r>
          </w:p>
        </w:tc>
        <w:tc>
          <w:tcPr>
            <w:tcW w:w="1213"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 </w:t>
            </w:r>
          </w:p>
        </w:tc>
        <w:tc>
          <w:tcPr>
            <w:tcW w:w="1437" w:type="dxa"/>
            <w:tcBorders>
              <w:top w:val="nil"/>
              <w:left w:val="nil"/>
              <w:bottom w:val="single" w:sz="4" w:space="0" w:color="auto"/>
              <w:right w:val="single" w:sz="4" w:space="0" w:color="auto"/>
            </w:tcBorders>
            <w:shd w:val="clear" w:color="auto" w:fill="auto"/>
            <w:noWrap/>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м</w:t>
            </w:r>
          </w:p>
        </w:tc>
        <w:tc>
          <w:tcPr>
            <w:tcW w:w="1220" w:type="dxa"/>
            <w:tcBorders>
              <w:top w:val="nil"/>
              <w:left w:val="nil"/>
              <w:bottom w:val="single" w:sz="4" w:space="0" w:color="auto"/>
              <w:right w:val="single" w:sz="4" w:space="0" w:color="auto"/>
            </w:tcBorders>
            <w:shd w:val="clear" w:color="auto" w:fill="auto"/>
            <w:noWrap/>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100</w:t>
            </w:r>
          </w:p>
        </w:tc>
      </w:tr>
      <w:tr w:rsidR="00C926EF" w:rsidRPr="00B613B9" w:rsidTr="00B613B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926EF" w:rsidRPr="00ED48E5"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48</w:t>
            </w:r>
            <w:r w:rsidR="00ED48E5">
              <w:rPr>
                <w:rFonts w:eastAsia="Times New Roman"/>
                <w:kern w:val="0"/>
                <w:sz w:val="22"/>
                <w:szCs w:val="22"/>
                <w:lang w:eastAsia="en-US"/>
              </w:rPr>
              <w:t>.</w:t>
            </w:r>
          </w:p>
        </w:tc>
        <w:tc>
          <w:tcPr>
            <w:tcW w:w="5320"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rPr>
                <w:rFonts w:eastAsia="Times New Roman"/>
                <w:kern w:val="0"/>
                <w:sz w:val="22"/>
                <w:szCs w:val="22"/>
                <w:lang w:eastAsia="en-US"/>
              </w:rPr>
            </w:pPr>
            <w:r w:rsidRPr="00B613B9">
              <w:rPr>
                <w:rFonts w:eastAsia="Times New Roman"/>
                <w:kern w:val="0"/>
                <w:sz w:val="22"/>
                <w:szCs w:val="22"/>
                <w:lang w:eastAsia="en-US"/>
              </w:rPr>
              <w:t>Фолија грађевинска дебљине 0,15м  ширине 4 м</w:t>
            </w:r>
          </w:p>
        </w:tc>
        <w:tc>
          <w:tcPr>
            <w:tcW w:w="880"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30</w:t>
            </w:r>
          </w:p>
        </w:tc>
        <w:tc>
          <w:tcPr>
            <w:tcW w:w="1213"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 </w:t>
            </w:r>
          </w:p>
        </w:tc>
        <w:tc>
          <w:tcPr>
            <w:tcW w:w="1437"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м</w:t>
            </w:r>
          </w:p>
        </w:tc>
        <w:tc>
          <w:tcPr>
            <w:tcW w:w="1220" w:type="dxa"/>
            <w:tcBorders>
              <w:top w:val="nil"/>
              <w:left w:val="nil"/>
              <w:bottom w:val="single" w:sz="4" w:space="0" w:color="auto"/>
              <w:right w:val="single" w:sz="4" w:space="0" w:color="auto"/>
            </w:tcBorders>
            <w:shd w:val="clear" w:color="auto" w:fill="auto"/>
            <w:noWrap/>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30</w:t>
            </w:r>
          </w:p>
        </w:tc>
      </w:tr>
      <w:tr w:rsidR="00C926EF" w:rsidRPr="00B613B9" w:rsidTr="00B613B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926EF" w:rsidRPr="00ED48E5"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49</w:t>
            </w:r>
            <w:r w:rsidR="00ED48E5">
              <w:rPr>
                <w:rFonts w:eastAsia="Times New Roman"/>
                <w:kern w:val="0"/>
                <w:sz w:val="22"/>
                <w:szCs w:val="22"/>
                <w:lang w:eastAsia="en-US"/>
              </w:rPr>
              <w:t>.</w:t>
            </w:r>
          </w:p>
        </w:tc>
        <w:tc>
          <w:tcPr>
            <w:tcW w:w="5320"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rPr>
                <w:rFonts w:eastAsia="Times New Roman"/>
                <w:kern w:val="0"/>
                <w:sz w:val="22"/>
                <w:szCs w:val="22"/>
                <w:lang w:eastAsia="en-US"/>
              </w:rPr>
            </w:pPr>
            <w:r w:rsidRPr="00B613B9">
              <w:rPr>
                <w:rFonts w:eastAsia="Times New Roman"/>
                <w:kern w:val="0"/>
                <w:sz w:val="22"/>
                <w:szCs w:val="22"/>
                <w:lang w:eastAsia="en-US"/>
              </w:rPr>
              <w:t>Стиропор тврди  -  стиродур  дебљине  3 цм</w:t>
            </w:r>
          </w:p>
        </w:tc>
        <w:tc>
          <w:tcPr>
            <w:tcW w:w="880"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20</w:t>
            </w:r>
          </w:p>
        </w:tc>
        <w:tc>
          <w:tcPr>
            <w:tcW w:w="1213"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 </w:t>
            </w:r>
          </w:p>
        </w:tc>
        <w:tc>
          <w:tcPr>
            <w:tcW w:w="1437" w:type="dxa"/>
            <w:tcBorders>
              <w:top w:val="nil"/>
              <w:left w:val="nil"/>
              <w:bottom w:val="single" w:sz="4" w:space="0" w:color="auto"/>
              <w:right w:val="single" w:sz="4" w:space="0" w:color="auto"/>
            </w:tcBorders>
            <w:shd w:val="clear" w:color="auto" w:fill="auto"/>
            <w:noWrap/>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м²</w:t>
            </w:r>
          </w:p>
        </w:tc>
        <w:tc>
          <w:tcPr>
            <w:tcW w:w="1220" w:type="dxa"/>
            <w:tcBorders>
              <w:top w:val="nil"/>
              <w:left w:val="nil"/>
              <w:bottom w:val="single" w:sz="4" w:space="0" w:color="auto"/>
              <w:right w:val="single" w:sz="4" w:space="0" w:color="auto"/>
            </w:tcBorders>
            <w:shd w:val="clear" w:color="auto" w:fill="auto"/>
            <w:noWrap/>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20</w:t>
            </w:r>
          </w:p>
        </w:tc>
      </w:tr>
      <w:tr w:rsidR="00C926EF" w:rsidRPr="00B613B9" w:rsidTr="00B613B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926EF" w:rsidRPr="00ED48E5"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50</w:t>
            </w:r>
            <w:r w:rsidR="00ED48E5">
              <w:rPr>
                <w:rFonts w:eastAsia="Times New Roman"/>
                <w:kern w:val="0"/>
                <w:sz w:val="22"/>
                <w:szCs w:val="22"/>
                <w:lang w:eastAsia="en-US"/>
              </w:rPr>
              <w:t>.</w:t>
            </w:r>
          </w:p>
        </w:tc>
        <w:tc>
          <w:tcPr>
            <w:tcW w:w="5320"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rPr>
                <w:rFonts w:eastAsia="Times New Roman"/>
                <w:kern w:val="0"/>
                <w:sz w:val="22"/>
                <w:szCs w:val="22"/>
                <w:lang w:eastAsia="en-US"/>
              </w:rPr>
            </w:pPr>
            <w:r w:rsidRPr="00B613B9">
              <w:rPr>
                <w:rFonts w:eastAsia="Times New Roman"/>
                <w:kern w:val="0"/>
                <w:sz w:val="22"/>
                <w:szCs w:val="22"/>
                <w:lang w:eastAsia="en-US"/>
              </w:rPr>
              <w:t>Кондор трака  V-3 ролна од 10 м²</w:t>
            </w:r>
          </w:p>
        </w:tc>
        <w:tc>
          <w:tcPr>
            <w:tcW w:w="880" w:type="dxa"/>
            <w:tcBorders>
              <w:top w:val="nil"/>
              <w:left w:val="nil"/>
              <w:bottom w:val="single" w:sz="4" w:space="0" w:color="auto"/>
              <w:right w:val="single" w:sz="4" w:space="0" w:color="auto"/>
            </w:tcBorders>
            <w:shd w:val="clear" w:color="auto" w:fill="auto"/>
            <w:noWrap/>
            <w:vAlign w:val="bottom"/>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2</w:t>
            </w:r>
          </w:p>
        </w:tc>
        <w:tc>
          <w:tcPr>
            <w:tcW w:w="1213" w:type="dxa"/>
            <w:tcBorders>
              <w:top w:val="nil"/>
              <w:left w:val="nil"/>
              <w:bottom w:val="single" w:sz="4" w:space="0" w:color="auto"/>
              <w:right w:val="single" w:sz="4" w:space="0" w:color="auto"/>
            </w:tcBorders>
            <w:shd w:val="clear" w:color="auto" w:fill="auto"/>
            <w:noWrap/>
            <w:vAlign w:val="bottom"/>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 </w:t>
            </w:r>
          </w:p>
        </w:tc>
        <w:tc>
          <w:tcPr>
            <w:tcW w:w="1437" w:type="dxa"/>
            <w:tcBorders>
              <w:top w:val="nil"/>
              <w:left w:val="nil"/>
              <w:bottom w:val="single" w:sz="4" w:space="0" w:color="auto"/>
              <w:right w:val="single" w:sz="4" w:space="0" w:color="auto"/>
            </w:tcBorders>
            <w:shd w:val="clear" w:color="auto" w:fill="auto"/>
            <w:noWrap/>
            <w:vAlign w:val="bottom"/>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ком</w:t>
            </w:r>
          </w:p>
        </w:tc>
        <w:tc>
          <w:tcPr>
            <w:tcW w:w="1220" w:type="dxa"/>
            <w:tcBorders>
              <w:top w:val="nil"/>
              <w:left w:val="nil"/>
              <w:bottom w:val="single" w:sz="4" w:space="0" w:color="auto"/>
              <w:right w:val="single" w:sz="4" w:space="0" w:color="auto"/>
            </w:tcBorders>
            <w:shd w:val="clear" w:color="auto" w:fill="auto"/>
            <w:noWrap/>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2</w:t>
            </w:r>
          </w:p>
        </w:tc>
      </w:tr>
      <w:tr w:rsidR="00C926EF" w:rsidRPr="00B613B9" w:rsidTr="00B613B9">
        <w:trPr>
          <w:trHeight w:val="58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926EF" w:rsidRPr="00ED48E5"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51</w:t>
            </w:r>
            <w:r w:rsidR="00ED48E5">
              <w:rPr>
                <w:rFonts w:eastAsia="Times New Roman"/>
                <w:kern w:val="0"/>
                <w:sz w:val="22"/>
                <w:szCs w:val="22"/>
                <w:lang w:eastAsia="en-US"/>
              </w:rPr>
              <w:t>.</w:t>
            </w:r>
          </w:p>
        </w:tc>
        <w:tc>
          <w:tcPr>
            <w:tcW w:w="5320" w:type="dxa"/>
            <w:tcBorders>
              <w:top w:val="nil"/>
              <w:left w:val="nil"/>
              <w:bottom w:val="single" w:sz="4" w:space="0" w:color="auto"/>
              <w:right w:val="single" w:sz="4" w:space="0" w:color="auto"/>
            </w:tcBorders>
            <w:shd w:val="clear" w:color="auto" w:fill="auto"/>
            <w:vAlign w:val="center"/>
            <w:hideMark/>
          </w:tcPr>
          <w:p w:rsidR="00C926EF" w:rsidRPr="00B613B9" w:rsidRDefault="00C926EF" w:rsidP="00C926EF">
            <w:pPr>
              <w:suppressAutoHyphens w:val="0"/>
              <w:spacing w:line="240" w:lineRule="auto"/>
              <w:rPr>
                <w:rFonts w:eastAsia="Times New Roman"/>
                <w:kern w:val="0"/>
                <w:sz w:val="22"/>
                <w:szCs w:val="22"/>
                <w:lang w:eastAsia="en-US"/>
              </w:rPr>
            </w:pPr>
            <w:r w:rsidRPr="00B613B9">
              <w:rPr>
                <w:rFonts w:eastAsia="Times New Roman"/>
                <w:kern w:val="0"/>
                <w:sz w:val="22"/>
                <w:szCs w:val="22"/>
                <w:lang w:eastAsia="en-US"/>
              </w:rPr>
              <w:t>Тер папир - кровна лепенка у ролни паковање 10 м²</w:t>
            </w:r>
          </w:p>
        </w:tc>
        <w:tc>
          <w:tcPr>
            <w:tcW w:w="880" w:type="dxa"/>
            <w:tcBorders>
              <w:top w:val="nil"/>
              <w:left w:val="nil"/>
              <w:bottom w:val="single" w:sz="4" w:space="0" w:color="auto"/>
              <w:right w:val="single" w:sz="4" w:space="0" w:color="auto"/>
            </w:tcBorders>
            <w:shd w:val="clear" w:color="auto" w:fill="auto"/>
            <w:noWrap/>
            <w:vAlign w:val="bottom"/>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2</w:t>
            </w:r>
          </w:p>
        </w:tc>
        <w:tc>
          <w:tcPr>
            <w:tcW w:w="1213" w:type="dxa"/>
            <w:tcBorders>
              <w:top w:val="nil"/>
              <w:left w:val="nil"/>
              <w:bottom w:val="single" w:sz="4" w:space="0" w:color="auto"/>
              <w:right w:val="single" w:sz="4" w:space="0" w:color="auto"/>
            </w:tcBorders>
            <w:shd w:val="clear" w:color="auto" w:fill="auto"/>
            <w:noWrap/>
            <w:vAlign w:val="bottom"/>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 </w:t>
            </w:r>
          </w:p>
        </w:tc>
        <w:tc>
          <w:tcPr>
            <w:tcW w:w="1437" w:type="dxa"/>
            <w:tcBorders>
              <w:top w:val="nil"/>
              <w:left w:val="nil"/>
              <w:bottom w:val="single" w:sz="4" w:space="0" w:color="auto"/>
              <w:right w:val="single" w:sz="4" w:space="0" w:color="auto"/>
            </w:tcBorders>
            <w:shd w:val="clear" w:color="auto" w:fill="auto"/>
            <w:noWrap/>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ком</w:t>
            </w:r>
          </w:p>
        </w:tc>
        <w:tc>
          <w:tcPr>
            <w:tcW w:w="1220" w:type="dxa"/>
            <w:tcBorders>
              <w:top w:val="nil"/>
              <w:left w:val="nil"/>
              <w:bottom w:val="single" w:sz="4" w:space="0" w:color="auto"/>
              <w:right w:val="single" w:sz="4" w:space="0" w:color="auto"/>
            </w:tcBorders>
            <w:shd w:val="clear" w:color="auto" w:fill="auto"/>
            <w:noWrap/>
            <w:vAlign w:val="center"/>
            <w:hideMark/>
          </w:tcPr>
          <w:p w:rsidR="00C926EF" w:rsidRPr="00B613B9" w:rsidRDefault="00C926EF" w:rsidP="00C926EF">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2</w:t>
            </w:r>
          </w:p>
        </w:tc>
      </w:tr>
    </w:tbl>
    <w:p w:rsidR="00A02417" w:rsidRDefault="00A02417" w:rsidP="00F01740"/>
    <w:p w:rsidR="00F0007D" w:rsidRPr="00F0007D" w:rsidRDefault="00F0007D" w:rsidP="00F0007D">
      <w:pPr>
        <w:shd w:val="clear" w:color="auto" w:fill="F2DBDB" w:themeFill="accent2" w:themeFillTint="33"/>
        <w:spacing w:line="240" w:lineRule="auto"/>
        <w:ind w:firstLine="720"/>
        <w:jc w:val="both"/>
        <w:rPr>
          <w:rFonts w:eastAsia="Times New Roman"/>
          <w:lang w:eastAsia="sr-Latn-CS"/>
        </w:rPr>
      </w:pPr>
      <w:r w:rsidRPr="001033B6">
        <w:rPr>
          <w:rFonts w:eastAsia="Times New Roman"/>
          <w:lang w:eastAsia="sr-Latn-CS"/>
        </w:rPr>
        <w:t xml:space="preserve">Партија </w:t>
      </w:r>
      <w:r>
        <w:rPr>
          <w:rFonts w:eastAsia="Times New Roman"/>
          <w:lang w:eastAsia="sr-Latn-CS"/>
        </w:rPr>
        <w:t>5 -</w:t>
      </w:r>
      <w:r w:rsidRPr="001033B6">
        <w:rPr>
          <w:rFonts w:eastAsia="Times New Roman"/>
          <w:lang w:eastAsia="sr-Latn-CS"/>
        </w:rPr>
        <w:t xml:space="preserve"> Метална роба </w:t>
      </w:r>
      <w:r>
        <w:rPr>
          <w:rFonts w:eastAsia="Times New Roman"/>
          <w:bCs/>
          <w:color w:val="auto"/>
          <w:lang w:val="ru-RU"/>
        </w:rPr>
        <w:t>у свему према спецификацији датој</w:t>
      </w:r>
      <w:r w:rsidRPr="00016A53">
        <w:rPr>
          <w:rFonts w:eastAsia="Times New Roman"/>
          <w:bCs/>
          <w:color w:val="auto"/>
          <w:lang w:val="ru-RU"/>
        </w:rPr>
        <w:t xml:space="preserve"> у табели у наставку:</w:t>
      </w:r>
    </w:p>
    <w:p w:rsidR="00A02417" w:rsidRDefault="00A02417" w:rsidP="00F01740"/>
    <w:tbl>
      <w:tblPr>
        <w:tblW w:w="8022" w:type="dxa"/>
        <w:tblInd w:w="96" w:type="dxa"/>
        <w:tblLook w:val="04A0"/>
      </w:tblPr>
      <w:tblGrid>
        <w:gridCol w:w="996"/>
        <w:gridCol w:w="3600"/>
        <w:gridCol w:w="994"/>
        <w:gridCol w:w="720"/>
        <w:gridCol w:w="660"/>
        <w:gridCol w:w="1212"/>
      </w:tblGrid>
      <w:tr w:rsidR="00F81AB4" w:rsidRPr="00F81AB4" w:rsidTr="00AA74AD">
        <w:trPr>
          <w:trHeight w:val="900"/>
        </w:trPr>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AB4" w:rsidRPr="00F81AB4" w:rsidRDefault="00F81AB4" w:rsidP="00F81AB4">
            <w:pPr>
              <w:suppressAutoHyphens w:val="0"/>
              <w:spacing w:line="240" w:lineRule="auto"/>
              <w:rPr>
                <w:rFonts w:eastAsia="Times New Roman"/>
                <w:kern w:val="0"/>
                <w:sz w:val="22"/>
                <w:szCs w:val="22"/>
                <w:lang w:eastAsia="en-US"/>
              </w:rPr>
            </w:pPr>
            <w:r w:rsidRPr="00F81AB4">
              <w:rPr>
                <w:rFonts w:eastAsia="Times New Roman"/>
                <w:kern w:val="0"/>
                <w:sz w:val="22"/>
                <w:szCs w:val="22"/>
                <w:lang w:eastAsia="en-US"/>
              </w:rPr>
              <w:lastRenderedPageBreak/>
              <w:t>Ред.број</w:t>
            </w:r>
          </w:p>
        </w:tc>
        <w:tc>
          <w:tcPr>
            <w:tcW w:w="3600" w:type="dxa"/>
            <w:tcBorders>
              <w:top w:val="single" w:sz="4" w:space="0" w:color="auto"/>
              <w:left w:val="nil"/>
              <w:bottom w:val="single" w:sz="4" w:space="0" w:color="auto"/>
              <w:right w:val="single" w:sz="4" w:space="0" w:color="auto"/>
            </w:tcBorders>
            <w:shd w:val="clear" w:color="auto" w:fill="auto"/>
            <w:noWrap/>
            <w:vAlign w:val="center"/>
            <w:hideMark/>
          </w:tcPr>
          <w:p w:rsidR="00F81AB4" w:rsidRPr="00732AEE" w:rsidRDefault="00AA74AD" w:rsidP="00F81AB4">
            <w:pPr>
              <w:suppressAutoHyphens w:val="0"/>
              <w:spacing w:line="240" w:lineRule="auto"/>
              <w:jc w:val="center"/>
              <w:rPr>
                <w:rFonts w:eastAsia="Times New Roman"/>
                <w:color w:val="FF0000"/>
                <w:kern w:val="0"/>
                <w:sz w:val="22"/>
                <w:szCs w:val="22"/>
                <w:lang w:eastAsia="en-US"/>
              </w:rPr>
            </w:pPr>
            <w:r w:rsidRPr="00117389">
              <w:rPr>
                <w:rFonts w:eastAsia="Times New Roman"/>
                <w:b/>
                <w:bCs/>
                <w:kern w:val="0"/>
                <w:sz w:val="22"/>
                <w:szCs w:val="22"/>
                <w:lang w:eastAsia="en-US"/>
              </w:rPr>
              <w:t>НАЗИВ МАТЕРИЈАЛА</w:t>
            </w:r>
          </w:p>
        </w:tc>
        <w:tc>
          <w:tcPr>
            <w:tcW w:w="834" w:type="dxa"/>
            <w:tcBorders>
              <w:top w:val="single" w:sz="4" w:space="0" w:color="auto"/>
              <w:left w:val="nil"/>
              <w:bottom w:val="single" w:sz="4" w:space="0" w:color="auto"/>
              <w:right w:val="single" w:sz="4" w:space="0" w:color="auto"/>
            </w:tcBorders>
            <w:shd w:val="clear" w:color="auto" w:fill="auto"/>
            <w:vAlign w:val="bottom"/>
            <w:hideMark/>
          </w:tcPr>
          <w:p w:rsidR="00F81AB4" w:rsidRPr="00F81AB4" w:rsidRDefault="00F81AB4"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Јед. мере</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F81AB4" w:rsidRPr="00F81AB4" w:rsidRDefault="00F81AB4" w:rsidP="00F81AB4">
            <w:pPr>
              <w:suppressAutoHyphens w:val="0"/>
              <w:spacing w:line="240" w:lineRule="auto"/>
              <w:jc w:val="center"/>
              <w:rPr>
                <w:rFonts w:eastAsia="Times New Roman"/>
                <w:b/>
                <w:bCs/>
                <w:kern w:val="0"/>
                <w:sz w:val="22"/>
                <w:szCs w:val="22"/>
                <w:lang w:eastAsia="en-US"/>
              </w:rPr>
            </w:pPr>
            <w:r w:rsidRPr="00F81AB4">
              <w:rPr>
                <w:rFonts w:eastAsia="Times New Roman"/>
                <w:b/>
                <w:bCs/>
                <w:kern w:val="0"/>
                <w:sz w:val="22"/>
                <w:szCs w:val="22"/>
                <w:lang w:eastAsia="en-US"/>
              </w:rPr>
              <w:t>Кв</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F81AB4" w:rsidRPr="00F81AB4" w:rsidRDefault="00F81AB4" w:rsidP="00F81AB4">
            <w:pPr>
              <w:suppressAutoHyphens w:val="0"/>
              <w:spacing w:line="240" w:lineRule="auto"/>
              <w:jc w:val="center"/>
              <w:rPr>
                <w:rFonts w:eastAsia="Times New Roman"/>
                <w:b/>
                <w:bCs/>
                <w:kern w:val="0"/>
                <w:sz w:val="22"/>
                <w:szCs w:val="22"/>
                <w:lang w:eastAsia="en-US"/>
              </w:rPr>
            </w:pPr>
            <w:r w:rsidRPr="00F81AB4">
              <w:rPr>
                <w:rFonts w:eastAsia="Times New Roman"/>
                <w:b/>
                <w:bCs/>
                <w:kern w:val="0"/>
                <w:sz w:val="22"/>
                <w:szCs w:val="22"/>
                <w:lang w:eastAsia="en-US"/>
              </w:rPr>
              <w:t>Ни</w:t>
            </w:r>
          </w:p>
        </w:tc>
        <w:tc>
          <w:tcPr>
            <w:tcW w:w="1212" w:type="dxa"/>
            <w:tcBorders>
              <w:top w:val="single" w:sz="4" w:space="0" w:color="auto"/>
              <w:left w:val="nil"/>
              <w:bottom w:val="single" w:sz="4" w:space="0" w:color="auto"/>
              <w:right w:val="single" w:sz="4" w:space="0" w:color="auto"/>
            </w:tcBorders>
            <w:shd w:val="clear" w:color="auto" w:fill="auto"/>
            <w:vAlign w:val="center"/>
            <w:hideMark/>
          </w:tcPr>
          <w:p w:rsidR="00F81AB4" w:rsidRPr="00F81AB4" w:rsidRDefault="00F81AB4" w:rsidP="00F81AB4">
            <w:pPr>
              <w:suppressAutoHyphens w:val="0"/>
              <w:spacing w:line="240" w:lineRule="auto"/>
              <w:jc w:val="center"/>
              <w:rPr>
                <w:rFonts w:eastAsia="Times New Roman"/>
                <w:b/>
                <w:bCs/>
                <w:kern w:val="0"/>
                <w:sz w:val="22"/>
                <w:szCs w:val="22"/>
                <w:lang w:eastAsia="en-US"/>
              </w:rPr>
            </w:pPr>
            <w:r w:rsidRPr="00F81AB4">
              <w:rPr>
                <w:rFonts w:eastAsia="Times New Roman"/>
                <w:b/>
                <w:bCs/>
                <w:kern w:val="0"/>
                <w:sz w:val="22"/>
                <w:szCs w:val="22"/>
                <w:lang w:eastAsia="en-US"/>
              </w:rPr>
              <w:t xml:space="preserve">УКУПНО </w:t>
            </w:r>
          </w:p>
        </w:tc>
      </w:tr>
      <w:tr w:rsidR="00F81AB4" w:rsidRPr="00F81AB4" w:rsidTr="00AA74AD">
        <w:trPr>
          <w:trHeight w:val="585"/>
        </w:trPr>
        <w:tc>
          <w:tcPr>
            <w:tcW w:w="996" w:type="dxa"/>
            <w:tcBorders>
              <w:top w:val="nil"/>
              <w:left w:val="single" w:sz="4" w:space="0" w:color="auto"/>
              <w:bottom w:val="single" w:sz="4" w:space="0" w:color="auto"/>
              <w:right w:val="single" w:sz="4" w:space="0" w:color="auto"/>
            </w:tcBorders>
            <w:shd w:val="clear" w:color="auto" w:fill="auto"/>
            <w:vAlign w:val="bottom"/>
            <w:hideMark/>
          </w:tcPr>
          <w:p w:rsidR="00F81AB4" w:rsidRPr="00ED48E5" w:rsidRDefault="00F81AB4"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w:t>
            </w:r>
            <w:r w:rsidR="00ED48E5">
              <w:rPr>
                <w:rFonts w:eastAsia="Times New Roman"/>
                <w:kern w:val="0"/>
                <w:sz w:val="22"/>
                <w:szCs w:val="22"/>
                <w:lang w:eastAsia="en-US"/>
              </w:rPr>
              <w:t>.</w:t>
            </w:r>
          </w:p>
        </w:tc>
        <w:tc>
          <w:tcPr>
            <w:tcW w:w="3600" w:type="dxa"/>
            <w:tcBorders>
              <w:top w:val="nil"/>
              <w:left w:val="nil"/>
              <w:bottom w:val="single" w:sz="4" w:space="0" w:color="auto"/>
              <w:right w:val="single" w:sz="4" w:space="0" w:color="auto"/>
            </w:tcBorders>
            <w:shd w:val="clear" w:color="auto" w:fill="auto"/>
            <w:vAlign w:val="bottom"/>
            <w:hideMark/>
          </w:tcPr>
          <w:p w:rsidR="00F81AB4" w:rsidRPr="00F81AB4" w:rsidRDefault="00F81AB4" w:rsidP="00F81AB4">
            <w:pPr>
              <w:suppressAutoHyphens w:val="0"/>
              <w:spacing w:line="240" w:lineRule="auto"/>
              <w:rPr>
                <w:rFonts w:eastAsia="Times New Roman"/>
                <w:kern w:val="0"/>
                <w:sz w:val="22"/>
                <w:szCs w:val="22"/>
                <w:lang w:eastAsia="en-US"/>
              </w:rPr>
            </w:pPr>
            <w:r w:rsidRPr="00F81AB4">
              <w:rPr>
                <w:rFonts w:eastAsia="Times New Roman"/>
                <w:kern w:val="0"/>
                <w:sz w:val="22"/>
                <w:szCs w:val="22"/>
                <w:lang w:eastAsia="en-US"/>
              </w:rPr>
              <w:t>Квадратна челична цев 40x40 танкозидна</w:t>
            </w:r>
          </w:p>
        </w:tc>
        <w:tc>
          <w:tcPr>
            <w:tcW w:w="834" w:type="dxa"/>
            <w:tcBorders>
              <w:top w:val="nil"/>
              <w:left w:val="nil"/>
              <w:bottom w:val="single" w:sz="4" w:space="0" w:color="auto"/>
              <w:right w:val="single" w:sz="4" w:space="0" w:color="auto"/>
            </w:tcBorders>
            <w:shd w:val="clear" w:color="auto" w:fill="auto"/>
            <w:vAlign w:val="bottom"/>
            <w:hideMark/>
          </w:tcPr>
          <w:p w:rsidR="00F81AB4" w:rsidRPr="00F81AB4" w:rsidRDefault="00F81AB4"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kg</w:t>
            </w:r>
          </w:p>
        </w:tc>
        <w:tc>
          <w:tcPr>
            <w:tcW w:w="720" w:type="dxa"/>
            <w:tcBorders>
              <w:top w:val="nil"/>
              <w:left w:val="nil"/>
              <w:bottom w:val="single" w:sz="4" w:space="0" w:color="auto"/>
              <w:right w:val="single" w:sz="4" w:space="0" w:color="auto"/>
            </w:tcBorders>
            <w:shd w:val="clear" w:color="auto" w:fill="auto"/>
            <w:noWrap/>
            <w:vAlign w:val="bottom"/>
            <w:hideMark/>
          </w:tcPr>
          <w:p w:rsidR="00F81AB4" w:rsidRPr="00F81AB4" w:rsidRDefault="00F81AB4"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50</w:t>
            </w:r>
          </w:p>
        </w:tc>
        <w:tc>
          <w:tcPr>
            <w:tcW w:w="660" w:type="dxa"/>
            <w:tcBorders>
              <w:top w:val="nil"/>
              <w:left w:val="nil"/>
              <w:bottom w:val="single" w:sz="4" w:space="0" w:color="auto"/>
              <w:right w:val="single" w:sz="4" w:space="0" w:color="auto"/>
            </w:tcBorders>
            <w:shd w:val="clear" w:color="auto" w:fill="auto"/>
            <w:noWrap/>
            <w:vAlign w:val="center"/>
            <w:hideMark/>
          </w:tcPr>
          <w:p w:rsidR="00F81AB4" w:rsidRPr="00F81AB4" w:rsidRDefault="00F81AB4"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200</w:t>
            </w:r>
          </w:p>
        </w:tc>
        <w:tc>
          <w:tcPr>
            <w:tcW w:w="1212" w:type="dxa"/>
            <w:tcBorders>
              <w:top w:val="nil"/>
              <w:left w:val="nil"/>
              <w:bottom w:val="single" w:sz="4" w:space="0" w:color="auto"/>
              <w:right w:val="single" w:sz="4" w:space="0" w:color="auto"/>
            </w:tcBorders>
            <w:shd w:val="clear" w:color="auto" w:fill="auto"/>
            <w:noWrap/>
            <w:vAlign w:val="bottom"/>
            <w:hideMark/>
          </w:tcPr>
          <w:p w:rsidR="00F81AB4" w:rsidRPr="00F81AB4" w:rsidRDefault="00F81AB4"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250</w:t>
            </w:r>
          </w:p>
        </w:tc>
      </w:tr>
      <w:tr w:rsidR="00F81AB4" w:rsidRPr="00F81AB4" w:rsidTr="00AA74AD">
        <w:trPr>
          <w:trHeight w:val="585"/>
        </w:trPr>
        <w:tc>
          <w:tcPr>
            <w:tcW w:w="996" w:type="dxa"/>
            <w:tcBorders>
              <w:top w:val="nil"/>
              <w:left w:val="single" w:sz="4" w:space="0" w:color="auto"/>
              <w:bottom w:val="single" w:sz="4" w:space="0" w:color="auto"/>
              <w:right w:val="single" w:sz="4" w:space="0" w:color="auto"/>
            </w:tcBorders>
            <w:shd w:val="clear" w:color="auto" w:fill="auto"/>
            <w:vAlign w:val="bottom"/>
            <w:hideMark/>
          </w:tcPr>
          <w:p w:rsidR="00F81AB4" w:rsidRPr="00ED48E5" w:rsidRDefault="00F81AB4"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2</w:t>
            </w:r>
            <w:r w:rsidR="00ED48E5">
              <w:rPr>
                <w:rFonts w:eastAsia="Times New Roman"/>
                <w:kern w:val="0"/>
                <w:sz w:val="22"/>
                <w:szCs w:val="22"/>
                <w:lang w:eastAsia="en-US"/>
              </w:rPr>
              <w:t>.</w:t>
            </w:r>
          </w:p>
        </w:tc>
        <w:tc>
          <w:tcPr>
            <w:tcW w:w="3600" w:type="dxa"/>
            <w:tcBorders>
              <w:top w:val="nil"/>
              <w:left w:val="nil"/>
              <w:bottom w:val="single" w:sz="4" w:space="0" w:color="auto"/>
              <w:right w:val="single" w:sz="4" w:space="0" w:color="auto"/>
            </w:tcBorders>
            <w:shd w:val="clear" w:color="auto" w:fill="auto"/>
            <w:vAlign w:val="bottom"/>
            <w:hideMark/>
          </w:tcPr>
          <w:p w:rsidR="00F81AB4" w:rsidRPr="00F81AB4" w:rsidRDefault="00F81AB4" w:rsidP="00F81AB4">
            <w:pPr>
              <w:suppressAutoHyphens w:val="0"/>
              <w:spacing w:line="240" w:lineRule="auto"/>
              <w:rPr>
                <w:rFonts w:eastAsia="Times New Roman"/>
                <w:kern w:val="0"/>
                <w:sz w:val="22"/>
                <w:szCs w:val="22"/>
                <w:lang w:eastAsia="en-US"/>
              </w:rPr>
            </w:pPr>
            <w:r w:rsidRPr="00F81AB4">
              <w:rPr>
                <w:rFonts w:eastAsia="Times New Roman"/>
                <w:kern w:val="0"/>
                <w:sz w:val="22"/>
                <w:szCs w:val="22"/>
                <w:lang w:eastAsia="en-US"/>
              </w:rPr>
              <w:t>Квадратна челична цев 30x30 танкозидна</w:t>
            </w:r>
          </w:p>
        </w:tc>
        <w:tc>
          <w:tcPr>
            <w:tcW w:w="834" w:type="dxa"/>
            <w:tcBorders>
              <w:top w:val="nil"/>
              <w:left w:val="nil"/>
              <w:bottom w:val="single" w:sz="4" w:space="0" w:color="auto"/>
              <w:right w:val="single" w:sz="4" w:space="0" w:color="auto"/>
            </w:tcBorders>
            <w:shd w:val="clear" w:color="auto" w:fill="auto"/>
            <w:vAlign w:val="bottom"/>
            <w:hideMark/>
          </w:tcPr>
          <w:p w:rsidR="00F81AB4" w:rsidRPr="00F81AB4" w:rsidRDefault="00F81AB4"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kg</w:t>
            </w:r>
          </w:p>
        </w:tc>
        <w:tc>
          <w:tcPr>
            <w:tcW w:w="720" w:type="dxa"/>
            <w:tcBorders>
              <w:top w:val="nil"/>
              <w:left w:val="nil"/>
              <w:bottom w:val="single" w:sz="4" w:space="0" w:color="auto"/>
              <w:right w:val="single" w:sz="4" w:space="0" w:color="auto"/>
            </w:tcBorders>
            <w:shd w:val="clear" w:color="auto" w:fill="auto"/>
            <w:noWrap/>
            <w:vAlign w:val="bottom"/>
            <w:hideMark/>
          </w:tcPr>
          <w:p w:rsidR="00F81AB4" w:rsidRPr="00F81AB4" w:rsidRDefault="00F81AB4"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50</w:t>
            </w:r>
          </w:p>
        </w:tc>
        <w:tc>
          <w:tcPr>
            <w:tcW w:w="660" w:type="dxa"/>
            <w:tcBorders>
              <w:top w:val="nil"/>
              <w:left w:val="nil"/>
              <w:bottom w:val="single" w:sz="4" w:space="0" w:color="auto"/>
              <w:right w:val="single" w:sz="4" w:space="0" w:color="auto"/>
            </w:tcBorders>
            <w:shd w:val="clear" w:color="auto" w:fill="auto"/>
            <w:noWrap/>
            <w:vAlign w:val="bottom"/>
            <w:hideMark/>
          </w:tcPr>
          <w:p w:rsidR="00F81AB4" w:rsidRPr="00F81AB4" w:rsidRDefault="00F81AB4"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150</w:t>
            </w:r>
          </w:p>
        </w:tc>
        <w:tc>
          <w:tcPr>
            <w:tcW w:w="1212" w:type="dxa"/>
            <w:tcBorders>
              <w:top w:val="nil"/>
              <w:left w:val="nil"/>
              <w:bottom w:val="single" w:sz="4" w:space="0" w:color="auto"/>
              <w:right w:val="single" w:sz="4" w:space="0" w:color="auto"/>
            </w:tcBorders>
            <w:shd w:val="clear" w:color="auto" w:fill="auto"/>
            <w:noWrap/>
            <w:vAlign w:val="bottom"/>
            <w:hideMark/>
          </w:tcPr>
          <w:p w:rsidR="00F81AB4" w:rsidRPr="00F81AB4" w:rsidRDefault="00F81AB4"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200</w:t>
            </w:r>
          </w:p>
        </w:tc>
      </w:tr>
      <w:tr w:rsidR="00F81AB4" w:rsidRPr="00F81AB4" w:rsidTr="00AA74AD">
        <w:trPr>
          <w:trHeight w:val="585"/>
        </w:trPr>
        <w:tc>
          <w:tcPr>
            <w:tcW w:w="996" w:type="dxa"/>
            <w:tcBorders>
              <w:top w:val="nil"/>
              <w:left w:val="single" w:sz="4" w:space="0" w:color="auto"/>
              <w:bottom w:val="single" w:sz="4" w:space="0" w:color="auto"/>
              <w:right w:val="single" w:sz="4" w:space="0" w:color="auto"/>
            </w:tcBorders>
            <w:shd w:val="clear" w:color="auto" w:fill="auto"/>
            <w:vAlign w:val="bottom"/>
            <w:hideMark/>
          </w:tcPr>
          <w:p w:rsidR="00F81AB4" w:rsidRPr="00ED48E5" w:rsidRDefault="00F81AB4"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3</w:t>
            </w:r>
            <w:r w:rsidR="00ED48E5">
              <w:rPr>
                <w:rFonts w:eastAsia="Times New Roman"/>
                <w:kern w:val="0"/>
                <w:sz w:val="22"/>
                <w:szCs w:val="22"/>
                <w:lang w:eastAsia="en-US"/>
              </w:rPr>
              <w:t>.</w:t>
            </w:r>
          </w:p>
        </w:tc>
        <w:tc>
          <w:tcPr>
            <w:tcW w:w="3600" w:type="dxa"/>
            <w:tcBorders>
              <w:top w:val="nil"/>
              <w:left w:val="nil"/>
              <w:bottom w:val="single" w:sz="4" w:space="0" w:color="auto"/>
              <w:right w:val="single" w:sz="4" w:space="0" w:color="auto"/>
            </w:tcBorders>
            <w:shd w:val="clear" w:color="auto" w:fill="auto"/>
            <w:vAlign w:val="bottom"/>
            <w:hideMark/>
          </w:tcPr>
          <w:p w:rsidR="00F81AB4" w:rsidRPr="00F81AB4" w:rsidRDefault="00F81AB4" w:rsidP="00F81AB4">
            <w:pPr>
              <w:suppressAutoHyphens w:val="0"/>
              <w:spacing w:line="240" w:lineRule="auto"/>
              <w:rPr>
                <w:rFonts w:eastAsia="Times New Roman"/>
                <w:kern w:val="0"/>
                <w:sz w:val="22"/>
                <w:szCs w:val="22"/>
                <w:lang w:eastAsia="en-US"/>
              </w:rPr>
            </w:pPr>
            <w:r w:rsidRPr="00F81AB4">
              <w:rPr>
                <w:rFonts w:eastAsia="Times New Roman"/>
                <w:kern w:val="0"/>
                <w:sz w:val="22"/>
                <w:szCs w:val="22"/>
                <w:lang w:eastAsia="en-US"/>
              </w:rPr>
              <w:t>Челична цев бешавна 1“ танкозидна</w:t>
            </w:r>
          </w:p>
        </w:tc>
        <w:tc>
          <w:tcPr>
            <w:tcW w:w="834" w:type="dxa"/>
            <w:tcBorders>
              <w:top w:val="nil"/>
              <w:left w:val="nil"/>
              <w:bottom w:val="single" w:sz="4" w:space="0" w:color="auto"/>
              <w:right w:val="single" w:sz="4" w:space="0" w:color="auto"/>
            </w:tcBorders>
            <w:shd w:val="clear" w:color="auto" w:fill="auto"/>
            <w:vAlign w:val="bottom"/>
            <w:hideMark/>
          </w:tcPr>
          <w:p w:rsidR="00F81AB4" w:rsidRPr="00F81AB4" w:rsidRDefault="00F81AB4"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kg</w:t>
            </w:r>
          </w:p>
        </w:tc>
        <w:tc>
          <w:tcPr>
            <w:tcW w:w="720" w:type="dxa"/>
            <w:tcBorders>
              <w:top w:val="nil"/>
              <w:left w:val="nil"/>
              <w:bottom w:val="single" w:sz="4" w:space="0" w:color="auto"/>
              <w:right w:val="single" w:sz="4" w:space="0" w:color="auto"/>
            </w:tcBorders>
            <w:shd w:val="clear" w:color="auto" w:fill="auto"/>
            <w:noWrap/>
            <w:vAlign w:val="bottom"/>
            <w:hideMark/>
          </w:tcPr>
          <w:p w:rsidR="00F81AB4" w:rsidRPr="00F81AB4" w:rsidRDefault="00F81AB4"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50</w:t>
            </w:r>
          </w:p>
        </w:tc>
        <w:tc>
          <w:tcPr>
            <w:tcW w:w="660" w:type="dxa"/>
            <w:tcBorders>
              <w:top w:val="nil"/>
              <w:left w:val="nil"/>
              <w:bottom w:val="single" w:sz="4" w:space="0" w:color="auto"/>
              <w:right w:val="single" w:sz="4" w:space="0" w:color="auto"/>
            </w:tcBorders>
            <w:shd w:val="clear" w:color="auto" w:fill="auto"/>
            <w:noWrap/>
            <w:vAlign w:val="bottom"/>
            <w:hideMark/>
          </w:tcPr>
          <w:p w:rsidR="00F81AB4" w:rsidRPr="00F81AB4" w:rsidRDefault="00F81AB4"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100</w:t>
            </w:r>
          </w:p>
        </w:tc>
        <w:tc>
          <w:tcPr>
            <w:tcW w:w="1212" w:type="dxa"/>
            <w:tcBorders>
              <w:top w:val="nil"/>
              <w:left w:val="nil"/>
              <w:bottom w:val="single" w:sz="4" w:space="0" w:color="auto"/>
              <w:right w:val="single" w:sz="4" w:space="0" w:color="auto"/>
            </w:tcBorders>
            <w:shd w:val="clear" w:color="auto" w:fill="auto"/>
            <w:noWrap/>
            <w:vAlign w:val="bottom"/>
            <w:hideMark/>
          </w:tcPr>
          <w:p w:rsidR="00F81AB4" w:rsidRPr="00F81AB4" w:rsidRDefault="00F81AB4"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150</w:t>
            </w:r>
          </w:p>
        </w:tc>
      </w:tr>
      <w:tr w:rsidR="00F81AB4" w:rsidRPr="00F81AB4" w:rsidTr="00AA74AD">
        <w:trPr>
          <w:trHeight w:val="585"/>
        </w:trPr>
        <w:tc>
          <w:tcPr>
            <w:tcW w:w="996" w:type="dxa"/>
            <w:tcBorders>
              <w:top w:val="nil"/>
              <w:left w:val="single" w:sz="4" w:space="0" w:color="auto"/>
              <w:bottom w:val="single" w:sz="4" w:space="0" w:color="auto"/>
              <w:right w:val="single" w:sz="4" w:space="0" w:color="auto"/>
            </w:tcBorders>
            <w:shd w:val="clear" w:color="auto" w:fill="auto"/>
            <w:vAlign w:val="bottom"/>
            <w:hideMark/>
          </w:tcPr>
          <w:p w:rsidR="00F81AB4" w:rsidRPr="00ED48E5" w:rsidRDefault="00F81AB4"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4</w:t>
            </w:r>
            <w:r w:rsidR="00ED48E5">
              <w:rPr>
                <w:rFonts w:eastAsia="Times New Roman"/>
                <w:kern w:val="0"/>
                <w:sz w:val="22"/>
                <w:szCs w:val="22"/>
                <w:lang w:eastAsia="en-US"/>
              </w:rPr>
              <w:t>.</w:t>
            </w:r>
          </w:p>
        </w:tc>
        <w:tc>
          <w:tcPr>
            <w:tcW w:w="3600" w:type="dxa"/>
            <w:tcBorders>
              <w:top w:val="nil"/>
              <w:left w:val="nil"/>
              <w:bottom w:val="single" w:sz="4" w:space="0" w:color="auto"/>
              <w:right w:val="single" w:sz="4" w:space="0" w:color="auto"/>
            </w:tcBorders>
            <w:shd w:val="clear" w:color="auto" w:fill="auto"/>
            <w:vAlign w:val="bottom"/>
            <w:hideMark/>
          </w:tcPr>
          <w:p w:rsidR="00F81AB4" w:rsidRPr="00F81AB4" w:rsidRDefault="00F81AB4" w:rsidP="00F81AB4">
            <w:pPr>
              <w:suppressAutoHyphens w:val="0"/>
              <w:spacing w:line="240" w:lineRule="auto"/>
              <w:rPr>
                <w:rFonts w:eastAsia="Times New Roman"/>
                <w:kern w:val="0"/>
                <w:sz w:val="22"/>
                <w:szCs w:val="22"/>
                <w:lang w:eastAsia="en-US"/>
              </w:rPr>
            </w:pPr>
            <w:r w:rsidRPr="00F81AB4">
              <w:rPr>
                <w:rFonts w:eastAsia="Times New Roman"/>
                <w:kern w:val="0"/>
                <w:sz w:val="22"/>
                <w:szCs w:val="22"/>
                <w:lang w:eastAsia="en-US"/>
              </w:rPr>
              <w:t>Челична цев бешавна 5/4“ танкозидна</w:t>
            </w:r>
          </w:p>
        </w:tc>
        <w:tc>
          <w:tcPr>
            <w:tcW w:w="834" w:type="dxa"/>
            <w:tcBorders>
              <w:top w:val="nil"/>
              <w:left w:val="nil"/>
              <w:bottom w:val="single" w:sz="4" w:space="0" w:color="auto"/>
              <w:right w:val="single" w:sz="4" w:space="0" w:color="auto"/>
            </w:tcBorders>
            <w:shd w:val="clear" w:color="auto" w:fill="auto"/>
            <w:vAlign w:val="bottom"/>
            <w:hideMark/>
          </w:tcPr>
          <w:p w:rsidR="00F81AB4" w:rsidRPr="00F81AB4" w:rsidRDefault="00F81AB4"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kg</w:t>
            </w:r>
          </w:p>
        </w:tc>
        <w:tc>
          <w:tcPr>
            <w:tcW w:w="720" w:type="dxa"/>
            <w:tcBorders>
              <w:top w:val="nil"/>
              <w:left w:val="nil"/>
              <w:bottom w:val="single" w:sz="4" w:space="0" w:color="auto"/>
              <w:right w:val="single" w:sz="4" w:space="0" w:color="auto"/>
            </w:tcBorders>
            <w:shd w:val="clear" w:color="auto" w:fill="auto"/>
            <w:noWrap/>
            <w:vAlign w:val="bottom"/>
            <w:hideMark/>
          </w:tcPr>
          <w:p w:rsidR="00F81AB4" w:rsidRPr="00F81AB4" w:rsidRDefault="00F81AB4"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50</w:t>
            </w:r>
          </w:p>
        </w:tc>
        <w:tc>
          <w:tcPr>
            <w:tcW w:w="660" w:type="dxa"/>
            <w:tcBorders>
              <w:top w:val="nil"/>
              <w:left w:val="nil"/>
              <w:bottom w:val="single" w:sz="4" w:space="0" w:color="auto"/>
              <w:right w:val="single" w:sz="4" w:space="0" w:color="auto"/>
            </w:tcBorders>
            <w:shd w:val="clear" w:color="auto" w:fill="auto"/>
            <w:noWrap/>
            <w:vAlign w:val="bottom"/>
            <w:hideMark/>
          </w:tcPr>
          <w:p w:rsidR="00F81AB4" w:rsidRPr="00F81AB4" w:rsidRDefault="00F81AB4"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150</w:t>
            </w:r>
          </w:p>
        </w:tc>
        <w:tc>
          <w:tcPr>
            <w:tcW w:w="1212" w:type="dxa"/>
            <w:tcBorders>
              <w:top w:val="nil"/>
              <w:left w:val="nil"/>
              <w:bottom w:val="single" w:sz="4" w:space="0" w:color="auto"/>
              <w:right w:val="single" w:sz="4" w:space="0" w:color="auto"/>
            </w:tcBorders>
            <w:shd w:val="clear" w:color="auto" w:fill="auto"/>
            <w:noWrap/>
            <w:vAlign w:val="bottom"/>
            <w:hideMark/>
          </w:tcPr>
          <w:p w:rsidR="00F81AB4" w:rsidRPr="00F81AB4" w:rsidRDefault="00F81AB4"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200</w:t>
            </w:r>
          </w:p>
        </w:tc>
      </w:tr>
      <w:tr w:rsidR="00F81AB4" w:rsidRPr="00F81AB4" w:rsidTr="00AA74AD">
        <w:trPr>
          <w:trHeight w:val="585"/>
        </w:trPr>
        <w:tc>
          <w:tcPr>
            <w:tcW w:w="996" w:type="dxa"/>
            <w:tcBorders>
              <w:top w:val="nil"/>
              <w:left w:val="single" w:sz="4" w:space="0" w:color="auto"/>
              <w:bottom w:val="single" w:sz="4" w:space="0" w:color="auto"/>
              <w:right w:val="single" w:sz="4" w:space="0" w:color="auto"/>
            </w:tcBorders>
            <w:shd w:val="clear" w:color="auto" w:fill="auto"/>
            <w:vAlign w:val="bottom"/>
            <w:hideMark/>
          </w:tcPr>
          <w:p w:rsidR="00F81AB4" w:rsidRPr="00ED48E5" w:rsidRDefault="00F81AB4"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5</w:t>
            </w:r>
            <w:r w:rsidR="00ED48E5">
              <w:rPr>
                <w:rFonts w:eastAsia="Times New Roman"/>
                <w:kern w:val="0"/>
                <w:sz w:val="22"/>
                <w:szCs w:val="22"/>
                <w:lang w:eastAsia="en-US"/>
              </w:rPr>
              <w:t>.</w:t>
            </w:r>
          </w:p>
        </w:tc>
        <w:tc>
          <w:tcPr>
            <w:tcW w:w="3600" w:type="dxa"/>
            <w:tcBorders>
              <w:top w:val="nil"/>
              <w:left w:val="nil"/>
              <w:bottom w:val="single" w:sz="4" w:space="0" w:color="auto"/>
              <w:right w:val="single" w:sz="4" w:space="0" w:color="auto"/>
            </w:tcBorders>
            <w:shd w:val="clear" w:color="auto" w:fill="auto"/>
            <w:vAlign w:val="bottom"/>
            <w:hideMark/>
          </w:tcPr>
          <w:p w:rsidR="00F81AB4" w:rsidRPr="00F81AB4" w:rsidRDefault="00F81AB4" w:rsidP="00F81AB4">
            <w:pPr>
              <w:suppressAutoHyphens w:val="0"/>
              <w:spacing w:line="240" w:lineRule="auto"/>
              <w:rPr>
                <w:rFonts w:eastAsia="Times New Roman"/>
                <w:kern w:val="0"/>
                <w:sz w:val="22"/>
                <w:szCs w:val="22"/>
                <w:lang w:eastAsia="en-US"/>
              </w:rPr>
            </w:pPr>
            <w:r w:rsidRPr="00F81AB4">
              <w:rPr>
                <w:rFonts w:eastAsia="Times New Roman"/>
                <w:kern w:val="0"/>
                <w:sz w:val="22"/>
                <w:szCs w:val="22"/>
                <w:lang w:eastAsia="en-US"/>
              </w:rPr>
              <w:t>Челична цев шавна 1/2"  танкозидна</w:t>
            </w:r>
          </w:p>
        </w:tc>
        <w:tc>
          <w:tcPr>
            <w:tcW w:w="834" w:type="dxa"/>
            <w:tcBorders>
              <w:top w:val="nil"/>
              <w:left w:val="nil"/>
              <w:bottom w:val="single" w:sz="4" w:space="0" w:color="auto"/>
              <w:right w:val="single" w:sz="4" w:space="0" w:color="auto"/>
            </w:tcBorders>
            <w:shd w:val="clear" w:color="auto" w:fill="auto"/>
            <w:vAlign w:val="bottom"/>
            <w:hideMark/>
          </w:tcPr>
          <w:p w:rsidR="00F81AB4" w:rsidRPr="00F81AB4" w:rsidRDefault="00F81AB4"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kg</w:t>
            </w:r>
          </w:p>
        </w:tc>
        <w:tc>
          <w:tcPr>
            <w:tcW w:w="720" w:type="dxa"/>
            <w:tcBorders>
              <w:top w:val="nil"/>
              <w:left w:val="nil"/>
              <w:bottom w:val="single" w:sz="4" w:space="0" w:color="auto"/>
              <w:right w:val="single" w:sz="4" w:space="0" w:color="auto"/>
            </w:tcBorders>
            <w:shd w:val="clear" w:color="auto" w:fill="auto"/>
            <w:noWrap/>
            <w:vAlign w:val="bottom"/>
            <w:hideMark/>
          </w:tcPr>
          <w:p w:rsidR="00F81AB4" w:rsidRPr="00F81AB4" w:rsidRDefault="00F81AB4"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50</w:t>
            </w:r>
          </w:p>
        </w:tc>
        <w:tc>
          <w:tcPr>
            <w:tcW w:w="660" w:type="dxa"/>
            <w:tcBorders>
              <w:top w:val="nil"/>
              <w:left w:val="nil"/>
              <w:bottom w:val="single" w:sz="4" w:space="0" w:color="auto"/>
              <w:right w:val="single" w:sz="4" w:space="0" w:color="auto"/>
            </w:tcBorders>
            <w:shd w:val="clear" w:color="auto" w:fill="auto"/>
            <w:noWrap/>
            <w:vAlign w:val="bottom"/>
            <w:hideMark/>
          </w:tcPr>
          <w:p w:rsidR="00F81AB4" w:rsidRPr="00F81AB4" w:rsidRDefault="00F81AB4"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100</w:t>
            </w:r>
          </w:p>
        </w:tc>
        <w:tc>
          <w:tcPr>
            <w:tcW w:w="1212" w:type="dxa"/>
            <w:tcBorders>
              <w:top w:val="nil"/>
              <w:left w:val="nil"/>
              <w:bottom w:val="single" w:sz="4" w:space="0" w:color="auto"/>
              <w:right w:val="single" w:sz="4" w:space="0" w:color="auto"/>
            </w:tcBorders>
            <w:shd w:val="clear" w:color="auto" w:fill="auto"/>
            <w:noWrap/>
            <w:vAlign w:val="bottom"/>
            <w:hideMark/>
          </w:tcPr>
          <w:p w:rsidR="00F81AB4" w:rsidRPr="00F81AB4" w:rsidRDefault="00F81AB4"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150</w:t>
            </w:r>
          </w:p>
        </w:tc>
      </w:tr>
      <w:tr w:rsidR="00F81AB4" w:rsidRPr="00F81AB4" w:rsidTr="00AA74AD">
        <w:trPr>
          <w:trHeight w:val="585"/>
        </w:trPr>
        <w:tc>
          <w:tcPr>
            <w:tcW w:w="996" w:type="dxa"/>
            <w:tcBorders>
              <w:top w:val="nil"/>
              <w:left w:val="single" w:sz="4" w:space="0" w:color="auto"/>
              <w:bottom w:val="single" w:sz="4" w:space="0" w:color="auto"/>
              <w:right w:val="single" w:sz="4" w:space="0" w:color="auto"/>
            </w:tcBorders>
            <w:shd w:val="clear" w:color="auto" w:fill="auto"/>
            <w:vAlign w:val="bottom"/>
            <w:hideMark/>
          </w:tcPr>
          <w:p w:rsidR="00F81AB4" w:rsidRPr="00ED48E5" w:rsidRDefault="00F81AB4"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6</w:t>
            </w:r>
            <w:r w:rsidR="00ED48E5">
              <w:rPr>
                <w:rFonts w:eastAsia="Times New Roman"/>
                <w:kern w:val="0"/>
                <w:sz w:val="22"/>
                <w:szCs w:val="22"/>
                <w:lang w:eastAsia="en-US"/>
              </w:rPr>
              <w:t>.</w:t>
            </w:r>
          </w:p>
        </w:tc>
        <w:tc>
          <w:tcPr>
            <w:tcW w:w="3600" w:type="dxa"/>
            <w:tcBorders>
              <w:top w:val="nil"/>
              <w:left w:val="nil"/>
              <w:bottom w:val="single" w:sz="4" w:space="0" w:color="auto"/>
              <w:right w:val="single" w:sz="4" w:space="0" w:color="auto"/>
            </w:tcBorders>
            <w:shd w:val="clear" w:color="auto" w:fill="auto"/>
            <w:vAlign w:val="bottom"/>
            <w:hideMark/>
          </w:tcPr>
          <w:p w:rsidR="00F81AB4" w:rsidRPr="00F81AB4" w:rsidRDefault="00F81AB4" w:rsidP="00F81AB4">
            <w:pPr>
              <w:suppressAutoHyphens w:val="0"/>
              <w:spacing w:line="240" w:lineRule="auto"/>
              <w:rPr>
                <w:rFonts w:eastAsia="Times New Roman"/>
                <w:kern w:val="0"/>
                <w:sz w:val="22"/>
                <w:szCs w:val="22"/>
                <w:lang w:eastAsia="en-US"/>
              </w:rPr>
            </w:pPr>
            <w:r w:rsidRPr="00F81AB4">
              <w:rPr>
                <w:rFonts w:eastAsia="Times New Roman"/>
                <w:kern w:val="0"/>
                <w:sz w:val="22"/>
                <w:szCs w:val="22"/>
                <w:lang w:eastAsia="en-US"/>
              </w:rPr>
              <w:t>Челична цев шавна 3/4"  танкозидна</w:t>
            </w:r>
          </w:p>
        </w:tc>
        <w:tc>
          <w:tcPr>
            <w:tcW w:w="834" w:type="dxa"/>
            <w:tcBorders>
              <w:top w:val="nil"/>
              <w:left w:val="nil"/>
              <w:bottom w:val="single" w:sz="4" w:space="0" w:color="auto"/>
              <w:right w:val="single" w:sz="4" w:space="0" w:color="auto"/>
            </w:tcBorders>
            <w:shd w:val="clear" w:color="auto" w:fill="auto"/>
            <w:vAlign w:val="bottom"/>
            <w:hideMark/>
          </w:tcPr>
          <w:p w:rsidR="00F81AB4" w:rsidRPr="00F81AB4" w:rsidRDefault="00F81AB4"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kg</w:t>
            </w:r>
          </w:p>
        </w:tc>
        <w:tc>
          <w:tcPr>
            <w:tcW w:w="720" w:type="dxa"/>
            <w:tcBorders>
              <w:top w:val="nil"/>
              <w:left w:val="nil"/>
              <w:bottom w:val="single" w:sz="4" w:space="0" w:color="auto"/>
              <w:right w:val="single" w:sz="4" w:space="0" w:color="auto"/>
            </w:tcBorders>
            <w:shd w:val="clear" w:color="auto" w:fill="auto"/>
            <w:noWrap/>
            <w:vAlign w:val="bottom"/>
            <w:hideMark/>
          </w:tcPr>
          <w:p w:rsidR="00F81AB4" w:rsidRPr="00F81AB4" w:rsidRDefault="00F81AB4"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50</w:t>
            </w:r>
          </w:p>
        </w:tc>
        <w:tc>
          <w:tcPr>
            <w:tcW w:w="660" w:type="dxa"/>
            <w:tcBorders>
              <w:top w:val="nil"/>
              <w:left w:val="nil"/>
              <w:bottom w:val="single" w:sz="4" w:space="0" w:color="auto"/>
              <w:right w:val="single" w:sz="4" w:space="0" w:color="auto"/>
            </w:tcBorders>
            <w:shd w:val="clear" w:color="auto" w:fill="auto"/>
            <w:noWrap/>
            <w:vAlign w:val="bottom"/>
            <w:hideMark/>
          </w:tcPr>
          <w:p w:rsidR="00F81AB4" w:rsidRPr="00F81AB4" w:rsidRDefault="00F81AB4"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100</w:t>
            </w:r>
          </w:p>
        </w:tc>
        <w:tc>
          <w:tcPr>
            <w:tcW w:w="1212" w:type="dxa"/>
            <w:tcBorders>
              <w:top w:val="nil"/>
              <w:left w:val="nil"/>
              <w:bottom w:val="single" w:sz="4" w:space="0" w:color="auto"/>
              <w:right w:val="single" w:sz="4" w:space="0" w:color="auto"/>
            </w:tcBorders>
            <w:shd w:val="clear" w:color="auto" w:fill="auto"/>
            <w:noWrap/>
            <w:vAlign w:val="bottom"/>
            <w:hideMark/>
          </w:tcPr>
          <w:p w:rsidR="00F81AB4" w:rsidRPr="00F81AB4" w:rsidRDefault="00F81AB4"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150</w:t>
            </w:r>
          </w:p>
        </w:tc>
      </w:tr>
      <w:tr w:rsidR="00F81AB4" w:rsidRPr="00F81AB4" w:rsidTr="00AA74AD">
        <w:trPr>
          <w:trHeight w:val="300"/>
        </w:trPr>
        <w:tc>
          <w:tcPr>
            <w:tcW w:w="996" w:type="dxa"/>
            <w:tcBorders>
              <w:top w:val="nil"/>
              <w:left w:val="single" w:sz="4" w:space="0" w:color="auto"/>
              <w:bottom w:val="single" w:sz="4" w:space="0" w:color="auto"/>
              <w:right w:val="single" w:sz="4" w:space="0" w:color="auto"/>
            </w:tcBorders>
            <w:shd w:val="clear" w:color="auto" w:fill="auto"/>
            <w:vAlign w:val="bottom"/>
            <w:hideMark/>
          </w:tcPr>
          <w:p w:rsidR="00F81AB4" w:rsidRPr="00ED48E5" w:rsidRDefault="00F81AB4"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7</w:t>
            </w:r>
            <w:r w:rsidR="00ED48E5">
              <w:rPr>
                <w:rFonts w:eastAsia="Times New Roman"/>
                <w:kern w:val="0"/>
                <w:sz w:val="22"/>
                <w:szCs w:val="22"/>
                <w:lang w:eastAsia="en-US"/>
              </w:rPr>
              <w:t>.</w:t>
            </w:r>
          </w:p>
        </w:tc>
        <w:tc>
          <w:tcPr>
            <w:tcW w:w="3600" w:type="dxa"/>
            <w:tcBorders>
              <w:top w:val="nil"/>
              <w:left w:val="nil"/>
              <w:bottom w:val="single" w:sz="4" w:space="0" w:color="auto"/>
              <w:right w:val="single" w:sz="4" w:space="0" w:color="auto"/>
            </w:tcBorders>
            <w:shd w:val="clear" w:color="auto" w:fill="auto"/>
            <w:vAlign w:val="bottom"/>
            <w:hideMark/>
          </w:tcPr>
          <w:p w:rsidR="00F81AB4" w:rsidRPr="00F81AB4" w:rsidRDefault="00F81AB4" w:rsidP="00F81AB4">
            <w:pPr>
              <w:suppressAutoHyphens w:val="0"/>
              <w:spacing w:line="240" w:lineRule="auto"/>
              <w:rPr>
                <w:rFonts w:eastAsia="Times New Roman"/>
                <w:kern w:val="0"/>
                <w:sz w:val="22"/>
                <w:szCs w:val="22"/>
                <w:lang w:eastAsia="en-US"/>
              </w:rPr>
            </w:pPr>
            <w:r w:rsidRPr="00F81AB4">
              <w:rPr>
                <w:rFonts w:eastAsia="Times New Roman"/>
                <w:kern w:val="0"/>
                <w:sz w:val="22"/>
                <w:szCs w:val="22"/>
                <w:lang w:eastAsia="en-US"/>
              </w:rPr>
              <w:t>Плетена жица h=1500 mm</w:t>
            </w:r>
          </w:p>
        </w:tc>
        <w:tc>
          <w:tcPr>
            <w:tcW w:w="834" w:type="dxa"/>
            <w:tcBorders>
              <w:top w:val="nil"/>
              <w:left w:val="nil"/>
              <w:bottom w:val="single" w:sz="4" w:space="0" w:color="auto"/>
              <w:right w:val="single" w:sz="4" w:space="0" w:color="auto"/>
            </w:tcBorders>
            <w:shd w:val="clear" w:color="auto" w:fill="auto"/>
            <w:vAlign w:val="bottom"/>
            <w:hideMark/>
          </w:tcPr>
          <w:p w:rsidR="00F81AB4" w:rsidRPr="00F81AB4" w:rsidRDefault="00F81AB4"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m2</w:t>
            </w:r>
          </w:p>
        </w:tc>
        <w:tc>
          <w:tcPr>
            <w:tcW w:w="720" w:type="dxa"/>
            <w:tcBorders>
              <w:top w:val="nil"/>
              <w:left w:val="nil"/>
              <w:bottom w:val="single" w:sz="4" w:space="0" w:color="auto"/>
              <w:right w:val="single" w:sz="4" w:space="0" w:color="auto"/>
            </w:tcBorders>
            <w:shd w:val="clear" w:color="auto" w:fill="auto"/>
            <w:noWrap/>
            <w:vAlign w:val="bottom"/>
            <w:hideMark/>
          </w:tcPr>
          <w:p w:rsidR="00F81AB4" w:rsidRPr="00F81AB4" w:rsidRDefault="00F81AB4"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30</w:t>
            </w:r>
          </w:p>
        </w:tc>
        <w:tc>
          <w:tcPr>
            <w:tcW w:w="660" w:type="dxa"/>
            <w:tcBorders>
              <w:top w:val="nil"/>
              <w:left w:val="nil"/>
              <w:bottom w:val="single" w:sz="4" w:space="0" w:color="auto"/>
              <w:right w:val="single" w:sz="4" w:space="0" w:color="auto"/>
            </w:tcBorders>
            <w:shd w:val="clear" w:color="auto" w:fill="auto"/>
            <w:noWrap/>
            <w:vAlign w:val="bottom"/>
            <w:hideMark/>
          </w:tcPr>
          <w:p w:rsidR="00F81AB4" w:rsidRPr="00F81AB4" w:rsidRDefault="00F81AB4"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60</w:t>
            </w:r>
          </w:p>
        </w:tc>
        <w:tc>
          <w:tcPr>
            <w:tcW w:w="1212" w:type="dxa"/>
            <w:tcBorders>
              <w:top w:val="nil"/>
              <w:left w:val="nil"/>
              <w:bottom w:val="single" w:sz="4" w:space="0" w:color="auto"/>
              <w:right w:val="single" w:sz="4" w:space="0" w:color="auto"/>
            </w:tcBorders>
            <w:shd w:val="clear" w:color="auto" w:fill="auto"/>
            <w:noWrap/>
            <w:vAlign w:val="bottom"/>
            <w:hideMark/>
          </w:tcPr>
          <w:p w:rsidR="00F81AB4" w:rsidRPr="00F81AB4" w:rsidRDefault="00F81AB4"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90</w:t>
            </w:r>
          </w:p>
        </w:tc>
      </w:tr>
      <w:tr w:rsidR="00F81AB4" w:rsidRPr="00F81AB4" w:rsidTr="00AA74AD">
        <w:trPr>
          <w:trHeight w:val="300"/>
        </w:trPr>
        <w:tc>
          <w:tcPr>
            <w:tcW w:w="996" w:type="dxa"/>
            <w:tcBorders>
              <w:top w:val="nil"/>
              <w:left w:val="single" w:sz="4" w:space="0" w:color="auto"/>
              <w:bottom w:val="single" w:sz="4" w:space="0" w:color="auto"/>
              <w:right w:val="single" w:sz="4" w:space="0" w:color="auto"/>
            </w:tcBorders>
            <w:shd w:val="clear" w:color="auto" w:fill="auto"/>
            <w:vAlign w:val="bottom"/>
            <w:hideMark/>
          </w:tcPr>
          <w:p w:rsidR="00F81AB4" w:rsidRPr="00ED48E5" w:rsidRDefault="00F81AB4"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8</w:t>
            </w:r>
            <w:r w:rsidR="00ED48E5">
              <w:rPr>
                <w:rFonts w:eastAsia="Times New Roman"/>
                <w:kern w:val="0"/>
                <w:sz w:val="22"/>
                <w:szCs w:val="22"/>
                <w:lang w:eastAsia="en-US"/>
              </w:rPr>
              <w:t>.</w:t>
            </w:r>
          </w:p>
        </w:tc>
        <w:tc>
          <w:tcPr>
            <w:tcW w:w="3600" w:type="dxa"/>
            <w:tcBorders>
              <w:top w:val="nil"/>
              <w:left w:val="nil"/>
              <w:bottom w:val="single" w:sz="4" w:space="0" w:color="auto"/>
              <w:right w:val="single" w:sz="4" w:space="0" w:color="auto"/>
            </w:tcBorders>
            <w:shd w:val="clear" w:color="auto" w:fill="auto"/>
            <w:vAlign w:val="bottom"/>
            <w:hideMark/>
          </w:tcPr>
          <w:p w:rsidR="00F81AB4" w:rsidRPr="00F81AB4" w:rsidRDefault="00F81AB4" w:rsidP="00F81AB4">
            <w:pPr>
              <w:suppressAutoHyphens w:val="0"/>
              <w:spacing w:line="240" w:lineRule="auto"/>
              <w:rPr>
                <w:rFonts w:eastAsia="Times New Roman"/>
                <w:kern w:val="0"/>
                <w:sz w:val="22"/>
                <w:szCs w:val="22"/>
                <w:lang w:eastAsia="en-US"/>
              </w:rPr>
            </w:pPr>
            <w:r w:rsidRPr="00F81AB4">
              <w:rPr>
                <w:rFonts w:eastAsia="Times New Roman"/>
                <w:kern w:val="0"/>
                <w:sz w:val="22"/>
                <w:szCs w:val="22"/>
                <w:lang w:eastAsia="en-US"/>
              </w:rPr>
              <w:t>Плетена жица h=1800 mm</w:t>
            </w:r>
          </w:p>
        </w:tc>
        <w:tc>
          <w:tcPr>
            <w:tcW w:w="834" w:type="dxa"/>
            <w:tcBorders>
              <w:top w:val="nil"/>
              <w:left w:val="nil"/>
              <w:bottom w:val="single" w:sz="4" w:space="0" w:color="auto"/>
              <w:right w:val="single" w:sz="4" w:space="0" w:color="auto"/>
            </w:tcBorders>
            <w:shd w:val="clear" w:color="auto" w:fill="auto"/>
            <w:vAlign w:val="bottom"/>
            <w:hideMark/>
          </w:tcPr>
          <w:p w:rsidR="00F81AB4" w:rsidRPr="00F81AB4" w:rsidRDefault="00F81AB4"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m2</w:t>
            </w:r>
          </w:p>
        </w:tc>
        <w:tc>
          <w:tcPr>
            <w:tcW w:w="720" w:type="dxa"/>
            <w:tcBorders>
              <w:top w:val="nil"/>
              <w:left w:val="nil"/>
              <w:bottom w:val="single" w:sz="4" w:space="0" w:color="auto"/>
              <w:right w:val="single" w:sz="4" w:space="0" w:color="auto"/>
            </w:tcBorders>
            <w:shd w:val="clear" w:color="auto" w:fill="auto"/>
            <w:noWrap/>
            <w:vAlign w:val="bottom"/>
            <w:hideMark/>
          </w:tcPr>
          <w:p w:rsidR="00F81AB4" w:rsidRPr="00F81AB4" w:rsidRDefault="00F81AB4"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36</w:t>
            </w:r>
          </w:p>
        </w:tc>
        <w:tc>
          <w:tcPr>
            <w:tcW w:w="660" w:type="dxa"/>
            <w:tcBorders>
              <w:top w:val="nil"/>
              <w:left w:val="nil"/>
              <w:bottom w:val="single" w:sz="4" w:space="0" w:color="auto"/>
              <w:right w:val="single" w:sz="4" w:space="0" w:color="auto"/>
            </w:tcBorders>
            <w:shd w:val="clear" w:color="auto" w:fill="auto"/>
            <w:noWrap/>
            <w:vAlign w:val="bottom"/>
            <w:hideMark/>
          </w:tcPr>
          <w:p w:rsidR="00F81AB4" w:rsidRPr="00F81AB4" w:rsidRDefault="00F81AB4"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100</w:t>
            </w:r>
          </w:p>
        </w:tc>
        <w:tc>
          <w:tcPr>
            <w:tcW w:w="1212" w:type="dxa"/>
            <w:tcBorders>
              <w:top w:val="nil"/>
              <w:left w:val="nil"/>
              <w:bottom w:val="single" w:sz="4" w:space="0" w:color="auto"/>
              <w:right w:val="single" w:sz="4" w:space="0" w:color="auto"/>
            </w:tcBorders>
            <w:shd w:val="clear" w:color="auto" w:fill="auto"/>
            <w:noWrap/>
            <w:vAlign w:val="bottom"/>
            <w:hideMark/>
          </w:tcPr>
          <w:p w:rsidR="00F81AB4" w:rsidRPr="00F81AB4" w:rsidRDefault="00F81AB4"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136</w:t>
            </w:r>
          </w:p>
        </w:tc>
      </w:tr>
      <w:tr w:rsidR="00F81AB4" w:rsidRPr="00F81AB4" w:rsidTr="00AA74AD">
        <w:trPr>
          <w:trHeight w:val="585"/>
        </w:trPr>
        <w:tc>
          <w:tcPr>
            <w:tcW w:w="996" w:type="dxa"/>
            <w:tcBorders>
              <w:top w:val="nil"/>
              <w:left w:val="single" w:sz="4" w:space="0" w:color="auto"/>
              <w:bottom w:val="single" w:sz="4" w:space="0" w:color="auto"/>
              <w:right w:val="single" w:sz="4" w:space="0" w:color="auto"/>
            </w:tcBorders>
            <w:shd w:val="clear" w:color="auto" w:fill="auto"/>
            <w:vAlign w:val="bottom"/>
            <w:hideMark/>
          </w:tcPr>
          <w:p w:rsidR="00F81AB4" w:rsidRPr="00ED48E5" w:rsidRDefault="00F81AB4"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9</w:t>
            </w:r>
            <w:r w:rsidR="00ED48E5">
              <w:rPr>
                <w:rFonts w:eastAsia="Times New Roman"/>
                <w:kern w:val="0"/>
                <w:sz w:val="22"/>
                <w:szCs w:val="22"/>
                <w:lang w:eastAsia="en-US"/>
              </w:rPr>
              <w:t>.</w:t>
            </w:r>
          </w:p>
        </w:tc>
        <w:tc>
          <w:tcPr>
            <w:tcW w:w="3600" w:type="dxa"/>
            <w:tcBorders>
              <w:top w:val="nil"/>
              <w:left w:val="nil"/>
              <w:bottom w:val="single" w:sz="4" w:space="0" w:color="auto"/>
              <w:right w:val="single" w:sz="4" w:space="0" w:color="auto"/>
            </w:tcBorders>
            <w:shd w:val="clear" w:color="auto" w:fill="auto"/>
            <w:vAlign w:val="bottom"/>
            <w:hideMark/>
          </w:tcPr>
          <w:p w:rsidR="00F81AB4" w:rsidRPr="00F81AB4" w:rsidRDefault="00F81AB4" w:rsidP="00F81AB4">
            <w:pPr>
              <w:suppressAutoHyphens w:val="0"/>
              <w:spacing w:line="240" w:lineRule="auto"/>
              <w:rPr>
                <w:rFonts w:eastAsia="Times New Roman"/>
                <w:kern w:val="0"/>
                <w:sz w:val="22"/>
                <w:szCs w:val="22"/>
                <w:lang w:eastAsia="en-US"/>
              </w:rPr>
            </w:pPr>
            <w:r w:rsidRPr="00F81AB4">
              <w:rPr>
                <w:rFonts w:eastAsia="Times New Roman"/>
                <w:kern w:val="0"/>
                <w:sz w:val="22"/>
                <w:szCs w:val="22"/>
                <w:lang w:eastAsia="en-US"/>
              </w:rPr>
              <w:t>Плетена жица пластифицирана  h=1500</w:t>
            </w:r>
          </w:p>
        </w:tc>
        <w:tc>
          <w:tcPr>
            <w:tcW w:w="834" w:type="dxa"/>
            <w:tcBorders>
              <w:top w:val="nil"/>
              <w:left w:val="nil"/>
              <w:bottom w:val="single" w:sz="4" w:space="0" w:color="auto"/>
              <w:right w:val="single" w:sz="4" w:space="0" w:color="auto"/>
            </w:tcBorders>
            <w:shd w:val="clear" w:color="auto" w:fill="auto"/>
            <w:vAlign w:val="bottom"/>
            <w:hideMark/>
          </w:tcPr>
          <w:p w:rsidR="00F81AB4" w:rsidRPr="00F81AB4" w:rsidRDefault="00F81AB4"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m2</w:t>
            </w:r>
          </w:p>
        </w:tc>
        <w:tc>
          <w:tcPr>
            <w:tcW w:w="720" w:type="dxa"/>
            <w:tcBorders>
              <w:top w:val="nil"/>
              <w:left w:val="nil"/>
              <w:bottom w:val="single" w:sz="4" w:space="0" w:color="auto"/>
              <w:right w:val="single" w:sz="4" w:space="0" w:color="auto"/>
            </w:tcBorders>
            <w:shd w:val="clear" w:color="auto" w:fill="auto"/>
            <w:noWrap/>
            <w:vAlign w:val="bottom"/>
            <w:hideMark/>
          </w:tcPr>
          <w:p w:rsidR="00F81AB4" w:rsidRPr="00F81AB4" w:rsidRDefault="00F81AB4"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30</w:t>
            </w:r>
          </w:p>
        </w:tc>
        <w:tc>
          <w:tcPr>
            <w:tcW w:w="660" w:type="dxa"/>
            <w:tcBorders>
              <w:top w:val="nil"/>
              <w:left w:val="nil"/>
              <w:bottom w:val="single" w:sz="4" w:space="0" w:color="auto"/>
              <w:right w:val="single" w:sz="4" w:space="0" w:color="auto"/>
            </w:tcBorders>
            <w:shd w:val="clear" w:color="auto" w:fill="auto"/>
            <w:noWrap/>
            <w:vAlign w:val="bottom"/>
            <w:hideMark/>
          </w:tcPr>
          <w:p w:rsidR="00F81AB4" w:rsidRPr="00F81AB4" w:rsidRDefault="00F81AB4"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60</w:t>
            </w:r>
          </w:p>
        </w:tc>
        <w:tc>
          <w:tcPr>
            <w:tcW w:w="1212" w:type="dxa"/>
            <w:tcBorders>
              <w:top w:val="nil"/>
              <w:left w:val="nil"/>
              <w:bottom w:val="single" w:sz="4" w:space="0" w:color="auto"/>
              <w:right w:val="single" w:sz="4" w:space="0" w:color="auto"/>
            </w:tcBorders>
            <w:shd w:val="clear" w:color="auto" w:fill="auto"/>
            <w:noWrap/>
            <w:vAlign w:val="bottom"/>
            <w:hideMark/>
          </w:tcPr>
          <w:p w:rsidR="00F81AB4" w:rsidRPr="00F81AB4" w:rsidRDefault="00F81AB4"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90</w:t>
            </w:r>
          </w:p>
        </w:tc>
      </w:tr>
      <w:tr w:rsidR="00F81AB4" w:rsidRPr="00F81AB4" w:rsidTr="00AA74AD">
        <w:trPr>
          <w:trHeight w:val="300"/>
        </w:trPr>
        <w:tc>
          <w:tcPr>
            <w:tcW w:w="996" w:type="dxa"/>
            <w:tcBorders>
              <w:top w:val="nil"/>
              <w:left w:val="single" w:sz="4" w:space="0" w:color="auto"/>
              <w:bottom w:val="single" w:sz="4" w:space="0" w:color="auto"/>
              <w:right w:val="single" w:sz="4" w:space="0" w:color="auto"/>
            </w:tcBorders>
            <w:shd w:val="clear" w:color="auto" w:fill="auto"/>
            <w:vAlign w:val="bottom"/>
            <w:hideMark/>
          </w:tcPr>
          <w:p w:rsidR="00F81AB4" w:rsidRPr="00ED48E5" w:rsidRDefault="00F81AB4"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10</w:t>
            </w:r>
            <w:r w:rsidR="00ED48E5">
              <w:rPr>
                <w:rFonts w:eastAsia="Times New Roman"/>
                <w:kern w:val="0"/>
                <w:sz w:val="22"/>
                <w:szCs w:val="22"/>
                <w:lang w:eastAsia="en-US"/>
              </w:rPr>
              <w:t>.</w:t>
            </w:r>
          </w:p>
        </w:tc>
        <w:tc>
          <w:tcPr>
            <w:tcW w:w="3600" w:type="dxa"/>
            <w:tcBorders>
              <w:top w:val="nil"/>
              <w:left w:val="nil"/>
              <w:bottom w:val="single" w:sz="4" w:space="0" w:color="auto"/>
              <w:right w:val="single" w:sz="4" w:space="0" w:color="auto"/>
            </w:tcBorders>
            <w:shd w:val="clear" w:color="auto" w:fill="auto"/>
            <w:vAlign w:val="bottom"/>
            <w:hideMark/>
          </w:tcPr>
          <w:p w:rsidR="00F81AB4" w:rsidRPr="00F81AB4" w:rsidRDefault="00F81AB4" w:rsidP="00F81AB4">
            <w:pPr>
              <w:suppressAutoHyphens w:val="0"/>
              <w:spacing w:line="240" w:lineRule="auto"/>
              <w:rPr>
                <w:rFonts w:eastAsia="Times New Roman"/>
                <w:kern w:val="0"/>
                <w:sz w:val="22"/>
                <w:szCs w:val="22"/>
                <w:lang w:eastAsia="en-US"/>
              </w:rPr>
            </w:pPr>
            <w:r w:rsidRPr="00F81AB4">
              <w:rPr>
                <w:rFonts w:eastAsia="Times New Roman"/>
                <w:kern w:val="0"/>
                <w:sz w:val="22"/>
                <w:szCs w:val="22"/>
                <w:lang w:eastAsia="en-US"/>
              </w:rPr>
              <w:t>Електрода 2.5 mm кутија</w:t>
            </w:r>
          </w:p>
        </w:tc>
        <w:tc>
          <w:tcPr>
            <w:tcW w:w="834" w:type="dxa"/>
            <w:tcBorders>
              <w:top w:val="nil"/>
              <w:left w:val="nil"/>
              <w:bottom w:val="single" w:sz="4" w:space="0" w:color="auto"/>
              <w:right w:val="single" w:sz="4" w:space="0" w:color="auto"/>
            </w:tcBorders>
            <w:shd w:val="clear" w:color="auto" w:fill="auto"/>
            <w:vAlign w:val="bottom"/>
            <w:hideMark/>
          </w:tcPr>
          <w:p w:rsidR="00F81AB4" w:rsidRPr="00F81AB4" w:rsidRDefault="00F81AB4"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kg</w:t>
            </w:r>
          </w:p>
        </w:tc>
        <w:tc>
          <w:tcPr>
            <w:tcW w:w="720" w:type="dxa"/>
            <w:tcBorders>
              <w:top w:val="nil"/>
              <w:left w:val="nil"/>
              <w:bottom w:val="single" w:sz="4" w:space="0" w:color="auto"/>
              <w:right w:val="single" w:sz="4" w:space="0" w:color="auto"/>
            </w:tcBorders>
            <w:shd w:val="clear" w:color="auto" w:fill="auto"/>
            <w:noWrap/>
            <w:vAlign w:val="bottom"/>
            <w:hideMark/>
          </w:tcPr>
          <w:p w:rsidR="00F81AB4" w:rsidRPr="00F81AB4" w:rsidRDefault="00F81AB4"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5</w:t>
            </w:r>
          </w:p>
        </w:tc>
        <w:tc>
          <w:tcPr>
            <w:tcW w:w="660" w:type="dxa"/>
            <w:tcBorders>
              <w:top w:val="nil"/>
              <w:left w:val="nil"/>
              <w:bottom w:val="single" w:sz="4" w:space="0" w:color="auto"/>
              <w:right w:val="single" w:sz="4" w:space="0" w:color="auto"/>
            </w:tcBorders>
            <w:shd w:val="clear" w:color="auto" w:fill="auto"/>
            <w:noWrap/>
            <w:vAlign w:val="bottom"/>
            <w:hideMark/>
          </w:tcPr>
          <w:p w:rsidR="00F81AB4" w:rsidRPr="00F81AB4" w:rsidRDefault="00F81AB4"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20</w:t>
            </w:r>
          </w:p>
        </w:tc>
        <w:tc>
          <w:tcPr>
            <w:tcW w:w="1212" w:type="dxa"/>
            <w:tcBorders>
              <w:top w:val="nil"/>
              <w:left w:val="nil"/>
              <w:bottom w:val="single" w:sz="4" w:space="0" w:color="auto"/>
              <w:right w:val="single" w:sz="4" w:space="0" w:color="auto"/>
            </w:tcBorders>
            <w:shd w:val="clear" w:color="auto" w:fill="auto"/>
            <w:noWrap/>
            <w:vAlign w:val="bottom"/>
            <w:hideMark/>
          </w:tcPr>
          <w:p w:rsidR="00F81AB4" w:rsidRPr="00F81AB4" w:rsidRDefault="00F81AB4"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25</w:t>
            </w:r>
          </w:p>
        </w:tc>
      </w:tr>
      <w:tr w:rsidR="00F81AB4" w:rsidRPr="00F81AB4" w:rsidTr="00AA74AD">
        <w:trPr>
          <w:trHeight w:val="300"/>
        </w:trPr>
        <w:tc>
          <w:tcPr>
            <w:tcW w:w="996" w:type="dxa"/>
            <w:tcBorders>
              <w:top w:val="nil"/>
              <w:left w:val="single" w:sz="4" w:space="0" w:color="auto"/>
              <w:bottom w:val="single" w:sz="4" w:space="0" w:color="auto"/>
              <w:right w:val="single" w:sz="4" w:space="0" w:color="auto"/>
            </w:tcBorders>
            <w:shd w:val="clear" w:color="auto" w:fill="auto"/>
            <w:vAlign w:val="bottom"/>
            <w:hideMark/>
          </w:tcPr>
          <w:p w:rsidR="00F81AB4" w:rsidRPr="00ED48E5" w:rsidRDefault="00F81AB4"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11</w:t>
            </w:r>
            <w:r w:rsidR="00ED48E5">
              <w:rPr>
                <w:rFonts w:eastAsia="Times New Roman"/>
                <w:kern w:val="0"/>
                <w:sz w:val="22"/>
                <w:szCs w:val="22"/>
                <w:lang w:eastAsia="en-US"/>
              </w:rPr>
              <w:t>.</w:t>
            </w:r>
          </w:p>
        </w:tc>
        <w:tc>
          <w:tcPr>
            <w:tcW w:w="3600" w:type="dxa"/>
            <w:tcBorders>
              <w:top w:val="nil"/>
              <w:left w:val="nil"/>
              <w:bottom w:val="single" w:sz="4" w:space="0" w:color="auto"/>
              <w:right w:val="single" w:sz="4" w:space="0" w:color="auto"/>
            </w:tcBorders>
            <w:shd w:val="clear" w:color="auto" w:fill="auto"/>
            <w:vAlign w:val="bottom"/>
            <w:hideMark/>
          </w:tcPr>
          <w:p w:rsidR="00F81AB4" w:rsidRPr="00F81AB4" w:rsidRDefault="00F81AB4" w:rsidP="00F81AB4">
            <w:pPr>
              <w:suppressAutoHyphens w:val="0"/>
              <w:spacing w:line="240" w:lineRule="auto"/>
              <w:rPr>
                <w:rFonts w:eastAsia="Times New Roman"/>
                <w:kern w:val="0"/>
                <w:sz w:val="22"/>
                <w:szCs w:val="22"/>
                <w:lang w:eastAsia="en-US"/>
              </w:rPr>
            </w:pPr>
            <w:r w:rsidRPr="00F81AB4">
              <w:rPr>
                <w:rFonts w:eastAsia="Times New Roman"/>
                <w:kern w:val="0"/>
                <w:sz w:val="22"/>
                <w:szCs w:val="22"/>
                <w:lang w:eastAsia="en-US"/>
              </w:rPr>
              <w:t>Електрода 3.25 mm кутија</w:t>
            </w:r>
          </w:p>
        </w:tc>
        <w:tc>
          <w:tcPr>
            <w:tcW w:w="834" w:type="dxa"/>
            <w:tcBorders>
              <w:top w:val="nil"/>
              <w:left w:val="nil"/>
              <w:bottom w:val="single" w:sz="4" w:space="0" w:color="auto"/>
              <w:right w:val="single" w:sz="4" w:space="0" w:color="auto"/>
            </w:tcBorders>
            <w:shd w:val="clear" w:color="auto" w:fill="auto"/>
            <w:vAlign w:val="bottom"/>
            <w:hideMark/>
          </w:tcPr>
          <w:p w:rsidR="00F81AB4" w:rsidRPr="00F81AB4" w:rsidRDefault="00F81AB4"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kg</w:t>
            </w:r>
          </w:p>
        </w:tc>
        <w:tc>
          <w:tcPr>
            <w:tcW w:w="720" w:type="dxa"/>
            <w:tcBorders>
              <w:top w:val="nil"/>
              <w:left w:val="nil"/>
              <w:bottom w:val="single" w:sz="4" w:space="0" w:color="auto"/>
              <w:right w:val="single" w:sz="4" w:space="0" w:color="auto"/>
            </w:tcBorders>
            <w:shd w:val="clear" w:color="auto" w:fill="auto"/>
            <w:noWrap/>
            <w:vAlign w:val="bottom"/>
            <w:hideMark/>
          </w:tcPr>
          <w:p w:rsidR="00F81AB4" w:rsidRPr="00F81AB4" w:rsidRDefault="00F81AB4"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5</w:t>
            </w:r>
          </w:p>
        </w:tc>
        <w:tc>
          <w:tcPr>
            <w:tcW w:w="660" w:type="dxa"/>
            <w:tcBorders>
              <w:top w:val="nil"/>
              <w:left w:val="nil"/>
              <w:bottom w:val="single" w:sz="4" w:space="0" w:color="auto"/>
              <w:right w:val="single" w:sz="4" w:space="0" w:color="auto"/>
            </w:tcBorders>
            <w:shd w:val="clear" w:color="auto" w:fill="auto"/>
            <w:noWrap/>
            <w:vAlign w:val="bottom"/>
            <w:hideMark/>
          </w:tcPr>
          <w:p w:rsidR="00F81AB4" w:rsidRPr="00F81AB4" w:rsidRDefault="00F81AB4"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20</w:t>
            </w:r>
          </w:p>
        </w:tc>
        <w:tc>
          <w:tcPr>
            <w:tcW w:w="1212" w:type="dxa"/>
            <w:tcBorders>
              <w:top w:val="nil"/>
              <w:left w:val="nil"/>
              <w:bottom w:val="single" w:sz="4" w:space="0" w:color="auto"/>
              <w:right w:val="single" w:sz="4" w:space="0" w:color="auto"/>
            </w:tcBorders>
            <w:shd w:val="clear" w:color="auto" w:fill="auto"/>
            <w:noWrap/>
            <w:vAlign w:val="bottom"/>
            <w:hideMark/>
          </w:tcPr>
          <w:p w:rsidR="00F81AB4" w:rsidRPr="00F81AB4" w:rsidRDefault="00F81AB4"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25</w:t>
            </w:r>
          </w:p>
        </w:tc>
      </w:tr>
      <w:tr w:rsidR="00F81AB4" w:rsidRPr="00F81AB4" w:rsidTr="00AA74AD">
        <w:trPr>
          <w:trHeight w:val="300"/>
        </w:trPr>
        <w:tc>
          <w:tcPr>
            <w:tcW w:w="996" w:type="dxa"/>
            <w:tcBorders>
              <w:top w:val="nil"/>
              <w:left w:val="single" w:sz="4" w:space="0" w:color="auto"/>
              <w:bottom w:val="single" w:sz="4" w:space="0" w:color="auto"/>
              <w:right w:val="single" w:sz="4" w:space="0" w:color="auto"/>
            </w:tcBorders>
            <w:shd w:val="clear" w:color="auto" w:fill="auto"/>
            <w:vAlign w:val="bottom"/>
            <w:hideMark/>
          </w:tcPr>
          <w:p w:rsidR="00F81AB4" w:rsidRPr="00ED48E5" w:rsidRDefault="00F81AB4"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12</w:t>
            </w:r>
            <w:r w:rsidR="00ED48E5">
              <w:rPr>
                <w:rFonts w:eastAsia="Times New Roman"/>
                <w:kern w:val="0"/>
                <w:sz w:val="22"/>
                <w:szCs w:val="22"/>
                <w:lang w:eastAsia="en-US"/>
              </w:rPr>
              <w:t>.</w:t>
            </w:r>
          </w:p>
        </w:tc>
        <w:tc>
          <w:tcPr>
            <w:tcW w:w="3600" w:type="dxa"/>
            <w:tcBorders>
              <w:top w:val="nil"/>
              <w:left w:val="nil"/>
              <w:bottom w:val="single" w:sz="4" w:space="0" w:color="auto"/>
              <w:right w:val="single" w:sz="4" w:space="0" w:color="auto"/>
            </w:tcBorders>
            <w:shd w:val="clear" w:color="auto" w:fill="auto"/>
            <w:vAlign w:val="bottom"/>
            <w:hideMark/>
          </w:tcPr>
          <w:p w:rsidR="00F81AB4" w:rsidRPr="00F81AB4" w:rsidRDefault="00F81AB4" w:rsidP="00F81AB4">
            <w:pPr>
              <w:suppressAutoHyphens w:val="0"/>
              <w:spacing w:line="240" w:lineRule="auto"/>
              <w:rPr>
                <w:rFonts w:eastAsia="Times New Roman"/>
                <w:kern w:val="0"/>
                <w:sz w:val="22"/>
                <w:szCs w:val="22"/>
                <w:lang w:eastAsia="en-US"/>
              </w:rPr>
            </w:pPr>
            <w:r w:rsidRPr="00F81AB4">
              <w:rPr>
                <w:rFonts w:eastAsia="Times New Roman"/>
                <w:kern w:val="0"/>
                <w:sz w:val="22"/>
                <w:szCs w:val="22"/>
                <w:lang w:eastAsia="en-US"/>
              </w:rPr>
              <w:t>Електрода NI 2.5</w:t>
            </w:r>
          </w:p>
        </w:tc>
        <w:tc>
          <w:tcPr>
            <w:tcW w:w="834" w:type="dxa"/>
            <w:tcBorders>
              <w:top w:val="nil"/>
              <w:left w:val="nil"/>
              <w:bottom w:val="single" w:sz="4" w:space="0" w:color="auto"/>
              <w:right w:val="single" w:sz="4" w:space="0" w:color="auto"/>
            </w:tcBorders>
            <w:shd w:val="clear" w:color="auto" w:fill="auto"/>
            <w:vAlign w:val="bottom"/>
            <w:hideMark/>
          </w:tcPr>
          <w:p w:rsidR="00F81AB4" w:rsidRPr="00F81AB4" w:rsidRDefault="00F81AB4"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kg</w:t>
            </w:r>
          </w:p>
        </w:tc>
        <w:tc>
          <w:tcPr>
            <w:tcW w:w="720" w:type="dxa"/>
            <w:tcBorders>
              <w:top w:val="nil"/>
              <w:left w:val="nil"/>
              <w:bottom w:val="single" w:sz="4" w:space="0" w:color="auto"/>
              <w:right w:val="single" w:sz="4" w:space="0" w:color="auto"/>
            </w:tcBorders>
            <w:shd w:val="clear" w:color="auto" w:fill="auto"/>
            <w:noWrap/>
            <w:vAlign w:val="bottom"/>
            <w:hideMark/>
          </w:tcPr>
          <w:p w:rsidR="00F81AB4" w:rsidRPr="00F81AB4" w:rsidRDefault="00F81AB4"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 </w:t>
            </w:r>
          </w:p>
        </w:tc>
        <w:tc>
          <w:tcPr>
            <w:tcW w:w="660" w:type="dxa"/>
            <w:tcBorders>
              <w:top w:val="nil"/>
              <w:left w:val="nil"/>
              <w:bottom w:val="single" w:sz="4" w:space="0" w:color="auto"/>
              <w:right w:val="single" w:sz="4" w:space="0" w:color="auto"/>
            </w:tcBorders>
            <w:shd w:val="clear" w:color="auto" w:fill="auto"/>
            <w:noWrap/>
            <w:vAlign w:val="bottom"/>
            <w:hideMark/>
          </w:tcPr>
          <w:p w:rsidR="00F81AB4" w:rsidRPr="00F81AB4" w:rsidRDefault="00F81AB4"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5</w:t>
            </w:r>
          </w:p>
        </w:tc>
        <w:tc>
          <w:tcPr>
            <w:tcW w:w="1212" w:type="dxa"/>
            <w:tcBorders>
              <w:top w:val="nil"/>
              <w:left w:val="nil"/>
              <w:bottom w:val="single" w:sz="4" w:space="0" w:color="auto"/>
              <w:right w:val="single" w:sz="4" w:space="0" w:color="auto"/>
            </w:tcBorders>
            <w:shd w:val="clear" w:color="auto" w:fill="auto"/>
            <w:noWrap/>
            <w:vAlign w:val="bottom"/>
            <w:hideMark/>
          </w:tcPr>
          <w:p w:rsidR="00F81AB4" w:rsidRPr="00F81AB4" w:rsidRDefault="00F81AB4"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5</w:t>
            </w:r>
          </w:p>
        </w:tc>
      </w:tr>
      <w:tr w:rsidR="00AA74AD" w:rsidRPr="00F81AB4" w:rsidTr="00A66D09">
        <w:trPr>
          <w:trHeight w:val="300"/>
        </w:trPr>
        <w:tc>
          <w:tcPr>
            <w:tcW w:w="996" w:type="dxa"/>
            <w:tcBorders>
              <w:top w:val="nil"/>
              <w:left w:val="single" w:sz="4" w:space="0" w:color="auto"/>
              <w:bottom w:val="single" w:sz="4" w:space="0" w:color="auto"/>
              <w:right w:val="single" w:sz="4" w:space="0" w:color="auto"/>
            </w:tcBorders>
            <w:shd w:val="clear" w:color="auto" w:fill="auto"/>
            <w:vAlign w:val="bottom"/>
            <w:hideMark/>
          </w:tcPr>
          <w:p w:rsidR="00AA74AD" w:rsidRPr="00ED48E5"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13</w:t>
            </w:r>
            <w:r>
              <w:rPr>
                <w:rFonts w:eastAsia="Times New Roman"/>
                <w:kern w:val="0"/>
                <w:sz w:val="22"/>
                <w:szCs w:val="22"/>
                <w:lang w:eastAsia="en-US"/>
              </w:rPr>
              <w:t>.</w:t>
            </w:r>
          </w:p>
        </w:tc>
        <w:tc>
          <w:tcPr>
            <w:tcW w:w="3600" w:type="dxa"/>
            <w:tcBorders>
              <w:top w:val="nil"/>
              <w:left w:val="nil"/>
              <w:bottom w:val="single" w:sz="4" w:space="0" w:color="auto"/>
              <w:right w:val="single" w:sz="4" w:space="0" w:color="auto"/>
            </w:tcBorders>
            <w:shd w:val="clear" w:color="auto" w:fill="auto"/>
            <w:vAlign w:val="bottom"/>
            <w:hideMark/>
          </w:tcPr>
          <w:p w:rsidR="00AA74AD" w:rsidRPr="00F81AB4" w:rsidRDefault="00AA74AD" w:rsidP="00F81AB4">
            <w:pPr>
              <w:suppressAutoHyphens w:val="0"/>
              <w:spacing w:line="240" w:lineRule="auto"/>
              <w:rPr>
                <w:rFonts w:eastAsia="Times New Roman"/>
                <w:kern w:val="0"/>
                <w:sz w:val="22"/>
                <w:szCs w:val="22"/>
                <w:lang w:eastAsia="en-US"/>
              </w:rPr>
            </w:pPr>
            <w:r w:rsidRPr="00F81AB4">
              <w:rPr>
                <w:rFonts w:eastAsia="Times New Roman"/>
                <w:kern w:val="0"/>
                <w:sz w:val="22"/>
                <w:szCs w:val="22"/>
                <w:lang w:eastAsia="en-US"/>
              </w:rPr>
              <w:t>Плоча за сечењe 230 mm</w:t>
            </w:r>
          </w:p>
        </w:tc>
        <w:tc>
          <w:tcPr>
            <w:tcW w:w="834" w:type="dxa"/>
            <w:tcBorders>
              <w:top w:val="nil"/>
              <w:left w:val="nil"/>
              <w:bottom w:val="single" w:sz="4" w:space="0" w:color="auto"/>
              <w:right w:val="single" w:sz="4" w:space="0" w:color="auto"/>
            </w:tcBorders>
            <w:shd w:val="clear" w:color="auto" w:fill="auto"/>
            <w:hideMark/>
          </w:tcPr>
          <w:p w:rsidR="00AA74AD" w:rsidRDefault="00AA74AD" w:rsidP="00AA74AD">
            <w:pPr>
              <w:jc w:val="center"/>
            </w:pPr>
            <w:r w:rsidRPr="0098243E">
              <w:rPr>
                <w:rFonts w:eastAsia="Times New Roman"/>
                <w:kern w:val="0"/>
                <w:lang w:eastAsia="en-US"/>
              </w:rPr>
              <w:t>ком</w:t>
            </w:r>
          </w:p>
        </w:tc>
        <w:tc>
          <w:tcPr>
            <w:tcW w:w="72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10</w:t>
            </w:r>
          </w:p>
        </w:tc>
        <w:tc>
          <w:tcPr>
            <w:tcW w:w="66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30</w:t>
            </w:r>
          </w:p>
        </w:tc>
        <w:tc>
          <w:tcPr>
            <w:tcW w:w="1212"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40</w:t>
            </w:r>
          </w:p>
        </w:tc>
      </w:tr>
      <w:tr w:rsidR="00AA74AD" w:rsidRPr="00F81AB4" w:rsidTr="00A66D09">
        <w:trPr>
          <w:trHeight w:val="300"/>
        </w:trPr>
        <w:tc>
          <w:tcPr>
            <w:tcW w:w="996" w:type="dxa"/>
            <w:tcBorders>
              <w:top w:val="nil"/>
              <w:left w:val="single" w:sz="4" w:space="0" w:color="auto"/>
              <w:bottom w:val="single" w:sz="4" w:space="0" w:color="auto"/>
              <w:right w:val="single" w:sz="4" w:space="0" w:color="auto"/>
            </w:tcBorders>
            <w:shd w:val="clear" w:color="auto" w:fill="auto"/>
            <w:vAlign w:val="bottom"/>
            <w:hideMark/>
          </w:tcPr>
          <w:p w:rsidR="00AA74AD" w:rsidRPr="00ED48E5"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14</w:t>
            </w:r>
            <w:r>
              <w:rPr>
                <w:rFonts w:eastAsia="Times New Roman"/>
                <w:kern w:val="0"/>
                <w:sz w:val="22"/>
                <w:szCs w:val="22"/>
                <w:lang w:eastAsia="en-US"/>
              </w:rPr>
              <w:t>.</w:t>
            </w:r>
          </w:p>
        </w:tc>
        <w:tc>
          <w:tcPr>
            <w:tcW w:w="3600" w:type="dxa"/>
            <w:tcBorders>
              <w:top w:val="nil"/>
              <w:left w:val="nil"/>
              <w:bottom w:val="single" w:sz="4" w:space="0" w:color="auto"/>
              <w:right w:val="single" w:sz="4" w:space="0" w:color="auto"/>
            </w:tcBorders>
            <w:shd w:val="clear" w:color="auto" w:fill="auto"/>
            <w:vAlign w:val="bottom"/>
            <w:hideMark/>
          </w:tcPr>
          <w:p w:rsidR="00AA74AD" w:rsidRPr="00F81AB4" w:rsidRDefault="00AA74AD" w:rsidP="00F81AB4">
            <w:pPr>
              <w:suppressAutoHyphens w:val="0"/>
              <w:spacing w:line="240" w:lineRule="auto"/>
              <w:rPr>
                <w:rFonts w:eastAsia="Times New Roman"/>
                <w:kern w:val="0"/>
                <w:sz w:val="22"/>
                <w:szCs w:val="22"/>
                <w:lang w:eastAsia="en-US"/>
              </w:rPr>
            </w:pPr>
            <w:r w:rsidRPr="00F81AB4">
              <w:rPr>
                <w:rFonts w:eastAsia="Times New Roman"/>
                <w:kern w:val="0"/>
                <w:sz w:val="22"/>
                <w:szCs w:val="22"/>
                <w:lang w:eastAsia="en-US"/>
              </w:rPr>
              <w:t>Плоча за сечење 115 mm</w:t>
            </w:r>
          </w:p>
        </w:tc>
        <w:tc>
          <w:tcPr>
            <w:tcW w:w="834" w:type="dxa"/>
            <w:tcBorders>
              <w:top w:val="nil"/>
              <w:left w:val="nil"/>
              <w:bottom w:val="single" w:sz="4" w:space="0" w:color="auto"/>
              <w:right w:val="single" w:sz="4" w:space="0" w:color="auto"/>
            </w:tcBorders>
            <w:shd w:val="clear" w:color="auto" w:fill="auto"/>
            <w:hideMark/>
          </w:tcPr>
          <w:p w:rsidR="00AA74AD" w:rsidRDefault="00AA74AD" w:rsidP="00AA74AD">
            <w:pPr>
              <w:jc w:val="center"/>
            </w:pPr>
            <w:r w:rsidRPr="0098243E">
              <w:rPr>
                <w:rFonts w:eastAsia="Times New Roman"/>
                <w:kern w:val="0"/>
                <w:lang w:eastAsia="en-US"/>
              </w:rPr>
              <w:t>ком</w:t>
            </w:r>
          </w:p>
        </w:tc>
        <w:tc>
          <w:tcPr>
            <w:tcW w:w="72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10</w:t>
            </w:r>
          </w:p>
        </w:tc>
        <w:tc>
          <w:tcPr>
            <w:tcW w:w="66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30</w:t>
            </w:r>
          </w:p>
        </w:tc>
        <w:tc>
          <w:tcPr>
            <w:tcW w:w="1212"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40</w:t>
            </w:r>
          </w:p>
        </w:tc>
      </w:tr>
      <w:tr w:rsidR="00AA74AD" w:rsidRPr="00F81AB4" w:rsidTr="00A66D09">
        <w:trPr>
          <w:trHeight w:val="300"/>
        </w:trPr>
        <w:tc>
          <w:tcPr>
            <w:tcW w:w="996" w:type="dxa"/>
            <w:tcBorders>
              <w:top w:val="nil"/>
              <w:left w:val="single" w:sz="4" w:space="0" w:color="auto"/>
              <w:bottom w:val="single" w:sz="4" w:space="0" w:color="auto"/>
              <w:right w:val="single" w:sz="4" w:space="0" w:color="auto"/>
            </w:tcBorders>
            <w:shd w:val="clear" w:color="auto" w:fill="auto"/>
            <w:vAlign w:val="bottom"/>
            <w:hideMark/>
          </w:tcPr>
          <w:p w:rsidR="00AA74AD" w:rsidRPr="00ED48E5"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15</w:t>
            </w:r>
            <w:r>
              <w:rPr>
                <w:rFonts w:eastAsia="Times New Roman"/>
                <w:kern w:val="0"/>
                <w:sz w:val="22"/>
                <w:szCs w:val="22"/>
                <w:lang w:eastAsia="en-US"/>
              </w:rPr>
              <w:t>.</w:t>
            </w:r>
          </w:p>
        </w:tc>
        <w:tc>
          <w:tcPr>
            <w:tcW w:w="3600" w:type="dxa"/>
            <w:tcBorders>
              <w:top w:val="nil"/>
              <w:left w:val="nil"/>
              <w:bottom w:val="single" w:sz="4" w:space="0" w:color="auto"/>
              <w:right w:val="single" w:sz="4" w:space="0" w:color="auto"/>
            </w:tcBorders>
            <w:shd w:val="clear" w:color="auto" w:fill="auto"/>
            <w:vAlign w:val="bottom"/>
            <w:hideMark/>
          </w:tcPr>
          <w:p w:rsidR="00AA74AD" w:rsidRPr="00F81AB4" w:rsidRDefault="00AA74AD" w:rsidP="00F81AB4">
            <w:pPr>
              <w:suppressAutoHyphens w:val="0"/>
              <w:spacing w:line="240" w:lineRule="auto"/>
              <w:rPr>
                <w:rFonts w:eastAsia="Times New Roman"/>
                <w:kern w:val="0"/>
                <w:sz w:val="22"/>
                <w:szCs w:val="22"/>
                <w:lang w:eastAsia="en-US"/>
              </w:rPr>
            </w:pPr>
            <w:r w:rsidRPr="00F81AB4">
              <w:rPr>
                <w:rFonts w:eastAsia="Times New Roman"/>
                <w:kern w:val="0"/>
                <w:sz w:val="22"/>
                <w:szCs w:val="22"/>
                <w:lang w:eastAsia="en-US"/>
              </w:rPr>
              <w:t>Плоча за брушење 230 mm</w:t>
            </w:r>
          </w:p>
        </w:tc>
        <w:tc>
          <w:tcPr>
            <w:tcW w:w="834" w:type="dxa"/>
            <w:tcBorders>
              <w:top w:val="nil"/>
              <w:left w:val="nil"/>
              <w:bottom w:val="single" w:sz="4" w:space="0" w:color="auto"/>
              <w:right w:val="single" w:sz="4" w:space="0" w:color="auto"/>
            </w:tcBorders>
            <w:shd w:val="clear" w:color="auto" w:fill="auto"/>
            <w:hideMark/>
          </w:tcPr>
          <w:p w:rsidR="00AA74AD" w:rsidRDefault="00AA74AD" w:rsidP="00AA74AD">
            <w:pPr>
              <w:jc w:val="center"/>
            </w:pPr>
            <w:r w:rsidRPr="0098243E">
              <w:rPr>
                <w:rFonts w:eastAsia="Times New Roman"/>
                <w:kern w:val="0"/>
                <w:lang w:eastAsia="en-US"/>
              </w:rPr>
              <w:t>ком</w:t>
            </w:r>
          </w:p>
        </w:tc>
        <w:tc>
          <w:tcPr>
            <w:tcW w:w="72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10</w:t>
            </w:r>
          </w:p>
        </w:tc>
        <w:tc>
          <w:tcPr>
            <w:tcW w:w="66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20</w:t>
            </w:r>
          </w:p>
        </w:tc>
        <w:tc>
          <w:tcPr>
            <w:tcW w:w="1212"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30</w:t>
            </w:r>
          </w:p>
        </w:tc>
      </w:tr>
      <w:tr w:rsidR="00AA74AD" w:rsidRPr="00F81AB4" w:rsidTr="00A66D09">
        <w:trPr>
          <w:trHeight w:val="300"/>
        </w:trPr>
        <w:tc>
          <w:tcPr>
            <w:tcW w:w="996" w:type="dxa"/>
            <w:tcBorders>
              <w:top w:val="nil"/>
              <w:left w:val="single" w:sz="4" w:space="0" w:color="auto"/>
              <w:bottom w:val="single" w:sz="4" w:space="0" w:color="auto"/>
              <w:right w:val="single" w:sz="4" w:space="0" w:color="auto"/>
            </w:tcBorders>
            <w:shd w:val="clear" w:color="auto" w:fill="auto"/>
            <w:vAlign w:val="bottom"/>
            <w:hideMark/>
          </w:tcPr>
          <w:p w:rsidR="00AA74AD" w:rsidRPr="00ED48E5"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16</w:t>
            </w:r>
            <w:r>
              <w:rPr>
                <w:rFonts w:eastAsia="Times New Roman"/>
                <w:kern w:val="0"/>
                <w:sz w:val="22"/>
                <w:szCs w:val="22"/>
                <w:lang w:eastAsia="en-US"/>
              </w:rPr>
              <w:t>.</w:t>
            </w:r>
          </w:p>
        </w:tc>
        <w:tc>
          <w:tcPr>
            <w:tcW w:w="3600" w:type="dxa"/>
            <w:tcBorders>
              <w:top w:val="nil"/>
              <w:left w:val="nil"/>
              <w:bottom w:val="single" w:sz="4" w:space="0" w:color="auto"/>
              <w:right w:val="single" w:sz="4" w:space="0" w:color="auto"/>
            </w:tcBorders>
            <w:shd w:val="clear" w:color="auto" w:fill="auto"/>
            <w:vAlign w:val="bottom"/>
            <w:hideMark/>
          </w:tcPr>
          <w:p w:rsidR="00AA74AD" w:rsidRPr="00F81AB4" w:rsidRDefault="00AA74AD" w:rsidP="00F81AB4">
            <w:pPr>
              <w:suppressAutoHyphens w:val="0"/>
              <w:spacing w:line="240" w:lineRule="auto"/>
              <w:rPr>
                <w:rFonts w:eastAsia="Times New Roman"/>
                <w:kern w:val="0"/>
                <w:sz w:val="22"/>
                <w:szCs w:val="22"/>
                <w:lang w:eastAsia="en-US"/>
              </w:rPr>
            </w:pPr>
            <w:r w:rsidRPr="00F81AB4">
              <w:rPr>
                <w:rFonts w:eastAsia="Times New Roman"/>
                <w:kern w:val="0"/>
                <w:sz w:val="22"/>
                <w:szCs w:val="22"/>
                <w:lang w:eastAsia="en-US"/>
              </w:rPr>
              <w:t>Плоча за брушење 115 mm</w:t>
            </w:r>
          </w:p>
        </w:tc>
        <w:tc>
          <w:tcPr>
            <w:tcW w:w="834" w:type="dxa"/>
            <w:tcBorders>
              <w:top w:val="nil"/>
              <w:left w:val="nil"/>
              <w:bottom w:val="single" w:sz="4" w:space="0" w:color="auto"/>
              <w:right w:val="single" w:sz="4" w:space="0" w:color="auto"/>
            </w:tcBorders>
            <w:shd w:val="clear" w:color="auto" w:fill="auto"/>
            <w:hideMark/>
          </w:tcPr>
          <w:p w:rsidR="00AA74AD" w:rsidRDefault="00AA74AD" w:rsidP="00AA74AD">
            <w:pPr>
              <w:jc w:val="center"/>
            </w:pPr>
            <w:r w:rsidRPr="0098243E">
              <w:rPr>
                <w:rFonts w:eastAsia="Times New Roman"/>
                <w:kern w:val="0"/>
                <w:lang w:eastAsia="en-US"/>
              </w:rPr>
              <w:t>ком</w:t>
            </w:r>
          </w:p>
        </w:tc>
        <w:tc>
          <w:tcPr>
            <w:tcW w:w="72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10</w:t>
            </w:r>
          </w:p>
        </w:tc>
        <w:tc>
          <w:tcPr>
            <w:tcW w:w="66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20</w:t>
            </w:r>
          </w:p>
        </w:tc>
        <w:tc>
          <w:tcPr>
            <w:tcW w:w="1212"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30</w:t>
            </w:r>
          </w:p>
        </w:tc>
      </w:tr>
      <w:tr w:rsidR="00AA74AD" w:rsidRPr="00F81AB4" w:rsidTr="00A66D09">
        <w:trPr>
          <w:trHeight w:val="585"/>
        </w:trPr>
        <w:tc>
          <w:tcPr>
            <w:tcW w:w="996" w:type="dxa"/>
            <w:tcBorders>
              <w:top w:val="nil"/>
              <w:left w:val="single" w:sz="4" w:space="0" w:color="auto"/>
              <w:bottom w:val="single" w:sz="4" w:space="0" w:color="auto"/>
              <w:right w:val="single" w:sz="4" w:space="0" w:color="auto"/>
            </w:tcBorders>
            <w:shd w:val="clear" w:color="auto" w:fill="auto"/>
            <w:vAlign w:val="bottom"/>
            <w:hideMark/>
          </w:tcPr>
          <w:p w:rsidR="00AA74AD" w:rsidRPr="00ED48E5"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17</w:t>
            </w:r>
            <w:r>
              <w:rPr>
                <w:rFonts w:eastAsia="Times New Roman"/>
                <w:kern w:val="0"/>
                <w:sz w:val="22"/>
                <w:szCs w:val="22"/>
                <w:lang w:eastAsia="en-US"/>
              </w:rPr>
              <w:t>.</w:t>
            </w:r>
          </w:p>
        </w:tc>
        <w:tc>
          <w:tcPr>
            <w:tcW w:w="3600" w:type="dxa"/>
            <w:tcBorders>
              <w:top w:val="nil"/>
              <w:left w:val="nil"/>
              <w:bottom w:val="single" w:sz="4" w:space="0" w:color="auto"/>
              <w:right w:val="single" w:sz="4" w:space="0" w:color="auto"/>
            </w:tcBorders>
            <w:shd w:val="clear" w:color="auto" w:fill="auto"/>
            <w:vAlign w:val="bottom"/>
            <w:hideMark/>
          </w:tcPr>
          <w:p w:rsidR="00AA74AD" w:rsidRPr="00F81AB4" w:rsidRDefault="00AA74AD" w:rsidP="00F81AB4">
            <w:pPr>
              <w:suppressAutoHyphens w:val="0"/>
              <w:spacing w:line="240" w:lineRule="auto"/>
              <w:rPr>
                <w:rFonts w:eastAsia="Times New Roman"/>
                <w:kern w:val="0"/>
                <w:sz w:val="22"/>
                <w:szCs w:val="22"/>
                <w:lang w:eastAsia="en-US"/>
              </w:rPr>
            </w:pPr>
            <w:r w:rsidRPr="00F81AB4">
              <w:rPr>
                <w:rFonts w:eastAsia="Times New Roman"/>
                <w:kern w:val="0"/>
                <w:sz w:val="22"/>
                <w:szCs w:val="22"/>
                <w:lang w:eastAsia="en-US"/>
              </w:rPr>
              <w:t>Поп нитна 3.2 x 10 (блок заковица) челична</w:t>
            </w:r>
          </w:p>
        </w:tc>
        <w:tc>
          <w:tcPr>
            <w:tcW w:w="834" w:type="dxa"/>
            <w:tcBorders>
              <w:top w:val="nil"/>
              <w:left w:val="nil"/>
              <w:bottom w:val="single" w:sz="4" w:space="0" w:color="auto"/>
              <w:right w:val="single" w:sz="4" w:space="0" w:color="auto"/>
            </w:tcBorders>
            <w:shd w:val="clear" w:color="auto" w:fill="auto"/>
            <w:hideMark/>
          </w:tcPr>
          <w:p w:rsidR="00AA74AD" w:rsidRDefault="00AA74AD" w:rsidP="00AA74AD">
            <w:pPr>
              <w:jc w:val="center"/>
            </w:pPr>
            <w:r w:rsidRPr="0098243E">
              <w:rPr>
                <w:rFonts w:eastAsia="Times New Roman"/>
                <w:kern w:val="0"/>
                <w:lang w:eastAsia="en-US"/>
              </w:rPr>
              <w:t>ком</w:t>
            </w:r>
          </w:p>
        </w:tc>
        <w:tc>
          <w:tcPr>
            <w:tcW w:w="72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100</w:t>
            </w:r>
          </w:p>
        </w:tc>
        <w:tc>
          <w:tcPr>
            <w:tcW w:w="66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500</w:t>
            </w:r>
          </w:p>
        </w:tc>
        <w:tc>
          <w:tcPr>
            <w:tcW w:w="1212"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600</w:t>
            </w:r>
          </w:p>
        </w:tc>
      </w:tr>
      <w:tr w:rsidR="00AA74AD" w:rsidRPr="00F81AB4" w:rsidTr="00A66D09">
        <w:trPr>
          <w:trHeight w:val="585"/>
        </w:trPr>
        <w:tc>
          <w:tcPr>
            <w:tcW w:w="996" w:type="dxa"/>
            <w:tcBorders>
              <w:top w:val="nil"/>
              <w:left w:val="single" w:sz="4" w:space="0" w:color="auto"/>
              <w:bottom w:val="single" w:sz="4" w:space="0" w:color="auto"/>
              <w:right w:val="single" w:sz="4" w:space="0" w:color="auto"/>
            </w:tcBorders>
            <w:shd w:val="clear" w:color="auto" w:fill="auto"/>
            <w:vAlign w:val="bottom"/>
            <w:hideMark/>
          </w:tcPr>
          <w:p w:rsidR="00AA74AD" w:rsidRPr="00ED48E5"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18</w:t>
            </w:r>
            <w:r>
              <w:rPr>
                <w:rFonts w:eastAsia="Times New Roman"/>
                <w:kern w:val="0"/>
                <w:sz w:val="22"/>
                <w:szCs w:val="22"/>
                <w:lang w:eastAsia="en-US"/>
              </w:rPr>
              <w:t>.</w:t>
            </w:r>
          </w:p>
        </w:tc>
        <w:tc>
          <w:tcPr>
            <w:tcW w:w="3600" w:type="dxa"/>
            <w:tcBorders>
              <w:top w:val="nil"/>
              <w:left w:val="nil"/>
              <w:bottom w:val="single" w:sz="4" w:space="0" w:color="auto"/>
              <w:right w:val="single" w:sz="4" w:space="0" w:color="auto"/>
            </w:tcBorders>
            <w:shd w:val="clear" w:color="auto" w:fill="auto"/>
            <w:vAlign w:val="bottom"/>
            <w:hideMark/>
          </w:tcPr>
          <w:p w:rsidR="00AA74AD" w:rsidRPr="00F81AB4" w:rsidRDefault="00AA74AD" w:rsidP="00F81AB4">
            <w:pPr>
              <w:suppressAutoHyphens w:val="0"/>
              <w:spacing w:line="240" w:lineRule="auto"/>
              <w:rPr>
                <w:rFonts w:eastAsia="Times New Roman"/>
                <w:kern w:val="0"/>
                <w:sz w:val="22"/>
                <w:szCs w:val="22"/>
                <w:lang w:eastAsia="en-US"/>
              </w:rPr>
            </w:pPr>
            <w:r w:rsidRPr="00F81AB4">
              <w:rPr>
                <w:rFonts w:eastAsia="Times New Roman"/>
                <w:kern w:val="0"/>
                <w:sz w:val="22"/>
                <w:szCs w:val="22"/>
                <w:lang w:eastAsia="en-US"/>
              </w:rPr>
              <w:t>Поп нитна 4,8 x 10 (блок заковица) челична</w:t>
            </w:r>
          </w:p>
        </w:tc>
        <w:tc>
          <w:tcPr>
            <w:tcW w:w="834" w:type="dxa"/>
            <w:tcBorders>
              <w:top w:val="nil"/>
              <w:left w:val="nil"/>
              <w:bottom w:val="single" w:sz="4" w:space="0" w:color="auto"/>
              <w:right w:val="single" w:sz="4" w:space="0" w:color="auto"/>
            </w:tcBorders>
            <w:shd w:val="clear" w:color="auto" w:fill="auto"/>
            <w:hideMark/>
          </w:tcPr>
          <w:p w:rsidR="00AA74AD" w:rsidRDefault="00AA74AD" w:rsidP="00AA74AD">
            <w:pPr>
              <w:jc w:val="center"/>
            </w:pPr>
            <w:r w:rsidRPr="000B29C0">
              <w:rPr>
                <w:rFonts w:eastAsia="Times New Roman"/>
                <w:kern w:val="0"/>
                <w:lang w:eastAsia="en-US"/>
              </w:rPr>
              <w:t>ком</w:t>
            </w:r>
          </w:p>
        </w:tc>
        <w:tc>
          <w:tcPr>
            <w:tcW w:w="72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100</w:t>
            </w:r>
          </w:p>
        </w:tc>
        <w:tc>
          <w:tcPr>
            <w:tcW w:w="66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500</w:t>
            </w:r>
          </w:p>
        </w:tc>
        <w:tc>
          <w:tcPr>
            <w:tcW w:w="1212"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600</w:t>
            </w:r>
          </w:p>
        </w:tc>
      </w:tr>
      <w:tr w:rsidR="00AA74AD" w:rsidRPr="00F81AB4" w:rsidTr="00A66D09">
        <w:trPr>
          <w:trHeight w:val="585"/>
        </w:trPr>
        <w:tc>
          <w:tcPr>
            <w:tcW w:w="996" w:type="dxa"/>
            <w:tcBorders>
              <w:top w:val="nil"/>
              <w:left w:val="single" w:sz="4" w:space="0" w:color="auto"/>
              <w:bottom w:val="single" w:sz="4" w:space="0" w:color="auto"/>
              <w:right w:val="single" w:sz="4" w:space="0" w:color="auto"/>
            </w:tcBorders>
            <w:shd w:val="clear" w:color="auto" w:fill="auto"/>
            <w:vAlign w:val="bottom"/>
            <w:hideMark/>
          </w:tcPr>
          <w:p w:rsidR="00AA74AD" w:rsidRPr="00ED48E5"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19</w:t>
            </w:r>
            <w:r>
              <w:rPr>
                <w:rFonts w:eastAsia="Times New Roman"/>
                <w:kern w:val="0"/>
                <w:sz w:val="22"/>
                <w:szCs w:val="22"/>
                <w:lang w:eastAsia="en-US"/>
              </w:rPr>
              <w:t>.</w:t>
            </w:r>
          </w:p>
        </w:tc>
        <w:tc>
          <w:tcPr>
            <w:tcW w:w="3600" w:type="dxa"/>
            <w:tcBorders>
              <w:top w:val="nil"/>
              <w:left w:val="nil"/>
              <w:bottom w:val="single" w:sz="4" w:space="0" w:color="auto"/>
              <w:right w:val="single" w:sz="4" w:space="0" w:color="auto"/>
            </w:tcBorders>
            <w:shd w:val="clear" w:color="auto" w:fill="auto"/>
            <w:vAlign w:val="bottom"/>
            <w:hideMark/>
          </w:tcPr>
          <w:p w:rsidR="00AA74AD" w:rsidRPr="00F81AB4" w:rsidRDefault="00AA74AD" w:rsidP="00F81AB4">
            <w:pPr>
              <w:suppressAutoHyphens w:val="0"/>
              <w:spacing w:line="240" w:lineRule="auto"/>
              <w:rPr>
                <w:rFonts w:eastAsia="Times New Roman"/>
                <w:kern w:val="0"/>
                <w:sz w:val="22"/>
                <w:szCs w:val="22"/>
                <w:lang w:eastAsia="en-US"/>
              </w:rPr>
            </w:pPr>
            <w:r w:rsidRPr="00F81AB4">
              <w:rPr>
                <w:rFonts w:eastAsia="Times New Roman"/>
                <w:kern w:val="0"/>
                <w:sz w:val="22"/>
                <w:szCs w:val="22"/>
                <w:lang w:eastAsia="en-US"/>
              </w:rPr>
              <w:t>Поп нитна 3.2 x 10 (блок заковица) Ал</w:t>
            </w:r>
          </w:p>
        </w:tc>
        <w:tc>
          <w:tcPr>
            <w:tcW w:w="834" w:type="dxa"/>
            <w:tcBorders>
              <w:top w:val="nil"/>
              <w:left w:val="nil"/>
              <w:bottom w:val="single" w:sz="4" w:space="0" w:color="auto"/>
              <w:right w:val="single" w:sz="4" w:space="0" w:color="auto"/>
            </w:tcBorders>
            <w:shd w:val="clear" w:color="auto" w:fill="auto"/>
            <w:hideMark/>
          </w:tcPr>
          <w:p w:rsidR="00AA74AD" w:rsidRDefault="00AA74AD" w:rsidP="00AA74AD">
            <w:pPr>
              <w:jc w:val="center"/>
            </w:pPr>
            <w:r w:rsidRPr="000B29C0">
              <w:rPr>
                <w:rFonts w:eastAsia="Times New Roman"/>
                <w:kern w:val="0"/>
                <w:lang w:eastAsia="en-US"/>
              </w:rPr>
              <w:t>ком</w:t>
            </w:r>
          </w:p>
        </w:tc>
        <w:tc>
          <w:tcPr>
            <w:tcW w:w="72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100</w:t>
            </w:r>
          </w:p>
        </w:tc>
        <w:tc>
          <w:tcPr>
            <w:tcW w:w="66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500</w:t>
            </w:r>
          </w:p>
        </w:tc>
        <w:tc>
          <w:tcPr>
            <w:tcW w:w="1212"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600</w:t>
            </w:r>
          </w:p>
        </w:tc>
      </w:tr>
      <w:tr w:rsidR="00AA74AD" w:rsidRPr="00F81AB4" w:rsidTr="00A66D09">
        <w:trPr>
          <w:trHeight w:val="585"/>
        </w:trPr>
        <w:tc>
          <w:tcPr>
            <w:tcW w:w="996" w:type="dxa"/>
            <w:tcBorders>
              <w:top w:val="nil"/>
              <w:left w:val="single" w:sz="4" w:space="0" w:color="auto"/>
              <w:bottom w:val="single" w:sz="4" w:space="0" w:color="auto"/>
              <w:right w:val="single" w:sz="4" w:space="0" w:color="auto"/>
            </w:tcBorders>
            <w:shd w:val="clear" w:color="auto" w:fill="auto"/>
            <w:vAlign w:val="bottom"/>
            <w:hideMark/>
          </w:tcPr>
          <w:p w:rsidR="00AA74AD" w:rsidRPr="00ED48E5"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20</w:t>
            </w:r>
            <w:r>
              <w:rPr>
                <w:rFonts w:eastAsia="Times New Roman"/>
                <w:kern w:val="0"/>
                <w:sz w:val="22"/>
                <w:szCs w:val="22"/>
                <w:lang w:eastAsia="en-US"/>
              </w:rPr>
              <w:t>.</w:t>
            </w:r>
          </w:p>
        </w:tc>
        <w:tc>
          <w:tcPr>
            <w:tcW w:w="3600" w:type="dxa"/>
            <w:tcBorders>
              <w:top w:val="nil"/>
              <w:left w:val="nil"/>
              <w:bottom w:val="single" w:sz="4" w:space="0" w:color="auto"/>
              <w:right w:val="single" w:sz="4" w:space="0" w:color="auto"/>
            </w:tcBorders>
            <w:shd w:val="clear" w:color="auto" w:fill="auto"/>
            <w:vAlign w:val="bottom"/>
            <w:hideMark/>
          </w:tcPr>
          <w:p w:rsidR="00AA74AD" w:rsidRPr="00F81AB4" w:rsidRDefault="00AA74AD" w:rsidP="00F81AB4">
            <w:pPr>
              <w:suppressAutoHyphens w:val="0"/>
              <w:spacing w:line="240" w:lineRule="auto"/>
              <w:rPr>
                <w:rFonts w:eastAsia="Times New Roman"/>
                <w:kern w:val="0"/>
                <w:sz w:val="22"/>
                <w:szCs w:val="22"/>
                <w:lang w:eastAsia="en-US"/>
              </w:rPr>
            </w:pPr>
            <w:r w:rsidRPr="00F81AB4">
              <w:rPr>
                <w:rFonts w:eastAsia="Times New Roman"/>
                <w:kern w:val="0"/>
                <w:sz w:val="22"/>
                <w:szCs w:val="22"/>
                <w:lang w:eastAsia="en-US"/>
              </w:rPr>
              <w:t>Поп нитна 4,8 x 10 (блок заковица) Ал</w:t>
            </w:r>
          </w:p>
        </w:tc>
        <w:tc>
          <w:tcPr>
            <w:tcW w:w="834" w:type="dxa"/>
            <w:tcBorders>
              <w:top w:val="nil"/>
              <w:left w:val="nil"/>
              <w:bottom w:val="single" w:sz="4" w:space="0" w:color="auto"/>
              <w:right w:val="single" w:sz="4" w:space="0" w:color="auto"/>
            </w:tcBorders>
            <w:shd w:val="clear" w:color="auto" w:fill="auto"/>
            <w:hideMark/>
          </w:tcPr>
          <w:p w:rsidR="00AA74AD" w:rsidRDefault="00AA74AD" w:rsidP="00AA74AD">
            <w:pPr>
              <w:jc w:val="center"/>
            </w:pPr>
            <w:r w:rsidRPr="000B29C0">
              <w:rPr>
                <w:rFonts w:eastAsia="Times New Roman"/>
                <w:kern w:val="0"/>
                <w:lang w:eastAsia="en-US"/>
              </w:rPr>
              <w:t>ком</w:t>
            </w:r>
          </w:p>
        </w:tc>
        <w:tc>
          <w:tcPr>
            <w:tcW w:w="72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100</w:t>
            </w:r>
          </w:p>
        </w:tc>
        <w:tc>
          <w:tcPr>
            <w:tcW w:w="66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500</w:t>
            </w:r>
          </w:p>
        </w:tc>
        <w:tc>
          <w:tcPr>
            <w:tcW w:w="1212"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600</w:t>
            </w:r>
          </w:p>
        </w:tc>
      </w:tr>
      <w:tr w:rsidR="00AA74AD" w:rsidRPr="00F81AB4" w:rsidTr="00A66D09">
        <w:trPr>
          <w:trHeight w:val="300"/>
        </w:trPr>
        <w:tc>
          <w:tcPr>
            <w:tcW w:w="996" w:type="dxa"/>
            <w:tcBorders>
              <w:top w:val="nil"/>
              <w:left w:val="single" w:sz="4" w:space="0" w:color="auto"/>
              <w:bottom w:val="single" w:sz="4" w:space="0" w:color="auto"/>
              <w:right w:val="single" w:sz="4" w:space="0" w:color="auto"/>
            </w:tcBorders>
            <w:shd w:val="clear" w:color="auto" w:fill="auto"/>
            <w:vAlign w:val="bottom"/>
            <w:hideMark/>
          </w:tcPr>
          <w:p w:rsidR="00AA74AD" w:rsidRPr="00ED48E5"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21</w:t>
            </w:r>
            <w:r>
              <w:rPr>
                <w:rFonts w:eastAsia="Times New Roman"/>
                <w:kern w:val="0"/>
                <w:sz w:val="22"/>
                <w:szCs w:val="22"/>
                <w:lang w:eastAsia="en-US"/>
              </w:rPr>
              <w:t>.</w:t>
            </w:r>
          </w:p>
        </w:tc>
        <w:tc>
          <w:tcPr>
            <w:tcW w:w="3600" w:type="dxa"/>
            <w:tcBorders>
              <w:top w:val="nil"/>
              <w:left w:val="nil"/>
              <w:bottom w:val="single" w:sz="4" w:space="0" w:color="auto"/>
              <w:right w:val="single" w:sz="4" w:space="0" w:color="auto"/>
            </w:tcBorders>
            <w:shd w:val="clear" w:color="auto" w:fill="auto"/>
            <w:vAlign w:val="bottom"/>
            <w:hideMark/>
          </w:tcPr>
          <w:p w:rsidR="00AA74AD" w:rsidRPr="00F81AB4" w:rsidRDefault="00AA74AD" w:rsidP="00F81AB4">
            <w:pPr>
              <w:suppressAutoHyphens w:val="0"/>
              <w:spacing w:line="240" w:lineRule="auto"/>
              <w:rPr>
                <w:rFonts w:eastAsia="Times New Roman"/>
                <w:kern w:val="0"/>
                <w:sz w:val="22"/>
                <w:szCs w:val="22"/>
                <w:lang w:eastAsia="en-US"/>
              </w:rPr>
            </w:pPr>
            <w:r w:rsidRPr="00F81AB4">
              <w:rPr>
                <w:rFonts w:eastAsia="Times New Roman"/>
                <w:kern w:val="0"/>
                <w:sz w:val="22"/>
                <w:szCs w:val="22"/>
                <w:lang w:eastAsia="en-US"/>
              </w:rPr>
              <w:t>Бургија за метал 5 mm</w:t>
            </w:r>
          </w:p>
        </w:tc>
        <w:tc>
          <w:tcPr>
            <w:tcW w:w="834" w:type="dxa"/>
            <w:tcBorders>
              <w:top w:val="nil"/>
              <w:left w:val="nil"/>
              <w:bottom w:val="single" w:sz="4" w:space="0" w:color="auto"/>
              <w:right w:val="single" w:sz="4" w:space="0" w:color="auto"/>
            </w:tcBorders>
            <w:shd w:val="clear" w:color="auto" w:fill="auto"/>
            <w:hideMark/>
          </w:tcPr>
          <w:p w:rsidR="00AA74AD" w:rsidRDefault="00AA74AD" w:rsidP="00AA74AD">
            <w:pPr>
              <w:jc w:val="center"/>
            </w:pPr>
            <w:r w:rsidRPr="000B29C0">
              <w:rPr>
                <w:rFonts w:eastAsia="Times New Roman"/>
                <w:kern w:val="0"/>
                <w:lang w:eastAsia="en-US"/>
              </w:rPr>
              <w:t>ком</w:t>
            </w:r>
          </w:p>
        </w:tc>
        <w:tc>
          <w:tcPr>
            <w:tcW w:w="72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5</w:t>
            </w:r>
          </w:p>
        </w:tc>
        <w:tc>
          <w:tcPr>
            <w:tcW w:w="66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10</w:t>
            </w:r>
          </w:p>
        </w:tc>
        <w:tc>
          <w:tcPr>
            <w:tcW w:w="1212"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15</w:t>
            </w:r>
          </w:p>
        </w:tc>
      </w:tr>
      <w:tr w:rsidR="00AA74AD" w:rsidRPr="00F81AB4" w:rsidTr="00A66D09">
        <w:trPr>
          <w:trHeight w:val="300"/>
        </w:trPr>
        <w:tc>
          <w:tcPr>
            <w:tcW w:w="996" w:type="dxa"/>
            <w:tcBorders>
              <w:top w:val="nil"/>
              <w:left w:val="single" w:sz="4" w:space="0" w:color="auto"/>
              <w:bottom w:val="single" w:sz="4" w:space="0" w:color="auto"/>
              <w:right w:val="single" w:sz="4" w:space="0" w:color="auto"/>
            </w:tcBorders>
            <w:shd w:val="clear" w:color="auto" w:fill="auto"/>
            <w:vAlign w:val="bottom"/>
            <w:hideMark/>
          </w:tcPr>
          <w:p w:rsidR="00AA74AD" w:rsidRPr="00ED48E5"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22</w:t>
            </w:r>
            <w:r>
              <w:rPr>
                <w:rFonts w:eastAsia="Times New Roman"/>
                <w:kern w:val="0"/>
                <w:sz w:val="22"/>
                <w:szCs w:val="22"/>
                <w:lang w:eastAsia="en-US"/>
              </w:rPr>
              <w:t>.</w:t>
            </w:r>
          </w:p>
        </w:tc>
        <w:tc>
          <w:tcPr>
            <w:tcW w:w="3600" w:type="dxa"/>
            <w:tcBorders>
              <w:top w:val="nil"/>
              <w:left w:val="nil"/>
              <w:bottom w:val="single" w:sz="4" w:space="0" w:color="auto"/>
              <w:right w:val="single" w:sz="4" w:space="0" w:color="auto"/>
            </w:tcBorders>
            <w:shd w:val="clear" w:color="auto" w:fill="auto"/>
            <w:vAlign w:val="bottom"/>
            <w:hideMark/>
          </w:tcPr>
          <w:p w:rsidR="00AA74AD" w:rsidRPr="00F81AB4" w:rsidRDefault="00AA74AD" w:rsidP="00F81AB4">
            <w:pPr>
              <w:suppressAutoHyphens w:val="0"/>
              <w:spacing w:line="240" w:lineRule="auto"/>
              <w:rPr>
                <w:rFonts w:eastAsia="Times New Roman"/>
                <w:kern w:val="0"/>
                <w:sz w:val="22"/>
                <w:szCs w:val="22"/>
                <w:lang w:eastAsia="en-US"/>
              </w:rPr>
            </w:pPr>
            <w:r w:rsidRPr="00F81AB4">
              <w:rPr>
                <w:rFonts w:eastAsia="Times New Roman"/>
                <w:kern w:val="0"/>
                <w:sz w:val="22"/>
                <w:szCs w:val="22"/>
                <w:lang w:eastAsia="en-US"/>
              </w:rPr>
              <w:t>Бургија за метал 6 mm</w:t>
            </w:r>
          </w:p>
        </w:tc>
        <w:tc>
          <w:tcPr>
            <w:tcW w:w="834" w:type="dxa"/>
            <w:tcBorders>
              <w:top w:val="nil"/>
              <w:left w:val="nil"/>
              <w:bottom w:val="single" w:sz="4" w:space="0" w:color="auto"/>
              <w:right w:val="single" w:sz="4" w:space="0" w:color="auto"/>
            </w:tcBorders>
            <w:shd w:val="clear" w:color="auto" w:fill="auto"/>
            <w:hideMark/>
          </w:tcPr>
          <w:p w:rsidR="00AA74AD" w:rsidRDefault="00AA74AD" w:rsidP="00AA74AD">
            <w:pPr>
              <w:jc w:val="center"/>
            </w:pPr>
            <w:r w:rsidRPr="000B29C0">
              <w:rPr>
                <w:rFonts w:eastAsia="Times New Roman"/>
                <w:kern w:val="0"/>
                <w:lang w:eastAsia="en-US"/>
              </w:rPr>
              <w:t>ком</w:t>
            </w:r>
          </w:p>
        </w:tc>
        <w:tc>
          <w:tcPr>
            <w:tcW w:w="72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5</w:t>
            </w:r>
          </w:p>
        </w:tc>
        <w:tc>
          <w:tcPr>
            <w:tcW w:w="66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10</w:t>
            </w:r>
          </w:p>
        </w:tc>
        <w:tc>
          <w:tcPr>
            <w:tcW w:w="1212"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15</w:t>
            </w:r>
          </w:p>
        </w:tc>
      </w:tr>
      <w:tr w:rsidR="00AA74AD" w:rsidRPr="00F81AB4" w:rsidTr="00A66D09">
        <w:trPr>
          <w:trHeight w:val="300"/>
        </w:trPr>
        <w:tc>
          <w:tcPr>
            <w:tcW w:w="996" w:type="dxa"/>
            <w:tcBorders>
              <w:top w:val="nil"/>
              <w:left w:val="single" w:sz="4" w:space="0" w:color="auto"/>
              <w:bottom w:val="single" w:sz="4" w:space="0" w:color="auto"/>
              <w:right w:val="single" w:sz="4" w:space="0" w:color="auto"/>
            </w:tcBorders>
            <w:shd w:val="clear" w:color="auto" w:fill="auto"/>
            <w:vAlign w:val="bottom"/>
            <w:hideMark/>
          </w:tcPr>
          <w:p w:rsidR="00AA74AD" w:rsidRPr="00ED48E5"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23</w:t>
            </w:r>
            <w:r>
              <w:rPr>
                <w:rFonts w:eastAsia="Times New Roman"/>
                <w:kern w:val="0"/>
                <w:sz w:val="22"/>
                <w:szCs w:val="22"/>
                <w:lang w:eastAsia="en-US"/>
              </w:rPr>
              <w:t>.</w:t>
            </w:r>
          </w:p>
        </w:tc>
        <w:tc>
          <w:tcPr>
            <w:tcW w:w="3600" w:type="dxa"/>
            <w:tcBorders>
              <w:top w:val="nil"/>
              <w:left w:val="nil"/>
              <w:bottom w:val="single" w:sz="4" w:space="0" w:color="auto"/>
              <w:right w:val="single" w:sz="4" w:space="0" w:color="auto"/>
            </w:tcBorders>
            <w:shd w:val="clear" w:color="auto" w:fill="auto"/>
            <w:vAlign w:val="bottom"/>
            <w:hideMark/>
          </w:tcPr>
          <w:p w:rsidR="00AA74AD" w:rsidRPr="00F81AB4" w:rsidRDefault="00AA74AD" w:rsidP="00F81AB4">
            <w:pPr>
              <w:suppressAutoHyphens w:val="0"/>
              <w:spacing w:line="240" w:lineRule="auto"/>
              <w:rPr>
                <w:rFonts w:eastAsia="Times New Roman"/>
                <w:kern w:val="0"/>
                <w:sz w:val="22"/>
                <w:szCs w:val="22"/>
                <w:lang w:eastAsia="en-US"/>
              </w:rPr>
            </w:pPr>
            <w:r w:rsidRPr="00F81AB4">
              <w:rPr>
                <w:rFonts w:eastAsia="Times New Roman"/>
                <w:kern w:val="0"/>
                <w:sz w:val="22"/>
                <w:szCs w:val="22"/>
                <w:lang w:eastAsia="en-US"/>
              </w:rPr>
              <w:t>Бургија за метал 8 mm</w:t>
            </w:r>
          </w:p>
        </w:tc>
        <w:tc>
          <w:tcPr>
            <w:tcW w:w="834" w:type="dxa"/>
            <w:tcBorders>
              <w:top w:val="nil"/>
              <w:left w:val="nil"/>
              <w:bottom w:val="single" w:sz="4" w:space="0" w:color="auto"/>
              <w:right w:val="single" w:sz="4" w:space="0" w:color="auto"/>
            </w:tcBorders>
            <w:shd w:val="clear" w:color="auto" w:fill="auto"/>
            <w:hideMark/>
          </w:tcPr>
          <w:p w:rsidR="00AA74AD" w:rsidRDefault="00AA74AD" w:rsidP="00AA74AD">
            <w:pPr>
              <w:jc w:val="center"/>
            </w:pPr>
            <w:r w:rsidRPr="000B29C0">
              <w:rPr>
                <w:rFonts w:eastAsia="Times New Roman"/>
                <w:kern w:val="0"/>
                <w:lang w:eastAsia="en-US"/>
              </w:rPr>
              <w:t>ком</w:t>
            </w:r>
          </w:p>
        </w:tc>
        <w:tc>
          <w:tcPr>
            <w:tcW w:w="72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5</w:t>
            </w:r>
          </w:p>
        </w:tc>
        <w:tc>
          <w:tcPr>
            <w:tcW w:w="66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10</w:t>
            </w:r>
          </w:p>
        </w:tc>
        <w:tc>
          <w:tcPr>
            <w:tcW w:w="1212"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15</w:t>
            </w:r>
          </w:p>
        </w:tc>
      </w:tr>
      <w:tr w:rsidR="00AA74AD" w:rsidRPr="00F81AB4" w:rsidTr="00A66D09">
        <w:trPr>
          <w:trHeight w:val="300"/>
        </w:trPr>
        <w:tc>
          <w:tcPr>
            <w:tcW w:w="996" w:type="dxa"/>
            <w:tcBorders>
              <w:top w:val="nil"/>
              <w:left w:val="single" w:sz="4" w:space="0" w:color="auto"/>
              <w:bottom w:val="single" w:sz="4" w:space="0" w:color="auto"/>
              <w:right w:val="single" w:sz="4" w:space="0" w:color="auto"/>
            </w:tcBorders>
            <w:shd w:val="clear" w:color="auto" w:fill="auto"/>
            <w:vAlign w:val="bottom"/>
            <w:hideMark/>
          </w:tcPr>
          <w:p w:rsidR="00AA74AD" w:rsidRPr="00ED48E5"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24</w:t>
            </w:r>
            <w:r>
              <w:rPr>
                <w:rFonts w:eastAsia="Times New Roman"/>
                <w:kern w:val="0"/>
                <w:sz w:val="22"/>
                <w:szCs w:val="22"/>
                <w:lang w:eastAsia="en-US"/>
              </w:rPr>
              <w:t>.</w:t>
            </w:r>
          </w:p>
        </w:tc>
        <w:tc>
          <w:tcPr>
            <w:tcW w:w="3600" w:type="dxa"/>
            <w:tcBorders>
              <w:top w:val="nil"/>
              <w:left w:val="nil"/>
              <w:bottom w:val="single" w:sz="4" w:space="0" w:color="auto"/>
              <w:right w:val="single" w:sz="4" w:space="0" w:color="auto"/>
            </w:tcBorders>
            <w:shd w:val="clear" w:color="auto" w:fill="auto"/>
            <w:vAlign w:val="bottom"/>
            <w:hideMark/>
          </w:tcPr>
          <w:p w:rsidR="00AA74AD" w:rsidRPr="00F81AB4" w:rsidRDefault="00AA74AD" w:rsidP="00F81AB4">
            <w:pPr>
              <w:suppressAutoHyphens w:val="0"/>
              <w:spacing w:line="240" w:lineRule="auto"/>
              <w:rPr>
                <w:rFonts w:eastAsia="Times New Roman"/>
                <w:kern w:val="0"/>
                <w:sz w:val="22"/>
                <w:szCs w:val="22"/>
                <w:lang w:eastAsia="en-US"/>
              </w:rPr>
            </w:pPr>
            <w:r w:rsidRPr="00F81AB4">
              <w:rPr>
                <w:rFonts w:eastAsia="Times New Roman"/>
                <w:kern w:val="0"/>
                <w:sz w:val="22"/>
                <w:szCs w:val="22"/>
                <w:lang w:eastAsia="en-US"/>
              </w:rPr>
              <w:t>Бургија за метал 10 mm</w:t>
            </w:r>
          </w:p>
        </w:tc>
        <w:tc>
          <w:tcPr>
            <w:tcW w:w="834" w:type="dxa"/>
            <w:tcBorders>
              <w:top w:val="nil"/>
              <w:left w:val="nil"/>
              <w:bottom w:val="single" w:sz="4" w:space="0" w:color="auto"/>
              <w:right w:val="single" w:sz="4" w:space="0" w:color="auto"/>
            </w:tcBorders>
            <w:shd w:val="clear" w:color="auto" w:fill="auto"/>
            <w:hideMark/>
          </w:tcPr>
          <w:p w:rsidR="00AA74AD" w:rsidRDefault="00AA74AD" w:rsidP="00AA74AD">
            <w:pPr>
              <w:jc w:val="center"/>
            </w:pPr>
            <w:r w:rsidRPr="000B29C0">
              <w:rPr>
                <w:rFonts w:eastAsia="Times New Roman"/>
                <w:kern w:val="0"/>
                <w:lang w:eastAsia="en-US"/>
              </w:rPr>
              <w:t>ком</w:t>
            </w:r>
          </w:p>
        </w:tc>
        <w:tc>
          <w:tcPr>
            <w:tcW w:w="72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5</w:t>
            </w:r>
          </w:p>
        </w:tc>
        <w:tc>
          <w:tcPr>
            <w:tcW w:w="66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10</w:t>
            </w:r>
          </w:p>
        </w:tc>
        <w:tc>
          <w:tcPr>
            <w:tcW w:w="1212"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15</w:t>
            </w:r>
          </w:p>
        </w:tc>
      </w:tr>
      <w:tr w:rsidR="00AA74AD" w:rsidRPr="00F81AB4" w:rsidTr="00A66D09">
        <w:trPr>
          <w:trHeight w:val="300"/>
        </w:trPr>
        <w:tc>
          <w:tcPr>
            <w:tcW w:w="996" w:type="dxa"/>
            <w:tcBorders>
              <w:top w:val="nil"/>
              <w:left w:val="single" w:sz="4" w:space="0" w:color="auto"/>
              <w:bottom w:val="single" w:sz="4" w:space="0" w:color="auto"/>
              <w:right w:val="single" w:sz="4" w:space="0" w:color="auto"/>
            </w:tcBorders>
            <w:shd w:val="clear" w:color="auto" w:fill="auto"/>
            <w:vAlign w:val="bottom"/>
            <w:hideMark/>
          </w:tcPr>
          <w:p w:rsidR="00AA74AD" w:rsidRPr="00ED48E5"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25</w:t>
            </w:r>
            <w:r>
              <w:rPr>
                <w:rFonts w:eastAsia="Times New Roman"/>
                <w:kern w:val="0"/>
                <w:sz w:val="22"/>
                <w:szCs w:val="22"/>
                <w:lang w:eastAsia="en-US"/>
              </w:rPr>
              <w:t>.</w:t>
            </w:r>
          </w:p>
        </w:tc>
        <w:tc>
          <w:tcPr>
            <w:tcW w:w="3600" w:type="dxa"/>
            <w:tcBorders>
              <w:top w:val="nil"/>
              <w:left w:val="nil"/>
              <w:bottom w:val="single" w:sz="4" w:space="0" w:color="auto"/>
              <w:right w:val="single" w:sz="4" w:space="0" w:color="auto"/>
            </w:tcBorders>
            <w:shd w:val="clear" w:color="auto" w:fill="auto"/>
            <w:vAlign w:val="bottom"/>
            <w:hideMark/>
          </w:tcPr>
          <w:p w:rsidR="00AA74AD" w:rsidRPr="00F81AB4" w:rsidRDefault="00AA74AD" w:rsidP="00F81AB4">
            <w:pPr>
              <w:suppressAutoHyphens w:val="0"/>
              <w:spacing w:line="240" w:lineRule="auto"/>
              <w:rPr>
                <w:rFonts w:eastAsia="Times New Roman"/>
                <w:kern w:val="0"/>
                <w:sz w:val="22"/>
                <w:szCs w:val="22"/>
                <w:lang w:eastAsia="en-US"/>
              </w:rPr>
            </w:pPr>
            <w:r w:rsidRPr="00F81AB4">
              <w:rPr>
                <w:rFonts w:eastAsia="Times New Roman"/>
                <w:kern w:val="0"/>
                <w:sz w:val="22"/>
                <w:szCs w:val="22"/>
                <w:lang w:eastAsia="en-US"/>
              </w:rPr>
              <w:t>Лист бонсека за метал</w:t>
            </w:r>
          </w:p>
        </w:tc>
        <w:tc>
          <w:tcPr>
            <w:tcW w:w="834" w:type="dxa"/>
            <w:tcBorders>
              <w:top w:val="nil"/>
              <w:left w:val="nil"/>
              <w:bottom w:val="single" w:sz="4" w:space="0" w:color="auto"/>
              <w:right w:val="single" w:sz="4" w:space="0" w:color="auto"/>
            </w:tcBorders>
            <w:shd w:val="clear" w:color="auto" w:fill="auto"/>
            <w:hideMark/>
          </w:tcPr>
          <w:p w:rsidR="00AA74AD" w:rsidRDefault="00AA74AD" w:rsidP="00AA74AD">
            <w:pPr>
              <w:jc w:val="center"/>
            </w:pPr>
            <w:r w:rsidRPr="000B29C0">
              <w:rPr>
                <w:rFonts w:eastAsia="Times New Roman"/>
                <w:kern w:val="0"/>
                <w:lang w:eastAsia="en-US"/>
              </w:rPr>
              <w:t>ком</w:t>
            </w:r>
          </w:p>
        </w:tc>
        <w:tc>
          <w:tcPr>
            <w:tcW w:w="72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5</w:t>
            </w:r>
          </w:p>
        </w:tc>
        <w:tc>
          <w:tcPr>
            <w:tcW w:w="66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10</w:t>
            </w:r>
          </w:p>
        </w:tc>
        <w:tc>
          <w:tcPr>
            <w:tcW w:w="1212"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15</w:t>
            </w:r>
          </w:p>
        </w:tc>
      </w:tr>
      <w:tr w:rsidR="00AA74AD" w:rsidRPr="00F81AB4" w:rsidTr="00A66D09">
        <w:trPr>
          <w:trHeight w:val="300"/>
        </w:trPr>
        <w:tc>
          <w:tcPr>
            <w:tcW w:w="996" w:type="dxa"/>
            <w:tcBorders>
              <w:top w:val="nil"/>
              <w:left w:val="single" w:sz="4" w:space="0" w:color="auto"/>
              <w:bottom w:val="single" w:sz="4" w:space="0" w:color="auto"/>
              <w:right w:val="single" w:sz="4" w:space="0" w:color="auto"/>
            </w:tcBorders>
            <w:shd w:val="clear" w:color="auto" w:fill="auto"/>
            <w:vAlign w:val="bottom"/>
            <w:hideMark/>
          </w:tcPr>
          <w:p w:rsidR="00AA74AD" w:rsidRPr="00ED48E5"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26</w:t>
            </w:r>
            <w:r>
              <w:rPr>
                <w:rFonts w:eastAsia="Times New Roman"/>
                <w:kern w:val="0"/>
                <w:sz w:val="22"/>
                <w:szCs w:val="22"/>
                <w:lang w:eastAsia="en-US"/>
              </w:rPr>
              <w:t>.</w:t>
            </w:r>
          </w:p>
        </w:tc>
        <w:tc>
          <w:tcPr>
            <w:tcW w:w="3600" w:type="dxa"/>
            <w:tcBorders>
              <w:top w:val="nil"/>
              <w:left w:val="nil"/>
              <w:bottom w:val="single" w:sz="4" w:space="0" w:color="auto"/>
              <w:right w:val="single" w:sz="4" w:space="0" w:color="auto"/>
            </w:tcBorders>
            <w:shd w:val="clear" w:color="auto" w:fill="auto"/>
            <w:vAlign w:val="bottom"/>
            <w:hideMark/>
          </w:tcPr>
          <w:p w:rsidR="00AA74AD" w:rsidRPr="00F81AB4" w:rsidRDefault="00AA74AD" w:rsidP="00F81AB4">
            <w:pPr>
              <w:suppressAutoHyphens w:val="0"/>
              <w:spacing w:line="240" w:lineRule="auto"/>
              <w:rPr>
                <w:rFonts w:eastAsia="Times New Roman"/>
                <w:kern w:val="0"/>
                <w:sz w:val="22"/>
                <w:szCs w:val="22"/>
                <w:lang w:eastAsia="en-US"/>
              </w:rPr>
            </w:pPr>
            <w:r w:rsidRPr="00F81AB4">
              <w:rPr>
                <w:rFonts w:eastAsia="Times New Roman"/>
                <w:kern w:val="0"/>
                <w:sz w:val="22"/>
                <w:szCs w:val="22"/>
                <w:lang w:eastAsia="en-US"/>
              </w:rPr>
              <w:t>Машински вијак  M6 x 50</w:t>
            </w:r>
          </w:p>
        </w:tc>
        <w:tc>
          <w:tcPr>
            <w:tcW w:w="834" w:type="dxa"/>
            <w:tcBorders>
              <w:top w:val="nil"/>
              <w:left w:val="nil"/>
              <w:bottom w:val="single" w:sz="4" w:space="0" w:color="auto"/>
              <w:right w:val="single" w:sz="4" w:space="0" w:color="auto"/>
            </w:tcBorders>
            <w:shd w:val="clear" w:color="auto" w:fill="auto"/>
            <w:hideMark/>
          </w:tcPr>
          <w:p w:rsidR="00AA74AD" w:rsidRDefault="00AA74AD" w:rsidP="00AA74AD">
            <w:pPr>
              <w:jc w:val="center"/>
            </w:pPr>
            <w:r w:rsidRPr="000B29C0">
              <w:rPr>
                <w:rFonts w:eastAsia="Times New Roman"/>
                <w:kern w:val="0"/>
                <w:lang w:eastAsia="en-US"/>
              </w:rPr>
              <w:t>ком</w:t>
            </w:r>
          </w:p>
        </w:tc>
        <w:tc>
          <w:tcPr>
            <w:tcW w:w="72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100</w:t>
            </w:r>
          </w:p>
        </w:tc>
        <w:tc>
          <w:tcPr>
            <w:tcW w:w="66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200</w:t>
            </w:r>
          </w:p>
        </w:tc>
        <w:tc>
          <w:tcPr>
            <w:tcW w:w="1212"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300</w:t>
            </w:r>
          </w:p>
        </w:tc>
      </w:tr>
      <w:tr w:rsidR="00AA74AD" w:rsidRPr="00F81AB4" w:rsidTr="00A66D09">
        <w:trPr>
          <w:trHeight w:val="300"/>
        </w:trPr>
        <w:tc>
          <w:tcPr>
            <w:tcW w:w="996" w:type="dxa"/>
            <w:tcBorders>
              <w:top w:val="nil"/>
              <w:left w:val="single" w:sz="4" w:space="0" w:color="auto"/>
              <w:bottom w:val="single" w:sz="4" w:space="0" w:color="auto"/>
              <w:right w:val="single" w:sz="4" w:space="0" w:color="auto"/>
            </w:tcBorders>
            <w:shd w:val="clear" w:color="auto" w:fill="auto"/>
            <w:vAlign w:val="bottom"/>
            <w:hideMark/>
          </w:tcPr>
          <w:p w:rsidR="00AA74AD" w:rsidRPr="00ED48E5"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27</w:t>
            </w:r>
            <w:r>
              <w:rPr>
                <w:rFonts w:eastAsia="Times New Roman"/>
                <w:kern w:val="0"/>
                <w:sz w:val="22"/>
                <w:szCs w:val="22"/>
                <w:lang w:eastAsia="en-US"/>
              </w:rPr>
              <w:t>.</w:t>
            </w:r>
          </w:p>
        </w:tc>
        <w:tc>
          <w:tcPr>
            <w:tcW w:w="3600" w:type="dxa"/>
            <w:tcBorders>
              <w:top w:val="nil"/>
              <w:left w:val="nil"/>
              <w:bottom w:val="single" w:sz="4" w:space="0" w:color="auto"/>
              <w:right w:val="single" w:sz="4" w:space="0" w:color="auto"/>
            </w:tcBorders>
            <w:shd w:val="clear" w:color="auto" w:fill="auto"/>
            <w:vAlign w:val="bottom"/>
            <w:hideMark/>
          </w:tcPr>
          <w:p w:rsidR="00AA74AD" w:rsidRPr="00F81AB4" w:rsidRDefault="00AA74AD" w:rsidP="00F81AB4">
            <w:pPr>
              <w:suppressAutoHyphens w:val="0"/>
              <w:spacing w:line="240" w:lineRule="auto"/>
              <w:rPr>
                <w:rFonts w:eastAsia="Times New Roman"/>
                <w:kern w:val="0"/>
                <w:sz w:val="22"/>
                <w:szCs w:val="22"/>
                <w:lang w:eastAsia="en-US"/>
              </w:rPr>
            </w:pPr>
            <w:r w:rsidRPr="00F81AB4">
              <w:rPr>
                <w:rFonts w:eastAsia="Times New Roman"/>
                <w:kern w:val="0"/>
                <w:sz w:val="22"/>
                <w:szCs w:val="22"/>
                <w:lang w:eastAsia="en-US"/>
              </w:rPr>
              <w:t>Машински вијак  M8 x 70</w:t>
            </w:r>
          </w:p>
        </w:tc>
        <w:tc>
          <w:tcPr>
            <w:tcW w:w="834" w:type="dxa"/>
            <w:tcBorders>
              <w:top w:val="nil"/>
              <w:left w:val="nil"/>
              <w:bottom w:val="single" w:sz="4" w:space="0" w:color="auto"/>
              <w:right w:val="single" w:sz="4" w:space="0" w:color="auto"/>
            </w:tcBorders>
            <w:shd w:val="clear" w:color="auto" w:fill="auto"/>
            <w:hideMark/>
          </w:tcPr>
          <w:p w:rsidR="00AA74AD" w:rsidRDefault="00AA74AD" w:rsidP="00AA74AD">
            <w:pPr>
              <w:jc w:val="center"/>
            </w:pPr>
            <w:r w:rsidRPr="000B29C0">
              <w:rPr>
                <w:rFonts w:eastAsia="Times New Roman"/>
                <w:kern w:val="0"/>
                <w:lang w:eastAsia="en-US"/>
              </w:rPr>
              <w:t>ком</w:t>
            </w:r>
          </w:p>
        </w:tc>
        <w:tc>
          <w:tcPr>
            <w:tcW w:w="72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100</w:t>
            </w:r>
          </w:p>
        </w:tc>
        <w:tc>
          <w:tcPr>
            <w:tcW w:w="66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200</w:t>
            </w:r>
          </w:p>
        </w:tc>
        <w:tc>
          <w:tcPr>
            <w:tcW w:w="1212"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300</w:t>
            </w:r>
          </w:p>
        </w:tc>
      </w:tr>
      <w:tr w:rsidR="00AA74AD" w:rsidRPr="00F81AB4" w:rsidTr="00A66D09">
        <w:trPr>
          <w:trHeight w:val="300"/>
        </w:trPr>
        <w:tc>
          <w:tcPr>
            <w:tcW w:w="996" w:type="dxa"/>
            <w:tcBorders>
              <w:top w:val="nil"/>
              <w:left w:val="single" w:sz="4" w:space="0" w:color="auto"/>
              <w:bottom w:val="single" w:sz="4" w:space="0" w:color="auto"/>
              <w:right w:val="single" w:sz="4" w:space="0" w:color="auto"/>
            </w:tcBorders>
            <w:shd w:val="clear" w:color="auto" w:fill="auto"/>
            <w:vAlign w:val="bottom"/>
            <w:hideMark/>
          </w:tcPr>
          <w:p w:rsidR="00AA74AD" w:rsidRPr="00ED48E5"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28</w:t>
            </w:r>
            <w:r>
              <w:rPr>
                <w:rFonts w:eastAsia="Times New Roman"/>
                <w:kern w:val="0"/>
                <w:sz w:val="22"/>
                <w:szCs w:val="22"/>
                <w:lang w:eastAsia="en-US"/>
              </w:rPr>
              <w:t>.</w:t>
            </w:r>
          </w:p>
        </w:tc>
        <w:tc>
          <w:tcPr>
            <w:tcW w:w="3600" w:type="dxa"/>
            <w:tcBorders>
              <w:top w:val="nil"/>
              <w:left w:val="nil"/>
              <w:bottom w:val="single" w:sz="4" w:space="0" w:color="auto"/>
              <w:right w:val="single" w:sz="4" w:space="0" w:color="auto"/>
            </w:tcBorders>
            <w:shd w:val="clear" w:color="auto" w:fill="auto"/>
            <w:vAlign w:val="bottom"/>
            <w:hideMark/>
          </w:tcPr>
          <w:p w:rsidR="00AA74AD" w:rsidRPr="00F81AB4" w:rsidRDefault="00AA74AD" w:rsidP="00F81AB4">
            <w:pPr>
              <w:suppressAutoHyphens w:val="0"/>
              <w:spacing w:line="240" w:lineRule="auto"/>
              <w:rPr>
                <w:rFonts w:eastAsia="Times New Roman"/>
                <w:kern w:val="0"/>
                <w:sz w:val="22"/>
                <w:szCs w:val="22"/>
                <w:lang w:eastAsia="en-US"/>
              </w:rPr>
            </w:pPr>
            <w:r w:rsidRPr="00F81AB4">
              <w:rPr>
                <w:rFonts w:eastAsia="Times New Roman"/>
                <w:kern w:val="0"/>
                <w:sz w:val="22"/>
                <w:szCs w:val="22"/>
                <w:lang w:eastAsia="en-US"/>
              </w:rPr>
              <w:t>Машински вијак  M10 x 50</w:t>
            </w:r>
          </w:p>
        </w:tc>
        <w:tc>
          <w:tcPr>
            <w:tcW w:w="834" w:type="dxa"/>
            <w:tcBorders>
              <w:top w:val="nil"/>
              <w:left w:val="nil"/>
              <w:bottom w:val="single" w:sz="4" w:space="0" w:color="auto"/>
              <w:right w:val="single" w:sz="4" w:space="0" w:color="auto"/>
            </w:tcBorders>
            <w:shd w:val="clear" w:color="auto" w:fill="auto"/>
            <w:hideMark/>
          </w:tcPr>
          <w:p w:rsidR="00AA74AD" w:rsidRDefault="00AA74AD" w:rsidP="00AA74AD">
            <w:pPr>
              <w:jc w:val="center"/>
            </w:pPr>
            <w:r w:rsidRPr="000B29C0">
              <w:rPr>
                <w:rFonts w:eastAsia="Times New Roman"/>
                <w:kern w:val="0"/>
                <w:lang w:eastAsia="en-US"/>
              </w:rPr>
              <w:t>ком</w:t>
            </w:r>
          </w:p>
        </w:tc>
        <w:tc>
          <w:tcPr>
            <w:tcW w:w="72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100</w:t>
            </w:r>
          </w:p>
        </w:tc>
        <w:tc>
          <w:tcPr>
            <w:tcW w:w="66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200</w:t>
            </w:r>
          </w:p>
        </w:tc>
        <w:tc>
          <w:tcPr>
            <w:tcW w:w="1212"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300</w:t>
            </w:r>
          </w:p>
        </w:tc>
      </w:tr>
      <w:tr w:rsidR="00AA74AD" w:rsidRPr="00F81AB4" w:rsidTr="00A66D09">
        <w:trPr>
          <w:trHeight w:val="300"/>
        </w:trPr>
        <w:tc>
          <w:tcPr>
            <w:tcW w:w="996" w:type="dxa"/>
            <w:tcBorders>
              <w:top w:val="nil"/>
              <w:left w:val="single" w:sz="4" w:space="0" w:color="auto"/>
              <w:bottom w:val="single" w:sz="4" w:space="0" w:color="auto"/>
              <w:right w:val="single" w:sz="4" w:space="0" w:color="auto"/>
            </w:tcBorders>
            <w:shd w:val="clear" w:color="auto" w:fill="auto"/>
            <w:vAlign w:val="bottom"/>
            <w:hideMark/>
          </w:tcPr>
          <w:p w:rsidR="00AA74AD" w:rsidRPr="00ED48E5"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29</w:t>
            </w:r>
            <w:r>
              <w:rPr>
                <w:rFonts w:eastAsia="Times New Roman"/>
                <w:kern w:val="0"/>
                <w:sz w:val="22"/>
                <w:szCs w:val="22"/>
                <w:lang w:eastAsia="en-US"/>
              </w:rPr>
              <w:t>.</w:t>
            </w:r>
          </w:p>
        </w:tc>
        <w:tc>
          <w:tcPr>
            <w:tcW w:w="3600" w:type="dxa"/>
            <w:tcBorders>
              <w:top w:val="nil"/>
              <w:left w:val="nil"/>
              <w:bottom w:val="single" w:sz="4" w:space="0" w:color="auto"/>
              <w:right w:val="single" w:sz="4" w:space="0" w:color="auto"/>
            </w:tcBorders>
            <w:shd w:val="clear" w:color="auto" w:fill="auto"/>
            <w:vAlign w:val="bottom"/>
            <w:hideMark/>
          </w:tcPr>
          <w:p w:rsidR="00AA74AD" w:rsidRPr="00F81AB4" w:rsidRDefault="00AA74AD" w:rsidP="00F81AB4">
            <w:pPr>
              <w:suppressAutoHyphens w:val="0"/>
              <w:spacing w:line="240" w:lineRule="auto"/>
              <w:rPr>
                <w:rFonts w:eastAsia="Times New Roman"/>
                <w:kern w:val="0"/>
                <w:sz w:val="22"/>
                <w:szCs w:val="22"/>
                <w:lang w:eastAsia="en-US"/>
              </w:rPr>
            </w:pPr>
            <w:r w:rsidRPr="00F81AB4">
              <w:rPr>
                <w:rFonts w:eastAsia="Times New Roman"/>
                <w:kern w:val="0"/>
                <w:sz w:val="22"/>
                <w:szCs w:val="22"/>
                <w:lang w:eastAsia="en-US"/>
              </w:rPr>
              <w:t>Машински вијак  M12 x 100</w:t>
            </w:r>
          </w:p>
        </w:tc>
        <w:tc>
          <w:tcPr>
            <w:tcW w:w="834" w:type="dxa"/>
            <w:tcBorders>
              <w:top w:val="nil"/>
              <w:left w:val="nil"/>
              <w:bottom w:val="single" w:sz="4" w:space="0" w:color="auto"/>
              <w:right w:val="single" w:sz="4" w:space="0" w:color="auto"/>
            </w:tcBorders>
            <w:shd w:val="clear" w:color="auto" w:fill="auto"/>
            <w:hideMark/>
          </w:tcPr>
          <w:p w:rsidR="00AA74AD" w:rsidRDefault="00AA74AD" w:rsidP="00AA74AD">
            <w:pPr>
              <w:jc w:val="center"/>
            </w:pPr>
            <w:r w:rsidRPr="000B29C0">
              <w:rPr>
                <w:rFonts w:eastAsia="Times New Roman"/>
                <w:kern w:val="0"/>
                <w:lang w:eastAsia="en-US"/>
              </w:rPr>
              <w:t>ком</w:t>
            </w:r>
          </w:p>
        </w:tc>
        <w:tc>
          <w:tcPr>
            <w:tcW w:w="72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100</w:t>
            </w:r>
          </w:p>
        </w:tc>
        <w:tc>
          <w:tcPr>
            <w:tcW w:w="66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200</w:t>
            </w:r>
          </w:p>
        </w:tc>
        <w:tc>
          <w:tcPr>
            <w:tcW w:w="1212"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300</w:t>
            </w:r>
          </w:p>
        </w:tc>
      </w:tr>
      <w:tr w:rsidR="00AA74AD" w:rsidRPr="00F81AB4" w:rsidTr="00A66D09">
        <w:trPr>
          <w:trHeight w:val="300"/>
        </w:trPr>
        <w:tc>
          <w:tcPr>
            <w:tcW w:w="996" w:type="dxa"/>
            <w:tcBorders>
              <w:top w:val="nil"/>
              <w:left w:val="single" w:sz="4" w:space="0" w:color="auto"/>
              <w:bottom w:val="single" w:sz="4" w:space="0" w:color="auto"/>
              <w:right w:val="single" w:sz="4" w:space="0" w:color="auto"/>
            </w:tcBorders>
            <w:shd w:val="clear" w:color="auto" w:fill="auto"/>
            <w:vAlign w:val="bottom"/>
            <w:hideMark/>
          </w:tcPr>
          <w:p w:rsidR="00AA74AD" w:rsidRPr="00ED48E5"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30</w:t>
            </w:r>
            <w:r>
              <w:rPr>
                <w:rFonts w:eastAsia="Times New Roman"/>
                <w:kern w:val="0"/>
                <w:sz w:val="22"/>
                <w:szCs w:val="22"/>
                <w:lang w:eastAsia="en-US"/>
              </w:rPr>
              <w:t>.</w:t>
            </w:r>
          </w:p>
        </w:tc>
        <w:tc>
          <w:tcPr>
            <w:tcW w:w="3600" w:type="dxa"/>
            <w:tcBorders>
              <w:top w:val="nil"/>
              <w:left w:val="nil"/>
              <w:bottom w:val="single" w:sz="4" w:space="0" w:color="auto"/>
              <w:right w:val="single" w:sz="4" w:space="0" w:color="auto"/>
            </w:tcBorders>
            <w:shd w:val="clear" w:color="auto" w:fill="auto"/>
            <w:vAlign w:val="bottom"/>
            <w:hideMark/>
          </w:tcPr>
          <w:p w:rsidR="00AA74AD" w:rsidRPr="00F81AB4" w:rsidRDefault="00AA74AD" w:rsidP="00F81AB4">
            <w:pPr>
              <w:suppressAutoHyphens w:val="0"/>
              <w:spacing w:line="240" w:lineRule="auto"/>
              <w:rPr>
                <w:rFonts w:eastAsia="Times New Roman"/>
                <w:kern w:val="0"/>
                <w:sz w:val="22"/>
                <w:szCs w:val="22"/>
                <w:lang w:eastAsia="en-US"/>
              </w:rPr>
            </w:pPr>
            <w:r w:rsidRPr="00F81AB4">
              <w:rPr>
                <w:rFonts w:eastAsia="Times New Roman"/>
                <w:kern w:val="0"/>
                <w:sz w:val="22"/>
                <w:szCs w:val="22"/>
                <w:lang w:eastAsia="en-US"/>
              </w:rPr>
              <w:t>Навртка M6</w:t>
            </w:r>
          </w:p>
        </w:tc>
        <w:tc>
          <w:tcPr>
            <w:tcW w:w="834" w:type="dxa"/>
            <w:tcBorders>
              <w:top w:val="nil"/>
              <w:left w:val="nil"/>
              <w:bottom w:val="single" w:sz="4" w:space="0" w:color="auto"/>
              <w:right w:val="single" w:sz="4" w:space="0" w:color="auto"/>
            </w:tcBorders>
            <w:shd w:val="clear" w:color="auto" w:fill="auto"/>
            <w:hideMark/>
          </w:tcPr>
          <w:p w:rsidR="00AA74AD" w:rsidRDefault="00AA74AD" w:rsidP="00AA74AD">
            <w:pPr>
              <w:jc w:val="center"/>
            </w:pPr>
            <w:r w:rsidRPr="000B29C0">
              <w:rPr>
                <w:rFonts w:eastAsia="Times New Roman"/>
                <w:kern w:val="0"/>
                <w:lang w:eastAsia="en-US"/>
              </w:rPr>
              <w:t>ком</w:t>
            </w:r>
          </w:p>
        </w:tc>
        <w:tc>
          <w:tcPr>
            <w:tcW w:w="72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100</w:t>
            </w:r>
          </w:p>
        </w:tc>
        <w:tc>
          <w:tcPr>
            <w:tcW w:w="66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200</w:t>
            </w:r>
          </w:p>
        </w:tc>
        <w:tc>
          <w:tcPr>
            <w:tcW w:w="1212"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300</w:t>
            </w:r>
          </w:p>
        </w:tc>
      </w:tr>
      <w:tr w:rsidR="00AA74AD" w:rsidRPr="00F81AB4" w:rsidTr="00A66D09">
        <w:trPr>
          <w:trHeight w:val="300"/>
        </w:trPr>
        <w:tc>
          <w:tcPr>
            <w:tcW w:w="996" w:type="dxa"/>
            <w:tcBorders>
              <w:top w:val="nil"/>
              <w:left w:val="single" w:sz="4" w:space="0" w:color="auto"/>
              <w:bottom w:val="single" w:sz="4" w:space="0" w:color="auto"/>
              <w:right w:val="single" w:sz="4" w:space="0" w:color="auto"/>
            </w:tcBorders>
            <w:shd w:val="clear" w:color="auto" w:fill="auto"/>
            <w:vAlign w:val="bottom"/>
            <w:hideMark/>
          </w:tcPr>
          <w:p w:rsidR="00AA74AD" w:rsidRPr="00ED48E5"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31</w:t>
            </w:r>
            <w:r>
              <w:rPr>
                <w:rFonts w:eastAsia="Times New Roman"/>
                <w:kern w:val="0"/>
                <w:sz w:val="22"/>
                <w:szCs w:val="22"/>
                <w:lang w:eastAsia="en-US"/>
              </w:rPr>
              <w:t>.</w:t>
            </w:r>
          </w:p>
        </w:tc>
        <w:tc>
          <w:tcPr>
            <w:tcW w:w="3600" w:type="dxa"/>
            <w:tcBorders>
              <w:top w:val="nil"/>
              <w:left w:val="nil"/>
              <w:bottom w:val="single" w:sz="4" w:space="0" w:color="auto"/>
              <w:right w:val="single" w:sz="4" w:space="0" w:color="auto"/>
            </w:tcBorders>
            <w:shd w:val="clear" w:color="auto" w:fill="auto"/>
            <w:vAlign w:val="bottom"/>
            <w:hideMark/>
          </w:tcPr>
          <w:p w:rsidR="00AA74AD" w:rsidRPr="00F81AB4" w:rsidRDefault="00AA74AD" w:rsidP="00F81AB4">
            <w:pPr>
              <w:suppressAutoHyphens w:val="0"/>
              <w:spacing w:line="240" w:lineRule="auto"/>
              <w:rPr>
                <w:rFonts w:eastAsia="Times New Roman"/>
                <w:kern w:val="0"/>
                <w:sz w:val="22"/>
                <w:szCs w:val="22"/>
                <w:lang w:eastAsia="en-US"/>
              </w:rPr>
            </w:pPr>
            <w:r w:rsidRPr="00F81AB4">
              <w:rPr>
                <w:rFonts w:eastAsia="Times New Roman"/>
                <w:kern w:val="0"/>
                <w:sz w:val="22"/>
                <w:szCs w:val="22"/>
                <w:lang w:eastAsia="en-US"/>
              </w:rPr>
              <w:t>Навртка M8</w:t>
            </w:r>
          </w:p>
        </w:tc>
        <w:tc>
          <w:tcPr>
            <w:tcW w:w="834" w:type="dxa"/>
            <w:tcBorders>
              <w:top w:val="nil"/>
              <w:left w:val="nil"/>
              <w:bottom w:val="single" w:sz="4" w:space="0" w:color="auto"/>
              <w:right w:val="single" w:sz="4" w:space="0" w:color="auto"/>
            </w:tcBorders>
            <w:shd w:val="clear" w:color="auto" w:fill="auto"/>
            <w:hideMark/>
          </w:tcPr>
          <w:p w:rsidR="00AA74AD" w:rsidRDefault="00AA74AD" w:rsidP="00AA74AD">
            <w:pPr>
              <w:jc w:val="center"/>
            </w:pPr>
            <w:r w:rsidRPr="000B29C0">
              <w:rPr>
                <w:rFonts w:eastAsia="Times New Roman"/>
                <w:kern w:val="0"/>
                <w:lang w:eastAsia="en-US"/>
              </w:rPr>
              <w:t>ком</w:t>
            </w:r>
          </w:p>
        </w:tc>
        <w:tc>
          <w:tcPr>
            <w:tcW w:w="72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100</w:t>
            </w:r>
          </w:p>
        </w:tc>
        <w:tc>
          <w:tcPr>
            <w:tcW w:w="66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200</w:t>
            </w:r>
          </w:p>
        </w:tc>
        <w:tc>
          <w:tcPr>
            <w:tcW w:w="1212"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300</w:t>
            </w:r>
          </w:p>
        </w:tc>
      </w:tr>
      <w:tr w:rsidR="00AA74AD" w:rsidRPr="00F81AB4" w:rsidTr="00A66D09">
        <w:trPr>
          <w:trHeight w:val="300"/>
        </w:trPr>
        <w:tc>
          <w:tcPr>
            <w:tcW w:w="996" w:type="dxa"/>
            <w:tcBorders>
              <w:top w:val="nil"/>
              <w:left w:val="single" w:sz="4" w:space="0" w:color="auto"/>
              <w:bottom w:val="single" w:sz="4" w:space="0" w:color="auto"/>
              <w:right w:val="single" w:sz="4" w:space="0" w:color="auto"/>
            </w:tcBorders>
            <w:shd w:val="clear" w:color="auto" w:fill="auto"/>
            <w:vAlign w:val="bottom"/>
            <w:hideMark/>
          </w:tcPr>
          <w:p w:rsidR="00AA74AD" w:rsidRPr="00ED48E5"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32</w:t>
            </w:r>
            <w:r>
              <w:rPr>
                <w:rFonts w:eastAsia="Times New Roman"/>
                <w:kern w:val="0"/>
                <w:sz w:val="22"/>
                <w:szCs w:val="22"/>
                <w:lang w:eastAsia="en-US"/>
              </w:rPr>
              <w:t>.</w:t>
            </w:r>
          </w:p>
        </w:tc>
        <w:tc>
          <w:tcPr>
            <w:tcW w:w="3600" w:type="dxa"/>
            <w:tcBorders>
              <w:top w:val="nil"/>
              <w:left w:val="nil"/>
              <w:bottom w:val="single" w:sz="4" w:space="0" w:color="auto"/>
              <w:right w:val="single" w:sz="4" w:space="0" w:color="auto"/>
            </w:tcBorders>
            <w:shd w:val="clear" w:color="auto" w:fill="auto"/>
            <w:vAlign w:val="bottom"/>
            <w:hideMark/>
          </w:tcPr>
          <w:p w:rsidR="00AA74AD" w:rsidRPr="00F81AB4" w:rsidRDefault="00AA74AD" w:rsidP="00F81AB4">
            <w:pPr>
              <w:suppressAutoHyphens w:val="0"/>
              <w:spacing w:line="240" w:lineRule="auto"/>
              <w:rPr>
                <w:rFonts w:eastAsia="Times New Roman"/>
                <w:kern w:val="0"/>
                <w:sz w:val="22"/>
                <w:szCs w:val="22"/>
                <w:lang w:eastAsia="en-US"/>
              </w:rPr>
            </w:pPr>
            <w:r w:rsidRPr="00F81AB4">
              <w:rPr>
                <w:rFonts w:eastAsia="Times New Roman"/>
                <w:kern w:val="0"/>
                <w:sz w:val="22"/>
                <w:szCs w:val="22"/>
                <w:lang w:eastAsia="en-US"/>
              </w:rPr>
              <w:t>Навртка M10</w:t>
            </w:r>
          </w:p>
        </w:tc>
        <w:tc>
          <w:tcPr>
            <w:tcW w:w="834" w:type="dxa"/>
            <w:tcBorders>
              <w:top w:val="nil"/>
              <w:left w:val="nil"/>
              <w:bottom w:val="single" w:sz="4" w:space="0" w:color="auto"/>
              <w:right w:val="single" w:sz="4" w:space="0" w:color="auto"/>
            </w:tcBorders>
            <w:shd w:val="clear" w:color="auto" w:fill="auto"/>
            <w:hideMark/>
          </w:tcPr>
          <w:p w:rsidR="00AA74AD" w:rsidRDefault="00AA74AD" w:rsidP="00AA74AD">
            <w:pPr>
              <w:jc w:val="center"/>
            </w:pPr>
            <w:r w:rsidRPr="004140AE">
              <w:rPr>
                <w:rFonts w:eastAsia="Times New Roman"/>
                <w:kern w:val="0"/>
                <w:lang w:eastAsia="en-US"/>
              </w:rPr>
              <w:t>ком</w:t>
            </w:r>
          </w:p>
        </w:tc>
        <w:tc>
          <w:tcPr>
            <w:tcW w:w="72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100</w:t>
            </w:r>
          </w:p>
        </w:tc>
        <w:tc>
          <w:tcPr>
            <w:tcW w:w="66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200</w:t>
            </w:r>
          </w:p>
        </w:tc>
        <w:tc>
          <w:tcPr>
            <w:tcW w:w="1212"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300</w:t>
            </w:r>
          </w:p>
        </w:tc>
      </w:tr>
      <w:tr w:rsidR="00AA74AD" w:rsidRPr="00F81AB4" w:rsidTr="00A66D09">
        <w:trPr>
          <w:trHeight w:val="300"/>
        </w:trPr>
        <w:tc>
          <w:tcPr>
            <w:tcW w:w="996" w:type="dxa"/>
            <w:tcBorders>
              <w:top w:val="nil"/>
              <w:left w:val="single" w:sz="4" w:space="0" w:color="auto"/>
              <w:bottom w:val="single" w:sz="4" w:space="0" w:color="auto"/>
              <w:right w:val="single" w:sz="4" w:space="0" w:color="auto"/>
            </w:tcBorders>
            <w:shd w:val="clear" w:color="auto" w:fill="auto"/>
            <w:vAlign w:val="bottom"/>
            <w:hideMark/>
          </w:tcPr>
          <w:p w:rsidR="00AA74AD" w:rsidRPr="00ED48E5"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33</w:t>
            </w:r>
            <w:r>
              <w:rPr>
                <w:rFonts w:eastAsia="Times New Roman"/>
                <w:kern w:val="0"/>
                <w:sz w:val="22"/>
                <w:szCs w:val="22"/>
                <w:lang w:eastAsia="en-US"/>
              </w:rPr>
              <w:t>.</w:t>
            </w:r>
          </w:p>
        </w:tc>
        <w:tc>
          <w:tcPr>
            <w:tcW w:w="3600" w:type="dxa"/>
            <w:tcBorders>
              <w:top w:val="nil"/>
              <w:left w:val="nil"/>
              <w:bottom w:val="single" w:sz="4" w:space="0" w:color="auto"/>
              <w:right w:val="single" w:sz="4" w:space="0" w:color="auto"/>
            </w:tcBorders>
            <w:shd w:val="clear" w:color="auto" w:fill="auto"/>
            <w:vAlign w:val="bottom"/>
            <w:hideMark/>
          </w:tcPr>
          <w:p w:rsidR="00AA74AD" w:rsidRPr="00F81AB4" w:rsidRDefault="00AA74AD" w:rsidP="00F81AB4">
            <w:pPr>
              <w:suppressAutoHyphens w:val="0"/>
              <w:spacing w:line="240" w:lineRule="auto"/>
              <w:rPr>
                <w:rFonts w:eastAsia="Times New Roman"/>
                <w:kern w:val="0"/>
                <w:sz w:val="22"/>
                <w:szCs w:val="22"/>
                <w:lang w:eastAsia="en-US"/>
              </w:rPr>
            </w:pPr>
            <w:r w:rsidRPr="00F81AB4">
              <w:rPr>
                <w:rFonts w:eastAsia="Times New Roman"/>
                <w:kern w:val="0"/>
                <w:sz w:val="22"/>
                <w:szCs w:val="22"/>
                <w:lang w:eastAsia="en-US"/>
              </w:rPr>
              <w:t>Навртка M12</w:t>
            </w:r>
          </w:p>
        </w:tc>
        <w:tc>
          <w:tcPr>
            <w:tcW w:w="834" w:type="dxa"/>
            <w:tcBorders>
              <w:top w:val="nil"/>
              <w:left w:val="nil"/>
              <w:bottom w:val="single" w:sz="4" w:space="0" w:color="auto"/>
              <w:right w:val="single" w:sz="4" w:space="0" w:color="auto"/>
            </w:tcBorders>
            <w:shd w:val="clear" w:color="auto" w:fill="auto"/>
            <w:hideMark/>
          </w:tcPr>
          <w:p w:rsidR="00AA74AD" w:rsidRDefault="00AA74AD" w:rsidP="00AA74AD">
            <w:pPr>
              <w:jc w:val="center"/>
            </w:pPr>
            <w:r w:rsidRPr="004140AE">
              <w:rPr>
                <w:rFonts w:eastAsia="Times New Roman"/>
                <w:kern w:val="0"/>
                <w:lang w:eastAsia="en-US"/>
              </w:rPr>
              <w:t>ком</w:t>
            </w:r>
          </w:p>
        </w:tc>
        <w:tc>
          <w:tcPr>
            <w:tcW w:w="72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100</w:t>
            </w:r>
          </w:p>
        </w:tc>
        <w:tc>
          <w:tcPr>
            <w:tcW w:w="66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200</w:t>
            </w:r>
          </w:p>
        </w:tc>
        <w:tc>
          <w:tcPr>
            <w:tcW w:w="1212"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300</w:t>
            </w:r>
          </w:p>
        </w:tc>
      </w:tr>
      <w:tr w:rsidR="00AA74AD" w:rsidRPr="00F81AB4" w:rsidTr="00A66D09">
        <w:trPr>
          <w:trHeight w:val="300"/>
        </w:trPr>
        <w:tc>
          <w:tcPr>
            <w:tcW w:w="996" w:type="dxa"/>
            <w:tcBorders>
              <w:top w:val="nil"/>
              <w:left w:val="single" w:sz="4" w:space="0" w:color="auto"/>
              <w:bottom w:val="single" w:sz="4" w:space="0" w:color="auto"/>
              <w:right w:val="single" w:sz="4" w:space="0" w:color="auto"/>
            </w:tcBorders>
            <w:shd w:val="clear" w:color="auto" w:fill="auto"/>
            <w:vAlign w:val="bottom"/>
            <w:hideMark/>
          </w:tcPr>
          <w:p w:rsidR="00AA74AD" w:rsidRPr="00ED48E5"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lastRenderedPageBreak/>
              <w:t>34</w:t>
            </w:r>
            <w:r>
              <w:rPr>
                <w:rFonts w:eastAsia="Times New Roman"/>
                <w:kern w:val="0"/>
                <w:sz w:val="22"/>
                <w:szCs w:val="22"/>
                <w:lang w:eastAsia="en-US"/>
              </w:rPr>
              <w:t>.</w:t>
            </w:r>
          </w:p>
        </w:tc>
        <w:tc>
          <w:tcPr>
            <w:tcW w:w="3600" w:type="dxa"/>
            <w:tcBorders>
              <w:top w:val="nil"/>
              <w:left w:val="nil"/>
              <w:bottom w:val="single" w:sz="4" w:space="0" w:color="auto"/>
              <w:right w:val="single" w:sz="4" w:space="0" w:color="auto"/>
            </w:tcBorders>
            <w:shd w:val="clear" w:color="auto" w:fill="auto"/>
            <w:vAlign w:val="bottom"/>
            <w:hideMark/>
          </w:tcPr>
          <w:p w:rsidR="00AA74AD" w:rsidRPr="00F81AB4" w:rsidRDefault="00AA74AD" w:rsidP="00F81AB4">
            <w:pPr>
              <w:suppressAutoHyphens w:val="0"/>
              <w:spacing w:line="240" w:lineRule="auto"/>
              <w:rPr>
                <w:rFonts w:eastAsia="Times New Roman"/>
                <w:kern w:val="0"/>
                <w:sz w:val="22"/>
                <w:szCs w:val="22"/>
                <w:lang w:eastAsia="en-US"/>
              </w:rPr>
            </w:pPr>
            <w:r w:rsidRPr="00F81AB4">
              <w:rPr>
                <w:rFonts w:eastAsia="Times New Roman"/>
                <w:kern w:val="0"/>
                <w:sz w:val="22"/>
                <w:szCs w:val="22"/>
                <w:lang w:eastAsia="en-US"/>
              </w:rPr>
              <w:t>Вијак-саморезац  3,5 mm</w:t>
            </w:r>
          </w:p>
        </w:tc>
        <w:tc>
          <w:tcPr>
            <w:tcW w:w="834" w:type="dxa"/>
            <w:tcBorders>
              <w:top w:val="nil"/>
              <w:left w:val="nil"/>
              <w:bottom w:val="single" w:sz="4" w:space="0" w:color="auto"/>
              <w:right w:val="single" w:sz="4" w:space="0" w:color="auto"/>
            </w:tcBorders>
            <w:shd w:val="clear" w:color="auto" w:fill="auto"/>
            <w:hideMark/>
          </w:tcPr>
          <w:p w:rsidR="00AA74AD" w:rsidRDefault="00AA74AD" w:rsidP="00AA74AD">
            <w:pPr>
              <w:jc w:val="center"/>
            </w:pPr>
            <w:r w:rsidRPr="004140AE">
              <w:rPr>
                <w:rFonts w:eastAsia="Times New Roman"/>
                <w:kern w:val="0"/>
                <w:lang w:eastAsia="en-US"/>
              </w:rPr>
              <w:t>ком</w:t>
            </w:r>
          </w:p>
        </w:tc>
        <w:tc>
          <w:tcPr>
            <w:tcW w:w="72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100</w:t>
            </w:r>
          </w:p>
        </w:tc>
        <w:tc>
          <w:tcPr>
            <w:tcW w:w="66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200</w:t>
            </w:r>
          </w:p>
        </w:tc>
        <w:tc>
          <w:tcPr>
            <w:tcW w:w="1212"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300</w:t>
            </w:r>
          </w:p>
        </w:tc>
      </w:tr>
      <w:tr w:rsidR="00AA74AD" w:rsidRPr="00F81AB4" w:rsidTr="00A66D09">
        <w:trPr>
          <w:trHeight w:val="300"/>
        </w:trPr>
        <w:tc>
          <w:tcPr>
            <w:tcW w:w="996" w:type="dxa"/>
            <w:tcBorders>
              <w:top w:val="nil"/>
              <w:left w:val="single" w:sz="4" w:space="0" w:color="auto"/>
              <w:bottom w:val="single" w:sz="4" w:space="0" w:color="auto"/>
              <w:right w:val="single" w:sz="4" w:space="0" w:color="auto"/>
            </w:tcBorders>
            <w:shd w:val="clear" w:color="auto" w:fill="auto"/>
            <w:vAlign w:val="bottom"/>
            <w:hideMark/>
          </w:tcPr>
          <w:p w:rsidR="00AA74AD" w:rsidRPr="00ED48E5"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35</w:t>
            </w:r>
            <w:r>
              <w:rPr>
                <w:rFonts w:eastAsia="Times New Roman"/>
                <w:kern w:val="0"/>
                <w:sz w:val="22"/>
                <w:szCs w:val="22"/>
                <w:lang w:eastAsia="en-US"/>
              </w:rPr>
              <w:t>.</w:t>
            </w:r>
          </w:p>
        </w:tc>
        <w:tc>
          <w:tcPr>
            <w:tcW w:w="3600" w:type="dxa"/>
            <w:tcBorders>
              <w:top w:val="nil"/>
              <w:left w:val="nil"/>
              <w:bottom w:val="single" w:sz="4" w:space="0" w:color="auto"/>
              <w:right w:val="single" w:sz="4" w:space="0" w:color="auto"/>
            </w:tcBorders>
            <w:shd w:val="clear" w:color="auto" w:fill="auto"/>
            <w:vAlign w:val="bottom"/>
            <w:hideMark/>
          </w:tcPr>
          <w:p w:rsidR="00AA74AD" w:rsidRPr="00F81AB4" w:rsidRDefault="00AA74AD" w:rsidP="00F81AB4">
            <w:pPr>
              <w:suppressAutoHyphens w:val="0"/>
              <w:spacing w:line="240" w:lineRule="auto"/>
              <w:rPr>
                <w:rFonts w:eastAsia="Times New Roman"/>
                <w:kern w:val="0"/>
                <w:sz w:val="22"/>
                <w:szCs w:val="22"/>
                <w:lang w:eastAsia="en-US"/>
              </w:rPr>
            </w:pPr>
            <w:r w:rsidRPr="00F81AB4">
              <w:rPr>
                <w:rFonts w:eastAsia="Times New Roman"/>
                <w:kern w:val="0"/>
                <w:sz w:val="22"/>
                <w:szCs w:val="22"/>
                <w:lang w:eastAsia="en-US"/>
              </w:rPr>
              <w:t>Вијак-саморезац  4,8 mm</w:t>
            </w:r>
          </w:p>
        </w:tc>
        <w:tc>
          <w:tcPr>
            <w:tcW w:w="834" w:type="dxa"/>
            <w:tcBorders>
              <w:top w:val="nil"/>
              <w:left w:val="nil"/>
              <w:bottom w:val="single" w:sz="4" w:space="0" w:color="auto"/>
              <w:right w:val="single" w:sz="4" w:space="0" w:color="auto"/>
            </w:tcBorders>
            <w:shd w:val="clear" w:color="auto" w:fill="auto"/>
            <w:hideMark/>
          </w:tcPr>
          <w:p w:rsidR="00AA74AD" w:rsidRDefault="00AA74AD" w:rsidP="00AA74AD">
            <w:pPr>
              <w:jc w:val="center"/>
            </w:pPr>
            <w:r w:rsidRPr="004140AE">
              <w:rPr>
                <w:rFonts w:eastAsia="Times New Roman"/>
                <w:kern w:val="0"/>
                <w:lang w:eastAsia="en-US"/>
              </w:rPr>
              <w:t>ком</w:t>
            </w:r>
          </w:p>
        </w:tc>
        <w:tc>
          <w:tcPr>
            <w:tcW w:w="72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100</w:t>
            </w:r>
          </w:p>
        </w:tc>
        <w:tc>
          <w:tcPr>
            <w:tcW w:w="66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200</w:t>
            </w:r>
          </w:p>
        </w:tc>
        <w:tc>
          <w:tcPr>
            <w:tcW w:w="1212"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300</w:t>
            </w:r>
          </w:p>
        </w:tc>
      </w:tr>
      <w:tr w:rsidR="00AA74AD" w:rsidRPr="00F81AB4" w:rsidTr="00A66D09">
        <w:trPr>
          <w:trHeight w:val="300"/>
        </w:trPr>
        <w:tc>
          <w:tcPr>
            <w:tcW w:w="996" w:type="dxa"/>
            <w:tcBorders>
              <w:top w:val="nil"/>
              <w:left w:val="single" w:sz="4" w:space="0" w:color="auto"/>
              <w:bottom w:val="single" w:sz="4" w:space="0" w:color="auto"/>
              <w:right w:val="single" w:sz="4" w:space="0" w:color="auto"/>
            </w:tcBorders>
            <w:shd w:val="clear" w:color="auto" w:fill="auto"/>
            <w:vAlign w:val="bottom"/>
            <w:hideMark/>
          </w:tcPr>
          <w:p w:rsidR="00AA74AD" w:rsidRPr="00ED48E5"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36</w:t>
            </w:r>
            <w:r>
              <w:rPr>
                <w:rFonts w:eastAsia="Times New Roman"/>
                <w:kern w:val="0"/>
                <w:sz w:val="22"/>
                <w:szCs w:val="22"/>
                <w:lang w:eastAsia="en-US"/>
              </w:rPr>
              <w:t>.</w:t>
            </w:r>
          </w:p>
        </w:tc>
        <w:tc>
          <w:tcPr>
            <w:tcW w:w="3600" w:type="dxa"/>
            <w:tcBorders>
              <w:top w:val="nil"/>
              <w:left w:val="nil"/>
              <w:bottom w:val="single" w:sz="4" w:space="0" w:color="auto"/>
              <w:right w:val="single" w:sz="4" w:space="0" w:color="auto"/>
            </w:tcBorders>
            <w:shd w:val="clear" w:color="auto" w:fill="auto"/>
            <w:vAlign w:val="bottom"/>
            <w:hideMark/>
          </w:tcPr>
          <w:p w:rsidR="00AA74AD" w:rsidRPr="00F81AB4" w:rsidRDefault="00AA74AD" w:rsidP="00F81AB4">
            <w:pPr>
              <w:suppressAutoHyphens w:val="0"/>
              <w:spacing w:line="240" w:lineRule="auto"/>
              <w:rPr>
                <w:rFonts w:eastAsia="Times New Roman"/>
                <w:kern w:val="0"/>
                <w:sz w:val="22"/>
                <w:szCs w:val="22"/>
                <w:lang w:eastAsia="en-US"/>
              </w:rPr>
            </w:pPr>
            <w:r w:rsidRPr="00F81AB4">
              <w:rPr>
                <w:rFonts w:eastAsia="Times New Roman"/>
                <w:kern w:val="0"/>
                <w:sz w:val="22"/>
                <w:szCs w:val="22"/>
                <w:lang w:eastAsia="en-US"/>
              </w:rPr>
              <w:t>Вијак-саморезац  6,3 mm</w:t>
            </w:r>
          </w:p>
        </w:tc>
        <w:tc>
          <w:tcPr>
            <w:tcW w:w="834" w:type="dxa"/>
            <w:tcBorders>
              <w:top w:val="nil"/>
              <w:left w:val="nil"/>
              <w:bottom w:val="single" w:sz="4" w:space="0" w:color="auto"/>
              <w:right w:val="single" w:sz="4" w:space="0" w:color="auto"/>
            </w:tcBorders>
            <w:shd w:val="clear" w:color="auto" w:fill="auto"/>
            <w:hideMark/>
          </w:tcPr>
          <w:p w:rsidR="00AA74AD" w:rsidRDefault="00AA74AD" w:rsidP="00AA74AD">
            <w:pPr>
              <w:jc w:val="center"/>
            </w:pPr>
            <w:r w:rsidRPr="00025123">
              <w:rPr>
                <w:rFonts w:eastAsia="Times New Roman"/>
                <w:kern w:val="0"/>
                <w:lang w:eastAsia="en-US"/>
              </w:rPr>
              <w:t>ком</w:t>
            </w:r>
          </w:p>
        </w:tc>
        <w:tc>
          <w:tcPr>
            <w:tcW w:w="72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100</w:t>
            </w:r>
          </w:p>
        </w:tc>
        <w:tc>
          <w:tcPr>
            <w:tcW w:w="66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200</w:t>
            </w:r>
          </w:p>
        </w:tc>
        <w:tc>
          <w:tcPr>
            <w:tcW w:w="1212"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300</w:t>
            </w:r>
          </w:p>
        </w:tc>
      </w:tr>
      <w:tr w:rsidR="00AA74AD" w:rsidRPr="00F81AB4" w:rsidTr="00A66D09">
        <w:trPr>
          <w:trHeight w:val="300"/>
        </w:trPr>
        <w:tc>
          <w:tcPr>
            <w:tcW w:w="996" w:type="dxa"/>
            <w:tcBorders>
              <w:top w:val="nil"/>
              <w:left w:val="single" w:sz="4" w:space="0" w:color="auto"/>
              <w:bottom w:val="single" w:sz="4" w:space="0" w:color="auto"/>
              <w:right w:val="single" w:sz="4" w:space="0" w:color="auto"/>
            </w:tcBorders>
            <w:shd w:val="clear" w:color="auto" w:fill="auto"/>
            <w:vAlign w:val="bottom"/>
            <w:hideMark/>
          </w:tcPr>
          <w:p w:rsidR="00AA74AD" w:rsidRPr="00ED48E5"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37</w:t>
            </w:r>
            <w:r>
              <w:rPr>
                <w:rFonts w:eastAsia="Times New Roman"/>
                <w:kern w:val="0"/>
                <w:sz w:val="22"/>
                <w:szCs w:val="22"/>
                <w:lang w:eastAsia="en-US"/>
              </w:rPr>
              <w:t>.</w:t>
            </w:r>
          </w:p>
        </w:tc>
        <w:tc>
          <w:tcPr>
            <w:tcW w:w="3600" w:type="dxa"/>
            <w:tcBorders>
              <w:top w:val="nil"/>
              <w:left w:val="nil"/>
              <w:bottom w:val="single" w:sz="4" w:space="0" w:color="auto"/>
              <w:right w:val="single" w:sz="4" w:space="0" w:color="auto"/>
            </w:tcBorders>
            <w:shd w:val="clear" w:color="auto" w:fill="auto"/>
            <w:vAlign w:val="bottom"/>
            <w:hideMark/>
          </w:tcPr>
          <w:p w:rsidR="00AA74AD" w:rsidRPr="00F81AB4" w:rsidRDefault="00AA74AD" w:rsidP="00F81AB4">
            <w:pPr>
              <w:suppressAutoHyphens w:val="0"/>
              <w:spacing w:line="240" w:lineRule="auto"/>
              <w:rPr>
                <w:rFonts w:eastAsia="Times New Roman"/>
                <w:kern w:val="0"/>
                <w:sz w:val="22"/>
                <w:szCs w:val="22"/>
                <w:lang w:eastAsia="en-US"/>
              </w:rPr>
            </w:pPr>
            <w:r w:rsidRPr="00F81AB4">
              <w:rPr>
                <w:rFonts w:eastAsia="Times New Roman"/>
                <w:kern w:val="0"/>
                <w:sz w:val="22"/>
                <w:szCs w:val="22"/>
                <w:lang w:eastAsia="en-US"/>
              </w:rPr>
              <w:t>Вијак-саморезац  8,5mm</w:t>
            </w:r>
          </w:p>
        </w:tc>
        <w:tc>
          <w:tcPr>
            <w:tcW w:w="834" w:type="dxa"/>
            <w:tcBorders>
              <w:top w:val="nil"/>
              <w:left w:val="nil"/>
              <w:bottom w:val="single" w:sz="4" w:space="0" w:color="auto"/>
              <w:right w:val="single" w:sz="4" w:space="0" w:color="auto"/>
            </w:tcBorders>
            <w:shd w:val="clear" w:color="auto" w:fill="auto"/>
            <w:hideMark/>
          </w:tcPr>
          <w:p w:rsidR="00AA74AD" w:rsidRDefault="00AA74AD" w:rsidP="00AA74AD">
            <w:pPr>
              <w:jc w:val="center"/>
            </w:pPr>
            <w:r w:rsidRPr="00025123">
              <w:rPr>
                <w:rFonts w:eastAsia="Times New Roman"/>
                <w:kern w:val="0"/>
                <w:lang w:eastAsia="en-US"/>
              </w:rPr>
              <w:t>ком</w:t>
            </w:r>
          </w:p>
        </w:tc>
        <w:tc>
          <w:tcPr>
            <w:tcW w:w="72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100</w:t>
            </w:r>
          </w:p>
        </w:tc>
        <w:tc>
          <w:tcPr>
            <w:tcW w:w="66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200</w:t>
            </w:r>
          </w:p>
        </w:tc>
        <w:tc>
          <w:tcPr>
            <w:tcW w:w="1212"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300</w:t>
            </w:r>
          </w:p>
        </w:tc>
      </w:tr>
      <w:tr w:rsidR="00AA74AD" w:rsidRPr="00F81AB4" w:rsidTr="00A66D09">
        <w:trPr>
          <w:trHeight w:val="300"/>
        </w:trPr>
        <w:tc>
          <w:tcPr>
            <w:tcW w:w="996" w:type="dxa"/>
            <w:tcBorders>
              <w:top w:val="nil"/>
              <w:left w:val="single" w:sz="4" w:space="0" w:color="auto"/>
              <w:bottom w:val="single" w:sz="4" w:space="0" w:color="auto"/>
              <w:right w:val="single" w:sz="4" w:space="0" w:color="auto"/>
            </w:tcBorders>
            <w:shd w:val="clear" w:color="auto" w:fill="auto"/>
            <w:vAlign w:val="bottom"/>
            <w:hideMark/>
          </w:tcPr>
          <w:p w:rsidR="00AA74AD" w:rsidRPr="00ED48E5"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38</w:t>
            </w:r>
            <w:r>
              <w:rPr>
                <w:rFonts w:eastAsia="Times New Roman"/>
                <w:kern w:val="0"/>
                <w:sz w:val="22"/>
                <w:szCs w:val="22"/>
                <w:lang w:eastAsia="en-US"/>
              </w:rPr>
              <w:t>.</w:t>
            </w:r>
          </w:p>
        </w:tc>
        <w:tc>
          <w:tcPr>
            <w:tcW w:w="3600" w:type="dxa"/>
            <w:tcBorders>
              <w:top w:val="nil"/>
              <w:left w:val="nil"/>
              <w:bottom w:val="single" w:sz="4" w:space="0" w:color="auto"/>
              <w:right w:val="single" w:sz="4" w:space="0" w:color="auto"/>
            </w:tcBorders>
            <w:shd w:val="clear" w:color="auto" w:fill="auto"/>
            <w:vAlign w:val="bottom"/>
            <w:hideMark/>
          </w:tcPr>
          <w:p w:rsidR="00AA74AD" w:rsidRPr="00F81AB4" w:rsidRDefault="00AA74AD" w:rsidP="00F81AB4">
            <w:pPr>
              <w:suppressAutoHyphens w:val="0"/>
              <w:spacing w:line="240" w:lineRule="auto"/>
              <w:rPr>
                <w:rFonts w:eastAsia="Times New Roman"/>
                <w:kern w:val="0"/>
                <w:sz w:val="22"/>
                <w:szCs w:val="22"/>
                <w:lang w:eastAsia="en-US"/>
              </w:rPr>
            </w:pPr>
            <w:r w:rsidRPr="00F81AB4">
              <w:rPr>
                <w:rFonts w:eastAsia="Times New Roman"/>
                <w:kern w:val="0"/>
                <w:sz w:val="22"/>
                <w:szCs w:val="22"/>
                <w:lang w:eastAsia="en-US"/>
              </w:rPr>
              <w:t>Лептир навртка M8</w:t>
            </w:r>
          </w:p>
        </w:tc>
        <w:tc>
          <w:tcPr>
            <w:tcW w:w="834" w:type="dxa"/>
            <w:tcBorders>
              <w:top w:val="nil"/>
              <w:left w:val="nil"/>
              <w:bottom w:val="single" w:sz="4" w:space="0" w:color="auto"/>
              <w:right w:val="single" w:sz="4" w:space="0" w:color="auto"/>
            </w:tcBorders>
            <w:shd w:val="clear" w:color="auto" w:fill="auto"/>
            <w:hideMark/>
          </w:tcPr>
          <w:p w:rsidR="00AA74AD" w:rsidRDefault="00AA74AD" w:rsidP="00AA74AD">
            <w:pPr>
              <w:jc w:val="center"/>
            </w:pPr>
            <w:r w:rsidRPr="00025123">
              <w:rPr>
                <w:rFonts w:eastAsia="Times New Roman"/>
                <w:kern w:val="0"/>
                <w:lang w:eastAsia="en-US"/>
              </w:rPr>
              <w:t>ком</w:t>
            </w:r>
          </w:p>
        </w:tc>
        <w:tc>
          <w:tcPr>
            <w:tcW w:w="72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30</w:t>
            </w:r>
          </w:p>
        </w:tc>
        <w:tc>
          <w:tcPr>
            <w:tcW w:w="66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50</w:t>
            </w:r>
          </w:p>
        </w:tc>
        <w:tc>
          <w:tcPr>
            <w:tcW w:w="1212"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80</w:t>
            </w:r>
          </w:p>
        </w:tc>
      </w:tr>
      <w:tr w:rsidR="00AA74AD" w:rsidRPr="00F81AB4" w:rsidTr="00A66D09">
        <w:trPr>
          <w:trHeight w:val="300"/>
        </w:trPr>
        <w:tc>
          <w:tcPr>
            <w:tcW w:w="996" w:type="dxa"/>
            <w:tcBorders>
              <w:top w:val="nil"/>
              <w:left w:val="single" w:sz="4" w:space="0" w:color="auto"/>
              <w:bottom w:val="single" w:sz="4" w:space="0" w:color="auto"/>
              <w:right w:val="single" w:sz="4" w:space="0" w:color="auto"/>
            </w:tcBorders>
            <w:shd w:val="clear" w:color="auto" w:fill="auto"/>
            <w:vAlign w:val="bottom"/>
            <w:hideMark/>
          </w:tcPr>
          <w:p w:rsidR="00AA74AD" w:rsidRPr="00ED48E5"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39</w:t>
            </w:r>
            <w:r>
              <w:rPr>
                <w:rFonts w:eastAsia="Times New Roman"/>
                <w:kern w:val="0"/>
                <w:sz w:val="22"/>
                <w:szCs w:val="22"/>
                <w:lang w:eastAsia="en-US"/>
              </w:rPr>
              <w:t>.</w:t>
            </w:r>
          </w:p>
        </w:tc>
        <w:tc>
          <w:tcPr>
            <w:tcW w:w="3600" w:type="dxa"/>
            <w:tcBorders>
              <w:top w:val="nil"/>
              <w:left w:val="nil"/>
              <w:bottom w:val="single" w:sz="4" w:space="0" w:color="auto"/>
              <w:right w:val="single" w:sz="4" w:space="0" w:color="auto"/>
            </w:tcBorders>
            <w:shd w:val="clear" w:color="auto" w:fill="auto"/>
            <w:vAlign w:val="bottom"/>
            <w:hideMark/>
          </w:tcPr>
          <w:p w:rsidR="00AA74AD" w:rsidRPr="00F81AB4" w:rsidRDefault="00AA74AD" w:rsidP="00F81AB4">
            <w:pPr>
              <w:suppressAutoHyphens w:val="0"/>
              <w:spacing w:line="240" w:lineRule="auto"/>
              <w:rPr>
                <w:rFonts w:eastAsia="Times New Roman"/>
                <w:kern w:val="0"/>
                <w:sz w:val="22"/>
                <w:szCs w:val="22"/>
                <w:lang w:eastAsia="en-US"/>
              </w:rPr>
            </w:pPr>
            <w:r w:rsidRPr="00F81AB4">
              <w:rPr>
                <w:rFonts w:eastAsia="Times New Roman"/>
                <w:kern w:val="0"/>
                <w:sz w:val="22"/>
                <w:szCs w:val="22"/>
                <w:lang w:eastAsia="en-US"/>
              </w:rPr>
              <w:t>Лептир навртка M10</w:t>
            </w:r>
          </w:p>
        </w:tc>
        <w:tc>
          <w:tcPr>
            <w:tcW w:w="834" w:type="dxa"/>
            <w:tcBorders>
              <w:top w:val="nil"/>
              <w:left w:val="nil"/>
              <w:bottom w:val="single" w:sz="4" w:space="0" w:color="auto"/>
              <w:right w:val="single" w:sz="4" w:space="0" w:color="auto"/>
            </w:tcBorders>
            <w:shd w:val="clear" w:color="auto" w:fill="auto"/>
            <w:hideMark/>
          </w:tcPr>
          <w:p w:rsidR="00AA74AD" w:rsidRDefault="00AA74AD" w:rsidP="00AA74AD">
            <w:pPr>
              <w:jc w:val="center"/>
            </w:pPr>
            <w:r w:rsidRPr="00025123">
              <w:rPr>
                <w:rFonts w:eastAsia="Times New Roman"/>
                <w:kern w:val="0"/>
                <w:lang w:eastAsia="en-US"/>
              </w:rPr>
              <w:t>ком</w:t>
            </w:r>
          </w:p>
        </w:tc>
        <w:tc>
          <w:tcPr>
            <w:tcW w:w="72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30</w:t>
            </w:r>
          </w:p>
        </w:tc>
        <w:tc>
          <w:tcPr>
            <w:tcW w:w="66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50</w:t>
            </w:r>
          </w:p>
        </w:tc>
        <w:tc>
          <w:tcPr>
            <w:tcW w:w="1212"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80</w:t>
            </w:r>
          </w:p>
        </w:tc>
      </w:tr>
      <w:tr w:rsidR="00AA74AD" w:rsidRPr="00F81AB4" w:rsidTr="00A66D09">
        <w:trPr>
          <w:trHeight w:val="300"/>
        </w:trPr>
        <w:tc>
          <w:tcPr>
            <w:tcW w:w="996" w:type="dxa"/>
            <w:tcBorders>
              <w:top w:val="nil"/>
              <w:left w:val="single" w:sz="4" w:space="0" w:color="auto"/>
              <w:bottom w:val="single" w:sz="4" w:space="0" w:color="auto"/>
              <w:right w:val="single" w:sz="4" w:space="0" w:color="auto"/>
            </w:tcBorders>
            <w:shd w:val="clear" w:color="auto" w:fill="auto"/>
            <w:vAlign w:val="bottom"/>
            <w:hideMark/>
          </w:tcPr>
          <w:p w:rsidR="00AA74AD" w:rsidRPr="00ED48E5"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40</w:t>
            </w:r>
            <w:r>
              <w:rPr>
                <w:rFonts w:eastAsia="Times New Roman"/>
                <w:kern w:val="0"/>
                <w:sz w:val="22"/>
                <w:szCs w:val="22"/>
                <w:lang w:eastAsia="en-US"/>
              </w:rPr>
              <w:t>.</w:t>
            </w:r>
          </w:p>
        </w:tc>
        <w:tc>
          <w:tcPr>
            <w:tcW w:w="3600" w:type="dxa"/>
            <w:tcBorders>
              <w:top w:val="nil"/>
              <w:left w:val="nil"/>
              <w:bottom w:val="single" w:sz="4" w:space="0" w:color="auto"/>
              <w:right w:val="single" w:sz="4" w:space="0" w:color="auto"/>
            </w:tcBorders>
            <w:shd w:val="clear" w:color="auto" w:fill="auto"/>
            <w:vAlign w:val="bottom"/>
            <w:hideMark/>
          </w:tcPr>
          <w:p w:rsidR="00AA74AD" w:rsidRPr="00F81AB4" w:rsidRDefault="00AA74AD" w:rsidP="00F81AB4">
            <w:pPr>
              <w:suppressAutoHyphens w:val="0"/>
              <w:spacing w:line="240" w:lineRule="auto"/>
              <w:rPr>
                <w:rFonts w:eastAsia="Times New Roman"/>
                <w:kern w:val="0"/>
                <w:sz w:val="22"/>
                <w:szCs w:val="22"/>
                <w:lang w:eastAsia="en-US"/>
              </w:rPr>
            </w:pPr>
            <w:r w:rsidRPr="00F81AB4">
              <w:rPr>
                <w:rFonts w:eastAsia="Times New Roman"/>
                <w:kern w:val="0"/>
                <w:sz w:val="22"/>
                <w:szCs w:val="22"/>
                <w:lang w:eastAsia="en-US"/>
              </w:rPr>
              <w:t>Лептир навртка M12</w:t>
            </w:r>
          </w:p>
        </w:tc>
        <w:tc>
          <w:tcPr>
            <w:tcW w:w="834" w:type="dxa"/>
            <w:tcBorders>
              <w:top w:val="nil"/>
              <w:left w:val="nil"/>
              <w:bottom w:val="single" w:sz="4" w:space="0" w:color="auto"/>
              <w:right w:val="single" w:sz="4" w:space="0" w:color="auto"/>
            </w:tcBorders>
            <w:shd w:val="clear" w:color="auto" w:fill="auto"/>
            <w:hideMark/>
          </w:tcPr>
          <w:p w:rsidR="00AA74AD" w:rsidRDefault="00AA74AD" w:rsidP="00AA74AD">
            <w:pPr>
              <w:jc w:val="center"/>
            </w:pPr>
            <w:r w:rsidRPr="00025123">
              <w:rPr>
                <w:rFonts w:eastAsia="Times New Roman"/>
                <w:kern w:val="0"/>
                <w:lang w:eastAsia="en-US"/>
              </w:rPr>
              <w:t>ком</w:t>
            </w:r>
          </w:p>
        </w:tc>
        <w:tc>
          <w:tcPr>
            <w:tcW w:w="72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30</w:t>
            </w:r>
          </w:p>
        </w:tc>
        <w:tc>
          <w:tcPr>
            <w:tcW w:w="66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50</w:t>
            </w:r>
          </w:p>
        </w:tc>
        <w:tc>
          <w:tcPr>
            <w:tcW w:w="1212"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80</w:t>
            </w:r>
          </w:p>
        </w:tc>
      </w:tr>
      <w:tr w:rsidR="00AA74AD" w:rsidRPr="00F81AB4" w:rsidTr="00A66D09">
        <w:trPr>
          <w:trHeight w:val="300"/>
        </w:trPr>
        <w:tc>
          <w:tcPr>
            <w:tcW w:w="996" w:type="dxa"/>
            <w:tcBorders>
              <w:top w:val="nil"/>
              <w:left w:val="single" w:sz="4" w:space="0" w:color="auto"/>
              <w:bottom w:val="single" w:sz="4" w:space="0" w:color="auto"/>
              <w:right w:val="single" w:sz="4" w:space="0" w:color="auto"/>
            </w:tcBorders>
            <w:shd w:val="clear" w:color="auto" w:fill="auto"/>
            <w:vAlign w:val="bottom"/>
            <w:hideMark/>
          </w:tcPr>
          <w:p w:rsidR="00AA74AD" w:rsidRPr="00ED48E5"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41</w:t>
            </w:r>
            <w:r>
              <w:rPr>
                <w:rFonts w:eastAsia="Times New Roman"/>
                <w:kern w:val="0"/>
                <w:sz w:val="22"/>
                <w:szCs w:val="22"/>
                <w:lang w:eastAsia="en-US"/>
              </w:rPr>
              <w:t>.</w:t>
            </w:r>
          </w:p>
        </w:tc>
        <w:tc>
          <w:tcPr>
            <w:tcW w:w="3600" w:type="dxa"/>
            <w:tcBorders>
              <w:top w:val="nil"/>
              <w:left w:val="nil"/>
              <w:bottom w:val="single" w:sz="4" w:space="0" w:color="auto"/>
              <w:right w:val="single" w:sz="4" w:space="0" w:color="auto"/>
            </w:tcBorders>
            <w:shd w:val="clear" w:color="auto" w:fill="auto"/>
            <w:vAlign w:val="bottom"/>
            <w:hideMark/>
          </w:tcPr>
          <w:p w:rsidR="00AA74AD" w:rsidRPr="00F81AB4" w:rsidRDefault="00AA74AD" w:rsidP="00F81AB4">
            <w:pPr>
              <w:suppressAutoHyphens w:val="0"/>
              <w:spacing w:line="240" w:lineRule="auto"/>
              <w:rPr>
                <w:rFonts w:eastAsia="Times New Roman"/>
                <w:kern w:val="0"/>
                <w:sz w:val="22"/>
                <w:szCs w:val="22"/>
                <w:lang w:eastAsia="en-US"/>
              </w:rPr>
            </w:pPr>
            <w:r w:rsidRPr="00F81AB4">
              <w:rPr>
                <w:rFonts w:eastAsia="Times New Roman"/>
                <w:kern w:val="0"/>
                <w:sz w:val="22"/>
                <w:szCs w:val="22"/>
                <w:lang w:eastAsia="en-US"/>
              </w:rPr>
              <w:t>Равна подлошка A6</w:t>
            </w:r>
          </w:p>
        </w:tc>
        <w:tc>
          <w:tcPr>
            <w:tcW w:w="834" w:type="dxa"/>
            <w:tcBorders>
              <w:top w:val="nil"/>
              <w:left w:val="nil"/>
              <w:bottom w:val="single" w:sz="4" w:space="0" w:color="auto"/>
              <w:right w:val="single" w:sz="4" w:space="0" w:color="auto"/>
            </w:tcBorders>
            <w:shd w:val="clear" w:color="auto" w:fill="auto"/>
            <w:hideMark/>
          </w:tcPr>
          <w:p w:rsidR="00AA74AD" w:rsidRDefault="00AA74AD" w:rsidP="00AA74AD">
            <w:pPr>
              <w:jc w:val="center"/>
            </w:pPr>
            <w:r w:rsidRPr="00025123">
              <w:rPr>
                <w:rFonts w:eastAsia="Times New Roman"/>
                <w:kern w:val="0"/>
                <w:lang w:eastAsia="en-US"/>
              </w:rPr>
              <w:t>ком</w:t>
            </w:r>
          </w:p>
        </w:tc>
        <w:tc>
          <w:tcPr>
            <w:tcW w:w="72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100</w:t>
            </w:r>
          </w:p>
        </w:tc>
        <w:tc>
          <w:tcPr>
            <w:tcW w:w="66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200</w:t>
            </w:r>
          </w:p>
        </w:tc>
        <w:tc>
          <w:tcPr>
            <w:tcW w:w="1212"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300</w:t>
            </w:r>
          </w:p>
        </w:tc>
      </w:tr>
      <w:tr w:rsidR="00AA74AD" w:rsidRPr="00F81AB4" w:rsidTr="00A66D09">
        <w:trPr>
          <w:trHeight w:val="300"/>
        </w:trPr>
        <w:tc>
          <w:tcPr>
            <w:tcW w:w="996" w:type="dxa"/>
            <w:tcBorders>
              <w:top w:val="nil"/>
              <w:left w:val="single" w:sz="4" w:space="0" w:color="auto"/>
              <w:bottom w:val="single" w:sz="4" w:space="0" w:color="auto"/>
              <w:right w:val="single" w:sz="4" w:space="0" w:color="auto"/>
            </w:tcBorders>
            <w:shd w:val="clear" w:color="auto" w:fill="auto"/>
            <w:vAlign w:val="bottom"/>
            <w:hideMark/>
          </w:tcPr>
          <w:p w:rsidR="00AA74AD" w:rsidRPr="00ED48E5"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42</w:t>
            </w:r>
            <w:r>
              <w:rPr>
                <w:rFonts w:eastAsia="Times New Roman"/>
                <w:kern w:val="0"/>
                <w:sz w:val="22"/>
                <w:szCs w:val="22"/>
                <w:lang w:eastAsia="en-US"/>
              </w:rPr>
              <w:t>.</w:t>
            </w:r>
          </w:p>
        </w:tc>
        <w:tc>
          <w:tcPr>
            <w:tcW w:w="3600" w:type="dxa"/>
            <w:tcBorders>
              <w:top w:val="nil"/>
              <w:left w:val="nil"/>
              <w:bottom w:val="single" w:sz="4" w:space="0" w:color="auto"/>
              <w:right w:val="single" w:sz="4" w:space="0" w:color="auto"/>
            </w:tcBorders>
            <w:shd w:val="clear" w:color="auto" w:fill="auto"/>
            <w:vAlign w:val="bottom"/>
            <w:hideMark/>
          </w:tcPr>
          <w:p w:rsidR="00AA74AD" w:rsidRPr="00F81AB4" w:rsidRDefault="00AA74AD" w:rsidP="00F81AB4">
            <w:pPr>
              <w:suppressAutoHyphens w:val="0"/>
              <w:spacing w:line="240" w:lineRule="auto"/>
              <w:rPr>
                <w:rFonts w:eastAsia="Times New Roman"/>
                <w:kern w:val="0"/>
                <w:sz w:val="22"/>
                <w:szCs w:val="22"/>
                <w:lang w:eastAsia="en-US"/>
              </w:rPr>
            </w:pPr>
            <w:r w:rsidRPr="00F81AB4">
              <w:rPr>
                <w:rFonts w:eastAsia="Times New Roman"/>
                <w:kern w:val="0"/>
                <w:sz w:val="22"/>
                <w:szCs w:val="22"/>
                <w:lang w:eastAsia="en-US"/>
              </w:rPr>
              <w:t>Равна подлошка A8</w:t>
            </w:r>
          </w:p>
        </w:tc>
        <w:tc>
          <w:tcPr>
            <w:tcW w:w="834" w:type="dxa"/>
            <w:tcBorders>
              <w:top w:val="nil"/>
              <w:left w:val="nil"/>
              <w:bottom w:val="single" w:sz="4" w:space="0" w:color="auto"/>
              <w:right w:val="single" w:sz="4" w:space="0" w:color="auto"/>
            </w:tcBorders>
            <w:shd w:val="clear" w:color="auto" w:fill="auto"/>
            <w:hideMark/>
          </w:tcPr>
          <w:p w:rsidR="00AA74AD" w:rsidRDefault="00AA74AD" w:rsidP="00AA74AD">
            <w:pPr>
              <w:jc w:val="center"/>
            </w:pPr>
            <w:r w:rsidRPr="00025123">
              <w:rPr>
                <w:rFonts w:eastAsia="Times New Roman"/>
                <w:kern w:val="0"/>
                <w:lang w:eastAsia="en-US"/>
              </w:rPr>
              <w:t>ком</w:t>
            </w:r>
          </w:p>
        </w:tc>
        <w:tc>
          <w:tcPr>
            <w:tcW w:w="72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100</w:t>
            </w:r>
          </w:p>
        </w:tc>
        <w:tc>
          <w:tcPr>
            <w:tcW w:w="66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200</w:t>
            </w:r>
          </w:p>
        </w:tc>
        <w:tc>
          <w:tcPr>
            <w:tcW w:w="1212"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300</w:t>
            </w:r>
          </w:p>
        </w:tc>
      </w:tr>
      <w:tr w:rsidR="00AA74AD" w:rsidRPr="00F81AB4" w:rsidTr="00A66D09">
        <w:trPr>
          <w:trHeight w:val="300"/>
        </w:trPr>
        <w:tc>
          <w:tcPr>
            <w:tcW w:w="996" w:type="dxa"/>
            <w:tcBorders>
              <w:top w:val="nil"/>
              <w:left w:val="single" w:sz="4" w:space="0" w:color="auto"/>
              <w:bottom w:val="single" w:sz="4" w:space="0" w:color="auto"/>
              <w:right w:val="single" w:sz="4" w:space="0" w:color="auto"/>
            </w:tcBorders>
            <w:shd w:val="clear" w:color="auto" w:fill="auto"/>
            <w:vAlign w:val="bottom"/>
            <w:hideMark/>
          </w:tcPr>
          <w:p w:rsidR="00AA74AD" w:rsidRPr="00ED48E5"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43</w:t>
            </w:r>
            <w:r>
              <w:rPr>
                <w:rFonts w:eastAsia="Times New Roman"/>
                <w:kern w:val="0"/>
                <w:sz w:val="22"/>
                <w:szCs w:val="22"/>
                <w:lang w:eastAsia="en-US"/>
              </w:rPr>
              <w:t>.</w:t>
            </w:r>
          </w:p>
        </w:tc>
        <w:tc>
          <w:tcPr>
            <w:tcW w:w="3600" w:type="dxa"/>
            <w:tcBorders>
              <w:top w:val="nil"/>
              <w:left w:val="nil"/>
              <w:bottom w:val="single" w:sz="4" w:space="0" w:color="auto"/>
              <w:right w:val="single" w:sz="4" w:space="0" w:color="auto"/>
            </w:tcBorders>
            <w:shd w:val="clear" w:color="auto" w:fill="auto"/>
            <w:vAlign w:val="bottom"/>
            <w:hideMark/>
          </w:tcPr>
          <w:p w:rsidR="00AA74AD" w:rsidRPr="00F81AB4" w:rsidRDefault="00AA74AD" w:rsidP="00F81AB4">
            <w:pPr>
              <w:suppressAutoHyphens w:val="0"/>
              <w:spacing w:line="240" w:lineRule="auto"/>
              <w:rPr>
                <w:rFonts w:eastAsia="Times New Roman"/>
                <w:kern w:val="0"/>
                <w:sz w:val="22"/>
                <w:szCs w:val="22"/>
                <w:lang w:eastAsia="en-US"/>
              </w:rPr>
            </w:pPr>
            <w:r w:rsidRPr="00F81AB4">
              <w:rPr>
                <w:rFonts w:eastAsia="Times New Roman"/>
                <w:kern w:val="0"/>
                <w:sz w:val="22"/>
                <w:szCs w:val="22"/>
                <w:lang w:eastAsia="en-US"/>
              </w:rPr>
              <w:t>Равна подлошка A10</w:t>
            </w:r>
          </w:p>
        </w:tc>
        <w:tc>
          <w:tcPr>
            <w:tcW w:w="834" w:type="dxa"/>
            <w:tcBorders>
              <w:top w:val="nil"/>
              <w:left w:val="nil"/>
              <w:bottom w:val="single" w:sz="4" w:space="0" w:color="auto"/>
              <w:right w:val="single" w:sz="4" w:space="0" w:color="auto"/>
            </w:tcBorders>
            <w:shd w:val="clear" w:color="auto" w:fill="auto"/>
            <w:hideMark/>
          </w:tcPr>
          <w:p w:rsidR="00AA74AD" w:rsidRDefault="00AA74AD" w:rsidP="00AA74AD">
            <w:pPr>
              <w:jc w:val="center"/>
            </w:pPr>
            <w:r w:rsidRPr="00025123">
              <w:rPr>
                <w:rFonts w:eastAsia="Times New Roman"/>
                <w:kern w:val="0"/>
                <w:lang w:eastAsia="en-US"/>
              </w:rPr>
              <w:t>ком</w:t>
            </w:r>
          </w:p>
        </w:tc>
        <w:tc>
          <w:tcPr>
            <w:tcW w:w="72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100</w:t>
            </w:r>
          </w:p>
        </w:tc>
        <w:tc>
          <w:tcPr>
            <w:tcW w:w="66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200</w:t>
            </w:r>
          </w:p>
        </w:tc>
        <w:tc>
          <w:tcPr>
            <w:tcW w:w="1212"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300</w:t>
            </w:r>
          </w:p>
        </w:tc>
      </w:tr>
      <w:tr w:rsidR="00AA74AD" w:rsidRPr="00F81AB4" w:rsidTr="00A66D09">
        <w:trPr>
          <w:trHeight w:val="300"/>
        </w:trPr>
        <w:tc>
          <w:tcPr>
            <w:tcW w:w="996" w:type="dxa"/>
            <w:tcBorders>
              <w:top w:val="nil"/>
              <w:left w:val="single" w:sz="4" w:space="0" w:color="auto"/>
              <w:bottom w:val="single" w:sz="4" w:space="0" w:color="auto"/>
              <w:right w:val="single" w:sz="4" w:space="0" w:color="auto"/>
            </w:tcBorders>
            <w:shd w:val="clear" w:color="auto" w:fill="auto"/>
            <w:vAlign w:val="bottom"/>
            <w:hideMark/>
          </w:tcPr>
          <w:p w:rsidR="00AA74AD" w:rsidRPr="00ED48E5"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44</w:t>
            </w:r>
            <w:r>
              <w:rPr>
                <w:rFonts w:eastAsia="Times New Roman"/>
                <w:kern w:val="0"/>
                <w:sz w:val="22"/>
                <w:szCs w:val="22"/>
                <w:lang w:eastAsia="en-US"/>
              </w:rPr>
              <w:t>.</w:t>
            </w:r>
          </w:p>
        </w:tc>
        <w:tc>
          <w:tcPr>
            <w:tcW w:w="3600" w:type="dxa"/>
            <w:tcBorders>
              <w:top w:val="nil"/>
              <w:left w:val="nil"/>
              <w:bottom w:val="single" w:sz="4" w:space="0" w:color="auto"/>
              <w:right w:val="single" w:sz="4" w:space="0" w:color="auto"/>
            </w:tcBorders>
            <w:shd w:val="clear" w:color="auto" w:fill="auto"/>
            <w:vAlign w:val="bottom"/>
            <w:hideMark/>
          </w:tcPr>
          <w:p w:rsidR="00AA74AD" w:rsidRPr="00F81AB4" w:rsidRDefault="00AA74AD" w:rsidP="00F81AB4">
            <w:pPr>
              <w:suppressAutoHyphens w:val="0"/>
              <w:spacing w:line="240" w:lineRule="auto"/>
              <w:rPr>
                <w:rFonts w:eastAsia="Times New Roman"/>
                <w:kern w:val="0"/>
                <w:sz w:val="22"/>
                <w:szCs w:val="22"/>
                <w:lang w:eastAsia="en-US"/>
              </w:rPr>
            </w:pPr>
            <w:r w:rsidRPr="00F81AB4">
              <w:rPr>
                <w:rFonts w:eastAsia="Times New Roman"/>
                <w:kern w:val="0"/>
                <w:sz w:val="22"/>
                <w:szCs w:val="22"/>
                <w:lang w:eastAsia="en-US"/>
              </w:rPr>
              <w:t>Равна подлошка A12</w:t>
            </w:r>
          </w:p>
        </w:tc>
        <w:tc>
          <w:tcPr>
            <w:tcW w:w="834" w:type="dxa"/>
            <w:tcBorders>
              <w:top w:val="nil"/>
              <w:left w:val="nil"/>
              <w:bottom w:val="single" w:sz="4" w:space="0" w:color="auto"/>
              <w:right w:val="single" w:sz="4" w:space="0" w:color="auto"/>
            </w:tcBorders>
            <w:shd w:val="clear" w:color="auto" w:fill="auto"/>
            <w:hideMark/>
          </w:tcPr>
          <w:p w:rsidR="00AA74AD" w:rsidRDefault="00AA74AD" w:rsidP="00AA74AD">
            <w:pPr>
              <w:jc w:val="center"/>
            </w:pPr>
            <w:r w:rsidRPr="00025123">
              <w:rPr>
                <w:rFonts w:eastAsia="Times New Roman"/>
                <w:kern w:val="0"/>
                <w:lang w:eastAsia="en-US"/>
              </w:rPr>
              <w:t>ком</w:t>
            </w:r>
          </w:p>
        </w:tc>
        <w:tc>
          <w:tcPr>
            <w:tcW w:w="72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100</w:t>
            </w:r>
          </w:p>
        </w:tc>
        <w:tc>
          <w:tcPr>
            <w:tcW w:w="66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200</w:t>
            </w:r>
          </w:p>
        </w:tc>
        <w:tc>
          <w:tcPr>
            <w:tcW w:w="1212"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300</w:t>
            </w:r>
          </w:p>
        </w:tc>
      </w:tr>
      <w:tr w:rsidR="00AA74AD" w:rsidRPr="00F81AB4" w:rsidTr="00A66D09">
        <w:trPr>
          <w:trHeight w:val="300"/>
        </w:trPr>
        <w:tc>
          <w:tcPr>
            <w:tcW w:w="996" w:type="dxa"/>
            <w:tcBorders>
              <w:top w:val="nil"/>
              <w:left w:val="single" w:sz="4" w:space="0" w:color="auto"/>
              <w:bottom w:val="single" w:sz="4" w:space="0" w:color="auto"/>
              <w:right w:val="single" w:sz="4" w:space="0" w:color="auto"/>
            </w:tcBorders>
            <w:shd w:val="clear" w:color="auto" w:fill="auto"/>
            <w:vAlign w:val="bottom"/>
            <w:hideMark/>
          </w:tcPr>
          <w:p w:rsidR="00AA74AD" w:rsidRPr="00ED48E5"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45</w:t>
            </w:r>
            <w:r>
              <w:rPr>
                <w:rFonts w:eastAsia="Times New Roman"/>
                <w:kern w:val="0"/>
                <w:sz w:val="22"/>
                <w:szCs w:val="22"/>
                <w:lang w:eastAsia="en-US"/>
              </w:rPr>
              <w:t>.</w:t>
            </w:r>
          </w:p>
        </w:tc>
        <w:tc>
          <w:tcPr>
            <w:tcW w:w="3600" w:type="dxa"/>
            <w:tcBorders>
              <w:top w:val="nil"/>
              <w:left w:val="nil"/>
              <w:bottom w:val="single" w:sz="4" w:space="0" w:color="auto"/>
              <w:right w:val="single" w:sz="4" w:space="0" w:color="auto"/>
            </w:tcBorders>
            <w:shd w:val="clear" w:color="auto" w:fill="auto"/>
            <w:vAlign w:val="bottom"/>
            <w:hideMark/>
          </w:tcPr>
          <w:p w:rsidR="00AA74AD" w:rsidRPr="00F81AB4" w:rsidRDefault="00AA74AD" w:rsidP="00F81AB4">
            <w:pPr>
              <w:suppressAutoHyphens w:val="0"/>
              <w:spacing w:line="240" w:lineRule="auto"/>
              <w:rPr>
                <w:rFonts w:eastAsia="Times New Roman"/>
                <w:kern w:val="0"/>
                <w:sz w:val="22"/>
                <w:szCs w:val="22"/>
                <w:lang w:eastAsia="en-US"/>
              </w:rPr>
            </w:pPr>
            <w:r w:rsidRPr="00F81AB4">
              <w:rPr>
                <w:rFonts w:eastAsia="Times New Roman"/>
                <w:kern w:val="0"/>
                <w:sz w:val="22"/>
                <w:szCs w:val="22"/>
                <w:lang w:eastAsia="en-US"/>
              </w:rPr>
              <w:t>Еластична подлошка 6</w:t>
            </w:r>
          </w:p>
        </w:tc>
        <w:tc>
          <w:tcPr>
            <w:tcW w:w="834" w:type="dxa"/>
            <w:tcBorders>
              <w:top w:val="nil"/>
              <w:left w:val="nil"/>
              <w:bottom w:val="single" w:sz="4" w:space="0" w:color="auto"/>
              <w:right w:val="single" w:sz="4" w:space="0" w:color="auto"/>
            </w:tcBorders>
            <w:shd w:val="clear" w:color="auto" w:fill="auto"/>
            <w:hideMark/>
          </w:tcPr>
          <w:p w:rsidR="00AA74AD" w:rsidRDefault="00AA74AD" w:rsidP="00AA74AD">
            <w:pPr>
              <w:jc w:val="center"/>
            </w:pPr>
            <w:r w:rsidRPr="00025123">
              <w:rPr>
                <w:rFonts w:eastAsia="Times New Roman"/>
                <w:kern w:val="0"/>
                <w:lang w:eastAsia="en-US"/>
              </w:rPr>
              <w:t>ком</w:t>
            </w:r>
          </w:p>
        </w:tc>
        <w:tc>
          <w:tcPr>
            <w:tcW w:w="72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100</w:t>
            </w:r>
          </w:p>
        </w:tc>
        <w:tc>
          <w:tcPr>
            <w:tcW w:w="66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200</w:t>
            </w:r>
          </w:p>
        </w:tc>
        <w:tc>
          <w:tcPr>
            <w:tcW w:w="1212"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300</w:t>
            </w:r>
          </w:p>
        </w:tc>
      </w:tr>
      <w:tr w:rsidR="00AA74AD" w:rsidRPr="00F81AB4" w:rsidTr="00A66D09">
        <w:trPr>
          <w:trHeight w:val="300"/>
        </w:trPr>
        <w:tc>
          <w:tcPr>
            <w:tcW w:w="996" w:type="dxa"/>
            <w:tcBorders>
              <w:top w:val="nil"/>
              <w:left w:val="single" w:sz="4" w:space="0" w:color="auto"/>
              <w:bottom w:val="single" w:sz="4" w:space="0" w:color="auto"/>
              <w:right w:val="single" w:sz="4" w:space="0" w:color="auto"/>
            </w:tcBorders>
            <w:shd w:val="clear" w:color="auto" w:fill="auto"/>
            <w:vAlign w:val="bottom"/>
            <w:hideMark/>
          </w:tcPr>
          <w:p w:rsidR="00AA74AD" w:rsidRPr="00ED48E5"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46</w:t>
            </w:r>
            <w:r>
              <w:rPr>
                <w:rFonts w:eastAsia="Times New Roman"/>
                <w:kern w:val="0"/>
                <w:sz w:val="22"/>
                <w:szCs w:val="22"/>
                <w:lang w:eastAsia="en-US"/>
              </w:rPr>
              <w:t>.</w:t>
            </w:r>
          </w:p>
        </w:tc>
        <w:tc>
          <w:tcPr>
            <w:tcW w:w="3600" w:type="dxa"/>
            <w:tcBorders>
              <w:top w:val="nil"/>
              <w:left w:val="nil"/>
              <w:bottom w:val="single" w:sz="4" w:space="0" w:color="auto"/>
              <w:right w:val="single" w:sz="4" w:space="0" w:color="auto"/>
            </w:tcBorders>
            <w:shd w:val="clear" w:color="auto" w:fill="auto"/>
            <w:vAlign w:val="bottom"/>
            <w:hideMark/>
          </w:tcPr>
          <w:p w:rsidR="00AA74AD" w:rsidRPr="00F81AB4" w:rsidRDefault="00AA74AD" w:rsidP="00F81AB4">
            <w:pPr>
              <w:suppressAutoHyphens w:val="0"/>
              <w:spacing w:line="240" w:lineRule="auto"/>
              <w:rPr>
                <w:rFonts w:eastAsia="Times New Roman"/>
                <w:kern w:val="0"/>
                <w:sz w:val="22"/>
                <w:szCs w:val="22"/>
                <w:lang w:eastAsia="en-US"/>
              </w:rPr>
            </w:pPr>
            <w:r w:rsidRPr="00F81AB4">
              <w:rPr>
                <w:rFonts w:eastAsia="Times New Roman"/>
                <w:kern w:val="0"/>
                <w:sz w:val="22"/>
                <w:szCs w:val="22"/>
                <w:lang w:eastAsia="en-US"/>
              </w:rPr>
              <w:t>Еластична подлошка 8</w:t>
            </w:r>
          </w:p>
        </w:tc>
        <w:tc>
          <w:tcPr>
            <w:tcW w:w="834" w:type="dxa"/>
            <w:tcBorders>
              <w:top w:val="nil"/>
              <w:left w:val="nil"/>
              <w:bottom w:val="single" w:sz="4" w:space="0" w:color="auto"/>
              <w:right w:val="single" w:sz="4" w:space="0" w:color="auto"/>
            </w:tcBorders>
            <w:shd w:val="clear" w:color="auto" w:fill="auto"/>
            <w:hideMark/>
          </w:tcPr>
          <w:p w:rsidR="00AA74AD" w:rsidRDefault="00AA74AD" w:rsidP="00AA74AD">
            <w:pPr>
              <w:jc w:val="center"/>
            </w:pPr>
            <w:r w:rsidRPr="00025123">
              <w:rPr>
                <w:rFonts w:eastAsia="Times New Roman"/>
                <w:kern w:val="0"/>
                <w:lang w:eastAsia="en-US"/>
              </w:rPr>
              <w:t>ком</w:t>
            </w:r>
          </w:p>
        </w:tc>
        <w:tc>
          <w:tcPr>
            <w:tcW w:w="72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100</w:t>
            </w:r>
          </w:p>
        </w:tc>
        <w:tc>
          <w:tcPr>
            <w:tcW w:w="66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200</w:t>
            </w:r>
          </w:p>
        </w:tc>
        <w:tc>
          <w:tcPr>
            <w:tcW w:w="1212"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300</w:t>
            </w:r>
          </w:p>
        </w:tc>
      </w:tr>
      <w:tr w:rsidR="00AA74AD" w:rsidRPr="00F81AB4" w:rsidTr="00A66D09">
        <w:trPr>
          <w:trHeight w:val="300"/>
        </w:trPr>
        <w:tc>
          <w:tcPr>
            <w:tcW w:w="996" w:type="dxa"/>
            <w:tcBorders>
              <w:top w:val="nil"/>
              <w:left w:val="single" w:sz="4" w:space="0" w:color="auto"/>
              <w:bottom w:val="single" w:sz="4" w:space="0" w:color="auto"/>
              <w:right w:val="single" w:sz="4" w:space="0" w:color="auto"/>
            </w:tcBorders>
            <w:shd w:val="clear" w:color="auto" w:fill="auto"/>
            <w:vAlign w:val="bottom"/>
            <w:hideMark/>
          </w:tcPr>
          <w:p w:rsidR="00AA74AD" w:rsidRPr="00ED48E5"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47</w:t>
            </w:r>
            <w:r>
              <w:rPr>
                <w:rFonts w:eastAsia="Times New Roman"/>
                <w:kern w:val="0"/>
                <w:sz w:val="22"/>
                <w:szCs w:val="22"/>
                <w:lang w:eastAsia="en-US"/>
              </w:rPr>
              <w:t>.</w:t>
            </w:r>
          </w:p>
        </w:tc>
        <w:tc>
          <w:tcPr>
            <w:tcW w:w="3600" w:type="dxa"/>
            <w:tcBorders>
              <w:top w:val="nil"/>
              <w:left w:val="nil"/>
              <w:bottom w:val="single" w:sz="4" w:space="0" w:color="auto"/>
              <w:right w:val="single" w:sz="4" w:space="0" w:color="auto"/>
            </w:tcBorders>
            <w:shd w:val="clear" w:color="auto" w:fill="auto"/>
            <w:vAlign w:val="bottom"/>
            <w:hideMark/>
          </w:tcPr>
          <w:p w:rsidR="00AA74AD" w:rsidRPr="00F81AB4" w:rsidRDefault="00AA74AD" w:rsidP="00F81AB4">
            <w:pPr>
              <w:suppressAutoHyphens w:val="0"/>
              <w:spacing w:line="240" w:lineRule="auto"/>
              <w:rPr>
                <w:rFonts w:eastAsia="Times New Roman"/>
                <w:kern w:val="0"/>
                <w:sz w:val="22"/>
                <w:szCs w:val="22"/>
                <w:lang w:eastAsia="en-US"/>
              </w:rPr>
            </w:pPr>
            <w:r w:rsidRPr="00F81AB4">
              <w:rPr>
                <w:rFonts w:eastAsia="Times New Roman"/>
                <w:kern w:val="0"/>
                <w:sz w:val="22"/>
                <w:szCs w:val="22"/>
                <w:lang w:eastAsia="en-US"/>
              </w:rPr>
              <w:t>Еластична подлошка 10</w:t>
            </w:r>
          </w:p>
        </w:tc>
        <w:tc>
          <w:tcPr>
            <w:tcW w:w="834" w:type="dxa"/>
            <w:tcBorders>
              <w:top w:val="nil"/>
              <w:left w:val="nil"/>
              <w:bottom w:val="single" w:sz="4" w:space="0" w:color="auto"/>
              <w:right w:val="single" w:sz="4" w:space="0" w:color="auto"/>
            </w:tcBorders>
            <w:shd w:val="clear" w:color="auto" w:fill="auto"/>
            <w:hideMark/>
          </w:tcPr>
          <w:p w:rsidR="00AA74AD" w:rsidRDefault="00AA74AD" w:rsidP="00AA74AD">
            <w:pPr>
              <w:jc w:val="center"/>
            </w:pPr>
            <w:r w:rsidRPr="00025123">
              <w:rPr>
                <w:rFonts w:eastAsia="Times New Roman"/>
                <w:kern w:val="0"/>
                <w:lang w:eastAsia="en-US"/>
              </w:rPr>
              <w:t>ком</w:t>
            </w:r>
          </w:p>
        </w:tc>
        <w:tc>
          <w:tcPr>
            <w:tcW w:w="72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100</w:t>
            </w:r>
          </w:p>
        </w:tc>
        <w:tc>
          <w:tcPr>
            <w:tcW w:w="66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200</w:t>
            </w:r>
          </w:p>
        </w:tc>
        <w:tc>
          <w:tcPr>
            <w:tcW w:w="1212"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300</w:t>
            </w:r>
          </w:p>
        </w:tc>
      </w:tr>
      <w:tr w:rsidR="00AA74AD" w:rsidRPr="00F81AB4" w:rsidTr="00A66D09">
        <w:trPr>
          <w:trHeight w:val="300"/>
        </w:trPr>
        <w:tc>
          <w:tcPr>
            <w:tcW w:w="996" w:type="dxa"/>
            <w:tcBorders>
              <w:top w:val="nil"/>
              <w:left w:val="single" w:sz="4" w:space="0" w:color="auto"/>
              <w:bottom w:val="single" w:sz="4" w:space="0" w:color="auto"/>
              <w:right w:val="single" w:sz="4" w:space="0" w:color="auto"/>
            </w:tcBorders>
            <w:shd w:val="clear" w:color="auto" w:fill="auto"/>
            <w:vAlign w:val="bottom"/>
            <w:hideMark/>
          </w:tcPr>
          <w:p w:rsidR="00AA74AD" w:rsidRPr="00ED48E5"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48</w:t>
            </w:r>
            <w:r>
              <w:rPr>
                <w:rFonts w:eastAsia="Times New Roman"/>
                <w:kern w:val="0"/>
                <w:sz w:val="22"/>
                <w:szCs w:val="22"/>
                <w:lang w:eastAsia="en-US"/>
              </w:rPr>
              <w:t>.</w:t>
            </w:r>
          </w:p>
        </w:tc>
        <w:tc>
          <w:tcPr>
            <w:tcW w:w="3600" w:type="dxa"/>
            <w:tcBorders>
              <w:top w:val="nil"/>
              <w:left w:val="nil"/>
              <w:bottom w:val="single" w:sz="4" w:space="0" w:color="auto"/>
              <w:right w:val="single" w:sz="4" w:space="0" w:color="auto"/>
            </w:tcBorders>
            <w:shd w:val="clear" w:color="auto" w:fill="auto"/>
            <w:vAlign w:val="bottom"/>
            <w:hideMark/>
          </w:tcPr>
          <w:p w:rsidR="00AA74AD" w:rsidRPr="00F81AB4" w:rsidRDefault="00AA74AD" w:rsidP="00F81AB4">
            <w:pPr>
              <w:suppressAutoHyphens w:val="0"/>
              <w:spacing w:line="240" w:lineRule="auto"/>
              <w:rPr>
                <w:rFonts w:eastAsia="Times New Roman"/>
                <w:kern w:val="0"/>
                <w:sz w:val="22"/>
                <w:szCs w:val="22"/>
                <w:lang w:eastAsia="en-US"/>
              </w:rPr>
            </w:pPr>
            <w:r w:rsidRPr="00F81AB4">
              <w:rPr>
                <w:rFonts w:eastAsia="Times New Roman"/>
                <w:kern w:val="0"/>
                <w:sz w:val="22"/>
                <w:szCs w:val="22"/>
                <w:lang w:eastAsia="en-US"/>
              </w:rPr>
              <w:t>Еластична подлошка 12</w:t>
            </w:r>
          </w:p>
        </w:tc>
        <w:tc>
          <w:tcPr>
            <w:tcW w:w="834" w:type="dxa"/>
            <w:tcBorders>
              <w:top w:val="nil"/>
              <w:left w:val="nil"/>
              <w:bottom w:val="single" w:sz="4" w:space="0" w:color="auto"/>
              <w:right w:val="single" w:sz="4" w:space="0" w:color="auto"/>
            </w:tcBorders>
            <w:shd w:val="clear" w:color="auto" w:fill="auto"/>
            <w:hideMark/>
          </w:tcPr>
          <w:p w:rsidR="00AA74AD" w:rsidRDefault="00AA74AD" w:rsidP="00AA74AD">
            <w:pPr>
              <w:jc w:val="center"/>
            </w:pPr>
            <w:r w:rsidRPr="00025123">
              <w:rPr>
                <w:rFonts w:eastAsia="Times New Roman"/>
                <w:kern w:val="0"/>
                <w:lang w:eastAsia="en-US"/>
              </w:rPr>
              <w:t>ком</w:t>
            </w:r>
          </w:p>
        </w:tc>
        <w:tc>
          <w:tcPr>
            <w:tcW w:w="72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100</w:t>
            </w:r>
          </w:p>
        </w:tc>
        <w:tc>
          <w:tcPr>
            <w:tcW w:w="66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200</w:t>
            </w:r>
          </w:p>
        </w:tc>
        <w:tc>
          <w:tcPr>
            <w:tcW w:w="1212"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300</w:t>
            </w:r>
          </w:p>
        </w:tc>
      </w:tr>
      <w:tr w:rsidR="00AA74AD" w:rsidRPr="00F81AB4" w:rsidTr="00A66D09">
        <w:trPr>
          <w:trHeight w:val="600"/>
        </w:trPr>
        <w:tc>
          <w:tcPr>
            <w:tcW w:w="996" w:type="dxa"/>
            <w:tcBorders>
              <w:top w:val="nil"/>
              <w:left w:val="single" w:sz="4" w:space="0" w:color="auto"/>
              <w:bottom w:val="single" w:sz="4" w:space="0" w:color="auto"/>
              <w:right w:val="single" w:sz="4" w:space="0" w:color="auto"/>
            </w:tcBorders>
            <w:shd w:val="clear" w:color="auto" w:fill="auto"/>
            <w:vAlign w:val="bottom"/>
            <w:hideMark/>
          </w:tcPr>
          <w:p w:rsidR="00AA74AD" w:rsidRPr="00ED48E5"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49</w:t>
            </w:r>
            <w:r>
              <w:rPr>
                <w:rFonts w:eastAsia="Times New Roman"/>
                <w:kern w:val="0"/>
                <w:sz w:val="22"/>
                <w:szCs w:val="22"/>
                <w:lang w:eastAsia="en-US"/>
              </w:rPr>
              <w:t>.</w:t>
            </w:r>
          </w:p>
        </w:tc>
        <w:tc>
          <w:tcPr>
            <w:tcW w:w="3600" w:type="dxa"/>
            <w:tcBorders>
              <w:top w:val="nil"/>
              <w:left w:val="nil"/>
              <w:bottom w:val="single" w:sz="4" w:space="0" w:color="auto"/>
              <w:right w:val="single" w:sz="4" w:space="0" w:color="auto"/>
            </w:tcBorders>
            <w:shd w:val="clear" w:color="auto" w:fill="auto"/>
            <w:vAlign w:val="bottom"/>
            <w:hideMark/>
          </w:tcPr>
          <w:p w:rsidR="00AA74AD" w:rsidRPr="00F81AB4" w:rsidRDefault="00AA74AD" w:rsidP="00F81AB4">
            <w:pPr>
              <w:suppressAutoHyphens w:val="0"/>
              <w:spacing w:line="240" w:lineRule="auto"/>
              <w:rPr>
                <w:rFonts w:eastAsia="Times New Roman"/>
                <w:kern w:val="0"/>
                <w:sz w:val="22"/>
                <w:szCs w:val="22"/>
                <w:lang w:eastAsia="en-US"/>
              </w:rPr>
            </w:pPr>
            <w:r w:rsidRPr="00F81AB4">
              <w:rPr>
                <w:rFonts w:eastAsia="Times New Roman"/>
                <w:kern w:val="0"/>
                <w:sz w:val="22"/>
                <w:szCs w:val="22"/>
                <w:lang w:eastAsia="en-US"/>
              </w:rPr>
              <w:t>Пластични типли са вијком ǿ 6mm</w:t>
            </w:r>
          </w:p>
        </w:tc>
        <w:tc>
          <w:tcPr>
            <w:tcW w:w="834" w:type="dxa"/>
            <w:tcBorders>
              <w:top w:val="nil"/>
              <w:left w:val="nil"/>
              <w:bottom w:val="single" w:sz="4" w:space="0" w:color="auto"/>
              <w:right w:val="single" w:sz="4" w:space="0" w:color="auto"/>
            </w:tcBorders>
            <w:shd w:val="clear" w:color="auto" w:fill="auto"/>
            <w:hideMark/>
          </w:tcPr>
          <w:p w:rsidR="00AA74AD" w:rsidRDefault="00AA74AD" w:rsidP="00AA74AD">
            <w:pPr>
              <w:jc w:val="center"/>
            </w:pPr>
            <w:r w:rsidRPr="00F37A8F">
              <w:rPr>
                <w:rFonts w:eastAsia="Times New Roman"/>
                <w:kern w:val="0"/>
                <w:lang w:eastAsia="en-US"/>
              </w:rPr>
              <w:t>ком</w:t>
            </w:r>
          </w:p>
        </w:tc>
        <w:tc>
          <w:tcPr>
            <w:tcW w:w="72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100</w:t>
            </w:r>
          </w:p>
        </w:tc>
        <w:tc>
          <w:tcPr>
            <w:tcW w:w="66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200</w:t>
            </w:r>
          </w:p>
        </w:tc>
        <w:tc>
          <w:tcPr>
            <w:tcW w:w="1212"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300</w:t>
            </w:r>
          </w:p>
        </w:tc>
      </w:tr>
      <w:tr w:rsidR="00AA74AD" w:rsidRPr="00F81AB4" w:rsidTr="00A66D09">
        <w:trPr>
          <w:trHeight w:val="585"/>
        </w:trPr>
        <w:tc>
          <w:tcPr>
            <w:tcW w:w="996" w:type="dxa"/>
            <w:tcBorders>
              <w:top w:val="nil"/>
              <w:left w:val="single" w:sz="4" w:space="0" w:color="auto"/>
              <w:bottom w:val="single" w:sz="4" w:space="0" w:color="auto"/>
              <w:right w:val="single" w:sz="4" w:space="0" w:color="auto"/>
            </w:tcBorders>
            <w:shd w:val="clear" w:color="auto" w:fill="auto"/>
            <w:vAlign w:val="bottom"/>
            <w:hideMark/>
          </w:tcPr>
          <w:p w:rsidR="00AA74AD" w:rsidRPr="00ED48E5"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50</w:t>
            </w:r>
            <w:r>
              <w:rPr>
                <w:rFonts w:eastAsia="Times New Roman"/>
                <w:kern w:val="0"/>
                <w:sz w:val="22"/>
                <w:szCs w:val="22"/>
                <w:lang w:eastAsia="en-US"/>
              </w:rPr>
              <w:t>.</w:t>
            </w:r>
          </w:p>
        </w:tc>
        <w:tc>
          <w:tcPr>
            <w:tcW w:w="3600" w:type="dxa"/>
            <w:tcBorders>
              <w:top w:val="nil"/>
              <w:left w:val="nil"/>
              <w:bottom w:val="single" w:sz="4" w:space="0" w:color="auto"/>
              <w:right w:val="single" w:sz="4" w:space="0" w:color="auto"/>
            </w:tcBorders>
            <w:shd w:val="clear" w:color="auto" w:fill="auto"/>
            <w:vAlign w:val="bottom"/>
            <w:hideMark/>
          </w:tcPr>
          <w:p w:rsidR="00AA74AD" w:rsidRPr="00F81AB4" w:rsidRDefault="00AA74AD" w:rsidP="00F81AB4">
            <w:pPr>
              <w:suppressAutoHyphens w:val="0"/>
              <w:spacing w:line="240" w:lineRule="auto"/>
              <w:rPr>
                <w:rFonts w:eastAsia="Times New Roman"/>
                <w:kern w:val="0"/>
                <w:sz w:val="22"/>
                <w:szCs w:val="22"/>
                <w:lang w:eastAsia="en-US"/>
              </w:rPr>
            </w:pPr>
            <w:r w:rsidRPr="00F81AB4">
              <w:rPr>
                <w:rFonts w:eastAsia="Times New Roman"/>
                <w:kern w:val="0"/>
                <w:sz w:val="22"/>
                <w:szCs w:val="22"/>
                <w:lang w:eastAsia="en-US"/>
              </w:rPr>
              <w:t>Пластични типли са вијком  ǿ 8mm</w:t>
            </w:r>
          </w:p>
        </w:tc>
        <w:tc>
          <w:tcPr>
            <w:tcW w:w="834" w:type="dxa"/>
            <w:tcBorders>
              <w:top w:val="nil"/>
              <w:left w:val="nil"/>
              <w:bottom w:val="single" w:sz="4" w:space="0" w:color="auto"/>
              <w:right w:val="single" w:sz="4" w:space="0" w:color="auto"/>
            </w:tcBorders>
            <w:shd w:val="clear" w:color="auto" w:fill="auto"/>
            <w:hideMark/>
          </w:tcPr>
          <w:p w:rsidR="00AA74AD" w:rsidRDefault="00AA74AD" w:rsidP="00AA74AD">
            <w:pPr>
              <w:jc w:val="center"/>
            </w:pPr>
            <w:r w:rsidRPr="00F37A8F">
              <w:rPr>
                <w:rFonts w:eastAsia="Times New Roman"/>
                <w:kern w:val="0"/>
                <w:lang w:eastAsia="en-US"/>
              </w:rPr>
              <w:t>ком</w:t>
            </w:r>
          </w:p>
        </w:tc>
        <w:tc>
          <w:tcPr>
            <w:tcW w:w="72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100</w:t>
            </w:r>
          </w:p>
        </w:tc>
        <w:tc>
          <w:tcPr>
            <w:tcW w:w="66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200</w:t>
            </w:r>
          </w:p>
        </w:tc>
        <w:tc>
          <w:tcPr>
            <w:tcW w:w="1212"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300</w:t>
            </w:r>
          </w:p>
        </w:tc>
      </w:tr>
      <w:tr w:rsidR="00AA74AD" w:rsidRPr="00F81AB4" w:rsidTr="00A66D09">
        <w:trPr>
          <w:trHeight w:val="585"/>
        </w:trPr>
        <w:tc>
          <w:tcPr>
            <w:tcW w:w="996" w:type="dxa"/>
            <w:tcBorders>
              <w:top w:val="nil"/>
              <w:left w:val="single" w:sz="4" w:space="0" w:color="auto"/>
              <w:bottom w:val="single" w:sz="4" w:space="0" w:color="auto"/>
              <w:right w:val="single" w:sz="4" w:space="0" w:color="auto"/>
            </w:tcBorders>
            <w:shd w:val="clear" w:color="auto" w:fill="auto"/>
            <w:vAlign w:val="bottom"/>
            <w:hideMark/>
          </w:tcPr>
          <w:p w:rsidR="00AA74AD" w:rsidRPr="00ED48E5"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51</w:t>
            </w:r>
            <w:r>
              <w:rPr>
                <w:rFonts w:eastAsia="Times New Roman"/>
                <w:kern w:val="0"/>
                <w:sz w:val="22"/>
                <w:szCs w:val="22"/>
                <w:lang w:eastAsia="en-US"/>
              </w:rPr>
              <w:t>.</w:t>
            </w:r>
          </w:p>
        </w:tc>
        <w:tc>
          <w:tcPr>
            <w:tcW w:w="3600" w:type="dxa"/>
            <w:tcBorders>
              <w:top w:val="nil"/>
              <w:left w:val="nil"/>
              <w:bottom w:val="single" w:sz="4" w:space="0" w:color="auto"/>
              <w:right w:val="single" w:sz="4" w:space="0" w:color="auto"/>
            </w:tcBorders>
            <w:shd w:val="clear" w:color="auto" w:fill="auto"/>
            <w:vAlign w:val="bottom"/>
            <w:hideMark/>
          </w:tcPr>
          <w:p w:rsidR="00AA74AD" w:rsidRPr="00F81AB4" w:rsidRDefault="00AA74AD" w:rsidP="00F81AB4">
            <w:pPr>
              <w:suppressAutoHyphens w:val="0"/>
              <w:spacing w:line="240" w:lineRule="auto"/>
              <w:rPr>
                <w:rFonts w:eastAsia="Times New Roman"/>
                <w:kern w:val="0"/>
                <w:sz w:val="22"/>
                <w:szCs w:val="22"/>
                <w:lang w:eastAsia="en-US"/>
              </w:rPr>
            </w:pPr>
            <w:r w:rsidRPr="00F81AB4">
              <w:rPr>
                <w:rFonts w:eastAsia="Times New Roman"/>
                <w:kern w:val="0"/>
                <w:sz w:val="22"/>
                <w:szCs w:val="22"/>
                <w:lang w:eastAsia="en-US"/>
              </w:rPr>
              <w:t>Пластични типли са вијком ǿ 10mm</w:t>
            </w:r>
          </w:p>
        </w:tc>
        <w:tc>
          <w:tcPr>
            <w:tcW w:w="834" w:type="dxa"/>
            <w:tcBorders>
              <w:top w:val="nil"/>
              <w:left w:val="nil"/>
              <w:bottom w:val="single" w:sz="4" w:space="0" w:color="auto"/>
              <w:right w:val="single" w:sz="4" w:space="0" w:color="auto"/>
            </w:tcBorders>
            <w:shd w:val="clear" w:color="auto" w:fill="auto"/>
            <w:hideMark/>
          </w:tcPr>
          <w:p w:rsidR="00AA74AD" w:rsidRDefault="00AA74AD" w:rsidP="00AA74AD">
            <w:pPr>
              <w:jc w:val="center"/>
            </w:pPr>
            <w:r w:rsidRPr="00F37A8F">
              <w:rPr>
                <w:rFonts w:eastAsia="Times New Roman"/>
                <w:kern w:val="0"/>
                <w:lang w:eastAsia="en-US"/>
              </w:rPr>
              <w:t>ком</w:t>
            </w:r>
          </w:p>
        </w:tc>
        <w:tc>
          <w:tcPr>
            <w:tcW w:w="72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100</w:t>
            </w:r>
          </w:p>
        </w:tc>
        <w:tc>
          <w:tcPr>
            <w:tcW w:w="66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200</w:t>
            </w:r>
          </w:p>
        </w:tc>
        <w:tc>
          <w:tcPr>
            <w:tcW w:w="1212"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300</w:t>
            </w:r>
          </w:p>
        </w:tc>
      </w:tr>
      <w:tr w:rsidR="00AA74AD" w:rsidRPr="00F81AB4" w:rsidTr="00A66D09">
        <w:trPr>
          <w:trHeight w:val="585"/>
        </w:trPr>
        <w:tc>
          <w:tcPr>
            <w:tcW w:w="996" w:type="dxa"/>
            <w:tcBorders>
              <w:top w:val="nil"/>
              <w:left w:val="single" w:sz="4" w:space="0" w:color="auto"/>
              <w:bottom w:val="single" w:sz="4" w:space="0" w:color="auto"/>
              <w:right w:val="single" w:sz="4" w:space="0" w:color="auto"/>
            </w:tcBorders>
            <w:shd w:val="clear" w:color="auto" w:fill="auto"/>
            <w:vAlign w:val="bottom"/>
            <w:hideMark/>
          </w:tcPr>
          <w:p w:rsidR="00AA74AD" w:rsidRPr="00ED48E5"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52</w:t>
            </w:r>
            <w:r>
              <w:rPr>
                <w:rFonts w:eastAsia="Times New Roman"/>
                <w:kern w:val="0"/>
                <w:sz w:val="22"/>
                <w:szCs w:val="22"/>
                <w:lang w:eastAsia="en-US"/>
              </w:rPr>
              <w:t>.</w:t>
            </w:r>
          </w:p>
        </w:tc>
        <w:tc>
          <w:tcPr>
            <w:tcW w:w="3600" w:type="dxa"/>
            <w:tcBorders>
              <w:top w:val="nil"/>
              <w:left w:val="nil"/>
              <w:bottom w:val="single" w:sz="4" w:space="0" w:color="auto"/>
              <w:right w:val="single" w:sz="4" w:space="0" w:color="auto"/>
            </w:tcBorders>
            <w:shd w:val="clear" w:color="auto" w:fill="auto"/>
            <w:vAlign w:val="bottom"/>
            <w:hideMark/>
          </w:tcPr>
          <w:p w:rsidR="00AA74AD" w:rsidRPr="00F81AB4" w:rsidRDefault="00AA74AD" w:rsidP="00F81AB4">
            <w:pPr>
              <w:suppressAutoHyphens w:val="0"/>
              <w:spacing w:line="240" w:lineRule="auto"/>
              <w:rPr>
                <w:rFonts w:eastAsia="Times New Roman"/>
                <w:kern w:val="0"/>
                <w:sz w:val="22"/>
                <w:szCs w:val="22"/>
                <w:lang w:eastAsia="en-US"/>
              </w:rPr>
            </w:pPr>
            <w:r w:rsidRPr="00F81AB4">
              <w:rPr>
                <w:rFonts w:eastAsia="Times New Roman"/>
                <w:kern w:val="0"/>
                <w:sz w:val="22"/>
                <w:szCs w:val="22"/>
                <w:lang w:eastAsia="en-US"/>
              </w:rPr>
              <w:t>Пластични типли са вијком ǿ 12mm</w:t>
            </w:r>
          </w:p>
        </w:tc>
        <w:tc>
          <w:tcPr>
            <w:tcW w:w="834" w:type="dxa"/>
            <w:tcBorders>
              <w:top w:val="nil"/>
              <w:left w:val="nil"/>
              <w:bottom w:val="single" w:sz="4" w:space="0" w:color="auto"/>
              <w:right w:val="single" w:sz="4" w:space="0" w:color="auto"/>
            </w:tcBorders>
            <w:shd w:val="clear" w:color="auto" w:fill="auto"/>
            <w:hideMark/>
          </w:tcPr>
          <w:p w:rsidR="00AA74AD" w:rsidRDefault="00AA74AD" w:rsidP="00AA74AD">
            <w:pPr>
              <w:jc w:val="center"/>
            </w:pPr>
            <w:r w:rsidRPr="00F37A8F">
              <w:rPr>
                <w:rFonts w:eastAsia="Times New Roman"/>
                <w:kern w:val="0"/>
                <w:lang w:eastAsia="en-US"/>
              </w:rPr>
              <w:t>ком</w:t>
            </w:r>
          </w:p>
        </w:tc>
        <w:tc>
          <w:tcPr>
            <w:tcW w:w="72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100</w:t>
            </w:r>
          </w:p>
        </w:tc>
        <w:tc>
          <w:tcPr>
            <w:tcW w:w="66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200</w:t>
            </w:r>
          </w:p>
        </w:tc>
        <w:tc>
          <w:tcPr>
            <w:tcW w:w="1212"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300</w:t>
            </w:r>
          </w:p>
        </w:tc>
      </w:tr>
      <w:tr w:rsidR="00AA74AD" w:rsidRPr="00F81AB4" w:rsidTr="00A66D09">
        <w:trPr>
          <w:trHeight w:val="300"/>
        </w:trPr>
        <w:tc>
          <w:tcPr>
            <w:tcW w:w="996" w:type="dxa"/>
            <w:tcBorders>
              <w:top w:val="nil"/>
              <w:left w:val="single" w:sz="4" w:space="0" w:color="auto"/>
              <w:bottom w:val="single" w:sz="4" w:space="0" w:color="auto"/>
              <w:right w:val="single" w:sz="4" w:space="0" w:color="auto"/>
            </w:tcBorders>
            <w:shd w:val="clear" w:color="auto" w:fill="auto"/>
            <w:vAlign w:val="bottom"/>
            <w:hideMark/>
          </w:tcPr>
          <w:p w:rsidR="00AA74AD" w:rsidRPr="00ED48E5"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53</w:t>
            </w:r>
            <w:r>
              <w:rPr>
                <w:rFonts w:eastAsia="Times New Roman"/>
                <w:kern w:val="0"/>
                <w:sz w:val="22"/>
                <w:szCs w:val="22"/>
                <w:lang w:eastAsia="en-US"/>
              </w:rPr>
              <w:t>.</w:t>
            </w:r>
          </w:p>
        </w:tc>
        <w:tc>
          <w:tcPr>
            <w:tcW w:w="3600" w:type="dxa"/>
            <w:tcBorders>
              <w:top w:val="nil"/>
              <w:left w:val="nil"/>
              <w:bottom w:val="single" w:sz="4" w:space="0" w:color="auto"/>
              <w:right w:val="single" w:sz="4" w:space="0" w:color="auto"/>
            </w:tcBorders>
            <w:shd w:val="clear" w:color="auto" w:fill="auto"/>
            <w:vAlign w:val="bottom"/>
            <w:hideMark/>
          </w:tcPr>
          <w:p w:rsidR="00AA74AD" w:rsidRPr="00F81AB4" w:rsidRDefault="00AA74AD" w:rsidP="00F81AB4">
            <w:pPr>
              <w:suppressAutoHyphens w:val="0"/>
              <w:spacing w:line="240" w:lineRule="auto"/>
              <w:rPr>
                <w:rFonts w:eastAsia="Times New Roman"/>
                <w:kern w:val="0"/>
                <w:sz w:val="22"/>
                <w:szCs w:val="22"/>
                <w:lang w:eastAsia="en-US"/>
              </w:rPr>
            </w:pPr>
            <w:r w:rsidRPr="00F81AB4">
              <w:rPr>
                <w:rFonts w:eastAsia="Times New Roman"/>
                <w:kern w:val="0"/>
                <w:sz w:val="22"/>
                <w:szCs w:val="22"/>
                <w:lang w:eastAsia="en-US"/>
              </w:rPr>
              <w:t>Цилиндар браве са дугметом</w:t>
            </w:r>
          </w:p>
        </w:tc>
        <w:tc>
          <w:tcPr>
            <w:tcW w:w="834" w:type="dxa"/>
            <w:tcBorders>
              <w:top w:val="nil"/>
              <w:left w:val="nil"/>
              <w:bottom w:val="single" w:sz="4" w:space="0" w:color="auto"/>
              <w:right w:val="single" w:sz="4" w:space="0" w:color="auto"/>
            </w:tcBorders>
            <w:shd w:val="clear" w:color="auto" w:fill="auto"/>
            <w:hideMark/>
          </w:tcPr>
          <w:p w:rsidR="00AA74AD" w:rsidRDefault="00AA74AD" w:rsidP="00AA74AD">
            <w:pPr>
              <w:jc w:val="center"/>
            </w:pPr>
            <w:r w:rsidRPr="00F37A8F">
              <w:rPr>
                <w:rFonts w:eastAsia="Times New Roman"/>
                <w:kern w:val="0"/>
                <w:lang w:eastAsia="en-US"/>
              </w:rPr>
              <w:t>ком</w:t>
            </w:r>
          </w:p>
        </w:tc>
        <w:tc>
          <w:tcPr>
            <w:tcW w:w="72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w:t>
            </w:r>
          </w:p>
        </w:tc>
        <w:tc>
          <w:tcPr>
            <w:tcW w:w="66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3</w:t>
            </w:r>
          </w:p>
        </w:tc>
        <w:tc>
          <w:tcPr>
            <w:tcW w:w="1212"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4</w:t>
            </w:r>
          </w:p>
        </w:tc>
      </w:tr>
      <w:tr w:rsidR="00AA74AD" w:rsidRPr="00F81AB4" w:rsidTr="00A66D09">
        <w:trPr>
          <w:trHeight w:val="300"/>
        </w:trPr>
        <w:tc>
          <w:tcPr>
            <w:tcW w:w="996" w:type="dxa"/>
            <w:tcBorders>
              <w:top w:val="nil"/>
              <w:left w:val="single" w:sz="4" w:space="0" w:color="auto"/>
              <w:bottom w:val="single" w:sz="4" w:space="0" w:color="auto"/>
              <w:right w:val="single" w:sz="4" w:space="0" w:color="auto"/>
            </w:tcBorders>
            <w:shd w:val="clear" w:color="auto" w:fill="auto"/>
            <w:vAlign w:val="bottom"/>
            <w:hideMark/>
          </w:tcPr>
          <w:p w:rsidR="00AA74AD" w:rsidRPr="00ED48E5"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54</w:t>
            </w:r>
            <w:r>
              <w:rPr>
                <w:rFonts w:eastAsia="Times New Roman"/>
                <w:kern w:val="0"/>
                <w:sz w:val="22"/>
                <w:szCs w:val="22"/>
                <w:lang w:eastAsia="en-US"/>
              </w:rPr>
              <w:t>.</w:t>
            </w:r>
          </w:p>
        </w:tc>
        <w:tc>
          <w:tcPr>
            <w:tcW w:w="3600" w:type="dxa"/>
            <w:tcBorders>
              <w:top w:val="nil"/>
              <w:left w:val="nil"/>
              <w:bottom w:val="single" w:sz="4" w:space="0" w:color="auto"/>
              <w:right w:val="single" w:sz="4" w:space="0" w:color="auto"/>
            </w:tcBorders>
            <w:shd w:val="clear" w:color="auto" w:fill="auto"/>
            <w:vAlign w:val="bottom"/>
            <w:hideMark/>
          </w:tcPr>
          <w:p w:rsidR="00AA74AD" w:rsidRPr="00F81AB4" w:rsidRDefault="00AA74AD" w:rsidP="00F81AB4">
            <w:pPr>
              <w:suppressAutoHyphens w:val="0"/>
              <w:spacing w:line="240" w:lineRule="auto"/>
              <w:rPr>
                <w:rFonts w:eastAsia="Times New Roman"/>
                <w:kern w:val="0"/>
                <w:sz w:val="22"/>
                <w:szCs w:val="22"/>
                <w:lang w:eastAsia="en-US"/>
              </w:rPr>
            </w:pPr>
            <w:r w:rsidRPr="00F81AB4">
              <w:rPr>
                <w:rFonts w:eastAsia="Times New Roman"/>
                <w:kern w:val="0"/>
                <w:sz w:val="22"/>
                <w:szCs w:val="22"/>
                <w:lang w:eastAsia="en-US"/>
              </w:rPr>
              <w:t>Цилиндар браве  30-30</w:t>
            </w:r>
          </w:p>
        </w:tc>
        <w:tc>
          <w:tcPr>
            <w:tcW w:w="834" w:type="dxa"/>
            <w:tcBorders>
              <w:top w:val="nil"/>
              <w:left w:val="nil"/>
              <w:bottom w:val="single" w:sz="4" w:space="0" w:color="auto"/>
              <w:right w:val="single" w:sz="4" w:space="0" w:color="auto"/>
            </w:tcBorders>
            <w:shd w:val="clear" w:color="auto" w:fill="auto"/>
            <w:hideMark/>
          </w:tcPr>
          <w:p w:rsidR="00AA74AD" w:rsidRDefault="00AA74AD" w:rsidP="00AA74AD">
            <w:pPr>
              <w:jc w:val="center"/>
            </w:pPr>
            <w:r w:rsidRPr="00F37A8F">
              <w:rPr>
                <w:rFonts w:eastAsia="Times New Roman"/>
                <w:kern w:val="0"/>
                <w:lang w:eastAsia="en-US"/>
              </w:rPr>
              <w:t>ком</w:t>
            </w:r>
          </w:p>
        </w:tc>
        <w:tc>
          <w:tcPr>
            <w:tcW w:w="72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w:t>
            </w:r>
          </w:p>
        </w:tc>
        <w:tc>
          <w:tcPr>
            <w:tcW w:w="66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3</w:t>
            </w:r>
          </w:p>
        </w:tc>
        <w:tc>
          <w:tcPr>
            <w:tcW w:w="1212"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4</w:t>
            </w:r>
          </w:p>
        </w:tc>
      </w:tr>
      <w:tr w:rsidR="00AA74AD" w:rsidRPr="00F81AB4" w:rsidTr="00A66D09">
        <w:trPr>
          <w:trHeight w:val="300"/>
        </w:trPr>
        <w:tc>
          <w:tcPr>
            <w:tcW w:w="996" w:type="dxa"/>
            <w:tcBorders>
              <w:top w:val="nil"/>
              <w:left w:val="single" w:sz="4" w:space="0" w:color="auto"/>
              <w:bottom w:val="single" w:sz="4" w:space="0" w:color="auto"/>
              <w:right w:val="single" w:sz="4" w:space="0" w:color="auto"/>
            </w:tcBorders>
            <w:shd w:val="clear" w:color="auto" w:fill="auto"/>
            <w:vAlign w:val="bottom"/>
            <w:hideMark/>
          </w:tcPr>
          <w:p w:rsidR="00AA74AD" w:rsidRPr="00ED48E5"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55</w:t>
            </w:r>
            <w:r>
              <w:rPr>
                <w:rFonts w:eastAsia="Times New Roman"/>
                <w:kern w:val="0"/>
                <w:sz w:val="22"/>
                <w:szCs w:val="22"/>
                <w:lang w:eastAsia="en-US"/>
              </w:rPr>
              <w:t>.</w:t>
            </w:r>
          </w:p>
        </w:tc>
        <w:tc>
          <w:tcPr>
            <w:tcW w:w="3600" w:type="dxa"/>
            <w:tcBorders>
              <w:top w:val="nil"/>
              <w:left w:val="nil"/>
              <w:bottom w:val="single" w:sz="4" w:space="0" w:color="auto"/>
              <w:right w:val="single" w:sz="4" w:space="0" w:color="auto"/>
            </w:tcBorders>
            <w:shd w:val="clear" w:color="auto" w:fill="auto"/>
            <w:vAlign w:val="bottom"/>
            <w:hideMark/>
          </w:tcPr>
          <w:p w:rsidR="00AA74AD" w:rsidRPr="00F81AB4" w:rsidRDefault="00AA74AD" w:rsidP="00F81AB4">
            <w:pPr>
              <w:suppressAutoHyphens w:val="0"/>
              <w:spacing w:line="240" w:lineRule="auto"/>
              <w:rPr>
                <w:rFonts w:eastAsia="Times New Roman"/>
                <w:kern w:val="0"/>
                <w:sz w:val="22"/>
                <w:szCs w:val="22"/>
                <w:lang w:eastAsia="en-US"/>
              </w:rPr>
            </w:pPr>
            <w:r w:rsidRPr="00F81AB4">
              <w:rPr>
                <w:rFonts w:eastAsia="Times New Roman"/>
                <w:kern w:val="0"/>
                <w:sz w:val="22"/>
                <w:szCs w:val="22"/>
                <w:lang w:eastAsia="en-US"/>
              </w:rPr>
              <w:t>Цилиндар браве  30-45</w:t>
            </w:r>
          </w:p>
        </w:tc>
        <w:tc>
          <w:tcPr>
            <w:tcW w:w="834" w:type="dxa"/>
            <w:tcBorders>
              <w:top w:val="nil"/>
              <w:left w:val="nil"/>
              <w:bottom w:val="single" w:sz="4" w:space="0" w:color="auto"/>
              <w:right w:val="single" w:sz="4" w:space="0" w:color="auto"/>
            </w:tcBorders>
            <w:shd w:val="clear" w:color="auto" w:fill="auto"/>
            <w:hideMark/>
          </w:tcPr>
          <w:p w:rsidR="00AA74AD" w:rsidRDefault="00AA74AD" w:rsidP="00AA74AD">
            <w:pPr>
              <w:jc w:val="center"/>
            </w:pPr>
            <w:r w:rsidRPr="00F37A8F">
              <w:rPr>
                <w:rFonts w:eastAsia="Times New Roman"/>
                <w:kern w:val="0"/>
                <w:lang w:eastAsia="en-US"/>
              </w:rPr>
              <w:t>ком</w:t>
            </w:r>
          </w:p>
        </w:tc>
        <w:tc>
          <w:tcPr>
            <w:tcW w:w="72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w:t>
            </w:r>
          </w:p>
        </w:tc>
        <w:tc>
          <w:tcPr>
            <w:tcW w:w="66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3</w:t>
            </w:r>
          </w:p>
        </w:tc>
        <w:tc>
          <w:tcPr>
            <w:tcW w:w="1212"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4</w:t>
            </w:r>
          </w:p>
        </w:tc>
      </w:tr>
      <w:tr w:rsidR="00AA74AD" w:rsidRPr="00F81AB4" w:rsidTr="00A66D09">
        <w:trPr>
          <w:trHeight w:val="300"/>
        </w:trPr>
        <w:tc>
          <w:tcPr>
            <w:tcW w:w="996" w:type="dxa"/>
            <w:tcBorders>
              <w:top w:val="nil"/>
              <w:left w:val="single" w:sz="4" w:space="0" w:color="auto"/>
              <w:bottom w:val="single" w:sz="4" w:space="0" w:color="auto"/>
              <w:right w:val="single" w:sz="4" w:space="0" w:color="auto"/>
            </w:tcBorders>
            <w:shd w:val="clear" w:color="auto" w:fill="auto"/>
            <w:vAlign w:val="bottom"/>
            <w:hideMark/>
          </w:tcPr>
          <w:p w:rsidR="00AA74AD" w:rsidRPr="00ED48E5"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56</w:t>
            </w:r>
            <w:r>
              <w:rPr>
                <w:rFonts w:eastAsia="Times New Roman"/>
                <w:kern w:val="0"/>
                <w:sz w:val="22"/>
                <w:szCs w:val="22"/>
                <w:lang w:eastAsia="en-US"/>
              </w:rPr>
              <w:t>.</w:t>
            </w:r>
          </w:p>
        </w:tc>
        <w:tc>
          <w:tcPr>
            <w:tcW w:w="3600" w:type="dxa"/>
            <w:tcBorders>
              <w:top w:val="nil"/>
              <w:left w:val="nil"/>
              <w:bottom w:val="single" w:sz="4" w:space="0" w:color="auto"/>
              <w:right w:val="single" w:sz="4" w:space="0" w:color="auto"/>
            </w:tcBorders>
            <w:shd w:val="clear" w:color="auto" w:fill="auto"/>
            <w:vAlign w:val="bottom"/>
            <w:hideMark/>
          </w:tcPr>
          <w:p w:rsidR="00AA74AD" w:rsidRPr="00F81AB4" w:rsidRDefault="00AA74AD" w:rsidP="00F81AB4">
            <w:pPr>
              <w:suppressAutoHyphens w:val="0"/>
              <w:spacing w:line="240" w:lineRule="auto"/>
              <w:rPr>
                <w:rFonts w:eastAsia="Times New Roman"/>
                <w:kern w:val="0"/>
                <w:sz w:val="22"/>
                <w:szCs w:val="22"/>
                <w:lang w:eastAsia="en-US"/>
              </w:rPr>
            </w:pPr>
            <w:r w:rsidRPr="00F81AB4">
              <w:rPr>
                <w:rFonts w:eastAsia="Times New Roman"/>
                <w:kern w:val="0"/>
                <w:sz w:val="22"/>
                <w:szCs w:val="22"/>
                <w:lang w:eastAsia="en-US"/>
              </w:rPr>
              <w:t>Брава за врата  2,5</w:t>
            </w:r>
          </w:p>
        </w:tc>
        <w:tc>
          <w:tcPr>
            <w:tcW w:w="834" w:type="dxa"/>
            <w:tcBorders>
              <w:top w:val="nil"/>
              <w:left w:val="nil"/>
              <w:bottom w:val="single" w:sz="4" w:space="0" w:color="auto"/>
              <w:right w:val="single" w:sz="4" w:space="0" w:color="auto"/>
            </w:tcBorders>
            <w:shd w:val="clear" w:color="auto" w:fill="auto"/>
            <w:hideMark/>
          </w:tcPr>
          <w:p w:rsidR="00AA74AD" w:rsidRDefault="00AA74AD" w:rsidP="00AA74AD">
            <w:pPr>
              <w:jc w:val="center"/>
            </w:pPr>
            <w:r w:rsidRPr="00F37A8F">
              <w:rPr>
                <w:rFonts w:eastAsia="Times New Roman"/>
                <w:kern w:val="0"/>
                <w:lang w:eastAsia="en-US"/>
              </w:rPr>
              <w:t>ком</w:t>
            </w:r>
          </w:p>
        </w:tc>
        <w:tc>
          <w:tcPr>
            <w:tcW w:w="72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w:t>
            </w:r>
          </w:p>
        </w:tc>
        <w:tc>
          <w:tcPr>
            <w:tcW w:w="66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3</w:t>
            </w:r>
          </w:p>
        </w:tc>
        <w:tc>
          <w:tcPr>
            <w:tcW w:w="1212"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4</w:t>
            </w:r>
          </w:p>
        </w:tc>
      </w:tr>
      <w:tr w:rsidR="00AA74AD" w:rsidRPr="00F81AB4" w:rsidTr="00A66D09">
        <w:trPr>
          <w:trHeight w:val="300"/>
        </w:trPr>
        <w:tc>
          <w:tcPr>
            <w:tcW w:w="996" w:type="dxa"/>
            <w:tcBorders>
              <w:top w:val="nil"/>
              <w:left w:val="single" w:sz="4" w:space="0" w:color="auto"/>
              <w:bottom w:val="single" w:sz="4" w:space="0" w:color="auto"/>
              <w:right w:val="single" w:sz="4" w:space="0" w:color="auto"/>
            </w:tcBorders>
            <w:shd w:val="clear" w:color="auto" w:fill="auto"/>
            <w:vAlign w:val="bottom"/>
            <w:hideMark/>
          </w:tcPr>
          <w:p w:rsidR="00AA74AD" w:rsidRPr="00ED48E5"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57</w:t>
            </w:r>
            <w:r>
              <w:rPr>
                <w:rFonts w:eastAsia="Times New Roman"/>
                <w:kern w:val="0"/>
                <w:sz w:val="22"/>
                <w:szCs w:val="22"/>
                <w:lang w:eastAsia="en-US"/>
              </w:rPr>
              <w:t>.</w:t>
            </w:r>
          </w:p>
        </w:tc>
        <w:tc>
          <w:tcPr>
            <w:tcW w:w="3600" w:type="dxa"/>
            <w:tcBorders>
              <w:top w:val="nil"/>
              <w:left w:val="nil"/>
              <w:bottom w:val="single" w:sz="4" w:space="0" w:color="auto"/>
              <w:right w:val="single" w:sz="4" w:space="0" w:color="auto"/>
            </w:tcBorders>
            <w:shd w:val="clear" w:color="auto" w:fill="auto"/>
            <w:vAlign w:val="bottom"/>
            <w:hideMark/>
          </w:tcPr>
          <w:p w:rsidR="00AA74AD" w:rsidRPr="00F81AB4" w:rsidRDefault="00AA74AD" w:rsidP="00F81AB4">
            <w:pPr>
              <w:suppressAutoHyphens w:val="0"/>
              <w:spacing w:line="240" w:lineRule="auto"/>
              <w:rPr>
                <w:rFonts w:eastAsia="Times New Roman"/>
                <w:kern w:val="0"/>
                <w:sz w:val="22"/>
                <w:szCs w:val="22"/>
                <w:lang w:eastAsia="en-US"/>
              </w:rPr>
            </w:pPr>
            <w:r w:rsidRPr="00F81AB4">
              <w:rPr>
                <w:rFonts w:eastAsia="Times New Roman"/>
                <w:kern w:val="0"/>
                <w:sz w:val="22"/>
                <w:szCs w:val="22"/>
                <w:lang w:eastAsia="en-US"/>
              </w:rPr>
              <w:t>Брава за врата  4,5</w:t>
            </w:r>
          </w:p>
        </w:tc>
        <w:tc>
          <w:tcPr>
            <w:tcW w:w="834" w:type="dxa"/>
            <w:tcBorders>
              <w:top w:val="nil"/>
              <w:left w:val="nil"/>
              <w:bottom w:val="single" w:sz="4" w:space="0" w:color="auto"/>
              <w:right w:val="single" w:sz="4" w:space="0" w:color="auto"/>
            </w:tcBorders>
            <w:shd w:val="clear" w:color="auto" w:fill="auto"/>
            <w:hideMark/>
          </w:tcPr>
          <w:p w:rsidR="00AA74AD" w:rsidRDefault="00AA74AD" w:rsidP="00AA74AD">
            <w:pPr>
              <w:jc w:val="center"/>
            </w:pPr>
            <w:r w:rsidRPr="00F37A8F">
              <w:rPr>
                <w:rFonts w:eastAsia="Times New Roman"/>
                <w:kern w:val="0"/>
                <w:lang w:eastAsia="en-US"/>
              </w:rPr>
              <w:t>ком</w:t>
            </w:r>
          </w:p>
        </w:tc>
        <w:tc>
          <w:tcPr>
            <w:tcW w:w="72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w:t>
            </w:r>
          </w:p>
        </w:tc>
        <w:tc>
          <w:tcPr>
            <w:tcW w:w="66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3</w:t>
            </w:r>
          </w:p>
        </w:tc>
        <w:tc>
          <w:tcPr>
            <w:tcW w:w="1212"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4</w:t>
            </w:r>
          </w:p>
        </w:tc>
      </w:tr>
      <w:tr w:rsidR="00AA74AD" w:rsidRPr="00F81AB4" w:rsidTr="00A66D09">
        <w:trPr>
          <w:trHeight w:val="300"/>
        </w:trPr>
        <w:tc>
          <w:tcPr>
            <w:tcW w:w="996" w:type="dxa"/>
            <w:tcBorders>
              <w:top w:val="nil"/>
              <w:left w:val="single" w:sz="4" w:space="0" w:color="auto"/>
              <w:bottom w:val="single" w:sz="4" w:space="0" w:color="auto"/>
              <w:right w:val="single" w:sz="4" w:space="0" w:color="auto"/>
            </w:tcBorders>
            <w:shd w:val="clear" w:color="auto" w:fill="auto"/>
            <w:vAlign w:val="bottom"/>
            <w:hideMark/>
          </w:tcPr>
          <w:p w:rsidR="00AA74AD" w:rsidRPr="00ED48E5"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58</w:t>
            </w:r>
            <w:r>
              <w:rPr>
                <w:rFonts w:eastAsia="Times New Roman"/>
                <w:kern w:val="0"/>
                <w:sz w:val="22"/>
                <w:szCs w:val="22"/>
                <w:lang w:eastAsia="en-US"/>
              </w:rPr>
              <w:t>.</w:t>
            </w:r>
          </w:p>
        </w:tc>
        <w:tc>
          <w:tcPr>
            <w:tcW w:w="3600" w:type="dxa"/>
            <w:tcBorders>
              <w:top w:val="nil"/>
              <w:left w:val="nil"/>
              <w:bottom w:val="single" w:sz="4" w:space="0" w:color="auto"/>
              <w:right w:val="single" w:sz="4" w:space="0" w:color="auto"/>
            </w:tcBorders>
            <w:shd w:val="clear" w:color="auto" w:fill="auto"/>
            <w:vAlign w:val="bottom"/>
            <w:hideMark/>
          </w:tcPr>
          <w:p w:rsidR="00AA74AD" w:rsidRPr="00F81AB4" w:rsidRDefault="00AA74AD" w:rsidP="00F81AB4">
            <w:pPr>
              <w:suppressAutoHyphens w:val="0"/>
              <w:spacing w:line="240" w:lineRule="auto"/>
              <w:rPr>
                <w:rFonts w:eastAsia="Times New Roman"/>
                <w:kern w:val="0"/>
                <w:sz w:val="22"/>
                <w:szCs w:val="22"/>
                <w:lang w:eastAsia="en-US"/>
              </w:rPr>
            </w:pPr>
            <w:r w:rsidRPr="00F81AB4">
              <w:rPr>
                <w:rFonts w:eastAsia="Times New Roman"/>
                <w:kern w:val="0"/>
                <w:sz w:val="22"/>
                <w:szCs w:val="22"/>
                <w:lang w:eastAsia="en-US"/>
              </w:rPr>
              <w:t>Брава за врата  6</w:t>
            </w:r>
          </w:p>
        </w:tc>
        <w:tc>
          <w:tcPr>
            <w:tcW w:w="834" w:type="dxa"/>
            <w:tcBorders>
              <w:top w:val="nil"/>
              <w:left w:val="nil"/>
              <w:bottom w:val="single" w:sz="4" w:space="0" w:color="auto"/>
              <w:right w:val="single" w:sz="4" w:space="0" w:color="auto"/>
            </w:tcBorders>
            <w:shd w:val="clear" w:color="auto" w:fill="auto"/>
            <w:hideMark/>
          </w:tcPr>
          <w:p w:rsidR="00AA74AD" w:rsidRDefault="00AA74AD" w:rsidP="00AA74AD">
            <w:pPr>
              <w:jc w:val="center"/>
            </w:pPr>
            <w:r w:rsidRPr="00F37A8F">
              <w:rPr>
                <w:rFonts w:eastAsia="Times New Roman"/>
                <w:kern w:val="0"/>
                <w:lang w:eastAsia="en-US"/>
              </w:rPr>
              <w:t>ком</w:t>
            </w:r>
          </w:p>
        </w:tc>
        <w:tc>
          <w:tcPr>
            <w:tcW w:w="72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w:t>
            </w:r>
          </w:p>
        </w:tc>
        <w:tc>
          <w:tcPr>
            <w:tcW w:w="66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3</w:t>
            </w:r>
          </w:p>
        </w:tc>
        <w:tc>
          <w:tcPr>
            <w:tcW w:w="1212"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4</w:t>
            </w:r>
          </w:p>
        </w:tc>
      </w:tr>
      <w:tr w:rsidR="00AA74AD" w:rsidRPr="00F81AB4" w:rsidTr="00A66D09">
        <w:trPr>
          <w:trHeight w:val="300"/>
        </w:trPr>
        <w:tc>
          <w:tcPr>
            <w:tcW w:w="996" w:type="dxa"/>
            <w:tcBorders>
              <w:top w:val="nil"/>
              <w:left w:val="single" w:sz="4" w:space="0" w:color="auto"/>
              <w:bottom w:val="single" w:sz="4" w:space="0" w:color="auto"/>
              <w:right w:val="single" w:sz="4" w:space="0" w:color="auto"/>
            </w:tcBorders>
            <w:shd w:val="clear" w:color="auto" w:fill="auto"/>
            <w:vAlign w:val="bottom"/>
            <w:hideMark/>
          </w:tcPr>
          <w:p w:rsidR="00AA74AD" w:rsidRPr="00ED48E5"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59</w:t>
            </w:r>
            <w:r>
              <w:rPr>
                <w:rFonts w:eastAsia="Times New Roman"/>
                <w:kern w:val="0"/>
                <w:sz w:val="22"/>
                <w:szCs w:val="22"/>
                <w:lang w:eastAsia="en-US"/>
              </w:rPr>
              <w:t>.</w:t>
            </w:r>
          </w:p>
        </w:tc>
        <w:tc>
          <w:tcPr>
            <w:tcW w:w="3600" w:type="dxa"/>
            <w:tcBorders>
              <w:top w:val="nil"/>
              <w:left w:val="nil"/>
              <w:bottom w:val="single" w:sz="4" w:space="0" w:color="auto"/>
              <w:right w:val="single" w:sz="4" w:space="0" w:color="auto"/>
            </w:tcBorders>
            <w:shd w:val="clear" w:color="auto" w:fill="auto"/>
            <w:vAlign w:val="bottom"/>
            <w:hideMark/>
          </w:tcPr>
          <w:p w:rsidR="00AA74AD" w:rsidRPr="00F81AB4" w:rsidRDefault="00AA74AD" w:rsidP="00F81AB4">
            <w:pPr>
              <w:suppressAutoHyphens w:val="0"/>
              <w:spacing w:line="240" w:lineRule="auto"/>
              <w:rPr>
                <w:rFonts w:eastAsia="Times New Roman"/>
                <w:kern w:val="0"/>
                <w:sz w:val="22"/>
                <w:szCs w:val="22"/>
                <w:lang w:eastAsia="en-US"/>
              </w:rPr>
            </w:pPr>
            <w:r w:rsidRPr="00F81AB4">
              <w:rPr>
                <w:rFonts w:eastAsia="Times New Roman"/>
                <w:kern w:val="0"/>
                <w:sz w:val="22"/>
                <w:szCs w:val="22"/>
                <w:lang w:eastAsia="en-US"/>
              </w:rPr>
              <w:t>Брава гарнитура за врата</w:t>
            </w:r>
          </w:p>
        </w:tc>
        <w:tc>
          <w:tcPr>
            <w:tcW w:w="834" w:type="dxa"/>
            <w:tcBorders>
              <w:top w:val="nil"/>
              <w:left w:val="nil"/>
              <w:bottom w:val="single" w:sz="4" w:space="0" w:color="auto"/>
              <w:right w:val="single" w:sz="4" w:space="0" w:color="auto"/>
            </w:tcBorders>
            <w:shd w:val="clear" w:color="auto" w:fill="auto"/>
            <w:hideMark/>
          </w:tcPr>
          <w:p w:rsidR="00AA74AD" w:rsidRDefault="00AA74AD" w:rsidP="00AA74AD">
            <w:pPr>
              <w:jc w:val="center"/>
            </w:pPr>
            <w:r w:rsidRPr="00F37A8F">
              <w:rPr>
                <w:rFonts w:eastAsia="Times New Roman"/>
                <w:kern w:val="0"/>
                <w:lang w:eastAsia="en-US"/>
              </w:rPr>
              <w:t>ком</w:t>
            </w:r>
          </w:p>
        </w:tc>
        <w:tc>
          <w:tcPr>
            <w:tcW w:w="72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w:t>
            </w:r>
          </w:p>
        </w:tc>
        <w:tc>
          <w:tcPr>
            <w:tcW w:w="66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3</w:t>
            </w:r>
          </w:p>
        </w:tc>
        <w:tc>
          <w:tcPr>
            <w:tcW w:w="1212"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4</w:t>
            </w:r>
          </w:p>
        </w:tc>
      </w:tr>
      <w:tr w:rsidR="00AA74AD" w:rsidRPr="00F81AB4" w:rsidTr="00A66D09">
        <w:trPr>
          <w:trHeight w:val="300"/>
        </w:trPr>
        <w:tc>
          <w:tcPr>
            <w:tcW w:w="996" w:type="dxa"/>
            <w:tcBorders>
              <w:top w:val="nil"/>
              <w:left w:val="single" w:sz="4" w:space="0" w:color="auto"/>
              <w:bottom w:val="single" w:sz="4" w:space="0" w:color="auto"/>
              <w:right w:val="single" w:sz="4" w:space="0" w:color="auto"/>
            </w:tcBorders>
            <w:shd w:val="clear" w:color="auto" w:fill="auto"/>
            <w:vAlign w:val="bottom"/>
            <w:hideMark/>
          </w:tcPr>
          <w:p w:rsidR="00AA74AD" w:rsidRPr="00ED48E5"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60</w:t>
            </w:r>
            <w:r>
              <w:rPr>
                <w:rFonts w:eastAsia="Times New Roman"/>
                <w:kern w:val="0"/>
                <w:sz w:val="22"/>
                <w:szCs w:val="22"/>
                <w:lang w:eastAsia="en-US"/>
              </w:rPr>
              <w:t>.</w:t>
            </w:r>
          </w:p>
        </w:tc>
        <w:tc>
          <w:tcPr>
            <w:tcW w:w="3600" w:type="dxa"/>
            <w:tcBorders>
              <w:top w:val="nil"/>
              <w:left w:val="nil"/>
              <w:bottom w:val="single" w:sz="4" w:space="0" w:color="auto"/>
              <w:right w:val="single" w:sz="4" w:space="0" w:color="auto"/>
            </w:tcBorders>
            <w:shd w:val="clear" w:color="auto" w:fill="auto"/>
            <w:vAlign w:val="bottom"/>
            <w:hideMark/>
          </w:tcPr>
          <w:p w:rsidR="00AA74AD" w:rsidRPr="00F81AB4" w:rsidRDefault="00AA74AD" w:rsidP="00F81AB4">
            <w:pPr>
              <w:suppressAutoHyphens w:val="0"/>
              <w:spacing w:line="240" w:lineRule="auto"/>
              <w:rPr>
                <w:rFonts w:eastAsia="Times New Roman"/>
                <w:kern w:val="0"/>
                <w:sz w:val="22"/>
                <w:szCs w:val="22"/>
                <w:lang w:eastAsia="en-US"/>
              </w:rPr>
            </w:pPr>
            <w:r w:rsidRPr="00F81AB4">
              <w:rPr>
                <w:rFonts w:eastAsia="Times New Roman"/>
                <w:kern w:val="0"/>
                <w:sz w:val="22"/>
                <w:szCs w:val="22"/>
                <w:lang w:eastAsia="en-US"/>
              </w:rPr>
              <w:t>Прихватна плоча за браву</w:t>
            </w:r>
          </w:p>
        </w:tc>
        <w:tc>
          <w:tcPr>
            <w:tcW w:w="834" w:type="dxa"/>
            <w:tcBorders>
              <w:top w:val="nil"/>
              <w:left w:val="nil"/>
              <w:bottom w:val="single" w:sz="4" w:space="0" w:color="auto"/>
              <w:right w:val="single" w:sz="4" w:space="0" w:color="auto"/>
            </w:tcBorders>
            <w:shd w:val="clear" w:color="auto" w:fill="auto"/>
            <w:hideMark/>
          </w:tcPr>
          <w:p w:rsidR="00AA74AD" w:rsidRDefault="00AA74AD" w:rsidP="00AA74AD">
            <w:pPr>
              <w:jc w:val="center"/>
            </w:pPr>
            <w:r w:rsidRPr="00D82AF6">
              <w:rPr>
                <w:rFonts w:eastAsia="Times New Roman"/>
                <w:kern w:val="0"/>
                <w:lang w:eastAsia="en-US"/>
              </w:rPr>
              <w:t>ком</w:t>
            </w:r>
          </w:p>
        </w:tc>
        <w:tc>
          <w:tcPr>
            <w:tcW w:w="72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w:t>
            </w:r>
          </w:p>
        </w:tc>
        <w:tc>
          <w:tcPr>
            <w:tcW w:w="66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3</w:t>
            </w:r>
          </w:p>
        </w:tc>
        <w:tc>
          <w:tcPr>
            <w:tcW w:w="1212"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4</w:t>
            </w:r>
          </w:p>
        </w:tc>
      </w:tr>
      <w:tr w:rsidR="00AA74AD" w:rsidRPr="00F81AB4" w:rsidTr="00A66D09">
        <w:trPr>
          <w:trHeight w:val="300"/>
        </w:trPr>
        <w:tc>
          <w:tcPr>
            <w:tcW w:w="996" w:type="dxa"/>
            <w:tcBorders>
              <w:top w:val="nil"/>
              <w:left w:val="single" w:sz="4" w:space="0" w:color="auto"/>
              <w:bottom w:val="single" w:sz="4" w:space="0" w:color="auto"/>
              <w:right w:val="single" w:sz="4" w:space="0" w:color="auto"/>
            </w:tcBorders>
            <w:shd w:val="clear" w:color="auto" w:fill="auto"/>
            <w:vAlign w:val="bottom"/>
            <w:hideMark/>
          </w:tcPr>
          <w:p w:rsidR="00AA74AD" w:rsidRPr="00ED48E5"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61</w:t>
            </w:r>
            <w:r>
              <w:rPr>
                <w:rFonts w:eastAsia="Times New Roman"/>
                <w:kern w:val="0"/>
                <w:sz w:val="22"/>
                <w:szCs w:val="22"/>
                <w:lang w:eastAsia="en-US"/>
              </w:rPr>
              <w:t>.</w:t>
            </w:r>
          </w:p>
        </w:tc>
        <w:tc>
          <w:tcPr>
            <w:tcW w:w="3600" w:type="dxa"/>
            <w:tcBorders>
              <w:top w:val="nil"/>
              <w:left w:val="nil"/>
              <w:bottom w:val="single" w:sz="4" w:space="0" w:color="auto"/>
              <w:right w:val="single" w:sz="4" w:space="0" w:color="auto"/>
            </w:tcBorders>
            <w:shd w:val="clear" w:color="auto" w:fill="auto"/>
            <w:vAlign w:val="bottom"/>
            <w:hideMark/>
          </w:tcPr>
          <w:p w:rsidR="00AA74AD" w:rsidRPr="00F81AB4" w:rsidRDefault="00AA74AD" w:rsidP="00F81AB4">
            <w:pPr>
              <w:suppressAutoHyphens w:val="0"/>
              <w:spacing w:line="240" w:lineRule="auto"/>
              <w:rPr>
                <w:rFonts w:eastAsia="Times New Roman"/>
                <w:kern w:val="0"/>
                <w:sz w:val="22"/>
                <w:szCs w:val="22"/>
                <w:lang w:eastAsia="en-US"/>
              </w:rPr>
            </w:pPr>
            <w:r w:rsidRPr="00F81AB4">
              <w:rPr>
                <w:rFonts w:eastAsia="Times New Roman"/>
                <w:kern w:val="0"/>
                <w:sz w:val="22"/>
                <w:szCs w:val="22"/>
                <w:lang w:eastAsia="en-US"/>
              </w:rPr>
              <w:t>Бравица за фијоку</w:t>
            </w:r>
          </w:p>
        </w:tc>
        <w:tc>
          <w:tcPr>
            <w:tcW w:w="834" w:type="dxa"/>
            <w:tcBorders>
              <w:top w:val="nil"/>
              <w:left w:val="nil"/>
              <w:bottom w:val="single" w:sz="4" w:space="0" w:color="auto"/>
              <w:right w:val="single" w:sz="4" w:space="0" w:color="auto"/>
            </w:tcBorders>
            <w:shd w:val="clear" w:color="auto" w:fill="auto"/>
            <w:hideMark/>
          </w:tcPr>
          <w:p w:rsidR="00AA74AD" w:rsidRDefault="00AA74AD" w:rsidP="00AA74AD">
            <w:pPr>
              <w:jc w:val="center"/>
            </w:pPr>
            <w:r w:rsidRPr="00D82AF6">
              <w:rPr>
                <w:rFonts w:eastAsia="Times New Roman"/>
                <w:kern w:val="0"/>
                <w:lang w:eastAsia="en-US"/>
              </w:rPr>
              <w:t>ком</w:t>
            </w:r>
          </w:p>
        </w:tc>
        <w:tc>
          <w:tcPr>
            <w:tcW w:w="72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w:t>
            </w:r>
          </w:p>
        </w:tc>
        <w:tc>
          <w:tcPr>
            <w:tcW w:w="66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5</w:t>
            </w:r>
          </w:p>
        </w:tc>
        <w:tc>
          <w:tcPr>
            <w:tcW w:w="1212"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6</w:t>
            </w:r>
          </w:p>
        </w:tc>
      </w:tr>
      <w:tr w:rsidR="00AA74AD" w:rsidRPr="00F81AB4" w:rsidTr="00A66D09">
        <w:trPr>
          <w:trHeight w:val="300"/>
        </w:trPr>
        <w:tc>
          <w:tcPr>
            <w:tcW w:w="996" w:type="dxa"/>
            <w:tcBorders>
              <w:top w:val="nil"/>
              <w:left w:val="single" w:sz="4" w:space="0" w:color="auto"/>
              <w:bottom w:val="single" w:sz="4" w:space="0" w:color="auto"/>
              <w:right w:val="single" w:sz="4" w:space="0" w:color="auto"/>
            </w:tcBorders>
            <w:shd w:val="clear" w:color="auto" w:fill="auto"/>
            <w:vAlign w:val="bottom"/>
            <w:hideMark/>
          </w:tcPr>
          <w:p w:rsidR="00AA74AD" w:rsidRPr="00ED48E5"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62</w:t>
            </w:r>
            <w:r>
              <w:rPr>
                <w:rFonts w:eastAsia="Times New Roman"/>
                <w:kern w:val="0"/>
                <w:sz w:val="22"/>
                <w:szCs w:val="22"/>
                <w:lang w:eastAsia="en-US"/>
              </w:rPr>
              <w:t>.</w:t>
            </w:r>
          </w:p>
        </w:tc>
        <w:tc>
          <w:tcPr>
            <w:tcW w:w="3600" w:type="dxa"/>
            <w:tcBorders>
              <w:top w:val="nil"/>
              <w:left w:val="nil"/>
              <w:bottom w:val="single" w:sz="4" w:space="0" w:color="auto"/>
              <w:right w:val="single" w:sz="4" w:space="0" w:color="auto"/>
            </w:tcBorders>
            <w:shd w:val="clear" w:color="auto" w:fill="auto"/>
            <w:vAlign w:val="bottom"/>
            <w:hideMark/>
          </w:tcPr>
          <w:p w:rsidR="00AA74AD" w:rsidRPr="00F81AB4" w:rsidRDefault="00AA74AD" w:rsidP="00F81AB4">
            <w:pPr>
              <w:suppressAutoHyphens w:val="0"/>
              <w:spacing w:line="240" w:lineRule="auto"/>
              <w:rPr>
                <w:rFonts w:eastAsia="Times New Roman"/>
                <w:kern w:val="0"/>
                <w:sz w:val="22"/>
                <w:szCs w:val="22"/>
                <w:lang w:eastAsia="en-US"/>
              </w:rPr>
            </w:pPr>
            <w:r w:rsidRPr="00F81AB4">
              <w:rPr>
                <w:rFonts w:eastAsia="Times New Roman"/>
                <w:kern w:val="0"/>
                <w:sz w:val="22"/>
                <w:szCs w:val="22"/>
                <w:lang w:eastAsia="en-US"/>
              </w:rPr>
              <w:t>Бравица за металне ормаре</w:t>
            </w:r>
          </w:p>
        </w:tc>
        <w:tc>
          <w:tcPr>
            <w:tcW w:w="834" w:type="dxa"/>
            <w:tcBorders>
              <w:top w:val="nil"/>
              <w:left w:val="nil"/>
              <w:bottom w:val="single" w:sz="4" w:space="0" w:color="auto"/>
              <w:right w:val="single" w:sz="4" w:space="0" w:color="auto"/>
            </w:tcBorders>
            <w:shd w:val="clear" w:color="auto" w:fill="auto"/>
            <w:hideMark/>
          </w:tcPr>
          <w:p w:rsidR="00AA74AD" w:rsidRDefault="00AA74AD" w:rsidP="00AA74AD">
            <w:pPr>
              <w:jc w:val="center"/>
            </w:pPr>
            <w:r w:rsidRPr="00D82AF6">
              <w:rPr>
                <w:rFonts w:eastAsia="Times New Roman"/>
                <w:kern w:val="0"/>
                <w:lang w:eastAsia="en-US"/>
              </w:rPr>
              <w:t>ком</w:t>
            </w:r>
          </w:p>
        </w:tc>
        <w:tc>
          <w:tcPr>
            <w:tcW w:w="72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3</w:t>
            </w:r>
          </w:p>
        </w:tc>
        <w:tc>
          <w:tcPr>
            <w:tcW w:w="66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5</w:t>
            </w:r>
          </w:p>
        </w:tc>
        <w:tc>
          <w:tcPr>
            <w:tcW w:w="1212"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8</w:t>
            </w:r>
          </w:p>
        </w:tc>
      </w:tr>
      <w:tr w:rsidR="00AA74AD" w:rsidRPr="00F81AB4" w:rsidTr="00A66D09">
        <w:trPr>
          <w:trHeight w:val="300"/>
        </w:trPr>
        <w:tc>
          <w:tcPr>
            <w:tcW w:w="996" w:type="dxa"/>
            <w:tcBorders>
              <w:top w:val="nil"/>
              <w:left w:val="single" w:sz="4" w:space="0" w:color="auto"/>
              <w:bottom w:val="single" w:sz="4" w:space="0" w:color="auto"/>
              <w:right w:val="single" w:sz="4" w:space="0" w:color="auto"/>
            </w:tcBorders>
            <w:shd w:val="clear" w:color="auto" w:fill="auto"/>
            <w:vAlign w:val="bottom"/>
            <w:hideMark/>
          </w:tcPr>
          <w:p w:rsidR="00AA74AD" w:rsidRPr="00ED48E5"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63</w:t>
            </w:r>
            <w:r>
              <w:rPr>
                <w:rFonts w:eastAsia="Times New Roman"/>
                <w:kern w:val="0"/>
                <w:sz w:val="22"/>
                <w:szCs w:val="22"/>
                <w:lang w:eastAsia="en-US"/>
              </w:rPr>
              <w:t>.</w:t>
            </w:r>
          </w:p>
        </w:tc>
        <w:tc>
          <w:tcPr>
            <w:tcW w:w="3600" w:type="dxa"/>
            <w:tcBorders>
              <w:top w:val="nil"/>
              <w:left w:val="nil"/>
              <w:bottom w:val="single" w:sz="4" w:space="0" w:color="auto"/>
              <w:right w:val="single" w:sz="4" w:space="0" w:color="auto"/>
            </w:tcBorders>
            <w:shd w:val="clear" w:color="auto" w:fill="auto"/>
            <w:vAlign w:val="bottom"/>
            <w:hideMark/>
          </w:tcPr>
          <w:p w:rsidR="00AA74AD" w:rsidRPr="00F81AB4" w:rsidRDefault="00AA74AD" w:rsidP="00F81AB4">
            <w:pPr>
              <w:suppressAutoHyphens w:val="0"/>
              <w:spacing w:line="240" w:lineRule="auto"/>
              <w:rPr>
                <w:rFonts w:eastAsia="Times New Roman"/>
                <w:kern w:val="0"/>
                <w:sz w:val="22"/>
                <w:szCs w:val="22"/>
                <w:lang w:eastAsia="en-US"/>
              </w:rPr>
            </w:pPr>
            <w:r w:rsidRPr="00F81AB4">
              <w:rPr>
                <w:rFonts w:eastAsia="Times New Roman"/>
                <w:kern w:val="0"/>
                <w:sz w:val="22"/>
                <w:szCs w:val="22"/>
                <w:lang w:eastAsia="en-US"/>
              </w:rPr>
              <w:t>Квака штит</w:t>
            </w:r>
          </w:p>
        </w:tc>
        <w:tc>
          <w:tcPr>
            <w:tcW w:w="834" w:type="dxa"/>
            <w:tcBorders>
              <w:top w:val="nil"/>
              <w:left w:val="nil"/>
              <w:bottom w:val="single" w:sz="4" w:space="0" w:color="auto"/>
              <w:right w:val="single" w:sz="4" w:space="0" w:color="auto"/>
            </w:tcBorders>
            <w:shd w:val="clear" w:color="auto" w:fill="auto"/>
            <w:hideMark/>
          </w:tcPr>
          <w:p w:rsidR="00AA74AD" w:rsidRDefault="00AA74AD" w:rsidP="00AA74AD">
            <w:pPr>
              <w:jc w:val="center"/>
            </w:pPr>
            <w:r w:rsidRPr="00D82AF6">
              <w:rPr>
                <w:rFonts w:eastAsia="Times New Roman"/>
                <w:kern w:val="0"/>
                <w:lang w:eastAsia="en-US"/>
              </w:rPr>
              <w:t>ком</w:t>
            </w:r>
          </w:p>
        </w:tc>
        <w:tc>
          <w:tcPr>
            <w:tcW w:w="72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2</w:t>
            </w:r>
          </w:p>
        </w:tc>
        <w:tc>
          <w:tcPr>
            <w:tcW w:w="66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5</w:t>
            </w:r>
          </w:p>
        </w:tc>
        <w:tc>
          <w:tcPr>
            <w:tcW w:w="1212"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7</w:t>
            </w:r>
          </w:p>
        </w:tc>
      </w:tr>
      <w:tr w:rsidR="00AA74AD" w:rsidRPr="00F81AB4" w:rsidTr="00A66D09">
        <w:trPr>
          <w:trHeight w:val="300"/>
        </w:trPr>
        <w:tc>
          <w:tcPr>
            <w:tcW w:w="996" w:type="dxa"/>
            <w:tcBorders>
              <w:top w:val="nil"/>
              <w:left w:val="single" w:sz="4" w:space="0" w:color="auto"/>
              <w:bottom w:val="single" w:sz="4" w:space="0" w:color="auto"/>
              <w:right w:val="single" w:sz="4" w:space="0" w:color="auto"/>
            </w:tcBorders>
            <w:shd w:val="clear" w:color="auto" w:fill="auto"/>
            <w:vAlign w:val="bottom"/>
            <w:hideMark/>
          </w:tcPr>
          <w:p w:rsidR="00AA74AD" w:rsidRPr="00ED48E5"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64</w:t>
            </w:r>
            <w:r>
              <w:rPr>
                <w:rFonts w:eastAsia="Times New Roman"/>
                <w:kern w:val="0"/>
                <w:sz w:val="22"/>
                <w:szCs w:val="22"/>
                <w:lang w:eastAsia="en-US"/>
              </w:rPr>
              <w:t>.</w:t>
            </w:r>
          </w:p>
        </w:tc>
        <w:tc>
          <w:tcPr>
            <w:tcW w:w="3600" w:type="dxa"/>
            <w:tcBorders>
              <w:top w:val="nil"/>
              <w:left w:val="nil"/>
              <w:bottom w:val="single" w:sz="4" w:space="0" w:color="auto"/>
              <w:right w:val="single" w:sz="4" w:space="0" w:color="auto"/>
            </w:tcBorders>
            <w:shd w:val="clear" w:color="auto" w:fill="auto"/>
            <w:vAlign w:val="bottom"/>
            <w:hideMark/>
          </w:tcPr>
          <w:p w:rsidR="00AA74AD" w:rsidRPr="00F81AB4" w:rsidRDefault="00AA74AD" w:rsidP="00F81AB4">
            <w:pPr>
              <w:suppressAutoHyphens w:val="0"/>
              <w:spacing w:line="240" w:lineRule="auto"/>
              <w:rPr>
                <w:rFonts w:eastAsia="Times New Roman"/>
                <w:kern w:val="0"/>
                <w:sz w:val="22"/>
                <w:szCs w:val="22"/>
                <w:lang w:eastAsia="en-US"/>
              </w:rPr>
            </w:pPr>
            <w:r w:rsidRPr="00F81AB4">
              <w:rPr>
                <w:rFonts w:eastAsia="Times New Roman"/>
                <w:kern w:val="0"/>
                <w:sz w:val="22"/>
                <w:szCs w:val="22"/>
                <w:lang w:eastAsia="en-US"/>
              </w:rPr>
              <w:t>Кугла за врата (рукохват)</w:t>
            </w:r>
          </w:p>
        </w:tc>
        <w:tc>
          <w:tcPr>
            <w:tcW w:w="834" w:type="dxa"/>
            <w:tcBorders>
              <w:top w:val="nil"/>
              <w:left w:val="nil"/>
              <w:bottom w:val="single" w:sz="4" w:space="0" w:color="auto"/>
              <w:right w:val="single" w:sz="4" w:space="0" w:color="auto"/>
            </w:tcBorders>
            <w:shd w:val="clear" w:color="auto" w:fill="auto"/>
            <w:hideMark/>
          </w:tcPr>
          <w:p w:rsidR="00AA74AD" w:rsidRDefault="00AA74AD" w:rsidP="00AA74AD">
            <w:pPr>
              <w:jc w:val="center"/>
            </w:pPr>
            <w:r w:rsidRPr="00D82AF6">
              <w:rPr>
                <w:rFonts w:eastAsia="Times New Roman"/>
                <w:kern w:val="0"/>
                <w:lang w:eastAsia="en-US"/>
              </w:rPr>
              <w:t>ком</w:t>
            </w:r>
          </w:p>
        </w:tc>
        <w:tc>
          <w:tcPr>
            <w:tcW w:w="72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4</w:t>
            </w:r>
          </w:p>
        </w:tc>
        <w:tc>
          <w:tcPr>
            <w:tcW w:w="66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10</w:t>
            </w:r>
          </w:p>
        </w:tc>
        <w:tc>
          <w:tcPr>
            <w:tcW w:w="1212"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14</w:t>
            </w:r>
          </w:p>
        </w:tc>
      </w:tr>
      <w:tr w:rsidR="00AA74AD" w:rsidRPr="00F81AB4" w:rsidTr="00A66D09">
        <w:trPr>
          <w:trHeight w:val="300"/>
        </w:trPr>
        <w:tc>
          <w:tcPr>
            <w:tcW w:w="996" w:type="dxa"/>
            <w:tcBorders>
              <w:top w:val="nil"/>
              <w:left w:val="single" w:sz="4" w:space="0" w:color="auto"/>
              <w:bottom w:val="single" w:sz="4" w:space="0" w:color="auto"/>
              <w:right w:val="single" w:sz="4" w:space="0" w:color="auto"/>
            </w:tcBorders>
            <w:shd w:val="clear" w:color="auto" w:fill="auto"/>
            <w:vAlign w:val="bottom"/>
            <w:hideMark/>
          </w:tcPr>
          <w:p w:rsidR="00AA74AD" w:rsidRPr="00ED48E5"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65</w:t>
            </w:r>
            <w:r>
              <w:rPr>
                <w:rFonts w:eastAsia="Times New Roman"/>
                <w:kern w:val="0"/>
                <w:sz w:val="22"/>
                <w:szCs w:val="22"/>
                <w:lang w:eastAsia="en-US"/>
              </w:rPr>
              <w:t>.</w:t>
            </w:r>
          </w:p>
        </w:tc>
        <w:tc>
          <w:tcPr>
            <w:tcW w:w="3600" w:type="dxa"/>
            <w:tcBorders>
              <w:top w:val="nil"/>
              <w:left w:val="nil"/>
              <w:bottom w:val="single" w:sz="4" w:space="0" w:color="auto"/>
              <w:right w:val="single" w:sz="4" w:space="0" w:color="auto"/>
            </w:tcBorders>
            <w:shd w:val="clear" w:color="auto" w:fill="auto"/>
            <w:vAlign w:val="bottom"/>
            <w:hideMark/>
          </w:tcPr>
          <w:p w:rsidR="00AA74AD" w:rsidRPr="00F81AB4" w:rsidRDefault="00AA74AD" w:rsidP="00F81AB4">
            <w:pPr>
              <w:suppressAutoHyphens w:val="0"/>
              <w:spacing w:line="240" w:lineRule="auto"/>
              <w:rPr>
                <w:rFonts w:eastAsia="Times New Roman"/>
                <w:kern w:val="0"/>
                <w:sz w:val="22"/>
                <w:szCs w:val="22"/>
                <w:lang w:eastAsia="en-US"/>
              </w:rPr>
            </w:pPr>
            <w:r w:rsidRPr="00F81AB4">
              <w:rPr>
                <w:rFonts w:eastAsia="Times New Roman"/>
                <w:kern w:val="0"/>
                <w:sz w:val="22"/>
                <w:szCs w:val="22"/>
                <w:lang w:eastAsia="en-US"/>
              </w:rPr>
              <w:t>Шарнир за врата намештаја</w:t>
            </w:r>
          </w:p>
        </w:tc>
        <w:tc>
          <w:tcPr>
            <w:tcW w:w="834" w:type="dxa"/>
            <w:tcBorders>
              <w:top w:val="nil"/>
              <w:left w:val="nil"/>
              <w:bottom w:val="single" w:sz="4" w:space="0" w:color="auto"/>
              <w:right w:val="single" w:sz="4" w:space="0" w:color="auto"/>
            </w:tcBorders>
            <w:shd w:val="clear" w:color="auto" w:fill="auto"/>
            <w:hideMark/>
          </w:tcPr>
          <w:p w:rsidR="00AA74AD" w:rsidRDefault="00AA74AD" w:rsidP="00AA74AD">
            <w:pPr>
              <w:jc w:val="center"/>
            </w:pPr>
            <w:r w:rsidRPr="00D82AF6">
              <w:rPr>
                <w:rFonts w:eastAsia="Times New Roman"/>
                <w:kern w:val="0"/>
                <w:lang w:eastAsia="en-US"/>
              </w:rPr>
              <w:t>ком</w:t>
            </w:r>
          </w:p>
        </w:tc>
        <w:tc>
          <w:tcPr>
            <w:tcW w:w="72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4</w:t>
            </w:r>
          </w:p>
        </w:tc>
        <w:tc>
          <w:tcPr>
            <w:tcW w:w="66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10</w:t>
            </w:r>
          </w:p>
        </w:tc>
        <w:tc>
          <w:tcPr>
            <w:tcW w:w="1212"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14</w:t>
            </w:r>
          </w:p>
        </w:tc>
      </w:tr>
      <w:tr w:rsidR="00AA74AD" w:rsidRPr="00F81AB4" w:rsidTr="00A66D09">
        <w:trPr>
          <w:trHeight w:val="300"/>
        </w:trPr>
        <w:tc>
          <w:tcPr>
            <w:tcW w:w="996" w:type="dxa"/>
            <w:tcBorders>
              <w:top w:val="nil"/>
              <w:left w:val="single" w:sz="4" w:space="0" w:color="auto"/>
              <w:bottom w:val="single" w:sz="4" w:space="0" w:color="auto"/>
              <w:right w:val="single" w:sz="4" w:space="0" w:color="auto"/>
            </w:tcBorders>
            <w:shd w:val="clear" w:color="auto" w:fill="auto"/>
            <w:vAlign w:val="bottom"/>
            <w:hideMark/>
          </w:tcPr>
          <w:p w:rsidR="00AA74AD" w:rsidRPr="00ED48E5"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66</w:t>
            </w:r>
            <w:r>
              <w:rPr>
                <w:rFonts w:eastAsia="Times New Roman"/>
                <w:kern w:val="0"/>
                <w:sz w:val="22"/>
                <w:szCs w:val="22"/>
                <w:lang w:eastAsia="en-US"/>
              </w:rPr>
              <w:t>.</w:t>
            </w:r>
          </w:p>
        </w:tc>
        <w:tc>
          <w:tcPr>
            <w:tcW w:w="3600" w:type="dxa"/>
            <w:tcBorders>
              <w:top w:val="nil"/>
              <w:left w:val="nil"/>
              <w:bottom w:val="single" w:sz="4" w:space="0" w:color="auto"/>
              <w:right w:val="single" w:sz="4" w:space="0" w:color="auto"/>
            </w:tcBorders>
            <w:shd w:val="clear" w:color="auto" w:fill="auto"/>
            <w:vAlign w:val="bottom"/>
            <w:hideMark/>
          </w:tcPr>
          <w:p w:rsidR="00AA74AD" w:rsidRPr="00F81AB4" w:rsidRDefault="00AA74AD" w:rsidP="00F81AB4">
            <w:pPr>
              <w:suppressAutoHyphens w:val="0"/>
              <w:spacing w:line="240" w:lineRule="auto"/>
              <w:rPr>
                <w:rFonts w:eastAsia="Times New Roman"/>
                <w:kern w:val="0"/>
                <w:sz w:val="22"/>
                <w:szCs w:val="22"/>
                <w:lang w:eastAsia="en-US"/>
              </w:rPr>
            </w:pPr>
            <w:r w:rsidRPr="00F81AB4">
              <w:rPr>
                <w:rFonts w:eastAsia="Times New Roman"/>
                <w:kern w:val="0"/>
                <w:sz w:val="22"/>
                <w:szCs w:val="22"/>
                <w:lang w:eastAsia="en-US"/>
              </w:rPr>
              <w:t>Шарнир за стаклена врата</w:t>
            </w:r>
          </w:p>
        </w:tc>
        <w:tc>
          <w:tcPr>
            <w:tcW w:w="834" w:type="dxa"/>
            <w:tcBorders>
              <w:top w:val="nil"/>
              <w:left w:val="nil"/>
              <w:bottom w:val="single" w:sz="4" w:space="0" w:color="auto"/>
              <w:right w:val="single" w:sz="4" w:space="0" w:color="auto"/>
            </w:tcBorders>
            <w:shd w:val="clear" w:color="auto" w:fill="auto"/>
            <w:hideMark/>
          </w:tcPr>
          <w:p w:rsidR="00AA74AD" w:rsidRDefault="00AA74AD" w:rsidP="00AA74AD">
            <w:pPr>
              <w:jc w:val="center"/>
            </w:pPr>
            <w:r w:rsidRPr="00D82AF6">
              <w:rPr>
                <w:rFonts w:eastAsia="Times New Roman"/>
                <w:kern w:val="0"/>
                <w:lang w:eastAsia="en-US"/>
              </w:rPr>
              <w:t>ком</w:t>
            </w:r>
          </w:p>
        </w:tc>
        <w:tc>
          <w:tcPr>
            <w:tcW w:w="72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4</w:t>
            </w:r>
          </w:p>
        </w:tc>
        <w:tc>
          <w:tcPr>
            <w:tcW w:w="66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10</w:t>
            </w:r>
          </w:p>
        </w:tc>
        <w:tc>
          <w:tcPr>
            <w:tcW w:w="1212"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14</w:t>
            </w:r>
          </w:p>
        </w:tc>
      </w:tr>
      <w:tr w:rsidR="00AA74AD" w:rsidRPr="00F81AB4" w:rsidTr="00A66D09">
        <w:trPr>
          <w:trHeight w:val="300"/>
        </w:trPr>
        <w:tc>
          <w:tcPr>
            <w:tcW w:w="996" w:type="dxa"/>
            <w:tcBorders>
              <w:top w:val="nil"/>
              <w:left w:val="single" w:sz="4" w:space="0" w:color="auto"/>
              <w:bottom w:val="single" w:sz="4" w:space="0" w:color="auto"/>
              <w:right w:val="single" w:sz="4" w:space="0" w:color="auto"/>
            </w:tcBorders>
            <w:shd w:val="clear" w:color="auto" w:fill="auto"/>
            <w:vAlign w:val="bottom"/>
            <w:hideMark/>
          </w:tcPr>
          <w:p w:rsidR="00AA74AD" w:rsidRPr="00ED48E5"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67</w:t>
            </w:r>
            <w:r>
              <w:rPr>
                <w:rFonts w:eastAsia="Times New Roman"/>
                <w:kern w:val="0"/>
                <w:sz w:val="22"/>
                <w:szCs w:val="22"/>
                <w:lang w:eastAsia="en-US"/>
              </w:rPr>
              <w:t>.</w:t>
            </w:r>
          </w:p>
        </w:tc>
        <w:tc>
          <w:tcPr>
            <w:tcW w:w="3600" w:type="dxa"/>
            <w:tcBorders>
              <w:top w:val="nil"/>
              <w:left w:val="nil"/>
              <w:bottom w:val="single" w:sz="4" w:space="0" w:color="auto"/>
              <w:right w:val="single" w:sz="4" w:space="0" w:color="auto"/>
            </w:tcBorders>
            <w:shd w:val="clear" w:color="auto" w:fill="auto"/>
            <w:vAlign w:val="bottom"/>
            <w:hideMark/>
          </w:tcPr>
          <w:p w:rsidR="00AA74AD" w:rsidRPr="00F81AB4" w:rsidRDefault="00AA74AD" w:rsidP="00F81AB4">
            <w:pPr>
              <w:suppressAutoHyphens w:val="0"/>
              <w:spacing w:line="240" w:lineRule="auto"/>
              <w:rPr>
                <w:rFonts w:eastAsia="Times New Roman"/>
                <w:kern w:val="0"/>
                <w:sz w:val="22"/>
                <w:szCs w:val="22"/>
                <w:lang w:eastAsia="en-US"/>
              </w:rPr>
            </w:pPr>
            <w:r w:rsidRPr="00F81AB4">
              <w:rPr>
                <w:rFonts w:eastAsia="Times New Roman"/>
                <w:kern w:val="0"/>
                <w:sz w:val="22"/>
                <w:szCs w:val="22"/>
                <w:lang w:eastAsia="en-US"/>
              </w:rPr>
              <w:t xml:space="preserve">Шарка 50 x 50 </w:t>
            </w:r>
          </w:p>
        </w:tc>
        <w:tc>
          <w:tcPr>
            <w:tcW w:w="834" w:type="dxa"/>
            <w:tcBorders>
              <w:top w:val="nil"/>
              <w:left w:val="nil"/>
              <w:bottom w:val="single" w:sz="4" w:space="0" w:color="auto"/>
              <w:right w:val="single" w:sz="4" w:space="0" w:color="auto"/>
            </w:tcBorders>
            <w:shd w:val="clear" w:color="auto" w:fill="auto"/>
            <w:hideMark/>
          </w:tcPr>
          <w:p w:rsidR="00AA74AD" w:rsidRDefault="00AA74AD" w:rsidP="00AA74AD">
            <w:pPr>
              <w:jc w:val="center"/>
            </w:pPr>
            <w:r w:rsidRPr="00D82AF6">
              <w:rPr>
                <w:rFonts w:eastAsia="Times New Roman"/>
                <w:kern w:val="0"/>
                <w:lang w:eastAsia="en-US"/>
              </w:rPr>
              <w:t>ком</w:t>
            </w:r>
          </w:p>
        </w:tc>
        <w:tc>
          <w:tcPr>
            <w:tcW w:w="72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2</w:t>
            </w:r>
          </w:p>
        </w:tc>
        <w:tc>
          <w:tcPr>
            <w:tcW w:w="66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4</w:t>
            </w:r>
          </w:p>
        </w:tc>
        <w:tc>
          <w:tcPr>
            <w:tcW w:w="1212"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6</w:t>
            </w:r>
          </w:p>
        </w:tc>
      </w:tr>
      <w:tr w:rsidR="00AA74AD" w:rsidRPr="00F81AB4" w:rsidTr="00A66D09">
        <w:trPr>
          <w:trHeight w:val="300"/>
        </w:trPr>
        <w:tc>
          <w:tcPr>
            <w:tcW w:w="996" w:type="dxa"/>
            <w:tcBorders>
              <w:top w:val="nil"/>
              <w:left w:val="single" w:sz="4" w:space="0" w:color="auto"/>
              <w:bottom w:val="single" w:sz="4" w:space="0" w:color="auto"/>
              <w:right w:val="single" w:sz="4" w:space="0" w:color="auto"/>
            </w:tcBorders>
            <w:shd w:val="clear" w:color="auto" w:fill="auto"/>
            <w:vAlign w:val="bottom"/>
            <w:hideMark/>
          </w:tcPr>
          <w:p w:rsidR="00AA74AD" w:rsidRPr="00ED48E5"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68</w:t>
            </w:r>
            <w:r>
              <w:rPr>
                <w:rFonts w:eastAsia="Times New Roman"/>
                <w:kern w:val="0"/>
                <w:sz w:val="22"/>
                <w:szCs w:val="22"/>
                <w:lang w:eastAsia="en-US"/>
              </w:rPr>
              <w:t>.</w:t>
            </w:r>
          </w:p>
        </w:tc>
        <w:tc>
          <w:tcPr>
            <w:tcW w:w="3600" w:type="dxa"/>
            <w:tcBorders>
              <w:top w:val="nil"/>
              <w:left w:val="nil"/>
              <w:bottom w:val="single" w:sz="4" w:space="0" w:color="auto"/>
              <w:right w:val="single" w:sz="4" w:space="0" w:color="auto"/>
            </w:tcBorders>
            <w:shd w:val="clear" w:color="auto" w:fill="auto"/>
            <w:vAlign w:val="bottom"/>
            <w:hideMark/>
          </w:tcPr>
          <w:p w:rsidR="00AA74AD" w:rsidRPr="00F81AB4" w:rsidRDefault="00AA74AD" w:rsidP="00F81AB4">
            <w:pPr>
              <w:suppressAutoHyphens w:val="0"/>
              <w:spacing w:line="240" w:lineRule="auto"/>
              <w:rPr>
                <w:rFonts w:eastAsia="Times New Roman"/>
                <w:kern w:val="0"/>
                <w:sz w:val="22"/>
                <w:szCs w:val="22"/>
                <w:lang w:eastAsia="en-US"/>
              </w:rPr>
            </w:pPr>
            <w:r w:rsidRPr="00F81AB4">
              <w:rPr>
                <w:rFonts w:eastAsia="Times New Roman"/>
                <w:kern w:val="0"/>
                <w:sz w:val="22"/>
                <w:szCs w:val="22"/>
                <w:lang w:eastAsia="en-US"/>
              </w:rPr>
              <w:t>Шаркица мала</w:t>
            </w:r>
          </w:p>
        </w:tc>
        <w:tc>
          <w:tcPr>
            <w:tcW w:w="834" w:type="dxa"/>
            <w:tcBorders>
              <w:top w:val="nil"/>
              <w:left w:val="nil"/>
              <w:bottom w:val="single" w:sz="4" w:space="0" w:color="auto"/>
              <w:right w:val="single" w:sz="4" w:space="0" w:color="auto"/>
            </w:tcBorders>
            <w:shd w:val="clear" w:color="auto" w:fill="auto"/>
            <w:hideMark/>
          </w:tcPr>
          <w:p w:rsidR="00AA74AD" w:rsidRDefault="00AA74AD" w:rsidP="00AA74AD">
            <w:pPr>
              <w:jc w:val="center"/>
            </w:pPr>
            <w:r w:rsidRPr="00D82AF6">
              <w:rPr>
                <w:rFonts w:eastAsia="Times New Roman"/>
                <w:kern w:val="0"/>
                <w:lang w:eastAsia="en-US"/>
              </w:rPr>
              <w:t>ком</w:t>
            </w:r>
          </w:p>
        </w:tc>
        <w:tc>
          <w:tcPr>
            <w:tcW w:w="72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2</w:t>
            </w:r>
          </w:p>
        </w:tc>
        <w:tc>
          <w:tcPr>
            <w:tcW w:w="66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2</w:t>
            </w:r>
          </w:p>
        </w:tc>
        <w:tc>
          <w:tcPr>
            <w:tcW w:w="1212"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4</w:t>
            </w:r>
          </w:p>
        </w:tc>
      </w:tr>
      <w:tr w:rsidR="00AA74AD" w:rsidRPr="00F81AB4" w:rsidTr="00A66D09">
        <w:trPr>
          <w:trHeight w:val="300"/>
        </w:trPr>
        <w:tc>
          <w:tcPr>
            <w:tcW w:w="996" w:type="dxa"/>
            <w:tcBorders>
              <w:top w:val="nil"/>
              <w:left w:val="single" w:sz="4" w:space="0" w:color="auto"/>
              <w:bottom w:val="single" w:sz="4" w:space="0" w:color="auto"/>
              <w:right w:val="single" w:sz="4" w:space="0" w:color="auto"/>
            </w:tcBorders>
            <w:shd w:val="clear" w:color="auto" w:fill="auto"/>
            <w:vAlign w:val="bottom"/>
            <w:hideMark/>
          </w:tcPr>
          <w:p w:rsidR="00AA74AD" w:rsidRPr="00ED48E5"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69</w:t>
            </w:r>
            <w:r>
              <w:rPr>
                <w:rFonts w:eastAsia="Times New Roman"/>
                <w:kern w:val="0"/>
                <w:sz w:val="22"/>
                <w:szCs w:val="22"/>
                <w:lang w:eastAsia="en-US"/>
              </w:rPr>
              <w:t>.</w:t>
            </w:r>
          </w:p>
        </w:tc>
        <w:tc>
          <w:tcPr>
            <w:tcW w:w="3600" w:type="dxa"/>
            <w:tcBorders>
              <w:top w:val="nil"/>
              <w:left w:val="nil"/>
              <w:bottom w:val="single" w:sz="4" w:space="0" w:color="auto"/>
              <w:right w:val="single" w:sz="4" w:space="0" w:color="auto"/>
            </w:tcBorders>
            <w:shd w:val="clear" w:color="auto" w:fill="auto"/>
            <w:vAlign w:val="bottom"/>
            <w:hideMark/>
          </w:tcPr>
          <w:p w:rsidR="00AA74AD" w:rsidRPr="00F81AB4" w:rsidRDefault="00AA74AD" w:rsidP="00F81AB4">
            <w:pPr>
              <w:suppressAutoHyphens w:val="0"/>
              <w:spacing w:line="240" w:lineRule="auto"/>
              <w:rPr>
                <w:rFonts w:eastAsia="Times New Roman"/>
                <w:kern w:val="0"/>
                <w:sz w:val="22"/>
                <w:szCs w:val="22"/>
                <w:lang w:eastAsia="en-US"/>
              </w:rPr>
            </w:pPr>
            <w:r w:rsidRPr="00F81AB4">
              <w:rPr>
                <w:rFonts w:eastAsia="Times New Roman"/>
                <w:kern w:val="0"/>
                <w:sz w:val="22"/>
                <w:szCs w:val="22"/>
                <w:lang w:eastAsia="en-US"/>
              </w:rPr>
              <w:t>Браварска шарка за врата</w:t>
            </w:r>
          </w:p>
        </w:tc>
        <w:tc>
          <w:tcPr>
            <w:tcW w:w="834" w:type="dxa"/>
            <w:tcBorders>
              <w:top w:val="nil"/>
              <w:left w:val="nil"/>
              <w:bottom w:val="single" w:sz="4" w:space="0" w:color="auto"/>
              <w:right w:val="single" w:sz="4" w:space="0" w:color="auto"/>
            </w:tcBorders>
            <w:shd w:val="clear" w:color="auto" w:fill="auto"/>
            <w:hideMark/>
          </w:tcPr>
          <w:p w:rsidR="00AA74AD" w:rsidRDefault="00AA74AD" w:rsidP="00AA74AD">
            <w:pPr>
              <w:jc w:val="center"/>
            </w:pPr>
            <w:r w:rsidRPr="00D82AF6">
              <w:rPr>
                <w:rFonts w:eastAsia="Times New Roman"/>
                <w:kern w:val="0"/>
                <w:lang w:eastAsia="en-US"/>
              </w:rPr>
              <w:t>ком</w:t>
            </w:r>
          </w:p>
        </w:tc>
        <w:tc>
          <w:tcPr>
            <w:tcW w:w="72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2</w:t>
            </w:r>
          </w:p>
        </w:tc>
        <w:tc>
          <w:tcPr>
            <w:tcW w:w="66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10</w:t>
            </w:r>
          </w:p>
        </w:tc>
        <w:tc>
          <w:tcPr>
            <w:tcW w:w="1212"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12</w:t>
            </w:r>
          </w:p>
        </w:tc>
      </w:tr>
      <w:tr w:rsidR="00AA74AD" w:rsidRPr="00F81AB4" w:rsidTr="00A66D09">
        <w:trPr>
          <w:trHeight w:val="300"/>
        </w:trPr>
        <w:tc>
          <w:tcPr>
            <w:tcW w:w="996" w:type="dxa"/>
            <w:tcBorders>
              <w:top w:val="nil"/>
              <w:left w:val="single" w:sz="4" w:space="0" w:color="auto"/>
              <w:bottom w:val="single" w:sz="4" w:space="0" w:color="auto"/>
              <w:right w:val="single" w:sz="4" w:space="0" w:color="auto"/>
            </w:tcBorders>
            <w:shd w:val="clear" w:color="auto" w:fill="auto"/>
            <w:vAlign w:val="bottom"/>
            <w:hideMark/>
          </w:tcPr>
          <w:p w:rsidR="00AA74AD" w:rsidRPr="00ED48E5"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70</w:t>
            </w:r>
            <w:r>
              <w:rPr>
                <w:rFonts w:eastAsia="Times New Roman"/>
                <w:kern w:val="0"/>
                <w:sz w:val="22"/>
                <w:szCs w:val="22"/>
                <w:lang w:eastAsia="en-US"/>
              </w:rPr>
              <w:t>.</w:t>
            </w:r>
          </w:p>
        </w:tc>
        <w:tc>
          <w:tcPr>
            <w:tcW w:w="3600" w:type="dxa"/>
            <w:tcBorders>
              <w:top w:val="nil"/>
              <w:left w:val="nil"/>
              <w:bottom w:val="single" w:sz="4" w:space="0" w:color="auto"/>
              <w:right w:val="single" w:sz="4" w:space="0" w:color="auto"/>
            </w:tcBorders>
            <w:shd w:val="clear" w:color="auto" w:fill="auto"/>
            <w:vAlign w:val="bottom"/>
            <w:hideMark/>
          </w:tcPr>
          <w:p w:rsidR="00AA74AD" w:rsidRPr="00F81AB4" w:rsidRDefault="00AA74AD" w:rsidP="00F81AB4">
            <w:pPr>
              <w:suppressAutoHyphens w:val="0"/>
              <w:spacing w:line="240" w:lineRule="auto"/>
              <w:rPr>
                <w:rFonts w:eastAsia="Times New Roman"/>
                <w:kern w:val="0"/>
                <w:sz w:val="22"/>
                <w:szCs w:val="22"/>
                <w:lang w:eastAsia="en-US"/>
              </w:rPr>
            </w:pPr>
            <w:r w:rsidRPr="00F81AB4">
              <w:rPr>
                <w:rFonts w:eastAsia="Times New Roman"/>
                <w:kern w:val="0"/>
                <w:sz w:val="22"/>
                <w:szCs w:val="22"/>
                <w:lang w:eastAsia="en-US"/>
              </w:rPr>
              <w:t xml:space="preserve">Аутомат за врата 45-70kg </w:t>
            </w:r>
          </w:p>
        </w:tc>
        <w:tc>
          <w:tcPr>
            <w:tcW w:w="834" w:type="dxa"/>
            <w:tcBorders>
              <w:top w:val="nil"/>
              <w:left w:val="nil"/>
              <w:bottom w:val="single" w:sz="4" w:space="0" w:color="auto"/>
              <w:right w:val="single" w:sz="4" w:space="0" w:color="auto"/>
            </w:tcBorders>
            <w:shd w:val="clear" w:color="auto" w:fill="auto"/>
            <w:hideMark/>
          </w:tcPr>
          <w:p w:rsidR="00AA74AD" w:rsidRDefault="00AA74AD" w:rsidP="00AA74AD">
            <w:pPr>
              <w:jc w:val="center"/>
            </w:pPr>
            <w:r w:rsidRPr="00D82AF6">
              <w:rPr>
                <w:rFonts w:eastAsia="Times New Roman"/>
                <w:kern w:val="0"/>
                <w:lang w:eastAsia="en-US"/>
              </w:rPr>
              <w:t>ком</w:t>
            </w:r>
          </w:p>
        </w:tc>
        <w:tc>
          <w:tcPr>
            <w:tcW w:w="72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w:t>
            </w:r>
          </w:p>
        </w:tc>
        <w:tc>
          <w:tcPr>
            <w:tcW w:w="66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4</w:t>
            </w:r>
          </w:p>
        </w:tc>
        <w:tc>
          <w:tcPr>
            <w:tcW w:w="1212"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5</w:t>
            </w:r>
          </w:p>
        </w:tc>
      </w:tr>
      <w:tr w:rsidR="00AA74AD" w:rsidRPr="00F81AB4" w:rsidTr="00A66D09">
        <w:trPr>
          <w:trHeight w:val="300"/>
        </w:trPr>
        <w:tc>
          <w:tcPr>
            <w:tcW w:w="996" w:type="dxa"/>
            <w:tcBorders>
              <w:top w:val="nil"/>
              <w:left w:val="single" w:sz="4" w:space="0" w:color="auto"/>
              <w:bottom w:val="single" w:sz="4" w:space="0" w:color="auto"/>
              <w:right w:val="single" w:sz="4" w:space="0" w:color="auto"/>
            </w:tcBorders>
            <w:shd w:val="clear" w:color="auto" w:fill="auto"/>
            <w:vAlign w:val="bottom"/>
            <w:hideMark/>
          </w:tcPr>
          <w:p w:rsidR="00AA74AD" w:rsidRPr="00ED48E5"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71</w:t>
            </w:r>
            <w:r>
              <w:rPr>
                <w:rFonts w:eastAsia="Times New Roman"/>
                <w:kern w:val="0"/>
                <w:sz w:val="22"/>
                <w:szCs w:val="22"/>
                <w:lang w:eastAsia="en-US"/>
              </w:rPr>
              <w:t>.</w:t>
            </w:r>
          </w:p>
        </w:tc>
        <w:tc>
          <w:tcPr>
            <w:tcW w:w="3600" w:type="dxa"/>
            <w:tcBorders>
              <w:top w:val="nil"/>
              <w:left w:val="nil"/>
              <w:bottom w:val="single" w:sz="4" w:space="0" w:color="auto"/>
              <w:right w:val="single" w:sz="4" w:space="0" w:color="auto"/>
            </w:tcBorders>
            <w:shd w:val="clear" w:color="auto" w:fill="auto"/>
            <w:vAlign w:val="bottom"/>
            <w:hideMark/>
          </w:tcPr>
          <w:p w:rsidR="00AA74AD" w:rsidRPr="00F81AB4" w:rsidRDefault="00AA74AD" w:rsidP="00F81AB4">
            <w:pPr>
              <w:suppressAutoHyphens w:val="0"/>
              <w:spacing w:line="240" w:lineRule="auto"/>
              <w:rPr>
                <w:rFonts w:eastAsia="Times New Roman"/>
                <w:kern w:val="0"/>
                <w:sz w:val="22"/>
                <w:szCs w:val="22"/>
                <w:lang w:eastAsia="en-US"/>
              </w:rPr>
            </w:pPr>
            <w:r w:rsidRPr="00F81AB4">
              <w:rPr>
                <w:rFonts w:eastAsia="Times New Roman"/>
                <w:kern w:val="0"/>
                <w:sz w:val="22"/>
                <w:szCs w:val="22"/>
                <w:lang w:eastAsia="en-US"/>
              </w:rPr>
              <w:t xml:space="preserve">Аутомат за врата 65-90kg </w:t>
            </w:r>
          </w:p>
        </w:tc>
        <w:tc>
          <w:tcPr>
            <w:tcW w:w="834" w:type="dxa"/>
            <w:tcBorders>
              <w:top w:val="nil"/>
              <w:left w:val="nil"/>
              <w:bottom w:val="single" w:sz="4" w:space="0" w:color="auto"/>
              <w:right w:val="single" w:sz="4" w:space="0" w:color="auto"/>
            </w:tcBorders>
            <w:shd w:val="clear" w:color="auto" w:fill="auto"/>
            <w:hideMark/>
          </w:tcPr>
          <w:p w:rsidR="00AA74AD" w:rsidRDefault="00AA74AD" w:rsidP="00AA74AD">
            <w:pPr>
              <w:jc w:val="center"/>
            </w:pPr>
            <w:r w:rsidRPr="00D82AF6">
              <w:rPr>
                <w:rFonts w:eastAsia="Times New Roman"/>
                <w:kern w:val="0"/>
                <w:lang w:eastAsia="en-US"/>
              </w:rPr>
              <w:t>ком</w:t>
            </w:r>
          </w:p>
        </w:tc>
        <w:tc>
          <w:tcPr>
            <w:tcW w:w="72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w:t>
            </w:r>
          </w:p>
        </w:tc>
        <w:tc>
          <w:tcPr>
            <w:tcW w:w="66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4</w:t>
            </w:r>
          </w:p>
        </w:tc>
        <w:tc>
          <w:tcPr>
            <w:tcW w:w="1212"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5</w:t>
            </w:r>
          </w:p>
        </w:tc>
      </w:tr>
      <w:tr w:rsidR="00AA74AD" w:rsidRPr="00F81AB4" w:rsidTr="00A66D09">
        <w:trPr>
          <w:trHeight w:val="300"/>
        </w:trPr>
        <w:tc>
          <w:tcPr>
            <w:tcW w:w="996" w:type="dxa"/>
            <w:tcBorders>
              <w:top w:val="nil"/>
              <w:left w:val="single" w:sz="4" w:space="0" w:color="auto"/>
              <w:bottom w:val="single" w:sz="4" w:space="0" w:color="auto"/>
              <w:right w:val="single" w:sz="4" w:space="0" w:color="auto"/>
            </w:tcBorders>
            <w:shd w:val="clear" w:color="auto" w:fill="auto"/>
            <w:vAlign w:val="bottom"/>
            <w:hideMark/>
          </w:tcPr>
          <w:p w:rsidR="00AA74AD" w:rsidRPr="00ED48E5"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72</w:t>
            </w:r>
            <w:r>
              <w:rPr>
                <w:rFonts w:eastAsia="Times New Roman"/>
                <w:kern w:val="0"/>
                <w:sz w:val="22"/>
                <w:szCs w:val="22"/>
                <w:lang w:eastAsia="en-US"/>
              </w:rPr>
              <w:t>.</w:t>
            </w:r>
          </w:p>
        </w:tc>
        <w:tc>
          <w:tcPr>
            <w:tcW w:w="3600" w:type="dxa"/>
            <w:tcBorders>
              <w:top w:val="nil"/>
              <w:left w:val="nil"/>
              <w:bottom w:val="single" w:sz="4" w:space="0" w:color="auto"/>
              <w:right w:val="single" w:sz="4" w:space="0" w:color="auto"/>
            </w:tcBorders>
            <w:shd w:val="clear" w:color="auto" w:fill="auto"/>
            <w:vAlign w:val="bottom"/>
            <w:hideMark/>
          </w:tcPr>
          <w:p w:rsidR="00AA74AD" w:rsidRPr="00F81AB4" w:rsidRDefault="00AA74AD" w:rsidP="00F81AB4">
            <w:pPr>
              <w:suppressAutoHyphens w:val="0"/>
              <w:spacing w:line="240" w:lineRule="auto"/>
              <w:rPr>
                <w:rFonts w:eastAsia="Times New Roman"/>
                <w:kern w:val="0"/>
                <w:sz w:val="22"/>
                <w:szCs w:val="22"/>
                <w:lang w:eastAsia="en-US"/>
              </w:rPr>
            </w:pPr>
            <w:r w:rsidRPr="00F81AB4">
              <w:rPr>
                <w:rFonts w:eastAsia="Times New Roman"/>
                <w:kern w:val="0"/>
                <w:sz w:val="22"/>
                <w:szCs w:val="22"/>
                <w:lang w:eastAsia="en-US"/>
              </w:rPr>
              <w:t>Четка челична</w:t>
            </w:r>
          </w:p>
        </w:tc>
        <w:tc>
          <w:tcPr>
            <w:tcW w:w="834" w:type="dxa"/>
            <w:tcBorders>
              <w:top w:val="nil"/>
              <w:left w:val="nil"/>
              <w:bottom w:val="single" w:sz="4" w:space="0" w:color="auto"/>
              <w:right w:val="single" w:sz="4" w:space="0" w:color="auto"/>
            </w:tcBorders>
            <w:shd w:val="clear" w:color="auto" w:fill="auto"/>
            <w:hideMark/>
          </w:tcPr>
          <w:p w:rsidR="00AA74AD" w:rsidRDefault="00AA74AD" w:rsidP="00AA74AD">
            <w:pPr>
              <w:jc w:val="center"/>
            </w:pPr>
            <w:r w:rsidRPr="00D82AF6">
              <w:rPr>
                <w:rFonts w:eastAsia="Times New Roman"/>
                <w:kern w:val="0"/>
                <w:lang w:eastAsia="en-US"/>
              </w:rPr>
              <w:t>ком</w:t>
            </w:r>
          </w:p>
        </w:tc>
        <w:tc>
          <w:tcPr>
            <w:tcW w:w="72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10</w:t>
            </w:r>
          </w:p>
        </w:tc>
        <w:tc>
          <w:tcPr>
            <w:tcW w:w="66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20</w:t>
            </w:r>
          </w:p>
        </w:tc>
        <w:tc>
          <w:tcPr>
            <w:tcW w:w="1212"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30</w:t>
            </w:r>
          </w:p>
        </w:tc>
      </w:tr>
      <w:tr w:rsidR="00AA74AD" w:rsidRPr="00F81AB4" w:rsidTr="00A66D09">
        <w:trPr>
          <w:trHeight w:val="300"/>
        </w:trPr>
        <w:tc>
          <w:tcPr>
            <w:tcW w:w="996" w:type="dxa"/>
            <w:tcBorders>
              <w:top w:val="nil"/>
              <w:left w:val="single" w:sz="4" w:space="0" w:color="auto"/>
              <w:bottom w:val="single" w:sz="4" w:space="0" w:color="auto"/>
              <w:right w:val="single" w:sz="4" w:space="0" w:color="auto"/>
            </w:tcBorders>
            <w:shd w:val="clear" w:color="auto" w:fill="auto"/>
            <w:vAlign w:val="bottom"/>
            <w:hideMark/>
          </w:tcPr>
          <w:p w:rsidR="00AA74AD" w:rsidRPr="00ED48E5"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73</w:t>
            </w:r>
            <w:r>
              <w:rPr>
                <w:rFonts w:eastAsia="Times New Roman"/>
                <w:kern w:val="0"/>
                <w:sz w:val="22"/>
                <w:szCs w:val="22"/>
                <w:lang w:eastAsia="en-US"/>
              </w:rPr>
              <w:t>.</w:t>
            </w:r>
          </w:p>
        </w:tc>
        <w:tc>
          <w:tcPr>
            <w:tcW w:w="3600" w:type="dxa"/>
            <w:tcBorders>
              <w:top w:val="nil"/>
              <w:left w:val="nil"/>
              <w:bottom w:val="single" w:sz="4" w:space="0" w:color="auto"/>
              <w:right w:val="single" w:sz="4" w:space="0" w:color="auto"/>
            </w:tcBorders>
            <w:shd w:val="clear" w:color="auto" w:fill="auto"/>
            <w:vAlign w:val="bottom"/>
            <w:hideMark/>
          </w:tcPr>
          <w:p w:rsidR="00AA74AD" w:rsidRPr="00F81AB4" w:rsidRDefault="00AA74AD" w:rsidP="00F81AB4">
            <w:pPr>
              <w:suppressAutoHyphens w:val="0"/>
              <w:spacing w:line="240" w:lineRule="auto"/>
              <w:rPr>
                <w:rFonts w:eastAsia="Times New Roman"/>
                <w:kern w:val="0"/>
                <w:sz w:val="22"/>
                <w:szCs w:val="22"/>
                <w:lang w:eastAsia="en-US"/>
              </w:rPr>
            </w:pPr>
            <w:r w:rsidRPr="00F81AB4">
              <w:rPr>
                <w:rFonts w:eastAsia="Times New Roman"/>
                <w:kern w:val="0"/>
                <w:sz w:val="22"/>
                <w:szCs w:val="22"/>
                <w:lang w:eastAsia="en-US"/>
              </w:rPr>
              <w:t>Челична четка за  брусилицу</w:t>
            </w:r>
          </w:p>
        </w:tc>
        <w:tc>
          <w:tcPr>
            <w:tcW w:w="834" w:type="dxa"/>
            <w:tcBorders>
              <w:top w:val="nil"/>
              <w:left w:val="nil"/>
              <w:bottom w:val="single" w:sz="4" w:space="0" w:color="auto"/>
              <w:right w:val="single" w:sz="4" w:space="0" w:color="auto"/>
            </w:tcBorders>
            <w:shd w:val="clear" w:color="auto" w:fill="auto"/>
            <w:hideMark/>
          </w:tcPr>
          <w:p w:rsidR="00AA74AD" w:rsidRDefault="00AA74AD" w:rsidP="00AA74AD">
            <w:pPr>
              <w:jc w:val="center"/>
            </w:pPr>
            <w:r w:rsidRPr="00D82AF6">
              <w:rPr>
                <w:rFonts w:eastAsia="Times New Roman"/>
                <w:kern w:val="0"/>
                <w:lang w:eastAsia="en-US"/>
              </w:rPr>
              <w:t>ком</w:t>
            </w:r>
          </w:p>
        </w:tc>
        <w:tc>
          <w:tcPr>
            <w:tcW w:w="72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3</w:t>
            </w:r>
          </w:p>
        </w:tc>
        <w:tc>
          <w:tcPr>
            <w:tcW w:w="66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5</w:t>
            </w:r>
          </w:p>
        </w:tc>
        <w:tc>
          <w:tcPr>
            <w:tcW w:w="1212"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8</w:t>
            </w:r>
          </w:p>
        </w:tc>
      </w:tr>
      <w:tr w:rsidR="00AA74AD" w:rsidRPr="00F81AB4" w:rsidTr="00A66D09">
        <w:trPr>
          <w:trHeight w:val="585"/>
        </w:trPr>
        <w:tc>
          <w:tcPr>
            <w:tcW w:w="996" w:type="dxa"/>
            <w:tcBorders>
              <w:top w:val="nil"/>
              <w:left w:val="single" w:sz="4" w:space="0" w:color="auto"/>
              <w:bottom w:val="single" w:sz="4" w:space="0" w:color="auto"/>
              <w:right w:val="single" w:sz="4" w:space="0" w:color="auto"/>
            </w:tcBorders>
            <w:shd w:val="clear" w:color="auto" w:fill="auto"/>
            <w:vAlign w:val="bottom"/>
            <w:hideMark/>
          </w:tcPr>
          <w:p w:rsidR="00AA74AD" w:rsidRPr="00ED48E5"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74</w:t>
            </w:r>
            <w:r>
              <w:rPr>
                <w:rFonts w:eastAsia="Times New Roman"/>
                <w:kern w:val="0"/>
                <w:sz w:val="22"/>
                <w:szCs w:val="22"/>
                <w:lang w:eastAsia="en-US"/>
              </w:rPr>
              <w:t>.</w:t>
            </w:r>
          </w:p>
        </w:tc>
        <w:tc>
          <w:tcPr>
            <w:tcW w:w="3600" w:type="dxa"/>
            <w:tcBorders>
              <w:top w:val="nil"/>
              <w:left w:val="nil"/>
              <w:bottom w:val="single" w:sz="4" w:space="0" w:color="auto"/>
              <w:right w:val="single" w:sz="4" w:space="0" w:color="auto"/>
            </w:tcBorders>
            <w:shd w:val="clear" w:color="auto" w:fill="auto"/>
            <w:vAlign w:val="bottom"/>
            <w:hideMark/>
          </w:tcPr>
          <w:p w:rsidR="00AA74AD" w:rsidRPr="00F81AB4" w:rsidRDefault="00AA74AD" w:rsidP="00F81AB4">
            <w:pPr>
              <w:suppressAutoHyphens w:val="0"/>
              <w:spacing w:line="240" w:lineRule="auto"/>
              <w:rPr>
                <w:rFonts w:eastAsia="Times New Roman"/>
                <w:kern w:val="0"/>
                <w:sz w:val="22"/>
                <w:szCs w:val="22"/>
                <w:lang w:eastAsia="en-US"/>
              </w:rPr>
            </w:pPr>
            <w:r w:rsidRPr="00F81AB4">
              <w:rPr>
                <w:rFonts w:eastAsia="Times New Roman"/>
                <w:kern w:val="0"/>
                <w:sz w:val="22"/>
                <w:szCs w:val="22"/>
                <w:lang w:eastAsia="en-US"/>
              </w:rPr>
              <w:t>Уложак браве бр.4 за металне капије</w:t>
            </w:r>
          </w:p>
        </w:tc>
        <w:tc>
          <w:tcPr>
            <w:tcW w:w="834" w:type="dxa"/>
            <w:tcBorders>
              <w:top w:val="nil"/>
              <w:left w:val="nil"/>
              <w:bottom w:val="single" w:sz="4" w:space="0" w:color="auto"/>
              <w:right w:val="single" w:sz="4" w:space="0" w:color="auto"/>
            </w:tcBorders>
            <w:shd w:val="clear" w:color="auto" w:fill="auto"/>
            <w:hideMark/>
          </w:tcPr>
          <w:p w:rsidR="00AA74AD" w:rsidRDefault="00AA74AD" w:rsidP="00AA74AD">
            <w:pPr>
              <w:jc w:val="center"/>
            </w:pPr>
            <w:r w:rsidRPr="00EF7466">
              <w:rPr>
                <w:rFonts w:eastAsia="Times New Roman"/>
                <w:kern w:val="0"/>
                <w:lang w:eastAsia="en-US"/>
              </w:rPr>
              <w:t>ком</w:t>
            </w:r>
          </w:p>
        </w:tc>
        <w:tc>
          <w:tcPr>
            <w:tcW w:w="72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w:t>
            </w:r>
          </w:p>
        </w:tc>
        <w:tc>
          <w:tcPr>
            <w:tcW w:w="66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4</w:t>
            </w:r>
          </w:p>
        </w:tc>
        <w:tc>
          <w:tcPr>
            <w:tcW w:w="1212"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5</w:t>
            </w:r>
          </w:p>
        </w:tc>
      </w:tr>
      <w:tr w:rsidR="00AA74AD" w:rsidRPr="00F81AB4" w:rsidTr="00A66D09">
        <w:trPr>
          <w:trHeight w:val="300"/>
        </w:trPr>
        <w:tc>
          <w:tcPr>
            <w:tcW w:w="996" w:type="dxa"/>
            <w:tcBorders>
              <w:top w:val="nil"/>
              <w:left w:val="single" w:sz="4" w:space="0" w:color="auto"/>
              <w:bottom w:val="single" w:sz="4" w:space="0" w:color="auto"/>
              <w:right w:val="single" w:sz="4" w:space="0" w:color="auto"/>
            </w:tcBorders>
            <w:shd w:val="clear" w:color="auto" w:fill="auto"/>
            <w:vAlign w:val="bottom"/>
            <w:hideMark/>
          </w:tcPr>
          <w:p w:rsidR="00AA74AD" w:rsidRPr="00ED48E5"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75</w:t>
            </w:r>
            <w:r>
              <w:rPr>
                <w:rFonts w:eastAsia="Times New Roman"/>
                <w:kern w:val="0"/>
                <w:sz w:val="22"/>
                <w:szCs w:val="22"/>
                <w:lang w:eastAsia="en-US"/>
              </w:rPr>
              <w:t>.</w:t>
            </w:r>
          </w:p>
        </w:tc>
        <w:tc>
          <w:tcPr>
            <w:tcW w:w="3600" w:type="dxa"/>
            <w:tcBorders>
              <w:top w:val="nil"/>
              <w:left w:val="nil"/>
              <w:bottom w:val="single" w:sz="4" w:space="0" w:color="auto"/>
              <w:right w:val="single" w:sz="4" w:space="0" w:color="auto"/>
            </w:tcBorders>
            <w:shd w:val="clear" w:color="auto" w:fill="auto"/>
            <w:vAlign w:val="bottom"/>
            <w:hideMark/>
          </w:tcPr>
          <w:p w:rsidR="00AA74AD" w:rsidRPr="00F81AB4" w:rsidRDefault="00AA74AD" w:rsidP="00F81AB4">
            <w:pPr>
              <w:suppressAutoHyphens w:val="0"/>
              <w:spacing w:line="240" w:lineRule="auto"/>
              <w:rPr>
                <w:rFonts w:eastAsia="Times New Roman"/>
                <w:kern w:val="0"/>
                <w:sz w:val="22"/>
                <w:szCs w:val="22"/>
                <w:lang w:eastAsia="en-US"/>
              </w:rPr>
            </w:pPr>
            <w:r w:rsidRPr="00F81AB4">
              <w:rPr>
                <w:rFonts w:eastAsia="Times New Roman"/>
                <w:kern w:val="0"/>
                <w:sz w:val="22"/>
                <w:szCs w:val="22"/>
                <w:lang w:eastAsia="en-US"/>
              </w:rPr>
              <w:t>Држаља за ашов</w:t>
            </w:r>
          </w:p>
        </w:tc>
        <w:tc>
          <w:tcPr>
            <w:tcW w:w="834" w:type="dxa"/>
            <w:tcBorders>
              <w:top w:val="nil"/>
              <w:left w:val="nil"/>
              <w:bottom w:val="single" w:sz="4" w:space="0" w:color="auto"/>
              <w:right w:val="single" w:sz="4" w:space="0" w:color="auto"/>
            </w:tcBorders>
            <w:shd w:val="clear" w:color="auto" w:fill="auto"/>
            <w:hideMark/>
          </w:tcPr>
          <w:p w:rsidR="00AA74AD" w:rsidRDefault="00AA74AD" w:rsidP="00AA74AD">
            <w:pPr>
              <w:jc w:val="center"/>
            </w:pPr>
            <w:r w:rsidRPr="00EF7466">
              <w:rPr>
                <w:rFonts w:eastAsia="Times New Roman"/>
                <w:kern w:val="0"/>
                <w:lang w:eastAsia="en-US"/>
              </w:rPr>
              <w:t>ком</w:t>
            </w:r>
          </w:p>
        </w:tc>
        <w:tc>
          <w:tcPr>
            <w:tcW w:w="72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2</w:t>
            </w:r>
          </w:p>
        </w:tc>
        <w:tc>
          <w:tcPr>
            <w:tcW w:w="66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3</w:t>
            </w:r>
          </w:p>
        </w:tc>
        <w:tc>
          <w:tcPr>
            <w:tcW w:w="1212"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5</w:t>
            </w:r>
          </w:p>
        </w:tc>
      </w:tr>
      <w:tr w:rsidR="00AA74AD" w:rsidRPr="00F81AB4" w:rsidTr="00A66D09">
        <w:trPr>
          <w:trHeight w:val="300"/>
        </w:trPr>
        <w:tc>
          <w:tcPr>
            <w:tcW w:w="996" w:type="dxa"/>
            <w:tcBorders>
              <w:top w:val="nil"/>
              <w:left w:val="single" w:sz="4" w:space="0" w:color="auto"/>
              <w:bottom w:val="single" w:sz="4" w:space="0" w:color="auto"/>
              <w:right w:val="single" w:sz="4" w:space="0" w:color="auto"/>
            </w:tcBorders>
            <w:shd w:val="clear" w:color="auto" w:fill="auto"/>
            <w:vAlign w:val="bottom"/>
            <w:hideMark/>
          </w:tcPr>
          <w:p w:rsidR="00AA74AD" w:rsidRPr="00ED48E5"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lastRenderedPageBreak/>
              <w:t>76</w:t>
            </w:r>
            <w:r>
              <w:rPr>
                <w:rFonts w:eastAsia="Times New Roman"/>
                <w:kern w:val="0"/>
                <w:sz w:val="22"/>
                <w:szCs w:val="22"/>
                <w:lang w:eastAsia="en-US"/>
              </w:rPr>
              <w:t>.</w:t>
            </w:r>
          </w:p>
        </w:tc>
        <w:tc>
          <w:tcPr>
            <w:tcW w:w="3600" w:type="dxa"/>
            <w:tcBorders>
              <w:top w:val="nil"/>
              <w:left w:val="nil"/>
              <w:bottom w:val="single" w:sz="4" w:space="0" w:color="auto"/>
              <w:right w:val="single" w:sz="4" w:space="0" w:color="auto"/>
            </w:tcBorders>
            <w:shd w:val="clear" w:color="auto" w:fill="auto"/>
            <w:vAlign w:val="bottom"/>
            <w:hideMark/>
          </w:tcPr>
          <w:p w:rsidR="00AA74AD" w:rsidRPr="00F81AB4" w:rsidRDefault="00AA74AD" w:rsidP="00F81AB4">
            <w:pPr>
              <w:suppressAutoHyphens w:val="0"/>
              <w:spacing w:line="240" w:lineRule="auto"/>
              <w:rPr>
                <w:rFonts w:eastAsia="Times New Roman"/>
                <w:kern w:val="0"/>
                <w:sz w:val="22"/>
                <w:szCs w:val="22"/>
                <w:lang w:eastAsia="en-US"/>
              </w:rPr>
            </w:pPr>
            <w:r w:rsidRPr="00F81AB4">
              <w:rPr>
                <w:rFonts w:eastAsia="Times New Roman"/>
                <w:kern w:val="0"/>
                <w:sz w:val="22"/>
                <w:szCs w:val="22"/>
                <w:lang w:eastAsia="en-US"/>
              </w:rPr>
              <w:t>Држаља за лопату</w:t>
            </w:r>
          </w:p>
        </w:tc>
        <w:tc>
          <w:tcPr>
            <w:tcW w:w="834" w:type="dxa"/>
            <w:tcBorders>
              <w:top w:val="nil"/>
              <w:left w:val="nil"/>
              <w:bottom w:val="single" w:sz="4" w:space="0" w:color="auto"/>
              <w:right w:val="single" w:sz="4" w:space="0" w:color="auto"/>
            </w:tcBorders>
            <w:shd w:val="clear" w:color="auto" w:fill="auto"/>
            <w:hideMark/>
          </w:tcPr>
          <w:p w:rsidR="00AA74AD" w:rsidRDefault="00AA74AD" w:rsidP="00AA74AD">
            <w:pPr>
              <w:jc w:val="center"/>
            </w:pPr>
            <w:r w:rsidRPr="00EF7466">
              <w:rPr>
                <w:rFonts w:eastAsia="Times New Roman"/>
                <w:kern w:val="0"/>
                <w:lang w:eastAsia="en-US"/>
              </w:rPr>
              <w:t>ком</w:t>
            </w:r>
          </w:p>
        </w:tc>
        <w:tc>
          <w:tcPr>
            <w:tcW w:w="72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2</w:t>
            </w:r>
          </w:p>
        </w:tc>
        <w:tc>
          <w:tcPr>
            <w:tcW w:w="66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5</w:t>
            </w:r>
          </w:p>
        </w:tc>
        <w:tc>
          <w:tcPr>
            <w:tcW w:w="1212"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7</w:t>
            </w:r>
          </w:p>
        </w:tc>
      </w:tr>
      <w:tr w:rsidR="00AA74AD" w:rsidRPr="00F81AB4" w:rsidTr="00A66D09">
        <w:trPr>
          <w:trHeight w:val="300"/>
        </w:trPr>
        <w:tc>
          <w:tcPr>
            <w:tcW w:w="996" w:type="dxa"/>
            <w:tcBorders>
              <w:top w:val="nil"/>
              <w:left w:val="single" w:sz="4" w:space="0" w:color="auto"/>
              <w:bottom w:val="single" w:sz="4" w:space="0" w:color="auto"/>
              <w:right w:val="single" w:sz="4" w:space="0" w:color="auto"/>
            </w:tcBorders>
            <w:shd w:val="clear" w:color="auto" w:fill="auto"/>
            <w:vAlign w:val="bottom"/>
            <w:hideMark/>
          </w:tcPr>
          <w:p w:rsidR="00AA74AD" w:rsidRPr="00ED48E5"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77</w:t>
            </w:r>
            <w:r>
              <w:rPr>
                <w:rFonts w:eastAsia="Times New Roman"/>
                <w:kern w:val="0"/>
                <w:sz w:val="22"/>
                <w:szCs w:val="22"/>
                <w:lang w:eastAsia="en-US"/>
              </w:rPr>
              <w:t>.</w:t>
            </w:r>
          </w:p>
        </w:tc>
        <w:tc>
          <w:tcPr>
            <w:tcW w:w="3600" w:type="dxa"/>
            <w:tcBorders>
              <w:top w:val="nil"/>
              <w:left w:val="nil"/>
              <w:bottom w:val="single" w:sz="4" w:space="0" w:color="auto"/>
              <w:right w:val="single" w:sz="4" w:space="0" w:color="auto"/>
            </w:tcBorders>
            <w:shd w:val="clear" w:color="auto" w:fill="auto"/>
            <w:vAlign w:val="bottom"/>
            <w:hideMark/>
          </w:tcPr>
          <w:p w:rsidR="00AA74AD" w:rsidRPr="00F81AB4" w:rsidRDefault="00AA74AD" w:rsidP="00F81AB4">
            <w:pPr>
              <w:suppressAutoHyphens w:val="0"/>
              <w:spacing w:line="240" w:lineRule="auto"/>
              <w:rPr>
                <w:rFonts w:eastAsia="Times New Roman"/>
                <w:kern w:val="0"/>
                <w:sz w:val="22"/>
                <w:szCs w:val="22"/>
                <w:lang w:eastAsia="en-US"/>
              </w:rPr>
            </w:pPr>
            <w:r w:rsidRPr="00F81AB4">
              <w:rPr>
                <w:rFonts w:eastAsia="Times New Roman"/>
                <w:kern w:val="0"/>
                <w:sz w:val="22"/>
                <w:szCs w:val="22"/>
                <w:lang w:eastAsia="en-US"/>
              </w:rPr>
              <w:t>Држаља за грабуљу</w:t>
            </w:r>
          </w:p>
        </w:tc>
        <w:tc>
          <w:tcPr>
            <w:tcW w:w="834" w:type="dxa"/>
            <w:tcBorders>
              <w:top w:val="nil"/>
              <w:left w:val="nil"/>
              <w:bottom w:val="single" w:sz="4" w:space="0" w:color="auto"/>
              <w:right w:val="single" w:sz="4" w:space="0" w:color="auto"/>
            </w:tcBorders>
            <w:shd w:val="clear" w:color="auto" w:fill="auto"/>
            <w:hideMark/>
          </w:tcPr>
          <w:p w:rsidR="00AA74AD" w:rsidRDefault="00AA74AD" w:rsidP="00AA74AD">
            <w:pPr>
              <w:jc w:val="center"/>
            </w:pPr>
            <w:r w:rsidRPr="00EF7466">
              <w:rPr>
                <w:rFonts w:eastAsia="Times New Roman"/>
                <w:kern w:val="0"/>
                <w:lang w:eastAsia="en-US"/>
              </w:rPr>
              <w:t>ком</w:t>
            </w:r>
          </w:p>
        </w:tc>
        <w:tc>
          <w:tcPr>
            <w:tcW w:w="72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2</w:t>
            </w:r>
          </w:p>
        </w:tc>
        <w:tc>
          <w:tcPr>
            <w:tcW w:w="66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5</w:t>
            </w:r>
          </w:p>
        </w:tc>
        <w:tc>
          <w:tcPr>
            <w:tcW w:w="1212"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7</w:t>
            </w:r>
          </w:p>
        </w:tc>
      </w:tr>
      <w:tr w:rsidR="00AA74AD" w:rsidRPr="00F81AB4" w:rsidTr="00A66D09">
        <w:trPr>
          <w:trHeight w:val="300"/>
        </w:trPr>
        <w:tc>
          <w:tcPr>
            <w:tcW w:w="996" w:type="dxa"/>
            <w:tcBorders>
              <w:top w:val="nil"/>
              <w:left w:val="single" w:sz="4" w:space="0" w:color="auto"/>
              <w:bottom w:val="single" w:sz="4" w:space="0" w:color="auto"/>
              <w:right w:val="single" w:sz="4" w:space="0" w:color="auto"/>
            </w:tcBorders>
            <w:shd w:val="clear" w:color="auto" w:fill="auto"/>
            <w:vAlign w:val="bottom"/>
            <w:hideMark/>
          </w:tcPr>
          <w:p w:rsidR="00AA74AD" w:rsidRPr="00ED48E5"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78</w:t>
            </w:r>
            <w:r>
              <w:rPr>
                <w:rFonts w:eastAsia="Times New Roman"/>
                <w:kern w:val="0"/>
                <w:sz w:val="22"/>
                <w:szCs w:val="22"/>
                <w:lang w:eastAsia="en-US"/>
              </w:rPr>
              <w:t>.</w:t>
            </w:r>
          </w:p>
        </w:tc>
        <w:tc>
          <w:tcPr>
            <w:tcW w:w="3600" w:type="dxa"/>
            <w:tcBorders>
              <w:top w:val="nil"/>
              <w:left w:val="nil"/>
              <w:bottom w:val="single" w:sz="4" w:space="0" w:color="auto"/>
              <w:right w:val="single" w:sz="4" w:space="0" w:color="auto"/>
            </w:tcBorders>
            <w:shd w:val="clear" w:color="auto" w:fill="auto"/>
            <w:vAlign w:val="bottom"/>
            <w:hideMark/>
          </w:tcPr>
          <w:p w:rsidR="00AA74AD" w:rsidRPr="00F81AB4" w:rsidRDefault="00AA74AD" w:rsidP="00F81AB4">
            <w:pPr>
              <w:suppressAutoHyphens w:val="0"/>
              <w:spacing w:line="240" w:lineRule="auto"/>
              <w:rPr>
                <w:rFonts w:eastAsia="Times New Roman"/>
                <w:kern w:val="0"/>
                <w:sz w:val="22"/>
                <w:szCs w:val="22"/>
                <w:lang w:eastAsia="en-US"/>
              </w:rPr>
            </w:pPr>
            <w:r w:rsidRPr="00F81AB4">
              <w:rPr>
                <w:rFonts w:eastAsia="Times New Roman"/>
                <w:kern w:val="0"/>
                <w:sz w:val="22"/>
                <w:szCs w:val="22"/>
                <w:lang w:eastAsia="en-US"/>
              </w:rPr>
              <w:t>Држаља за секиру</w:t>
            </w:r>
          </w:p>
        </w:tc>
        <w:tc>
          <w:tcPr>
            <w:tcW w:w="834" w:type="dxa"/>
            <w:tcBorders>
              <w:top w:val="nil"/>
              <w:left w:val="nil"/>
              <w:bottom w:val="single" w:sz="4" w:space="0" w:color="auto"/>
              <w:right w:val="single" w:sz="4" w:space="0" w:color="auto"/>
            </w:tcBorders>
            <w:shd w:val="clear" w:color="auto" w:fill="auto"/>
            <w:hideMark/>
          </w:tcPr>
          <w:p w:rsidR="00AA74AD" w:rsidRDefault="00AA74AD" w:rsidP="00AA74AD">
            <w:pPr>
              <w:jc w:val="center"/>
            </w:pPr>
            <w:r w:rsidRPr="00EF7466">
              <w:rPr>
                <w:rFonts w:eastAsia="Times New Roman"/>
                <w:kern w:val="0"/>
                <w:lang w:eastAsia="en-US"/>
              </w:rPr>
              <w:t>ком</w:t>
            </w:r>
          </w:p>
        </w:tc>
        <w:tc>
          <w:tcPr>
            <w:tcW w:w="72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2</w:t>
            </w:r>
          </w:p>
        </w:tc>
        <w:tc>
          <w:tcPr>
            <w:tcW w:w="66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3</w:t>
            </w:r>
          </w:p>
        </w:tc>
        <w:tc>
          <w:tcPr>
            <w:tcW w:w="1212"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5</w:t>
            </w:r>
          </w:p>
        </w:tc>
      </w:tr>
      <w:tr w:rsidR="00AA74AD" w:rsidRPr="00F81AB4" w:rsidTr="00A66D09">
        <w:trPr>
          <w:trHeight w:val="300"/>
        </w:trPr>
        <w:tc>
          <w:tcPr>
            <w:tcW w:w="996" w:type="dxa"/>
            <w:tcBorders>
              <w:top w:val="nil"/>
              <w:left w:val="single" w:sz="4" w:space="0" w:color="auto"/>
              <w:bottom w:val="single" w:sz="4" w:space="0" w:color="auto"/>
              <w:right w:val="single" w:sz="4" w:space="0" w:color="auto"/>
            </w:tcBorders>
            <w:shd w:val="clear" w:color="auto" w:fill="auto"/>
            <w:vAlign w:val="bottom"/>
            <w:hideMark/>
          </w:tcPr>
          <w:p w:rsidR="00AA74AD" w:rsidRPr="00ED48E5"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79</w:t>
            </w:r>
            <w:r>
              <w:rPr>
                <w:rFonts w:eastAsia="Times New Roman"/>
                <w:kern w:val="0"/>
                <w:sz w:val="22"/>
                <w:szCs w:val="22"/>
                <w:lang w:eastAsia="en-US"/>
              </w:rPr>
              <w:t>.</w:t>
            </w:r>
          </w:p>
        </w:tc>
        <w:tc>
          <w:tcPr>
            <w:tcW w:w="3600" w:type="dxa"/>
            <w:tcBorders>
              <w:top w:val="nil"/>
              <w:left w:val="nil"/>
              <w:bottom w:val="single" w:sz="4" w:space="0" w:color="auto"/>
              <w:right w:val="single" w:sz="4" w:space="0" w:color="auto"/>
            </w:tcBorders>
            <w:shd w:val="clear" w:color="auto" w:fill="auto"/>
            <w:vAlign w:val="bottom"/>
            <w:hideMark/>
          </w:tcPr>
          <w:p w:rsidR="00AA74AD" w:rsidRPr="00F81AB4" w:rsidRDefault="00AA74AD" w:rsidP="00F81AB4">
            <w:pPr>
              <w:suppressAutoHyphens w:val="0"/>
              <w:spacing w:line="240" w:lineRule="auto"/>
              <w:rPr>
                <w:rFonts w:eastAsia="Times New Roman"/>
                <w:kern w:val="0"/>
                <w:sz w:val="22"/>
                <w:szCs w:val="22"/>
                <w:lang w:eastAsia="en-US"/>
              </w:rPr>
            </w:pPr>
            <w:r w:rsidRPr="00F81AB4">
              <w:rPr>
                <w:rFonts w:eastAsia="Times New Roman"/>
                <w:kern w:val="0"/>
                <w:sz w:val="22"/>
                <w:szCs w:val="22"/>
                <w:lang w:eastAsia="en-US"/>
              </w:rPr>
              <w:t>Држаља за крамп</w:t>
            </w:r>
          </w:p>
        </w:tc>
        <w:tc>
          <w:tcPr>
            <w:tcW w:w="834" w:type="dxa"/>
            <w:tcBorders>
              <w:top w:val="nil"/>
              <w:left w:val="nil"/>
              <w:bottom w:val="single" w:sz="4" w:space="0" w:color="auto"/>
              <w:right w:val="single" w:sz="4" w:space="0" w:color="auto"/>
            </w:tcBorders>
            <w:shd w:val="clear" w:color="auto" w:fill="auto"/>
            <w:hideMark/>
          </w:tcPr>
          <w:p w:rsidR="00AA74AD" w:rsidRDefault="00AA74AD" w:rsidP="00AA74AD">
            <w:pPr>
              <w:jc w:val="center"/>
            </w:pPr>
            <w:r w:rsidRPr="00EF7466">
              <w:rPr>
                <w:rFonts w:eastAsia="Times New Roman"/>
                <w:kern w:val="0"/>
                <w:lang w:eastAsia="en-US"/>
              </w:rPr>
              <w:t>ком</w:t>
            </w:r>
          </w:p>
        </w:tc>
        <w:tc>
          <w:tcPr>
            <w:tcW w:w="72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w:t>
            </w:r>
          </w:p>
        </w:tc>
        <w:tc>
          <w:tcPr>
            <w:tcW w:w="66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2</w:t>
            </w:r>
          </w:p>
        </w:tc>
        <w:tc>
          <w:tcPr>
            <w:tcW w:w="1212"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3</w:t>
            </w:r>
          </w:p>
        </w:tc>
      </w:tr>
      <w:tr w:rsidR="00F81AB4" w:rsidRPr="00F81AB4" w:rsidTr="00AA74AD">
        <w:trPr>
          <w:trHeight w:val="300"/>
        </w:trPr>
        <w:tc>
          <w:tcPr>
            <w:tcW w:w="996" w:type="dxa"/>
            <w:tcBorders>
              <w:top w:val="nil"/>
              <w:left w:val="single" w:sz="4" w:space="0" w:color="auto"/>
              <w:bottom w:val="single" w:sz="4" w:space="0" w:color="auto"/>
              <w:right w:val="single" w:sz="4" w:space="0" w:color="auto"/>
            </w:tcBorders>
            <w:shd w:val="clear" w:color="auto" w:fill="auto"/>
            <w:vAlign w:val="bottom"/>
            <w:hideMark/>
          </w:tcPr>
          <w:p w:rsidR="00F81AB4" w:rsidRPr="00ED48E5" w:rsidRDefault="00F81AB4"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80</w:t>
            </w:r>
            <w:r w:rsidR="00ED48E5">
              <w:rPr>
                <w:rFonts w:eastAsia="Times New Roman"/>
                <w:kern w:val="0"/>
                <w:sz w:val="22"/>
                <w:szCs w:val="22"/>
                <w:lang w:eastAsia="en-US"/>
              </w:rPr>
              <w:t>.</w:t>
            </w:r>
          </w:p>
        </w:tc>
        <w:tc>
          <w:tcPr>
            <w:tcW w:w="3600" w:type="dxa"/>
            <w:tcBorders>
              <w:top w:val="nil"/>
              <w:left w:val="nil"/>
              <w:bottom w:val="single" w:sz="4" w:space="0" w:color="auto"/>
              <w:right w:val="single" w:sz="4" w:space="0" w:color="auto"/>
            </w:tcBorders>
            <w:shd w:val="clear" w:color="auto" w:fill="auto"/>
            <w:vAlign w:val="bottom"/>
            <w:hideMark/>
          </w:tcPr>
          <w:p w:rsidR="00F81AB4" w:rsidRPr="00F81AB4" w:rsidRDefault="00F81AB4" w:rsidP="00F81AB4">
            <w:pPr>
              <w:suppressAutoHyphens w:val="0"/>
              <w:spacing w:line="240" w:lineRule="auto"/>
              <w:rPr>
                <w:rFonts w:eastAsia="Times New Roman"/>
                <w:kern w:val="0"/>
                <w:sz w:val="22"/>
                <w:szCs w:val="22"/>
                <w:lang w:eastAsia="en-US"/>
              </w:rPr>
            </w:pPr>
            <w:r w:rsidRPr="00F81AB4">
              <w:rPr>
                <w:rFonts w:eastAsia="Times New Roman"/>
                <w:kern w:val="0"/>
                <w:sz w:val="22"/>
                <w:szCs w:val="22"/>
                <w:lang w:eastAsia="en-US"/>
              </w:rPr>
              <w:t>Ексери 3,4x60</w:t>
            </w:r>
          </w:p>
        </w:tc>
        <w:tc>
          <w:tcPr>
            <w:tcW w:w="834" w:type="dxa"/>
            <w:tcBorders>
              <w:top w:val="nil"/>
              <w:left w:val="nil"/>
              <w:bottom w:val="single" w:sz="4" w:space="0" w:color="auto"/>
              <w:right w:val="single" w:sz="4" w:space="0" w:color="auto"/>
            </w:tcBorders>
            <w:shd w:val="clear" w:color="auto" w:fill="auto"/>
            <w:vAlign w:val="bottom"/>
            <w:hideMark/>
          </w:tcPr>
          <w:p w:rsidR="00F81AB4" w:rsidRPr="00F81AB4" w:rsidRDefault="00F81AB4"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kg</w:t>
            </w:r>
          </w:p>
        </w:tc>
        <w:tc>
          <w:tcPr>
            <w:tcW w:w="720" w:type="dxa"/>
            <w:tcBorders>
              <w:top w:val="nil"/>
              <w:left w:val="nil"/>
              <w:bottom w:val="single" w:sz="4" w:space="0" w:color="auto"/>
              <w:right w:val="single" w:sz="4" w:space="0" w:color="auto"/>
            </w:tcBorders>
            <w:shd w:val="clear" w:color="auto" w:fill="auto"/>
            <w:noWrap/>
            <w:vAlign w:val="bottom"/>
            <w:hideMark/>
          </w:tcPr>
          <w:p w:rsidR="00F81AB4" w:rsidRPr="00F81AB4" w:rsidRDefault="00F81AB4"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2</w:t>
            </w:r>
          </w:p>
        </w:tc>
        <w:tc>
          <w:tcPr>
            <w:tcW w:w="660" w:type="dxa"/>
            <w:tcBorders>
              <w:top w:val="nil"/>
              <w:left w:val="nil"/>
              <w:bottom w:val="single" w:sz="4" w:space="0" w:color="auto"/>
              <w:right w:val="single" w:sz="4" w:space="0" w:color="auto"/>
            </w:tcBorders>
            <w:shd w:val="clear" w:color="auto" w:fill="auto"/>
            <w:noWrap/>
            <w:vAlign w:val="bottom"/>
            <w:hideMark/>
          </w:tcPr>
          <w:p w:rsidR="00F81AB4" w:rsidRPr="00F81AB4" w:rsidRDefault="00F81AB4"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5</w:t>
            </w:r>
          </w:p>
        </w:tc>
        <w:tc>
          <w:tcPr>
            <w:tcW w:w="1212" w:type="dxa"/>
            <w:tcBorders>
              <w:top w:val="nil"/>
              <w:left w:val="nil"/>
              <w:bottom w:val="single" w:sz="4" w:space="0" w:color="auto"/>
              <w:right w:val="single" w:sz="4" w:space="0" w:color="auto"/>
            </w:tcBorders>
            <w:shd w:val="clear" w:color="auto" w:fill="auto"/>
            <w:noWrap/>
            <w:vAlign w:val="bottom"/>
            <w:hideMark/>
          </w:tcPr>
          <w:p w:rsidR="00F81AB4" w:rsidRPr="00F81AB4" w:rsidRDefault="00F81AB4"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7</w:t>
            </w:r>
          </w:p>
        </w:tc>
      </w:tr>
      <w:tr w:rsidR="00F81AB4" w:rsidRPr="00F81AB4" w:rsidTr="00AA74AD">
        <w:trPr>
          <w:trHeight w:val="300"/>
        </w:trPr>
        <w:tc>
          <w:tcPr>
            <w:tcW w:w="996" w:type="dxa"/>
            <w:tcBorders>
              <w:top w:val="nil"/>
              <w:left w:val="single" w:sz="4" w:space="0" w:color="auto"/>
              <w:bottom w:val="single" w:sz="4" w:space="0" w:color="auto"/>
              <w:right w:val="single" w:sz="4" w:space="0" w:color="auto"/>
            </w:tcBorders>
            <w:shd w:val="clear" w:color="auto" w:fill="auto"/>
            <w:vAlign w:val="bottom"/>
            <w:hideMark/>
          </w:tcPr>
          <w:p w:rsidR="00F81AB4" w:rsidRPr="00ED48E5" w:rsidRDefault="00F81AB4"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81</w:t>
            </w:r>
            <w:r w:rsidR="00ED48E5">
              <w:rPr>
                <w:rFonts w:eastAsia="Times New Roman"/>
                <w:kern w:val="0"/>
                <w:sz w:val="22"/>
                <w:szCs w:val="22"/>
                <w:lang w:eastAsia="en-US"/>
              </w:rPr>
              <w:t>.</w:t>
            </w:r>
          </w:p>
        </w:tc>
        <w:tc>
          <w:tcPr>
            <w:tcW w:w="3600" w:type="dxa"/>
            <w:tcBorders>
              <w:top w:val="nil"/>
              <w:left w:val="nil"/>
              <w:bottom w:val="single" w:sz="4" w:space="0" w:color="auto"/>
              <w:right w:val="single" w:sz="4" w:space="0" w:color="auto"/>
            </w:tcBorders>
            <w:shd w:val="clear" w:color="auto" w:fill="auto"/>
            <w:vAlign w:val="bottom"/>
            <w:hideMark/>
          </w:tcPr>
          <w:p w:rsidR="00F81AB4" w:rsidRPr="00F81AB4" w:rsidRDefault="00F81AB4" w:rsidP="00F81AB4">
            <w:pPr>
              <w:suppressAutoHyphens w:val="0"/>
              <w:spacing w:line="240" w:lineRule="auto"/>
              <w:rPr>
                <w:rFonts w:eastAsia="Times New Roman"/>
                <w:kern w:val="0"/>
                <w:sz w:val="22"/>
                <w:szCs w:val="22"/>
                <w:lang w:eastAsia="en-US"/>
              </w:rPr>
            </w:pPr>
            <w:r w:rsidRPr="00F81AB4">
              <w:rPr>
                <w:rFonts w:eastAsia="Times New Roman"/>
                <w:kern w:val="0"/>
                <w:sz w:val="22"/>
                <w:szCs w:val="22"/>
                <w:lang w:eastAsia="en-US"/>
              </w:rPr>
              <w:t>Ексери3,4x80</w:t>
            </w:r>
          </w:p>
        </w:tc>
        <w:tc>
          <w:tcPr>
            <w:tcW w:w="834" w:type="dxa"/>
            <w:tcBorders>
              <w:top w:val="nil"/>
              <w:left w:val="nil"/>
              <w:bottom w:val="single" w:sz="4" w:space="0" w:color="auto"/>
              <w:right w:val="single" w:sz="4" w:space="0" w:color="auto"/>
            </w:tcBorders>
            <w:shd w:val="clear" w:color="auto" w:fill="auto"/>
            <w:vAlign w:val="bottom"/>
            <w:hideMark/>
          </w:tcPr>
          <w:p w:rsidR="00F81AB4" w:rsidRPr="00F81AB4" w:rsidRDefault="00F81AB4"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kg</w:t>
            </w:r>
          </w:p>
        </w:tc>
        <w:tc>
          <w:tcPr>
            <w:tcW w:w="720" w:type="dxa"/>
            <w:tcBorders>
              <w:top w:val="nil"/>
              <w:left w:val="nil"/>
              <w:bottom w:val="single" w:sz="4" w:space="0" w:color="auto"/>
              <w:right w:val="single" w:sz="4" w:space="0" w:color="auto"/>
            </w:tcBorders>
            <w:shd w:val="clear" w:color="auto" w:fill="auto"/>
            <w:noWrap/>
            <w:vAlign w:val="bottom"/>
            <w:hideMark/>
          </w:tcPr>
          <w:p w:rsidR="00F81AB4" w:rsidRPr="00F81AB4" w:rsidRDefault="00F81AB4"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2</w:t>
            </w:r>
          </w:p>
        </w:tc>
        <w:tc>
          <w:tcPr>
            <w:tcW w:w="660" w:type="dxa"/>
            <w:tcBorders>
              <w:top w:val="nil"/>
              <w:left w:val="nil"/>
              <w:bottom w:val="single" w:sz="4" w:space="0" w:color="auto"/>
              <w:right w:val="single" w:sz="4" w:space="0" w:color="auto"/>
            </w:tcBorders>
            <w:shd w:val="clear" w:color="auto" w:fill="auto"/>
            <w:noWrap/>
            <w:vAlign w:val="bottom"/>
            <w:hideMark/>
          </w:tcPr>
          <w:p w:rsidR="00F81AB4" w:rsidRPr="00F81AB4" w:rsidRDefault="00F81AB4"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5</w:t>
            </w:r>
          </w:p>
        </w:tc>
        <w:tc>
          <w:tcPr>
            <w:tcW w:w="1212" w:type="dxa"/>
            <w:tcBorders>
              <w:top w:val="nil"/>
              <w:left w:val="nil"/>
              <w:bottom w:val="single" w:sz="4" w:space="0" w:color="auto"/>
              <w:right w:val="single" w:sz="4" w:space="0" w:color="auto"/>
            </w:tcBorders>
            <w:shd w:val="clear" w:color="auto" w:fill="auto"/>
            <w:noWrap/>
            <w:vAlign w:val="bottom"/>
            <w:hideMark/>
          </w:tcPr>
          <w:p w:rsidR="00F81AB4" w:rsidRPr="00F81AB4" w:rsidRDefault="00F81AB4"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7</w:t>
            </w:r>
          </w:p>
        </w:tc>
      </w:tr>
      <w:tr w:rsidR="00F81AB4" w:rsidRPr="00F81AB4" w:rsidTr="00AA74AD">
        <w:trPr>
          <w:trHeight w:val="300"/>
        </w:trPr>
        <w:tc>
          <w:tcPr>
            <w:tcW w:w="996" w:type="dxa"/>
            <w:tcBorders>
              <w:top w:val="nil"/>
              <w:left w:val="single" w:sz="4" w:space="0" w:color="auto"/>
              <w:bottom w:val="single" w:sz="4" w:space="0" w:color="auto"/>
              <w:right w:val="single" w:sz="4" w:space="0" w:color="auto"/>
            </w:tcBorders>
            <w:shd w:val="clear" w:color="auto" w:fill="auto"/>
            <w:vAlign w:val="bottom"/>
            <w:hideMark/>
          </w:tcPr>
          <w:p w:rsidR="00F81AB4" w:rsidRPr="00ED48E5" w:rsidRDefault="00F81AB4"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82</w:t>
            </w:r>
            <w:r w:rsidR="00ED48E5">
              <w:rPr>
                <w:rFonts w:eastAsia="Times New Roman"/>
                <w:kern w:val="0"/>
                <w:sz w:val="22"/>
                <w:szCs w:val="22"/>
                <w:lang w:eastAsia="en-US"/>
              </w:rPr>
              <w:t>.</w:t>
            </w:r>
          </w:p>
        </w:tc>
        <w:tc>
          <w:tcPr>
            <w:tcW w:w="3600" w:type="dxa"/>
            <w:tcBorders>
              <w:top w:val="nil"/>
              <w:left w:val="nil"/>
              <w:bottom w:val="single" w:sz="4" w:space="0" w:color="auto"/>
              <w:right w:val="single" w:sz="4" w:space="0" w:color="auto"/>
            </w:tcBorders>
            <w:shd w:val="clear" w:color="auto" w:fill="auto"/>
            <w:vAlign w:val="bottom"/>
            <w:hideMark/>
          </w:tcPr>
          <w:p w:rsidR="00F81AB4" w:rsidRPr="00F81AB4" w:rsidRDefault="00F81AB4" w:rsidP="00F81AB4">
            <w:pPr>
              <w:suppressAutoHyphens w:val="0"/>
              <w:spacing w:line="240" w:lineRule="auto"/>
              <w:rPr>
                <w:rFonts w:eastAsia="Times New Roman"/>
                <w:kern w:val="0"/>
                <w:sz w:val="22"/>
                <w:szCs w:val="22"/>
                <w:lang w:eastAsia="en-US"/>
              </w:rPr>
            </w:pPr>
            <w:r w:rsidRPr="00F81AB4">
              <w:rPr>
                <w:rFonts w:eastAsia="Times New Roman"/>
                <w:kern w:val="0"/>
                <w:sz w:val="22"/>
                <w:szCs w:val="22"/>
                <w:lang w:eastAsia="en-US"/>
              </w:rPr>
              <w:t>Ексери 4x120</w:t>
            </w:r>
          </w:p>
        </w:tc>
        <w:tc>
          <w:tcPr>
            <w:tcW w:w="834" w:type="dxa"/>
            <w:tcBorders>
              <w:top w:val="nil"/>
              <w:left w:val="nil"/>
              <w:bottom w:val="single" w:sz="4" w:space="0" w:color="auto"/>
              <w:right w:val="single" w:sz="4" w:space="0" w:color="auto"/>
            </w:tcBorders>
            <w:shd w:val="clear" w:color="auto" w:fill="auto"/>
            <w:vAlign w:val="bottom"/>
            <w:hideMark/>
          </w:tcPr>
          <w:p w:rsidR="00F81AB4" w:rsidRPr="00F81AB4" w:rsidRDefault="00F81AB4"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kg</w:t>
            </w:r>
          </w:p>
        </w:tc>
        <w:tc>
          <w:tcPr>
            <w:tcW w:w="720" w:type="dxa"/>
            <w:tcBorders>
              <w:top w:val="nil"/>
              <w:left w:val="nil"/>
              <w:bottom w:val="single" w:sz="4" w:space="0" w:color="auto"/>
              <w:right w:val="single" w:sz="4" w:space="0" w:color="auto"/>
            </w:tcBorders>
            <w:shd w:val="clear" w:color="auto" w:fill="auto"/>
            <w:noWrap/>
            <w:vAlign w:val="bottom"/>
            <w:hideMark/>
          </w:tcPr>
          <w:p w:rsidR="00F81AB4" w:rsidRPr="00F81AB4" w:rsidRDefault="00F81AB4"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2</w:t>
            </w:r>
          </w:p>
        </w:tc>
        <w:tc>
          <w:tcPr>
            <w:tcW w:w="660" w:type="dxa"/>
            <w:tcBorders>
              <w:top w:val="nil"/>
              <w:left w:val="nil"/>
              <w:bottom w:val="single" w:sz="4" w:space="0" w:color="auto"/>
              <w:right w:val="single" w:sz="4" w:space="0" w:color="auto"/>
            </w:tcBorders>
            <w:shd w:val="clear" w:color="auto" w:fill="auto"/>
            <w:noWrap/>
            <w:vAlign w:val="bottom"/>
            <w:hideMark/>
          </w:tcPr>
          <w:p w:rsidR="00F81AB4" w:rsidRPr="00F81AB4" w:rsidRDefault="00F81AB4"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5</w:t>
            </w:r>
          </w:p>
        </w:tc>
        <w:tc>
          <w:tcPr>
            <w:tcW w:w="1212" w:type="dxa"/>
            <w:tcBorders>
              <w:top w:val="nil"/>
              <w:left w:val="nil"/>
              <w:bottom w:val="single" w:sz="4" w:space="0" w:color="auto"/>
              <w:right w:val="single" w:sz="4" w:space="0" w:color="auto"/>
            </w:tcBorders>
            <w:shd w:val="clear" w:color="auto" w:fill="auto"/>
            <w:noWrap/>
            <w:vAlign w:val="bottom"/>
            <w:hideMark/>
          </w:tcPr>
          <w:p w:rsidR="00F81AB4" w:rsidRPr="00F81AB4" w:rsidRDefault="00F81AB4"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7</w:t>
            </w:r>
          </w:p>
        </w:tc>
      </w:tr>
      <w:tr w:rsidR="00AA74AD" w:rsidRPr="00F81AB4" w:rsidTr="00A66D09">
        <w:trPr>
          <w:trHeight w:val="300"/>
        </w:trPr>
        <w:tc>
          <w:tcPr>
            <w:tcW w:w="996" w:type="dxa"/>
            <w:tcBorders>
              <w:top w:val="nil"/>
              <w:left w:val="single" w:sz="4" w:space="0" w:color="auto"/>
              <w:bottom w:val="single" w:sz="4" w:space="0" w:color="auto"/>
              <w:right w:val="single" w:sz="4" w:space="0" w:color="auto"/>
            </w:tcBorders>
            <w:shd w:val="clear" w:color="auto" w:fill="auto"/>
            <w:vAlign w:val="bottom"/>
            <w:hideMark/>
          </w:tcPr>
          <w:p w:rsidR="00AA74AD" w:rsidRPr="00ED48E5"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83</w:t>
            </w:r>
            <w:r>
              <w:rPr>
                <w:rFonts w:eastAsia="Times New Roman"/>
                <w:kern w:val="0"/>
                <w:sz w:val="22"/>
                <w:szCs w:val="22"/>
                <w:lang w:eastAsia="en-US"/>
              </w:rPr>
              <w:t>.</w:t>
            </w:r>
          </w:p>
        </w:tc>
        <w:tc>
          <w:tcPr>
            <w:tcW w:w="3600" w:type="dxa"/>
            <w:tcBorders>
              <w:top w:val="nil"/>
              <w:left w:val="nil"/>
              <w:bottom w:val="single" w:sz="4" w:space="0" w:color="auto"/>
              <w:right w:val="single" w:sz="4" w:space="0" w:color="auto"/>
            </w:tcBorders>
            <w:shd w:val="clear" w:color="auto" w:fill="auto"/>
            <w:vAlign w:val="bottom"/>
            <w:hideMark/>
          </w:tcPr>
          <w:p w:rsidR="00AA74AD" w:rsidRPr="00F81AB4" w:rsidRDefault="00AA74AD" w:rsidP="00F81AB4">
            <w:pPr>
              <w:suppressAutoHyphens w:val="0"/>
              <w:spacing w:line="240" w:lineRule="auto"/>
              <w:rPr>
                <w:rFonts w:eastAsia="Times New Roman"/>
                <w:kern w:val="0"/>
                <w:sz w:val="22"/>
                <w:szCs w:val="22"/>
                <w:lang w:eastAsia="en-US"/>
              </w:rPr>
            </w:pPr>
            <w:r w:rsidRPr="00F81AB4">
              <w:rPr>
                <w:rFonts w:eastAsia="Times New Roman"/>
                <w:kern w:val="0"/>
                <w:sz w:val="22"/>
                <w:szCs w:val="22"/>
                <w:lang w:eastAsia="en-US"/>
              </w:rPr>
              <w:t>Куке за чивилук</w:t>
            </w:r>
          </w:p>
        </w:tc>
        <w:tc>
          <w:tcPr>
            <w:tcW w:w="834" w:type="dxa"/>
            <w:tcBorders>
              <w:top w:val="nil"/>
              <w:left w:val="nil"/>
              <w:bottom w:val="single" w:sz="4" w:space="0" w:color="auto"/>
              <w:right w:val="single" w:sz="4" w:space="0" w:color="auto"/>
            </w:tcBorders>
            <w:shd w:val="clear" w:color="auto" w:fill="auto"/>
            <w:hideMark/>
          </w:tcPr>
          <w:p w:rsidR="00AA74AD" w:rsidRDefault="00AA74AD" w:rsidP="00AA74AD">
            <w:pPr>
              <w:jc w:val="center"/>
            </w:pPr>
            <w:r w:rsidRPr="004E29C4">
              <w:rPr>
                <w:rFonts w:eastAsia="Times New Roman"/>
                <w:kern w:val="0"/>
                <w:lang w:eastAsia="en-US"/>
              </w:rPr>
              <w:t>ком</w:t>
            </w:r>
          </w:p>
        </w:tc>
        <w:tc>
          <w:tcPr>
            <w:tcW w:w="72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20</w:t>
            </w:r>
          </w:p>
        </w:tc>
        <w:tc>
          <w:tcPr>
            <w:tcW w:w="66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50</w:t>
            </w:r>
          </w:p>
        </w:tc>
        <w:tc>
          <w:tcPr>
            <w:tcW w:w="1212"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70</w:t>
            </w:r>
          </w:p>
        </w:tc>
      </w:tr>
      <w:tr w:rsidR="00AA74AD" w:rsidRPr="00F81AB4" w:rsidTr="00A66D09">
        <w:trPr>
          <w:trHeight w:val="300"/>
        </w:trPr>
        <w:tc>
          <w:tcPr>
            <w:tcW w:w="996" w:type="dxa"/>
            <w:tcBorders>
              <w:top w:val="nil"/>
              <w:left w:val="single" w:sz="4" w:space="0" w:color="auto"/>
              <w:bottom w:val="single" w:sz="4" w:space="0" w:color="auto"/>
              <w:right w:val="single" w:sz="4" w:space="0" w:color="auto"/>
            </w:tcBorders>
            <w:shd w:val="clear" w:color="auto" w:fill="auto"/>
            <w:vAlign w:val="bottom"/>
            <w:hideMark/>
          </w:tcPr>
          <w:p w:rsidR="00AA74AD" w:rsidRPr="00ED48E5" w:rsidRDefault="00AA74AD" w:rsidP="00ED48E5">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8</w:t>
            </w:r>
            <w:r>
              <w:rPr>
                <w:rFonts w:eastAsia="Times New Roman"/>
                <w:kern w:val="0"/>
                <w:sz w:val="22"/>
                <w:szCs w:val="22"/>
                <w:lang w:eastAsia="en-US"/>
              </w:rPr>
              <w:t>4.</w:t>
            </w:r>
          </w:p>
        </w:tc>
        <w:tc>
          <w:tcPr>
            <w:tcW w:w="3600" w:type="dxa"/>
            <w:tcBorders>
              <w:top w:val="nil"/>
              <w:left w:val="nil"/>
              <w:bottom w:val="single" w:sz="4" w:space="0" w:color="auto"/>
              <w:right w:val="single" w:sz="4" w:space="0" w:color="auto"/>
            </w:tcBorders>
            <w:shd w:val="clear" w:color="auto" w:fill="auto"/>
            <w:vAlign w:val="bottom"/>
            <w:hideMark/>
          </w:tcPr>
          <w:p w:rsidR="00AA74AD" w:rsidRPr="00F81AB4" w:rsidRDefault="00AA74AD" w:rsidP="00F81AB4">
            <w:pPr>
              <w:suppressAutoHyphens w:val="0"/>
              <w:spacing w:line="240" w:lineRule="auto"/>
              <w:rPr>
                <w:rFonts w:eastAsia="Times New Roman"/>
                <w:kern w:val="0"/>
                <w:sz w:val="22"/>
                <w:szCs w:val="22"/>
                <w:lang w:eastAsia="en-US"/>
              </w:rPr>
            </w:pPr>
            <w:r w:rsidRPr="00F81AB4">
              <w:rPr>
                <w:rFonts w:eastAsia="Times New Roman"/>
                <w:kern w:val="0"/>
                <w:sz w:val="22"/>
                <w:szCs w:val="22"/>
                <w:lang w:eastAsia="en-US"/>
              </w:rPr>
              <w:t>Катанац мањи</w:t>
            </w:r>
          </w:p>
        </w:tc>
        <w:tc>
          <w:tcPr>
            <w:tcW w:w="834" w:type="dxa"/>
            <w:tcBorders>
              <w:top w:val="nil"/>
              <w:left w:val="nil"/>
              <w:bottom w:val="single" w:sz="4" w:space="0" w:color="auto"/>
              <w:right w:val="single" w:sz="4" w:space="0" w:color="auto"/>
            </w:tcBorders>
            <w:shd w:val="clear" w:color="auto" w:fill="auto"/>
            <w:hideMark/>
          </w:tcPr>
          <w:p w:rsidR="00AA74AD" w:rsidRDefault="00AA74AD" w:rsidP="00AA74AD">
            <w:pPr>
              <w:jc w:val="center"/>
            </w:pPr>
            <w:r w:rsidRPr="004E29C4">
              <w:rPr>
                <w:rFonts w:eastAsia="Times New Roman"/>
                <w:kern w:val="0"/>
                <w:lang w:eastAsia="en-US"/>
              </w:rPr>
              <w:t>ком</w:t>
            </w:r>
          </w:p>
        </w:tc>
        <w:tc>
          <w:tcPr>
            <w:tcW w:w="72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5</w:t>
            </w:r>
          </w:p>
        </w:tc>
        <w:tc>
          <w:tcPr>
            <w:tcW w:w="66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10</w:t>
            </w:r>
          </w:p>
        </w:tc>
        <w:tc>
          <w:tcPr>
            <w:tcW w:w="1212"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15</w:t>
            </w:r>
          </w:p>
        </w:tc>
      </w:tr>
      <w:tr w:rsidR="00AA74AD" w:rsidRPr="00F81AB4" w:rsidTr="00A66D09">
        <w:trPr>
          <w:trHeight w:val="300"/>
        </w:trPr>
        <w:tc>
          <w:tcPr>
            <w:tcW w:w="996" w:type="dxa"/>
            <w:tcBorders>
              <w:top w:val="nil"/>
              <w:left w:val="single" w:sz="4" w:space="0" w:color="auto"/>
              <w:bottom w:val="single" w:sz="4" w:space="0" w:color="auto"/>
              <w:right w:val="single" w:sz="4" w:space="0" w:color="auto"/>
            </w:tcBorders>
            <w:shd w:val="clear" w:color="auto" w:fill="auto"/>
            <w:vAlign w:val="bottom"/>
            <w:hideMark/>
          </w:tcPr>
          <w:p w:rsidR="00AA74AD" w:rsidRPr="00ED48E5" w:rsidRDefault="00AA74AD" w:rsidP="00ED48E5">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8</w:t>
            </w:r>
            <w:r>
              <w:rPr>
                <w:rFonts w:eastAsia="Times New Roman"/>
                <w:kern w:val="0"/>
                <w:sz w:val="22"/>
                <w:szCs w:val="22"/>
                <w:lang w:eastAsia="en-US"/>
              </w:rPr>
              <w:t>5.</w:t>
            </w:r>
          </w:p>
        </w:tc>
        <w:tc>
          <w:tcPr>
            <w:tcW w:w="3600" w:type="dxa"/>
            <w:tcBorders>
              <w:top w:val="nil"/>
              <w:left w:val="nil"/>
              <w:bottom w:val="single" w:sz="4" w:space="0" w:color="auto"/>
              <w:right w:val="single" w:sz="4" w:space="0" w:color="auto"/>
            </w:tcBorders>
            <w:shd w:val="clear" w:color="auto" w:fill="auto"/>
            <w:vAlign w:val="bottom"/>
            <w:hideMark/>
          </w:tcPr>
          <w:p w:rsidR="00AA74AD" w:rsidRPr="00F81AB4" w:rsidRDefault="00AA74AD" w:rsidP="00F81AB4">
            <w:pPr>
              <w:suppressAutoHyphens w:val="0"/>
              <w:spacing w:line="240" w:lineRule="auto"/>
              <w:rPr>
                <w:rFonts w:eastAsia="Times New Roman"/>
                <w:kern w:val="0"/>
                <w:sz w:val="22"/>
                <w:szCs w:val="22"/>
                <w:lang w:eastAsia="en-US"/>
              </w:rPr>
            </w:pPr>
            <w:r w:rsidRPr="00F81AB4">
              <w:rPr>
                <w:rFonts w:eastAsia="Times New Roman"/>
                <w:kern w:val="0"/>
                <w:sz w:val="22"/>
                <w:szCs w:val="22"/>
                <w:lang w:eastAsia="en-US"/>
              </w:rPr>
              <w:t>Катанац већи</w:t>
            </w:r>
          </w:p>
        </w:tc>
        <w:tc>
          <w:tcPr>
            <w:tcW w:w="834" w:type="dxa"/>
            <w:tcBorders>
              <w:top w:val="nil"/>
              <w:left w:val="nil"/>
              <w:bottom w:val="single" w:sz="4" w:space="0" w:color="auto"/>
              <w:right w:val="single" w:sz="4" w:space="0" w:color="auto"/>
            </w:tcBorders>
            <w:shd w:val="clear" w:color="auto" w:fill="auto"/>
            <w:hideMark/>
          </w:tcPr>
          <w:p w:rsidR="00AA74AD" w:rsidRDefault="00AA74AD" w:rsidP="00AA74AD">
            <w:pPr>
              <w:jc w:val="center"/>
            </w:pPr>
            <w:r w:rsidRPr="004E29C4">
              <w:rPr>
                <w:rFonts w:eastAsia="Times New Roman"/>
                <w:kern w:val="0"/>
                <w:lang w:eastAsia="en-US"/>
              </w:rPr>
              <w:t>ком</w:t>
            </w:r>
          </w:p>
        </w:tc>
        <w:tc>
          <w:tcPr>
            <w:tcW w:w="72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5</w:t>
            </w:r>
          </w:p>
        </w:tc>
        <w:tc>
          <w:tcPr>
            <w:tcW w:w="66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10</w:t>
            </w:r>
          </w:p>
        </w:tc>
        <w:tc>
          <w:tcPr>
            <w:tcW w:w="1212"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15</w:t>
            </w:r>
          </w:p>
        </w:tc>
      </w:tr>
      <w:tr w:rsidR="00AA74AD" w:rsidRPr="00F81AB4" w:rsidTr="00A66D09">
        <w:trPr>
          <w:trHeight w:val="300"/>
        </w:trPr>
        <w:tc>
          <w:tcPr>
            <w:tcW w:w="996" w:type="dxa"/>
            <w:tcBorders>
              <w:top w:val="nil"/>
              <w:left w:val="single" w:sz="4" w:space="0" w:color="auto"/>
              <w:bottom w:val="single" w:sz="4" w:space="0" w:color="auto"/>
              <w:right w:val="single" w:sz="4" w:space="0" w:color="auto"/>
            </w:tcBorders>
            <w:shd w:val="clear" w:color="auto" w:fill="auto"/>
            <w:vAlign w:val="bottom"/>
            <w:hideMark/>
          </w:tcPr>
          <w:p w:rsidR="00AA74AD" w:rsidRPr="00ED48E5" w:rsidRDefault="00AA74AD" w:rsidP="00ED48E5">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8</w:t>
            </w:r>
            <w:r>
              <w:rPr>
                <w:rFonts w:eastAsia="Times New Roman"/>
                <w:kern w:val="0"/>
                <w:sz w:val="22"/>
                <w:szCs w:val="22"/>
                <w:lang w:eastAsia="en-US"/>
              </w:rPr>
              <w:t>6.</w:t>
            </w:r>
          </w:p>
        </w:tc>
        <w:tc>
          <w:tcPr>
            <w:tcW w:w="3600" w:type="dxa"/>
            <w:tcBorders>
              <w:top w:val="nil"/>
              <w:left w:val="nil"/>
              <w:bottom w:val="single" w:sz="4" w:space="0" w:color="auto"/>
              <w:right w:val="single" w:sz="4" w:space="0" w:color="auto"/>
            </w:tcBorders>
            <w:shd w:val="clear" w:color="auto" w:fill="auto"/>
            <w:vAlign w:val="bottom"/>
            <w:hideMark/>
          </w:tcPr>
          <w:p w:rsidR="00AA74AD" w:rsidRPr="00F81AB4" w:rsidRDefault="00AA74AD" w:rsidP="00F81AB4">
            <w:pPr>
              <w:suppressAutoHyphens w:val="0"/>
              <w:spacing w:line="240" w:lineRule="auto"/>
              <w:rPr>
                <w:rFonts w:eastAsia="Times New Roman"/>
                <w:kern w:val="0"/>
                <w:sz w:val="22"/>
                <w:szCs w:val="22"/>
                <w:lang w:eastAsia="en-US"/>
              </w:rPr>
            </w:pPr>
            <w:r w:rsidRPr="00F81AB4">
              <w:rPr>
                <w:rFonts w:eastAsia="Times New Roman"/>
                <w:kern w:val="0"/>
                <w:sz w:val="22"/>
                <w:szCs w:val="22"/>
                <w:lang w:eastAsia="en-US"/>
              </w:rPr>
              <w:t>Катанац средсње величине</w:t>
            </w:r>
          </w:p>
        </w:tc>
        <w:tc>
          <w:tcPr>
            <w:tcW w:w="834" w:type="dxa"/>
            <w:tcBorders>
              <w:top w:val="nil"/>
              <w:left w:val="nil"/>
              <w:bottom w:val="single" w:sz="4" w:space="0" w:color="auto"/>
              <w:right w:val="single" w:sz="4" w:space="0" w:color="auto"/>
            </w:tcBorders>
            <w:shd w:val="clear" w:color="auto" w:fill="auto"/>
            <w:hideMark/>
          </w:tcPr>
          <w:p w:rsidR="00AA74AD" w:rsidRDefault="00AA74AD" w:rsidP="00AA74AD">
            <w:pPr>
              <w:jc w:val="center"/>
            </w:pPr>
            <w:r w:rsidRPr="004E29C4">
              <w:rPr>
                <w:rFonts w:eastAsia="Times New Roman"/>
                <w:kern w:val="0"/>
                <w:lang w:eastAsia="en-US"/>
              </w:rPr>
              <w:t>ком</w:t>
            </w:r>
          </w:p>
        </w:tc>
        <w:tc>
          <w:tcPr>
            <w:tcW w:w="72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5</w:t>
            </w:r>
          </w:p>
        </w:tc>
        <w:tc>
          <w:tcPr>
            <w:tcW w:w="66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10</w:t>
            </w:r>
          </w:p>
        </w:tc>
        <w:tc>
          <w:tcPr>
            <w:tcW w:w="1212"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15</w:t>
            </w:r>
          </w:p>
        </w:tc>
      </w:tr>
      <w:tr w:rsidR="00AA74AD" w:rsidRPr="00F81AB4" w:rsidTr="00A66D09">
        <w:trPr>
          <w:trHeight w:val="300"/>
        </w:trPr>
        <w:tc>
          <w:tcPr>
            <w:tcW w:w="996" w:type="dxa"/>
            <w:tcBorders>
              <w:top w:val="nil"/>
              <w:left w:val="single" w:sz="4" w:space="0" w:color="auto"/>
              <w:bottom w:val="single" w:sz="4" w:space="0" w:color="auto"/>
              <w:right w:val="single" w:sz="4" w:space="0" w:color="auto"/>
            </w:tcBorders>
            <w:shd w:val="clear" w:color="auto" w:fill="auto"/>
            <w:vAlign w:val="bottom"/>
            <w:hideMark/>
          </w:tcPr>
          <w:p w:rsidR="00AA74AD" w:rsidRPr="00ED48E5" w:rsidRDefault="00AA74AD" w:rsidP="00ED48E5">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8</w:t>
            </w:r>
            <w:r>
              <w:rPr>
                <w:rFonts w:eastAsia="Times New Roman"/>
                <w:kern w:val="0"/>
                <w:sz w:val="22"/>
                <w:szCs w:val="22"/>
                <w:lang w:eastAsia="en-US"/>
              </w:rPr>
              <w:t>7.</w:t>
            </w:r>
          </w:p>
        </w:tc>
        <w:tc>
          <w:tcPr>
            <w:tcW w:w="3600" w:type="dxa"/>
            <w:tcBorders>
              <w:top w:val="nil"/>
              <w:left w:val="nil"/>
              <w:bottom w:val="single" w:sz="4" w:space="0" w:color="auto"/>
              <w:right w:val="single" w:sz="4" w:space="0" w:color="auto"/>
            </w:tcBorders>
            <w:shd w:val="clear" w:color="auto" w:fill="auto"/>
            <w:vAlign w:val="bottom"/>
            <w:hideMark/>
          </w:tcPr>
          <w:p w:rsidR="00AA74AD" w:rsidRPr="00F81AB4" w:rsidRDefault="00AA74AD" w:rsidP="00F81AB4">
            <w:pPr>
              <w:suppressAutoHyphens w:val="0"/>
              <w:spacing w:line="240" w:lineRule="auto"/>
              <w:rPr>
                <w:rFonts w:eastAsia="Times New Roman"/>
                <w:kern w:val="0"/>
                <w:sz w:val="22"/>
                <w:szCs w:val="22"/>
                <w:lang w:eastAsia="en-US"/>
              </w:rPr>
            </w:pPr>
            <w:r w:rsidRPr="00F81AB4">
              <w:rPr>
                <w:rFonts w:eastAsia="Times New Roman"/>
                <w:kern w:val="0"/>
                <w:sz w:val="22"/>
                <w:szCs w:val="22"/>
                <w:lang w:eastAsia="en-US"/>
              </w:rPr>
              <w:t>Шарка браварскa 18</w:t>
            </w:r>
          </w:p>
        </w:tc>
        <w:tc>
          <w:tcPr>
            <w:tcW w:w="834" w:type="dxa"/>
            <w:tcBorders>
              <w:top w:val="nil"/>
              <w:left w:val="nil"/>
              <w:bottom w:val="single" w:sz="4" w:space="0" w:color="auto"/>
              <w:right w:val="single" w:sz="4" w:space="0" w:color="auto"/>
            </w:tcBorders>
            <w:shd w:val="clear" w:color="auto" w:fill="auto"/>
            <w:hideMark/>
          </w:tcPr>
          <w:p w:rsidR="00AA74AD" w:rsidRDefault="00AA74AD" w:rsidP="00AA74AD">
            <w:pPr>
              <w:jc w:val="center"/>
            </w:pPr>
            <w:r w:rsidRPr="004E29C4">
              <w:rPr>
                <w:rFonts w:eastAsia="Times New Roman"/>
                <w:kern w:val="0"/>
                <w:lang w:eastAsia="en-US"/>
              </w:rPr>
              <w:t>ком</w:t>
            </w:r>
          </w:p>
        </w:tc>
        <w:tc>
          <w:tcPr>
            <w:tcW w:w="72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2</w:t>
            </w:r>
          </w:p>
        </w:tc>
        <w:tc>
          <w:tcPr>
            <w:tcW w:w="66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5</w:t>
            </w:r>
          </w:p>
        </w:tc>
        <w:tc>
          <w:tcPr>
            <w:tcW w:w="1212"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7</w:t>
            </w:r>
          </w:p>
        </w:tc>
      </w:tr>
      <w:tr w:rsidR="00F81AB4" w:rsidRPr="00F81AB4" w:rsidTr="00AA74AD">
        <w:trPr>
          <w:trHeight w:val="585"/>
        </w:trPr>
        <w:tc>
          <w:tcPr>
            <w:tcW w:w="996" w:type="dxa"/>
            <w:tcBorders>
              <w:top w:val="nil"/>
              <w:left w:val="single" w:sz="4" w:space="0" w:color="auto"/>
              <w:bottom w:val="single" w:sz="4" w:space="0" w:color="auto"/>
              <w:right w:val="single" w:sz="4" w:space="0" w:color="auto"/>
            </w:tcBorders>
            <w:shd w:val="clear" w:color="auto" w:fill="auto"/>
            <w:vAlign w:val="bottom"/>
            <w:hideMark/>
          </w:tcPr>
          <w:p w:rsidR="00F81AB4" w:rsidRPr="00ED48E5" w:rsidRDefault="00F81AB4" w:rsidP="00ED48E5">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8</w:t>
            </w:r>
            <w:r w:rsidR="00ED48E5">
              <w:rPr>
                <w:rFonts w:eastAsia="Times New Roman"/>
                <w:kern w:val="0"/>
                <w:sz w:val="22"/>
                <w:szCs w:val="22"/>
                <w:lang w:eastAsia="en-US"/>
              </w:rPr>
              <w:t>8.</w:t>
            </w:r>
          </w:p>
        </w:tc>
        <w:tc>
          <w:tcPr>
            <w:tcW w:w="3600" w:type="dxa"/>
            <w:tcBorders>
              <w:top w:val="nil"/>
              <w:left w:val="nil"/>
              <w:bottom w:val="single" w:sz="4" w:space="0" w:color="auto"/>
              <w:right w:val="single" w:sz="4" w:space="0" w:color="auto"/>
            </w:tcBorders>
            <w:shd w:val="clear" w:color="auto" w:fill="auto"/>
            <w:vAlign w:val="bottom"/>
            <w:hideMark/>
          </w:tcPr>
          <w:p w:rsidR="00F81AB4" w:rsidRPr="00F81AB4" w:rsidRDefault="00F81AB4" w:rsidP="00F81AB4">
            <w:pPr>
              <w:suppressAutoHyphens w:val="0"/>
              <w:spacing w:line="240" w:lineRule="auto"/>
              <w:rPr>
                <w:rFonts w:eastAsia="Times New Roman"/>
                <w:kern w:val="0"/>
                <w:sz w:val="22"/>
                <w:szCs w:val="22"/>
                <w:lang w:eastAsia="en-US"/>
              </w:rPr>
            </w:pPr>
            <w:r w:rsidRPr="00F81AB4">
              <w:rPr>
                <w:rFonts w:eastAsia="Times New Roman"/>
                <w:kern w:val="0"/>
                <w:sz w:val="22"/>
                <w:szCs w:val="22"/>
                <w:lang w:eastAsia="en-US"/>
              </w:rPr>
              <w:t>Лист тестере за убодну тестеру 15 mm</w:t>
            </w:r>
          </w:p>
        </w:tc>
        <w:tc>
          <w:tcPr>
            <w:tcW w:w="834" w:type="dxa"/>
            <w:tcBorders>
              <w:top w:val="nil"/>
              <w:left w:val="nil"/>
              <w:bottom w:val="single" w:sz="4" w:space="0" w:color="auto"/>
              <w:right w:val="single" w:sz="4" w:space="0" w:color="auto"/>
            </w:tcBorders>
            <w:shd w:val="clear" w:color="auto" w:fill="auto"/>
            <w:vAlign w:val="bottom"/>
            <w:hideMark/>
          </w:tcPr>
          <w:p w:rsidR="00F81AB4" w:rsidRPr="00DA1A3D" w:rsidRDefault="00DA1A3D" w:rsidP="00F81AB4">
            <w:pPr>
              <w:suppressAutoHyphens w:val="0"/>
              <w:spacing w:line="240" w:lineRule="auto"/>
              <w:jc w:val="center"/>
              <w:rPr>
                <w:rFonts w:eastAsia="Times New Roman"/>
                <w:kern w:val="0"/>
                <w:sz w:val="22"/>
                <w:szCs w:val="22"/>
                <w:lang w:eastAsia="en-US"/>
              </w:rPr>
            </w:pPr>
            <w:r>
              <w:rPr>
                <w:rFonts w:eastAsia="Times New Roman"/>
                <w:kern w:val="0"/>
                <w:sz w:val="22"/>
                <w:szCs w:val="22"/>
                <w:lang w:eastAsia="en-US"/>
              </w:rPr>
              <w:t>гар</w:t>
            </w:r>
          </w:p>
        </w:tc>
        <w:tc>
          <w:tcPr>
            <w:tcW w:w="720" w:type="dxa"/>
            <w:tcBorders>
              <w:top w:val="nil"/>
              <w:left w:val="nil"/>
              <w:bottom w:val="single" w:sz="4" w:space="0" w:color="auto"/>
              <w:right w:val="single" w:sz="4" w:space="0" w:color="auto"/>
            </w:tcBorders>
            <w:shd w:val="clear" w:color="auto" w:fill="auto"/>
            <w:noWrap/>
            <w:vAlign w:val="bottom"/>
            <w:hideMark/>
          </w:tcPr>
          <w:p w:rsidR="00F81AB4" w:rsidRPr="00F81AB4" w:rsidRDefault="00F81AB4"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w:t>
            </w:r>
          </w:p>
        </w:tc>
        <w:tc>
          <w:tcPr>
            <w:tcW w:w="660" w:type="dxa"/>
            <w:tcBorders>
              <w:top w:val="nil"/>
              <w:left w:val="nil"/>
              <w:bottom w:val="single" w:sz="4" w:space="0" w:color="auto"/>
              <w:right w:val="single" w:sz="4" w:space="0" w:color="auto"/>
            </w:tcBorders>
            <w:shd w:val="clear" w:color="auto" w:fill="auto"/>
            <w:noWrap/>
            <w:vAlign w:val="bottom"/>
            <w:hideMark/>
          </w:tcPr>
          <w:p w:rsidR="00F81AB4" w:rsidRPr="00F81AB4" w:rsidRDefault="00F81AB4"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w:t>
            </w:r>
          </w:p>
        </w:tc>
        <w:tc>
          <w:tcPr>
            <w:tcW w:w="1212" w:type="dxa"/>
            <w:tcBorders>
              <w:top w:val="nil"/>
              <w:left w:val="nil"/>
              <w:bottom w:val="single" w:sz="4" w:space="0" w:color="auto"/>
              <w:right w:val="single" w:sz="4" w:space="0" w:color="auto"/>
            </w:tcBorders>
            <w:shd w:val="clear" w:color="auto" w:fill="auto"/>
            <w:noWrap/>
            <w:vAlign w:val="bottom"/>
            <w:hideMark/>
          </w:tcPr>
          <w:p w:rsidR="00F81AB4" w:rsidRPr="00F81AB4" w:rsidRDefault="00F81AB4"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2</w:t>
            </w:r>
          </w:p>
        </w:tc>
      </w:tr>
      <w:tr w:rsidR="00AA74AD" w:rsidRPr="00F81AB4" w:rsidTr="00A66D09">
        <w:trPr>
          <w:trHeight w:val="300"/>
        </w:trPr>
        <w:tc>
          <w:tcPr>
            <w:tcW w:w="996" w:type="dxa"/>
            <w:tcBorders>
              <w:top w:val="nil"/>
              <w:left w:val="single" w:sz="4" w:space="0" w:color="auto"/>
              <w:bottom w:val="single" w:sz="4" w:space="0" w:color="auto"/>
              <w:right w:val="single" w:sz="4" w:space="0" w:color="auto"/>
            </w:tcBorders>
            <w:shd w:val="clear" w:color="auto" w:fill="auto"/>
            <w:vAlign w:val="bottom"/>
            <w:hideMark/>
          </w:tcPr>
          <w:p w:rsidR="00AA74AD" w:rsidRPr="00ED48E5" w:rsidRDefault="00AA74AD" w:rsidP="00F81AB4">
            <w:pPr>
              <w:suppressAutoHyphens w:val="0"/>
              <w:spacing w:line="240" w:lineRule="auto"/>
              <w:jc w:val="center"/>
              <w:rPr>
                <w:rFonts w:eastAsia="Times New Roman"/>
                <w:kern w:val="0"/>
                <w:sz w:val="22"/>
                <w:szCs w:val="22"/>
                <w:lang w:eastAsia="en-US"/>
              </w:rPr>
            </w:pPr>
            <w:r>
              <w:rPr>
                <w:rFonts w:eastAsia="Times New Roman"/>
                <w:kern w:val="0"/>
                <w:sz w:val="22"/>
                <w:szCs w:val="22"/>
                <w:lang w:eastAsia="en-US"/>
              </w:rPr>
              <w:t>89.</w:t>
            </w:r>
          </w:p>
        </w:tc>
        <w:tc>
          <w:tcPr>
            <w:tcW w:w="3600" w:type="dxa"/>
            <w:tcBorders>
              <w:top w:val="nil"/>
              <w:left w:val="nil"/>
              <w:bottom w:val="single" w:sz="4" w:space="0" w:color="auto"/>
              <w:right w:val="single" w:sz="4" w:space="0" w:color="auto"/>
            </w:tcBorders>
            <w:shd w:val="clear" w:color="auto" w:fill="auto"/>
            <w:vAlign w:val="bottom"/>
            <w:hideMark/>
          </w:tcPr>
          <w:p w:rsidR="00AA74AD" w:rsidRPr="00F81AB4" w:rsidRDefault="00AA74AD" w:rsidP="00F81AB4">
            <w:pPr>
              <w:suppressAutoHyphens w:val="0"/>
              <w:spacing w:line="240" w:lineRule="auto"/>
              <w:rPr>
                <w:rFonts w:eastAsia="Times New Roman"/>
                <w:kern w:val="0"/>
                <w:sz w:val="22"/>
                <w:szCs w:val="22"/>
                <w:lang w:eastAsia="en-US"/>
              </w:rPr>
            </w:pPr>
            <w:r w:rsidRPr="00F81AB4">
              <w:rPr>
                <w:rFonts w:eastAsia="Times New Roman"/>
                <w:kern w:val="0"/>
                <w:sz w:val="22"/>
                <w:szCs w:val="22"/>
                <w:lang w:eastAsia="en-US"/>
              </w:rPr>
              <w:t>Паста за летовање</w:t>
            </w:r>
          </w:p>
        </w:tc>
        <w:tc>
          <w:tcPr>
            <w:tcW w:w="834" w:type="dxa"/>
            <w:tcBorders>
              <w:top w:val="nil"/>
              <w:left w:val="nil"/>
              <w:bottom w:val="single" w:sz="4" w:space="0" w:color="auto"/>
              <w:right w:val="single" w:sz="4" w:space="0" w:color="auto"/>
            </w:tcBorders>
            <w:shd w:val="clear" w:color="auto" w:fill="auto"/>
            <w:hideMark/>
          </w:tcPr>
          <w:p w:rsidR="00AA74AD" w:rsidRDefault="00AA74AD" w:rsidP="00AA74AD">
            <w:pPr>
              <w:jc w:val="center"/>
            </w:pPr>
            <w:r w:rsidRPr="00716C6C">
              <w:rPr>
                <w:rFonts w:eastAsia="Times New Roman"/>
                <w:kern w:val="0"/>
                <w:lang w:eastAsia="en-US"/>
              </w:rPr>
              <w:t>ком</w:t>
            </w:r>
          </w:p>
        </w:tc>
        <w:tc>
          <w:tcPr>
            <w:tcW w:w="72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2</w:t>
            </w:r>
          </w:p>
        </w:tc>
        <w:tc>
          <w:tcPr>
            <w:tcW w:w="66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4</w:t>
            </w:r>
          </w:p>
        </w:tc>
        <w:tc>
          <w:tcPr>
            <w:tcW w:w="1212"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6</w:t>
            </w:r>
          </w:p>
        </w:tc>
      </w:tr>
      <w:tr w:rsidR="00AA74AD" w:rsidRPr="00F81AB4" w:rsidTr="00A66D09">
        <w:trPr>
          <w:trHeight w:val="300"/>
        </w:trPr>
        <w:tc>
          <w:tcPr>
            <w:tcW w:w="996" w:type="dxa"/>
            <w:tcBorders>
              <w:top w:val="nil"/>
              <w:left w:val="single" w:sz="4" w:space="0" w:color="auto"/>
              <w:bottom w:val="single" w:sz="4" w:space="0" w:color="auto"/>
              <w:right w:val="single" w:sz="4" w:space="0" w:color="auto"/>
            </w:tcBorders>
            <w:shd w:val="clear" w:color="auto" w:fill="auto"/>
            <w:vAlign w:val="bottom"/>
            <w:hideMark/>
          </w:tcPr>
          <w:p w:rsidR="00AA74AD" w:rsidRPr="00ED48E5" w:rsidRDefault="00AA74AD" w:rsidP="00ED48E5">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9</w:t>
            </w:r>
            <w:r>
              <w:rPr>
                <w:rFonts w:eastAsia="Times New Roman"/>
                <w:kern w:val="0"/>
                <w:sz w:val="22"/>
                <w:szCs w:val="22"/>
                <w:lang w:eastAsia="en-US"/>
              </w:rPr>
              <w:t>0.</w:t>
            </w:r>
          </w:p>
        </w:tc>
        <w:tc>
          <w:tcPr>
            <w:tcW w:w="3600" w:type="dxa"/>
            <w:tcBorders>
              <w:top w:val="nil"/>
              <w:left w:val="nil"/>
              <w:bottom w:val="single" w:sz="4" w:space="0" w:color="auto"/>
              <w:right w:val="single" w:sz="4" w:space="0" w:color="auto"/>
            </w:tcBorders>
            <w:shd w:val="clear" w:color="auto" w:fill="auto"/>
            <w:vAlign w:val="bottom"/>
            <w:hideMark/>
          </w:tcPr>
          <w:p w:rsidR="00AA74AD" w:rsidRPr="00F81AB4" w:rsidRDefault="00AA74AD" w:rsidP="00F81AB4">
            <w:pPr>
              <w:suppressAutoHyphens w:val="0"/>
              <w:spacing w:line="240" w:lineRule="auto"/>
              <w:rPr>
                <w:rFonts w:eastAsia="Times New Roman"/>
                <w:kern w:val="0"/>
                <w:sz w:val="22"/>
                <w:szCs w:val="22"/>
                <w:lang w:eastAsia="en-US"/>
              </w:rPr>
            </w:pPr>
            <w:r w:rsidRPr="00F81AB4">
              <w:rPr>
                <w:rFonts w:eastAsia="Times New Roman"/>
                <w:kern w:val="0"/>
                <w:sz w:val="22"/>
                <w:szCs w:val="22"/>
                <w:lang w:eastAsia="en-US"/>
              </w:rPr>
              <w:t>Брусно платно 40</w:t>
            </w:r>
          </w:p>
        </w:tc>
        <w:tc>
          <w:tcPr>
            <w:tcW w:w="834" w:type="dxa"/>
            <w:tcBorders>
              <w:top w:val="nil"/>
              <w:left w:val="nil"/>
              <w:bottom w:val="single" w:sz="4" w:space="0" w:color="auto"/>
              <w:right w:val="single" w:sz="4" w:space="0" w:color="auto"/>
            </w:tcBorders>
            <w:shd w:val="clear" w:color="auto" w:fill="auto"/>
            <w:hideMark/>
          </w:tcPr>
          <w:p w:rsidR="00AA74AD" w:rsidRDefault="00AA74AD" w:rsidP="00AA74AD">
            <w:pPr>
              <w:jc w:val="center"/>
            </w:pPr>
            <w:r w:rsidRPr="00716C6C">
              <w:rPr>
                <w:rFonts w:eastAsia="Times New Roman"/>
                <w:kern w:val="0"/>
                <w:lang w:eastAsia="en-US"/>
              </w:rPr>
              <w:t>ком</w:t>
            </w:r>
          </w:p>
        </w:tc>
        <w:tc>
          <w:tcPr>
            <w:tcW w:w="72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10</w:t>
            </w:r>
          </w:p>
        </w:tc>
        <w:tc>
          <w:tcPr>
            <w:tcW w:w="66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20</w:t>
            </w:r>
          </w:p>
        </w:tc>
        <w:tc>
          <w:tcPr>
            <w:tcW w:w="1212"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30</w:t>
            </w:r>
          </w:p>
        </w:tc>
      </w:tr>
      <w:tr w:rsidR="00AA74AD" w:rsidRPr="00F81AB4" w:rsidTr="00A66D09">
        <w:trPr>
          <w:trHeight w:val="300"/>
        </w:trPr>
        <w:tc>
          <w:tcPr>
            <w:tcW w:w="996" w:type="dxa"/>
            <w:tcBorders>
              <w:top w:val="nil"/>
              <w:left w:val="single" w:sz="4" w:space="0" w:color="auto"/>
              <w:bottom w:val="single" w:sz="4" w:space="0" w:color="auto"/>
              <w:right w:val="single" w:sz="4" w:space="0" w:color="auto"/>
            </w:tcBorders>
            <w:shd w:val="clear" w:color="auto" w:fill="auto"/>
            <w:vAlign w:val="bottom"/>
            <w:hideMark/>
          </w:tcPr>
          <w:p w:rsidR="00AA74AD" w:rsidRPr="00ED48E5" w:rsidRDefault="00AA74AD" w:rsidP="00ED48E5">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9</w:t>
            </w:r>
            <w:r>
              <w:rPr>
                <w:rFonts w:eastAsia="Times New Roman"/>
                <w:kern w:val="0"/>
                <w:sz w:val="22"/>
                <w:szCs w:val="22"/>
                <w:lang w:eastAsia="en-US"/>
              </w:rPr>
              <w:t>1.</w:t>
            </w:r>
          </w:p>
        </w:tc>
        <w:tc>
          <w:tcPr>
            <w:tcW w:w="3600" w:type="dxa"/>
            <w:tcBorders>
              <w:top w:val="nil"/>
              <w:left w:val="nil"/>
              <w:bottom w:val="single" w:sz="4" w:space="0" w:color="auto"/>
              <w:right w:val="single" w:sz="4" w:space="0" w:color="auto"/>
            </w:tcBorders>
            <w:shd w:val="clear" w:color="auto" w:fill="auto"/>
            <w:vAlign w:val="bottom"/>
            <w:hideMark/>
          </w:tcPr>
          <w:p w:rsidR="00AA74AD" w:rsidRPr="00F81AB4" w:rsidRDefault="00AA74AD" w:rsidP="00F81AB4">
            <w:pPr>
              <w:suppressAutoHyphens w:val="0"/>
              <w:spacing w:line="240" w:lineRule="auto"/>
              <w:rPr>
                <w:rFonts w:eastAsia="Times New Roman"/>
                <w:kern w:val="0"/>
                <w:sz w:val="22"/>
                <w:szCs w:val="22"/>
                <w:lang w:eastAsia="en-US"/>
              </w:rPr>
            </w:pPr>
            <w:r w:rsidRPr="00F81AB4">
              <w:rPr>
                <w:rFonts w:eastAsia="Times New Roman"/>
                <w:kern w:val="0"/>
                <w:sz w:val="22"/>
                <w:szCs w:val="22"/>
                <w:lang w:eastAsia="en-US"/>
              </w:rPr>
              <w:t>Брусно платно 80</w:t>
            </w:r>
          </w:p>
        </w:tc>
        <w:tc>
          <w:tcPr>
            <w:tcW w:w="834" w:type="dxa"/>
            <w:tcBorders>
              <w:top w:val="nil"/>
              <w:left w:val="nil"/>
              <w:bottom w:val="single" w:sz="4" w:space="0" w:color="auto"/>
              <w:right w:val="single" w:sz="4" w:space="0" w:color="auto"/>
            </w:tcBorders>
            <w:shd w:val="clear" w:color="auto" w:fill="auto"/>
            <w:hideMark/>
          </w:tcPr>
          <w:p w:rsidR="00AA74AD" w:rsidRDefault="00AA74AD" w:rsidP="00AA74AD">
            <w:pPr>
              <w:jc w:val="center"/>
            </w:pPr>
            <w:r w:rsidRPr="00716C6C">
              <w:rPr>
                <w:rFonts w:eastAsia="Times New Roman"/>
                <w:kern w:val="0"/>
                <w:lang w:eastAsia="en-US"/>
              </w:rPr>
              <w:t>ком</w:t>
            </w:r>
          </w:p>
        </w:tc>
        <w:tc>
          <w:tcPr>
            <w:tcW w:w="72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10</w:t>
            </w:r>
          </w:p>
        </w:tc>
        <w:tc>
          <w:tcPr>
            <w:tcW w:w="66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20</w:t>
            </w:r>
          </w:p>
        </w:tc>
        <w:tc>
          <w:tcPr>
            <w:tcW w:w="1212"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30</w:t>
            </w:r>
          </w:p>
        </w:tc>
      </w:tr>
      <w:tr w:rsidR="00F81AB4" w:rsidRPr="00F81AB4" w:rsidTr="00AA74AD">
        <w:trPr>
          <w:trHeight w:val="300"/>
        </w:trPr>
        <w:tc>
          <w:tcPr>
            <w:tcW w:w="996" w:type="dxa"/>
            <w:tcBorders>
              <w:top w:val="nil"/>
              <w:left w:val="single" w:sz="4" w:space="0" w:color="auto"/>
              <w:bottom w:val="single" w:sz="4" w:space="0" w:color="auto"/>
              <w:right w:val="single" w:sz="4" w:space="0" w:color="auto"/>
            </w:tcBorders>
            <w:shd w:val="clear" w:color="auto" w:fill="auto"/>
            <w:vAlign w:val="bottom"/>
            <w:hideMark/>
          </w:tcPr>
          <w:p w:rsidR="00F81AB4" w:rsidRPr="00ED48E5" w:rsidRDefault="00F81AB4" w:rsidP="00ED48E5">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9</w:t>
            </w:r>
            <w:r w:rsidR="00ED48E5">
              <w:rPr>
                <w:rFonts w:eastAsia="Times New Roman"/>
                <w:kern w:val="0"/>
                <w:sz w:val="22"/>
                <w:szCs w:val="22"/>
                <w:lang w:eastAsia="en-US"/>
              </w:rPr>
              <w:t>2.</w:t>
            </w:r>
          </w:p>
        </w:tc>
        <w:tc>
          <w:tcPr>
            <w:tcW w:w="3600" w:type="dxa"/>
            <w:tcBorders>
              <w:top w:val="nil"/>
              <w:left w:val="nil"/>
              <w:bottom w:val="single" w:sz="4" w:space="0" w:color="auto"/>
              <w:right w:val="single" w:sz="4" w:space="0" w:color="auto"/>
            </w:tcBorders>
            <w:shd w:val="clear" w:color="auto" w:fill="auto"/>
            <w:vAlign w:val="bottom"/>
            <w:hideMark/>
          </w:tcPr>
          <w:p w:rsidR="00F81AB4" w:rsidRPr="00F81AB4" w:rsidRDefault="00F81AB4" w:rsidP="00F81AB4">
            <w:pPr>
              <w:suppressAutoHyphens w:val="0"/>
              <w:spacing w:line="240" w:lineRule="auto"/>
              <w:rPr>
                <w:rFonts w:eastAsia="Times New Roman"/>
                <w:kern w:val="0"/>
                <w:sz w:val="22"/>
                <w:szCs w:val="22"/>
                <w:lang w:eastAsia="en-US"/>
              </w:rPr>
            </w:pPr>
            <w:r w:rsidRPr="00F81AB4">
              <w:rPr>
                <w:rFonts w:eastAsia="Times New Roman"/>
                <w:kern w:val="0"/>
                <w:sz w:val="22"/>
                <w:szCs w:val="22"/>
                <w:lang w:eastAsia="en-US"/>
              </w:rPr>
              <w:t>Брусна трака 80</w:t>
            </w:r>
          </w:p>
        </w:tc>
        <w:tc>
          <w:tcPr>
            <w:tcW w:w="834" w:type="dxa"/>
            <w:tcBorders>
              <w:top w:val="nil"/>
              <w:left w:val="nil"/>
              <w:bottom w:val="single" w:sz="4" w:space="0" w:color="auto"/>
              <w:right w:val="single" w:sz="4" w:space="0" w:color="auto"/>
            </w:tcBorders>
            <w:shd w:val="clear" w:color="auto" w:fill="auto"/>
            <w:vAlign w:val="bottom"/>
            <w:hideMark/>
          </w:tcPr>
          <w:p w:rsidR="00F81AB4" w:rsidRPr="00F81AB4" w:rsidRDefault="00F81AB4"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m</w:t>
            </w:r>
          </w:p>
        </w:tc>
        <w:tc>
          <w:tcPr>
            <w:tcW w:w="720" w:type="dxa"/>
            <w:tcBorders>
              <w:top w:val="nil"/>
              <w:left w:val="nil"/>
              <w:bottom w:val="single" w:sz="4" w:space="0" w:color="auto"/>
              <w:right w:val="single" w:sz="4" w:space="0" w:color="auto"/>
            </w:tcBorders>
            <w:shd w:val="clear" w:color="auto" w:fill="auto"/>
            <w:noWrap/>
            <w:vAlign w:val="bottom"/>
            <w:hideMark/>
          </w:tcPr>
          <w:p w:rsidR="00F81AB4" w:rsidRPr="00F81AB4" w:rsidRDefault="00F81AB4"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10</w:t>
            </w:r>
          </w:p>
        </w:tc>
        <w:tc>
          <w:tcPr>
            <w:tcW w:w="660" w:type="dxa"/>
            <w:tcBorders>
              <w:top w:val="nil"/>
              <w:left w:val="nil"/>
              <w:bottom w:val="single" w:sz="4" w:space="0" w:color="auto"/>
              <w:right w:val="single" w:sz="4" w:space="0" w:color="auto"/>
            </w:tcBorders>
            <w:shd w:val="clear" w:color="auto" w:fill="auto"/>
            <w:noWrap/>
            <w:vAlign w:val="bottom"/>
            <w:hideMark/>
          </w:tcPr>
          <w:p w:rsidR="00F81AB4" w:rsidRPr="00F81AB4" w:rsidRDefault="00F81AB4"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20</w:t>
            </w:r>
          </w:p>
        </w:tc>
        <w:tc>
          <w:tcPr>
            <w:tcW w:w="1212" w:type="dxa"/>
            <w:tcBorders>
              <w:top w:val="nil"/>
              <w:left w:val="nil"/>
              <w:bottom w:val="single" w:sz="4" w:space="0" w:color="auto"/>
              <w:right w:val="single" w:sz="4" w:space="0" w:color="auto"/>
            </w:tcBorders>
            <w:shd w:val="clear" w:color="auto" w:fill="auto"/>
            <w:noWrap/>
            <w:vAlign w:val="bottom"/>
            <w:hideMark/>
          </w:tcPr>
          <w:p w:rsidR="00F81AB4" w:rsidRPr="00F81AB4" w:rsidRDefault="00F81AB4"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30</w:t>
            </w:r>
          </w:p>
        </w:tc>
      </w:tr>
      <w:tr w:rsidR="00AA74AD" w:rsidRPr="00F81AB4" w:rsidTr="00A66D09">
        <w:trPr>
          <w:trHeight w:val="300"/>
        </w:trPr>
        <w:tc>
          <w:tcPr>
            <w:tcW w:w="996" w:type="dxa"/>
            <w:tcBorders>
              <w:top w:val="nil"/>
              <w:left w:val="single" w:sz="4" w:space="0" w:color="auto"/>
              <w:bottom w:val="single" w:sz="4" w:space="0" w:color="auto"/>
              <w:right w:val="single" w:sz="4" w:space="0" w:color="auto"/>
            </w:tcBorders>
            <w:shd w:val="clear" w:color="auto" w:fill="auto"/>
            <w:vAlign w:val="bottom"/>
            <w:hideMark/>
          </w:tcPr>
          <w:p w:rsidR="00AA74AD" w:rsidRPr="00ED48E5" w:rsidRDefault="00AA74AD" w:rsidP="00ED48E5">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9</w:t>
            </w:r>
            <w:r>
              <w:rPr>
                <w:rFonts w:eastAsia="Times New Roman"/>
                <w:kern w:val="0"/>
                <w:sz w:val="22"/>
                <w:szCs w:val="22"/>
                <w:lang w:eastAsia="en-US"/>
              </w:rPr>
              <w:t>3.</w:t>
            </w:r>
          </w:p>
        </w:tc>
        <w:tc>
          <w:tcPr>
            <w:tcW w:w="3600" w:type="dxa"/>
            <w:tcBorders>
              <w:top w:val="nil"/>
              <w:left w:val="nil"/>
              <w:bottom w:val="single" w:sz="4" w:space="0" w:color="auto"/>
              <w:right w:val="single" w:sz="4" w:space="0" w:color="auto"/>
            </w:tcBorders>
            <w:shd w:val="clear" w:color="auto" w:fill="auto"/>
            <w:vAlign w:val="bottom"/>
            <w:hideMark/>
          </w:tcPr>
          <w:p w:rsidR="00AA74AD" w:rsidRPr="00F81AB4" w:rsidRDefault="00AA74AD" w:rsidP="00F81AB4">
            <w:pPr>
              <w:suppressAutoHyphens w:val="0"/>
              <w:spacing w:line="240" w:lineRule="auto"/>
              <w:rPr>
                <w:rFonts w:eastAsia="Times New Roman"/>
                <w:kern w:val="0"/>
                <w:sz w:val="22"/>
                <w:szCs w:val="22"/>
                <w:lang w:eastAsia="en-US"/>
              </w:rPr>
            </w:pPr>
            <w:r w:rsidRPr="00F81AB4">
              <w:rPr>
                <w:rFonts w:eastAsia="Times New Roman"/>
                <w:kern w:val="0"/>
                <w:sz w:val="22"/>
                <w:szCs w:val="22"/>
                <w:lang w:eastAsia="en-US"/>
              </w:rPr>
              <w:t>Брусни папир 80</w:t>
            </w:r>
          </w:p>
        </w:tc>
        <w:tc>
          <w:tcPr>
            <w:tcW w:w="834" w:type="dxa"/>
            <w:tcBorders>
              <w:top w:val="nil"/>
              <w:left w:val="nil"/>
              <w:bottom w:val="single" w:sz="4" w:space="0" w:color="auto"/>
              <w:right w:val="single" w:sz="4" w:space="0" w:color="auto"/>
            </w:tcBorders>
            <w:shd w:val="clear" w:color="auto" w:fill="auto"/>
            <w:hideMark/>
          </w:tcPr>
          <w:p w:rsidR="00AA74AD" w:rsidRDefault="00AA74AD" w:rsidP="00AA74AD">
            <w:pPr>
              <w:jc w:val="center"/>
            </w:pPr>
            <w:r w:rsidRPr="00E43F8E">
              <w:rPr>
                <w:rFonts w:eastAsia="Times New Roman"/>
                <w:kern w:val="0"/>
                <w:lang w:eastAsia="en-US"/>
              </w:rPr>
              <w:t>ком</w:t>
            </w:r>
          </w:p>
        </w:tc>
        <w:tc>
          <w:tcPr>
            <w:tcW w:w="72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10</w:t>
            </w:r>
          </w:p>
        </w:tc>
        <w:tc>
          <w:tcPr>
            <w:tcW w:w="66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20</w:t>
            </w:r>
          </w:p>
        </w:tc>
        <w:tc>
          <w:tcPr>
            <w:tcW w:w="1212"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30</w:t>
            </w:r>
          </w:p>
        </w:tc>
      </w:tr>
      <w:tr w:rsidR="00AA74AD" w:rsidRPr="00F81AB4" w:rsidTr="00A66D09">
        <w:trPr>
          <w:trHeight w:val="300"/>
        </w:trPr>
        <w:tc>
          <w:tcPr>
            <w:tcW w:w="996" w:type="dxa"/>
            <w:tcBorders>
              <w:top w:val="nil"/>
              <w:left w:val="single" w:sz="4" w:space="0" w:color="auto"/>
              <w:bottom w:val="single" w:sz="4" w:space="0" w:color="auto"/>
              <w:right w:val="single" w:sz="4" w:space="0" w:color="auto"/>
            </w:tcBorders>
            <w:shd w:val="clear" w:color="auto" w:fill="auto"/>
            <w:vAlign w:val="bottom"/>
            <w:hideMark/>
          </w:tcPr>
          <w:p w:rsidR="00AA74AD" w:rsidRPr="00ED48E5" w:rsidRDefault="00AA74AD" w:rsidP="00ED48E5">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9</w:t>
            </w:r>
            <w:r>
              <w:rPr>
                <w:rFonts w:eastAsia="Times New Roman"/>
                <w:kern w:val="0"/>
                <w:sz w:val="22"/>
                <w:szCs w:val="22"/>
                <w:lang w:eastAsia="en-US"/>
              </w:rPr>
              <w:t>4.</w:t>
            </w:r>
          </w:p>
        </w:tc>
        <w:tc>
          <w:tcPr>
            <w:tcW w:w="3600" w:type="dxa"/>
            <w:tcBorders>
              <w:top w:val="nil"/>
              <w:left w:val="nil"/>
              <w:bottom w:val="single" w:sz="4" w:space="0" w:color="auto"/>
              <w:right w:val="single" w:sz="4" w:space="0" w:color="auto"/>
            </w:tcBorders>
            <w:shd w:val="clear" w:color="auto" w:fill="auto"/>
            <w:vAlign w:val="bottom"/>
            <w:hideMark/>
          </w:tcPr>
          <w:p w:rsidR="00AA74AD" w:rsidRPr="00F81AB4" w:rsidRDefault="00AA74AD" w:rsidP="00F81AB4">
            <w:pPr>
              <w:suppressAutoHyphens w:val="0"/>
              <w:spacing w:line="240" w:lineRule="auto"/>
              <w:rPr>
                <w:rFonts w:eastAsia="Times New Roman"/>
                <w:kern w:val="0"/>
                <w:sz w:val="22"/>
                <w:szCs w:val="22"/>
                <w:lang w:eastAsia="en-US"/>
              </w:rPr>
            </w:pPr>
            <w:r w:rsidRPr="00F81AB4">
              <w:rPr>
                <w:rFonts w:eastAsia="Times New Roman"/>
                <w:kern w:val="0"/>
                <w:sz w:val="22"/>
                <w:szCs w:val="22"/>
                <w:lang w:eastAsia="en-US"/>
              </w:rPr>
              <w:t>Брусни папир 180</w:t>
            </w:r>
          </w:p>
        </w:tc>
        <w:tc>
          <w:tcPr>
            <w:tcW w:w="834" w:type="dxa"/>
            <w:tcBorders>
              <w:top w:val="nil"/>
              <w:left w:val="nil"/>
              <w:bottom w:val="single" w:sz="4" w:space="0" w:color="auto"/>
              <w:right w:val="single" w:sz="4" w:space="0" w:color="auto"/>
            </w:tcBorders>
            <w:shd w:val="clear" w:color="auto" w:fill="auto"/>
            <w:hideMark/>
          </w:tcPr>
          <w:p w:rsidR="00AA74AD" w:rsidRDefault="00AA74AD" w:rsidP="00AA74AD">
            <w:pPr>
              <w:jc w:val="center"/>
            </w:pPr>
            <w:r w:rsidRPr="00E43F8E">
              <w:rPr>
                <w:rFonts w:eastAsia="Times New Roman"/>
                <w:kern w:val="0"/>
                <w:lang w:eastAsia="en-US"/>
              </w:rPr>
              <w:t>ком</w:t>
            </w:r>
          </w:p>
        </w:tc>
        <w:tc>
          <w:tcPr>
            <w:tcW w:w="72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10</w:t>
            </w:r>
          </w:p>
        </w:tc>
        <w:tc>
          <w:tcPr>
            <w:tcW w:w="66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20</w:t>
            </w:r>
          </w:p>
        </w:tc>
        <w:tc>
          <w:tcPr>
            <w:tcW w:w="1212"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30</w:t>
            </w:r>
          </w:p>
        </w:tc>
      </w:tr>
      <w:tr w:rsidR="00AA74AD" w:rsidRPr="00F81AB4" w:rsidTr="00A66D09">
        <w:trPr>
          <w:trHeight w:val="300"/>
        </w:trPr>
        <w:tc>
          <w:tcPr>
            <w:tcW w:w="996" w:type="dxa"/>
            <w:tcBorders>
              <w:top w:val="nil"/>
              <w:left w:val="single" w:sz="4" w:space="0" w:color="auto"/>
              <w:bottom w:val="single" w:sz="4" w:space="0" w:color="auto"/>
              <w:right w:val="single" w:sz="4" w:space="0" w:color="auto"/>
            </w:tcBorders>
            <w:shd w:val="clear" w:color="auto" w:fill="auto"/>
            <w:vAlign w:val="bottom"/>
            <w:hideMark/>
          </w:tcPr>
          <w:p w:rsidR="00AA74AD" w:rsidRPr="00ED48E5" w:rsidRDefault="00AA74AD" w:rsidP="00ED48E5">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9</w:t>
            </w:r>
            <w:r>
              <w:rPr>
                <w:rFonts w:eastAsia="Times New Roman"/>
                <w:kern w:val="0"/>
                <w:sz w:val="22"/>
                <w:szCs w:val="22"/>
                <w:lang w:eastAsia="en-US"/>
              </w:rPr>
              <w:t>5.</w:t>
            </w:r>
          </w:p>
        </w:tc>
        <w:tc>
          <w:tcPr>
            <w:tcW w:w="3600" w:type="dxa"/>
            <w:tcBorders>
              <w:top w:val="nil"/>
              <w:left w:val="nil"/>
              <w:bottom w:val="single" w:sz="4" w:space="0" w:color="auto"/>
              <w:right w:val="single" w:sz="4" w:space="0" w:color="auto"/>
            </w:tcBorders>
            <w:shd w:val="clear" w:color="auto" w:fill="auto"/>
            <w:vAlign w:val="bottom"/>
            <w:hideMark/>
          </w:tcPr>
          <w:p w:rsidR="00AA74AD" w:rsidRPr="00F81AB4" w:rsidRDefault="00AA74AD" w:rsidP="00F81AB4">
            <w:pPr>
              <w:suppressAutoHyphens w:val="0"/>
              <w:spacing w:line="240" w:lineRule="auto"/>
              <w:rPr>
                <w:rFonts w:eastAsia="Times New Roman"/>
                <w:kern w:val="0"/>
                <w:sz w:val="22"/>
                <w:szCs w:val="22"/>
                <w:lang w:eastAsia="en-US"/>
              </w:rPr>
            </w:pPr>
            <w:r w:rsidRPr="00F81AB4">
              <w:rPr>
                <w:rFonts w:eastAsia="Times New Roman"/>
                <w:kern w:val="0"/>
                <w:sz w:val="22"/>
                <w:szCs w:val="22"/>
                <w:lang w:eastAsia="en-US"/>
              </w:rPr>
              <w:t>Брусни папир 240</w:t>
            </w:r>
          </w:p>
        </w:tc>
        <w:tc>
          <w:tcPr>
            <w:tcW w:w="834" w:type="dxa"/>
            <w:tcBorders>
              <w:top w:val="nil"/>
              <w:left w:val="nil"/>
              <w:bottom w:val="single" w:sz="4" w:space="0" w:color="auto"/>
              <w:right w:val="single" w:sz="4" w:space="0" w:color="auto"/>
            </w:tcBorders>
            <w:shd w:val="clear" w:color="auto" w:fill="auto"/>
            <w:hideMark/>
          </w:tcPr>
          <w:p w:rsidR="00AA74AD" w:rsidRDefault="00AA74AD" w:rsidP="00AA74AD">
            <w:pPr>
              <w:jc w:val="center"/>
            </w:pPr>
            <w:r w:rsidRPr="00E43F8E">
              <w:rPr>
                <w:rFonts w:eastAsia="Times New Roman"/>
                <w:kern w:val="0"/>
                <w:lang w:eastAsia="en-US"/>
              </w:rPr>
              <w:t>ком</w:t>
            </w:r>
          </w:p>
        </w:tc>
        <w:tc>
          <w:tcPr>
            <w:tcW w:w="72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10</w:t>
            </w:r>
          </w:p>
        </w:tc>
        <w:tc>
          <w:tcPr>
            <w:tcW w:w="66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20</w:t>
            </w:r>
          </w:p>
        </w:tc>
        <w:tc>
          <w:tcPr>
            <w:tcW w:w="1212"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30</w:t>
            </w:r>
          </w:p>
        </w:tc>
      </w:tr>
      <w:tr w:rsidR="00AA74AD" w:rsidRPr="00F81AB4" w:rsidTr="00A66D09">
        <w:trPr>
          <w:trHeight w:val="300"/>
        </w:trPr>
        <w:tc>
          <w:tcPr>
            <w:tcW w:w="996" w:type="dxa"/>
            <w:tcBorders>
              <w:top w:val="nil"/>
              <w:left w:val="single" w:sz="4" w:space="0" w:color="auto"/>
              <w:bottom w:val="single" w:sz="4" w:space="0" w:color="auto"/>
              <w:right w:val="single" w:sz="4" w:space="0" w:color="auto"/>
            </w:tcBorders>
            <w:shd w:val="clear" w:color="auto" w:fill="auto"/>
            <w:vAlign w:val="bottom"/>
            <w:hideMark/>
          </w:tcPr>
          <w:p w:rsidR="00AA74AD" w:rsidRPr="00ED48E5" w:rsidRDefault="00AA74AD" w:rsidP="00ED48E5">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9</w:t>
            </w:r>
            <w:r>
              <w:rPr>
                <w:rFonts w:eastAsia="Times New Roman"/>
                <w:kern w:val="0"/>
                <w:sz w:val="22"/>
                <w:szCs w:val="22"/>
                <w:lang w:eastAsia="en-US"/>
              </w:rPr>
              <w:t>6.</w:t>
            </w:r>
          </w:p>
        </w:tc>
        <w:tc>
          <w:tcPr>
            <w:tcW w:w="3600" w:type="dxa"/>
            <w:tcBorders>
              <w:top w:val="nil"/>
              <w:left w:val="nil"/>
              <w:bottom w:val="single" w:sz="4" w:space="0" w:color="auto"/>
              <w:right w:val="single" w:sz="4" w:space="0" w:color="auto"/>
            </w:tcBorders>
            <w:shd w:val="clear" w:color="auto" w:fill="auto"/>
            <w:vAlign w:val="bottom"/>
            <w:hideMark/>
          </w:tcPr>
          <w:p w:rsidR="00AA74AD" w:rsidRPr="00F81AB4" w:rsidRDefault="00AA74AD" w:rsidP="00F81AB4">
            <w:pPr>
              <w:suppressAutoHyphens w:val="0"/>
              <w:spacing w:line="240" w:lineRule="auto"/>
              <w:rPr>
                <w:rFonts w:eastAsia="Times New Roman"/>
                <w:kern w:val="0"/>
                <w:sz w:val="22"/>
                <w:szCs w:val="22"/>
                <w:lang w:eastAsia="en-US"/>
              </w:rPr>
            </w:pPr>
            <w:r w:rsidRPr="00F81AB4">
              <w:rPr>
                <w:rFonts w:eastAsia="Times New Roman"/>
                <w:kern w:val="0"/>
                <w:sz w:val="22"/>
                <w:szCs w:val="22"/>
                <w:lang w:eastAsia="en-US"/>
              </w:rPr>
              <w:t>Реза за катанац</w:t>
            </w:r>
          </w:p>
        </w:tc>
        <w:tc>
          <w:tcPr>
            <w:tcW w:w="834" w:type="dxa"/>
            <w:tcBorders>
              <w:top w:val="nil"/>
              <w:left w:val="nil"/>
              <w:bottom w:val="single" w:sz="4" w:space="0" w:color="auto"/>
              <w:right w:val="single" w:sz="4" w:space="0" w:color="auto"/>
            </w:tcBorders>
            <w:shd w:val="clear" w:color="auto" w:fill="auto"/>
            <w:hideMark/>
          </w:tcPr>
          <w:p w:rsidR="00AA74AD" w:rsidRDefault="00AA74AD" w:rsidP="00AA74AD">
            <w:pPr>
              <w:jc w:val="center"/>
            </w:pPr>
            <w:r w:rsidRPr="00E43F8E">
              <w:rPr>
                <w:rFonts w:eastAsia="Times New Roman"/>
                <w:kern w:val="0"/>
                <w:lang w:eastAsia="en-US"/>
              </w:rPr>
              <w:t>ком</w:t>
            </w:r>
          </w:p>
        </w:tc>
        <w:tc>
          <w:tcPr>
            <w:tcW w:w="72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2</w:t>
            </w:r>
          </w:p>
        </w:tc>
        <w:tc>
          <w:tcPr>
            <w:tcW w:w="66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4</w:t>
            </w:r>
          </w:p>
        </w:tc>
        <w:tc>
          <w:tcPr>
            <w:tcW w:w="1212"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6</w:t>
            </w:r>
          </w:p>
        </w:tc>
      </w:tr>
      <w:tr w:rsidR="00F81AB4" w:rsidRPr="00F81AB4" w:rsidTr="00AA74AD">
        <w:trPr>
          <w:trHeight w:val="300"/>
        </w:trPr>
        <w:tc>
          <w:tcPr>
            <w:tcW w:w="996" w:type="dxa"/>
            <w:tcBorders>
              <w:top w:val="nil"/>
              <w:left w:val="single" w:sz="4" w:space="0" w:color="auto"/>
              <w:bottom w:val="single" w:sz="4" w:space="0" w:color="auto"/>
              <w:right w:val="single" w:sz="4" w:space="0" w:color="auto"/>
            </w:tcBorders>
            <w:shd w:val="clear" w:color="auto" w:fill="auto"/>
            <w:vAlign w:val="bottom"/>
            <w:hideMark/>
          </w:tcPr>
          <w:p w:rsidR="00F81AB4" w:rsidRPr="00ED48E5" w:rsidRDefault="00F81AB4" w:rsidP="00ED48E5">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9</w:t>
            </w:r>
            <w:r w:rsidR="00ED48E5">
              <w:rPr>
                <w:rFonts w:eastAsia="Times New Roman"/>
                <w:kern w:val="0"/>
                <w:sz w:val="22"/>
                <w:szCs w:val="22"/>
                <w:lang w:eastAsia="en-US"/>
              </w:rPr>
              <w:t>7.</w:t>
            </w:r>
          </w:p>
        </w:tc>
        <w:tc>
          <w:tcPr>
            <w:tcW w:w="3600" w:type="dxa"/>
            <w:tcBorders>
              <w:top w:val="nil"/>
              <w:left w:val="nil"/>
              <w:bottom w:val="single" w:sz="4" w:space="0" w:color="auto"/>
              <w:right w:val="single" w:sz="4" w:space="0" w:color="auto"/>
            </w:tcBorders>
            <w:shd w:val="clear" w:color="auto" w:fill="auto"/>
            <w:vAlign w:val="bottom"/>
            <w:hideMark/>
          </w:tcPr>
          <w:p w:rsidR="00F81AB4" w:rsidRPr="00F81AB4" w:rsidRDefault="00F81AB4" w:rsidP="00F81AB4">
            <w:pPr>
              <w:suppressAutoHyphens w:val="0"/>
              <w:spacing w:line="240" w:lineRule="auto"/>
              <w:rPr>
                <w:rFonts w:eastAsia="Times New Roman"/>
                <w:kern w:val="0"/>
                <w:sz w:val="22"/>
                <w:szCs w:val="22"/>
                <w:lang w:eastAsia="en-US"/>
              </w:rPr>
            </w:pPr>
            <w:r w:rsidRPr="00F81AB4">
              <w:rPr>
                <w:rFonts w:eastAsia="Times New Roman"/>
                <w:kern w:val="0"/>
                <w:sz w:val="22"/>
                <w:szCs w:val="22"/>
                <w:lang w:eastAsia="en-US"/>
              </w:rPr>
              <w:t>Уже  Ø 12 mm (полиестерско)</w:t>
            </w:r>
          </w:p>
        </w:tc>
        <w:tc>
          <w:tcPr>
            <w:tcW w:w="834" w:type="dxa"/>
            <w:tcBorders>
              <w:top w:val="nil"/>
              <w:left w:val="nil"/>
              <w:bottom w:val="single" w:sz="4" w:space="0" w:color="auto"/>
              <w:right w:val="single" w:sz="4" w:space="0" w:color="auto"/>
            </w:tcBorders>
            <w:shd w:val="clear" w:color="auto" w:fill="auto"/>
            <w:vAlign w:val="bottom"/>
            <w:hideMark/>
          </w:tcPr>
          <w:p w:rsidR="00F81AB4" w:rsidRPr="00F81AB4" w:rsidRDefault="00F81AB4"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m</w:t>
            </w:r>
          </w:p>
        </w:tc>
        <w:tc>
          <w:tcPr>
            <w:tcW w:w="720" w:type="dxa"/>
            <w:tcBorders>
              <w:top w:val="nil"/>
              <w:left w:val="nil"/>
              <w:bottom w:val="single" w:sz="4" w:space="0" w:color="auto"/>
              <w:right w:val="single" w:sz="4" w:space="0" w:color="auto"/>
            </w:tcBorders>
            <w:shd w:val="clear" w:color="auto" w:fill="auto"/>
            <w:noWrap/>
            <w:vAlign w:val="bottom"/>
            <w:hideMark/>
          </w:tcPr>
          <w:p w:rsidR="00F81AB4" w:rsidRPr="00F81AB4" w:rsidRDefault="00F81AB4"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10</w:t>
            </w:r>
          </w:p>
        </w:tc>
        <w:tc>
          <w:tcPr>
            <w:tcW w:w="660" w:type="dxa"/>
            <w:tcBorders>
              <w:top w:val="nil"/>
              <w:left w:val="nil"/>
              <w:bottom w:val="single" w:sz="4" w:space="0" w:color="auto"/>
              <w:right w:val="single" w:sz="4" w:space="0" w:color="auto"/>
            </w:tcBorders>
            <w:shd w:val="clear" w:color="auto" w:fill="auto"/>
            <w:noWrap/>
            <w:vAlign w:val="bottom"/>
            <w:hideMark/>
          </w:tcPr>
          <w:p w:rsidR="00F81AB4" w:rsidRPr="00F81AB4" w:rsidRDefault="00F81AB4"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50</w:t>
            </w:r>
          </w:p>
        </w:tc>
        <w:tc>
          <w:tcPr>
            <w:tcW w:w="1212" w:type="dxa"/>
            <w:tcBorders>
              <w:top w:val="nil"/>
              <w:left w:val="nil"/>
              <w:bottom w:val="single" w:sz="4" w:space="0" w:color="auto"/>
              <w:right w:val="single" w:sz="4" w:space="0" w:color="auto"/>
            </w:tcBorders>
            <w:shd w:val="clear" w:color="auto" w:fill="auto"/>
            <w:noWrap/>
            <w:vAlign w:val="bottom"/>
            <w:hideMark/>
          </w:tcPr>
          <w:p w:rsidR="00F81AB4" w:rsidRPr="00F81AB4" w:rsidRDefault="00F81AB4"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60</w:t>
            </w:r>
          </w:p>
        </w:tc>
      </w:tr>
      <w:tr w:rsidR="00F81AB4" w:rsidRPr="00F81AB4" w:rsidTr="00AA74AD">
        <w:trPr>
          <w:trHeight w:val="300"/>
        </w:trPr>
        <w:tc>
          <w:tcPr>
            <w:tcW w:w="996" w:type="dxa"/>
            <w:tcBorders>
              <w:top w:val="nil"/>
              <w:left w:val="single" w:sz="4" w:space="0" w:color="auto"/>
              <w:bottom w:val="single" w:sz="4" w:space="0" w:color="auto"/>
              <w:right w:val="single" w:sz="4" w:space="0" w:color="auto"/>
            </w:tcBorders>
            <w:shd w:val="clear" w:color="auto" w:fill="auto"/>
            <w:vAlign w:val="bottom"/>
            <w:hideMark/>
          </w:tcPr>
          <w:p w:rsidR="00F81AB4" w:rsidRPr="00ED48E5" w:rsidRDefault="00F81AB4" w:rsidP="00ED48E5">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9</w:t>
            </w:r>
            <w:r w:rsidR="00ED48E5">
              <w:rPr>
                <w:rFonts w:eastAsia="Times New Roman"/>
                <w:kern w:val="0"/>
                <w:sz w:val="22"/>
                <w:szCs w:val="22"/>
                <w:lang w:eastAsia="en-US"/>
              </w:rPr>
              <w:t>8.</w:t>
            </w:r>
          </w:p>
        </w:tc>
        <w:tc>
          <w:tcPr>
            <w:tcW w:w="3600" w:type="dxa"/>
            <w:tcBorders>
              <w:top w:val="nil"/>
              <w:left w:val="nil"/>
              <w:bottom w:val="single" w:sz="4" w:space="0" w:color="auto"/>
              <w:right w:val="single" w:sz="4" w:space="0" w:color="auto"/>
            </w:tcBorders>
            <w:shd w:val="clear" w:color="auto" w:fill="auto"/>
            <w:vAlign w:val="bottom"/>
            <w:hideMark/>
          </w:tcPr>
          <w:p w:rsidR="00F81AB4" w:rsidRPr="00F81AB4" w:rsidRDefault="00F81AB4" w:rsidP="00F81AB4">
            <w:pPr>
              <w:suppressAutoHyphens w:val="0"/>
              <w:spacing w:line="240" w:lineRule="auto"/>
              <w:rPr>
                <w:rFonts w:eastAsia="Times New Roman"/>
                <w:kern w:val="0"/>
                <w:sz w:val="22"/>
                <w:szCs w:val="22"/>
                <w:lang w:eastAsia="en-US"/>
              </w:rPr>
            </w:pPr>
            <w:r w:rsidRPr="00F81AB4">
              <w:rPr>
                <w:rFonts w:eastAsia="Times New Roman"/>
                <w:kern w:val="0"/>
                <w:sz w:val="22"/>
                <w:szCs w:val="22"/>
                <w:lang w:eastAsia="en-US"/>
              </w:rPr>
              <w:t>Шпаринг  50 x 5 mm</w:t>
            </w:r>
          </w:p>
        </w:tc>
        <w:tc>
          <w:tcPr>
            <w:tcW w:w="834" w:type="dxa"/>
            <w:tcBorders>
              <w:top w:val="nil"/>
              <w:left w:val="nil"/>
              <w:bottom w:val="single" w:sz="4" w:space="0" w:color="auto"/>
              <w:right w:val="single" w:sz="4" w:space="0" w:color="auto"/>
            </w:tcBorders>
            <w:shd w:val="clear" w:color="auto" w:fill="auto"/>
            <w:vAlign w:val="bottom"/>
            <w:hideMark/>
          </w:tcPr>
          <w:p w:rsidR="00F81AB4" w:rsidRPr="00F81AB4" w:rsidRDefault="00F81AB4"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m</w:t>
            </w:r>
          </w:p>
        </w:tc>
        <w:tc>
          <w:tcPr>
            <w:tcW w:w="720" w:type="dxa"/>
            <w:tcBorders>
              <w:top w:val="nil"/>
              <w:left w:val="nil"/>
              <w:bottom w:val="single" w:sz="4" w:space="0" w:color="auto"/>
              <w:right w:val="single" w:sz="4" w:space="0" w:color="auto"/>
            </w:tcBorders>
            <w:shd w:val="clear" w:color="auto" w:fill="auto"/>
            <w:noWrap/>
            <w:vAlign w:val="bottom"/>
            <w:hideMark/>
          </w:tcPr>
          <w:p w:rsidR="00F81AB4" w:rsidRPr="00F81AB4" w:rsidRDefault="00F81AB4"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25</w:t>
            </w:r>
          </w:p>
        </w:tc>
        <w:tc>
          <w:tcPr>
            <w:tcW w:w="660" w:type="dxa"/>
            <w:tcBorders>
              <w:top w:val="nil"/>
              <w:left w:val="nil"/>
              <w:bottom w:val="single" w:sz="4" w:space="0" w:color="auto"/>
              <w:right w:val="single" w:sz="4" w:space="0" w:color="auto"/>
            </w:tcBorders>
            <w:shd w:val="clear" w:color="auto" w:fill="auto"/>
            <w:noWrap/>
            <w:vAlign w:val="bottom"/>
            <w:hideMark/>
          </w:tcPr>
          <w:p w:rsidR="00F81AB4" w:rsidRPr="00F81AB4" w:rsidRDefault="00F81AB4"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50</w:t>
            </w:r>
          </w:p>
        </w:tc>
        <w:tc>
          <w:tcPr>
            <w:tcW w:w="1212" w:type="dxa"/>
            <w:tcBorders>
              <w:top w:val="nil"/>
              <w:left w:val="nil"/>
              <w:bottom w:val="single" w:sz="4" w:space="0" w:color="auto"/>
              <w:right w:val="single" w:sz="4" w:space="0" w:color="auto"/>
            </w:tcBorders>
            <w:shd w:val="clear" w:color="auto" w:fill="auto"/>
            <w:noWrap/>
            <w:vAlign w:val="bottom"/>
            <w:hideMark/>
          </w:tcPr>
          <w:p w:rsidR="00F81AB4" w:rsidRPr="00F81AB4" w:rsidRDefault="00F81AB4"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75</w:t>
            </w:r>
          </w:p>
        </w:tc>
      </w:tr>
      <w:tr w:rsidR="00F81AB4" w:rsidRPr="00F81AB4" w:rsidTr="00AA74AD">
        <w:trPr>
          <w:trHeight w:val="300"/>
        </w:trPr>
        <w:tc>
          <w:tcPr>
            <w:tcW w:w="996" w:type="dxa"/>
            <w:tcBorders>
              <w:top w:val="nil"/>
              <w:left w:val="single" w:sz="4" w:space="0" w:color="auto"/>
              <w:bottom w:val="single" w:sz="4" w:space="0" w:color="auto"/>
              <w:right w:val="single" w:sz="4" w:space="0" w:color="auto"/>
            </w:tcBorders>
            <w:shd w:val="clear" w:color="auto" w:fill="auto"/>
            <w:vAlign w:val="bottom"/>
            <w:hideMark/>
          </w:tcPr>
          <w:p w:rsidR="00F81AB4" w:rsidRPr="00ED48E5" w:rsidRDefault="00ED48E5" w:rsidP="00F81AB4">
            <w:pPr>
              <w:suppressAutoHyphens w:val="0"/>
              <w:spacing w:line="240" w:lineRule="auto"/>
              <w:jc w:val="center"/>
              <w:rPr>
                <w:rFonts w:eastAsia="Times New Roman"/>
                <w:kern w:val="0"/>
                <w:sz w:val="22"/>
                <w:szCs w:val="22"/>
                <w:lang w:eastAsia="en-US"/>
              </w:rPr>
            </w:pPr>
            <w:r>
              <w:rPr>
                <w:rFonts w:eastAsia="Times New Roman"/>
                <w:kern w:val="0"/>
                <w:sz w:val="22"/>
                <w:szCs w:val="22"/>
                <w:lang w:eastAsia="en-US"/>
              </w:rPr>
              <w:t>99.</w:t>
            </w:r>
          </w:p>
        </w:tc>
        <w:tc>
          <w:tcPr>
            <w:tcW w:w="3600" w:type="dxa"/>
            <w:tcBorders>
              <w:top w:val="nil"/>
              <w:left w:val="nil"/>
              <w:bottom w:val="single" w:sz="4" w:space="0" w:color="auto"/>
              <w:right w:val="single" w:sz="4" w:space="0" w:color="auto"/>
            </w:tcBorders>
            <w:shd w:val="clear" w:color="auto" w:fill="auto"/>
            <w:vAlign w:val="bottom"/>
            <w:hideMark/>
          </w:tcPr>
          <w:p w:rsidR="00F81AB4" w:rsidRPr="00F81AB4" w:rsidRDefault="00F81AB4" w:rsidP="00F81AB4">
            <w:pPr>
              <w:suppressAutoHyphens w:val="0"/>
              <w:spacing w:line="240" w:lineRule="auto"/>
              <w:rPr>
                <w:rFonts w:eastAsia="Times New Roman"/>
                <w:kern w:val="0"/>
                <w:sz w:val="22"/>
                <w:szCs w:val="22"/>
                <w:lang w:eastAsia="en-US"/>
              </w:rPr>
            </w:pPr>
            <w:r w:rsidRPr="00F81AB4">
              <w:rPr>
                <w:rFonts w:eastAsia="Times New Roman"/>
                <w:kern w:val="0"/>
                <w:sz w:val="22"/>
                <w:szCs w:val="22"/>
                <w:lang w:eastAsia="en-US"/>
              </w:rPr>
              <w:t>Панел ограда 1230 x 2500mm</w:t>
            </w:r>
          </w:p>
        </w:tc>
        <w:tc>
          <w:tcPr>
            <w:tcW w:w="834" w:type="dxa"/>
            <w:tcBorders>
              <w:top w:val="nil"/>
              <w:left w:val="nil"/>
              <w:bottom w:val="single" w:sz="4" w:space="0" w:color="auto"/>
              <w:right w:val="single" w:sz="4" w:space="0" w:color="auto"/>
            </w:tcBorders>
            <w:shd w:val="clear" w:color="auto" w:fill="auto"/>
            <w:vAlign w:val="bottom"/>
            <w:hideMark/>
          </w:tcPr>
          <w:p w:rsidR="00F81AB4" w:rsidRPr="00F81AB4" w:rsidRDefault="00AA74AD" w:rsidP="00F81AB4">
            <w:pPr>
              <w:suppressAutoHyphens w:val="0"/>
              <w:spacing w:line="240" w:lineRule="auto"/>
              <w:jc w:val="center"/>
              <w:rPr>
                <w:rFonts w:eastAsia="Times New Roman"/>
                <w:kern w:val="0"/>
                <w:sz w:val="22"/>
                <w:szCs w:val="22"/>
                <w:lang w:eastAsia="en-US"/>
              </w:rPr>
            </w:pPr>
            <w:r w:rsidRPr="003D1692">
              <w:rPr>
                <w:rFonts w:eastAsia="Times New Roman"/>
                <w:kern w:val="0"/>
                <w:lang w:eastAsia="en-US"/>
              </w:rPr>
              <w:t>ком</w:t>
            </w:r>
          </w:p>
        </w:tc>
        <w:tc>
          <w:tcPr>
            <w:tcW w:w="720" w:type="dxa"/>
            <w:tcBorders>
              <w:top w:val="nil"/>
              <w:left w:val="nil"/>
              <w:bottom w:val="single" w:sz="4" w:space="0" w:color="auto"/>
              <w:right w:val="single" w:sz="4" w:space="0" w:color="auto"/>
            </w:tcBorders>
            <w:shd w:val="clear" w:color="auto" w:fill="auto"/>
            <w:noWrap/>
            <w:vAlign w:val="bottom"/>
            <w:hideMark/>
          </w:tcPr>
          <w:p w:rsidR="00F81AB4" w:rsidRPr="00F81AB4" w:rsidRDefault="00F81AB4"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5</w:t>
            </w:r>
          </w:p>
        </w:tc>
        <w:tc>
          <w:tcPr>
            <w:tcW w:w="660" w:type="dxa"/>
            <w:tcBorders>
              <w:top w:val="nil"/>
              <w:left w:val="nil"/>
              <w:bottom w:val="single" w:sz="4" w:space="0" w:color="auto"/>
              <w:right w:val="single" w:sz="4" w:space="0" w:color="auto"/>
            </w:tcBorders>
            <w:shd w:val="clear" w:color="auto" w:fill="auto"/>
            <w:noWrap/>
            <w:vAlign w:val="bottom"/>
            <w:hideMark/>
          </w:tcPr>
          <w:p w:rsidR="00F81AB4" w:rsidRPr="00F81AB4" w:rsidRDefault="00F81AB4"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10</w:t>
            </w:r>
          </w:p>
        </w:tc>
        <w:tc>
          <w:tcPr>
            <w:tcW w:w="1212" w:type="dxa"/>
            <w:tcBorders>
              <w:top w:val="nil"/>
              <w:left w:val="nil"/>
              <w:bottom w:val="single" w:sz="4" w:space="0" w:color="auto"/>
              <w:right w:val="single" w:sz="4" w:space="0" w:color="auto"/>
            </w:tcBorders>
            <w:shd w:val="clear" w:color="auto" w:fill="auto"/>
            <w:noWrap/>
            <w:vAlign w:val="bottom"/>
            <w:hideMark/>
          </w:tcPr>
          <w:p w:rsidR="00F81AB4" w:rsidRPr="00F81AB4" w:rsidRDefault="00F81AB4"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15</w:t>
            </w:r>
          </w:p>
        </w:tc>
      </w:tr>
      <w:tr w:rsidR="00F81AB4" w:rsidRPr="00F81AB4" w:rsidTr="00AA74AD">
        <w:trPr>
          <w:trHeight w:val="300"/>
        </w:trPr>
        <w:tc>
          <w:tcPr>
            <w:tcW w:w="996" w:type="dxa"/>
            <w:tcBorders>
              <w:top w:val="nil"/>
              <w:left w:val="single" w:sz="4" w:space="0" w:color="auto"/>
              <w:bottom w:val="single" w:sz="4" w:space="0" w:color="auto"/>
              <w:right w:val="single" w:sz="4" w:space="0" w:color="auto"/>
            </w:tcBorders>
            <w:shd w:val="clear" w:color="auto" w:fill="auto"/>
            <w:vAlign w:val="bottom"/>
            <w:hideMark/>
          </w:tcPr>
          <w:p w:rsidR="00F81AB4" w:rsidRPr="00ED48E5" w:rsidRDefault="00F81AB4" w:rsidP="00ED48E5">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10</w:t>
            </w:r>
            <w:r w:rsidR="00ED48E5">
              <w:rPr>
                <w:rFonts w:eastAsia="Times New Roman"/>
                <w:kern w:val="0"/>
                <w:sz w:val="22"/>
                <w:szCs w:val="22"/>
                <w:lang w:eastAsia="en-US"/>
              </w:rPr>
              <w:t>0.</w:t>
            </w:r>
          </w:p>
        </w:tc>
        <w:tc>
          <w:tcPr>
            <w:tcW w:w="3600" w:type="dxa"/>
            <w:tcBorders>
              <w:top w:val="nil"/>
              <w:left w:val="nil"/>
              <w:bottom w:val="single" w:sz="4" w:space="0" w:color="auto"/>
              <w:right w:val="single" w:sz="4" w:space="0" w:color="auto"/>
            </w:tcBorders>
            <w:shd w:val="clear" w:color="auto" w:fill="auto"/>
            <w:vAlign w:val="bottom"/>
            <w:hideMark/>
          </w:tcPr>
          <w:p w:rsidR="00F81AB4" w:rsidRPr="00F81AB4" w:rsidRDefault="00F81AB4" w:rsidP="00F81AB4">
            <w:pPr>
              <w:suppressAutoHyphens w:val="0"/>
              <w:spacing w:line="240" w:lineRule="auto"/>
              <w:rPr>
                <w:rFonts w:eastAsia="Times New Roman"/>
                <w:kern w:val="0"/>
                <w:sz w:val="22"/>
                <w:szCs w:val="22"/>
                <w:lang w:eastAsia="en-US"/>
              </w:rPr>
            </w:pPr>
            <w:r w:rsidRPr="00F81AB4">
              <w:rPr>
                <w:rFonts w:eastAsia="Times New Roman"/>
                <w:kern w:val="0"/>
                <w:sz w:val="22"/>
                <w:szCs w:val="22"/>
                <w:lang w:eastAsia="en-US"/>
              </w:rPr>
              <w:t>Жица бодљикава</w:t>
            </w:r>
          </w:p>
        </w:tc>
        <w:tc>
          <w:tcPr>
            <w:tcW w:w="834" w:type="dxa"/>
            <w:tcBorders>
              <w:top w:val="nil"/>
              <w:left w:val="nil"/>
              <w:bottom w:val="single" w:sz="4" w:space="0" w:color="auto"/>
              <w:right w:val="single" w:sz="4" w:space="0" w:color="auto"/>
            </w:tcBorders>
            <w:shd w:val="clear" w:color="auto" w:fill="auto"/>
            <w:vAlign w:val="bottom"/>
            <w:hideMark/>
          </w:tcPr>
          <w:p w:rsidR="00F81AB4" w:rsidRPr="00F81AB4" w:rsidRDefault="00F81AB4"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kg</w:t>
            </w:r>
          </w:p>
        </w:tc>
        <w:tc>
          <w:tcPr>
            <w:tcW w:w="720" w:type="dxa"/>
            <w:tcBorders>
              <w:top w:val="nil"/>
              <w:left w:val="nil"/>
              <w:bottom w:val="single" w:sz="4" w:space="0" w:color="auto"/>
              <w:right w:val="single" w:sz="4" w:space="0" w:color="auto"/>
            </w:tcBorders>
            <w:shd w:val="clear" w:color="auto" w:fill="auto"/>
            <w:noWrap/>
            <w:vAlign w:val="bottom"/>
            <w:hideMark/>
          </w:tcPr>
          <w:p w:rsidR="00F81AB4" w:rsidRPr="00F81AB4" w:rsidRDefault="00F81AB4"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50</w:t>
            </w:r>
          </w:p>
        </w:tc>
        <w:tc>
          <w:tcPr>
            <w:tcW w:w="660" w:type="dxa"/>
            <w:tcBorders>
              <w:top w:val="nil"/>
              <w:left w:val="nil"/>
              <w:bottom w:val="single" w:sz="4" w:space="0" w:color="auto"/>
              <w:right w:val="single" w:sz="4" w:space="0" w:color="auto"/>
            </w:tcBorders>
            <w:shd w:val="clear" w:color="auto" w:fill="auto"/>
            <w:noWrap/>
            <w:vAlign w:val="bottom"/>
            <w:hideMark/>
          </w:tcPr>
          <w:p w:rsidR="00F81AB4" w:rsidRPr="00F81AB4" w:rsidRDefault="00F81AB4"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50</w:t>
            </w:r>
          </w:p>
        </w:tc>
        <w:tc>
          <w:tcPr>
            <w:tcW w:w="1212" w:type="dxa"/>
            <w:tcBorders>
              <w:top w:val="nil"/>
              <w:left w:val="nil"/>
              <w:bottom w:val="single" w:sz="4" w:space="0" w:color="auto"/>
              <w:right w:val="single" w:sz="4" w:space="0" w:color="auto"/>
            </w:tcBorders>
            <w:shd w:val="clear" w:color="auto" w:fill="auto"/>
            <w:noWrap/>
            <w:vAlign w:val="bottom"/>
            <w:hideMark/>
          </w:tcPr>
          <w:p w:rsidR="00F81AB4" w:rsidRPr="00F81AB4" w:rsidRDefault="00F81AB4"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100</w:t>
            </w:r>
          </w:p>
        </w:tc>
      </w:tr>
      <w:tr w:rsidR="00F81AB4" w:rsidRPr="00F81AB4" w:rsidTr="00AA74AD">
        <w:trPr>
          <w:trHeight w:val="300"/>
        </w:trPr>
        <w:tc>
          <w:tcPr>
            <w:tcW w:w="996" w:type="dxa"/>
            <w:tcBorders>
              <w:top w:val="nil"/>
              <w:left w:val="single" w:sz="4" w:space="0" w:color="auto"/>
              <w:bottom w:val="single" w:sz="4" w:space="0" w:color="auto"/>
              <w:right w:val="single" w:sz="4" w:space="0" w:color="auto"/>
            </w:tcBorders>
            <w:shd w:val="clear" w:color="auto" w:fill="auto"/>
            <w:vAlign w:val="bottom"/>
            <w:hideMark/>
          </w:tcPr>
          <w:p w:rsidR="00F81AB4" w:rsidRPr="00ED48E5" w:rsidRDefault="00F81AB4" w:rsidP="00ED48E5">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10</w:t>
            </w:r>
            <w:r w:rsidR="00ED48E5">
              <w:rPr>
                <w:rFonts w:eastAsia="Times New Roman"/>
                <w:kern w:val="0"/>
                <w:sz w:val="22"/>
                <w:szCs w:val="22"/>
                <w:lang w:eastAsia="en-US"/>
              </w:rPr>
              <w:t>1.</w:t>
            </w:r>
          </w:p>
        </w:tc>
        <w:tc>
          <w:tcPr>
            <w:tcW w:w="3600" w:type="dxa"/>
            <w:tcBorders>
              <w:top w:val="nil"/>
              <w:left w:val="nil"/>
              <w:bottom w:val="single" w:sz="4" w:space="0" w:color="auto"/>
              <w:right w:val="single" w:sz="4" w:space="0" w:color="auto"/>
            </w:tcBorders>
            <w:shd w:val="clear" w:color="auto" w:fill="auto"/>
            <w:vAlign w:val="bottom"/>
            <w:hideMark/>
          </w:tcPr>
          <w:p w:rsidR="00F81AB4" w:rsidRPr="00F81AB4" w:rsidRDefault="00F81AB4" w:rsidP="00F81AB4">
            <w:pPr>
              <w:suppressAutoHyphens w:val="0"/>
              <w:spacing w:line="240" w:lineRule="auto"/>
              <w:rPr>
                <w:rFonts w:eastAsia="Times New Roman"/>
                <w:kern w:val="0"/>
                <w:sz w:val="22"/>
                <w:szCs w:val="22"/>
                <w:lang w:eastAsia="en-US"/>
              </w:rPr>
            </w:pPr>
            <w:r w:rsidRPr="00F81AB4">
              <w:rPr>
                <w:rFonts w:eastAsia="Times New Roman"/>
                <w:kern w:val="0"/>
                <w:sz w:val="22"/>
                <w:szCs w:val="22"/>
                <w:lang w:eastAsia="en-US"/>
              </w:rPr>
              <w:t>Жица поцинкована</w:t>
            </w:r>
          </w:p>
        </w:tc>
        <w:tc>
          <w:tcPr>
            <w:tcW w:w="834" w:type="dxa"/>
            <w:tcBorders>
              <w:top w:val="nil"/>
              <w:left w:val="nil"/>
              <w:bottom w:val="single" w:sz="4" w:space="0" w:color="auto"/>
              <w:right w:val="single" w:sz="4" w:space="0" w:color="auto"/>
            </w:tcBorders>
            <w:shd w:val="clear" w:color="auto" w:fill="auto"/>
            <w:vAlign w:val="bottom"/>
            <w:hideMark/>
          </w:tcPr>
          <w:p w:rsidR="00F81AB4" w:rsidRPr="00F81AB4" w:rsidRDefault="00F81AB4"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kg</w:t>
            </w:r>
          </w:p>
        </w:tc>
        <w:tc>
          <w:tcPr>
            <w:tcW w:w="720" w:type="dxa"/>
            <w:tcBorders>
              <w:top w:val="nil"/>
              <w:left w:val="nil"/>
              <w:bottom w:val="single" w:sz="4" w:space="0" w:color="auto"/>
              <w:right w:val="single" w:sz="4" w:space="0" w:color="auto"/>
            </w:tcBorders>
            <w:shd w:val="clear" w:color="auto" w:fill="auto"/>
            <w:noWrap/>
            <w:vAlign w:val="bottom"/>
            <w:hideMark/>
          </w:tcPr>
          <w:p w:rsidR="00F81AB4" w:rsidRPr="00F81AB4" w:rsidRDefault="00F81AB4"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20</w:t>
            </w:r>
          </w:p>
        </w:tc>
        <w:tc>
          <w:tcPr>
            <w:tcW w:w="660" w:type="dxa"/>
            <w:tcBorders>
              <w:top w:val="nil"/>
              <w:left w:val="nil"/>
              <w:bottom w:val="single" w:sz="4" w:space="0" w:color="auto"/>
              <w:right w:val="single" w:sz="4" w:space="0" w:color="auto"/>
            </w:tcBorders>
            <w:shd w:val="clear" w:color="auto" w:fill="auto"/>
            <w:noWrap/>
            <w:vAlign w:val="bottom"/>
            <w:hideMark/>
          </w:tcPr>
          <w:p w:rsidR="00F81AB4" w:rsidRPr="00F81AB4" w:rsidRDefault="00F81AB4"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30</w:t>
            </w:r>
          </w:p>
        </w:tc>
        <w:tc>
          <w:tcPr>
            <w:tcW w:w="1212" w:type="dxa"/>
            <w:tcBorders>
              <w:top w:val="nil"/>
              <w:left w:val="nil"/>
              <w:bottom w:val="single" w:sz="4" w:space="0" w:color="auto"/>
              <w:right w:val="single" w:sz="4" w:space="0" w:color="auto"/>
            </w:tcBorders>
            <w:shd w:val="clear" w:color="auto" w:fill="auto"/>
            <w:noWrap/>
            <w:vAlign w:val="bottom"/>
            <w:hideMark/>
          </w:tcPr>
          <w:p w:rsidR="00F81AB4" w:rsidRPr="00F81AB4" w:rsidRDefault="00F81AB4"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50</w:t>
            </w:r>
          </w:p>
        </w:tc>
      </w:tr>
      <w:tr w:rsidR="00F81AB4" w:rsidRPr="00F81AB4" w:rsidTr="00AA74AD">
        <w:trPr>
          <w:trHeight w:val="300"/>
        </w:trPr>
        <w:tc>
          <w:tcPr>
            <w:tcW w:w="996" w:type="dxa"/>
            <w:tcBorders>
              <w:top w:val="nil"/>
              <w:left w:val="single" w:sz="4" w:space="0" w:color="auto"/>
              <w:bottom w:val="single" w:sz="4" w:space="0" w:color="auto"/>
              <w:right w:val="single" w:sz="4" w:space="0" w:color="auto"/>
            </w:tcBorders>
            <w:shd w:val="clear" w:color="auto" w:fill="auto"/>
            <w:vAlign w:val="bottom"/>
            <w:hideMark/>
          </w:tcPr>
          <w:p w:rsidR="00F81AB4" w:rsidRPr="00ED48E5" w:rsidRDefault="00F81AB4" w:rsidP="00ED48E5">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10</w:t>
            </w:r>
            <w:r w:rsidR="00ED48E5">
              <w:rPr>
                <w:rFonts w:eastAsia="Times New Roman"/>
                <w:kern w:val="0"/>
                <w:sz w:val="22"/>
                <w:szCs w:val="22"/>
                <w:lang w:eastAsia="en-US"/>
              </w:rPr>
              <w:t>2.</w:t>
            </w:r>
          </w:p>
        </w:tc>
        <w:tc>
          <w:tcPr>
            <w:tcW w:w="3600" w:type="dxa"/>
            <w:tcBorders>
              <w:top w:val="nil"/>
              <w:left w:val="nil"/>
              <w:bottom w:val="single" w:sz="4" w:space="0" w:color="auto"/>
              <w:right w:val="single" w:sz="4" w:space="0" w:color="auto"/>
            </w:tcBorders>
            <w:shd w:val="clear" w:color="auto" w:fill="auto"/>
            <w:vAlign w:val="bottom"/>
            <w:hideMark/>
          </w:tcPr>
          <w:p w:rsidR="00F81AB4" w:rsidRPr="00F81AB4" w:rsidRDefault="00F81AB4" w:rsidP="00F81AB4">
            <w:pPr>
              <w:suppressAutoHyphens w:val="0"/>
              <w:spacing w:line="240" w:lineRule="auto"/>
              <w:rPr>
                <w:rFonts w:eastAsia="Times New Roman"/>
                <w:kern w:val="0"/>
                <w:sz w:val="22"/>
                <w:szCs w:val="22"/>
                <w:lang w:eastAsia="en-US"/>
              </w:rPr>
            </w:pPr>
            <w:r w:rsidRPr="00F81AB4">
              <w:rPr>
                <w:rFonts w:eastAsia="Times New Roman"/>
                <w:kern w:val="0"/>
                <w:sz w:val="22"/>
                <w:szCs w:val="22"/>
                <w:lang w:eastAsia="en-US"/>
              </w:rPr>
              <w:t>Жица паљена</w:t>
            </w:r>
          </w:p>
        </w:tc>
        <w:tc>
          <w:tcPr>
            <w:tcW w:w="834" w:type="dxa"/>
            <w:tcBorders>
              <w:top w:val="nil"/>
              <w:left w:val="nil"/>
              <w:bottom w:val="single" w:sz="4" w:space="0" w:color="auto"/>
              <w:right w:val="single" w:sz="4" w:space="0" w:color="auto"/>
            </w:tcBorders>
            <w:shd w:val="clear" w:color="auto" w:fill="auto"/>
            <w:vAlign w:val="bottom"/>
            <w:hideMark/>
          </w:tcPr>
          <w:p w:rsidR="00F81AB4" w:rsidRPr="00F81AB4" w:rsidRDefault="00F81AB4"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kg</w:t>
            </w:r>
          </w:p>
        </w:tc>
        <w:tc>
          <w:tcPr>
            <w:tcW w:w="720" w:type="dxa"/>
            <w:tcBorders>
              <w:top w:val="nil"/>
              <w:left w:val="nil"/>
              <w:bottom w:val="single" w:sz="4" w:space="0" w:color="auto"/>
              <w:right w:val="single" w:sz="4" w:space="0" w:color="auto"/>
            </w:tcBorders>
            <w:shd w:val="clear" w:color="auto" w:fill="auto"/>
            <w:noWrap/>
            <w:vAlign w:val="bottom"/>
            <w:hideMark/>
          </w:tcPr>
          <w:p w:rsidR="00F81AB4" w:rsidRPr="00F81AB4" w:rsidRDefault="00F81AB4"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20</w:t>
            </w:r>
          </w:p>
        </w:tc>
        <w:tc>
          <w:tcPr>
            <w:tcW w:w="660" w:type="dxa"/>
            <w:tcBorders>
              <w:top w:val="nil"/>
              <w:left w:val="nil"/>
              <w:bottom w:val="single" w:sz="4" w:space="0" w:color="auto"/>
              <w:right w:val="single" w:sz="4" w:space="0" w:color="auto"/>
            </w:tcBorders>
            <w:shd w:val="clear" w:color="auto" w:fill="auto"/>
            <w:noWrap/>
            <w:vAlign w:val="bottom"/>
            <w:hideMark/>
          </w:tcPr>
          <w:p w:rsidR="00F81AB4" w:rsidRPr="00F81AB4" w:rsidRDefault="00F81AB4"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30</w:t>
            </w:r>
          </w:p>
        </w:tc>
        <w:tc>
          <w:tcPr>
            <w:tcW w:w="1212" w:type="dxa"/>
            <w:tcBorders>
              <w:top w:val="nil"/>
              <w:left w:val="nil"/>
              <w:bottom w:val="single" w:sz="4" w:space="0" w:color="auto"/>
              <w:right w:val="single" w:sz="4" w:space="0" w:color="auto"/>
            </w:tcBorders>
            <w:shd w:val="clear" w:color="auto" w:fill="auto"/>
            <w:noWrap/>
            <w:vAlign w:val="bottom"/>
            <w:hideMark/>
          </w:tcPr>
          <w:p w:rsidR="00F81AB4" w:rsidRPr="00F81AB4" w:rsidRDefault="00F81AB4"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50</w:t>
            </w:r>
          </w:p>
        </w:tc>
      </w:tr>
      <w:tr w:rsidR="00F81AB4" w:rsidRPr="00F81AB4" w:rsidTr="00AA74AD">
        <w:trPr>
          <w:trHeight w:val="585"/>
        </w:trPr>
        <w:tc>
          <w:tcPr>
            <w:tcW w:w="996" w:type="dxa"/>
            <w:tcBorders>
              <w:top w:val="nil"/>
              <w:left w:val="single" w:sz="4" w:space="0" w:color="auto"/>
              <w:bottom w:val="single" w:sz="4" w:space="0" w:color="auto"/>
              <w:right w:val="single" w:sz="4" w:space="0" w:color="auto"/>
            </w:tcBorders>
            <w:shd w:val="clear" w:color="auto" w:fill="auto"/>
            <w:vAlign w:val="bottom"/>
            <w:hideMark/>
          </w:tcPr>
          <w:p w:rsidR="00F81AB4" w:rsidRPr="00ED48E5" w:rsidRDefault="00F81AB4" w:rsidP="00ED48E5">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10</w:t>
            </w:r>
            <w:r w:rsidR="00ED48E5">
              <w:rPr>
                <w:rFonts w:eastAsia="Times New Roman"/>
                <w:kern w:val="0"/>
                <w:sz w:val="22"/>
                <w:szCs w:val="22"/>
                <w:lang w:eastAsia="en-US"/>
              </w:rPr>
              <w:t>3.</w:t>
            </w:r>
          </w:p>
        </w:tc>
        <w:tc>
          <w:tcPr>
            <w:tcW w:w="3600" w:type="dxa"/>
            <w:tcBorders>
              <w:top w:val="nil"/>
              <w:left w:val="nil"/>
              <w:bottom w:val="single" w:sz="4" w:space="0" w:color="auto"/>
              <w:right w:val="single" w:sz="4" w:space="0" w:color="auto"/>
            </w:tcBorders>
            <w:shd w:val="clear" w:color="auto" w:fill="auto"/>
            <w:vAlign w:val="bottom"/>
            <w:hideMark/>
          </w:tcPr>
          <w:p w:rsidR="00F81AB4" w:rsidRPr="00F81AB4" w:rsidRDefault="00F81AB4" w:rsidP="00F81AB4">
            <w:pPr>
              <w:suppressAutoHyphens w:val="0"/>
              <w:spacing w:line="240" w:lineRule="auto"/>
              <w:rPr>
                <w:rFonts w:eastAsia="Times New Roman"/>
                <w:kern w:val="0"/>
                <w:sz w:val="22"/>
                <w:szCs w:val="22"/>
                <w:lang w:eastAsia="en-US"/>
              </w:rPr>
            </w:pPr>
            <w:r w:rsidRPr="00F81AB4">
              <w:rPr>
                <w:rFonts w:eastAsia="Times New Roman"/>
                <w:kern w:val="0"/>
                <w:sz w:val="22"/>
                <w:szCs w:val="22"/>
                <w:lang w:eastAsia="en-US"/>
              </w:rPr>
              <w:t>Жица за  "CO2" дебљине 0,8mm</w:t>
            </w:r>
          </w:p>
        </w:tc>
        <w:tc>
          <w:tcPr>
            <w:tcW w:w="834" w:type="dxa"/>
            <w:tcBorders>
              <w:top w:val="nil"/>
              <w:left w:val="nil"/>
              <w:bottom w:val="single" w:sz="4" w:space="0" w:color="auto"/>
              <w:right w:val="single" w:sz="4" w:space="0" w:color="auto"/>
            </w:tcBorders>
            <w:shd w:val="clear" w:color="auto" w:fill="auto"/>
            <w:vAlign w:val="bottom"/>
            <w:hideMark/>
          </w:tcPr>
          <w:p w:rsidR="00F81AB4" w:rsidRPr="00F81AB4" w:rsidRDefault="00F81AB4"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kg</w:t>
            </w:r>
          </w:p>
        </w:tc>
        <w:tc>
          <w:tcPr>
            <w:tcW w:w="720" w:type="dxa"/>
            <w:tcBorders>
              <w:top w:val="nil"/>
              <w:left w:val="nil"/>
              <w:bottom w:val="single" w:sz="4" w:space="0" w:color="auto"/>
              <w:right w:val="single" w:sz="4" w:space="0" w:color="auto"/>
            </w:tcBorders>
            <w:shd w:val="clear" w:color="auto" w:fill="auto"/>
            <w:noWrap/>
            <w:vAlign w:val="bottom"/>
            <w:hideMark/>
          </w:tcPr>
          <w:p w:rsidR="00F81AB4" w:rsidRPr="00F81AB4" w:rsidRDefault="00F81AB4"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5</w:t>
            </w:r>
          </w:p>
        </w:tc>
        <w:tc>
          <w:tcPr>
            <w:tcW w:w="660" w:type="dxa"/>
            <w:tcBorders>
              <w:top w:val="nil"/>
              <w:left w:val="nil"/>
              <w:bottom w:val="single" w:sz="4" w:space="0" w:color="auto"/>
              <w:right w:val="single" w:sz="4" w:space="0" w:color="auto"/>
            </w:tcBorders>
            <w:shd w:val="clear" w:color="auto" w:fill="auto"/>
            <w:noWrap/>
            <w:vAlign w:val="bottom"/>
            <w:hideMark/>
          </w:tcPr>
          <w:p w:rsidR="00F81AB4" w:rsidRPr="00F81AB4" w:rsidRDefault="00F81AB4"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15</w:t>
            </w:r>
          </w:p>
        </w:tc>
        <w:tc>
          <w:tcPr>
            <w:tcW w:w="1212" w:type="dxa"/>
            <w:tcBorders>
              <w:top w:val="nil"/>
              <w:left w:val="nil"/>
              <w:bottom w:val="single" w:sz="4" w:space="0" w:color="auto"/>
              <w:right w:val="single" w:sz="4" w:space="0" w:color="auto"/>
            </w:tcBorders>
            <w:shd w:val="clear" w:color="auto" w:fill="auto"/>
            <w:noWrap/>
            <w:vAlign w:val="bottom"/>
            <w:hideMark/>
          </w:tcPr>
          <w:p w:rsidR="00F81AB4" w:rsidRPr="00F81AB4" w:rsidRDefault="00F81AB4"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20</w:t>
            </w:r>
          </w:p>
        </w:tc>
      </w:tr>
      <w:tr w:rsidR="00AA74AD" w:rsidRPr="00F81AB4" w:rsidTr="00A66D09">
        <w:trPr>
          <w:trHeight w:val="300"/>
        </w:trPr>
        <w:tc>
          <w:tcPr>
            <w:tcW w:w="996" w:type="dxa"/>
            <w:tcBorders>
              <w:top w:val="nil"/>
              <w:left w:val="single" w:sz="4" w:space="0" w:color="auto"/>
              <w:bottom w:val="single" w:sz="4" w:space="0" w:color="auto"/>
              <w:right w:val="single" w:sz="4" w:space="0" w:color="auto"/>
            </w:tcBorders>
            <w:shd w:val="clear" w:color="auto" w:fill="auto"/>
            <w:vAlign w:val="bottom"/>
            <w:hideMark/>
          </w:tcPr>
          <w:p w:rsidR="00AA74AD" w:rsidRPr="00ED48E5" w:rsidRDefault="00AA74AD" w:rsidP="00ED48E5">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10</w:t>
            </w:r>
            <w:r>
              <w:rPr>
                <w:rFonts w:eastAsia="Times New Roman"/>
                <w:kern w:val="0"/>
                <w:sz w:val="22"/>
                <w:szCs w:val="22"/>
                <w:lang w:eastAsia="en-US"/>
              </w:rPr>
              <w:t>4.</w:t>
            </w:r>
          </w:p>
        </w:tc>
        <w:tc>
          <w:tcPr>
            <w:tcW w:w="3600" w:type="dxa"/>
            <w:tcBorders>
              <w:top w:val="nil"/>
              <w:left w:val="nil"/>
              <w:bottom w:val="single" w:sz="4" w:space="0" w:color="auto"/>
              <w:right w:val="single" w:sz="4" w:space="0" w:color="auto"/>
            </w:tcBorders>
            <w:shd w:val="clear" w:color="auto" w:fill="auto"/>
            <w:vAlign w:val="bottom"/>
            <w:hideMark/>
          </w:tcPr>
          <w:p w:rsidR="00AA74AD" w:rsidRPr="00F81AB4" w:rsidRDefault="00AA74AD" w:rsidP="00F81AB4">
            <w:pPr>
              <w:suppressAutoHyphens w:val="0"/>
              <w:spacing w:line="240" w:lineRule="auto"/>
              <w:rPr>
                <w:rFonts w:eastAsia="Times New Roman"/>
                <w:kern w:val="0"/>
                <w:sz w:val="22"/>
                <w:szCs w:val="22"/>
                <w:lang w:eastAsia="en-US"/>
              </w:rPr>
            </w:pPr>
            <w:r w:rsidRPr="00F81AB4">
              <w:rPr>
                <w:rFonts w:eastAsia="Times New Roman"/>
                <w:kern w:val="0"/>
                <w:sz w:val="22"/>
                <w:szCs w:val="22"/>
                <w:lang w:eastAsia="en-US"/>
              </w:rPr>
              <w:t>Носач полице  100 x 125 mm</w:t>
            </w:r>
          </w:p>
        </w:tc>
        <w:tc>
          <w:tcPr>
            <w:tcW w:w="834" w:type="dxa"/>
            <w:tcBorders>
              <w:top w:val="nil"/>
              <w:left w:val="nil"/>
              <w:bottom w:val="single" w:sz="4" w:space="0" w:color="auto"/>
              <w:right w:val="single" w:sz="4" w:space="0" w:color="auto"/>
            </w:tcBorders>
            <w:shd w:val="clear" w:color="auto" w:fill="auto"/>
            <w:hideMark/>
          </w:tcPr>
          <w:p w:rsidR="00AA74AD" w:rsidRDefault="00AA74AD" w:rsidP="00AA74AD">
            <w:pPr>
              <w:jc w:val="center"/>
            </w:pPr>
            <w:r w:rsidRPr="00FE0325">
              <w:rPr>
                <w:rFonts w:eastAsia="Times New Roman"/>
                <w:kern w:val="0"/>
                <w:lang w:eastAsia="en-US"/>
              </w:rPr>
              <w:t>ком</w:t>
            </w:r>
          </w:p>
        </w:tc>
        <w:tc>
          <w:tcPr>
            <w:tcW w:w="72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6</w:t>
            </w:r>
          </w:p>
        </w:tc>
        <w:tc>
          <w:tcPr>
            <w:tcW w:w="66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10</w:t>
            </w:r>
          </w:p>
        </w:tc>
        <w:tc>
          <w:tcPr>
            <w:tcW w:w="1212"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16</w:t>
            </w:r>
          </w:p>
        </w:tc>
      </w:tr>
      <w:tr w:rsidR="00AA74AD" w:rsidRPr="00F81AB4" w:rsidTr="00A66D09">
        <w:trPr>
          <w:trHeight w:val="300"/>
        </w:trPr>
        <w:tc>
          <w:tcPr>
            <w:tcW w:w="996" w:type="dxa"/>
            <w:tcBorders>
              <w:top w:val="nil"/>
              <w:left w:val="single" w:sz="4" w:space="0" w:color="auto"/>
              <w:bottom w:val="single" w:sz="4" w:space="0" w:color="auto"/>
              <w:right w:val="single" w:sz="4" w:space="0" w:color="auto"/>
            </w:tcBorders>
            <w:shd w:val="clear" w:color="auto" w:fill="auto"/>
            <w:vAlign w:val="bottom"/>
            <w:hideMark/>
          </w:tcPr>
          <w:p w:rsidR="00AA74AD" w:rsidRPr="00ED48E5" w:rsidRDefault="00AA74AD" w:rsidP="00ED48E5">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10</w:t>
            </w:r>
            <w:r>
              <w:rPr>
                <w:rFonts w:eastAsia="Times New Roman"/>
                <w:kern w:val="0"/>
                <w:sz w:val="22"/>
                <w:szCs w:val="22"/>
                <w:lang w:eastAsia="en-US"/>
              </w:rPr>
              <w:t>5.</w:t>
            </w:r>
          </w:p>
        </w:tc>
        <w:tc>
          <w:tcPr>
            <w:tcW w:w="3600" w:type="dxa"/>
            <w:tcBorders>
              <w:top w:val="nil"/>
              <w:left w:val="nil"/>
              <w:bottom w:val="single" w:sz="4" w:space="0" w:color="auto"/>
              <w:right w:val="single" w:sz="4" w:space="0" w:color="auto"/>
            </w:tcBorders>
            <w:shd w:val="clear" w:color="auto" w:fill="auto"/>
            <w:vAlign w:val="bottom"/>
            <w:hideMark/>
          </w:tcPr>
          <w:p w:rsidR="00AA74AD" w:rsidRPr="00F81AB4" w:rsidRDefault="00AA74AD" w:rsidP="00F81AB4">
            <w:pPr>
              <w:suppressAutoHyphens w:val="0"/>
              <w:spacing w:line="240" w:lineRule="auto"/>
              <w:rPr>
                <w:rFonts w:eastAsia="Times New Roman"/>
                <w:kern w:val="0"/>
                <w:sz w:val="22"/>
                <w:szCs w:val="22"/>
                <w:lang w:eastAsia="en-US"/>
              </w:rPr>
            </w:pPr>
            <w:r w:rsidRPr="00F81AB4">
              <w:rPr>
                <w:rFonts w:eastAsia="Times New Roman"/>
                <w:kern w:val="0"/>
                <w:sz w:val="22"/>
                <w:szCs w:val="22"/>
                <w:lang w:eastAsia="en-US"/>
              </w:rPr>
              <w:t>Носач дизне за "CO2"</w:t>
            </w:r>
          </w:p>
        </w:tc>
        <w:tc>
          <w:tcPr>
            <w:tcW w:w="834" w:type="dxa"/>
            <w:tcBorders>
              <w:top w:val="nil"/>
              <w:left w:val="nil"/>
              <w:bottom w:val="single" w:sz="4" w:space="0" w:color="auto"/>
              <w:right w:val="single" w:sz="4" w:space="0" w:color="auto"/>
            </w:tcBorders>
            <w:shd w:val="clear" w:color="auto" w:fill="auto"/>
            <w:hideMark/>
          </w:tcPr>
          <w:p w:rsidR="00AA74AD" w:rsidRDefault="00AA74AD" w:rsidP="00AA74AD">
            <w:pPr>
              <w:jc w:val="center"/>
            </w:pPr>
            <w:r w:rsidRPr="00FE0325">
              <w:rPr>
                <w:rFonts w:eastAsia="Times New Roman"/>
                <w:kern w:val="0"/>
                <w:lang w:eastAsia="en-US"/>
              </w:rPr>
              <w:t>ком</w:t>
            </w:r>
          </w:p>
        </w:tc>
        <w:tc>
          <w:tcPr>
            <w:tcW w:w="72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w:t>
            </w:r>
          </w:p>
        </w:tc>
        <w:tc>
          <w:tcPr>
            <w:tcW w:w="66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w:t>
            </w:r>
          </w:p>
        </w:tc>
        <w:tc>
          <w:tcPr>
            <w:tcW w:w="1212"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2</w:t>
            </w:r>
          </w:p>
        </w:tc>
      </w:tr>
      <w:tr w:rsidR="00AA74AD" w:rsidRPr="00F81AB4" w:rsidTr="00A66D09">
        <w:trPr>
          <w:trHeight w:val="300"/>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AA74AD" w:rsidRPr="00ED48E5" w:rsidRDefault="00AA74AD" w:rsidP="00ED48E5">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10</w:t>
            </w:r>
            <w:r>
              <w:rPr>
                <w:rFonts w:eastAsia="Times New Roman"/>
                <w:kern w:val="0"/>
                <w:sz w:val="22"/>
                <w:szCs w:val="22"/>
                <w:lang w:eastAsia="en-US"/>
              </w:rPr>
              <w:t>6.</w:t>
            </w:r>
          </w:p>
        </w:tc>
        <w:tc>
          <w:tcPr>
            <w:tcW w:w="3600" w:type="dxa"/>
            <w:tcBorders>
              <w:top w:val="nil"/>
              <w:left w:val="nil"/>
              <w:bottom w:val="single" w:sz="4" w:space="0" w:color="auto"/>
              <w:right w:val="single" w:sz="4" w:space="0" w:color="auto"/>
            </w:tcBorders>
            <w:shd w:val="clear" w:color="auto" w:fill="auto"/>
            <w:vAlign w:val="bottom"/>
            <w:hideMark/>
          </w:tcPr>
          <w:p w:rsidR="00AA74AD" w:rsidRPr="00F81AB4" w:rsidRDefault="00AA74AD" w:rsidP="00F81AB4">
            <w:pPr>
              <w:suppressAutoHyphens w:val="0"/>
              <w:spacing w:line="240" w:lineRule="auto"/>
              <w:rPr>
                <w:rFonts w:eastAsia="Times New Roman"/>
                <w:kern w:val="0"/>
                <w:sz w:val="22"/>
                <w:szCs w:val="22"/>
                <w:lang w:eastAsia="en-US"/>
              </w:rPr>
            </w:pPr>
            <w:r w:rsidRPr="00F81AB4">
              <w:rPr>
                <w:rFonts w:eastAsia="Times New Roman"/>
                <w:kern w:val="0"/>
                <w:sz w:val="22"/>
                <w:szCs w:val="22"/>
                <w:lang w:eastAsia="en-US"/>
              </w:rPr>
              <w:t>Дизна за  "CO2"   M6</w:t>
            </w:r>
          </w:p>
        </w:tc>
        <w:tc>
          <w:tcPr>
            <w:tcW w:w="834" w:type="dxa"/>
            <w:tcBorders>
              <w:top w:val="nil"/>
              <w:left w:val="nil"/>
              <w:bottom w:val="single" w:sz="4" w:space="0" w:color="auto"/>
              <w:right w:val="single" w:sz="4" w:space="0" w:color="auto"/>
            </w:tcBorders>
            <w:shd w:val="clear" w:color="auto" w:fill="auto"/>
            <w:hideMark/>
          </w:tcPr>
          <w:p w:rsidR="00AA74AD" w:rsidRDefault="00AA74AD" w:rsidP="00AA74AD">
            <w:pPr>
              <w:jc w:val="center"/>
            </w:pPr>
            <w:r w:rsidRPr="00FE0325">
              <w:rPr>
                <w:rFonts w:eastAsia="Times New Roman"/>
                <w:kern w:val="0"/>
                <w:lang w:eastAsia="en-US"/>
              </w:rPr>
              <w:t>ком</w:t>
            </w:r>
          </w:p>
        </w:tc>
        <w:tc>
          <w:tcPr>
            <w:tcW w:w="72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w:t>
            </w:r>
          </w:p>
        </w:tc>
        <w:tc>
          <w:tcPr>
            <w:tcW w:w="66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w:t>
            </w:r>
          </w:p>
        </w:tc>
        <w:tc>
          <w:tcPr>
            <w:tcW w:w="1212"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2</w:t>
            </w:r>
          </w:p>
        </w:tc>
      </w:tr>
      <w:tr w:rsidR="00AA74AD" w:rsidRPr="00F81AB4" w:rsidTr="00A66D09">
        <w:trPr>
          <w:trHeight w:val="300"/>
        </w:trPr>
        <w:tc>
          <w:tcPr>
            <w:tcW w:w="996" w:type="dxa"/>
            <w:tcBorders>
              <w:top w:val="nil"/>
              <w:left w:val="single" w:sz="4" w:space="0" w:color="auto"/>
              <w:bottom w:val="single" w:sz="4" w:space="0" w:color="auto"/>
              <w:right w:val="single" w:sz="4" w:space="0" w:color="auto"/>
            </w:tcBorders>
            <w:shd w:val="clear" w:color="auto" w:fill="auto"/>
            <w:vAlign w:val="bottom"/>
            <w:hideMark/>
          </w:tcPr>
          <w:p w:rsidR="00AA74AD" w:rsidRPr="00ED48E5" w:rsidRDefault="00AA74AD" w:rsidP="00ED48E5">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10</w:t>
            </w:r>
            <w:r>
              <w:rPr>
                <w:rFonts w:eastAsia="Times New Roman"/>
                <w:kern w:val="0"/>
                <w:sz w:val="22"/>
                <w:szCs w:val="22"/>
                <w:lang w:eastAsia="en-US"/>
              </w:rPr>
              <w:t>7.</w:t>
            </w:r>
          </w:p>
        </w:tc>
        <w:tc>
          <w:tcPr>
            <w:tcW w:w="3600" w:type="dxa"/>
            <w:tcBorders>
              <w:top w:val="nil"/>
              <w:left w:val="nil"/>
              <w:bottom w:val="single" w:sz="4" w:space="0" w:color="auto"/>
              <w:right w:val="single" w:sz="4" w:space="0" w:color="auto"/>
            </w:tcBorders>
            <w:shd w:val="clear" w:color="auto" w:fill="auto"/>
            <w:vAlign w:val="bottom"/>
            <w:hideMark/>
          </w:tcPr>
          <w:p w:rsidR="00AA74AD" w:rsidRPr="00F81AB4" w:rsidRDefault="00AA74AD" w:rsidP="00F81AB4">
            <w:pPr>
              <w:suppressAutoHyphens w:val="0"/>
              <w:spacing w:line="240" w:lineRule="auto"/>
              <w:rPr>
                <w:rFonts w:eastAsia="Times New Roman"/>
                <w:kern w:val="0"/>
                <w:sz w:val="22"/>
                <w:szCs w:val="22"/>
                <w:lang w:eastAsia="en-US"/>
              </w:rPr>
            </w:pPr>
            <w:r w:rsidRPr="00F81AB4">
              <w:rPr>
                <w:rFonts w:eastAsia="Times New Roman"/>
                <w:kern w:val="0"/>
                <w:sz w:val="22"/>
                <w:szCs w:val="22"/>
                <w:lang w:eastAsia="en-US"/>
              </w:rPr>
              <w:t>Дизна за  "CO2"   M8</w:t>
            </w:r>
          </w:p>
        </w:tc>
        <w:tc>
          <w:tcPr>
            <w:tcW w:w="834" w:type="dxa"/>
            <w:tcBorders>
              <w:top w:val="nil"/>
              <w:left w:val="nil"/>
              <w:bottom w:val="single" w:sz="4" w:space="0" w:color="auto"/>
              <w:right w:val="single" w:sz="4" w:space="0" w:color="auto"/>
            </w:tcBorders>
            <w:shd w:val="clear" w:color="auto" w:fill="auto"/>
            <w:hideMark/>
          </w:tcPr>
          <w:p w:rsidR="00AA74AD" w:rsidRDefault="00AA74AD" w:rsidP="00AA74AD">
            <w:pPr>
              <w:jc w:val="center"/>
            </w:pPr>
            <w:r w:rsidRPr="00FE0325">
              <w:rPr>
                <w:rFonts w:eastAsia="Times New Roman"/>
                <w:kern w:val="0"/>
                <w:lang w:eastAsia="en-US"/>
              </w:rPr>
              <w:t>ком</w:t>
            </w:r>
          </w:p>
        </w:tc>
        <w:tc>
          <w:tcPr>
            <w:tcW w:w="72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 </w:t>
            </w:r>
          </w:p>
        </w:tc>
        <w:tc>
          <w:tcPr>
            <w:tcW w:w="66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w:t>
            </w:r>
          </w:p>
        </w:tc>
        <w:tc>
          <w:tcPr>
            <w:tcW w:w="1212"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w:t>
            </w:r>
          </w:p>
        </w:tc>
      </w:tr>
      <w:tr w:rsidR="00AA74AD" w:rsidRPr="00F81AB4" w:rsidTr="00A66D09">
        <w:trPr>
          <w:trHeight w:val="300"/>
        </w:trPr>
        <w:tc>
          <w:tcPr>
            <w:tcW w:w="996" w:type="dxa"/>
            <w:tcBorders>
              <w:top w:val="nil"/>
              <w:left w:val="single" w:sz="4" w:space="0" w:color="auto"/>
              <w:bottom w:val="single" w:sz="4" w:space="0" w:color="auto"/>
              <w:right w:val="single" w:sz="4" w:space="0" w:color="auto"/>
            </w:tcBorders>
            <w:shd w:val="clear" w:color="auto" w:fill="auto"/>
            <w:vAlign w:val="bottom"/>
            <w:hideMark/>
          </w:tcPr>
          <w:p w:rsidR="00AA74AD" w:rsidRPr="00ED48E5" w:rsidRDefault="00AA74AD" w:rsidP="00ED48E5">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10</w:t>
            </w:r>
            <w:r>
              <w:rPr>
                <w:rFonts w:eastAsia="Times New Roman"/>
                <w:kern w:val="0"/>
                <w:sz w:val="22"/>
                <w:szCs w:val="22"/>
                <w:lang w:eastAsia="en-US"/>
              </w:rPr>
              <w:t>8.</w:t>
            </w:r>
          </w:p>
        </w:tc>
        <w:tc>
          <w:tcPr>
            <w:tcW w:w="3600" w:type="dxa"/>
            <w:tcBorders>
              <w:top w:val="nil"/>
              <w:left w:val="nil"/>
              <w:bottom w:val="single" w:sz="4" w:space="0" w:color="auto"/>
              <w:right w:val="single" w:sz="4" w:space="0" w:color="auto"/>
            </w:tcBorders>
            <w:shd w:val="clear" w:color="auto" w:fill="auto"/>
            <w:vAlign w:val="bottom"/>
            <w:hideMark/>
          </w:tcPr>
          <w:p w:rsidR="00AA74AD" w:rsidRPr="00F81AB4" w:rsidRDefault="00AA74AD" w:rsidP="00F81AB4">
            <w:pPr>
              <w:suppressAutoHyphens w:val="0"/>
              <w:spacing w:line="240" w:lineRule="auto"/>
              <w:rPr>
                <w:rFonts w:eastAsia="Times New Roman"/>
                <w:kern w:val="0"/>
                <w:sz w:val="22"/>
                <w:szCs w:val="22"/>
                <w:lang w:eastAsia="en-US"/>
              </w:rPr>
            </w:pPr>
            <w:r w:rsidRPr="00F81AB4">
              <w:rPr>
                <w:rFonts w:eastAsia="Times New Roman"/>
                <w:kern w:val="0"/>
                <w:sz w:val="22"/>
                <w:szCs w:val="22"/>
                <w:lang w:eastAsia="en-US"/>
              </w:rPr>
              <w:t>Пробна лампа-глинерица</w:t>
            </w:r>
          </w:p>
        </w:tc>
        <w:tc>
          <w:tcPr>
            <w:tcW w:w="834" w:type="dxa"/>
            <w:tcBorders>
              <w:top w:val="nil"/>
              <w:left w:val="nil"/>
              <w:bottom w:val="single" w:sz="4" w:space="0" w:color="auto"/>
              <w:right w:val="single" w:sz="4" w:space="0" w:color="auto"/>
            </w:tcBorders>
            <w:shd w:val="clear" w:color="auto" w:fill="auto"/>
            <w:hideMark/>
          </w:tcPr>
          <w:p w:rsidR="00AA74AD" w:rsidRDefault="00AA74AD" w:rsidP="00AA74AD">
            <w:pPr>
              <w:jc w:val="center"/>
            </w:pPr>
            <w:r w:rsidRPr="00FE0325">
              <w:rPr>
                <w:rFonts w:eastAsia="Times New Roman"/>
                <w:kern w:val="0"/>
                <w:lang w:eastAsia="en-US"/>
              </w:rPr>
              <w:t>ком</w:t>
            </w:r>
          </w:p>
        </w:tc>
        <w:tc>
          <w:tcPr>
            <w:tcW w:w="72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2</w:t>
            </w:r>
          </w:p>
        </w:tc>
        <w:tc>
          <w:tcPr>
            <w:tcW w:w="66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5</w:t>
            </w:r>
          </w:p>
        </w:tc>
        <w:tc>
          <w:tcPr>
            <w:tcW w:w="1212"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7</w:t>
            </w:r>
          </w:p>
        </w:tc>
      </w:tr>
      <w:tr w:rsidR="00AA74AD" w:rsidRPr="00F81AB4" w:rsidTr="00A66D09">
        <w:trPr>
          <w:trHeight w:val="585"/>
        </w:trPr>
        <w:tc>
          <w:tcPr>
            <w:tcW w:w="996" w:type="dxa"/>
            <w:tcBorders>
              <w:top w:val="nil"/>
              <w:left w:val="single" w:sz="4" w:space="0" w:color="auto"/>
              <w:bottom w:val="single" w:sz="4" w:space="0" w:color="auto"/>
              <w:right w:val="single" w:sz="4" w:space="0" w:color="auto"/>
            </w:tcBorders>
            <w:shd w:val="clear" w:color="auto" w:fill="auto"/>
            <w:vAlign w:val="bottom"/>
            <w:hideMark/>
          </w:tcPr>
          <w:p w:rsidR="00AA74AD" w:rsidRPr="00ED48E5" w:rsidRDefault="00AA74AD" w:rsidP="00ED48E5">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w:t>
            </w:r>
            <w:r>
              <w:rPr>
                <w:rFonts w:eastAsia="Times New Roman"/>
                <w:kern w:val="0"/>
                <w:sz w:val="22"/>
                <w:szCs w:val="22"/>
                <w:lang w:eastAsia="en-US"/>
              </w:rPr>
              <w:t>09.</w:t>
            </w:r>
          </w:p>
        </w:tc>
        <w:tc>
          <w:tcPr>
            <w:tcW w:w="3600" w:type="dxa"/>
            <w:tcBorders>
              <w:top w:val="nil"/>
              <w:left w:val="nil"/>
              <w:bottom w:val="single" w:sz="4" w:space="0" w:color="auto"/>
              <w:right w:val="single" w:sz="4" w:space="0" w:color="auto"/>
            </w:tcBorders>
            <w:shd w:val="clear" w:color="auto" w:fill="auto"/>
            <w:vAlign w:val="bottom"/>
            <w:hideMark/>
          </w:tcPr>
          <w:p w:rsidR="00AA74AD" w:rsidRPr="00F81AB4" w:rsidRDefault="00AA74AD" w:rsidP="00F81AB4">
            <w:pPr>
              <w:suppressAutoHyphens w:val="0"/>
              <w:spacing w:line="240" w:lineRule="auto"/>
              <w:rPr>
                <w:rFonts w:eastAsia="Times New Roman"/>
                <w:kern w:val="0"/>
                <w:sz w:val="22"/>
                <w:szCs w:val="22"/>
                <w:lang w:eastAsia="en-US"/>
              </w:rPr>
            </w:pPr>
            <w:r w:rsidRPr="00F81AB4">
              <w:rPr>
                <w:rFonts w:eastAsia="Times New Roman"/>
                <w:kern w:val="0"/>
                <w:sz w:val="22"/>
                <w:szCs w:val="22"/>
                <w:lang w:eastAsia="en-US"/>
              </w:rPr>
              <w:t>Маска за електро заваривање</w:t>
            </w:r>
          </w:p>
        </w:tc>
        <w:tc>
          <w:tcPr>
            <w:tcW w:w="834" w:type="dxa"/>
            <w:tcBorders>
              <w:top w:val="nil"/>
              <w:left w:val="nil"/>
              <w:bottom w:val="single" w:sz="4" w:space="0" w:color="auto"/>
              <w:right w:val="single" w:sz="4" w:space="0" w:color="auto"/>
            </w:tcBorders>
            <w:shd w:val="clear" w:color="auto" w:fill="auto"/>
            <w:hideMark/>
          </w:tcPr>
          <w:p w:rsidR="00AA74AD" w:rsidRDefault="00AA74AD" w:rsidP="00AA74AD">
            <w:pPr>
              <w:jc w:val="center"/>
            </w:pPr>
            <w:r w:rsidRPr="00FE0325">
              <w:rPr>
                <w:rFonts w:eastAsia="Times New Roman"/>
                <w:kern w:val="0"/>
                <w:lang w:eastAsia="en-US"/>
              </w:rPr>
              <w:t>ком</w:t>
            </w:r>
          </w:p>
        </w:tc>
        <w:tc>
          <w:tcPr>
            <w:tcW w:w="72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w:t>
            </w:r>
          </w:p>
        </w:tc>
        <w:tc>
          <w:tcPr>
            <w:tcW w:w="66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w:t>
            </w:r>
          </w:p>
        </w:tc>
        <w:tc>
          <w:tcPr>
            <w:tcW w:w="1212"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2</w:t>
            </w:r>
          </w:p>
        </w:tc>
      </w:tr>
      <w:tr w:rsidR="00AA74AD" w:rsidRPr="00F81AB4" w:rsidTr="00A66D09">
        <w:trPr>
          <w:trHeight w:val="585"/>
        </w:trPr>
        <w:tc>
          <w:tcPr>
            <w:tcW w:w="996" w:type="dxa"/>
            <w:tcBorders>
              <w:top w:val="nil"/>
              <w:left w:val="single" w:sz="4" w:space="0" w:color="auto"/>
              <w:bottom w:val="single" w:sz="4" w:space="0" w:color="auto"/>
              <w:right w:val="single" w:sz="4" w:space="0" w:color="auto"/>
            </w:tcBorders>
            <w:shd w:val="clear" w:color="auto" w:fill="auto"/>
            <w:vAlign w:val="bottom"/>
            <w:hideMark/>
          </w:tcPr>
          <w:p w:rsidR="00AA74AD" w:rsidRPr="00ED48E5" w:rsidRDefault="00AA74AD" w:rsidP="00ED48E5">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11</w:t>
            </w:r>
            <w:r>
              <w:rPr>
                <w:rFonts w:eastAsia="Times New Roman"/>
                <w:kern w:val="0"/>
                <w:sz w:val="22"/>
                <w:szCs w:val="22"/>
                <w:lang w:eastAsia="en-US"/>
              </w:rPr>
              <w:t>0.</w:t>
            </w:r>
          </w:p>
        </w:tc>
        <w:tc>
          <w:tcPr>
            <w:tcW w:w="3600" w:type="dxa"/>
            <w:tcBorders>
              <w:top w:val="nil"/>
              <w:left w:val="nil"/>
              <w:bottom w:val="single" w:sz="4" w:space="0" w:color="auto"/>
              <w:right w:val="single" w:sz="4" w:space="0" w:color="auto"/>
            </w:tcBorders>
            <w:shd w:val="clear" w:color="auto" w:fill="auto"/>
            <w:vAlign w:val="bottom"/>
            <w:hideMark/>
          </w:tcPr>
          <w:p w:rsidR="00AA74AD" w:rsidRPr="00F81AB4" w:rsidRDefault="00AA74AD" w:rsidP="00F81AB4">
            <w:pPr>
              <w:suppressAutoHyphens w:val="0"/>
              <w:spacing w:line="240" w:lineRule="auto"/>
              <w:rPr>
                <w:rFonts w:eastAsia="Times New Roman"/>
                <w:kern w:val="0"/>
                <w:sz w:val="22"/>
                <w:szCs w:val="22"/>
                <w:lang w:eastAsia="en-US"/>
              </w:rPr>
            </w:pPr>
            <w:r w:rsidRPr="00F81AB4">
              <w:rPr>
                <w:rFonts w:eastAsia="Times New Roman"/>
                <w:kern w:val="0"/>
                <w:sz w:val="22"/>
                <w:szCs w:val="22"/>
                <w:lang w:eastAsia="en-US"/>
              </w:rPr>
              <w:t>Клешта за електрозаваривање</w:t>
            </w:r>
          </w:p>
        </w:tc>
        <w:tc>
          <w:tcPr>
            <w:tcW w:w="834" w:type="dxa"/>
            <w:tcBorders>
              <w:top w:val="nil"/>
              <w:left w:val="nil"/>
              <w:bottom w:val="single" w:sz="4" w:space="0" w:color="auto"/>
              <w:right w:val="single" w:sz="4" w:space="0" w:color="auto"/>
            </w:tcBorders>
            <w:shd w:val="clear" w:color="auto" w:fill="auto"/>
            <w:hideMark/>
          </w:tcPr>
          <w:p w:rsidR="00AA74AD" w:rsidRDefault="00AA74AD" w:rsidP="00AA74AD">
            <w:pPr>
              <w:jc w:val="center"/>
            </w:pPr>
            <w:r w:rsidRPr="00FE0325">
              <w:rPr>
                <w:rFonts w:eastAsia="Times New Roman"/>
                <w:kern w:val="0"/>
                <w:lang w:eastAsia="en-US"/>
              </w:rPr>
              <w:t>ком</w:t>
            </w:r>
          </w:p>
        </w:tc>
        <w:tc>
          <w:tcPr>
            <w:tcW w:w="72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w:t>
            </w:r>
          </w:p>
        </w:tc>
        <w:tc>
          <w:tcPr>
            <w:tcW w:w="66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w:t>
            </w:r>
          </w:p>
        </w:tc>
        <w:tc>
          <w:tcPr>
            <w:tcW w:w="1212"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2</w:t>
            </w:r>
          </w:p>
        </w:tc>
      </w:tr>
      <w:tr w:rsidR="00AA74AD" w:rsidRPr="00F81AB4" w:rsidTr="00A66D09">
        <w:trPr>
          <w:trHeight w:val="300"/>
        </w:trPr>
        <w:tc>
          <w:tcPr>
            <w:tcW w:w="996" w:type="dxa"/>
            <w:tcBorders>
              <w:top w:val="nil"/>
              <w:left w:val="single" w:sz="4" w:space="0" w:color="auto"/>
              <w:bottom w:val="single" w:sz="4" w:space="0" w:color="auto"/>
              <w:right w:val="single" w:sz="4" w:space="0" w:color="auto"/>
            </w:tcBorders>
            <w:shd w:val="clear" w:color="auto" w:fill="auto"/>
            <w:vAlign w:val="bottom"/>
            <w:hideMark/>
          </w:tcPr>
          <w:p w:rsidR="00AA74AD" w:rsidRPr="00ED48E5" w:rsidRDefault="00AA74AD" w:rsidP="00ED48E5">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11</w:t>
            </w:r>
            <w:r>
              <w:rPr>
                <w:rFonts w:eastAsia="Times New Roman"/>
                <w:kern w:val="0"/>
                <w:sz w:val="22"/>
                <w:szCs w:val="22"/>
                <w:lang w:eastAsia="en-US"/>
              </w:rPr>
              <w:t>1.</w:t>
            </w:r>
          </w:p>
        </w:tc>
        <w:tc>
          <w:tcPr>
            <w:tcW w:w="3600" w:type="dxa"/>
            <w:tcBorders>
              <w:top w:val="nil"/>
              <w:left w:val="nil"/>
              <w:bottom w:val="single" w:sz="4" w:space="0" w:color="auto"/>
              <w:right w:val="single" w:sz="4" w:space="0" w:color="auto"/>
            </w:tcBorders>
            <w:shd w:val="clear" w:color="auto" w:fill="auto"/>
            <w:vAlign w:val="bottom"/>
            <w:hideMark/>
          </w:tcPr>
          <w:p w:rsidR="00AA74AD" w:rsidRPr="00F81AB4" w:rsidRDefault="00AA74AD" w:rsidP="00F81AB4">
            <w:pPr>
              <w:suppressAutoHyphens w:val="0"/>
              <w:spacing w:line="240" w:lineRule="auto"/>
              <w:rPr>
                <w:rFonts w:eastAsia="Times New Roman"/>
                <w:kern w:val="0"/>
                <w:sz w:val="22"/>
                <w:szCs w:val="22"/>
                <w:lang w:eastAsia="en-US"/>
              </w:rPr>
            </w:pPr>
            <w:r w:rsidRPr="00F81AB4">
              <w:rPr>
                <w:rFonts w:eastAsia="Times New Roman"/>
                <w:kern w:val="0"/>
                <w:sz w:val="22"/>
                <w:szCs w:val="22"/>
                <w:lang w:eastAsia="en-US"/>
              </w:rPr>
              <w:t>Држач масе-штипаљка</w:t>
            </w:r>
          </w:p>
        </w:tc>
        <w:tc>
          <w:tcPr>
            <w:tcW w:w="834" w:type="dxa"/>
            <w:tcBorders>
              <w:top w:val="nil"/>
              <w:left w:val="nil"/>
              <w:bottom w:val="single" w:sz="4" w:space="0" w:color="auto"/>
              <w:right w:val="single" w:sz="4" w:space="0" w:color="auto"/>
            </w:tcBorders>
            <w:shd w:val="clear" w:color="auto" w:fill="auto"/>
            <w:hideMark/>
          </w:tcPr>
          <w:p w:rsidR="00AA74AD" w:rsidRDefault="00AA74AD" w:rsidP="00AA74AD">
            <w:pPr>
              <w:jc w:val="center"/>
            </w:pPr>
            <w:r w:rsidRPr="00FE0325">
              <w:rPr>
                <w:rFonts w:eastAsia="Times New Roman"/>
                <w:kern w:val="0"/>
                <w:lang w:eastAsia="en-US"/>
              </w:rPr>
              <w:t>ком</w:t>
            </w:r>
          </w:p>
        </w:tc>
        <w:tc>
          <w:tcPr>
            <w:tcW w:w="72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w:t>
            </w:r>
          </w:p>
        </w:tc>
        <w:tc>
          <w:tcPr>
            <w:tcW w:w="66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w:t>
            </w:r>
          </w:p>
        </w:tc>
        <w:tc>
          <w:tcPr>
            <w:tcW w:w="1212"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2</w:t>
            </w:r>
          </w:p>
        </w:tc>
      </w:tr>
      <w:tr w:rsidR="00AA74AD" w:rsidRPr="00F81AB4" w:rsidTr="00A66D09">
        <w:trPr>
          <w:trHeight w:val="300"/>
        </w:trPr>
        <w:tc>
          <w:tcPr>
            <w:tcW w:w="996" w:type="dxa"/>
            <w:tcBorders>
              <w:top w:val="nil"/>
              <w:left w:val="single" w:sz="4" w:space="0" w:color="auto"/>
              <w:bottom w:val="single" w:sz="4" w:space="0" w:color="auto"/>
              <w:right w:val="single" w:sz="4" w:space="0" w:color="auto"/>
            </w:tcBorders>
            <w:shd w:val="clear" w:color="auto" w:fill="auto"/>
            <w:vAlign w:val="bottom"/>
            <w:hideMark/>
          </w:tcPr>
          <w:p w:rsidR="00AA74AD" w:rsidRPr="00ED48E5" w:rsidRDefault="00AA74AD" w:rsidP="00ED48E5">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11</w:t>
            </w:r>
            <w:r>
              <w:rPr>
                <w:rFonts w:eastAsia="Times New Roman"/>
                <w:kern w:val="0"/>
                <w:sz w:val="22"/>
                <w:szCs w:val="22"/>
                <w:lang w:eastAsia="en-US"/>
              </w:rPr>
              <w:t>2.</w:t>
            </w:r>
          </w:p>
        </w:tc>
        <w:tc>
          <w:tcPr>
            <w:tcW w:w="3600" w:type="dxa"/>
            <w:tcBorders>
              <w:top w:val="nil"/>
              <w:left w:val="nil"/>
              <w:bottom w:val="single" w:sz="4" w:space="0" w:color="auto"/>
              <w:right w:val="single" w:sz="4" w:space="0" w:color="auto"/>
            </w:tcBorders>
            <w:shd w:val="clear" w:color="auto" w:fill="auto"/>
            <w:vAlign w:val="bottom"/>
            <w:hideMark/>
          </w:tcPr>
          <w:p w:rsidR="00AA74AD" w:rsidRPr="00F81AB4" w:rsidRDefault="00AA74AD" w:rsidP="00F81AB4">
            <w:pPr>
              <w:suppressAutoHyphens w:val="0"/>
              <w:spacing w:line="240" w:lineRule="auto"/>
              <w:rPr>
                <w:rFonts w:eastAsia="Times New Roman"/>
                <w:kern w:val="0"/>
                <w:sz w:val="22"/>
                <w:szCs w:val="22"/>
                <w:lang w:eastAsia="en-US"/>
              </w:rPr>
            </w:pPr>
            <w:r w:rsidRPr="00F81AB4">
              <w:rPr>
                <w:rFonts w:eastAsia="Times New Roman"/>
                <w:kern w:val="0"/>
                <w:sz w:val="22"/>
                <w:szCs w:val="22"/>
                <w:lang w:eastAsia="en-US"/>
              </w:rPr>
              <w:t>Бонсек ручни</w:t>
            </w:r>
          </w:p>
        </w:tc>
        <w:tc>
          <w:tcPr>
            <w:tcW w:w="834" w:type="dxa"/>
            <w:tcBorders>
              <w:top w:val="nil"/>
              <w:left w:val="nil"/>
              <w:bottom w:val="single" w:sz="4" w:space="0" w:color="auto"/>
              <w:right w:val="single" w:sz="4" w:space="0" w:color="auto"/>
            </w:tcBorders>
            <w:shd w:val="clear" w:color="auto" w:fill="auto"/>
            <w:hideMark/>
          </w:tcPr>
          <w:p w:rsidR="00AA74AD" w:rsidRDefault="00AA74AD" w:rsidP="00AA74AD">
            <w:pPr>
              <w:jc w:val="center"/>
            </w:pPr>
            <w:r w:rsidRPr="00FE0325">
              <w:rPr>
                <w:rFonts w:eastAsia="Times New Roman"/>
                <w:kern w:val="0"/>
                <w:lang w:eastAsia="en-US"/>
              </w:rPr>
              <w:t>ком</w:t>
            </w:r>
          </w:p>
        </w:tc>
        <w:tc>
          <w:tcPr>
            <w:tcW w:w="72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w:t>
            </w:r>
          </w:p>
        </w:tc>
        <w:tc>
          <w:tcPr>
            <w:tcW w:w="66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w:t>
            </w:r>
          </w:p>
        </w:tc>
        <w:tc>
          <w:tcPr>
            <w:tcW w:w="1212"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2</w:t>
            </w:r>
          </w:p>
        </w:tc>
      </w:tr>
      <w:tr w:rsidR="00F81AB4" w:rsidRPr="00F81AB4" w:rsidTr="00AA74AD">
        <w:trPr>
          <w:trHeight w:val="870"/>
        </w:trPr>
        <w:tc>
          <w:tcPr>
            <w:tcW w:w="996" w:type="dxa"/>
            <w:tcBorders>
              <w:top w:val="nil"/>
              <w:left w:val="single" w:sz="4" w:space="0" w:color="auto"/>
              <w:bottom w:val="single" w:sz="4" w:space="0" w:color="auto"/>
              <w:right w:val="single" w:sz="4" w:space="0" w:color="auto"/>
            </w:tcBorders>
            <w:shd w:val="clear" w:color="auto" w:fill="auto"/>
            <w:vAlign w:val="bottom"/>
            <w:hideMark/>
          </w:tcPr>
          <w:p w:rsidR="00F81AB4" w:rsidRPr="00ED48E5" w:rsidRDefault="00F81AB4" w:rsidP="00ED48E5">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11</w:t>
            </w:r>
            <w:r w:rsidR="00ED48E5">
              <w:rPr>
                <w:rFonts w:eastAsia="Times New Roman"/>
                <w:kern w:val="0"/>
                <w:sz w:val="22"/>
                <w:szCs w:val="22"/>
                <w:lang w:eastAsia="en-US"/>
              </w:rPr>
              <w:t>3.</w:t>
            </w:r>
          </w:p>
        </w:tc>
        <w:tc>
          <w:tcPr>
            <w:tcW w:w="3600" w:type="dxa"/>
            <w:tcBorders>
              <w:top w:val="nil"/>
              <w:left w:val="nil"/>
              <w:bottom w:val="single" w:sz="4" w:space="0" w:color="auto"/>
              <w:right w:val="single" w:sz="4" w:space="0" w:color="auto"/>
            </w:tcBorders>
            <w:shd w:val="clear" w:color="auto" w:fill="auto"/>
            <w:vAlign w:val="bottom"/>
            <w:hideMark/>
          </w:tcPr>
          <w:p w:rsidR="00F81AB4" w:rsidRPr="00F81AB4" w:rsidRDefault="00F81AB4" w:rsidP="00F81AB4">
            <w:pPr>
              <w:suppressAutoHyphens w:val="0"/>
              <w:spacing w:line="240" w:lineRule="auto"/>
              <w:rPr>
                <w:rFonts w:eastAsia="Times New Roman"/>
                <w:kern w:val="0"/>
                <w:sz w:val="22"/>
                <w:szCs w:val="22"/>
                <w:lang w:eastAsia="en-US"/>
              </w:rPr>
            </w:pPr>
            <w:r w:rsidRPr="00F81AB4">
              <w:rPr>
                <w:rFonts w:eastAsia="Times New Roman"/>
                <w:kern w:val="0"/>
                <w:sz w:val="22"/>
                <w:szCs w:val="22"/>
                <w:lang w:eastAsia="en-US"/>
              </w:rPr>
              <w:t>Гума за заптивање дебљине 5 мм отпорна на нафтине деривате</w:t>
            </w:r>
          </w:p>
        </w:tc>
        <w:tc>
          <w:tcPr>
            <w:tcW w:w="834" w:type="dxa"/>
            <w:tcBorders>
              <w:top w:val="nil"/>
              <w:left w:val="nil"/>
              <w:bottom w:val="single" w:sz="4" w:space="0" w:color="auto"/>
              <w:right w:val="single" w:sz="4" w:space="0" w:color="auto"/>
            </w:tcBorders>
            <w:shd w:val="clear" w:color="auto" w:fill="auto"/>
            <w:vAlign w:val="bottom"/>
            <w:hideMark/>
          </w:tcPr>
          <w:p w:rsidR="00F81AB4" w:rsidRPr="00F81AB4" w:rsidRDefault="00F81AB4"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²m</w:t>
            </w:r>
          </w:p>
        </w:tc>
        <w:tc>
          <w:tcPr>
            <w:tcW w:w="720" w:type="dxa"/>
            <w:tcBorders>
              <w:top w:val="nil"/>
              <w:left w:val="nil"/>
              <w:bottom w:val="single" w:sz="4" w:space="0" w:color="auto"/>
              <w:right w:val="single" w:sz="4" w:space="0" w:color="auto"/>
            </w:tcBorders>
            <w:shd w:val="clear" w:color="auto" w:fill="auto"/>
            <w:noWrap/>
            <w:vAlign w:val="bottom"/>
            <w:hideMark/>
          </w:tcPr>
          <w:p w:rsidR="00F81AB4" w:rsidRPr="00F81AB4" w:rsidRDefault="00F81AB4"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2</w:t>
            </w:r>
          </w:p>
        </w:tc>
        <w:tc>
          <w:tcPr>
            <w:tcW w:w="660" w:type="dxa"/>
            <w:tcBorders>
              <w:top w:val="nil"/>
              <w:left w:val="nil"/>
              <w:bottom w:val="single" w:sz="4" w:space="0" w:color="auto"/>
              <w:right w:val="single" w:sz="4" w:space="0" w:color="auto"/>
            </w:tcBorders>
            <w:shd w:val="clear" w:color="auto" w:fill="auto"/>
            <w:noWrap/>
            <w:vAlign w:val="bottom"/>
            <w:hideMark/>
          </w:tcPr>
          <w:p w:rsidR="00F81AB4" w:rsidRPr="00F81AB4" w:rsidRDefault="00F81AB4"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2</w:t>
            </w:r>
          </w:p>
        </w:tc>
        <w:tc>
          <w:tcPr>
            <w:tcW w:w="1212" w:type="dxa"/>
            <w:tcBorders>
              <w:top w:val="nil"/>
              <w:left w:val="nil"/>
              <w:bottom w:val="single" w:sz="4" w:space="0" w:color="auto"/>
              <w:right w:val="single" w:sz="4" w:space="0" w:color="auto"/>
            </w:tcBorders>
            <w:shd w:val="clear" w:color="auto" w:fill="auto"/>
            <w:noWrap/>
            <w:vAlign w:val="bottom"/>
            <w:hideMark/>
          </w:tcPr>
          <w:p w:rsidR="00F81AB4" w:rsidRPr="00F81AB4" w:rsidRDefault="00F81AB4"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4</w:t>
            </w:r>
          </w:p>
        </w:tc>
      </w:tr>
      <w:tr w:rsidR="00AA74AD" w:rsidRPr="00F81AB4" w:rsidTr="00A66D09">
        <w:trPr>
          <w:trHeight w:val="300"/>
        </w:trPr>
        <w:tc>
          <w:tcPr>
            <w:tcW w:w="996" w:type="dxa"/>
            <w:tcBorders>
              <w:top w:val="nil"/>
              <w:left w:val="single" w:sz="4" w:space="0" w:color="auto"/>
              <w:bottom w:val="single" w:sz="4" w:space="0" w:color="auto"/>
              <w:right w:val="single" w:sz="4" w:space="0" w:color="auto"/>
            </w:tcBorders>
            <w:shd w:val="clear" w:color="auto" w:fill="auto"/>
            <w:vAlign w:val="bottom"/>
            <w:hideMark/>
          </w:tcPr>
          <w:p w:rsidR="00AA74AD" w:rsidRPr="00ED48E5" w:rsidRDefault="00AA74AD" w:rsidP="00ED48E5">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11</w:t>
            </w:r>
            <w:r>
              <w:rPr>
                <w:rFonts w:eastAsia="Times New Roman"/>
                <w:kern w:val="0"/>
                <w:sz w:val="22"/>
                <w:szCs w:val="22"/>
                <w:lang w:eastAsia="en-US"/>
              </w:rPr>
              <w:t>4.</w:t>
            </w:r>
          </w:p>
        </w:tc>
        <w:tc>
          <w:tcPr>
            <w:tcW w:w="3600" w:type="dxa"/>
            <w:tcBorders>
              <w:top w:val="nil"/>
              <w:left w:val="nil"/>
              <w:bottom w:val="single" w:sz="4" w:space="0" w:color="auto"/>
              <w:right w:val="single" w:sz="4" w:space="0" w:color="auto"/>
            </w:tcBorders>
            <w:shd w:val="clear" w:color="auto" w:fill="auto"/>
            <w:vAlign w:val="bottom"/>
            <w:hideMark/>
          </w:tcPr>
          <w:p w:rsidR="00AA74AD" w:rsidRPr="00F81AB4" w:rsidRDefault="00AA74AD" w:rsidP="00F81AB4">
            <w:pPr>
              <w:suppressAutoHyphens w:val="0"/>
              <w:spacing w:line="240" w:lineRule="auto"/>
              <w:rPr>
                <w:rFonts w:eastAsia="Times New Roman"/>
                <w:kern w:val="0"/>
                <w:sz w:val="22"/>
                <w:szCs w:val="22"/>
                <w:lang w:eastAsia="en-US"/>
              </w:rPr>
            </w:pPr>
            <w:r w:rsidRPr="00F81AB4">
              <w:rPr>
                <w:rFonts w:eastAsia="Times New Roman"/>
                <w:kern w:val="0"/>
                <w:sz w:val="22"/>
                <w:szCs w:val="22"/>
                <w:lang w:eastAsia="en-US"/>
              </w:rPr>
              <w:t>Глетерица</w:t>
            </w:r>
          </w:p>
        </w:tc>
        <w:tc>
          <w:tcPr>
            <w:tcW w:w="834" w:type="dxa"/>
            <w:tcBorders>
              <w:top w:val="nil"/>
              <w:left w:val="nil"/>
              <w:bottom w:val="single" w:sz="4" w:space="0" w:color="auto"/>
              <w:right w:val="single" w:sz="4" w:space="0" w:color="auto"/>
            </w:tcBorders>
            <w:shd w:val="clear" w:color="auto" w:fill="auto"/>
            <w:hideMark/>
          </w:tcPr>
          <w:p w:rsidR="00AA74AD" w:rsidRDefault="00AA74AD" w:rsidP="00AA74AD">
            <w:pPr>
              <w:jc w:val="center"/>
            </w:pPr>
            <w:r w:rsidRPr="00D9458C">
              <w:rPr>
                <w:rFonts w:eastAsia="Times New Roman"/>
                <w:kern w:val="0"/>
                <w:lang w:eastAsia="en-US"/>
              </w:rPr>
              <w:t>ком</w:t>
            </w:r>
          </w:p>
        </w:tc>
        <w:tc>
          <w:tcPr>
            <w:tcW w:w="72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w:t>
            </w:r>
          </w:p>
        </w:tc>
        <w:tc>
          <w:tcPr>
            <w:tcW w:w="66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w:t>
            </w:r>
          </w:p>
        </w:tc>
        <w:tc>
          <w:tcPr>
            <w:tcW w:w="1212"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2</w:t>
            </w:r>
          </w:p>
        </w:tc>
      </w:tr>
      <w:tr w:rsidR="00AA74AD" w:rsidRPr="00F81AB4" w:rsidTr="00A66D09">
        <w:trPr>
          <w:trHeight w:val="300"/>
        </w:trPr>
        <w:tc>
          <w:tcPr>
            <w:tcW w:w="996" w:type="dxa"/>
            <w:tcBorders>
              <w:top w:val="nil"/>
              <w:left w:val="single" w:sz="4" w:space="0" w:color="auto"/>
              <w:bottom w:val="single" w:sz="4" w:space="0" w:color="auto"/>
              <w:right w:val="single" w:sz="4" w:space="0" w:color="auto"/>
            </w:tcBorders>
            <w:shd w:val="clear" w:color="auto" w:fill="auto"/>
            <w:vAlign w:val="bottom"/>
            <w:hideMark/>
          </w:tcPr>
          <w:p w:rsidR="00AA74AD" w:rsidRPr="00ED48E5" w:rsidRDefault="00AA74AD" w:rsidP="00ED48E5">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11</w:t>
            </w:r>
            <w:r>
              <w:rPr>
                <w:rFonts w:eastAsia="Times New Roman"/>
                <w:kern w:val="0"/>
                <w:sz w:val="22"/>
                <w:szCs w:val="22"/>
                <w:lang w:eastAsia="en-US"/>
              </w:rPr>
              <w:t>5.</w:t>
            </w:r>
          </w:p>
        </w:tc>
        <w:tc>
          <w:tcPr>
            <w:tcW w:w="3600" w:type="dxa"/>
            <w:tcBorders>
              <w:top w:val="nil"/>
              <w:left w:val="nil"/>
              <w:bottom w:val="single" w:sz="4" w:space="0" w:color="auto"/>
              <w:right w:val="single" w:sz="4" w:space="0" w:color="auto"/>
            </w:tcBorders>
            <w:shd w:val="clear" w:color="auto" w:fill="auto"/>
            <w:vAlign w:val="bottom"/>
            <w:hideMark/>
          </w:tcPr>
          <w:p w:rsidR="00AA74AD" w:rsidRPr="00F81AB4" w:rsidRDefault="00AA74AD" w:rsidP="00F81AB4">
            <w:pPr>
              <w:suppressAutoHyphens w:val="0"/>
              <w:spacing w:line="240" w:lineRule="auto"/>
              <w:rPr>
                <w:rFonts w:eastAsia="Times New Roman"/>
                <w:kern w:val="0"/>
                <w:sz w:val="22"/>
                <w:szCs w:val="22"/>
                <w:lang w:eastAsia="en-US"/>
              </w:rPr>
            </w:pPr>
            <w:r w:rsidRPr="00F81AB4">
              <w:rPr>
                <w:rFonts w:eastAsia="Times New Roman"/>
                <w:kern w:val="0"/>
                <w:sz w:val="22"/>
                <w:szCs w:val="22"/>
                <w:lang w:eastAsia="en-US"/>
              </w:rPr>
              <w:t>Кесер</w:t>
            </w:r>
          </w:p>
        </w:tc>
        <w:tc>
          <w:tcPr>
            <w:tcW w:w="834" w:type="dxa"/>
            <w:tcBorders>
              <w:top w:val="nil"/>
              <w:left w:val="nil"/>
              <w:bottom w:val="single" w:sz="4" w:space="0" w:color="auto"/>
              <w:right w:val="single" w:sz="4" w:space="0" w:color="auto"/>
            </w:tcBorders>
            <w:shd w:val="clear" w:color="auto" w:fill="auto"/>
            <w:hideMark/>
          </w:tcPr>
          <w:p w:rsidR="00AA74AD" w:rsidRDefault="00AA74AD" w:rsidP="00AA74AD">
            <w:pPr>
              <w:jc w:val="center"/>
            </w:pPr>
            <w:r w:rsidRPr="00D9458C">
              <w:rPr>
                <w:rFonts w:eastAsia="Times New Roman"/>
                <w:kern w:val="0"/>
                <w:lang w:eastAsia="en-US"/>
              </w:rPr>
              <w:t>ком</w:t>
            </w:r>
          </w:p>
        </w:tc>
        <w:tc>
          <w:tcPr>
            <w:tcW w:w="72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w:t>
            </w:r>
          </w:p>
        </w:tc>
        <w:tc>
          <w:tcPr>
            <w:tcW w:w="66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w:t>
            </w:r>
          </w:p>
        </w:tc>
        <w:tc>
          <w:tcPr>
            <w:tcW w:w="1212"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2</w:t>
            </w:r>
          </w:p>
        </w:tc>
      </w:tr>
      <w:tr w:rsidR="00AA74AD" w:rsidRPr="00F81AB4" w:rsidTr="00A66D09">
        <w:trPr>
          <w:trHeight w:val="585"/>
        </w:trPr>
        <w:tc>
          <w:tcPr>
            <w:tcW w:w="996" w:type="dxa"/>
            <w:tcBorders>
              <w:top w:val="nil"/>
              <w:left w:val="single" w:sz="4" w:space="0" w:color="auto"/>
              <w:bottom w:val="single" w:sz="4" w:space="0" w:color="auto"/>
              <w:right w:val="single" w:sz="4" w:space="0" w:color="auto"/>
            </w:tcBorders>
            <w:shd w:val="clear" w:color="auto" w:fill="auto"/>
            <w:vAlign w:val="bottom"/>
            <w:hideMark/>
          </w:tcPr>
          <w:p w:rsidR="00AA74AD" w:rsidRPr="00ED48E5" w:rsidRDefault="00AA74AD" w:rsidP="00ED48E5">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lastRenderedPageBreak/>
              <w:t>11</w:t>
            </w:r>
            <w:r>
              <w:rPr>
                <w:rFonts w:eastAsia="Times New Roman"/>
                <w:kern w:val="0"/>
                <w:sz w:val="22"/>
                <w:szCs w:val="22"/>
                <w:lang w:eastAsia="en-US"/>
              </w:rPr>
              <w:t>6.</w:t>
            </w:r>
          </w:p>
        </w:tc>
        <w:tc>
          <w:tcPr>
            <w:tcW w:w="3600" w:type="dxa"/>
            <w:tcBorders>
              <w:top w:val="nil"/>
              <w:left w:val="nil"/>
              <w:bottom w:val="single" w:sz="4" w:space="0" w:color="auto"/>
              <w:right w:val="single" w:sz="4" w:space="0" w:color="auto"/>
            </w:tcBorders>
            <w:shd w:val="clear" w:color="auto" w:fill="auto"/>
            <w:vAlign w:val="bottom"/>
            <w:hideMark/>
          </w:tcPr>
          <w:p w:rsidR="00AA74AD" w:rsidRPr="00F81AB4" w:rsidRDefault="00AA74AD" w:rsidP="00F81AB4">
            <w:pPr>
              <w:suppressAutoHyphens w:val="0"/>
              <w:spacing w:line="240" w:lineRule="auto"/>
              <w:rPr>
                <w:rFonts w:eastAsia="Times New Roman"/>
                <w:kern w:val="0"/>
                <w:sz w:val="22"/>
                <w:szCs w:val="22"/>
                <w:lang w:eastAsia="en-US"/>
              </w:rPr>
            </w:pPr>
            <w:r w:rsidRPr="00F81AB4">
              <w:rPr>
                <w:rFonts w:eastAsia="Times New Roman"/>
                <w:kern w:val="0"/>
                <w:sz w:val="22"/>
                <w:szCs w:val="22"/>
                <w:lang w:eastAsia="en-US"/>
              </w:rPr>
              <w:t>Класер за шрафовску робу (ПВЦ)</w:t>
            </w:r>
          </w:p>
        </w:tc>
        <w:tc>
          <w:tcPr>
            <w:tcW w:w="834" w:type="dxa"/>
            <w:tcBorders>
              <w:top w:val="nil"/>
              <w:left w:val="nil"/>
              <w:bottom w:val="single" w:sz="4" w:space="0" w:color="auto"/>
              <w:right w:val="single" w:sz="4" w:space="0" w:color="auto"/>
            </w:tcBorders>
            <w:shd w:val="clear" w:color="auto" w:fill="auto"/>
            <w:hideMark/>
          </w:tcPr>
          <w:p w:rsidR="00AA74AD" w:rsidRDefault="00AA74AD" w:rsidP="00AA74AD">
            <w:pPr>
              <w:jc w:val="center"/>
            </w:pPr>
            <w:r w:rsidRPr="00D9458C">
              <w:rPr>
                <w:rFonts w:eastAsia="Times New Roman"/>
                <w:kern w:val="0"/>
                <w:lang w:eastAsia="en-US"/>
              </w:rPr>
              <w:t>ком</w:t>
            </w:r>
          </w:p>
        </w:tc>
        <w:tc>
          <w:tcPr>
            <w:tcW w:w="72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5</w:t>
            </w:r>
          </w:p>
        </w:tc>
        <w:tc>
          <w:tcPr>
            <w:tcW w:w="66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10</w:t>
            </w:r>
          </w:p>
        </w:tc>
        <w:tc>
          <w:tcPr>
            <w:tcW w:w="1212"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15</w:t>
            </w:r>
          </w:p>
        </w:tc>
      </w:tr>
      <w:tr w:rsidR="00AA74AD" w:rsidRPr="00F81AB4" w:rsidTr="00A66D09">
        <w:trPr>
          <w:trHeight w:val="300"/>
        </w:trPr>
        <w:tc>
          <w:tcPr>
            <w:tcW w:w="996" w:type="dxa"/>
            <w:tcBorders>
              <w:top w:val="nil"/>
              <w:left w:val="single" w:sz="4" w:space="0" w:color="auto"/>
              <w:bottom w:val="single" w:sz="4" w:space="0" w:color="auto"/>
              <w:right w:val="single" w:sz="4" w:space="0" w:color="auto"/>
            </w:tcBorders>
            <w:shd w:val="clear" w:color="auto" w:fill="auto"/>
            <w:vAlign w:val="bottom"/>
            <w:hideMark/>
          </w:tcPr>
          <w:p w:rsidR="00AA74AD" w:rsidRPr="00ED48E5" w:rsidRDefault="00AA74AD" w:rsidP="00ED48E5">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11</w:t>
            </w:r>
            <w:r>
              <w:rPr>
                <w:rFonts w:eastAsia="Times New Roman"/>
                <w:kern w:val="0"/>
                <w:sz w:val="22"/>
                <w:szCs w:val="22"/>
                <w:lang w:eastAsia="en-US"/>
              </w:rPr>
              <w:t>7.</w:t>
            </w:r>
          </w:p>
        </w:tc>
        <w:tc>
          <w:tcPr>
            <w:tcW w:w="3600" w:type="dxa"/>
            <w:tcBorders>
              <w:top w:val="nil"/>
              <w:left w:val="nil"/>
              <w:bottom w:val="single" w:sz="4" w:space="0" w:color="auto"/>
              <w:right w:val="single" w:sz="4" w:space="0" w:color="auto"/>
            </w:tcBorders>
            <w:shd w:val="clear" w:color="auto" w:fill="auto"/>
            <w:vAlign w:val="bottom"/>
            <w:hideMark/>
          </w:tcPr>
          <w:p w:rsidR="00AA74AD" w:rsidRPr="00F81AB4" w:rsidRDefault="00AA74AD" w:rsidP="00F81AB4">
            <w:pPr>
              <w:suppressAutoHyphens w:val="0"/>
              <w:spacing w:line="240" w:lineRule="auto"/>
              <w:rPr>
                <w:rFonts w:eastAsia="Times New Roman"/>
                <w:kern w:val="0"/>
                <w:sz w:val="22"/>
                <w:szCs w:val="22"/>
                <w:lang w:eastAsia="en-US"/>
              </w:rPr>
            </w:pPr>
            <w:r w:rsidRPr="00F81AB4">
              <w:rPr>
                <w:rFonts w:eastAsia="Times New Roman"/>
                <w:kern w:val="0"/>
                <w:sz w:val="22"/>
                <w:szCs w:val="22"/>
                <w:lang w:eastAsia="en-US"/>
              </w:rPr>
              <w:t>Лист тестере за дрво</w:t>
            </w:r>
          </w:p>
        </w:tc>
        <w:tc>
          <w:tcPr>
            <w:tcW w:w="834" w:type="dxa"/>
            <w:tcBorders>
              <w:top w:val="nil"/>
              <w:left w:val="nil"/>
              <w:bottom w:val="single" w:sz="4" w:space="0" w:color="auto"/>
              <w:right w:val="single" w:sz="4" w:space="0" w:color="auto"/>
            </w:tcBorders>
            <w:shd w:val="clear" w:color="auto" w:fill="auto"/>
            <w:noWrap/>
            <w:hideMark/>
          </w:tcPr>
          <w:p w:rsidR="00AA74AD" w:rsidRDefault="00AA74AD" w:rsidP="00AA74AD">
            <w:pPr>
              <w:jc w:val="center"/>
            </w:pPr>
            <w:r w:rsidRPr="00D9458C">
              <w:rPr>
                <w:rFonts w:eastAsia="Times New Roman"/>
                <w:kern w:val="0"/>
                <w:lang w:eastAsia="en-US"/>
              </w:rPr>
              <w:t>ком</w:t>
            </w:r>
          </w:p>
        </w:tc>
        <w:tc>
          <w:tcPr>
            <w:tcW w:w="72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2</w:t>
            </w:r>
          </w:p>
        </w:tc>
        <w:tc>
          <w:tcPr>
            <w:tcW w:w="66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4</w:t>
            </w:r>
          </w:p>
        </w:tc>
        <w:tc>
          <w:tcPr>
            <w:tcW w:w="1212"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6</w:t>
            </w:r>
          </w:p>
        </w:tc>
      </w:tr>
      <w:tr w:rsidR="00AA74AD" w:rsidRPr="00F81AB4" w:rsidTr="00A66D09">
        <w:trPr>
          <w:trHeight w:val="300"/>
        </w:trPr>
        <w:tc>
          <w:tcPr>
            <w:tcW w:w="996" w:type="dxa"/>
            <w:tcBorders>
              <w:top w:val="nil"/>
              <w:left w:val="single" w:sz="4" w:space="0" w:color="auto"/>
              <w:bottom w:val="single" w:sz="4" w:space="0" w:color="auto"/>
              <w:right w:val="single" w:sz="4" w:space="0" w:color="auto"/>
            </w:tcBorders>
            <w:shd w:val="clear" w:color="auto" w:fill="auto"/>
            <w:vAlign w:val="bottom"/>
            <w:hideMark/>
          </w:tcPr>
          <w:p w:rsidR="00AA74AD" w:rsidRPr="00ED48E5" w:rsidRDefault="00AA74AD" w:rsidP="00ED48E5">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11</w:t>
            </w:r>
            <w:r>
              <w:rPr>
                <w:rFonts w:eastAsia="Times New Roman"/>
                <w:kern w:val="0"/>
                <w:sz w:val="22"/>
                <w:szCs w:val="22"/>
                <w:lang w:eastAsia="en-US"/>
              </w:rPr>
              <w:t>8.</w:t>
            </w:r>
          </w:p>
        </w:tc>
        <w:tc>
          <w:tcPr>
            <w:tcW w:w="3600" w:type="dxa"/>
            <w:tcBorders>
              <w:top w:val="nil"/>
              <w:left w:val="nil"/>
              <w:bottom w:val="single" w:sz="4" w:space="0" w:color="auto"/>
              <w:right w:val="single" w:sz="4" w:space="0" w:color="auto"/>
            </w:tcBorders>
            <w:shd w:val="clear" w:color="auto" w:fill="auto"/>
            <w:vAlign w:val="bottom"/>
            <w:hideMark/>
          </w:tcPr>
          <w:p w:rsidR="00AA74AD" w:rsidRPr="00F81AB4" w:rsidRDefault="00AA74AD" w:rsidP="00F81AB4">
            <w:pPr>
              <w:suppressAutoHyphens w:val="0"/>
              <w:spacing w:line="240" w:lineRule="auto"/>
              <w:rPr>
                <w:rFonts w:eastAsia="Times New Roman"/>
                <w:kern w:val="0"/>
                <w:sz w:val="22"/>
                <w:szCs w:val="22"/>
                <w:lang w:eastAsia="en-US"/>
              </w:rPr>
            </w:pPr>
            <w:r w:rsidRPr="00F81AB4">
              <w:rPr>
                <w:rFonts w:eastAsia="Times New Roman"/>
                <w:kern w:val="0"/>
                <w:sz w:val="22"/>
                <w:szCs w:val="22"/>
                <w:lang w:eastAsia="en-US"/>
              </w:rPr>
              <w:t>Мистрија</w:t>
            </w:r>
          </w:p>
        </w:tc>
        <w:tc>
          <w:tcPr>
            <w:tcW w:w="834" w:type="dxa"/>
            <w:tcBorders>
              <w:top w:val="nil"/>
              <w:left w:val="nil"/>
              <w:bottom w:val="single" w:sz="4" w:space="0" w:color="auto"/>
              <w:right w:val="single" w:sz="4" w:space="0" w:color="auto"/>
            </w:tcBorders>
            <w:shd w:val="clear" w:color="auto" w:fill="auto"/>
            <w:noWrap/>
            <w:hideMark/>
          </w:tcPr>
          <w:p w:rsidR="00AA74AD" w:rsidRDefault="00AA74AD" w:rsidP="00AA74AD">
            <w:pPr>
              <w:jc w:val="center"/>
            </w:pPr>
            <w:r w:rsidRPr="00D9458C">
              <w:rPr>
                <w:rFonts w:eastAsia="Times New Roman"/>
                <w:kern w:val="0"/>
                <w:lang w:eastAsia="en-US"/>
              </w:rPr>
              <w:t>ком</w:t>
            </w:r>
          </w:p>
        </w:tc>
        <w:tc>
          <w:tcPr>
            <w:tcW w:w="72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2</w:t>
            </w:r>
          </w:p>
        </w:tc>
        <w:tc>
          <w:tcPr>
            <w:tcW w:w="66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2</w:t>
            </w:r>
          </w:p>
        </w:tc>
        <w:tc>
          <w:tcPr>
            <w:tcW w:w="1212"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4</w:t>
            </w:r>
          </w:p>
        </w:tc>
      </w:tr>
      <w:tr w:rsidR="00F81AB4" w:rsidRPr="00F81AB4" w:rsidTr="00AA74AD">
        <w:trPr>
          <w:trHeight w:val="585"/>
        </w:trPr>
        <w:tc>
          <w:tcPr>
            <w:tcW w:w="996" w:type="dxa"/>
            <w:tcBorders>
              <w:top w:val="nil"/>
              <w:left w:val="single" w:sz="4" w:space="0" w:color="auto"/>
              <w:bottom w:val="single" w:sz="4" w:space="0" w:color="auto"/>
              <w:right w:val="single" w:sz="4" w:space="0" w:color="auto"/>
            </w:tcBorders>
            <w:shd w:val="clear" w:color="auto" w:fill="auto"/>
            <w:vAlign w:val="bottom"/>
            <w:hideMark/>
          </w:tcPr>
          <w:p w:rsidR="00F81AB4" w:rsidRPr="00ED48E5" w:rsidRDefault="00F81AB4" w:rsidP="00ED48E5">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w:t>
            </w:r>
            <w:r w:rsidR="00ED48E5">
              <w:rPr>
                <w:rFonts w:eastAsia="Times New Roman"/>
                <w:kern w:val="0"/>
                <w:sz w:val="22"/>
                <w:szCs w:val="22"/>
                <w:lang w:eastAsia="en-US"/>
              </w:rPr>
              <w:t>19.</w:t>
            </w:r>
          </w:p>
        </w:tc>
        <w:tc>
          <w:tcPr>
            <w:tcW w:w="3600" w:type="dxa"/>
            <w:tcBorders>
              <w:top w:val="nil"/>
              <w:left w:val="nil"/>
              <w:bottom w:val="single" w:sz="4" w:space="0" w:color="auto"/>
              <w:right w:val="single" w:sz="4" w:space="0" w:color="auto"/>
            </w:tcBorders>
            <w:shd w:val="clear" w:color="auto" w:fill="auto"/>
            <w:vAlign w:val="bottom"/>
            <w:hideMark/>
          </w:tcPr>
          <w:p w:rsidR="00F81AB4" w:rsidRPr="00F81AB4" w:rsidRDefault="00F81AB4" w:rsidP="00F81AB4">
            <w:pPr>
              <w:suppressAutoHyphens w:val="0"/>
              <w:spacing w:line="240" w:lineRule="auto"/>
              <w:rPr>
                <w:rFonts w:eastAsia="Times New Roman"/>
                <w:kern w:val="0"/>
                <w:sz w:val="22"/>
                <w:szCs w:val="22"/>
                <w:lang w:eastAsia="en-US"/>
              </w:rPr>
            </w:pPr>
            <w:r w:rsidRPr="00F81AB4">
              <w:rPr>
                <w:rFonts w:eastAsia="Times New Roman"/>
                <w:kern w:val="0"/>
                <w:sz w:val="22"/>
                <w:szCs w:val="22"/>
                <w:lang w:eastAsia="en-US"/>
              </w:rPr>
              <w:t>Поцинкована трака Ø 8 mm у котуру</w:t>
            </w:r>
          </w:p>
        </w:tc>
        <w:tc>
          <w:tcPr>
            <w:tcW w:w="834" w:type="dxa"/>
            <w:tcBorders>
              <w:top w:val="nil"/>
              <w:left w:val="nil"/>
              <w:bottom w:val="single" w:sz="4" w:space="0" w:color="auto"/>
              <w:right w:val="single" w:sz="4" w:space="0" w:color="auto"/>
            </w:tcBorders>
            <w:shd w:val="clear" w:color="auto" w:fill="auto"/>
            <w:noWrap/>
            <w:vAlign w:val="bottom"/>
            <w:hideMark/>
          </w:tcPr>
          <w:p w:rsidR="00F81AB4" w:rsidRPr="00F81AB4" w:rsidRDefault="00F81AB4"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m</w:t>
            </w:r>
          </w:p>
        </w:tc>
        <w:tc>
          <w:tcPr>
            <w:tcW w:w="720" w:type="dxa"/>
            <w:tcBorders>
              <w:top w:val="nil"/>
              <w:left w:val="nil"/>
              <w:bottom w:val="single" w:sz="4" w:space="0" w:color="auto"/>
              <w:right w:val="single" w:sz="4" w:space="0" w:color="auto"/>
            </w:tcBorders>
            <w:shd w:val="clear" w:color="auto" w:fill="auto"/>
            <w:noWrap/>
            <w:vAlign w:val="bottom"/>
            <w:hideMark/>
          </w:tcPr>
          <w:p w:rsidR="00F81AB4" w:rsidRPr="00F81AB4" w:rsidRDefault="00F81AB4"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20</w:t>
            </w:r>
          </w:p>
        </w:tc>
        <w:tc>
          <w:tcPr>
            <w:tcW w:w="660" w:type="dxa"/>
            <w:tcBorders>
              <w:top w:val="nil"/>
              <w:left w:val="nil"/>
              <w:bottom w:val="single" w:sz="4" w:space="0" w:color="auto"/>
              <w:right w:val="single" w:sz="4" w:space="0" w:color="auto"/>
            </w:tcBorders>
            <w:shd w:val="clear" w:color="auto" w:fill="auto"/>
            <w:noWrap/>
            <w:vAlign w:val="bottom"/>
            <w:hideMark/>
          </w:tcPr>
          <w:p w:rsidR="00F81AB4" w:rsidRPr="00F81AB4" w:rsidRDefault="00F81AB4"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20</w:t>
            </w:r>
          </w:p>
        </w:tc>
        <w:tc>
          <w:tcPr>
            <w:tcW w:w="1212" w:type="dxa"/>
            <w:tcBorders>
              <w:top w:val="nil"/>
              <w:left w:val="nil"/>
              <w:bottom w:val="single" w:sz="4" w:space="0" w:color="auto"/>
              <w:right w:val="single" w:sz="4" w:space="0" w:color="auto"/>
            </w:tcBorders>
            <w:shd w:val="clear" w:color="auto" w:fill="auto"/>
            <w:noWrap/>
            <w:vAlign w:val="bottom"/>
            <w:hideMark/>
          </w:tcPr>
          <w:p w:rsidR="00F81AB4" w:rsidRPr="00F81AB4" w:rsidRDefault="00F81AB4"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40</w:t>
            </w:r>
          </w:p>
        </w:tc>
      </w:tr>
      <w:tr w:rsidR="00F81AB4" w:rsidRPr="00F81AB4" w:rsidTr="00AA74AD">
        <w:trPr>
          <w:trHeight w:val="585"/>
        </w:trPr>
        <w:tc>
          <w:tcPr>
            <w:tcW w:w="996" w:type="dxa"/>
            <w:tcBorders>
              <w:top w:val="nil"/>
              <w:left w:val="single" w:sz="4" w:space="0" w:color="auto"/>
              <w:bottom w:val="single" w:sz="4" w:space="0" w:color="auto"/>
              <w:right w:val="single" w:sz="4" w:space="0" w:color="auto"/>
            </w:tcBorders>
            <w:shd w:val="clear" w:color="auto" w:fill="auto"/>
            <w:vAlign w:val="bottom"/>
            <w:hideMark/>
          </w:tcPr>
          <w:p w:rsidR="00F81AB4" w:rsidRPr="00ED48E5" w:rsidRDefault="00F81AB4" w:rsidP="00ED48E5">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12</w:t>
            </w:r>
            <w:r w:rsidR="00ED48E5">
              <w:rPr>
                <w:rFonts w:eastAsia="Times New Roman"/>
                <w:kern w:val="0"/>
                <w:sz w:val="22"/>
                <w:szCs w:val="22"/>
                <w:lang w:eastAsia="en-US"/>
              </w:rPr>
              <w:t>0.</w:t>
            </w:r>
          </w:p>
        </w:tc>
        <w:tc>
          <w:tcPr>
            <w:tcW w:w="3600" w:type="dxa"/>
            <w:tcBorders>
              <w:top w:val="nil"/>
              <w:left w:val="nil"/>
              <w:bottom w:val="single" w:sz="4" w:space="0" w:color="auto"/>
              <w:right w:val="single" w:sz="4" w:space="0" w:color="auto"/>
            </w:tcBorders>
            <w:shd w:val="clear" w:color="auto" w:fill="auto"/>
            <w:vAlign w:val="bottom"/>
            <w:hideMark/>
          </w:tcPr>
          <w:p w:rsidR="00F81AB4" w:rsidRPr="00F81AB4" w:rsidRDefault="00F81AB4" w:rsidP="00F81AB4">
            <w:pPr>
              <w:suppressAutoHyphens w:val="0"/>
              <w:spacing w:line="240" w:lineRule="auto"/>
              <w:rPr>
                <w:rFonts w:eastAsia="Times New Roman"/>
                <w:kern w:val="0"/>
                <w:sz w:val="22"/>
                <w:szCs w:val="22"/>
                <w:lang w:eastAsia="en-US"/>
              </w:rPr>
            </w:pPr>
            <w:r w:rsidRPr="00F81AB4">
              <w:rPr>
                <w:rFonts w:eastAsia="Times New Roman"/>
                <w:kern w:val="0"/>
                <w:sz w:val="22"/>
                <w:szCs w:val="22"/>
                <w:lang w:eastAsia="en-US"/>
              </w:rPr>
              <w:t>Поцинкована трака 25 x 3 (громобран)</w:t>
            </w:r>
          </w:p>
        </w:tc>
        <w:tc>
          <w:tcPr>
            <w:tcW w:w="834" w:type="dxa"/>
            <w:tcBorders>
              <w:top w:val="nil"/>
              <w:left w:val="nil"/>
              <w:bottom w:val="single" w:sz="4" w:space="0" w:color="auto"/>
              <w:right w:val="single" w:sz="4" w:space="0" w:color="auto"/>
            </w:tcBorders>
            <w:shd w:val="clear" w:color="auto" w:fill="auto"/>
            <w:noWrap/>
            <w:vAlign w:val="bottom"/>
            <w:hideMark/>
          </w:tcPr>
          <w:p w:rsidR="00F81AB4" w:rsidRPr="00F81AB4" w:rsidRDefault="00F81AB4"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kg</w:t>
            </w:r>
          </w:p>
        </w:tc>
        <w:tc>
          <w:tcPr>
            <w:tcW w:w="720" w:type="dxa"/>
            <w:tcBorders>
              <w:top w:val="nil"/>
              <w:left w:val="nil"/>
              <w:bottom w:val="single" w:sz="4" w:space="0" w:color="auto"/>
              <w:right w:val="single" w:sz="4" w:space="0" w:color="auto"/>
            </w:tcBorders>
            <w:shd w:val="clear" w:color="auto" w:fill="auto"/>
            <w:noWrap/>
            <w:vAlign w:val="bottom"/>
            <w:hideMark/>
          </w:tcPr>
          <w:p w:rsidR="00F81AB4" w:rsidRPr="00F81AB4" w:rsidRDefault="00F81AB4"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20</w:t>
            </w:r>
          </w:p>
        </w:tc>
        <w:tc>
          <w:tcPr>
            <w:tcW w:w="660" w:type="dxa"/>
            <w:tcBorders>
              <w:top w:val="nil"/>
              <w:left w:val="nil"/>
              <w:bottom w:val="single" w:sz="4" w:space="0" w:color="auto"/>
              <w:right w:val="single" w:sz="4" w:space="0" w:color="auto"/>
            </w:tcBorders>
            <w:shd w:val="clear" w:color="auto" w:fill="auto"/>
            <w:noWrap/>
            <w:vAlign w:val="bottom"/>
            <w:hideMark/>
          </w:tcPr>
          <w:p w:rsidR="00F81AB4" w:rsidRPr="00F81AB4" w:rsidRDefault="00F81AB4"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50</w:t>
            </w:r>
          </w:p>
        </w:tc>
        <w:tc>
          <w:tcPr>
            <w:tcW w:w="1212" w:type="dxa"/>
            <w:tcBorders>
              <w:top w:val="nil"/>
              <w:left w:val="nil"/>
              <w:bottom w:val="single" w:sz="4" w:space="0" w:color="auto"/>
              <w:right w:val="single" w:sz="4" w:space="0" w:color="auto"/>
            </w:tcBorders>
            <w:shd w:val="clear" w:color="auto" w:fill="auto"/>
            <w:noWrap/>
            <w:vAlign w:val="bottom"/>
            <w:hideMark/>
          </w:tcPr>
          <w:p w:rsidR="00F81AB4" w:rsidRPr="00F81AB4" w:rsidRDefault="00F81AB4"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70</w:t>
            </w:r>
          </w:p>
        </w:tc>
      </w:tr>
      <w:tr w:rsidR="00AA74AD" w:rsidRPr="00F81AB4" w:rsidTr="00A66D09">
        <w:trPr>
          <w:trHeight w:val="300"/>
        </w:trPr>
        <w:tc>
          <w:tcPr>
            <w:tcW w:w="996" w:type="dxa"/>
            <w:tcBorders>
              <w:top w:val="nil"/>
              <w:left w:val="single" w:sz="4" w:space="0" w:color="auto"/>
              <w:bottom w:val="single" w:sz="4" w:space="0" w:color="auto"/>
              <w:right w:val="single" w:sz="4" w:space="0" w:color="auto"/>
            </w:tcBorders>
            <w:shd w:val="clear" w:color="auto" w:fill="auto"/>
            <w:vAlign w:val="bottom"/>
            <w:hideMark/>
          </w:tcPr>
          <w:p w:rsidR="00AA74AD" w:rsidRPr="00ED48E5" w:rsidRDefault="00AA74AD" w:rsidP="00ED48E5">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12</w:t>
            </w:r>
            <w:r>
              <w:rPr>
                <w:rFonts w:eastAsia="Times New Roman"/>
                <w:kern w:val="0"/>
                <w:sz w:val="22"/>
                <w:szCs w:val="22"/>
                <w:lang w:eastAsia="en-US"/>
              </w:rPr>
              <w:t>1.</w:t>
            </w:r>
          </w:p>
        </w:tc>
        <w:tc>
          <w:tcPr>
            <w:tcW w:w="3600" w:type="dxa"/>
            <w:tcBorders>
              <w:top w:val="nil"/>
              <w:left w:val="nil"/>
              <w:bottom w:val="single" w:sz="4" w:space="0" w:color="auto"/>
              <w:right w:val="single" w:sz="4" w:space="0" w:color="auto"/>
            </w:tcBorders>
            <w:shd w:val="clear" w:color="auto" w:fill="auto"/>
            <w:vAlign w:val="bottom"/>
            <w:hideMark/>
          </w:tcPr>
          <w:p w:rsidR="00AA74AD" w:rsidRPr="00F81AB4" w:rsidRDefault="00AA74AD" w:rsidP="00F81AB4">
            <w:pPr>
              <w:suppressAutoHyphens w:val="0"/>
              <w:spacing w:line="240" w:lineRule="auto"/>
              <w:rPr>
                <w:rFonts w:eastAsia="Times New Roman"/>
                <w:kern w:val="0"/>
                <w:sz w:val="22"/>
                <w:szCs w:val="22"/>
                <w:lang w:eastAsia="en-US"/>
              </w:rPr>
            </w:pPr>
            <w:r w:rsidRPr="00F81AB4">
              <w:rPr>
                <w:rFonts w:eastAsia="Times New Roman"/>
                <w:kern w:val="0"/>
                <w:sz w:val="22"/>
                <w:szCs w:val="22"/>
                <w:lang w:eastAsia="en-US"/>
              </w:rPr>
              <w:t>Винкла - већа</w:t>
            </w:r>
          </w:p>
        </w:tc>
        <w:tc>
          <w:tcPr>
            <w:tcW w:w="834" w:type="dxa"/>
            <w:tcBorders>
              <w:top w:val="nil"/>
              <w:left w:val="nil"/>
              <w:bottom w:val="single" w:sz="4" w:space="0" w:color="auto"/>
              <w:right w:val="single" w:sz="4" w:space="0" w:color="auto"/>
            </w:tcBorders>
            <w:shd w:val="clear" w:color="auto" w:fill="auto"/>
            <w:noWrap/>
            <w:hideMark/>
          </w:tcPr>
          <w:p w:rsidR="00AA74AD" w:rsidRDefault="00AA74AD" w:rsidP="00AA74AD">
            <w:pPr>
              <w:jc w:val="center"/>
            </w:pPr>
            <w:r w:rsidRPr="00C31632">
              <w:rPr>
                <w:rFonts w:eastAsia="Times New Roman"/>
                <w:kern w:val="0"/>
                <w:lang w:eastAsia="en-US"/>
              </w:rPr>
              <w:t>ком</w:t>
            </w:r>
          </w:p>
        </w:tc>
        <w:tc>
          <w:tcPr>
            <w:tcW w:w="72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w:t>
            </w:r>
          </w:p>
        </w:tc>
        <w:tc>
          <w:tcPr>
            <w:tcW w:w="66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w:t>
            </w:r>
          </w:p>
        </w:tc>
        <w:tc>
          <w:tcPr>
            <w:tcW w:w="1212"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2</w:t>
            </w:r>
          </w:p>
        </w:tc>
      </w:tr>
      <w:tr w:rsidR="00AA74AD" w:rsidRPr="00F81AB4" w:rsidTr="00A66D09">
        <w:trPr>
          <w:trHeight w:val="300"/>
        </w:trPr>
        <w:tc>
          <w:tcPr>
            <w:tcW w:w="996" w:type="dxa"/>
            <w:tcBorders>
              <w:top w:val="nil"/>
              <w:left w:val="single" w:sz="4" w:space="0" w:color="auto"/>
              <w:bottom w:val="single" w:sz="4" w:space="0" w:color="auto"/>
              <w:right w:val="single" w:sz="4" w:space="0" w:color="auto"/>
            </w:tcBorders>
            <w:shd w:val="clear" w:color="auto" w:fill="auto"/>
            <w:vAlign w:val="bottom"/>
            <w:hideMark/>
          </w:tcPr>
          <w:p w:rsidR="00AA74AD" w:rsidRPr="00ED48E5" w:rsidRDefault="00AA74AD" w:rsidP="00ED48E5">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12</w:t>
            </w:r>
            <w:r>
              <w:rPr>
                <w:rFonts w:eastAsia="Times New Roman"/>
                <w:kern w:val="0"/>
                <w:sz w:val="22"/>
                <w:szCs w:val="22"/>
                <w:lang w:eastAsia="en-US"/>
              </w:rPr>
              <w:t>2.</w:t>
            </w:r>
          </w:p>
        </w:tc>
        <w:tc>
          <w:tcPr>
            <w:tcW w:w="3600" w:type="dxa"/>
            <w:tcBorders>
              <w:top w:val="nil"/>
              <w:left w:val="nil"/>
              <w:bottom w:val="single" w:sz="4" w:space="0" w:color="auto"/>
              <w:right w:val="single" w:sz="4" w:space="0" w:color="auto"/>
            </w:tcBorders>
            <w:shd w:val="clear" w:color="auto" w:fill="auto"/>
            <w:vAlign w:val="bottom"/>
            <w:hideMark/>
          </w:tcPr>
          <w:p w:rsidR="00AA74AD" w:rsidRPr="00F81AB4" w:rsidRDefault="00AA74AD" w:rsidP="00F81AB4">
            <w:pPr>
              <w:suppressAutoHyphens w:val="0"/>
              <w:spacing w:line="240" w:lineRule="auto"/>
              <w:rPr>
                <w:rFonts w:eastAsia="Times New Roman"/>
                <w:kern w:val="0"/>
                <w:sz w:val="22"/>
                <w:szCs w:val="22"/>
                <w:lang w:eastAsia="en-US"/>
              </w:rPr>
            </w:pPr>
            <w:r w:rsidRPr="00F81AB4">
              <w:rPr>
                <w:rFonts w:eastAsia="Times New Roman"/>
                <w:kern w:val="0"/>
                <w:sz w:val="22"/>
                <w:szCs w:val="22"/>
                <w:lang w:eastAsia="en-US"/>
              </w:rPr>
              <w:t>Угаоник на 45°</w:t>
            </w:r>
          </w:p>
        </w:tc>
        <w:tc>
          <w:tcPr>
            <w:tcW w:w="834" w:type="dxa"/>
            <w:tcBorders>
              <w:top w:val="nil"/>
              <w:left w:val="nil"/>
              <w:bottom w:val="single" w:sz="4" w:space="0" w:color="auto"/>
              <w:right w:val="single" w:sz="4" w:space="0" w:color="auto"/>
            </w:tcBorders>
            <w:shd w:val="clear" w:color="auto" w:fill="auto"/>
            <w:noWrap/>
            <w:hideMark/>
          </w:tcPr>
          <w:p w:rsidR="00AA74AD" w:rsidRDefault="00AA74AD" w:rsidP="00AA74AD">
            <w:pPr>
              <w:jc w:val="center"/>
            </w:pPr>
            <w:r w:rsidRPr="00C31632">
              <w:rPr>
                <w:rFonts w:eastAsia="Times New Roman"/>
                <w:kern w:val="0"/>
                <w:lang w:eastAsia="en-US"/>
              </w:rPr>
              <w:t>ком</w:t>
            </w:r>
          </w:p>
        </w:tc>
        <w:tc>
          <w:tcPr>
            <w:tcW w:w="72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w:t>
            </w:r>
          </w:p>
        </w:tc>
        <w:tc>
          <w:tcPr>
            <w:tcW w:w="66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w:t>
            </w:r>
          </w:p>
        </w:tc>
        <w:tc>
          <w:tcPr>
            <w:tcW w:w="1212"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2</w:t>
            </w:r>
          </w:p>
        </w:tc>
      </w:tr>
      <w:tr w:rsidR="00F81AB4" w:rsidRPr="00F81AB4" w:rsidTr="00AA74AD">
        <w:trPr>
          <w:trHeight w:val="300"/>
        </w:trPr>
        <w:tc>
          <w:tcPr>
            <w:tcW w:w="996" w:type="dxa"/>
            <w:tcBorders>
              <w:top w:val="nil"/>
              <w:left w:val="single" w:sz="4" w:space="0" w:color="auto"/>
              <w:bottom w:val="single" w:sz="4" w:space="0" w:color="auto"/>
              <w:right w:val="single" w:sz="4" w:space="0" w:color="auto"/>
            </w:tcBorders>
            <w:shd w:val="clear" w:color="auto" w:fill="auto"/>
            <w:vAlign w:val="bottom"/>
            <w:hideMark/>
          </w:tcPr>
          <w:p w:rsidR="00F81AB4" w:rsidRPr="00ED48E5" w:rsidRDefault="00F81AB4" w:rsidP="00ED48E5">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12</w:t>
            </w:r>
            <w:r w:rsidR="00ED48E5">
              <w:rPr>
                <w:rFonts w:eastAsia="Times New Roman"/>
                <w:kern w:val="0"/>
                <w:sz w:val="22"/>
                <w:szCs w:val="22"/>
                <w:lang w:eastAsia="en-US"/>
              </w:rPr>
              <w:t>3.</w:t>
            </w:r>
          </w:p>
        </w:tc>
        <w:tc>
          <w:tcPr>
            <w:tcW w:w="3600" w:type="dxa"/>
            <w:tcBorders>
              <w:top w:val="nil"/>
              <w:left w:val="nil"/>
              <w:bottom w:val="single" w:sz="4" w:space="0" w:color="auto"/>
              <w:right w:val="single" w:sz="4" w:space="0" w:color="auto"/>
            </w:tcBorders>
            <w:shd w:val="clear" w:color="auto" w:fill="auto"/>
            <w:vAlign w:val="bottom"/>
            <w:hideMark/>
          </w:tcPr>
          <w:p w:rsidR="00F81AB4" w:rsidRPr="00F81AB4" w:rsidRDefault="00F81AB4" w:rsidP="00F81AB4">
            <w:pPr>
              <w:suppressAutoHyphens w:val="0"/>
              <w:spacing w:line="240" w:lineRule="auto"/>
              <w:rPr>
                <w:rFonts w:eastAsia="Times New Roman"/>
                <w:kern w:val="0"/>
                <w:sz w:val="22"/>
                <w:szCs w:val="22"/>
                <w:lang w:eastAsia="en-US"/>
              </w:rPr>
            </w:pPr>
            <w:r w:rsidRPr="00F81AB4">
              <w:rPr>
                <w:rFonts w:eastAsia="Times New Roman"/>
                <w:kern w:val="0"/>
                <w:sz w:val="22"/>
                <w:szCs w:val="22"/>
                <w:lang w:eastAsia="en-US"/>
              </w:rPr>
              <w:t>Гарнитура зумби</w:t>
            </w:r>
          </w:p>
        </w:tc>
        <w:tc>
          <w:tcPr>
            <w:tcW w:w="834" w:type="dxa"/>
            <w:tcBorders>
              <w:top w:val="nil"/>
              <w:left w:val="nil"/>
              <w:bottom w:val="single" w:sz="4" w:space="0" w:color="auto"/>
              <w:right w:val="single" w:sz="4" w:space="0" w:color="auto"/>
            </w:tcBorders>
            <w:shd w:val="clear" w:color="auto" w:fill="auto"/>
            <w:noWrap/>
            <w:vAlign w:val="bottom"/>
            <w:hideMark/>
          </w:tcPr>
          <w:p w:rsidR="00F81AB4" w:rsidRPr="00F81AB4" w:rsidRDefault="00B62A99" w:rsidP="00F81AB4">
            <w:pPr>
              <w:suppressAutoHyphens w:val="0"/>
              <w:spacing w:line="240" w:lineRule="auto"/>
              <w:jc w:val="center"/>
              <w:rPr>
                <w:rFonts w:eastAsia="Times New Roman"/>
                <w:kern w:val="0"/>
                <w:sz w:val="22"/>
                <w:szCs w:val="22"/>
                <w:lang w:eastAsia="en-US"/>
              </w:rPr>
            </w:pPr>
            <w:r>
              <w:rPr>
                <w:rFonts w:eastAsia="Times New Roman"/>
                <w:kern w:val="0"/>
                <w:sz w:val="22"/>
                <w:szCs w:val="22"/>
                <w:lang w:eastAsia="en-US"/>
              </w:rPr>
              <w:t>комплет</w:t>
            </w:r>
          </w:p>
        </w:tc>
        <w:tc>
          <w:tcPr>
            <w:tcW w:w="720" w:type="dxa"/>
            <w:tcBorders>
              <w:top w:val="nil"/>
              <w:left w:val="nil"/>
              <w:bottom w:val="single" w:sz="4" w:space="0" w:color="auto"/>
              <w:right w:val="single" w:sz="4" w:space="0" w:color="auto"/>
            </w:tcBorders>
            <w:shd w:val="clear" w:color="auto" w:fill="auto"/>
            <w:noWrap/>
            <w:vAlign w:val="bottom"/>
            <w:hideMark/>
          </w:tcPr>
          <w:p w:rsidR="00F81AB4" w:rsidRPr="00F81AB4" w:rsidRDefault="00F81AB4"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w:t>
            </w:r>
          </w:p>
        </w:tc>
        <w:tc>
          <w:tcPr>
            <w:tcW w:w="660" w:type="dxa"/>
            <w:tcBorders>
              <w:top w:val="nil"/>
              <w:left w:val="nil"/>
              <w:bottom w:val="single" w:sz="4" w:space="0" w:color="auto"/>
              <w:right w:val="single" w:sz="4" w:space="0" w:color="auto"/>
            </w:tcBorders>
            <w:shd w:val="clear" w:color="auto" w:fill="auto"/>
            <w:noWrap/>
            <w:vAlign w:val="bottom"/>
            <w:hideMark/>
          </w:tcPr>
          <w:p w:rsidR="00F81AB4" w:rsidRPr="00F81AB4" w:rsidRDefault="00F81AB4"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w:t>
            </w:r>
          </w:p>
        </w:tc>
        <w:tc>
          <w:tcPr>
            <w:tcW w:w="1212" w:type="dxa"/>
            <w:tcBorders>
              <w:top w:val="nil"/>
              <w:left w:val="nil"/>
              <w:bottom w:val="single" w:sz="4" w:space="0" w:color="auto"/>
              <w:right w:val="single" w:sz="4" w:space="0" w:color="auto"/>
            </w:tcBorders>
            <w:shd w:val="clear" w:color="auto" w:fill="auto"/>
            <w:noWrap/>
            <w:vAlign w:val="bottom"/>
            <w:hideMark/>
          </w:tcPr>
          <w:p w:rsidR="00F81AB4" w:rsidRPr="00F81AB4" w:rsidRDefault="00F81AB4"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2</w:t>
            </w:r>
          </w:p>
        </w:tc>
      </w:tr>
      <w:tr w:rsidR="00F81AB4" w:rsidRPr="00F81AB4" w:rsidTr="00AA74AD">
        <w:trPr>
          <w:trHeight w:val="585"/>
        </w:trPr>
        <w:tc>
          <w:tcPr>
            <w:tcW w:w="996" w:type="dxa"/>
            <w:tcBorders>
              <w:top w:val="nil"/>
              <w:left w:val="single" w:sz="4" w:space="0" w:color="auto"/>
              <w:bottom w:val="single" w:sz="4" w:space="0" w:color="auto"/>
              <w:right w:val="single" w:sz="4" w:space="0" w:color="auto"/>
            </w:tcBorders>
            <w:shd w:val="clear" w:color="auto" w:fill="auto"/>
            <w:vAlign w:val="bottom"/>
            <w:hideMark/>
          </w:tcPr>
          <w:p w:rsidR="00F81AB4" w:rsidRPr="00ED48E5" w:rsidRDefault="00F81AB4" w:rsidP="00ED48E5">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12</w:t>
            </w:r>
            <w:r w:rsidR="00ED48E5">
              <w:rPr>
                <w:rFonts w:eastAsia="Times New Roman"/>
                <w:kern w:val="0"/>
                <w:sz w:val="22"/>
                <w:szCs w:val="22"/>
                <w:lang w:eastAsia="en-US"/>
              </w:rPr>
              <w:t>4.</w:t>
            </w:r>
          </w:p>
        </w:tc>
        <w:tc>
          <w:tcPr>
            <w:tcW w:w="3600" w:type="dxa"/>
            <w:tcBorders>
              <w:top w:val="nil"/>
              <w:left w:val="nil"/>
              <w:bottom w:val="single" w:sz="4" w:space="0" w:color="auto"/>
              <w:right w:val="single" w:sz="4" w:space="0" w:color="auto"/>
            </w:tcBorders>
            <w:shd w:val="clear" w:color="auto" w:fill="auto"/>
            <w:vAlign w:val="bottom"/>
            <w:hideMark/>
          </w:tcPr>
          <w:p w:rsidR="00F81AB4" w:rsidRPr="00F81AB4" w:rsidRDefault="00F81AB4" w:rsidP="00F81AB4">
            <w:pPr>
              <w:suppressAutoHyphens w:val="0"/>
              <w:spacing w:line="240" w:lineRule="auto"/>
              <w:rPr>
                <w:rFonts w:eastAsia="Times New Roman"/>
                <w:kern w:val="0"/>
                <w:sz w:val="22"/>
                <w:szCs w:val="22"/>
                <w:lang w:eastAsia="en-US"/>
              </w:rPr>
            </w:pPr>
            <w:r w:rsidRPr="00F81AB4">
              <w:rPr>
                <w:rFonts w:eastAsia="Times New Roman"/>
                <w:kern w:val="0"/>
                <w:sz w:val="22"/>
                <w:szCs w:val="22"/>
                <w:lang w:eastAsia="en-US"/>
              </w:rPr>
              <w:t>Звонаста тестера за метал -гарнитура</w:t>
            </w:r>
          </w:p>
        </w:tc>
        <w:tc>
          <w:tcPr>
            <w:tcW w:w="834" w:type="dxa"/>
            <w:tcBorders>
              <w:top w:val="nil"/>
              <w:left w:val="nil"/>
              <w:bottom w:val="single" w:sz="4" w:space="0" w:color="auto"/>
              <w:right w:val="single" w:sz="4" w:space="0" w:color="auto"/>
            </w:tcBorders>
            <w:shd w:val="clear" w:color="auto" w:fill="auto"/>
            <w:noWrap/>
            <w:vAlign w:val="bottom"/>
            <w:hideMark/>
          </w:tcPr>
          <w:p w:rsidR="00F81AB4" w:rsidRPr="00F81AB4" w:rsidRDefault="00AA74AD" w:rsidP="00F81AB4">
            <w:pPr>
              <w:suppressAutoHyphens w:val="0"/>
              <w:spacing w:line="240" w:lineRule="auto"/>
              <w:jc w:val="center"/>
              <w:rPr>
                <w:rFonts w:eastAsia="Times New Roman"/>
                <w:kern w:val="0"/>
                <w:sz w:val="22"/>
                <w:szCs w:val="22"/>
                <w:lang w:eastAsia="en-US"/>
              </w:rPr>
            </w:pPr>
            <w:r w:rsidRPr="003D1692">
              <w:rPr>
                <w:rFonts w:eastAsia="Times New Roman"/>
                <w:kern w:val="0"/>
                <w:lang w:eastAsia="en-US"/>
              </w:rPr>
              <w:t>ком</w:t>
            </w:r>
          </w:p>
        </w:tc>
        <w:tc>
          <w:tcPr>
            <w:tcW w:w="720" w:type="dxa"/>
            <w:tcBorders>
              <w:top w:val="nil"/>
              <w:left w:val="nil"/>
              <w:bottom w:val="single" w:sz="4" w:space="0" w:color="auto"/>
              <w:right w:val="single" w:sz="4" w:space="0" w:color="auto"/>
            </w:tcBorders>
            <w:shd w:val="clear" w:color="auto" w:fill="auto"/>
            <w:noWrap/>
            <w:vAlign w:val="bottom"/>
            <w:hideMark/>
          </w:tcPr>
          <w:p w:rsidR="00F81AB4" w:rsidRPr="00F81AB4" w:rsidRDefault="00F81AB4"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w:t>
            </w:r>
          </w:p>
        </w:tc>
        <w:tc>
          <w:tcPr>
            <w:tcW w:w="660" w:type="dxa"/>
            <w:tcBorders>
              <w:top w:val="nil"/>
              <w:left w:val="nil"/>
              <w:bottom w:val="single" w:sz="4" w:space="0" w:color="auto"/>
              <w:right w:val="single" w:sz="4" w:space="0" w:color="auto"/>
            </w:tcBorders>
            <w:shd w:val="clear" w:color="auto" w:fill="auto"/>
            <w:noWrap/>
            <w:vAlign w:val="bottom"/>
            <w:hideMark/>
          </w:tcPr>
          <w:p w:rsidR="00F81AB4" w:rsidRPr="00F81AB4" w:rsidRDefault="00F81AB4"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w:t>
            </w:r>
          </w:p>
        </w:tc>
        <w:tc>
          <w:tcPr>
            <w:tcW w:w="1212" w:type="dxa"/>
            <w:tcBorders>
              <w:top w:val="nil"/>
              <w:left w:val="nil"/>
              <w:bottom w:val="single" w:sz="4" w:space="0" w:color="auto"/>
              <w:right w:val="single" w:sz="4" w:space="0" w:color="auto"/>
            </w:tcBorders>
            <w:shd w:val="clear" w:color="auto" w:fill="auto"/>
            <w:noWrap/>
            <w:vAlign w:val="bottom"/>
            <w:hideMark/>
          </w:tcPr>
          <w:p w:rsidR="00F81AB4" w:rsidRPr="00F81AB4" w:rsidRDefault="00F81AB4"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2</w:t>
            </w:r>
          </w:p>
        </w:tc>
      </w:tr>
      <w:tr w:rsidR="00F81AB4" w:rsidRPr="00F81AB4" w:rsidTr="00AA74AD">
        <w:trPr>
          <w:trHeight w:val="585"/>
        </w:trPr>
        <w:tc>
          <w:tcPr>
            <w:tcW w:w="996" w:type="dxa"/>
            <w:tcBorders>
              <w:top w:val="nil"/>
              <w:left w:val="single" w:sz="4" w:space="0" w:color="auto"/>
              <w:bottom w:val="single" w:sz="4" w:space="0" w:color="auto"/>
              <w:right w:val="single" w:sz="4" w:space="0" w:color="auto"/>
            </w:tcBorders>
            <w:shd w:val="clear" w:color="auto" w:fill="auto"/>
            <w:vAlign w:val="bottom"/>
            <w:hideMark/>
          </w:tcPr>
          <w:p w:rsidR="00F81AB4" w:rsidRPr="00ED48E5" w:rsidRDefault="00F81AB4" w:rsidP="00ED48E5">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12</w:t>
            </w:r>
            <w:r w:rsidR="00ED48E5">
              <w:rPr>
                <w:rFonts w:eastAsia="Times New Roman"/>
                <w:kern w:val="0"/>
                <w:sz w:val="22"/>
                <w:szCs w:val="22"/>
                <w:lang w:eastAsia="en-US"/>
              </w:rPr>
              <w:t>5.</w:t>
            </w:r>
          </w:p>
        </w:tc>
        <w:tc>
          <w:tcPr>
            <w:tcW w:w="3600" w:type="dxa"/>
            <w:tcBorders>
              <w:top w:val="nil"/>
              <w:left w:val="nil"/>
              <w:bottom w:val="single" w:sz="4" w:space="0" w:color="auto"/>
              <w:right w:val="single" w:sz="4" w:space="0" w:color="auto"/>
            </w:tcBorders>
            <w:shd w:val="clear" w:color="auto" w:fill="auto"/>
            <w:vAlign w:val="bottom"/>
            <w:hideMark/>
          </w:tcPr>
          <w:p w:rsidR="00F81AB4" w:rsidRPr="00F81AB4" w:rsidRDefault="00F81AB4" w:rsidP="00F81AB4">
            <w:pPr>
              <w:suppressAutoHyphens w:val="0"/>
              <w:spacing w:line="240" w:lineRule="auto"/>
              <w:rPr>
                <w:rFonts w:eastAsia="Times New Roman"/>
                <w:kern w:val="0"/>
                <w:sz w:val="22"/>
                <w:szCs w:val="22"/>
                <w:lang w:eastAsia="en-US"/>
              </w:rPr>
            </w:pPr>
            <w:r w:rsidRPr="00F81AB4">
              <w:rPr>
                <w:rFonts w:eastAsia="Times New Roman"/>
                <w:kern w:val="0"/>
                <w:sz w:val="22"/>
                <w:szCs w:val="22"/>
                <w:lang w:eastAsia="en-US"/>
              </w:rPr>
              <w:t>Звонаста бургија за дрво - гарнитура</w:t>
            </w:r>
          </w:p>
        </w:tc>
        <w:tc>
          <w:tcPr>
            <w:tcW w:w="834" w:type="dxa"/>
            <w:tcBorders>
              <w:top w:val="nil"/>
              <w:left w:val="nil"/>
              <w:bottom w:val="single" w:sz="4" w:space="0" w:color="auto"/>
              <w:right w:val="single" w:sz="4" w:space="0" w:color="auto"/>
            </w:tcBorders>
            <w:shd w:val="clear" w:color="auto" w:fill="auto"/>
            <w:noWrap/>
            <w:vAlign w:val="bottom"/>
            <w:hideMark/>
          </w:tcPr>
          <w:p w:rsidR="00F81AB4" w:rsidRPr="00B62A99" w:rsidRDefault="00B62A99" w:rsidP="00F81AB4">
            <w:pPr>
              <w:suppressAutoHyphens w:val="0"/>
              <w:spacing w:line="240" w:lineRule="auto"/>
              <w:jc w:val="center"/>
              <w:rPr>
                <w:rFonts w:eastAsia="Times New Roman"/>
                <w:kern w:val="0"/>
                <w:sz w:val="22"/>
                <w:szCs w:val="22"/>
                <w:lang w:eastAsia="en-US"/>
              </w:rPr>
            </w:pPr>
            <w:r>
              <w:rPr>
                <w:rFonts w:eastAsia="Times New Roman"/>
                <w:kern w:val="0"/>
                <w:sz w:val="22"/>
                <w:szCs w:val="22"/>
                <w:lang w:eastAsia="en-US"/>
              </w:rPr>
              <w:t>комплет</w:t>
            </w:r>
          </w:p>
        </w:tc>
        <w:tc>
          <w:tcPr>
            <w:tcW w:w="720" w:type="dxa"/>
            <w:tcBorders>
              <w:top w:val="nil"/>
              <w:left w:val="nil"/>
              <w:bottom w:val="single" w:sz="4" w:space="0" w:color="auto"/>
              <w:right w:val="single" w:sz="4" w:space="0" w:color="auto"/>
            </w:tcBorders>
            <w:shd w:val="clear" w:color="auto" w:fill="auto"/>
            <w:noWrap/>
            <w:vAlign w:val="bottom"/>
            <w:hideMark/>
          </w:tcPr>
          <w:p w:rsidR="00F81AB4" w:rsidRPr="00F81AB4" w:rsidRDefault="00F81AB4"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w:t>
            </w:r>
          </w:p>
        </w:tc>
        <w:tc>
          <w:tcPr>
            <w:tcW w:w="660" w:type="dxa"/>
            <w:tcBorders>
              <w:top w:val="nil"/>
              <w:left w:val="nil"/>
              <w:bottom w:val="single" w:sz="4" w:space="0" w:color="auto"/>
              <w:right w:val="single" w:sz="4" w:space="0" w:color="auto"/>
            </w:tcBorders>
            <w:shd w:val="clear" w:color="auto" w:fill="auto"/>
            <w:noWrap/>
            <w:vAlign w:val="bottom"/>
            <w:hideMark/>
          </w:tcPr>
          <w:p w:rsidR="00F81AB4" w:rsidRPr="00F81AB4" w:rsidRDefault="00F81AB4"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w:t>
            </w:r>
          </w:p>
        </w:tc>
        <w:tc>
          <w:tcPr>
            <w:tcW w:w="1212" w:type="dxa"/>
            <w:tcBorders>
              <w:top w:val="nil"/>
              <w:left w:val="nil"/>
              <w:bottom w:val="single" w:sz="4" w:space="0" w:color="auto"/>
              <w:right w:val="single" w:sz="4" w:space="0" w:color="auto"/>
            </w:tcBorders>
            <w:shd w:val="clear" w:color="auto" w:fill="auto"/>
            <w:noWrap/>
            <w:vAlign w:val="bottom"/>
            <w:hideMark/>
          </w:tcPr>
          <w:p w:rsidR="00F81AB4" w:rsidRPr="00F81AB4" w:rsidRDefault="00F81AB4"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2</w:t>
            </w:r>
          </w:p>
        </w:tc>
      </w:tr>
      <w:tr w:rsidR="00AA74AD" w:rsidRPr="00F81AB4" w:rsidTr="00A66D09">
        <w:trPr>
          <w:trHeight w:val="585"/>
        </w:trPr>
        <w:tc>
          <w:tcPr>
            <w:tcW w:w="996" w:type="dxa"/>
            <w:tcBorders>
              <w:top w:val="nil"/>
              <w:left w:val="single" w:sz="4" w:space="0" w:color="auto"/>
              <w:bottom w:val="single" w:sz="4" w:space="0" w:color="auto"/>
              <w:right w:val="single" w:sz="4" w:space="0" w:color="auto"/>
            </w:tcBorders>
            <w:shd w:val="clear" w:color="auto" w:fill="auto"/>
            <w:vAlign w:val="bottom"/>
            <w:hideMark/>
          </w:tcPr>
          <w:p w:rsidR="00AA74AD" w:rsidRPr="00ED48E5" w:rsidRDefault="00AA74AD" w:rsidP="00ED48E5">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12</w:t>
            </w:r>
            <w:r>
              <w:rPr>
                <w:rFonts w:eastAsia="Times New Roman"/>
                <w:kern w:val="0"/>
                <w:sz w:val="22"/>
                <w:szCs w:val="22"/>
                <w:lang w:eastAsia="en-US"/>
              </w:rPr>
              <w:t>6.</w:t>
            </w:r>
          </w:p>
        </w:tc>
        <w:tc>
          <w:tcPr>
            <w:tcW w:w="3600" w:type="dxa"/>
            <w:tcBorders>
              <w:top w:val="nil"/>
              <w:left w:val="nil"/>
              <w:bottom w:val="single" w:sz="4" w:space="0" w:color="auto"/>
              <w:right w:val="single" w:sz="4" w:space="0" w:color="auto"/>
            </w:tcBorders>
            <w:shd w:val="clear" w:color="auto" w:fill="auto"/>
            <w:vAlign w:val="bottom"/>
            <w:hideMark/>
          </w:tcPr>
          <w:p w:rsidR="00AA74AD" w:rsidRPr="00F81AB4" w:rsidRDefault="00AA74AD" w:rsidP="00F81AB4">
            <w:pPr>
              <w:suppressAutoHyphens w:val="0"/>
              <w:spacing w:line="240" w:lineRule="auto"/>
              <w:rPr>
                <w:rFonts w:eastAsia="Times New Roman"/>
                <w:kern w:val="0"/>
                <w:sz w:val="22"/>
                <w:szCs w:val="22"/>
                <w:lang w:eastAsia="en-US"/>
              </w:rPr>
            </w:pPr>
            <w:r w:rsidRPr="00F81AB4">
              <w:rPr>
                <w:rFonts w:eastAsia="Times New Roman"/>
                <w:kern w:val="0"/>
                <w:sz w:val="22"/>
                <w:szCs w:val="22"/>
                <w:lang w:eastAsia="en-US"/>
              </w:rPr>
              <w:t>Полирка шмиргла за брусилицу  Ø115</w:t>
            </w:r>
          </w:p>
        </w:tc>
        <w:tc>
          <w:tcPr>
            <w:tcW w:w="834" w:type="dxa"/>
            <w:tcBorders>
              <w:top w:val="nil"/>
              <w:left w:val="nil"/>
              <w:bottom w:val="single" w:sz="4" w:space="0" w:color="auto"/>
              <w:right w:val="single" w:sz="4" w:space="0" w:color="auto"/>
            </w:tcBorders>
            <w:shd w:val="clear" w:color="auto" w:fill="auto"/>
            <w:noWrap/>
            <w:hideMark/>
          </w:tcPr>
          <w:p w:rsidR="00AA74AD" w:rsidRDefault="00AA74AD" w:rsidP="00AA74AD">
            <w:pPr>
              <w:jc w:val="center"/>
            </w:pPr>
            <w:r w:rsidRPr="00DD309E">
              <w:rPr>
                <w:rFonts w:eastAsia="Times New Roman"/>
                <w:kern w:val="0"/>
                <w:lang w:eastAsia="en-US"/>
              </w:rPr>
              <w:t>ком</w:t>
            </w:r>
          </w:p>
        </w:tc>
        <w:tc>
          <w:tcPr>
            <w:tcW w:w="72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10</w:t>
            </w:r>
          </w:p>
        </w:tc>
        <w:tc>
          <w:tcPr>
            <w:tcW w:w="66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15</w:t>
            </w:r>
          </w:p>
        </w:tc>
        <w:tc>
          <w:tcPr>
            <w:tcW w:w="1212"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25</w:t>
            </w:r>
          </w:p>
        </w:tc>
      </w:tr>
      <w:tr w:rsidR="00AA74AD" w:rsidRPr="00F81AB4" w:rsidTr="00A66D09">
        <w:trPr>
          <w:trHeight w:val="585"/>
        </w:trPr>
        <w:tc>
          <w:tcPr>
            <w:tcW w:w="996" w:type="dxa"/>
            <w:tcBorders>
              <w:top w:val="nil"/>
              <w:left w:val="single" w:sz="4" w:space="0" w:color="auto"/>
              <w:bottom w:val="single" w:sz="4" w:space="0" w:color="auto"/>
              <w:right w:val="single" w:sz="4" w:space="0" w:color="auto"/>
            </w:tcBorders>
            <w:shd w:val="clear" w:color="auto" w:fill="auto"/>
            <w:vAlign w:val="bottom"/>
            <w:hideMark/>
          </w:tcPr>
          <w:p w:rsidR="00AA74AD" w:rsidRPr="00ED48E5" w:rsidRDefault="00AA74AD" w:rsidP="00ED48E5">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12</w:t>
            </w:r>
            <w:r>
              <w:rPr>
                <w:rFonts w:eastAsia="Times New Roman"/>
                <w:kern w:val="0"/>
                <w:sz w:val="22"/>
                <w:szCs w:val="22"/>
                <w:lang w:eastAsia="en-US"/>
              </w:rPr>
              <w:t>7.</w:t>
            </w:r>
          </w:p>
        </w:tc>
        <w:tc>
          <w:tcPr>
            <w:tcW w:w="3600" w:type="dxa"/>
            <w:tcBorders>
              <w:top w:val="nil"/>
              <w:left w:val="nil"/>
              <w:bottom w:val="single" w:sz="4" w:space="0" w:color="auto"/>
              <w:right w:val="single" w:sz="4" w:space="0" w:color="auto"/>
            </w:tcBorders>
            <w:shd w:val="clear" w:color="auto" w:fill="auto"/>
            <w:vAlign w:val="bottom"/>
            <w:hideMark/>
          </w:tcPr>
          <w:p w:rsidR="00AA74AD" w:rsidRPr="00F81AB4" w:rsidRDefault="00AA74AD" w:rsidP="00F81AB4">
            <w:pPr>
              <w:suppressAutoHyphens w:val="0"/>
              <w:spacing w:line="240" w:lineRule="auto"/>
              <w:rPr>
                <w:rFonts w:eastAsia="Times New Roman"/>
                <w:kern w:val="0"/>
                <w:sz w:val="22"/>
                <w:szCs w:val="22"/>
                <w:lang w:eastAsia="en-US"/>
              </w:rPr>
            </w:pPr>
            <w:r w:rsidRPr="00F81AB4">
              <w:rPr>
                <w:rFonts w:eastAsia="Times New Roman"/>
                <w:kern w:val="0"/>
                <w:sz w:val="22"/>
                <w:szCs w:val="22"/>
                <w:lang w:eastAsia="en-US"/>
              </w:rPr>
              <w:t>Полирка шмиргла за брусилицу Ø125</w:t>
            </w:r>
          </w:p>
        </w:tc>
        <w:tc>
          <w:tcPr>
            <w:tcW w:w="834" w:type="dxa"/>
            <w:tcBorders>
              <w:top w:val="nil"/>
              <w:left w:val="nil"/>
              <w:bottom w:val="single" w:sz="4" w:space="0" w:color="auto"/>
              <w:right w:val="single" w:sz="4" w:space="0" w:color="auto"/>
            </w:tcBorders>
            <w:shd w:val="clear" w:color="auto" w:fill="auto"/>
            <w:noWrap/>
            <w:hideMark/>
          </w:tcPr>
          <w:p w:rsidR="00AA74AD" w:rsidRDefault="00AA74AD" w:rsidP="00AA74AD">
            <w:pPr>
              <w:jc w:val="center"/>
            </w:pPr>
            <w:r w:rsidRPr="00DD309E">
              <w:rPr>
                <w:rFonts w:eastAsia="Times New Roman"/>
                <w:kern w:val="0"/>
                <w:lang w:eastAsia="en-US"/>
              </w:rPr>
              <w:t>ком</w:t>
            </w:r>
          </w:p>
        </w:tc>
        <w:tc>
          <w:tcPr>
            <w:tcW w:w="72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10</w:t>
            </w:r>
          </w:p>
        </w:tc>
        <w:tc>
          <w:tcPr>
            <w:tcW w:w="66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15</w:t>
            </w:r>
          </w:p>
        </w:tc>
        <w:tc>
          <w:tcPr>
            <w:tcW w:w="1212"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25</w:t>
            </w:r>
          </w:p>
        </w:tc>
      </w:tr>
      <w:tr w:rsidR="00AA74AD" w:rsidRPr="00F81AB4" w:rsidTr="00A66D09">
        <w:trPr>
          <w:trHeight w:val="585"/>
        </w:trPr>
        <w:tc>
          <w:tcPr>
            <w:tcW w:w="996" w:type="dxa"/>
            <w:tcBorders>
              <w:top w:val="nil"/>
              <w:left w:val="single" w:sz="4" w:space="0" w:color="auto"/>
              <w:bottom w:val="single" w:sz="4" w:space="0" w:color="auto"/>
              <w:right w:val="single" w:sz="4" w:space="0" w:color="auto"/>
            </w:tcBorders>
            <w:shd w:val="clear" w:color="auto" w:fill="auto"/>
            <w:vAlign w:val="bottom"/>
            <w:hideMark/>
          </w:tcPr>
          <w:p w:rsidR="00AA74AD" w:rsidRPr="00E22893" w:rsidRDefault="00AA74AD" w:rsidP="00E22893">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12</w:t>
            </w:r>
            <w:r>
              <w:rPr>
                <w:rFonts w:eastAsia="Times New Roman"/>
                <w:kern w:val="0"/>
                <w:sz w:val="22"/>
                <w:szCs w:val="22"/>
                <w:lang w:eastAsia="en-US"/>
              </w:rPr>
              <w:t>8.</w:t>
            </w:r>
          </w:p>
        </w:tc>
        <w:tc>
          <w:tcPr>
            <w:tcW w:w="3600" w:type="dxa"/>
            <w:tcBorders>
              <w:top w:val="nil"/>
              <w:left w:val="nil"/>
              <w:bottom w:val="single" w:sz="4" w:space="0" w:color="auto"/>
              <w:right w:val="single" w:sz="4" w:space="0" w:color="auto"/>
            </w:tcBorders>
            <w:shd w:val="clear" w:color="auto" w:fill="auto"/>
            <w:vAlign w:val="bottom"/>
            <w:hideMark/>
          </w:tcPr>
          <w:p w:rsidR="00AA74AD" w:rsidRPr="00F81AB4" w:rsidRDefault="00AA74AD" w:rsidP="00F81AB4">
            <w:pPr>
              <w:suppressAutoHyphens w:val="0"/>
              <w:spacing w:line="240" w:lineRule="auto"/>
              <w:rPr>
                <w:rFonts w:eastAsia="Times New Roman"/>
                <w:kern w:val="0"/>
                <w:sz w:val="22"/>
                <w:szCs w:val="22"/>
                <w:lang w:eastAsia="en-US"/>
              </w:rPr>
            </w:pPr>
            <w:r w:rsidRPr="00F81AB4">
              <w:rPr>
                <w:rFonts w:eastAsia="Times New Roman"/>
                <w:kern w:val="0"/>
                <w:sz w:val="22"/>
                <w:szCs w:val="22"/>
                <w:lang w:eastAsia="en-US"/>
              </w:rPr>
              <w:t>Турпија за ланац мот. тестере</w:t>
            </w:r>
          </w:p>
        </w:tc>
        <w:tc>
          <w:tcPr>
            <w:tcW w:w="834" w:type="dxa"/>
            <w:tcBorders>
              <w:top w:val="nil"/>
              <w:left w:val="nil"/>
              <w:bottom w:val="single" w:sz="4" w:space="0" w:color="auto"/>
              <w:right w:val="single" w:sz="4" w:space="0" w:color="auto"/>
            </w:tcBorders>
            <w:shd w:val="clear" w:color="auto" w:fill="auto"/>
            <w:noWrap/>
            <w:hideMark/>
          </w:tcPr>
          <w:p w:rsidR="00AA74AD" w:rsidRDefault="00AA74AD" w:rsidP="00AA74AD">
            <w:pPr>
              <w:jc w:val="center"/>
            </w:pPr>
            <w:r w:rsidRPr="00DD309E">
              <w:rPr>
                <w:rFonts w:eastAsia="Times New Roman"/>
                <w:kern w:val="0"/>
                <w:lang w:eastAsia="en-US"/>
              </w:rPr>
              <w:t>ком</w:t>
            </w:r>
          </w:p>
        </w:tc>
        <w:tc>
          <w:tcPr>
            <w:tcW w:w="72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2</w:t>
            </w:r>
          </w:p>
        </w:tc>
        <w:tc>
          <w:tcPr>
            <w:tcW w:w="66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2</w:t>
            </w:r>
          </w:p>
        </w:tc>
        <w:tc>
          <w:tcPr>
            <w:tcW w:w="1212"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4</w:t>
            </w:r>
          </w:p>
        </w:tc>
      </w:tr>
      <w:tr w:rsidR="00AA74AD" w:rsidRPr="00F81AB4" w:rsidTr="00A66D09">
        <w:trPr>
          <w:trHeight w:val="300"/>
        </w:trPr>
        <w:tc>
          <w:tcPr>
            <w:tcW w:w="996" w:type="dxa"/>
            <w:tcBorders>
              <w:top w:val="nil"/>
              <w:left w:val="single" w:sz="4" w:space="0" w:color="auto"/>
              <w:bottom w:val="single" w:sz="4" w:space="0" w:color="auto"/>
              <w:right w:val="single" w:sz="4" w:space="0" w:color="auto"/>
            </w:tcBorders>
            <w:shd w:val="clear" w:color="auto" w:fill="auto"/>
            <w:vAlign w:val="bottom"/>
            <w:hideMark/>
          </w:tcPr>
          <w:p w:rsidR="00AA74AD" w:rsidRPr="00F537F1" w:rsidRDefault="00AA74AD" w:rsidP="00F537F1">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w:t>
            </w:r>
            <w:r>
              <w:rPr>
                <w:rFonts w:eastAsia="Times New Roman"/>
                <w:kern w:val="0"/>
                <w:sz w:val="22"/>
                <w:szCs w:val="22"/>
                <w:lang w:eastAsia="en-US"/>
              </w:rPr>
              <w:t>29.</w:t>
            </w:r>
          </w:p>
        </w:tc>
        <w:tc>
          <w:tcPr>
            <w:tcW w:w="3600" w:type="dxa"/>
            <w:tcBorders>
              <w:top w:val="nil"/>
              <w:left w:val="nil"/>
              <w:bottom w:val="single" w:sz="4" w:space="0" w:color="auto"/>
              <w:right w:val="single" w:sz="4" w:space="0" w:color="auto"/>
            </w:tcBorders>
            <w:shd w:val="clear" w:color="auto" w:fill="auto"/>
            <w:vAlign w:val="bottom"/>
            <w:hideMark/>
          </w:tcPr>
          <w:p w:rsidR="00AA74AD" w:rsidRPr="00F81AB4" w:rsidRDefault="00AA74AD" w:rsidP="00F81AB4">
            <w:pPr>
              <w:suppressAutoHyphens w:val="0"/>
              <w:spacing w:line="240" w:lineRule="auto"/>
              <w:rPr>
                <w:rFonts w:eastAsia="Times New Roman"/>
                <w:kern w:val="0"/>
                <w:sz w:val="22"/>
                <w:szCs w:val="22"/>
                <w:lang w:eastAsia="en-US"/>
              </w:rPr>
            </w:pPr>
            <w:r w:rsidRPr="00F81AB4">
              <w:rPr>
                <w:rFonts w:eastAsia="Times New Roman"/>
                <w:kern w:val="0"/>
                <w:sz w:val="22"/>
                <w:szCs w:val="22"/>
                <w:lang w:eastAsia="en-US"/>
              </w:rPr>
              <w:t>Лопата обична</w:t>
            </w:r>
          </w:p>
        </w:tc>
        <w:tc>
          <w:tcPr>
            <w:tcW w:w="834" w:type="dxa"/>
            <w:tcBorders>
              <w:top w:val="nil"/>
              <w:left w:val="nil"/>
              <w:bottom w:val="single" w:sz="4" w:space="0" w:color="auto"/>
              <w:right w:val="single" w:sz="4" w:space="0" w:color="auto"/>
            </w:tcBorders>
            <w:shd w:val="clear" w:color="auto" w:fill="auto"/>
            <w:noWrap/>
            <w:hideMark/>
          </w:tcPr>
          <w:p w:rsidR="00AA74AD" w:rsidRDefault="00AA74AD" w:rsidP="00AA74AD">
            <w:pPr>
              <w:jc w:val="center"/>
            </w:pPr>
            <w:r w:rsidRPr="00DD309E">
              <w:rPr>
                <w:rFonts w:eastAsia="Times New Roman"/>
                <w:kern w:val="0"/>
                <w:lang w:eastAsia="en-US"/>
              </w:rPr>
              <w:t>ком</w:t>
            </w:r>
          </w:p>
        </w:tc>
        <w:tc>
          <w:tcPr>
            <w:tcW w:w="72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3</w:t>
            </w:r>
          </w:p>
        </w:tc>
        <w:tc>
          <w:tcPr>
            <w:tcW w:w="66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5</w:t>
            </w:r>
          </w:p>
        </w:tc>
        <w:tc>
          <w:tcPr>
            <w:tcW w:w="1212"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8</w:t>
            </w:r>
          </w:p>
        </w:tc>
      </w:tr>
      <w:tr w:rsidR="00AA74AD" w:rsidRPr="00F81AB4" w:rsidTr="00A66D09">
        <w:trPr>
          <w:trHeight w:val="300"/>
        </w:trPr>
        <w:tc>
          <w:tcPr>
            <w:tcW w:w="996" w:type="dxa"/>
            <w:tcBorders>
              <w:top w:val="nil"/>
              <w:left w:val="single" w:sz="4" w:space="0" w:color="auto"/>
              <w:bottom w:val="single" w:sz="4" w:space="0" w:color="auto"/>
              <w:right w:val="single" w:sz="4" w:space="0" w:color="auto"/>
            </w:tcBorders>
            <w:shd w:val="clear" w:color="auto" w:fill="auto"/>
            <w:vAlign w:val="bottom"/>
            <w:hideMark/>
          </w:tcPr>
          <w:p w:rsidR="00AA74AD" w:rsidRPr="00F537F1" w:rsidRDefault="00AA74AD" w:rsidP="00F537F1">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13</w:t>
            </w:r>
            <w:r>
              <w:rPr>
                <w:rFonts w:eastAsia="Times New Roman"/>
                <w:kern w:val="0"/>
                <w:sz w:val="22"/>
                <w:szCs w:val="22"/>
                <w:lang w:eastAsia="en-US"/>
              </w:rPr>
              <w:t>0.</w:t>
            </w:r>
          </w:p>
        </w:tc>
        <w:tc>
          <w:tcPr>
            <w:tcW w:w="3600" w:type="dxa"/>
            <w:tcBorders>
              <w:top w:val="nil"/>
              <w:left w:val="nil"/>
              <w:bottom w:val="single" w:sz="4" w:space="0" w:color="auto"/>
              <w:right w:val="single" w:sz="4" w:space="0" w:color="auto"/>
            </w:tcBorders>
            <w:shd w:val="clear" w:color="auto" w:fill="auto"/>
            <w:vAlign w:val="bottom"/>
            <w:hideMark/>
          </w:tcPr>
          <w:p w:rsidR="00AA74AD" w:rsidRPr="00F81AB4" w:rsidRDefault="00AA74AD" w:rsidP="00F81AB4">
            <w:pPr>
              <w:suppressAutoHyphens w:val="0"/>
              <w:spacing w:line="240" w:lineRule="auto"/>
              <w:rPr>
                <w:rFonts w:eastAsia="Times New Roman"/>
                <w:kern w:val="0"/>
                <w:sz w:val="22"/>
                <w:szCs w:val="22"/>
                <w:lang w:eastAsia="en-US"/>
              </w:rPr>
            </w:pPr>
            <w:r w:rsidRPr="00F81AB4">
              <w:rPr>
                <w:rFonts w:eastAsia="Times New Roman"/>
                <w:kern w:val="0"/>
                <w:sz w:val="22"/>
                <w:szCs w:val="22"/>
                <w:lang w:eastAsia="en-US"/>
              </w:rPr>
              <w:t>Лопата за снег</w:t>
            </w:r>
          </w:p>
        </w:tc>
        <w:tc>
          <w:tcPr>
            <w:tcW w:w="834" w:type="dxa"/>
            <w:tcBorders>
              <w:top w:val="nil"/>
              <w:left w:val="nil"/>
              <w:bottom w:val="single" w:sz="4" w:space="0" w:color="auto"/>
              <w:right w:val="single" w:sz="4" w:space="0" w:color="auto"/>
            </w:tcBorders>
            <w:shd w:val="clear" w:color="auto" w:fill="auto"/>
            <w:noWrap/>
            <w:hideMark/>
          </w:tcPr>
          <w:p w:rsidR="00AA74AD" w:rsidRDefault="00AA74AD" w:rsidP="00AA74AD">
            <w:pPr>
              <w:jc w:val="center"/>
            </w:pPr>
            <w:r w:rsidRPr="00DD309E">
              <w:rPr>
                <w:rFonts w:eastAsia="Times New Roman"/>
                <w:kern w:val="0"/>
                <w:lang w:eastAsia="en-US"/>
              </w:rPr>
              <w:t>ком</w:t>
            </w:r>
          </w:p>
        </w:tc>
        <w:tc>
          <w:tcPr>
            <w:tcW w:w="72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5</w:t>
            </w:r>
          </w:p>
        </w:tc>
        <w:tc>
          <w:tcPr>
            <w:tcW w:w="66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10</w:t>
            </w:r>
          </w:p>
        </w:tc>
        <w:tc>
          <w:tcPr>
            <w:tcW w:w="1212"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15</w:t>
            </w:r>
          </w:p>
        </w:tc>
      </w:tr>
      <w:tr w:rsidR="00AA74AD" w:rsidRPr="00F81AB4" w:rsidTr="00A66D09">
        <w:trPr>
          <w:trHeight w:val="300"/>
        </w:trPr>
        <w:tc>
          <w:tcPr>
            <w:tcW w:w="996" w:type="dxa"/>
            <w:tcBorders>
              <w:top w:val="nil"/>
              <w:left w:val="single" w:sz="4" w:space="0" w:color="auto"/>
              <w:bottom w:val="single" w:sz="4" w:space="0" w:color="auto"/>
              <w:right w:val="single" w:sz="4" w:space="0" w:color="auto"/>
            </w:tcBorders>
            <w:shd w:val="clear" w:color="auto" w:fill="auto"/>
            <w:vAlign w:val="bottom"/>
            <w:hideMark/>
          </w:tcPr>
          <w:p w:rsidR="00AA74AD" w:rsidRPr="00F537F1" w:rsidRDefault="00AA74AD" w:rsidP="00F537F1">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13</w:t>
            </w:r>
            <w:r>
              <w:rPr>
                <w:rFonts w:eastAsia="Times New Roman"/>
                <w:kern w:val="0"/>
                <w:sz w:val="22"/>
                <w:szCs w:val="22"/>
                <w:lang w:eastAsia="en-US"/>
              </w:rPr>
              <w:t>1.</w:t>
            </w:r>
          </w:p>
        </w:tc>
        <w:tc>
          <w:tcPr>
            <w:tcW w:w="3600" w:type="dxa"/>
            <w:tcBorders>
              <w:top w:val="nil"/>
              <w:left w:val="nil"/>
              <w:bottom w:val="single" w:sz="4" w:space="0" w:color="auto"/>
              <w:right w:val="single" w:sz="4" w:space="0" w:color="auto"/>
            </w:tcBorders>
            <w:shd w:val="clear" w:color="auto" w:fill="auto"/>
            <w:vAlign w:val="bottom"/>
            <w:hideMark/>
          </w:tcPr>
          <w:p w:rsidR="00AA74AD" w:rsidRPr="00F81AB4" w:rsidRDefault="00AA74AD" w:rsidP="00F81AB4">
            <w:pPr>
              <w:suppressAutoHyphens w:val="0"/>
              <w:spacing w:line="240" w:lineRule="auto"/>
              <w:rPr>
                <w:rFonts w:eastAsia="Times New Roman"/>
                <w:kern w:val="0"/>
                <w:sz w:val="22"/>
                <w:szCs w:val="22"/>
                <w:lang w:eastAsia="en-US"/>
              </w:rPr>
            </w:pPr>
            <w:r w:rsidRPr="00F81AB4">
              <w:rPr>
                <w:rFonts w:eastAsia="Times New Roman"/>
                <w:kern w:val="0"/>
                <w:sz w:val="22"/>
                <w:szCs w:val="22"/>
                <w:lang w:eastAsia="en-US"/>
              </w:rPr>
              <w:t>Будак</w:t>
            </w:r>
          </w:p>
        </w:tc>
        <w:tc>
          <w:tcPr>
            <w:tcW w:w="834" w:type="dxa"/>
            <w:tcBorders>
              <w:top w:val="nil"/>
              <w:left w:val="nil"/>
              <w:bottom w:val="single" w:sz="4" w:space="0" w:color="auto"/>
              <w:right w:val="single" w:sz="4" w:space="0" w:color="auto"/>
            </w:tcBorders>
            <w:shd w:val="clear" w:color="auto" w:fill="auto"/>
            <w:noWrap/>
            <w:hideMark/>
          </w:tcPr>
          <w:p w:rsidR="00AA74AD" w:rsidRDefault="00AA74AD" w:rsidP="00AA74AD">
            <w:pPr>
              <w:jc w:val="center"/>
            </w:pPr>
            <w:r w:rsidRPr="00DD309E">
              <w:rPr>
                <w:rFonts w:eastAsia="Times New Roman"/>
                <w:kern w:val="0"/>
                <w:lang w:eastAsia="en-US"/>
              </w:rPr>
              <w:t>ком</w:t>
            </w:r>
          </w:p>
        </w:tc>
        <w:tc>
          <w:tcPr>
            <w:tcW w:w="72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w:t>
            </w:r>
          </w:p>
        </w:tc>
        <w:tc>
          <w:tcPr>
            <w:tcW w:w="66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w:t>
            </w:r>
          </w:p>
        </w:tc>
        <w:tc>
          <w:tcPr>
            <w:tcW w:w="1212"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2</w:t>
            </w:r>
          </w:p>
        </w:tc>
      </w:tr>
      <w:tr w:rsidR="00AA74AD" w:rsidRPr="00F81AB4" w:rsidTr="00A66D09">
        <w:trPr>
          <w:trHeight w:val="300"/>
        </w:trPr>
        <w:tc>
          <w:tcPr>
            <w:tcW w:w="996" w:type="dxa"/>
            <w:tcBorders>
              <w:top w:val="nil"/>
              <w:left w:val="single" w:sz="4" w:space="0" w:color="auto"/>
              <w:bottom w:val="single" w:sz="4" w:space="0" w:color="auto"/>
              <w:right w:val="single" w:sz="4" w:space="0" w:color="auto"/>
            </w:tcBorders>
            <w:shd w:val="clear" w:color="auto" w:fill="auto"/>
            <w:vAlign w:val="bottom"/>
            <w:hideMark/>
          </w:tcPr>
          <w:p w:rsidR="00AA74AD" w:rsidRPr="00F537F1" w:rsidRDefault="00AA74AD" w:rsidP="00F537F1">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13</w:t>
            </w:r>
            <w:r>
              <w:rPr>
                <w:rFonts w:eastAsia="Times New Roman"/>
                <w:kern w:val="0"/>
                <w:sz w:val="22"/>
                <w:szCs w:val="22"/>
                <w:lang w:eastAsia="en-US"/>
              </w:rPr>
              <w:t>2.</w:t>
            </w:r>
          </w:p>
        </w:tc>
        <w:tc>
          <w:tcPr>
            <w:tcW w:w="3600" w:type="dxa"/>
            <w:tcBorders>
              <w:top w:val="nil"/>
              <w:left w:val="nil"/>
              <w:bottom w:val="single" w:sz="4" w:space="0" w:color="auto"/>
              <w:right w:val="single" w:sz="4" w:space="0" w:color="auto"/>
            </w:tcBorders>
            <w:shd w:val="clear" w:color="auto" w:fill="auto"/>
            <w:vAlign w:val="bottom"/>
            <w:hideMark/>
          </w:tcPr>
          <w:p w:rsidR="00AA74AD" w:rsidRPr="00F81AB4" w:rsidRDefault="00AA74AD" w:rsidP="00F81AB4">
            <w:pPr>
              <w:suppressAutoHyphens w:val="0"/>
              <w:spacing w:line="240" w:lineRule="auto"/>
              <w:rPr>
                <w:rFonts w:eastAsia="Times New Roman"/>
                <w:kern w:val="0"/>
                <w:sz w:val="22"/>
                <w:szCs w:val="22"/>
                <w:lang w:eastAsia="en-US"/>
              </w:rPr>
            </w:pPr>
            <w:r w:rsidRPr="00F81AB4">
              <w:rPr>
                <w:rFonts w:eastAsia="Times New Roman"/>
                <w:kern w:val="0"/>
                <w:sz w:val="22"/>
                <w:szCs w:val="22"/>
                <w:lang w:eastAsia="en-US"/>
              </w:rPr>
              <w:t>Грабуља са ојачањем</w:t>
            </w:r>
          </w:p>
        </w:tc>
        <w:tc>
          <w:tcPr>
            <w:tcW w:w="834" w:type="dxa"/>
            <w:tcBorders>
              <w:top w:val="nil"/>
              <w:left w:val="nil"/>
              <w:bottom w:val="single" w:sz="4" w:space="0" w:color="auto"/>
              <w:right w:val="single" w:sz="4" w:space="0" w:color="auto"/>
            </w:tcBorders>
            <w:shd w:val="clear" w:color="auto" w:fill="auto"/>
            <w:noWrap/>
            <w:hideMark/>
          </w:tcPr>
          <w:p w:rsidR="00AA74AD" w:rsidRDefault="00AA74AD" w:rsidP="00AA74AD">
            <w:pPr>
              <w:jc w:val="center"/>
            </w:pPr>
            <w:r w:rsidRPr="00DD309E">
              <w:rPr>
                <w:rFonts w:eastAsia="Times New Roman"/>
                <w:kern w:val="0"/>
                <w:lang w:eastAsia="en-US"/>
              </w:rPr>
              <w:t>ком</w:t>
            </w:r>
          </w:p>
        </w:tc>
        <w:tc>
          <w:tcPr>
            <w:tcW w:w="72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2</w:t>
            </w:r>
          </w:p>
        </w:tc>
        <w:tc>
          <w:tcPr>
            <w:tcW w:w="66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2</w:t>
            </w:r>
          </w:p>
        </w:tc>
        <w:tc>
          <w:tcPr>
            <w:tcW w:w="1212"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4</w:t>
            </w:r>
          </w:p>
        </w:tc>
      </w:tr>
      <w:tr w:rsidR="00AA74AD" w:rsidRPr="00F81AB4" w:rsidTr="00A66D09">
        <w:trPr>
          <w:trHeight w:val="300"/>
        </w:trPr>
        <w:tc>
          <w:tcPr>
            <w:tcW w:w="996" w:type="dxa"/>
            <w:tcBorders>
              <w:top w:val="nil"/>
              <w:left w:val="single" w:sz="4" w:space="0" w:color="auto"/>
              <w:bottom w:val="single" w:sz="4" w:space="0" w:color="auto"/>
              <w:right w:val="single" w:sz="4" w:space="0" w:color="auto"/>
            </w:tcBorders>
            <w:shd w:val="clear" w:color="auto" w:fill="auto"/>
            <w:vAlign w:val="bottom"/>
            <w:hideMark/>
          </w:tcPr>
          <w:p w:rsidR="00AA74AD" w:rsidRPr="00F537F1" w:rsidRDefault="00AA74AD" w:rsidP="00F537F1">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13</w:t>
            </w:r>
            <w:r>
              <w:rPr>
                <w:rFonts w:eastAsia="Times New Roman"/>
                <w:kern w:val="0"/>
                <w:sz w:val="22"/>
                <w:szCs w:val="22"/>
                <w:lang w:eastAsia="en-US"/>
              </w:rPr>
              <w:t>3.</w:t>
            </w:r>
          </w:p>
        </w:tc>
        <w:tc>
          <w:tcPr>
            <w:tcW w:w="3600" w:type="dxa"/>
            <w:tcBorders>
              <w:top w:val="nil"/>
              <w:left w:val="nil"/>
              <w:bottom w:val="single" w:sz="4" w:space="0" w:color="auto"/>
              <w:right w:val="single" w:sz="4" w:space="0" w:color="auto"/>
            </w:tcBorders>
            <w:shd w:val="clear" w:color="auto" w:fill="auto"/>
            <w:vAlign w:val="bottom"/>
            <w:hideMark/>
          </w:tcPr>
          <w:p w:rsidR="00AA74AD" w:rsidRPr="00F81AB4" w:rsidRDefault="00AA74AD" w:rsidP="00F81AB4">
            <w:pPr>
              <w:suppressAutoHyphens w:val="0"/>
              <w:spacing w:line="240" w:lineRule="auto"/>
              <w:rPr>
                <w:rFonts w:eastAsia="Times New Roman"/>
                <w:kern w:val="0"/>
                <w:sz w:val="22"/>
                <w:szCs w:val="22"/>
                <w:lang w:eastAsia="en-US"/>
              </w:rPr>
            </w:pPr>
            <w:r w:rsidRPr="00F81AB4">
              <w:rPr>
                <w:rFonts w:eastAsia="Times New Roman"/>
                <w:kern w:val="0"/>
                <w:sz w:val="22"/>
                <w:szCs w:val="22"/>
                <w:lang w:eastAsia="en-US"/>
              </w:rPr>
              <w:t>Мотика</w:t>
            </w:r>
          </w:p>
        </w:tc>
        <w:tc>
          <w:tcPr>
            <w:tcW w:w="834" w:type="dxa"/>
            <w:tcBorders>
              <w:top w:val="nil"/>
              <w:left w:val="nil"/>
              <w:bottom w:val="single" w:sz="4" w:space="0" w:color="auto"/>
              <w:right w:val="single" w:sz="4" w:space="0" w:color="auto"/>
            </w:tcBorders>
            <w:shd w:val="clear" w:color="auto" w:fill="auto"/>
            <w:noWrap/>
            <w:hideMark/>
          </w:tcPr>
          <w:p w:rsidR="00AA74AD" w:rsidRDefault="00AA74AD" w:rsidP="00AA74AD">
            <w:pPr>
              <w:jc w:val="center"/>
            </w:pPr>
            <w:r w:rsidRPr="0019683C">
              <w:rPr>
                <w:rFonts w:eastAsia="Times New Roman"/>
                <w:kern w:val="0"/>
                <w:lang w:eastAsia="en-US"/>
              </w:rPr>
              <w:t>ком</w:t>
            </w:r>
          </w:p>
        </w:tc>
        <w:tc>
          <w:tcPr>
            <w:tcW w:w="72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2</w:t>
            </w:r>
          </w:p>
        </w:tc>
        <w:tc>
          <w:tcPr>
            <w:tcW w:w="66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2</w:t>
            </w:r>
          </w:p>
        </w:tc>
        <w:tc>
          <w:tcPr>
            <w:tcW w:w="1212"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4</w:t>
            </w:r>
          </w:p>
        </w:tc>
      </w:tr>
      <w:tr w:rsidR="00AA74AD" w:rsidRPr="00F81AB4" w:rsidTr="00A66D09">
        <w:trPr>
          <w:trHeight w:val="300"/>
        </w:trPr>
        <w:tc>
          <w:tcPr>
            <w:tcW w:w="996" w:type="dxa"/>
            <w:tcBorders>
              <w:top w:val="nil"/>
              <w:left w:val="single" w:sz="4" w:space="0" w:color="auto"/>
              <w:bottom w:val="single" w:sz="4" w:space="0" w:color="auto"/>
              <w:right w:val="single" w:sz="4" w:space="0" w:color="auto"/>
            </w:tcBorders>
            <w:shd w:val="clear" w:color="auto" w:fill="auto"/>
            <w:vAlign w:val="bottom"/>
            <w:hideMark/>
          </w:tcPr>
          <w:p w:rsidR="00AA74AD" w:rsidRPr="00F537F1" w:rsidRDefault="00AA74AD" w:rsidP="00F537F1">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13</w:t>
            </w:r>
            <w:r>
              <w:rPr>
                <w:rFonts w:eastAsia="Times New Roman"/>
                <w:kern w:val="0"/>
                <w:sz w:val="22"/>
                <w:szCs w:val="22"/>
                <w:lang w:eastAsia="en-US"/>
              </w:rPr>
              <w:t>4.</w:t>
            </w:r>
          </w:p>
        </w:tc>
        <w:tc>
          <w:tcPr>
            <w:tcW w:w="3600" w:type="dxa"/>
            <w:tcBorders>
              <w:top w:val="nil"/>
              <w:left w:val="nil"/>
              <w:bottom w:val="single" w:sz="4" w:space="0" w:color="auto"/>
              <w:right w:val="single" w:sz="4" w:space="0" w:color="auto"/>
            </w:tcBorders>
            <w:shd w:val="clear" w:color="auto" w:fill="auto"/>
            <w:vAlign w:val="bottom"/>
            <w:hideMark/>
          </w:tcPr>
          <w:p w:rsidR="00AA74AD" w:rsidRPr="00F81AB4" w:rsidRDefault="00AA74AD" w:rsidP="00F81AB4">
            <w:pPr>
              <w:suppressAutoHyphens w:val="0"/>
              <w:spacing w:line="240" w:lineRule="auto"/>
              <w:rPr>
                <w:rFonts w:eastAsia="Times New Roman"/>
                <w:kern w:val="0"/>
                <w:sz w:val="22"/>
                <w:szCs w:val="22"/>
                <w:lang w:eastAsia="en-US"/>
              </w:rPr>
            </w:pPr>
            <w:r w:rsidRPr="00F81AB4">
              <w:rPr>
                <w:rFonts w:eastAsia="Times New Roman"/>
                <w:kern w:val="0"/>
                <w:sz w:val="22"/>
                <w:szCs w:val="22"/>
                <w:lang w:eastAsia="en-US"/>
              </w:rPr>
              <w:t>Грабуља за лишће</w:t>
            </w:r>
          </w:p>
        </w:tc>
        <w:tc>
          <w:tcPr>
            <w:tcW w:w="834" w:type="dxa"/>
            <w:tcBorders>
              <w:top w:val="nil"/>
              <w:left w:val="nil"/>
              <w:bottom w:val="single" w:sz="4" w:space="0" w:color="auto"/>
              <w:right w:val="single" w:sz="4" w:space="0" w:color="auto"/>
            </w:tcBorders>
            <w:shd w:val="clear" w:color="auto" w:fill="auto"/>
            <w:noWrap/>
            <w:hideMark/>
          </w:tcPr>
          <w:p w:rsidR="00AA74AD" w:rsidRDefault="00AA74AD" w:rsidP="00AA74AD">
            <w:pPr>
              <w:jc w:val="center"/>
            </w:pPr>
            <w:r w:rsidRPr="0019683C">
              <w:rPr>
                <w:rFonts w:eastAsia="Times New Roman"/>
                <w:kern w:val="0"/>
                <w:lang w:eastAsia="en-US"/>
              </w:rPr>
              <w:t>ком</w:t>
            </w:r>
          </w:p>
        </w:tc>
        <w:tc>
          <w:tcPr>
            <w:tcW w:w="72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5</w:t>
            </w:r>
          </w:p>
        </w:tc>
        <w:tc>
          <w:tcPr>
            <w:tcW w:w="66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5</w:t>
            </w:r>
          </w:p>
        </w:tc>
        <w:tc>
          <w:tcPr>
            <w:tcW w:w="1212"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10</w:t>
            </w:r>
          </w:p>
        </w:tc>
      </w:tr>
      <w:tr w:rsidR="00AA74AD" w:rsidRPr="00F81AB4" w:rsidTr="00A66D09">
        <w:trPr>
          <w:trHeight w:val="300"/>
        </w:trPr>
        <w:tc>
          <w:tcPr>
            <w:tcW w:w="996" w:type="dxa"/>
            <w:tcBorders>
              <w:top w:val="nil"/>
              <w:left w:val="single" w:sz="4" w:space="0" w:color="auto"/>
              <w:bottom w:val="single" w:sz="4" w:space="0" w:color="auto"/>
              <w:right w:val="single" w:sz="4" w:space="0" w:color="auto"/>
            </w:tcBorders>
            <w:shd w:val="clear" w:color="auto" w:fill="auto"/>
            <w:vAlign w:val="bottom"/>
            <w:hideMark/>
          </w:tcPr>
          <w:p w:rsidR="00AA74AD" w:rsidRPr="00F537F1" w:rsidRDefault="00AA74AD" w:rsidP="00F537F1">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13</w:t>
            </w:r>
            <w:r>
              <w:rPr>
                <w:rFonts w:eastAsia="Times New Roman"/>
                <w:kern w:val="0"/>
                <w:sz w:val="22"/>
                <w:szCs w:val="22"/>
                <w:lang w:eastAsia="en-US"/>
              </w:rPr>
              <w:t>5.</w:t>
            </w:r>
          </w:p>
        </w:tc>
        <w:tc>
          <w:tcPr>
            <w:tcW w:w="3600" w:type="dxa"/>
            <w:tcBorders>
              <w:top w:val="nil"/>
              <w:left w:val="nil"/>
              <w:bottom w:val="single" w:sz="4" w:space="0" w:color="auto"/>
              <w:right w:val="single" w:sz="4" w:space="0" w:color="auto"/>
            </w:tcBorders>
            <w:shd w:val="clear" w:color="auto" w:fill="auto"/>
            <w:vAlign w:val="bottom"/>
            <w:hideMark/>
          </w:tcPr>
          <w:p w:rsidR="00AA74AD" w:rsidRPr="00F81AB4" w:rsidRDefault="00AA74AD" w:rsidP="00F81AB4">
            <w:pPr>
              <w:suppressAutoHyphens w:val="0"/>
              <w:spacing w:line="240" w:lineRule="auto"/>
              <w:rPr>
                <w:rFonts w:eastAsia="Times New Roman"/>
                <w:kern w:val="0"/>
                <w:sz w:val="22"/>
                <w:szCs w:val="22"/>
                <w:lang w:eastAsia="en-US"/>
              </w:rPr>
            </w:pPr>
            <w:r w:rsidRPr="00F81AB4">
              <w:rPr>
                <w:rFonts w:eastAsia="Times New Roman"/>
                <w:kern w:val="0"/>
                <w:sz w:val="22"/>
                <w:szCs w:val="22"/>
                <w:lang w:eastAsia="en-US"/>
              </w:rPr>
              <w:t>Вила (крива)</w:t>
            </w:r>
          </w:p>
        </w:tc>
        <w:tc>
          <w:tcPr>
            <w:tcW w:w="834" w:type="dxa"/>
            <w:tcBorders>
              <w:top w:val="nil"/>
              <w:left w:val="nil"/>
              <w:bottom w:val="single" w:sz="4" w:space="0" w:color="auto"/>
              <w:right w:val="single" w:sz="4" w:space="0" w:color="auto"/>
            </w:tcBorders>
            <w:shd w:val="clear" w:color="auto" w:fill="auto"/>
            <w:noWrap/>
            <w:hideMark/>
          </w:tcPr>
          <w:p w:rsidR="00AA74AD" w:rsidRDefault="00AA74AD" w:rsidP="00AA74AD">
            <w:pPr>
              <w:jc w:val="center"/>
            </w:pPr>
            <w:r w:rsidRPr="0019683C">
              <w:rPr>
                <w:rFonts w:eastAsia="Times New Roman"/>
                <w:kern w:val="0"/>
                <w:lang w:eastAsia="en-US"/>
              </w:rPr>
              <w:t>ком</w:t>
            </w:r>
          </w:p>
        </w:tc>
        <w:tc>
          <w:tcPr>
            <w:tcW w:w="72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2</w:t>
            </w:r>
          </w:p>
        </w:tc>
        <w:tc>
          <w:tcPr>
            <w:tcW w:w="66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4</w:t>
            </w:r>
          </w:p>
        </w:tc>
        <w:tc>
          <w:tcPr>
            <w:tcW w:w="1212"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6</w:t>
            </w:r>
          </w:p>
        </w:tc>
      </w:tr>
      <w:tr w:rsidR="00AA74AD" w:rsidRPr="00F81AB4" w:rsidTr="00A66D09">
        <w:trPr>
          <w:trHeight w:val="300"/>
        </w:trPr>
        <w:tc>
          <w:tcPr>
            <w:tcW w:w="996" w:type="dxa"/>
            <w:tcBorders>
              <w:top w:val="nil"/>
              <w:left w:val="single" w:sz="4" w:space="0" w:color="auto"/>
              <w:bottom w:val="single" w:sz="4" w:space="0" w:color="auto"/>
              <w:right w:val="single" w:sz="4" w:space="0" w:color="auto"/>
            </w:tcBorders>
            <w:shd w:val="clear" w:color="auto" w:fill="auto"/>
            <w:vAlign w:val="bottom"/>
            <w:hideMark/>
          </w:tcPr>
          <w:p w:rsidR="00AA74AD" w:rsidRPr="00F537F1" w:rsidRDefault="00AA74AD" w:rsidP="00F537F1">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13</w:t>
            </w:r>
            <w:r>
              <w:rPr>
                <w:rFonts w:eastAsia="Times New Roman"/>
                <w:kern w:val="0"/>
                <w:sz w:val="22"/>
                <w:szCs w:val="22"/>
                <w:lang w:eastAsia="en-US"/>
              </w:rPr>
              <w:t>6.</w:t>
            </w:r>
          </w:p>
        </w:tc>
        <w:tc>
          <w:tcPr>
            <w:tcW w:w="3600" w:type="dxa"/>
            <w:tcBorders>
              <w:top w:val="nil"/>
              <w:left w:val="nil"/>
              <w:bottom w:val="single" w:sz="4" w:space="0" w:color="auto"/>
              <w:right w:val="single" w:sz="4" w:space="0" w:color="auto"/>
            </w:tcBorders>
            <w:shd w:val="clear" w:color="auto" w:fill="auto"/>
            <w:vAlign w:val="bottom"/>
            <w:hideMark/>
          </w:tcPr>
          <w:p w:rsidR="00AA74AD" w:rsidRPr="00F81AB4" w:rsidRDefault="00AA74AD" w:rsidP="00F81AB4">
            <w:pPr>
              <w:suppressAutoHyphens w:val="0"/>
              <w:spacing w:line="240" w:lineRule="auto"/>
              <w:rPr>
                <w:rFonts w:eastAsia="Times New Roman"/>
                <w:kern w:val="0"/>
                <w:sz w:val="22"/>
                <w:szCs w:val="22"/>
                <w:lang w:eastAsia="en-US"/>
              </w:rPr>
            </w:pPr>
            <w:r w:rsidRPr="00F81AB4">
              <w:rPr>
                <w:rFonts w:eastAsia="Times New Roman"/>
                <w:kern w:val="0"/>
                <w:sz w:val="22"/>
                <w:szCs w:val="22"/>
                <w:lang w:eastAsia="en-US"/>
              </w:rPr>
              <w:t>Мерна трака дужине 5 м</w:t>
            </w:r>
          </w:p>
        </w:tc>
        <w:tc>
          <w:tcPr>
            <w:tcW w:w="834" w:type="dxa"/>
            <w:tcBorders>
              <w:top w:val="nil"/>
              <w:left w:val="nil"/>
              <w:bottom w:val="single" w:sz="4" w:space="0" w:color="auto"/>
              <w:right w:val="single" w:sz="4" w:space="0" w:color="auto"/>
            </w:tcBorders>
            <w:shd w:val="clear" w:color="auto" w:fill="auto"/>
            <w:noWrap/>
            <w:hideMark/>
          </w:tcPr>
          <w:p w:rsidR="00AA74AD" w:rsidRDefault="00AA74AD" w:rsidP="00AA74AD">
            <w:pPr>
              <w:jc w:val="center"/>
            </w:pPr>
            <w:r w:rsidRPr="0019683C">
              <w:rPr>
                <w:rFonts w:eastAsia="Times New Roman"/>
                <w:kern w:val="0"/>
                <w:lang w:eastAsia="en-US"/>
              </w:rPr>
              <w:t>ком</w:t>
            </w:r>
          </w:p>
        </w:tc>
        <w:tc>
          <w:tcPr>
            <w:tcW w:w="72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w:t>
            </w:r>
          </w:p>
        </w:tc>
        <w:tc>
          <w:tcPr>
            <w:tcW w:w="66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w:t>
            </w:r>
          </w:p>
        </w:tc>
        <w:tc>
          <w:tcPr>
            <w:tcW w:w="1212"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2</w:t>
            </w:r>
          </w:p>
        </w:tc>
      </w:tr>
      <w:tr w:rsidR="00AA74AD" w:rsidRPr="00F81AB4" w:rsidTr="00A66D09">
        <w:trPr>
          <w:trHeight w:val="300"/>
        </w:trPr>
        <w:tc>
          <w:tcPr>
            <w:tcW w:w="996" w:type="dxa"/>
            <w:tcBorders>
              <w:top w:val="nil"/>
              <w:left w:val="single" w:sz="4" w:space="0" w:color="auto"/>
              <w:bottom w:val="single" w:sz="4" w:space="0" w:color="auto"/>
              <w:right w:val="single" w:sz="4" w:space="0" w:color="auto"/>
            </w:tcBorders>
            <w:shd w:val="clear" w:color="auto" w:fill="auto"/>
            <w:vAlign w:val="bottom"/>
            <w:hideMark/>
          </w:tcPr>
          <w:p w:rsidR="00AA74AD" w:rsidRPr="00F537F1" w:rsidRDefault="00AA74AD" w:rsidP="00F537F1">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13</w:t>
            </w:r>
            <w:r>
              <w:rPr>
                <w:rFonts w:eastAsia="Times New Roman"/>
                <w:kern w:val="0"/>
                <w:sz w:val="22"/>
                <w:szCs w:val="22"/>
                <w:lang w:eastAsia="en-US"/>
              </w:rPr>
              <w:t>7.</w:t>
            </w:r>
          </w:p>
        </w:tc>
        <w:tc>
          <w:tcPr>
            <w:tcW w:w="3600" w:type="dxa"/>
            <w:tcBorders>
              <w:top w:val="nil"/>
              <w:left w:val="nil"/>
              <w:bottom w:val="single" w:sz="4" w:space="0" w:color="auto"/>
              <w:right w:val="single" w:sz="4" w:space="0" w:color="auto"/>
            </w:tcBorders>
            <w:shd w:val="clear" w:color="auto" w:fill="auto"/>
            <w:vAlign w:val="bottom"/>
            <w:hideMark/>
          </w:tcPr>
          <w:p w:rsidR="00AA74AD" w:rsidRPr="00F81AB4" w:rsidRDefault="00AA74AD" w:rsidP="00F81AB4">
            <w:pPr>
              <w:suppressAutoHyphens w:val="0"/>
              <w:spacing w:line="240" w:lineRule="auto"/>
              <w:rPr>
                <w:rFonts w:eastAsia="Times New Roman"/>
                <w:kern w:val="0"/>
                <w:sz w:val="22"/>
                <w:szCs w:val="22"/>
                <w:lang w:eastAsia="en-US"/>
              </w:rPr>
            </w:pPr>
            <w:r w:rsidRPr="00F81AB4">
              <w:rPr>
                <w:rFonts w:eastAsia="Times New Roman"/>
                <w:kern w:val="0"/>
                <w:sz w:val="22"/>
                <w:szCs w:val="22"/>
                <w:lang w:eastAsia="en-US"/>
              </w:rPr>
              <w:t>Мерни точак</w:t>
            </w:r>
          </w:p>
        </w:tc>
        <w:tc>
          <w:tcPr>
            <w:tcW w:w="834" w:type="dxa"/>
            <w:tcBorders>
              <w:top w:val="nil"/>
              <w:left w:val="nil"/>
              <w:bottom w:val="single" w:sz="4" w:space="0" w:color="auto"/>
              <w:right w:val="single" w:sz="4" w:space="0" w:color="auto"/>
            </w:tcBorders>
            <w:shd w:val="clear" w:color="auto" w:fill="auto"/>
            <w:noWrap/>
            <w:hideMark/>
          </w:tcPr>
          <w:p w:rsidR="00AA74AD" w:rsidRDefault="00AA74AD" w:rsidP="00AA74AD">
            <w:pPr>
              <w:jc w:val="center"/>
            </w:pPr>
            <w:r w:rsidRPr="0019683C">
              <w:rPr>
                <w:rFonts w:eastAsia="Times New Roman"/>
                <w:kern w:val="0"/>
                <w:lang w:eastAsia="en-US"/>
              </w:rPr>
              <w:t>ком</w:t>
            </w:r>
          </w:p>
        </w:tc>
        <w:tc>
          <w:tcPr>
            <w:tcW w:w="72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w:t>
            </w:r>
          </w:p>
        </w:tc>
        <w:tc>
          <w:tcPr>
            <w:tcW w:w="66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 </w:t>
            </w:r>
          </w:p>
        </w:tc>
        <w:tc>
          <w:tcPr>
            <w:tcW w:w="1212"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w:t>
            </w:r>
          </w:p>
        </w:tc>
      </w:tr>
      <w:tr w:rsidR="00AA74AD" w:rsidRPr="00F81AB4" w:rsidTr="00A66D09">
        <w:trPr>
          <w:trHeight w:val="300"/>
        </w:trPr>
        <w:tc>
          <w:tcPr>
            <w:tcW w:w="996" w:type="dxa"/>
            <w:tcBorders>
              <w:top w:val="nil"/>
              <w:left w:val="single" w:sz="4" w:space="0" w:color="auto"/>
              <w:bottom w:val="single" w:sz="4" w:space="0" w:color="auto"/>
              <w:right w:val="single" w:sz="4" w:space="0" w:color="auto"/>
            </w:tcBorders>
            <w:shd w:val="clear" w:color="auto" w:fill="auto"/>
            <w:vAlign w:val="bottom"/>
            <w:hideMark/>
          </w:tcPr>
          <w:p w:rsidR="00AA74AD" w:rsidRPr="00F537F1" w:rsidRDefault="00AA74AD" w:rsidP="00F537F1">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13</w:t>
            </w:r>
            <w:r>
              <w:rPr>
                <w:rFonts w:eastAsia="Times New Roman"/>
                <w:kern w:val="0"/>
                <w:sz w:val="22"/>
                <w:szCs w:val="22"/>
                <w:lang w:eastAsia="en-US"/>
              </w:rPr>
              <w:t>8.</w:t>
            </w:r>
          </w:p>
        </w:tc>
        <w:tc>
          <w:tcPr>
            <w:tcW w:w="3600" w:type="dxa"/>
            <w:tcBorders>
              <w:top w:val="nil"/>
              <w:left w:val="nil"/>
              <w:bottom w:val="single" w:sz="4" w:space="0" w:color="auto"/>
              <w:right w:val="single" w:sz="4" w:space="0" w:color="auto"/>
            </w:tcBorders>
            <w:shd w:val="clear" w:color="auto" w:fill="auto"/>
            <w:vAlign w:val="bottom"/>
            <w:hideMark/>
          </w:tcPr>
          <w:p w:rsidR="00AA74AD" w:rsidRPr="00F81AB4" w:rsidRDefault="00AA74AD" w:rsidP="00F81AB4">
            <w:pPr>
              <w:suppressAutoHyphens w:val="0"/>
              <w:spacing w:line="240" w:lineRule="auto"/>
              <w:rPr>
                <w:rFonts w:eastAsia="Times New Roman"/>
                <w:kern w:val="0"/>
                <w:sz w:val="22"/>
                <w:szCs w:val="22"/>
                <w:lang w:eastAsia="en-US"/>
              </w:rPr>
            </w:pPr>
            <w:r w:rsidRPr="00F81AB4">
              <w:rPr>
                <w:rFonts w:eastAsia="Times New Roman"/>
                <w:kern w:val="0"/>
                <w:sz w:val="22"/>
                <w:szCs w:val="22"/>
                <w:lang w:eastAsia="en-US"/>
              </w:rPr>
              <w:t>Мерна пантљика  50 m</w:t>
            </w:r>
          </w:p>
        </w:tc>
        <w:tc>
          <w:tcPr>
            <w:tcW w:w="834" w:type="dxa"/>
            <w:tcBorders>
              <w:top w:val="nil"/>
              <w:left w:val="nil"/>
              <w:bottom w:val="single" w:sz="4" w:space="0" w:color="auto"/>
              <w:right w:val="single" w:sz="4" w:space="0" w:color="auto"/>
            </w:tcBorders>
            <w:shd w:val="clear" w:color="auto" w:fill="auto"/>
            <w:noWrap/>
            <w:hideMark/>
          </w:tcPr>
          <w:p w:rsidR="00AA74AD" w:rsidRDefault="00AA74AD" w:rsidP="00AA74AD">
            <w:pPr>
              <w:jc w:val="center"/>
            </w:pPr>
            <w:r w:rsidRPr="0019683C">
              <w:rPr>
                <w:rFonts w:eastAsia="Times New Roman"/>
                <w:kern w:val="0"/>
                <w:lang w:eastAsia="en-US"/>
              </w:rPr>
              <w:t>ком</w:t>
            </w:r>
          </w:p>
        </w:tc>
        <w:tc>
          <w:tcPr>
            <w:tcW w:w="72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w:t>
            </w:r>
          </w:p>
        </w:tc>
        <w:tc>
          <w:tcPr>
            <w:tcW w:w="66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w:t>
            </w:r>
          </w:p>
        </w:tc>
        <w:tc>
          <w:tcPr>
            <w:tcW w:w="1212"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2</w:t>
            </w:r>
          </w:p>
        </w:tc>
      </w:tr>
      <w:tr w:rsidR="00AA74AD" w:rsidRPr="00F81AB4" w:rsidTr="00A66D09">
        <w:trPr>
          <w:trHeight w:val="300"/>
        </w:trPr>
        <w:tc>
          <w:tcPr>
            <w:tcW w:w="996" w:type="dxa"/>
            <w:tcBorders>
              <w:top w:val="nil"/>
              <w:left w:val="single" w:sz="4" w:space="0" w:color="auto"/>
              <w:bottom w:val="single" w:sz="4" w:space="0" w:color="auto"/>
              <w:right w:val="single" w:sz="4" w:space="0" w:color="auto"/>
            </w:tcBorders>
            <w:shd w:val="clear" w:color="auto" w:fill="auto"/>
            <w:vAlign w:val="bottom"/>
            <w:hideMark/>
          </w:tcPr>
          <w:p w:rsidR="00AA74AD" w:rsidRPr="00F537F1" w:rsidRDefault="00AA74AD" w:rsidP="00F537F1">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w:t>
            </w:r>
            <w:r>
              <w:rPr>
                <w:rFonts w:eastAsia="Times New Roman"/>
                <w:kern w:val="0"/>
                <w:sz w:val="22"/>
                <w:szCs w:val="22"/>
                <w:lang w:eastAsia="en-US"/>
              </w:rPr>
              <w:t>39.</w:t>
            </w:r>
          </w:p>
        </w:tc>
        <w:tc>
          <w:tcPr>
            <w:tcW w:w="3600" w:type="dxa"/>
            <w:tcBorders>
              <w:top w:val="nil"/>
              <w:left w:val="nil"/>
              <w:bottom w:val="single" w:sz="4" w:space="0" w:color="auto"/>
              <w:right w:val="single" w:sz="4" w:space="0" w:color="auto"/>
            </w:tcBorders>
            <w:shd w:val="clear" w:color="auto" w:fill="auto"/>
            <w:vAlign w:val="bottom"/>
            <w:hideMark/>
          </w:tcPr>
          <w:p w:rsidR="00AA74AD" w:rsidRPr="00F81AB4" w:rsidRDefault="00AA74AD" w:rsidP="00F81AB4">
            <w:pPr>
              <w:suppressAutoHyphens w:val="0"/>
              <w:spacing w:line="240" w:lineRule="auto"/>
              <w:rPr>
                <w:rFonts w:eastAsia="Times New Roman"/>
                <w:kern w:val="0"/>
                <w:sz w:val="22"/>
                <w:szCs w:val="22"/>
                <w:lang w:eastAsia="en-US"/>
              </w:rPr>
            </w:pPr>
            <w:r w:rsidRPr="00F81AB4">
              <w:rPr>
                <w:rFonts w:eastAsia="Times New Roman"/>
                <w:kern w:val="0"/>
                <w:sz w:val="22"/>
                <w:szCs w:val="22"/>
                <w:lang w:eastAsia="en-US"/>
              </w:rPr>
              <w:t>Коса ручна кована</w:t>
            </w:r>
          </w:p>
        </w:tc>
        <w:tc>
          <w:tcPr>
            <w:tcW w:w="834" w:type="dxa"/>
            <w:tcBorders>
              <w:top w:val="nil"/>
              <w:left w:val="nil"/>
              <w:bottom w:val="single" w:sz="4" w:space="0" w:color="auto"/>
              <w:right w:val="single" w:sz="4" w:space="0" w:color="auto"/>
            </w:tcBorders>
            <w:shd w:val="clear" w:color="auto" w:fill="auto"/>
            <w:noWrap/>
            <w:hideMark/>
          </w:tcPr>
          <w:p w:rsidR="00AA74AD" w:rsidRDefault="00AA74AD" w:rsidP="00AA74AD">
            <w:pPr>
              <w:jc w:val="center"/>
            </w:pPr>
            <w:r w:rsidRPr="0019683C">
              <w:rPr>
                <w:rFonts w:eastAsia="Times New Roman"/>
                <w:kern w:val="0"/>
                <w:lang w:eastAsia="en-US"/>
              </w:rPr>
              <w:t>ком</w:t>
            </w:r>
          </w:p>
        </w:tc>
        <w:tc>
          <w:tcPr>
            <w:tcW w:w="72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2</w:t>
            </w:r>
          </w:p>
        </w:tc>
        <w:tc>
          <w:tcPr>
            <w:tcW w:w="66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2</w:t>
            </w:r>
          </w:p>
        </w:tc>
        <w:tc>
          <w:tcPr>
            <w:tcW w:w="1212"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4</w:t>
            </w:r>
          </w:p>
        </w:tc>
      </w:tr>
      <w:tr w:rsidR="00AA74AD" w:rsidRPr="00F81AB4" w:rsidTr="00A66D09">
        <w:trPr>
          <w:trHeight w:val="300"/>
        </w:trPr>
        <w:tc>
          <w:tcPr>
            <w:tcW w:w="996" w:type="dxa"/>
            <w:tcBorders>
              <w:top w:val="nil"/>
              <w:left w:val="single" w:sz="4" w:space="0" w:color="auto"/>
              <w:bottom w:val="single" w:sz="4" w:space="0" w:color="auto"/>
              <w:right w:val="single" w:sz="4" w:space="0" w:color="auto"/>
            </w:tcBorders>
            <w:shd w:val="clear" w:color="auto" w:fill="auto"/>
            <w:vAlign w:val="bottom"/>
            <w:hideMark/>
          </w:tcPr>
          <w:p w:rsidR="00AA74AD" w:rsidRPr="00F537F1" w:rsidRDefault="00AA74AD" w:rsidP="00F537F1">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14</w:t>
            </w:r>
            <w:r>
              <w:rPr>
                <w:rFonts w:eastAsia="Times New Roman"/>
                <w:kern w:val="0"/>
                <w:sz w:val="22"/>
                <w:szCs w:val="22"/>
                <w:lang w:eastAsia="en-US"/>
              </w:rPr>
              <w:t>0.</w:t>
            </w:r>
          </w:p>
        </w:tc>
        <w:tc>
          <w:tcPr>
            <w:tcW w:w="3600" w:type="dxa"/>
            <w:tcBorders>
              <w:top w:val="nil"/>
              <w:left w:val="nil"/>
              <w:bottom w:val="single" w:sz="4" w:space="0" w:color="auto"/>
              <w:right w:val="single" w:sz="4" w:space="0" w:color="auto"/>
            </w:tcBorders>
            <w:shd w:val="clear" w:color="auto" w:fill="auto"/>
            <w:vAlign w:val="bottom"/>
            <w:hideMark/>
          </w:tcPr>
          <w:p w:rsidR="00AA74AD" w:rsidRPr="00F81AB4" w:rsidRDefault="00AA74AD" w:rsidP="00F81AB4">
            <w:pPr>
              <w:suppressAutoHyphens w:val="0"/>
              <w:spacing w:line="240" w:lineRule="auto"/>
              <w:rPr>
                <w:rFonts w:eastAsia="Times New Roman"/>
                <w:kern w:val="0"/>
                <w:sz w:val="22"/>
                <w:szCs w:val="22"/>
                <w:lang w:eastAsia="en-US"/>
              </w:rPr>
            </w:pPr>
            <w:r w:rsidRPr="00F81AB4">
              <w:rPr>
                <w:rFonts w:eastAsia="Times New Roman"/>
                <w:kern w:val="0"/>
                <w:sz w:val="22"/>
                <w:szCs w:val="22"/>
                <w:lang w:eastAsia="en-US"/>
              </w:rPr>
              <w:t>Држаља за косу</w:t>
            </w:r>
          </w:p>
        </w:tc>
        <w:tc>
          <w:tcPr>
            <w:tcW w:w="834" w:type="dxa"/>
            <w:tcBorders>
              <w:top w:val="nil"/>
              <w:left w:val="nil"/>
              <w:bottom w:val="single" w:sz="4" w:space="0" w:color="auto"/>
              <w:right w:val="single" w:sz="4" w:space="0" w:color="auto"/>
            </w:tcBorders>
            <w:shd w:val="clear" w:color="auto" w:fill="auto"/>
            <w:noWrap/>
            <w:hideMark/>
          </w:tcPr>
          <w:p w:rsidR="00AA74AD" w:rsidRDefault="00AA74AD" w:rsidP="00AA74AD">
            <w:pPr>
              <w:jc w:val="center"/>
            </w:pPr>
            <w:r w:rsidRPr="0019683C">
              <w:rPr>
                <w:rFonts w:eastAsia="Times New Roman"/>
                <w:kern w:val="0"/>
                <w:lang w:eastAsia="en-US"/>
              </w:rPr>
              <w:t>ком</w:t>
            </w:r>
          </w:p>
        </w:tc>
        <w:tc>
          <w:tcPr>
            <w:tcW w:w="72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2</w:t>
            </w:r>
          </w:p>
        </w:tc>
        <w:tc>
          <w:tcPr>
            <w:tcW w:w="66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2</w:t>
            </w:r>
          </w:p>
        </w:tc>
        <w:tc>
          <w:tcPr>
            <w:tcW w:w="1212"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4</w:t>
            </w:r>
          </w:p>
        </w:tc>
      </w:tr>
      <w:tr w:rsidR="00AA74AD" w:rsidRPr="00F81AB4" w:rsidTr="00A66D09">
        <w:trPr>
          <w:trHeight w:val="585"/>
        </w:trPr>
        <w:tc>
          <w:tcPr>
            <w:tcW w:w="996" w:type="dxa"/>
            <w:tcBorders>
              <w:top w:val="nil"/>
              <w:left w:val="single" w:sz="4" w:space="0" w:color="auto"/>
              <w:bottom w:val="single" w:sz="4" w:space="0" w:color="auto"/>
              <w:right w:val="single" w:sz="4" w:space="0" w:color="auto"/>
            </w:tcBorders>
            <w:shd w:val="clear" w:color="auto" w:fill="auto"/>
            <w:vAlign w:val="bottom"/>
            <w:hideMark/>
          </w:tcPr>
          <w:p w:rsidR="00AA74AD" w:rsidRPr="00F537F1" w:rsidRDefault="00AA74AD" w:rsidP="00F537F1">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14</w:t>
            </w:r>
            <w:r>
              <w:rPr>
                <w:rFonts w:eastAsia="Times New Roman"/>
                <w:kern w:val="0"/>
                <w:sz w:val="22"/>
                <w:szCs w:val="22"/>
                <w:lang w:eastAsia="en-US"/>
              </w:rPr>
              <w:t>1.</w:t>
            </w:r>
          </w:p>
        </w:tc>
        <w:tc>
          <w:tcPr>
            <w:tcW w:w="3600" w:type="dxa"/>
            <w:tcBorders>
              <w:top w:val="nil"/>
              <w:left w:val="nil"/>
              <w:bottom w:val="single" w:sz="4" w:space="0" w:color="auto"/>
              <w:right w:val="single" w:sz="4" w:space="0" w:color="auto"/>
            </w:tcBorders>
            <w:shd w:val="clear" w:color="auto" w:fill="auto"/>
            <w:vAlign w:val="bottom"/>
            <w:hideMark/>
          </w:tcPr>
          <w:p w:rsidR="00AA74AD" w:rsidRPr="00F81AB4" w:rsidRDefault="00AA74AD" w:rsidP="00F81AB4">
            <w:pPr>
              <w:suppressAutoHyphens w:val="0"/>
              <w:spacing w:line="240" w:lineRule="auto"/>
              <w:rPr>
                <w:rFonts w:eastAsia="Times New Roman"/>
                <w:kern w:val="0"/>
                <w:sz w:val="22"/>
                <w:szCs w:val="22"/>
                <w:lang w:eastAsia="en-US"/>
              </w:rPr>
            </w:pPr>
            <w:r w:rsidRPr="00F81AB4">
              <w:rPr>
                <w:rFonts w:eastAsia="Times New Roman"/>
                <w:kern w:val="0"/>
                <w:sz w:val="22"/>
                <w:szCs w:val="22"/>
                <w:lang w:eastAsia="en-US"/>
              </w:rPr>
              <w:t>Точак ливен са пуном гумом (окретљиви)</w:t>
            </w:r>
          </w:p>
        </w:tc>
        <w:tc>
          <w:tcPr>
            <w:tcW w:w="834" w:type="dxa"/>
            <w:tcBorders>
              <w:top w:val="nil"/>
              <w:left w:val="nil"/>
              <w:bottom w:val="single" w:sz="4" w:space="0" w:color="auto"/>
              <w:right w:val="single" w:sz="4" w:space="0" w:color="auto"/>
            </w:tcBorders>
            <w:shd w:val="clear" w:color="auto" w:fill="auto"/>
            <w:noWrap/>
            <w:hideMark/>
          </w:tcPr>
          <w:p w:rsidR="00AA74AD" w:rsidRDefault="00AA74AD" w:rsidP="00AA74AD">
            <w:pPr>
              <w:jc w:val="center"/>
            </w:pPr>
            <w:r w:rsidRPr="0019683C">
              <w:rPr>
                <w:rFonts w:eastAsia="Times New Roman"/>
                <w:kern w:val="0"/>
                <w:lang w:eastAsia="en-US"/>
              </w:rPr>
              <w:t>ком</w:t>
            </w:r>
          </w:p>
        </w:tc>
        <w:tc>
          <w:tcPr>
            <w:tcW w:w="72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4</w:t>
            </w:r>
          </w:p>
        </w:tc>
        <w:tc>
          <w:tcPr>
            <w:tcW w:w="66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8</w:t>
            </w:r>
          </w:p>
        </w:tc>
        <w:tc>
          <w:tcPr>
            <w:tcW w:w="1212"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12</w:t>
            </w:r>
          </w:p>
        </w:tc>
      </w:tr>
      <w:tr w:rsidR="00AA74AD" w:rsidRPr="00F81AB4" w:rsidTr="00A66D09">
        <w:trPr>
          <w:trHeight w:val="300"/>
        </w:trPr>
        <w:tc>
          <w:tcPr>
            <w:tcW w:w="996" w:type="dxa"/>
            <w:tcBorders>
              <w:top w:val="nil"/>
              <w:left w:val="single" w:sz="4" w:space="0" w:color="auto"/>
              <w:bottom w:val="single" w:sz="4" w:space="0" w:color="auto"/>
              <w:right w:val="single" w:sz="4" w:space="0" w:color="auto"/>
            </w:tcBorders>
            <w:shd w:val="clear" w:color="auto" w:fill="auto"/>
            <w:vAlign w:val="bottom"/>
            <w:hideMark/>
          </w:tcPr>
          <w:p w:rsidR="00AA74AD" w:rsidRPr="00F537F1" w:rsidRDefault="00AA74AD" w:rsidP="00F537F1">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14</w:t>
            </w:r>
            <w:r>
              <w:rPr>
                <w:rFonts w:eastAsia="Times New Roman"/>
                <w:kern w:val="0"/>
                <w:sz w:val="22"/>
                <w:szCs w:val="22"/>
                <w:lang w:eastAsia="en-US"/>
              </w:rPr>
              <w:t>2.</w:t>
            </w:r>
          </w:p>
        </w:tc>
        <w:tc>
          <w:tcPr>
            <w:tcW w:w="3600" w:type="dxa"/>
            <w:tcBorders>
              <w:top w:val="nil"/>
              <w:left w:val="nil"/>
              <w:bottom w:val="single" w:sz="4" w:space="0" w:color="auto"/>
              <w:right w:val="single" w:sz="4" w:space="0" w:color="auto"/>
            </w:tcBorders>
            <w:shd w:val="clear" w:color="auto" w:fill="auto"/>
            <w:vAlign w:val="bottom"/>
            <w:hideMark/>
          </w:tcPr>
          <w:p w:rsidR="00AA74AD" w:rsidRPr="00F81AB4" w:rsidRDefault="00AA74AD" w:rsidP="00F81AB4">
            <w:pPr>
              <w:suppressAutoHyphens w:val="0"/>
              <w:spacing w:line="240" w:lineRule="auto"/>
              <w:rPr>
                <w:rFonts w:eastAsia="Times New Roman"/>
                <w:kern w:val="0"/>
                <w:sz w:val="22"/>
                <w:szCs w:val="22"/>
                <w:lang w:eastAsia="en-US"/>
              </w:rPr>
            </w:pPr>
            <w:r w:rsidRPr="00F81AB4">
              <w:rPr>
                <w:rFonts w:eastAsia="Times New Roman"/>
                <w:kern w:val="0"/>
                <w:sz w:val="22"/>
                <w:szCs w:val="22"/>
                <w:lang w:eastAsia="en-US"/>
              </w:rPr>
              <w:t>Точак за колица са лагером</w:t>
            </w:r>
          </w:p>
        </w:tc>
        <w:tc>
          <w:tcPr>
            <w:tcW w:w="834" w:type="dxa"/>
            <w:tcBorders>
              <w:top w:val="nil"/>
              <w:left w:val="nil"/>
              <w:bottom w:val="single" w:sz="4" w:space="0" w:color="auto"/>
              <w:right w:val="single" w:sz="4" w:space="0" w:color="auto"/>
            </w:tcBorders>
            <w:shd w:val="clear" w:color="auto" w:fill="auto"/>
            <w:noWrap/>
            <w:hideMark/>
          </w:tcPr>
          <w:p w:rsidR="00AA74AD" w:rsidRDefault="00AA74AD" w:rsidP="00AA74AD">
            <w:pPr>
              <w:jc w:val="center"/>
            </w:pPr>
            <w:r w:rsidRPr="0019683C">
              <w:rPr>
                <w:rFonts w:eastAsia="Times New Roman"/>
                <w:kern w:val="0"/>
                <w:lang w:eastAsia="en-US"/>
              </w:rPr>
              <w:t>ком</w:t>
            </w:r>
          </w:p>
        </w:tc>
        <w:tc>
          <w:tcPr>
            <w:tcW w:w="72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w:t>
            </w:r>
          </w:p>
        </w:tc>
        <w:tc>
          <w:tcPr>
            <w:tcW w:w="66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2</w:t>
            </w:r>
          </w:p>
        </w:tc>
        <w:tc>
          <w:tcPr>
            <w:tcW w:w="1212"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3</w:t>
            </w:r>
          </w:p>
        </w:tc>
      </w:tr>
      <w:tr w:rsidR="00AA74AD" w:rsidRPr="00F81AB4" w:rsidTr="00A66D09">
        <w:trPr>
          <w:trHeight w:val="300"/>
        </w:trPr>
        <w:tc>
          <w:tcPr>
            <w:tcW w:w="996" w:type="dxa"/>
            <w:tcBorders>
              <w:top w:val="nil"/>
              <w:left w:val="single" w:sz="4" w:space="0" w:color="auto"/>
              <w:bottom w:val="single" w:sz="4" w:space="0" w:color="auto"/>
              <w:right w:val="single" w:sz="4" w:space="0" w:color="auto"/>
            </w:tcBorders>
            <w:shd w:val="clear" w:color="auto" w:fill="auto"/>
            <w:vAlign w:val="bottom"/>
            <w:hideMark/>
          </w:tcPr>
          <w:p w:rsidR="00AA74AD" w:rsidRPr="00F537F1" w:rsidRDefault="00AA74AD" w:rsidP="00F537F1">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14</w:t>
            </w:r>
            <w:r>
              <w:rPr>
                <w:rFonts w:eastAsia="Times New Roman"/>
                <w:kern w:val="0"/>
                <w:sz w:val="22"/>
                <w:szCs w:val="22"/>
                <w:lang w:eastAsia="en-US"/>
              </w:rPr>
              <w:t>3.</w:t>
            </w:r>
          </w:p>
        </w:tc>
        <w:tc>
          <w:tcPr>
            <w:tcW w:w="3600" w:type="dxa"/>
            <w:tcBorders>
              <w:top w:val="nil"/>
              <w:left w:val="nil"/>
              <w:bottom w:val="single" w:sz="4" w:space="0" w:color="auto"/>
              <w:right w:val="single" w:sz="4" w:space="0" w:color="auto"/>
            </w:tcBorders>
            <w:shd w:val="clear" w:color="auto" w:fill="auto"/>
            <w:vAlign w:val="bottom"/>
            <w:hideMark/>
          </w:tcPr>
          <w:p w:rsidR="00AA74AD" w:rsidRPr="00F81AB4" w:rsidRDefault="00AA74AD" w:rsidP="00F81AB4">
            <w:pPr>
              <w:suppressAutoHyphens w:val="0"/>
              <w:spacing w:line="240" w:lineRule="auto"/>
              <w:rPr>
                <w:rFonts w:eastAsia="Times New Roman"/>
                <w:kern w:val="0"/>
                <w:sz w:val="22"/>
                <w:szCs w:val="22"/>
                <w:lang w:eastAsia="en-US"/>
              </w:rPr>
            </w:pPr>
            <w:r w:rsidRPr="00F81AB4">
              <w:rPr>
                <w:rFonts w:eastAsia="Times New Roman"/>
                <w:kern w:val="0"/>
                <w:sz w:val="22"/>
                <w:szCs w:val="22"/>
                <w:lang w:eastAsia="en-US"/>
              </w:rPr>
              <w:t>Спољна гума за гр. колица</w:t>
            </w:r>
          </w:p>
        </w:tc>
        <w:tc>
          <w:tcPr>
            <w:tcW w:w="834" w:type="dxa"/>
            <w:tcBorders>
              <w:top w:val="nil"/>
              <w:left w:val="nil"/>
              <w:bottom w:val="single" w:sz="4" w:space="0" w:color="auto"/>
              <w:right w:val="single" w:sz="4" w:space="0" w:color="auto"/>
            </w:tcBorders>
            <w:shd w:val="clear" w:color="auto" w:fill="auto"/>
            <w:noWrap/>
            <w:hideMark/>
          </w:tcPr>
          <w:p w:rsidR="00AA74AD" w:rsidRDefault="00AA74AD" w:rsidP="00AA74AD">
            <w:pPr>
              <w:jc w:val="center"/>
            </w:pPr>
            <w:r w:rsidRPr="0019683C">
              <w:rPr>
                <w:rFonts w:eastAsia="Times New Roman"/>
                <w:kern w:val="0"/>
                <w:lang w:eastAsia="en-US"/>
              </w:rPr>
              <w:t>ком</w:t>
            </w:r>
          </w:p>
        </w:tc>
        <w:tc>
          <w:tcPr>
            <w:tcW w:w="72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2</w:t>
            </w:r>
          </w:p>
        </w:tc>
        <w:tc>
          <w:tcPr>
            <w:tcW w:w="66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5</w:t>
            </w:r>
          </w:p>
        </w:tc>
        <w:tc>
          <w:tcPr>
            <w:tcW w:w="1212"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7</w:t>
            </w:r>
          </w:p>
        </w:tc>
      </w:tr>
      <w:tr w:rsidR="00AA74AD" w:rsidRPr="00F81AB4" w:rsidTr="00A66D09">
        <w:trPr>
          <w:trHeight w:val="300"/>
        </w:trPr>
        <w:tc>
          <w:tcPr>
            <w:tcW w:w="996" w:type="dxa"/>
            <w:tcBorders>
              <w:top w:val="nil"/>
              <w:left w:val="single" w:sz="4" w:space="0" w:color="auto"/>
              <w:bottom w:val="single" w:sz="4" w:space="0" w:color="auto"/>
              <w:right w:val="single" w:sz="4" w:space="0" w:color="auto"/>
            </w:tcBorders>
            <w:shd w:val="clear" w:color="auto" w:fill="auto"/>
            <w:vAlign w:val="bottom"/>
            <w:hideMark/>
          </w:tcPr>
          <w:p w:rsidR="00AA74AD" w:rsidRPr="00F537F1" w:rsidRDefault="00AA74AD" w:rsidP="00F537F1">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14</w:t>
            </w:r>
            <w:r>
              <w:rPr>
                <w:rFonts w:eastAsia="Times New Roman"/>
                <w:kern w:val="0"/>
                <w:sz w:val="22"/>
                <w:szCs w:val="22"/>
                <w:lang w:eastAsia="en-US"/>
              </w:rPr>
              <w:t>4.</w:t>
            </w:r>
          </w:p>
        </w:tc>
        <w:tc>
          <w:tcPr>
            <w:tcW w:w="3600" w:type="dxa"/>
            <w:tcBorders>
              <w:top w:val="nil"/>
              <w:left w:val="nil"/>
              <w:bottom w:val="single" w:sz="4" w:space="0" w:color="auto"/>
              <w:right w:val="single" w:sz="4" w:space="0" w:color="auto"/>
            </w:tcBorders>
            <w:shd w:val="clear" w:color="auto" w:fill="auto"/>
            <w:vAlign w:val="bottom"/>
            <w:hideMark/>
          </w:tcPr>
          <w:p w:rsidR="00AA74AD" w:rsidRPr="00F81AB4" w:rsidRDefault="00AA74AD" w:rsidP="00F81AB4">
            <w:pPr>
              <w:suppressAutoHyphens w:val="0"/>
              <w:spacing w:line="240" w:lineRule="auto"/>
              <w:rPr>
                <w:rFonts w:eastAsia="Times New Roman"/>
                <w:kern w:val="0"/>
                <w:sz w:val="22"/>
                <w:szCs w:val="22"/>
                <w:lang w:eastAsia="en-US"/>
              </w:rPr>
            </w:pPr>
            <w:r w:rsidRPr="00F81AB4">
              <w:rPr>
                <w:rFonts w:eastAsia="Times New Roman"/>
                <w:kern w:val="0"/>
                <w:sz w:val="22"/>
                <w:szCs w:val="22"/>
                <w:lang w:eastAsia="en-US"/>
              </w:rPr>
              <w:t>Унутрашња гума за гр. колица</w:t>
            </w:r>
          </w:p>
        </w:tc>
        <w:tc>
          <w:tcPr>
            <w:tcW w:w="834" w:type="dxa"/>
            <w:tcBorders>
              <w:top w:val="nil"/>
              <w:left w:val="nil"/>
              <w:bottom w:val="single" w:sz="4" w:space="0" w:color="auto"/>
              <w:right w:val="single" w:sz="4" w:space="0" w:color="auto"/>
            </w:tcBorders>
            <w:shd w:val="clear" w:color="auto" w:fill="auto"/>
            <w:noWrap/>
            <w:hideMark/>
          </w:tcPr>
          <w:p w:rsidR="00AA74AD" w:rsidRDefault="00AA74AD" w:rsidP="00AA74AD">
            <w:pPr>
              <w:jc w:val="center"/>
            </w:pPr>
            <w:r w:rsidRPr="0019683C">
              <w:rPr>
                <w:rFonts w:eastAsia="Times New Roman"/>
                <w:kern w:val="0"/>
                <w:lang w:eastAsia="en-US"/>
              </w:rPr>
              <w:t>ком</w:t>
            </w:r>
          </w:p>
        </w:tc>
        <w:tc>
          <w:tcPr>
            <w:tcW w:w="72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2</w:t>
            </w:r>
          </w:p>
        </w:tc>
        <w:tc>
          <w:tcPr>
            <w:tcW w:w="66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5</w:t>
            </w:r>
          </w:p>
        </w:tc>
        <w:tc>
          <w:tcPr>
            <w:tcW w:w="1212"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7</w:t>
            </w:r>
          </w:p>
        </w:tc>
      </w:tr>
      <w:tr w:rsidR="00AA74AD" w:rsidRPr="00F81AB4" w:rsidTr="00A66D09">
        <w:trPr>
          <w:trHeight w:val="300"/>
        </w:trPr>
        <w:tc>
          <w:tcPr>
            <w:tcW w:w="996" w:type="dxa"/>
            <w:tcBorders>
              <w:top w:val="nil"/>
              <w:left w:val="single" w:sz="4" w:space="0" w:color="auto"/>
              <w:bottom w:val="single" w:sz="4" w:space="0" w:color="auto"/>
              <w:right w:val="single" w:sz="4" w:space="0" w:color="auto"/>
            </w:tcBorders>
            <w:shd w:val="clear" w:color="auto" w:fill="auto"/>
            <w:vAlign w:val="bottom"/>
            <w:hideMark/>
          </w:tcPr>
          <w:p w:rsidR="00AA74AD" w:rsidRPr="00F537F1" w:rsidRDefault="00AA74AD" w:rsidP="00F537F1">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14</w:t>
            </w:r>
            <w:r>
              <w:rPr>
                <w:rFonts w:eastAsia="Times New Roman"/>
                <w:kern w:val="0"/>
                <w:sz w:val="22"/>
                <w:szCs w:val="22"/>
                <w:lang w:eastAsia="en-US"/>
              </w:rPr>
              <w:t>5.</w:t>
            </w:r>
          </w:p>
        </w:tc>
        <w:tc>
          <w:tcPr>
            <w:tcW w:w="3600" w:type="dxa"/>
            <w:tcBorders>
              <w:top w:val="nil"/>
              <w:left w:val="nil"/>
              <w:bottom w:val="single" w:sz="4" w:space="0" w:color="auto"/>
              <w:right w:val="single" w:sz="4" w:space="0" w:color="auto"/>
            </w:tcBorders>
            <w:shd w:val="clear" w:color="auto" w:fill="auto"/>
            <w:vAlign w:val="bottom"/>
            <w:hideMark/>
          </w:tcPr>
          <w:p w:rsidR="00AA74AD" w:rsidRPr="00F81AB4" w:rsidRDefault="00AA74AD" w:rsidP="00F81AB4">
            <w:pPr>
              <w:suppressAutoHyphens w:val="0"/>
              <w:spacing w:line="240" w:lineRule="auto"/>
              <w:rPr>
                <w:rFonts w:eastAsia="Times New Roman"/>
                <w:kern w:val="0"/>
                <w:sz w:val="22"/>
                <w:szCs w:val="22"/>
                <w:lang w:eastAsia="en-US"/>
              </w:rPr>
            </w:pPr>
            <w:r w:rsidRPr="00F81AB4">
              <w:rPr>
                <w:rFonts w:eastAsia="Times New Roman"/>
                <w:kern w:val="0"/>
                <w:sz w:val="22"/>
                <w:szCs w:val="22"/>
                <w:lang w:eastAsia="en-US"/>
              </w:rPr>
              <w:t>Секира челична  1 kg</w:t>
            </w:r>
          </w:p>
        </w:tc>
        <w:tc>
          <w:tcPr>
            <w:tcW w:w="834" w:type="dxa"/>
            <w:tcBorders>
              <w:top w:val="nil"/>
              <w:left w:val="nil"/>
              <w:bottom w:val="single" w:sz="4" w:space="0" w:color="auto"/>
              <w:right w:val="single" w:sz="4" w:space="0" w:color="auto"/>
            </w:tcBorders>
            <w:shd w:val="clear" w:color="auto" w:fill="auto"/>
            <w:noWrap/>
            <w:hideMark/>
          </w:tcPr>
          <w:p w:rsidR="00AA74AD" w:rsidRDefault="00AA74AD" w:rsidP="00AA74AD">
            <w:pPr>
              <w:jc w:val="center"/>
            </w:pPr>
            <w:r w:rsidRPr="0019683C">
              <w:rPr>
                <w:rFonts w:eastAsia="Times New Roman"/>
                <w:kern w:val="0"/>
                <w:lang w:eastAsia="en-US"/>
              </w:rPr>
              <w:t>ком</w:t>
            </w:r>
          </w:p>
        </w:tc>
        <w:tc>
          <w:tcPr>
            <w:tcW w:w="72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w:t>
            </w:r>
          </w:p>
        </w:tc>
        <w:tc>
          <w:tcPr>
            <w:tcW w:w="66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w:t>
            </w:r>
          </w:p>
        </w:tc>
        <w:tc>
          <w:tcPr>
            <w:tcW w:w="1212"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2</w:t>
            </w:r>
          </w:p>
        </w:tc>
      </w:tr>
      <w:tr w:rsidR="00AA74AD" w:rsidRPr="00F81AB4" w:rsidTr="00A66D09">
        <w:trPr>
          <w:trHeight w:val="585"/>
        </w:trPr>
        <w:tc>
          <w:tcPr>
            <w:tcW w:w="996" w:type="dxa"/>
            <w:tcBorders>
              <w:top w:val="nil"/>
              <w:left w:val="single" w:sz="4" w:space="0" w:color="auto"/>
              <w:bottom w:val="single" w:sz="4" w:space="0" w:color="auto"/>
              <w:right w:val="single" w:sz="4" w:space="0" w:color="auto"/>
            </w:tcBorders>
            <w:shd w:val="clear" w:color="auto" w:fill="auto"/>
            <w:vAlign w:val="bottom"/>
            <w:hideMark/>
          </w:tcPr>
          <w:p w:rsidR="00AA74AD" w:rsidRPr="00F537F1" w:rsidRDefault="00AA74AD" w:rsidP="00F537F1">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14</w:t>
            </w:r>
            <w:r>
              <w:rPr>
                <w:rFonts w:eastAsia="Times New Roman"/>
                <w:kern w:val="0"/>
                <w:sz w:val="22"/>
                <w:szCs w:val="22"/>
                <w:lang w:eastAsia="en-US"/>
              </w:rPr>
              <w:t>6.</w:t>
            </w:r>
          </w:p>
        </w:tc>
        <w:tc>
          <w:tcPr>
            <w:tcW w:w="3600" w:type="dxa"/>
            <w:tcBorders>
              <w:top w:val="nil"/>
              <w:left w:val="nil"/>
              <w:bottom w:val="single" w:sz="4" w:space="0" w:color="auto"/>
              <w:right w:val="single" w:sz="4" w:space="0" w:color="auto"/>
            </w:tcBorders>
            <w:shd w:val="clear" w:color="auto" w:fill="auto"/>
            <w:vAlign w:val="bottom"/>
            <w:hideMark/>
          </w:tcPr>
          <w:p w:rsidR="00AA74AD" w:rsidRPr="00F81AB4" w:rsidRDefault="00AA74AD" w:rsidP="00F81AB4">
            <w:pPr>
              <w:suppressAutoHyphens w:val="0"/>
              <w:spacing w:line="240" w:lineRule="auto"/>
              <w:rPr>
                <w:rFonts w:eastAsia="Times New Roman"/>
                <w:kern w:val="0"/>
                <w:sz w:val="22"/>
                <w:szCs w:val="22"/>
                <w:lang w:eastAsia="en-US"/>
              </w:rPr>
            </w:pPr>
            <w:r w:rsidRPr="00F81AB4">
              <w:rPr>
                <w:rFonts w:eastAsia="Times New Roman"/>
                <w:kern w:val="0"/>
                <w:sz w:val="22"/>
                <w:szCs w:val="22"/>
                <w:lang w:eastAsia="en-US"/>
              </w:rPr>
              <w:t>Мердевине алумунијумске дводелна</w:t>
            </w:r>
          </w:p>
        </w:tc>
        <w:tc>
          <w:tcPr>
            <w:tcW w:w="834" w:type="dxa"/>
            <w:tcBorders>
              <w:top w:val="nil"/>
              <w:left w:val="nil"/>
              <w:bottom w:val="single" w:sz="4" w:space="0" w:color="auto"/>
              <w:right w:val="single" w:sz="4" w:space="0" w:color="auto"/>
            </w:tcBorders>
            <w:shd w:val="clear" w:color="auto" w:fill="auto"/>
            <w:noWrap/>
            <w:hideMark/>
          </w:tcPr>
          <w:p w:rsidR="00AA74AD" w:rsidRDefault="00AA74AD" w:rsidP="00AA74AD">
            <w:pPr>
              <w:jc w:val="center"/>
            </w:pPr>
            <w:r w:rsidRPr="0019683C">
              <w:rPr>
                <w:rFonts w:eastAsia="Times New Roman"/>
                <w:kern w:val="0"/>
                <w:lang w:eastAsia="en-US"/>
              </w:rPr>
              <w:t>ком</w:t>
            </w:r>
          </w:p>
        </w:tc>
        <w:tc>
          <w:tcPr>
            <w:tcW w:w="72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w:t>
            </w:r>
          </w:p>
        </w:tc>
        <w:tc>
          <w:tcPr>
            <w:tcW w:w="66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w:t>
            </w:r>
          </w:p>
        </w:tc>
        <w:tc>
          <w:tcPr>
            <w:tcW w:w="1212"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2</w:t>
            </w:r>
          </w:p>
        </w:tc>
      </w:tr>
      <w:tr w:rsidR="00AA74AD" w:rsidRPr="00F81AB4" w:rsidTr="00A66D09">
        <w:trPr>
          <w:trHeight w:val="585"/>
        </w:trPr>
        <w:tc>
          <w:tcPr>
            <w:tcW w:w="996" w:type="dxa"/>
            <w:tcBorders>
              <w:top w:val="nil"/>
              <w:left w:val="single" w:sz="4" w:space="0" w:color="auto"/>
              <w:bottom w:val="single" w:sz="4" w:space="0" w:color="auto"/>
              <w:right w:val="single" w:sz="4" w:space="0" w:color="auto"/>
            </w:tcBorders>
            <w:shd w:val="clear" w:color="auto" w:fill="auto"/>
            <w:vAlign w:val="bottom"/>
            <w:hideMark/>
          </w:tcPr>
          <w:p w:rsidR="00AA74AD" w:rsidRPr="00F537F1" w:rsidRDefault="00AA74AD" w:rsidP="00F537F1">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14</w:t>
            </w:r>
            <w:r>
              <w:rPr>
                <w:rFonts w:eastAsia="Times New Roman"/>
                <w:kern w:val="0"/>
                <w:sz w:val="22"/>
                <w:szCs w:val="22"/>
                <w:lang w:eastAsia="en-US"/>
              </w:rPr>
              <w:t>7.</w:t>
            </w:r>
          </w:p>
        </w:tc>
        <w:tc>
          <w:tcPr>
            <w:tcW w:w="3600" w:type="dxa"/>
            <w:tcBorders>
              <w:top w:val="nil"/>
              <w:left w:val="nil"/>
              <w:bottom w:val="single" w:sz="4" w:space="0" w:color="auto"/>
              <w:right w:val="single" w:sz="4" w:space="0" w:color="auto"/>
            </w:tcBorders>
            <w:shd w:val="clear" w:color="auto" w:fill="auto"/>
            <w:vAlign w:val="bottom"/>
            <w:hideMark/>
          </w:tcPr>
          <w:p w:rsidR="00AA74AD" w:rsidRPr="00F81AB4" w:rsidRDefault="00AA74AD" w:rsidP="00F81AB4">
            <w:pPr>
              <w:suppressAutoHyphens w:val="0"/>
              <w:spacing w:line="240" w:lineRule="auto"/>
              <w:rPr>
                <w:rFonts w:eastAsia="Times New Roman"/>
                <w:kern w:val="0"/>
                <w:sz w:val="22"/>
                <w:szCs w:val="22"/>
                <w:lang w:eastAsia="en-US"/>
              </w:rPr>
            </w:pPr>
            <w:r w:rsidRPr="00F81AB4">
              <w:rPr>
                <w:rFonts w:eastAsia="Times New Roman"/>
                <w:kern w:val="0"/>
                <w:sz w:val="22"/>
                <w:szCs w:val="22"/>
                <w:lang w:eastAsia="en-US"/>
              </w:rPr>
              <w:t>Мердевине алуминијумске- телескопске (6 do 8 m)</w:t>
            </w:r>
          </w:p>
        </w:tc>
        <w:tc>
          <w:tcPr>
            <w:tcW w:w="834" w:type="dxa"/>
            <w:tcBorders>
              <w:top w:val="nil"/>
              <w:left w:val="nil"/>
              <w:bottom w:val="single" w:sz="4" w:space="0" w:color="auto"/>
              <w:right w:val="single" w:sz="4" w:space="0" w:color="auto"/>
            </w:tcBorders>
            <w:shd w:val="clear" w:color="auto" w:fill="auto"/>
            <w:noWrap/>
            <w:hideMark/>
          </w:tcPr>
          <w:p w:rsidR="00AA74AD" w:rsidRDefault="00AA74AD" w:rsidP="00AA74AD">
            <w:pPr>
              <w:jc w:val="center"/>
            </w:pPr>
            <w:r w:rsidRPr="0019683C">
              <w:rPr>
                <w:rFonts w:eastAsia="Times New Roman"/>
                <w:kern w:val="0"/>
                <w:lang w:eastAsia="en-US"/>
              </w:rPr>
              <w:t>ком</w:t>
            </w:r>
          </w:p>
        </w:tc>
        <w:tc>
          <w:tcPr>
            <w:tcW w:w="72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w:t>
            </w:r>
          </w:p>
        </w:tc>
        <w:tc>
          <w:tcPr>
            <w:tcW w:w="66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 </w:t>
            </w:r>
          </w:p>
        </w:tc>
        <w:tc>
          <w:tcPr>
            <w:tcW w:w="1212"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w:t>
            </w:r>
          </w:p>
        </w:tc>
      </w:tr>
      <w:tr w:rsidR="00AA74AD" w:rsidRPr="00F81AB4" w:rsidTr="00A66D09">
        <w:trPr>
          <w:trHeight w:val="300"/>
        </w:trPr>
        <w:tc>
          <w:tcPr>
            <w:tcW w:w="996" w:type="dxa"/>
            <w:tcBorders>
              <w:top w:val="nil"/>
              <w:left w:val="single" w:sz="4" w:space="0" w:color="auto"/>
              <w:bottom w:val="single" w:sz="4" w:space="0" w:color="auto"/>
              <w:right w:val="single" w:sz="4" w:space="0" w:color="auto"/>
            </w:tcBorders>
            <w:shd w:val="clear" w:color="auto" w:fill="auto"/>
            <w:vAlign w:val="bottom"/>
            <w:hideMark/>
          </w:tcPr>
          <w:p w:rsidR="00AA74AD" w:rsidRPr="00F537F1" w:rsidRDefault="00AA74AD" w:rsidP="00F537F1">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14</w:t>
            </w:r>
            <w:r>
              <w:rPr>
                <w:rFonts w:eastAsia="Times New Roman"/>
                <w:kern w:val="0"/>
                <w:sz w:val="22"/>
                <w:szCs w:val="22"/>
                <w:lang w:eastAsia="en-US"/>
              </w:rPr>
              <w:t>8.</w:t>
            </w:r>
          </w:p>
        </w:tc>
        <w:tc>
          <w:tcPr>
            <w:tcW w:w="3600" w:type="dxa"/>
            <w:tcBorders>
              <w:top w:val="nil"/>
              <w:left w:val="nil"/>
              <w:bottom w:val="single" w:sz="4" w:space="0" w:color="auto"/>
              <w:right w:val="single" w:sz="4" w:space="0" w:color="auto"/>
            </w:tcBorders>
            <w:shd w:val="clear" w:color="auto" w:fill="auto"/>
            <w:vAlign w:val="bottom"/>
            <w:hideMark/>
          </w:tcPr>
          <w:p w:rsidR="00AA74AD" w:rsidRPr="00F81AB4" w:rsidRDefault="00AA74AD" w:rsidP="00F81AB4">
            <w:pPr>
              <w:suppressAutoHyphens w:val="0"/>
              <w:spacing w:line="240" w:lineRule="auto"/>
              <w:rPr>
                <w:rFonts w:eastAsia="Times New Roman"/>
                <w:kern w:val="0"/>
                <w:sz w:val="22"/>
                <w:szCs w:val="22"/>
                <w:lang w:eastAsia="en-US"/>
              </w:rPr>
            </w:pPr>
            <w:r w:rsidRPr="00F81AB4">
              <w:rPr>
                <w:rFonts w:eastAsia="Times New Roman"/>
                <w:kern w:val="0"/>
                <w:sz w:val="22"/>
                <w:szCs w:val="22"/>
                <w:lang w:eastAsia="en-US"/>
              </w:rPr>
              <w:t>Кофа поцинкована</w:t>
            </w:r>
          </w:p>
        </w:tc>
        <w:tc>
          <w:tcPr>
            <w:tcW w:w="834" w:type="dxa"/>
            <w:tcBorders>
              <w:top w:val="nil"/>
              <w:left w:val="nil"/>
              <w:bottom w:val="single" w:sz="4" w:space="0" w:color="auto"/>
              <w:right w:val="single" w:sz="4" w:space="0" w:color="auto"/>
            </w:tcBorders>
            <w:shd w:val="clear" w:color="auto" w:fill="auto"/>
            <w:noWrap/>
            <w:hideMark/>
          </w:tcPr>
          <w:p w:rsidR="00AA74AD" w:rsidRDefault="00AA74AD" w:rsidP="00AA74AD">
            <w:pPr>
              <w:jc w:val="center"/>
            </w:pPr>
            <w:r w:rsidRPr="0019683C">
              <w:rPr>
                <w:rFonts w:eastAsia="Times New Roman"/>
                <w:kern w:val="0"/>
                <w:lang w:eastAsia="en-US"/>
              </w:rPr>
              <w:t>ком</w:t>
            </w:r>
          </w:p>
        </w:tc>
        <w:tc>
          <w:tcPr>
            <w:tcW w:w="72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3</w:t>
            </w:r>
          </w:p>
        </w:tc>
        <w:tc>
          <w:tcPr>
            <w:tcW w:w="66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6</w:t>
            </w:r>
          </w:p>
        </w:tc>
        <w:tc>
          <w:tcPr>
            <w:tcW w:w="1212"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9</w:t>
            </w:r>
          </w:p>
        </w:tc>
      </w:tr>
      <w:tr w:rsidR="00F81AB4" w:rsidRPr="00F81AB4" w:rsidTr="00AA74AD">
        <w:trPr>
          <w:trHeight w:val="300"/>
        </w:trPr>
        <w:tc>
          <w:tcPr>
            <w:tcW w:w="996" w:type="dxa"/>
            <w:tcBorders>
              <w:top w:val="nil"/>
              <w:left w:val="single" w:sz="4" w:space="0" w:color="auto"/>
              <w:bottom w:val="single" w:sz="4" w:space="0" w:color="auto"/>
              <w:right w:val="single" w:sz="4" w:space="0" w:color="auto"/>
            </w:tcBorders>
            <w:shd w:val="clear" w:color="auto" w:fill="auto"/>
            <w:vAlign w:val="bottom"/>
            <w:hideMark/>
          </w:tcPr>
          <w:p w:rsidR="00F81AB4" w:rsidRPr="00F537F1" w:rsidRDefault="00F81AB4" w:rsidP="00F537F1">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w:t>
            </w:r>
            <w:r w:rsidR="00F537F1">
              <w:rPr>
                <w:rFonts w:eastAsia="Times New Roman"/>
                <w:kern w:val="0"/>
                <w:sz w:val="22"/>
                <w:szCs w:val="22"/>
                <w:lang w:eastAsia="en-US"/>
              </w:rPr>
              <w:t>49.</w:t>
            </w:r>
          </w:p>
        </w:tc>
        <w:tc>
          <w:tcPr>
            <w:tcW w:w="3600" w:type="dxa"/>
            <w:tcBorders>
              <w:top w:val="nil"/>
              <w:left w:val="nil"/>
              <w:bottom w:val="single" w:sz="4" w:space="0" w:color="auto"/>
              <w:right w:val="single" w:sz="4" w:space="0" w:color="auto"/>
            </w:tcBorders>
            <w:shd w:val="clear" w:color="auto" w:fill="auto"/>
            <w:vAlign w:val="bottom"/>
            <w:hideMark/>
          </w:tcPr>
          <w:p w:rsidR="00F81AB4" w:rsidRPr="00F81AB4" w:rsidRDefault="00F81AB4" w:rsidP="00F81AB4">
            <w:pPr>
              <w:suppressAutoHyphens w:val="0"/>
              <w:spacing w:line="240" w:lineRule="auto"/>
              <w:rPr>
                <w:rFonts w:eastAsia="Times New Roman"/>
                <w:kern w:val="0"/>
                <w:sz w:val="22"/>
                <w:szCs w:val="22"/>
                <w:lang w:eastAsia="en-US"/>
              </w:rPr>
            </w:pPr>
            <w:r w:rsidRPr="00F81AB4">
              <w:rPr>
                <w:rFonts w:eastAsia="Times New Roman"/>
                <w:kern w:val="0"/>
                <w:sz w:val="22"/>
                <w:szCs w:val="22"/>
                <w:lang w:eastAsia="en-US"/>
              </w:rPr>
              <w:t>Челично уже (сајла) Ø 12 mm</w:t>
            </w:r>
          </w:p>
        </w:tc>
        <w:tc>
          <w:tcPr>
            <w:tcW w:w="834" w:type="dxa"/>
            <w:tcBorders>
              <w:top w:val="nil"/>
              <w:left w:val="nil"/>
              <w:bottom w:val="single" w:sz="4" w:space="0" w:color="auto"/>
              <w:right w:val="single" w:sz="4" w:space="0" w:color="auto"/>
            </w:tcBorders>
            <w:shd w:val="clear" w:color="auto" w:fill="auto"/>
            <w:noWrap/>
            <w:vAlign w:val="bottom"/>
            <w:hideMark/>
          </w:tcPr>
          <w:p w:rsidR="00F81AB4" w:rsidRPr="00F81AB4" w:rsidRDefault="00F81AB4"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m</w:t>
            </w:r>
          </w:p>
        </w:tc>
        <w:tc>
          <w:tcPr>
            <w:tcW w:w="720" w:type="dxa"/>
            <w:tcBorders>
              <w:top w:val="nil"/>
              <w:left w:val="nil"/>
              <w:bottom w:val="single" w:sz="4" w:space="0" w:color="auto"/>
              <w:right w:val="single" w:sz="4" w:space="0" w:color="auto"/>
            </w:tcBorders>
            <w:shd w:val="clear" w:color="auto" w:fill="auto"/>
            <w:noWrap/>
            <w:vAlign w:val="bottom"/>
            <w:hideMark/>
          </w:tcPr>
          <w:p w:rsidR="00F81AB4" w:rsidRPr="00F81AB4" w:rsidRDefault="00F81AB4"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20</w:t>
            </w:r>
          </w:p>
        </w:tc>
        <w:tc>
          <w:tcPr>
            <w:tcW w:w="660" w:type="dxa"/>
            <w:tcBorders>
              <w:top w:val="nil"/>
              <w:left w:val="nil"/>
              <w:bottom w:val="single" w:sz="4" w:space="0" w:color="auto"/>
              <w:right w:val="single" w:sz="4" w:space="0" w:color="auto"/>
            </w:tcBorders>
            <w:shd w:val="clear" w:color="auto" w:fill="auto"/>
            <w:noWrap/>
            <w:vAlign w:val="bottom"/>
            <w:hideMark/>
          </w:tcPr>
          <w:p w:rsidR="00F81AB4" w:rsidRPr="00F81AB4" w:rsidRDefault="00F81AB4"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50</w:t>
            </w:r>
          </w:p>
        </w:tc>
        <w:tc>
          <w:tcPr>
            <w:tcW w:w="1212" w:type="dxa"/>
            <w:tcBorders>
              <w:top w:val="nil"/>
              <w:left w:val="nil"/>
              <w:bottom w:val="single" w:sz="4" w:space="0" w:color="auto"/>
              <w:right w:val="single" w:sz="4" w:space="0" w:color="auto"/>
            </w:tcBorders>
            <w:shd w:val="clear" w:color="auto" w:fill="auto"/>
            <w:noWrap/>
            <w:vAlign w:val="bottom"/>
            <w:hideMark/>
          </w:tcPr>
          <w:p w:rsidR="00F81AB4" w:rsidRPr="00F81AB4" w:rsidRDefault="00F81AB4"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70</w:t>
            </w:r>
          </w:p>
        </w:tc>
      </w:tr>
      <w:tr w:rsidR="00AA74AD" w:rsidRPr="00F81AB4" w:rsidTr="00A66D09">
        <w:trPr>
          <w:trHeight w:val="285"/>
        </w:trPr>
        <w:tc>
          <w:tcPr>
            <w:tcW w:w="996" w:type="dxa"/>
            <w:tcBorders>
              <w:top w:val="nil"/>
              <w:left w:val="single" w:sz="4" w:space="0" w:color="auto"/>
              <w:bottom w:val="single" w:sz="4" w:space="0" w:color="auto"/>
              <w:right w:val="single" w:sz="4" w:space="0" w:color="auto"/>
            </w:tcBorders>
            <w:shd w:val="clear" w:color="auto" w:fill="auto"/>
            <w:vAlign w:val="bottom"/>
            <w:hideMark/>
          </w:tcPr>
          <w:p w:rsidR="00AA74AD" w:rsidRPr="00F537F1" w:rsidRDefault="00AA74AD" w:rsidP="00F537F1">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15</w:t>
            </w:r>
            <w:r>
              <w:rPr>
                <w:rFonts w:eastAsia="Times New Roman"/>
                <w:kern w:val="0"/>
                <w:sz w:val="22"/>
                <w:szCs w:val="22"/>
                <w:lang w:eastAsia="en-US"/>
              </w:rPr>
              <w:t>0.</w:t>
            </w:r>
          </w:p>
        </w:tc>
        <w:tc>
          <w:tcPr>
            <w:tcW w:w="360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rPr>
                <w:rFonts w:eastAsia="Times New Roman"/>
                <w:kern w:val="0"/>
                <w:sz w:val="22"/>
                <w:szCs w:val="22"/>
                <w:lang w:eastAsia="en-US"/>
              </w:rPr>
            </w:pPr>
            <w:r w:rsidRPr="00F81AB4">
              <w:rPr>
                <w:rFonts w:eastAsia="Times New Roman"/>
                <w:kern w:val="0"/>
                <w:sz w:val="22"/>
                <w:szCs w:val="22"/>
                <w:lang w:eastAsia="en-US"/>
              </w:rPr>
              <w:t>Кука за челичну сајлу  Ø 12 mm</w:t>
            </w:r>
          </w:p>
        </w:tc>
        <w:tc>
          <w:tcPr>
            <w:tcW w:w="834" w:type="dxa"/>
            <w:tcBorders>
              <w:top w:val="nil"/>
              <w:left w:val="nil"/>
              <w:bottom w:val="single" w:sz="4" w:space="0" w:color="auto"/>
              <w:right w:val="single" w:sz="4" w:space="0" w:color="auto"/>
            </w:tcBorders>
            <w:shd w:val="clear" w:color="auto" w:fill="auto"/>
            <w:noWrap/>
            <w:hideMark/>
          </w:tcPr>
          <w:p w:rsidR="00AA74AD" w:rsidRDefault="00AA74AD" w:rsidP="00AA74AD">
            <w:pPr>
              <w:jc w:val="center"/>
            </w:pPr>
            <w:r w:rsidRPr="00190C61">
              <w:rPr>
                <w:rFonts w:eastAsia="Times New Roman"/>
                <w:kern w:val="0"/>
                <w:lang w:eastAsia="en-US"/>
              </w:rPr>
              <w:t>ком</w:t>
            </w:r>
          </w:p>
        </w:tc>
        <w:tc>
          <w:tcPr>
            <w:tcW w:w="72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w:t>
            </w:r>
          </w:p>
        </w:tc>
        <w:tc>
          <w:tcPr>
            <w:tcW w:w="66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w:t>
            </w:r>
          </w:p>
        </w:tc>
        <w:tc>
          <w:tcPr>
            <w:tcW w:w="1212"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2</w:t>
            </w:r>
          </w:p>
        </w:tc>
      </w:tr>
      <w:tr w:rsidR="00AA74AD" w:rsidRPr="00F81AB4" w:rsidTr="00A66D09">
        <w:trPr>
          <w:trHeight w:val="300"/>
        </w:trPr>
        <w:tc>
          <w:tcPr>
            <w:tcW w:w="996" w:type="dxa"/>
            <w:tcBorders>
              <w:top w:val="nil"/>
              <w:left w:val="single" w:sz="4" w:space="0" w:color="auto"/>
              <w:bottom w:val="single" w:sz="4" w:space="0" w:color="auto"/>
              <w:right w:val="single" w:sz="4" w:space="0" w:color="auto"/>
            </w:tcBorders>
            <w:shd w:val="clear" w:color="auto" w:fill="auto"/>
            <w:vAlign w:val="bottom"/>
            <w:hideMark/>
          </w:tcPr>
          <w:p w:rsidR="00AA74AD" w:rsidRPr="00F537F1" w:rsidRDefault="00AA74AD" w:rsidP="00F537F1">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15</w:t>
            </w:r>
            <w:r>
              <w:rPr>
                <w:rFonts w:eastAsia="Times New Roman"/>
                <w:kern w:val="0"/>
                <w:sz w:val="22"/>
                <w:szCs w:val="22"/>
                <w:lang w:eastAsia="en-US"/>
              </w:rPr>
              <w:t>1.</w:t>
            </w:r>
          </w:p>
        </w:tc>
        <w:tc>
          <w:tcPr>
            <w:tcW w:w="3600" w:type="dxa"/>
            <w:tcBorders>
              <w:top w:val="nil"/>
              <w:left w:val="nil"/>
              <w:bottom w:val="single" w:sz="4" w:space="0" w:color="auto"/>
              <w:right w:val="single" w:sz="4" w:space="0" w:color="auto"/>
            </w:tcBorders>
            <w:shd w:val="clear" w:color="auto" w:fill="auto"/>
            <w:vAlign w:val="bottom"/>
            <w:hideMark/>
          </w:tcPr>
          <w:p w:rsidR="00AA74AD" w:rsidRPr="00F81AB4" w:rsidRDefault="00AA74AD" w:rsidP="00F81AB4">
            <w:pPr>
              <w:suppressAutoHyphens w:val="0"/>
              <w:spacing w:line="240" w:lineRule="auto"/>
              <w:rPr>
                <w:rFonts w:eastAsia="Times New Roman"/>
                <w:kern w:val="0"/>
                <w:sz w:val="22"/>
                <w:szCs w:val="22"/>
                <w:lang w:eastAsia="en-US"/>
              </w:rPr>
            </w:pPr>
            <w:r w:rsidRPr="00F81AB4">
              <w:rPr>
                <w:rFonts w:eastAsia="Times New Roman"/>
                <w:kern w:val="0"/>
                <w:sz w:val="22"/>
                <w:szCs w:val="22"/>
                <w:lang w:eastAsia="en-US"/>
              </w:rPr>
              <w:t>Кука са осигурачем</w:t>
            </w:r>
          </w:p>
        </w:tc>
        <w:tc>
          <w:tcPr>
            <w:tcW w:w="834" w:type="dxa"/>
            <w:tcBorders>
              <w:top w:val="nil"/>
              <w:left w:val="nil"/>
              <w:bottom w:val="single" w:sz="4" w:space="0" w:color="auto"/>
              <w:right w:val="single" w:sz="4" w:space="0" w:color="auto"/>
            </w:tcBorders>
            <w:shd w:val="clear" w:color="auto" w:fill="auto"/>
            <w:noWrap/>
            <w:hideMark/>
          </w:tcPr>
          <w:p w:rsidR="00AA74AD" w:rsidRDefault="00AA74AD" w:rsidP="00AA74AD">
            <w:pPr>
              <w:jc w:val="center"/>
            </w:pPr>
            <w:r w:rsidRPr="00190C61">
              <w:rPr>
                <w:rFonts w:eastAsia="Times New Roman"/>
                <w:kern w:val="0"/>
                <w:lang w:eastAsia="en-US"/>
              </w:rPr>
              <w:t>ком</w:t>
            </w:r>
          </w:p>
        </w:tc>
        <w:tc>
          <w:tcPr>
            <w:tcW w:w="72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2</w:t>
            </w:r>
          </w:p>
        </w:tc>
        <w:tc>
          <w:tcPr>
            <w:tcW w:w="66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2</w:t>
            </w:r>
          </w:p>
        </w:tc>
        <w:tc>
          <w:tcPr>
            <w:tcW w:w="1212"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4</w:t>
            </w:r>
          </w:p>
        </w:tc>
      </w:tr>
      <w:tr w:rsidR="00AA74AD" w:rsidRPr="00F81AB4" w:rsidTr="00A66D09">
        <w:trPr>
          <w:trHeight w:val="300"/>
        </w:trPr>
        <w:tc>
          <w:tcPr>
            <w:tcW w:w="996" w:type="dxa"/>
            <w:tcBorders>
              <w:top w:val="nil"/>
              <w:left w:val="single" w:sz="4" w:space="0" w:color="auto"/>
              <w:bottom w:val="single" w:sz="4" w:space="0" w:color="auto"/>
              <w:right w:val="single" w:sz="4" w:space="0" w:color="auto"/>
            </w:tcBorders>
            <w:shd w:val="clear" w:color="auto" w:fill="auto"/>
            <w:vAlign w:val="bottom"/>
            <w:hideMark/>
          </w:tcPr>
          <w:p w:rsidR="00AA74AD" w:rsidRPr="00F537F1"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lastRenderedPageBreak/>
              <w:t>152</w:t>
            </w:r>
            <w:r>
              <w:rPr>
                <w:rFonts w:eastAsia="Times New Roman"/>
                <w:kern w:val="0"/>
                <w:sz w:val="22"/>
                <w:szCs w:val="22"/>
                <w:lang w:eastAsia="en-US"/>
              </w:rPr>
              <w:t>.</w:t>
            </w:r>
          </w:p>
        </w:tc>
        <w:tc>
          <w:tcPr>
            <w:tcW w:w="3600" w:type="dxa"/>
            <w:tcBorders>
              <w:top w:val="nil"/>
              <w:left w:val="nil"/>
              <w:bottom w:val="single" w:sz="4" w:space="0" w:color="auto"/>
              <w:right w:val="single" w:sz="4" w:space="0" w:color="auto"/>
            </w:tcBorders>
            <w:shd w:val="clear" w:color="auto" w:fill="auto"/>
            <w:vAlign w:val="bottom"/>
            <w:hideMark/>
          </w:tcPr>
          <w:p w:rsidR="00AA74AD" w:rsidRPr="00F81AB4" w:rsidRDefault="00AA74AD" w:rsidP="00F81AB4">
            <w:pPr>
              <w:suppressAutoHyphens w:val="0"/>
              <w:spacing w:line="240" w:lineRule="auto"/>
              <w:rPr>
                <w:rFonts w:eastAsia="Times New Roman"/>
                <w:kern w:val="0"/>
                <w:sz w:val="22"/>
                <w:szCs w:val="22"/>
                <w:lang w:eastAsia="en-US"/>
              </w:rPr>
            </w:pPr>
            <w:r w:rsidRPr="00F81AB4">
              <w:rPr>
                <w:rFonts w:eastAsia="Times New Roman"/>
                <w:kern w:val="0"/>
                <w:sz w:val="22"/>
                <w:szCs w:val="22"/>
                <w:lang w:eastAsia="en-US"/>
              </w:rPr>
              <w:t>Карабињер</w:t>
            </w:r>
          </w:p>
        </w:tc>
        <w:tc>
          <w:tcPr>
            <w:tcW w:w="834" w:type="dxa"/>
            <w:tcBorders>
              <w:top w:val="nil"/>
              <w:left w:val="nil"/>
              <w:bottom w:val="single" w:sz="4" w:space="0" w:color="auto"/>
              <w:right w:val="single" w:sz="4" w:space="0" w:color="auto"/>
            </w:tcBorders>
            <w:shd w:val="clear" w:color="auto" w:fill="auto"/>
            <w:noWrap/>
            <w:hideMark/>
          </w:tcPr>
          <w:p w:rsidR="00AA74AD" w:rsidRDefault="00AA74AD" w:rsidP="00AA74AD">
            <w:pPr>
              <w:jc w:val="center"/>
            </w:pPr>
            <w:r w:rsidRPr="0024465E">
              <w:rPr>
                <w:rFonts w:eastAsia="Times New Roman"/>
                <w:kern w:val="0"/>
                <w:lang w:eastAsia="en-US"/>
              </w:rPr>
              <w:t>ком</w:t>
            </w:r>
          </w:p>
        </w:tc>
        <w:tc>
          <w:tcPr>
            <w:tcW w:w="72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10</w:t>
            </w:r>
          </w:p>
        </w:tc>
        <w:tc>
          <w:tcPr>
            <w:tcW w:w="66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10</w:t>
            </w:r>
          </w:p>
        </w:tc>
        <w:tc>
          <w:tcPr>
            <w:tcW w:w="1212"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20</w:t>
            </w:r>
          </w:p>
        </w:tc>
      </w:tr>
      <w:tr w:rsidR="00AA74AD" w:rsidRPr="00F81AB4" w:rsidTr="00A66D09">
        <w:trPr>
          <w:trHeight w:val="300"/>
        </w:trPr>
        <w:tc>
          <w:tcPr>
            <w:tcW w:w="996" w:type="dxa"/>
            <w:tcBorders>
              <w:top w:val="nil"/>
              <w:left w:val="single" w:sz="4" w:space="0" w:color="auto"/>
              <w:bottom w:val="single" w:sz="4" w:space="0" w:color="auto"/>
              <w:right w:val="single" w:sz="4" w:space="0" w:color="auto"/>
            </w:tcBorders>
            <w:shd w:val="clear" w:color="auto" w:fill="auto"/>
            <w:vAlign w:val="bottom"/>
            <w:hideMark/>
          </w:tcPr>
          <w:p w:rsidR="00AA74AD" w:rsidRPr="00F537F1" w:rsidRDefault="00AA74AD" w:rsidP="00F537F1">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15</w:t>
            </w:r>
            <w:r>
              <w:rPr>
                <w:rFonts w:eastAsia="Times New Roman"/>
                <w:kern w:val="0"/>
                <w:sz w:val="22"/>
                <w:szCs w:val="22"/>
                <w:lang w:eastAsia="en-US"/>
              </w:rPr>
              <w:t>3.</w:t>
            </w:r>
          </w:p>
        </w:tc>
        <w:tc>
          <w:tcPr>
            <w:tcW w:w="3600" w:type="dxa"/>
            <w:tcBorders>
              <w:top w:val="nil"/>
              <w:left w:val="nil"/>
              <w:bottom w:val="single" w:sz="4" w:space="0" w:color="auto"/>
              <w:right w:val="single" w:sz="4" w:space="0" w:color="auto"/>
            </w:tcBorders>
            <w:shd w:val="clear" w:color="auto" w:fill="auto"/>
            <w:vAlign w:val="bottom"/>
            <w:hideMark/>
          </w:tcPr>
          <w:p w:rsidR="00AA74AD" w:rsidRPr="00F81AB4" w:rsidRDefault="00AA74AD" w:rsidP="00F81AB4">
            <w:pPr>
              <w:suppressAutoHyphens w:val="0"/>
              <w:spacing w:line="240" w:lineRule="auto"/>
              <w:rPr>
                <w:rFonts w:eastAsia="Times New Roman"/>
                <w:kern w:val="0"/>
                <w:sz w:val="22"/>
                <w:szCs w:val="22"/>
                <w:lang w:eastAsia="en-US"/>
              </w:rPr>
            </w:pPr>
            <w:r w:rsidRPr="00F81AB4">
              <w:rPr>
                <w:rFonts w:eastAsia="Times New Roman"/>
                <w:kern w:val="0"/>
                <w:sz w:val="22"/>
                <w:szCs w:val="22"/>
                <w:lang w:eastAsia="en-US"/>
              </w:rPr>
              <w:t>Метла сиркова</w:t>
            </w:r>
          </w:p>
        </w:tc>
        <w:tc>
          <w:tcPr>
            <w:tcW w:w="834" w:type="dxa"/>
            <w:tcBorders>
              <w:top w:val="nil"/>
              <w:left w:val="nil"/>
              <w:bottom w:val="single" w:sz="4" w:space="0" w:color="auto"/>
              <w:right w:val="single" w:sz="4" w:space="0" w:color="auto"/>
            </w:tcBorders>
            <w:shd w:val="clear" w:color="auto" w:fill="auto"/>
            <w:noWrap/>
            <w:hideMark/>
          </w:tcPr>
          <w:p w:rsidR="00AA74AD" w:rsidRDefault="00AA74AD" w:rsidP="00AA74AD">
            <w:pPr>
              <w:jc w:val="center"/>
            </w:pPr>
            <w:r w:rsidRPr="0024465E">
              <w:rPr>
                <w:rFonts w:eastAsia="Times New Roman"/>
                <w:kern w:val="0"/>
                <w:lang w:eastAsia="en-US"/>
              </w:rPr>
              <w:t>ком</w:t>
            </w:r>
          </w:p>
        </w:tc>
        <w:tc>
          <w:tcPr>
            <w:tcW w:w="72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20</w:t>
            </w:r>
          </w:p>
        </w:tc>
        <w:tc>
          <w:tcPr>
            <w:tcW w:w="66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40</w:t>
            </w:r>
          </w:p>
        </w:tc>
        <w:tc>
          <w:tcPr>
            <w:tcW w:w="1212"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60</w:t>
            </w:r>
          </w:p>
        </w:tc>
      </w:tr>
      <w:tr w:rsidR="00AA74AD" w:rsidRPr="00F81AB4" w:rsidTr="00A66D09">
        <w:trPr>
          <w:trHeight w:val="300"/>
        </w:trPr>
        <w:tc>
          <w:tcPr>
            <w:tcW w:w="996" w:type="dxa"/>
            <w:tcBorders>
              <w:top w:val="nil"/>
              <w:left w:val="single" w:sz="4" w:space="0" w:color="auto"/>
              <w:bottom w:val="single" w:sz="4" w:space="0" w:color="auto"/>
              <w:right w:val="single" w:sz="4" w:space="0" w:color="auto"/>
            </w:tcBorders>
            <w:shd w:val="clear" w:color="auto" w:fill="auto"/>
            <w:vAlign w:val="bottom"/>
            <w:hideMark/>
          </w:tcPr>
          <w:p w:rsidR="00AA74AD" w:rsidRPr="00F537F1" w:rsidRDefault="00AA74AD" w:rsidP="00F537F1">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15</w:t>
            </w:r>
            <w:r>
              <w:rPr>
                <w:rFonts w:eastAsia="Times New Roman"/>
                <w:kern w:val="0"/>
                <w:sz w:val="22"/>
                <w:szCs w:val="22"/>
                <w:lang w:eastAsia="en-US"/>
              </w:rPr>
              <w:t>4.</w:t>
            </w:r>
          </w:p>
        </w:tc>
        <w:tc>
          <w:tcPr>
            <w:tcW w:w="3600" w:type="dxa"/>
            <w:tcBorders>
              <w:top w:val="nil"/>
              <w:left w:val="nil"/>
              <w:bottom w:val="single" w:sz="4" w:space="0" w:color="auto"/>
              <w:right w:val="single" w:sz="4" w:space="0" w:color="auto"/>
            </w:tcBorders>
            <w:shd w:val="clear" w:color="auto" w:fill="auto"/>
            <w:vAlign w:val="bottom"/>
            <w:hideMark/>
          </w:tcPr>
          <w:p w:rsidR="00AA74AD" w:rsidRPr="00F81AB4" w:rsidRDefault="00AA74AD" w:rsidP="00F81AB4">
            <w:pPr>
              <w:suppressAutoHyphens w:val="0"/>
              <w:spacing w:line="240" w:lineRule="auto"/>
              <w:rPr>
                <w:rFonts w:eastAsia="Times New Roman"/>
                <w:kern w:val="0"/>
                <w:sz w:val="22"/>
                <w:szCs w:val="22"/>
                <w:lang w:eastAsia="en-US"/>
              </w:rPr>
            </w:pPr>
            <w:r w:rsidRPr="00F81AB4">
              <w:rPr>
                <w:rFonts w:eastAsia="Times New Roman"/>
                <w:kern w:val="0"/>
                <w:sz w:val="22"/>
                <w:szCs w:val="22"/>
                <w:lang w:eastAsia="en-US"/>
              </w:rPr>
              <w:t>Метла брезова</w:t>
            </w:r>
          </w:p>
        </w:tc>
        <w:tc>
          <w:tcPr>
            <w:tcW w:w="834" w:type="dxa"/>
            <w:tcBorders>
              <w:top w:val="nil"/>
              <w:left w:val="nil"/>
              <w:bottom w:val="single" w:sz="4" w:space="0" w:color="auto"/>
              <w:right w:val="single" w:sz="4" w:space="0" w:color="auto"/>
            </w:tcBorders>
            <w:shd w:val="clear" w:color="auto" w:fill="auto"/>
            <w:noWrap/>
            <w:hideMark/>
          </w:tcPr>
          <w:p w:rsidR="00AA74AD" w:rsidRDefault="00AA74AD" w:rsidP="00AA74AD">
            <w:pPr>
              <w:jc w:val="center"/>
            </w:pPr>
            <w:r w:rsidRPr="0024465E">
              <w:rPr>
                <w:rFonts w:eastAsia="Times New Roman"/>
                <w:kern w:val="0"/>
                <w:lang w:eastAsia="en-US"/>
              </w:rPr>
              <w:t>ком</w:t>
            </w:r>
          </w:p>
        </w:tc>
        <w:tc>
          <w:tcPr>
            <w:tcW w:w="72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10</w:t>
            </w:r>
          </w:p>
        </w:tc>
        <w:tc>
          <w:tcPr>
            <w:tcW w:w="66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20</w:t>
            </w:r>
          </w:p>
        </w:tc>
        <w:tc>
          <w:tcPr>
            <w:tcW w:w="1212"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30</w:t>
            </w:r>
          </w:p>
        </w:tc>
      </w:tr>
      <w:tr w:rsidR="00AA74AD" w:rsidRPr="00F81AB4" w:rsidTr="00A66D09">
        <w:trPr>
          <w:trHeight w:val="300"/>
        </w:trPr>
        <w:tc>
          <w:tcPr>
            <w:tcW w:w="996" w:type="dxa"/>
            <w:tcBorders>
              <w:top w:val="nil"/>
              <w:left w:val="single" w:sz="4" w:space="0" w:color="auto"/>
              <w:bottom w:val="single" w:sz="4" w:space="0" w:color="auto"/>
              <w:right w:val="single" w:sz="4" w:space="0" w:color="auto"/>
            </w:tcBorders>
            <w:shd w:val="clear" w:color="auto" w:fill="auto"/>
            <w:vAlign w:val="bottom"/>
            <w:hideMark/>
          </w:tcPr>
          <w:p w:rsidR="00AA74AD" w:rsidRPr="00F537F1" w:rsidRDefault="00AA74AD" w:rsidP="00F537F1">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15</w:t>
            </w:r>
            <w:r>
              <w:rPr>
                <w:rFonts w:eastAsia="Times New Roman"/>
                <w:kern w:val="0"/>
                <w:sz w:val="22"/>
                <w:szCs w:val="22"/>
                <w:lang w:eastAsia="en-US"/>
              </w:rPr>
              <w:t>5.</w:t>
            </w:r>
          </w:p>
        </w:tc>
        <w:tc>
          <w:tcPr>
            <w:tcW w:w="3600" w:type="dxa"/>
            <w:tcBorders>
              <w:top w:val="nil"/>
              <w:left w:val="nil"/>
              <w:bottom w:val="single" w:sz="4" w:space="0" w:color="auto"/>
              <w:right w:val="single" w:sz="4" w:space="0" w:color="auto"/>
            </w:tcBorders>
            <w:shd w:val="clear" w:color="auto" w:fill="auto"/>
            <w:vAlign w:val="bottom"/>
            <w:hideMark/>
          </w:tcPr>
          <w:p w:rsidR="00AA74AD" w:rsidRPr="00F81AB4" w:rsidRDefault="00AA74AD" w:rsidP="00F81AB4">
            <w:pPr>
              <w:suppressAutoHyphens w:val="0"/>
              <w:spacing w:line="240" w:lineRule="auto"/>
              <w:rPr>
                <w:rFonts w:eastAsia="Times New Roman"/>
                <w:kern w:val="0"/>
                <w:sz w:val="22"/>
                <w:szCs w:val="22"/>
                <w:lang w:eastAsia="en-US"/>
              </w:rPr>
            </w:pPr>
            <w:r w:rsidRPr="00F81AB4">
              <w:rPr>
                <w:rFonts w:eastAsia="Times New Roman"/>
                <w:kern w:val="0"/>
                <w:sz w:val="22"/>
                <w:szCs w:val="22"/>
                <w:lang w:eastAsia="en-US"/>
              </w:rPr>
              <w:t>Уложак зогера</w:t>
            </w:r>
          </w:p>
        </w:tc>
        <w:tc>
          <w:tcPr>
            <w:tcW w:w="834" w:type="dxa"/>
            <w:tcBorders>
              <w:top w:val="nil"/>
              <w:left w:val="nil"/>
              <w:bottom w:val="single" w:sz="4" w:space="0" w:color="auto"/>
              <w:right w:val="single" w:sz="4" w:space="0" w:color="auto"/>
            </w:tcBorders>
            <w:shd w:val="clear" w:color="auto" w:fill="auto"/>
            <w:noWrap/>
            <w:hideMark/>
          </w:tcPr>
          <w:p w:rsidR="00AA74AD" w:rsidRDefault="00AA74AD" w:rsidP="00AA74AD">
            <w:pPr>
              <w:jc w:val="center"/>
            </w:pPr>
            <w:r w:rsidRPr="0024465E">
              <w:rPr>
                <w:rFonts w:eastAsia="Times New Roman"/>
                <w:kern w:val="0"/>
                <w:lang w:eastAsia="en-US"/>
              </w:rPr>
              <w:t>ком</w:t>
            </w:r>
          </w:p>
        </w:tc>
        <w:tc>
          <w:tcPr>
            <w:tcW w:w="72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5</w:t>
            </w:r>
          </w:p>
        </w:tc>
        <w:tc>
          <w:tcPr>
            <w:tcW w:w="66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10</w:t>
            </w:r>
          </w:p>
        </w:tc>
        <w:tc>
          <w:tcPr>
            <w:tcW w:w="1212"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15</w:t>
            </w:r>
          </w:p>
        </w:tc>
      </w:tr>
      <w:tr w:rsidR="00AA74AD" w:rsidRPr="00F81AB4" w:rsidTr="00A66D09">
        <w:trPr>
          <w:trHeight w:val="300"/>
        </w:trPr>
        <w:tc>
          <w:tcPr>
            <w:tcW w:w="996" w:type="dxa"/>
            <w:tcBorders>
              <w:top w:val="nil"/>
              <w:left w:val="single" w:sz="4" w:space="0" w:color="auto"/>
              <w:bottom w:val="single" w:sz="4" w:space="0" w:color="auto"/>
              <w:right w:val="single" w:sz="4" w:space="0" w:color="auto"/>
            </w:tcBorders>
            <w:shd w:val="clear" w:color="auto" w:fill="auto"/>
            <w:vAlign w:val="bottom"/>
            <w:hideMark/>
          </w:tcPr>
          <w:p w:rsidR="00AA74AD" w:rsidRPr="00F537F1" w:rsidRDefault="00AA74AD" w:rsidP="00F537F1">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15</w:t>
            </w:r>
            <w:r>
              <w:rPr>
                <w:rFonts w:eastAsia="Times New Roman"/>
                <w:kern w:val="0"/>
                <w:sz w:val="22"/>
                <w:szCs w:val="22"/>
                <w:lang w:eastAsia="en-US"/>
              </w:rPr>
              <w:t>6.</w:t>
            </w:r>
          </w:p>
        </w:tc>
        <w:tc>
          <w:tcPr>
            <w:tcW w:w="3600" w:type="dxa"/>
            <w:tcBorders>
              <w:top w:val="nil"/>
              <w:left w:val="nil"/>
              <w:bottom w:val="single" w:sz="4" w:space="0" w:color="auto"/>
              <w:right w:val="single" w:sz="4" w:space="0" w:color="auto"/>
            </w:tcBorders>
            <w:shd w:val="clear" w:color="auto" w:fill="auto"/>
            <w:vAlign w:val="bottom"/>
            <w:hideMark/>
          </w:tcPr>
          <w:p w:rsidR="00AA74AD" w:rsidRPr="00F81AB4" w:rsidRDefault="00AA74AD" w:rsidP="00F81AB4">
            <w:pPr>
              <w:suppressAutoHyphens w:val="0"/>
              <w:spacing w:line="240" w:lineRule="auto"/>
              <w:rPr>
                <w:rFonts w:eastAsia="Times New Roman"/>
                <w:kern w:val="0"/>
                <w:sz w:val="22"/>
                <w:szCs w:val="22"/>
                <w:lang w:eastAsia="en-US"/>
              </w:rPr>
            </w:pPr>
            <w:r w:rsidRPr="00F81AB4">
              <w:rPr>
                <w:rFonts w:eastAsia="Times New Roman"/>
                <w:kern w:val="0"/>
                <w:sz w:val="22"/>
                <w:szCs w:val="22"/>
                <w:lang w:eastAsia="en-US"/>
              </w:rPr>
              <w:t>Зогер</w:t>
            </w:r>
          </w:p>
        </w:tc>
        <w:tc>
          <w:tcPr>
            <w:tcW w:w="834" w:type="dxa"/>
            <w:tcBorders>
              <w:top w:val="nil"/>
              <w:left w:val="nil"/>
              <w:bottom w:val="single" w:sz="4" w:space="0" w:color="auto"/>
              <w:right w:val="single" w:sz="4" w:space="0" w:color="auto"/>
            </w:tcBorders>
            <w:shd w:val="clear" w:color="auto" w:fill="auto"/>
            <w:noWrap/>
            <w:hideMark/>
          </w:tcPr>
          <w:p w:rsidR="00AA74AD" w:rsidRDefault="00AA74AD" w:rsidP="00AA74AD">
            <w:pPr>
              <w:jc w:val="center"/>
            </w:pPr>
            <w:r w:rsidRPr="0024465E">
              <w:rPr>
                <w:rFonts w:eastAsia="Times New Roman"/>
                <w:kern w:val="0"/>
                <w:lang w:eastAsia="en-US"/>
              </w:rPr>
              <w:t>ком</w:t>
            </w:r>
          </w:p>
        </w:tc>
        <w:tc>
          <w:tcPr>
            <w:tcW w:w="72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5</w:t>
            </w:r>
          </w:p>
        </w:tc>
        <w:tc>
          <w:tcPr>
            <w:tcW w:w="66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10</w:t>
            </w:r>
          </w:p>
        </w:tc>
        <w:tc>
          <w:tcPr>
            <w:tcW w:w="1212"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15</w:t>
            </w:r>
          </w:p>
        </w:tc>
      </w:tr>
      <w:tr w:rsidR="00AA74AD" w:rsidRPr="00F81AB4" w:rsidTr="00A66D09">
        <w:trPr>
          <w:trHeight w:val="585"/>
        </w:trPr>
        <w:tc>
          <w:tcPr>
            <w:tcW w:w="996" w:type="dxa"/>
            <w:tcBorders>
              <w:top w:val="nil"/>
              <w:left w:val="single" w:sz="4" w:space="0" w:color="auto"/>
              <w:bottom w:val="single" w:sz="4" w:space="0" w:color="auto"/>
              <w:right w:val="single" w:sz="4" w:space="0" w:color="auto"/>
            </w:tcBorders>
            <w:shd w:val="clear" w:color="auto" w:fill="auto"/>
            <w:vAlign w:val="bottom"/>
            <w:hideMark/>
          </w:tcPr>
          <w:p w:rsidR="00AA74AD" w:rsidRPr="00F537F1" w:rsidRDefault="00AA74AD" w:rsidP="00F537F1">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15</w:t>
            </w:r>
            <w:r>
              <w:rPr>
                <w:rFonts w:eastAsia="Times New Roman"/>
                <w:kern w:val="0"/>
                <w:sz w:val="22"/>
                <w:szCs w:val="22"/>
                <w:lang w:eastAsia="en-US"/>
              </w:rPr>
              <w:t>7.</w:t>
            </w:r>
          </w:p>
        </w:tc>
        <w:tc>
          <w:tcPr>
            <w:tcW w:w="3600" w:type="dxa"/>
            <w:tcBorders>
              <w:top w:val="nil"/>
              <w:left w:val="nil"/>
              <w:bottom w:val="single" w:sz="4" w:space="0" w:color="auto"/>
              <w:right w:val="single" w:sz="4" w:space="0" w:color="auto"/>
            </w:tcBorders>
            <w:shd w:val="clear" w:color="auto" w:fill="auto"/>
            <w:vAlign w:val="bottom"/>
            <w:hideMark/>
          </w:tcPr>
          <w:p w:rsidR="00AA74AD" w:rsidRPr="00F81AB4" w:rsidRDefault="00AA74AD" w:rsidP="00F81AB4">
            <w:pPr>
              <w:suppressAutoHyphens w:val="0"/>
              <w:spacing w:line="240" w:lineRule="auto"/>
              <w:rPr>
                <w:rFonts w:eastAsia="Times New Roman"/>
                <w:kern w:val="0"/>
                <w:sz w:val="22"/>
                <w:szCs w:val="22"/>
                <w:lang w:eastAsia="en-US"/>
              </w:rPr>
            </w:pPr>
            <w:r w:rsidRPr="00F81AB4">
              <w:rPr>
                <w:rFonts w:eastAsia="Times New Roman"/>
                <w:kern w:val="0"/>
                <w:sz w:val="22"/>
                <w:szCs w:val="22"/>
                <w:lang w:eastAsia="en-US"/>
              </w:rPr>
              <w:t>Канте за смеће са ножним отварањем поклопца</w:t>
            </w:r>
          </w:p>
        </w:tc>
        <w:tc>
          <w:tcPr>
            <w:tcW w:w="834" w:type="dxa"/>
            <w:tcBorders>
              <w:top w:val="nil"/>
              <w:left w:val="nil"/>
              <w:bottom w:val="single" w:sz="4" w:space="0" w:color="auto"/>
              <w:right w:val="single" w:sz="4" w:space="0" w:color="auto"/>
            </w:tcBorders>
            <w:shd w:val="clear" w:color="auto" w:fill="auto"/>
            <w:noWrap/>
            <w:hideMark/>
          </w:tcPr>
          <w:p w:rsidR="00AA74AD" w:rsidRDefault="00AA74AD" w:rsidP="00AA74AD">
            <w:pPr>
              <w:jc w:val="center"/>
            </w:pPr>
            <w:r w:rsidRPr="0024465E">
              <w:rPr>
                <w:rFonts w:eastAsia="Times New Roman"/>
                <w:kern w:val="0"/>
                <w:lang w:eastAsia="en-US"/>
              </w:rPr>
              <w:t>ком</w:t>
            </w:r>
          </w:p>
        </w:tc>
        <w:tc>
          <w:tcPr>
            <w:tcW w:w="72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5</w:t>
            </w:r>
          </w:p>
        </w:tc>
        <w:tc>
          <w:tcPr>
            <w:tcW w:w="66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5</w:t>
            </w:r>
          </w:p>
        </w:tc>
        <w:tc>
          <w:tcPr>
            <w:tcW w:w="1212"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10</w:t>
            </w:r>
          </w:p>
        </w:tc>
      </w:tr>
      <w:tr w:rsidR="00AA74AD" w:rsidRPr="00F81AB4" w:rsidTr="00A66D09">
        <w:trPr>
          <w:trHeight w:val="375"/>
        </w:trPr>
        <w:tc>
          <w:tcPr>
            <w:tcW w:w="996" w:type="dxa"/>
            <w:tcBorders>
              <w:top w:val="nil"/>
              <w:left w:val="single" w:sz="4" w:space="0" w:color="auto"/>
              <w:bottom w:val="single" w:sz="4" w:space="0" w:color="auto"/>
              <w:right w:val="single" w:sz="4" w:space="0" w:color="auto"/>
            </w:tcBorders>
            <w:shd w:val="clear" w:color="auto" w:fill="auto"/>
            <w:vAlign w:val="bottom"/>
            <w:hideMark/>
          </w:tcPr>
          <w:p w:rsidR="00AA74AD" w:rsidRPr="00F537F1" w:rsidRDefault="00AA74AD" w:rsidP="00F537F1">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15</w:t>
            </w:r>
            <w:r>
              <w:rPr>
                <w:rFonts w:eastAsia="Times New Roman"/>
                <w:kern w:val="0"/>
                <w:sz w:val="22"/>
                <w:szCs w:val="22"/>
                <w:lang w:eastAsia="en-US"/>
              </w:rPr>
              <w:t>8.</w:t>
            </w:r>
          </w:p>
        </w:tc>
        <w:tc>
          <w:tcPr>
            <w:tcW w:w="360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rPr>
                <w:rFonts w:eastAsia="Times New Roman"/>
                <w:kern w:val="0"/>
                <w:sz w:val="22"/>
                <w:szCs w:val="22"/>
                <w:lang w:eastAsia="en-US"/>
              </w:rPr>
            </w:pPr>
            <w:r w:rsidRPr="00F81AB4">
              <w:rPr>
                <w:rFonts w:eastAsia="Times New Roman"/>
                <w:kern w:val="0"/>
                <w:sz w:val="22"/>
                <w:szCs w:val="22"/>
                <w:lang w:eastAsia="en-US"/>
              </w:rPr>
              <w:t>Канта за смеће од "PVC"  85 лит.</w:t>
            </w:r>
          </w:p>
        </w:tc>
        <w:tc>
          <w:tcPr>
            <w:tcW w:w="834" w:type="dxa"/>
            <w:tcBorders>
              <w:top w:val="nil"/>
              <w:left w:val="nil"/>
              <w:bottom w:val="single" w:sz="4" w:space="0" w:color="auto"/>
              <w:right w:val="single" w:sz="4" w:space="0" w:color="auto"/>
            </w:tcBorders>
            <w:shd w:val="clear" w:color="auto" w:fill="auto"/>
            <w:noWrap/>
            <w:hideMark/>
          </w:tcPr>
          <w:p w:rsidR="00AA74AD" w:rsidRDefault="00AA74AD" w:rsidP="00AA74AD">
            <w:pPr>
              <w:jc w:val="center"/>
            </w:pPr>
            <w:r w:rsidRPr="0024465E">
              <w:rPr>
                <w:rFonts w:eastAsia="Times New Roman"/>
                <w:kern w:val="0"/>
                <w:lang w:eastAsia="en-US"/>
              </w:rPr>
              <w:t>ком</w:t>
            </w:r>
          </w:p>
        </w:tc>
        <w:tc>
          <w:tcPr>
            <w:tcW w:w="72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2</w:t>
            </w:r>
          </w:p>
        </w:tc>
        <w:tc>
          <w:tcPr>
            <w:tcW w:w="66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5</w:t>
            </w:r>
          </w:p>
        </w:tc>
        <w:tc>
          <w:tcPr>
            <w:tcW w:w="1212"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7</w:t>
            </w:r>
          </w:p>
        </w:tc>
      </w:tr>
      <w:tr w:rsidR="00AA74AD" w:rsidRPr="00F81AB4" w:rsidTr="00A66D09">
        <w:trPr>
          <w:trHeight w:val="315"/>
        </w:trPr>
        <w:tc>
          <w:tcPr>
            <w:tcW w:w="996" w:type="dxa"/>
            <w:tcBorders>
              <w:top w:val="nil"/>
              <w:left w:val="single" w:sz="4" w:space="0" w:color="auto"/>
              <w:bottom w:val="single" w:sz="4" w:space="0" w:color="auto"/>
              <w:right w:val="single" w:sz="4" w:space="0" w:color="auto"/>
            </w:tcBorders>
            <w:shd w:val="clear" w:color="auto" w:fill="auto"/>
            <w:vAlign w:val="bottom"/>
            <w:hideMark/>
          </w:tcPr>
          <w:p w:rsidR="00AA74AD" w:rsidRPr="00F537F1" w:rsidRDefault="00AA74AD" w:rsidP="00F537F1">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w:t>
            </w:r>
            <w:r>
              <w:rPr>
                <w:rFonts w:eastAsia="Times New Roman"/>
                <w:kern w:val="0"/>
                <w:sz w:val="22"/>
                <w:szCs w:val="22"/>
                <w:lang w:eastAsia="en-US"/>
              </w:rPr>
              <w:t>59.</w:t>
            </w:r>
          </w:p>
        </w:tc>
        <w:tc>
          <w:tcPr>
            <w:tcW w:w="360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rPr>
                <w:rFonts w:eastAsia="Times New Roman"/>
                <w:kern w:val="0"/>
                <w:sz w:val="22"/>
                <w:szCs w:val="22"/>
                <w:lang w:eastAsia="en-US"/>
              </w:rPr>
            </w:pPr>
            <w:r w:rsidRPr="00F81AB4">
              <w:rPr>
                <w:rFonts w:eastAsia="Times New Roman"/>
                <w:kern w:val="0"/>
                <w:sz w:val="22"/>
                <w:szCs w:val="22"/>
                <w:lang w:eastAsia="en-US"/>
              </w:rPr>
              <w:t>Канта за смеће од " PVC"  120 лит.</w:t>
            </w:r>
          </w:p>
        </w:tc>
        <w:tc>
          <w:tcPr>
            <w:tcW w:w="834" w:type="dxa"/>
            <w:tcBorders>
              <w:top w:val="nil"/>
              <w:left w:val="nil"/>
              <w:bottom w:val="single" w:sz="4" w:space="0" w:color="auto"/>
              <w:right w:val="single" w:sz="4" w:space="0" w:color="auto"/>
            </w:tcBorders>
            <w:shd w:val="clear" w:color="auto" w:fill="auto"/>
            <w:noWrap/>
            <w:hideMark/>
          </w:tcPr>
          <w:p w:rsidR="00AA74AD" w:rsidRDefault="00AA74AD" w:rsidP="00AA74AD">
            <w:pPr>
              <w:jc w:val="center"/>
            </w:pPr>
            <w:r w:rsidRPr="0024465E">
              <w:rPr>
                <w:rFonts w:eastAsia="Times New Roman"/>
                <w:kern w:val="0"/>
                <w:lang w:eastAsia="en-US"/>
              </w:rPr>
              <w:t>ком</w:t>
            </w:r>
          </w:p>
        </w:tc>
        <w:tc>
          <w:tcPr>
            <w:tcW w:w="72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2</w:t>
            </w:r>
          </w:p>
        </w:tc>
        <w:tc>
          <w:tcPr>
            <w:tcW w:w="66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5</w:t>
            </w:r>
          </w:p>
        </w:tc>
        <w:tc>
          <w:tcPr>
            <w:tcW w:w="1212"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7</w:t>
            </w:r>
          </w:p>
        </w:tc>
      </w:tr>
      <w:tr w:rsidR="00AA74AD" w:rsidRPr="00F81AB4" w:rsidTr="00A66D09">
        <w:trPr>
          <w:trHeight w:val="375"/>
        </w:trPr>
        <w:tc>
          <w:tcPr>
            <w:tcW w:w="996" w:type="dxa"/>
            <w:tcBorders>
              <w:top w:val="nil"/>
              <w:left w:val="single" w:sz="4" w:space="0" w:color="auto"/>
              <w:bottom w:val="single" w:sz="4" w:space="0" w:color="auto"/>
              <w:right w:val="single" w:sz="4" w:space="0" w:color="auto"/>
            </w:tcBorders>
            <w:shd w:val="clear" w:color="auto" w:fill="auto"/>
            <w:vAlign w:val="bottom"/>
            <w:hideMark/>
          </w:tcPr>
          <w:p w:rsidR="00AA74AD" w:rsidRPr="00F537F1" w:rsidRDefault="00AA74AD" w:rsidP="00F537F1">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16</w:t>
            </w:r>
            <w:r>
              <w:rPr>
                <w:rFonts w:eastAsia="Times New Roman"/>
                <w:kern w:val="0"/>
                <w:sz w:val="22"/>
                <w:szCs w:val="22"/>
                <w:lang w:eastAsia="en-US"/>
              </w:rPr>
              <w:t>0.</w:t>
            </w:r>
          </w:p>
        </w:tc>
        <w:tc>
          <w:tcPr>
            <w:tcW w:w="360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rPr>
                <w:rFonts w:eastAsia="Times New Roman"/>
                <w:kern w:val="0"/>
                <w:sz w:val="22"/>
                <w:szCs w:val="22"/>
                <w:lang w:eastAsia="en-US"/>
              </w:rPr>
            </w:pPr>
            <w:r w:rsidRPr="00F81AB4">
              <w:rPr>
                <w:rFonts w:eastAsia="Times New Roman"/>
                <w:kern w:val="0"/>
                <w:sz w:val="22"/>
                <w:szCs w:val="22"/>
                <w:lang w:eastAsia="en-US"/>
              </w:rPr>
              <w:t>Канта за смеће од "PVC"  240 лит.</w:t>
            </w:r>
          </w:p>
        </w:tc>
        <w:tc>
          <w:tcPr>
            <w:tcW w:w="834" w:type="dxa"/>
            <w:tcBorders>
              <w:top w:val="nil"/>
              <w:left w:val="nil"/>
              <w:bottom w:val="single" w:sz="4" w:space="0" w:color="auto"/>
              <w:right w:val="single" w:sz="4" w:space="0" w:color="auto"/>
            </w:tcBorders>
            <w:shd w:val="clear" w:color="auto" w:fill="auto"/>
            <w:noWrap/>
            <w:hideMark/>
          </w:tcPr>
          <w:p w:rsidR="00AA74AD" w:rsidRDefault="00AA74AD" w:rsidP="00AA74AD">
            <w:pPr>
              <w:jc w:val="center"/>
            </w:pPr>
            <w:r w:rsidRPr="0024465E">
              <w:rPr>
                <w:rFonts w:eastAsia="Times New Roman"/>
                <w:kern w:val="0"/>
                <w:lang w:eastAsia="en-US"/>
              </w:rPr>
              <w:t>ком</w:t>
            </w:r>
          </w:p>
        </w:tc>
        <w:tc>
          <w:tcPr>
            <w:tcW w:w="72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2</w:t>
            </w:r>
          </w:p>
        </w:tc>
        <w:tc>
          <w:tcPr>
            <w:tcW w:w="66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5</w:t>
            </w:r>
          </w:p>
        </w:tc>
        <w:tc>
          <w:tcPr>
            <w:tcW w:w="1212"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7</w:t>
            </w:r>
          </w:p>
        </w:tc>
      </w:tr>
      <w:tr w:rsidR="00F81AB4" w:rsidRPr="00F81AB4" w:rsidTr="00AA74AD">
        <w:trPr>
          <w:trHeight w:val="300"/>
        </w:trPr>
        <w:tc>
          <w:tcPr>
            <w:tcW w:w="996" w:type="dxa"/>
            <w:tcBorders>
              <w:top w:val="nil"/>
              <w:left w:val="single" w:sz="4" w:space="0" w:color="auto"/>
              <w:bottom w:val="single" w:sz="4" w:space="0" w:color="auto"/>
              <w:right w:val="single" w:sz="4" w:space="0" w:color="auto"/>
            </w:tcBorders>
            <w:shd w:val="clear" w:color="auto" w:fill="auto"/>
            <w:vAlign w:val="bottom"/>
            <w:hideMark/>
          </w:tcPr>
          <w:p w:rsidR="00F81AB4" w:rsidRPr="00F537F1" w:rsidRDefault="00F81AB4" w:rsidP="00F537F1">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16</w:t>
            </w:r>
            <w:r w:rsidR="00F537F1">
              <w:rPr>
                <w:rFonts w:eastAsia="Times New Roman"/>
                <w:kern w:val="0"/>
                <w:sz w:val="22"/>
                <w:szCs w:val="22"/>
                <w:lang w:eastAsia="en-US"/>
              </w:rPr>
              <w:t>1.</w:t>
            </w:r>
          </w:p>
        </w:tc>
        <w:tc>
          <w:tcPr>
            <w:tcW w:w="3600" w:type="dxa"/>
            <w:tcBorders>
              <w:top w:val="nil"/>
              <w:left w:val="nil"/>
              <w:bottom w:val="single" w:sz="4" w:space="0" w:color="auto"/>
              <w:right w:val="single" w:sz="4" w:space="0" w:color="auto"/>
            </w:tcBorders>
            <w:shd w:val="clear" w:color="auto" w:fill="auto"/>
            <w:vAlign w:val="bottom"/>
            <w:hideMark/>
          </w:tcPr>
          <w:p w:rsidR="00F81AB4" w:rsidRPr="00F81AB4" w:rsidRDefault="00F81AB4" w:rsidP="00F81AB4">
            <w:pPr>
              <w:suppressAutoHyphens w:val="0"/>
              <w:spacing w:line="240" w:lineRule="auto"/>
              <w:rPr>
                <w:rFonts w:eastAsia="Times New Roman"/>
                <w:kern w:val="0"/>
                <w:sz w:val="22"/>
                <w:szCs w:val="22"/>
                <w:lang w:eastAsia="en-US"/>
              </w:rPr>
            </w:pPr>
            <w:r w:rsidRPr="00F81AB4">
              <w:rPr>
                <w:rFonts w:eastAsia="Times New Roman"/>
                <w:kern w:val="0"/>
                <w:sz w:val="22"/>
                <w:szCs w:val="22"/>
                <w:lang w:eastAsia="en-US"/>
              </w:rPr>
              <w:t>Црево пластично 1/2"</w:t>
            </w:r>
          </w:p>
        </w:tc>
        <w:tc>
          <w:tcPr>
            <w:tcW w:w="834" w:type="dxa"/>
            <w:tcBorders>
              <w:top w:val="nil"/>
              <w:left w:val="nil"/>
              <w:bottom w:val="single" w:sz="4" w:space="0" w:color="auto"/>
              <w:right w:val="single" w:sz="4" w:space="0" w:color="auto"/>
            </w:tcBorders>
            <w:shd w:val="clear" w:color="auto" w:fill="auto"/>
            <w:noWrap/>
            <w:vAlign w:val="bottom"/>
            <w:hideMark/>
          </w:tcPr>
          <w:p w:rsidR="00F81AB4" w:rsidRPr="00F81AB4" w:rsidRDefault="00F81AB4"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m</w:t>
            </w:r>
          </w:p>
        </w:tc>
        <w:tc>
          <w:tcPr>
            <w:tcW w:w="720" w:type="dxa"/>
            <w:tcBorders>
              <w:top w:val="nil"/>
              <w:left w:val="nil"/>
              <w:bottom w:val="single" w:sz="4" w:space="0" w:color="auto"/>
              <w:right w:val="single" w:sz="4" w:space="0" w:color="auto"/>
            </w:tcBorders>
            <w:shd w:val="clear" w:color="auto" w:fill="auto"/>
            <w:noWrap/>
            <w:vAlign w:val="bottom"/>
            <w:hideMark/>
          </w:tcPr>
          <w:p w:rsidR="00F81AB4" w:rsidRPr="00F81AB4" w:rsidRDefault="00F81AB4"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20</w:t>
            </w:r>
          </w:p>
        </w:tc>
        <w:tc>
          <w:tcPr>
            <w:tcW w:w="660" w:type="dxa"/>
            <w:tcBorders>
              <w:top w:val="nil"/>
              <w:left w:val="nil"/>
              <w:bottom w:val="single" w:sz="4" w:space="0" w:color="auto"/>
              <w:right w:val="single" w:sz="4" w:space="0" w:color="auto"/>
            </w:tcBorders>
            <w:shd w:val="clear" w:color="auto" w:fill="auto"/>
            <w:noWrap/>
            <w:vAlign w:val="bottom"/>
            <w:hideMark/>
          </w:tcPr>
          <w:p w:rsidR="00F81AB4" w:rsidRPr="00F81AB4" w:rsidRDefault="00F81AB4"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50</w:t>
            </w:r>
          </w:p>
        </w:tc>
        <w:tc>
          <w:tcPr>
            <w:tcW w:w="1212" w:type="dxa"/>
            <w:tcBorders>
              <w:top w:val="nil"/>
              <w:left w:val="nil"/>
              <w:bottom w:val="single" w:sz="4" w:space="0" w:color="auto"/>
              <w:right w:val="single" w:sz="4" w:space="0" w:color="auto"/>
            </w:tcBorders>
            <w:shd w:val="clear" w:color="auto" w:fill="auto"/>
            <w:noWrap/>
            <w:vAlign w:val="bottom"/>
            <w:hideMark/>
          </w:tcPr>
          <w:p w:rsidR="00F81AB4" w:rsidRPr="00F81AB4" w:rsidRDefault="00F81AB4"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70</w:t>
            </w:r>
          </w:p>
        </w:tc>
      </w:tr>
      <w:tr w:rsidR="00F81AB4" w:rsidRPr="00F81AB4" w:rsidTr="00AA74AD">
        <w:trPr>
          <w:trHeight w:val="300"/>
        </w:trPr>
        <w:tc>
          <w:tcPr>
            <w:tcW w:w="996" w:type="dxa"/>
            <w:tcBorders>
              <w:top w:val="nil"/>
              <w:left w:val="single" w:sz="4" w:space="0" w:color="auto"/>
              <w:bottom w:val="single" w:sz="4" w:space="0" w:color="auto"/>
              <w:right w:val="single" w:sz="4" w:space="0" w:color="auto"/>
            </w:tcBorders>
            <w:shd w:val="clear" w:color="auto" w:fill="auto"/>
            <w:vAlign w:val="bottom"/>
            <w:hideMark/>
          </w:tcPr>
          <w:p w:rsidR="00F81AB4" w:rsidRPr="00F537F1" w:rsidRDefault="00F81AB4"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16</w:t>
            </w:r>
            <w:r w:rsidR="00F537F1">
              <w:rPr>
                <w:rFonts w:eastAsia="Times New Roman"/>
                <w:kern w:val="0"/>
                <w:sz w:val="22"/>
                <w:szCs w:val="22"/>
                <w:lang w:eastAsia="en-US"/>
              </w:rPr>
              <w:t>2.</w:t>
            </w:r>
          </w:p>
        </w:tc>
        <w:tc>
          <w:tcPr>
            <w:tcW w:w="3600" w:type="dxa"/>
            <w:tcBorders>
              <w:top w:val="nil"/>
              <w:left w:val="nil"/>
              <w:bottom w:val="single" w:sz="4" w:space="0" w:color="auto"/>
              <w:right w:val="single" w:sz="4" w:space="0" w:color="auto"/>
            </w:tcBorders>
            <w:shd w:val="clear" w:color="auto" w:fill="auto"/>
            <w:vAlign w:val="bottom"/>
            <w:hideMark/>
          </w:tcPr>
          <w:p w:rsidR="00F81AB4" w:rsidRPr="00F81AB4" w:rsidRDefault="00F81AB4" w:rsidP="00F81AB4">
            <w:pPr>
              <w:suppressAutoHyphens w:val="0"/>
              <w:spacing w:line="240" w:lineRule="auto"/>
              <w:rPr>
                <w:rFonts w:eastAsia="Times New Roman"/>
                <w:kern w:val="0"/>
                <w:sz w:val="22"/>
                <w:szCs w:val="22"/>
                <w:lang w:eastAsia="en-US"/>
              </w:rPr>
            </w:pPr>
            <w:r w:rsidRPr="00F81AB4">
              <w:rPr>
                <w:rFonts w:eastAsia="Times New Roman"/>
                <w:kern w:val="0"/>
                <w:sz w:val="22"/>
                <w:szCs w:val="22"/>
                <w:lang w:eastAsia="en-US"/>
              </w:rPr>
              <w:t>Црево пластично 3/4"</w:t>
            </w:r>
          </w:p>
        </w:tc>
        <w:tc>
          <w:tcPr>
            <w:tcW w:w="834" w:type="dxa"/>
            <w:tcBorders>
              <w:top w:val="nil"/>
              <w:left w:val="nil"/>
              <w:bottom w:val="single" w:sz="4" w:space="0" w:color="auto"/>
              <w:right w:val="single" w:sz="4" w:space="0" w:color="auto"/>
            </w:tcBorders>
            <w:shd w:val="clear" w:color="auto" w:fill="auto"/>
            <w:noWrap/>
            <w:vAlign w:val="bottom"/>
            <w:hideMark/>
          </w:tcPr>
          <w:p w:rsidR="00F81AB4" w:rsidRPr="00F81AB4" w:rsidRDefault="00F81AB4"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m</w:t>
            </w:r>
          </w:p>
        </w:tc>
        <w:tc>
          <w:tcPr>
            <w:tcW w:w="720" w:type="dxa"/>
            <w:tcBorders>
              <w:top w:val="nil"/>
              <w:left w:val="nil"/>
              <w:bottom w:val="single" w:sz="4" w:space="0" w:color="auto"/>
              <w:right w:val="single" w:sz="4" w:space="0" w:color="auto"/>
            </w:tcBorders>
            <w:shd w:val="clear" w:color="auto" w:fill="auto"/>
            <w:noWrap/>
            <w:vAlign w:val="bottom"/>
            <w:hideMark/>
          </w:tcPr>
          <w:p w:rsidR="00F81AB4" w:rsidRPr="00F81AB4" w:rsidRDefault="00F81AB4"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20</w:t>
            </w:r>
          </w:p>
        </w:tc>
        <w:tc>
          <w:tcPr>
            <w:tcW w:w="660" w:type="dxa"/>
            <w:tcBorders>
              <w:top w:val="nil"/>
              <w:left w:val="nil"/>
              <w:bottom w:val="single" w:sz="4" w:space="0" w:color="auto"/>
              <w:right w:val="single" w:sz="4" w:space="0" w:color="auto"/>
            </w:tcBorders>
            <w:shd w:val="clear" w:color="auto" w:fill="auto"/>
            <w:noWrap/>
            <w:vAlign w:val="bottom"/>
            <w:hideMark/>
          </w:tcPr>
          <w:p w:rsidR="00F81AB4" w:rsidRPr="00F81AB4" w:rsidRDefault="00F81AB4"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50</w:t>
            </w:r>
          </w:p>
        </w:tc>
        <w:tc>
          <w:tcPr>
            <w:tcW w:w="1212" w:type="dxa"/>
            <w:tcBorders>
              <w:top w:val="nil"/>
              <w:left w:val="nil"/>
              <w:bottom w:val="single" w:sz="4" w:space="0" w:color="auto"/>
              <w:right w:val="single" w:sz="4" w:space="0" w:color="auto"/>
            </w:tcBorders>
            <w:shd w:val="clear" w:color="auto" w:fill="auto"/>
            <w:noWrap/>
            <w:vAlign w:val="bottom"/>
            <w:hideMark/>
          </w:tcPr>
          <w:p w:rsidR="00F81AB4" w:rsidRPr="00F81AB4" w:rsidRDefault="00F81AB4"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70</w:t>
            </w:r>
          </w:p>
        </w:tc>
      </w:tr>
      <w:tr w:rsidR="00F81AB4" w:rsidRPr="00F81AB4" w:rsidTr="00AA74AD">
        <w:trPr>
          <w:trHeight w:val="300"/>
        </w:trPr>
        <w:tc>
          <w:tcPr>
            <w:tcW w:w="996" w:type="dxa"/>
            <w:tcBorders>
              <w:top w:val="nil"/>
              <w:left w:val="single" w:sz="4" w:space="0" w:color="auto"/>
              <w:bottom w:val="single" w:sz="4" w:space="0" w:color="auto"/>
              <w:right w:val="single" w:sz="4" w:space="0" w:color="auto"/>
            </w:tcBorders>
            <w:shd w:val="clear" w:color="auto" w:fill="auto"/>
            <w:vAlign w:val="bottom"/>
            <w:hideMark/>
          </w:tcPr>
          <w:p w:rsidR="00F81AB4" w:rsidRPr="00F537F1" w:rsidRDefault="00F81AB4"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16</w:t>
            </w:r>
            <w:r w:rsidR="00F537F1">
              <w:rPr>
                <w:rFonts w:eastAsia="Times New Roman"/>
                <w:kern w:val="0"/>
                <w:sz w:val="22"/>
                <w:szCs w:val="22"/>
                <w:lang w:eastAsia="en-US"/>
              </w:rPr>
              <w:t>3.</w:t>
            </w:r>
          </w:p>
        </w:tc>
        <w:tc>
          <w:tcPr>
            <w:tcW w:w="3600" w:type="dxa"/>
            <w:tcBorders>
              <w:top w:val="nil"/>
              <w:left w:val="nil"/>
              <w:bottom w:val="single" w:sz="4" w:space="0" w:color="auto"/>
              <w:right w:val="single" w:sz="4" w:space="0" w:color="auto"/>
            </w:tcBorders>
            <w:shd w:val="clear" w:color="auto" w:fill="auto"/>
            <w:vAlign w:val="bottom"/>
            <w:hideMark/>
          </w:tcPr>
          <w:p w:rsidR="00F81AB4" w:rsidRPr="00F81AB4" w:rsidRDefault="00F81AB4" w:rsidP="00F81AB4">
            <w:pPr>
              <w:suppressAutoHyphens w:val="0"/>
              <w:spacing w:line="240" w:lineRule="auto"/>
              <w:rPr>
                <w:rFonts w:eastAsia="Times New Roman"/>
                <w:kern w:val="0"/>
                <w:sz w:val="22"/>
                <w:szCs w:val="22"/>
                <w:lang w:eastAsia="en-US"/>
              </w:rPr>
            </w:pPr>
            <w:r w:rsidRPr="00F81AB4">
              <w:rPr>
                <w:rFonts w:eastAsia="Times New Roman"/>
                <w:kern w:val="0"/>
                <w:sz w:val="22"/>
                <w:szCs w:val="22"/>
                <w:lang w:eastAsia="en-US"/>
              </w:rPr>
              <w:t>Црево гуменo 1/2"</w:t>
            </w:r>
          </w:p>
        </w:tc>
        <w:tc>
          <w:tcPr>
            <w:tcW w:w="834" w:type="dxa"/>
            <w:tcBorders>
              <w:top w:val="nil"/>
              <w:left w:val="nil"/>
              <w:bottom w:val="single" w:sz="4" w:space="0" w:color="auto"/>
              <w:right w:val="single" w:sz="4" w:space="0" w:color="auto"/>
            </w:tcBorders>
            <w:shd w:val="clear" w:color="auto" w:fill="auto"/>
            <w:noWrap/>
            <w:vAlign w:val="bottom"/>
            <w:hideMark/>
          </w:tcPr>
          <w:p w:rsidR="00F81AB4" w:rsidRPr="00F81AB4" w:rsidRDefault="00F81AB4"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m</w:t>
            </w:r>
          </w:p>
        </w:tc>
        <w:tc>
          <w:tcPr>
            <w:tcW w:w="720" w:type="dxa"/>
            <w:tcBorders>
              <w:top w:val="nil"/>
              <w:left w:val="nil"/>
              <w:bottom w:val="single" w:sz="4" w:space="0" w:color="auto"/>
              <w:right w:val="single" w:sz="4" w:space="0" w:color="auto"/>
            </w:tcBorders>
            <w:shd w:val="clear" w:color="auto" w:fill="auto"/>
            <w:noWrap/>
            <w:vAlign w:val="bottom"/>
            <w:hideMark/>
          </w:tcPr>
          <w:p w:rsidR="00F81AB4" w:rsidRPr="00F81AB4" w:rsidRDefault="00F81AB4"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20</w:t>
            </w:r>
          </w:p>
        </w:tc>
        <w:tc>
          <w:tcPr>
            <w:tcW w:w="660" w:type="dxa"/>
            <w:tcBorders>
              <w:top w:val="nil"/>
              <w:left w:val="nil"/>
              <w:bottom w:val="single" w:sz="4" w:space="0" w:color="auto"/>
              <w:right w:val="single" w:sz="4" w:space="0" w:color="auto"/>
            </w:tcBorders>
            <w:shd w:val="clear" w:color="auto" w:fill="auto"/>
            <w:noWrap/>
            <w:vAlign w:val="bottom"/>
            <w:hideMark/>
          </w:tcPr>
          <w:p w:rsidR="00F81AB4" w:rsidRPr="00F81AB4" w:rsidRDefault="00F81AB4"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50</w:t>
            </w:r>
          </w:p>
        </w:tc>
        <w:tc>
          <w:tcPr>
            <w:tcW w:w="1212" w:type="dxa"/>
            <w:tcBorders>
              <w:top w:val="nil"/>
              <w:left w:val="nil"/>
              <w:bottom w:val="single" w:sz="4" w:space="0" w:color="auto"/>
              <w:right w:val="single" w:sz="4" w:space="0" w:color="auto"/>
            </w:tcBorders>
            <w:shd w:val="clear" w:color="auto" w:fill="auto"/>
            <w:noWrap/>
            <w:vAlign w:val="bottom"/>
            <w:hideMark/>
          </w:tcPr>
          <w:p w:rsidR="00F81AB4" w:rsidRPr="00F81AB4" w:rsidRDefault="00F81AB4"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70</w:t>
            </w:r>
          </w:p>
        </w:tc>
      </w:tr>
      <w:tr w:rsidR="00F81AB4" w:rsidRPr="00F81AB4" w:rsidTr="00AA74AD">
        <w:trPr>
          <w:trHeight w:val="300"/>
        </w:trPr>
        <w:tc>
          <w:tcPr>
            <w:tcW w:w="996" w:type="dxa"/>
            <w:tcBorders>
              <w:top w:val="nil"/>
              <w:left w:val="single" w:sz="4" w:space="0" w:color="auto"/>
              <w:bottom w:val="single" w:sz="4" w:space="0" w:color="auto"/>
              <w:right w:val="single" w:sz="4" w:space="0" w:color="auto"/>
            </w:tcBorders>
            <w:shd w:val="clear" w:color="auto" w:fill="auto"/>
            <w:vAlign w:val="bottom"/>
            <w:hideMark/>
          </w:tcPr>
          <w:p w:rsidR="00F81AB4" w:rsidRPr="00F537F1" w:rsidRDefault="00F81AB4"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16</w:t>
            </w:r>
            <w:r w:rsidR="00F537F1">
              <w:rPr>
                <w:rFonts w:eastAsia="Times New Roman"/>
                <w:kern w:val="0"/>
                <w:sz w:val="22"/>
                <w:szCs w:val="22"/>
                <w:lang w:eastAsia="en-US"/>
              </w:rPr>
              <w:t>4.</w:t>
            </w:r>
          </w:p>
        </w:tc>
        <w:tc>
          <w:tcPr>
            <w:tcW w:w="3600" w:type="dxa"/>
            <w:tcBorders>
              <w:top w:val="nil"/>
              <w:left w:val="nil"/>
              <w:bottom w:val="single" w:sz="4" w:space="0" w:color="auto"/>
              <w:right w:val="single" w:sz="4" w:space="0" w:color="auto"/>
            </w:tcBorders>
            <w:shd w:val="clear" w:color="auto" w:fill="auto"/>
            <w:vAlign w:val="bottom"/>
            <w:hideMark/>
          </w:tcPr>
          <w:p w:rsidR="00F81AB4" w:rsidRPr="00F81AB4" w:rsidRDefault="00F81AB4" w:rsidP="00F81AB4">
            <w:pPr>
              <w:suppressAutoHyphens w:val="0"/>
              <w:spacing w:line="240" w:lineRule="auto"/>
              <w:rPr>
                <w:rFonts w:eastAsia="Times New Roman"/>
                <w:kern w:val="0"/>
                <w:sz w:val="22"/>
                <w:szCs w:val="22"/>
                <w:lang w:eastAsia="en-US"/>
              </w:rPr>
            </w:pPr>
            <w:r w:rsidRPr="00F81AB4">
              <w:rPr>
                <w:rFonts w:eastAsia="Times New Roman"/>
                <w:kern w:val="0"/>
                <w:sz w:val="22"/>
                <w:szCs w:val="22"/>
                <w:lang w:eastAsia="en-US"/>
              </w:rPr>
              <w:t>Црево гуменo 3/4"</w:t>
            </w:r>
          </w:p>
        </w:tc>
        <w:tc>
          <w:tcPr>
            <w:tcW w:w="834" w:type="dxa"/>
            <w:tcBorders>
              <w:top w:val="nil"/>
              <w:left w:val="nil"/>
              <w:bottom w:val="single" w:sz="4" w:space="0" w:color="auto"/>
              <w:right w:val="single" w:sz="4" w:space="0" w:color="auto"/>
            </w:tcBorders>
            <w:shd w:val="clear" w:color="auto" w:fill="auto"/>
            <w:noWrap/>
            <w:vAlign w:val="bottom"/>
            <w:hideMark/>
          </w:tcPr>
          <w:p w:rsidR="00F81AB4" w:rsidRPr="00F81AB4" w:rsidRDefault="00F81AB4"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m</w:t>
            </w:r>
          </w:p>
        </w:tc>
        <w:tc>
          <w:tcPr>
            <w:tcW w:w="720" w:type="dxa"/>
            <w:tcBorders>
              <w:top w:val="nil"/>
              <w:left w:val="nil"/>
              <w:bottom w:val="single" w:sz="4" w:space="0" w:color="auto"/>
              <w:right w:val="single" w:sz="4" w:space="0" w:color="auto"/>
            </w:tcBorders>
            <w:shd w:val="clear" w:color="auto" w:fill="auto"/>
            <w:noWrap/>
            <w:vAlign w:val="bottom"/>
            <w:hideMark/>
          </w:tcPr>
          <w:p w:rsidR="00F81AB4" w:rsidRPr="00F81AB4" w:rsidRDefault="00F81AB4"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20</w:t>
            </w:r>
          </w:p>
        </w:tc>
        <w:tc>
          <w:tcPr>
            <w:tcW w:w="660" w:type="dxa"/>
            <w:tcBorders>
              <w:top w:val="nil"/>
              <w:left w:val="nil"/>
              <w:bottom w:val="single" w:sz="4" w:space="0" w:color="auto"/>
              <w:right w:val="single" w:sz="4" w:space="0" w:color="auto"/>
            </w:tcBorders>
            <w:shd w:val="clear" w:color="auto" w:fill="auto"/>
            <w:noWrap/>
            <w:vAlign w:val="bottom"/>
            <w:hideMark/>
          </w:tcPr>
          <w:p w:rsidR="00F81AB4" w:rsidRPr="00F81AB4" w:rsidRDefault="00F81AB4"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50</w:t>
            </w:r>
          </w:p>
        </w:tc>
        <w:tc>
          <w:tcPr>
            <w:tcW w:w="1212" w:type="dxa"/>
            <w:tcBorders>
              <w:top w:val="nil"/>
              <w:left w:val="nil"/>
              <w:bottom w:val="single" w:sz="4" w:space="0" w:color="auto"/>
              <w:right w:val="single" w:sz="4" w:space="0" w:color="auto"/>
            </w:tcBorders>
            <w:shd w:val="clear" w:color="auto" w:fill="auto"/>
            <w:noWrap/>
            <w:vAlign w:val="bottom"/>
            <w:hideMark/>
          </w:tcPr>
          <w:p w:rsidR="00F81AB4" w:rsidRPr="00F81AB4" w:rsidRDefault="00F81AB4"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70</w:t>
            </w:r>
          </w:p>
        </w:tc>
      </w:tr>
      <w:tr w:rsidR="00F81AB4" w:rsidRPr="00F81AB4" w:rsidTr="00AA74AD">
        <w:trPr>
          <w:trHeight w:val="300"/>
        </w:trPr>
        <w:tc>
          <w:tcPr>
            <w:tcW w:w="996" w:type="dxa"/>
            <w:tcBorders>
              <w:top w:val="nil"/>
              <w:left w:val="single" w:sz="4" w:space="0" w:color="auto"/>
              <w:bottom w:val="single" w:sz="4" w:space="0" w:color="auto"/>
              <w:right w:val="single" w:sz="4" w:space="0" w:color="auto"/>
            </w:tcBorders>
            <w:shd w:val="clear" w:color="auto" w:fill="auto"/>
            <w:vAlign w:val="bottom"/>
            <w:hideMark/>
          </w:tcPr>
          <w:p w:rsidR="00F81AB4" w:rsidRPr="00F537F1" w:rsidRDefault="00F81AB4"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16</w:t>
            </w:r>
            <w:r w:rsidR="00F537F1">
              <w:rPr>
                <w:rFonts w:eastAsia="Times New Roman"/>
                <w:kern w:val="0"/>
                <w:sz w:val="22"/>
                <w:szCs w:val="22"/>
                <w:lang w:eastAsia="en-US"/>
              </w:rPr>
              <w:t>5.</w:t>
            </w:r>
          </w:p>
        </w:tc>
        <w:tc>
          <w:tcPr>
            <w:tcW w:w="3600" w:type="dxa"/>
            <w:tcBorders>
              <w:top w:val="nil"/>
              <w:left w:val="nil"/>
              <w:bottom w:val="single" w:sz="4" w:space="0" w:color="auto"/>
              <w:right w:val="single" w:sz="4" w:space="0" w:color="auto"/>
            </w:tcBorders>
            <w:shd w:val="clear" w:color="auto" w:fill="auto"/>
            <w:vAlign w:val="bottom"/>
            <w:hideMark/>
          </w:tcPr>
          <w:p w:rsidR="00F81AB4" w:rsidRPr="00F81AB4" w:rsidRDefault="00F81AB4" w:rsidP="00F81AB4">
            <w:pPr>
              <w:suppressAutoHyphens w:val="0"/>
              <w:spacing w:line="240" w:lineRule="auto"/>
              <w:rPr>
                <w:rFonts w:eastAsia="Times New Roman"/>
                <w:kern w:val="0"/>
                <w:sz w:val="22"/>
                <w:szCs w:val="22"/>
                <w:lang w:eastAsia="en-US"/>
              </w:rPr>
            </w:pPr>
            <w:r w:rsidRPr="00F81AB4">
              <w:rPr>
                <w:rFonts w:eastAsia="Times New Roman"/>
                <w:kern w:val="0"/>
                <w:sz w:val="22"/>
                <w:szCs w:val="22"/>
                <w:lang w:eastAsia="en-US"/>
              </w:rPr>
              <w:t>Клингерит дебљине 2 mm</w:t>
            </w:r>
          </w:p>
        </w:tc>
        <w:tc>
          <w:tcPr>
            <w:tcW w:w="834" w:type="dxa"/>
            <w:tcBorders>
              <w:top w:val="nil"/>
              <w:left w:val="nil"/>
              <w:bottom w:val="single" w:sz="4" w:space="0" w:color="auto"/>
              <w:right w:val="single" w:sz="4" w:space="0" w:color="auto"/>
            </w:tcBorders>
            <w:shd w:val="clear" w:color="auto" w:fill="auto"/>
            <w:noWrap/>
            <w:vAlign w:val="bottom"/>
            <w:hideMark/>
          </w:tcPr>
          <w:p w:rsidR="00F81AB4" w:rsidRPr="00F81AB4" w:rsidRDefault="00F81AB4"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m²</w:t>
            </w:r>
          </w:p>
        </w:tc>
        <w:tc>
          <w:tcPr>
            <w:tcW w:w="720" w:type="dxa"/>
            <w:tcBorders>
              <w:top w:val="nil"/>
              <w:left w:val="nil"/>
              <w:bottom w:val="single" w:sz="4" w:space="0" w:color="auto"/>
              <w:right w:val="single" w:sz="4" w:space="0" w:color="auto"/>
            </w:tcBorders>
            <w:shd w:val="clear" w:color="auto" w:fill="auto"/>
            <w:noWrap/>
            <w:vAlign w:val="bottom"/>
            <w:hideMark/>
          </w:tcPr>
          <w:p w:rsidR="00F81AB4" w:rsidRPr="00F81AB4" w:rsidRDefault="00F81AB4"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w:t>
            </w:r>
          </w:p>
        </w:tc>
        <w:tc>
          <w:tcPr>
            <w:tcW w:w="660" w:type="dxa"/>
            <w:tcBorders>
              <w:top w:val="nil"/>
              <w:left w:val="nil"/>
              <w:bottom w:val="single" w:sz="4" w:space="0" w:color="auto"/>
              <w:right w:val="single" w:sz="4" w:space="0" w:color="auto"/>
            </w:tcBorders>
            <w:shd w:val="clear" w:color="auto" w:fill="auto"/>
            <w:noWrap/>
            <w:vAlign w:val="bottom"/>
            <w:hideMark/>
          </w:tcPr>
          <w:p w:rsidR="00F81AB4" w:rsidRPr="00F81AB4" w:rsidRDefault="00F81AB4"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w:t>
            </w:r>
          </w:p>
        </w:tc>
        <w:tc>
          <w:tcPr>
            <w:tcW w:w="1212" w:type="dxa"/>
            <w:tcBorders>
              <w:top w:val="nil"/>
              <w:left w:val="nil"/>
              <w:bottom w:val="single" w:sz="4" w:space="0" w:color="auto"/>
              <w:right w:val="single" w:sz="4" w:space="0" w:color="auto"/>
            </w:tcBorders>
            <w:shd w:val="clear" w:color="auto" w:fill="auto"/>
            <w:noWrap/>
            <w:vAlign w:val="bottom"/>
            <w:hideMark/>
          </w:tcPr>
          <w:p w:rsidR="00F81AB4" w:rsidRPr="00F81AB4" w:rsidRDefault="00F81AB4"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2</w:t>
            </w:r>
          </w:p>
        </w:tc>
      </w:tr>
      <w:tr w:rsidR="00AA74AD" w:rsidRPr="00F81AB4" w:rsidTr="00AA74AD">
        <w:trPr>
          <w:trHeight w:val="300"/>
        </w:trPr>
        <w:tc>
          <w:tcPr>
            <w:tcW w:w="996" w:type="dxa"/>
            <w:tcBorders>
              <w:top w:val="nil"/>
              <w:left w:val="single" w:sz="4" w:space="0" w:color="auto"/>
              <w:bottom w:val="single" w:sz="4" w:space="0" w:color="auto"/>
              <w:right w:val="single" w:sz="4" w:space="0" w:color="auto"/>
            </w:tcBorders>
            <w:shd w:val="clear" w:color="auto" w:fill="auto"/>
            <w:vAlign w:val="bottom"/>
            <w:hideMark/>
          </w:tcPr>
          <w:p w:rsidR="00AA74AD" w:rsidRPr="00F537F1"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16</w:t>
            </w:r>
            <w:r>
              <w:rPr>
                <w:rFonts w:eastAsia="Times New Roman"/>
                <w:kern w:val="0"/>
                <w:sz w:val="22"/>
                <w:szCs w:val="22"/>
                <w:lang w:eastAsia="en-US"/>
              </w:rPr>
              <w:t>6.</w:t>
            </w:r>
          </w:p>
        </w:tc>
        <w:tc>
          <w:tcPr>
            <w:tcW w:w="3600" w:type="dxa"/>
            <w:tcBorders>
              <w:top w:val="nil"/>
              <w:left w:val="nil"/>
              <w:bottom w:val="single" w:sz="4" w:space="0" w:color="auto"/>
              <w:right w:val="single" w:sz="4" w:space="0" w:color="auto"/>
            </w:tcBorders>
            <w:shd w:val="clear" w:color="auto" w:fill="auto"/>
            <w:vAlign w:val="bottom"/>
            <w:hideMark/>
          </w:tcPr>
          <w:p w:rsidR="00AA74AD" w:rsidRPr="00F81AB4" w:rsidRDefault="00AA74AD" w:rsidP="00F81AB4">
            <w:pPr>
              <w:suppressAutoHyphens w:val="0"/>
              <w:spacing w:line="240" w:lineRule="auto"/>
              <w:rPr>
                <w:rFonts w:eastAsia="Times New Roman"/>
                <w:kern w:val="0"/>
                <w:sz w:val="22"/>
                <w:szCs w:val="22"/>
                <w:lang w:eastAsia="en-US"/>
              </w:rPr>
            </w:pPr>
            <w:r w:rsidRPr="00F81AB4">
              <w:rPr>
                <w:rFonts w:eastAsia="Times New Roman"/>
                <w:kern w:val="0"/>
                <w:sz w:val="22"/>
                <w:szCs w:val="22"/>
                <w:lang w:eastAsia="en-US"/>
              </w:rPr>
              <w:t>Навојна шипка  M8</w:t>
            </w:r>
          </w:p>
        </w:tc>
        <w:tc>
          <w:tcPr>
            <w:tcW w:w="834" w:type="dxa"/>
            <w:tcBorders>
              <w:top w:val="nil"/>
              <w:left w:val="nil"/>
              <w:bottom w:val="single" w:sz="4" w:space="0" w:color="auto"/>
              <w:right w:val="single" w:sz="4" w:space="0" w:color="auto"/>
            </w:tcBorders>
            <w:shd w:val="clear" w:color="auto" w:fill="auto"/>
            <w:noWrap/>
            <w:hideMark/>
          </w:tcPr>
          <w:p w:rsidR="00AA74AD" w:rsidRDefault="00AA74AD" w:rsidP="00AA74AD">
            <w:pPr>
              <w:jc w:val="center"/>
            </w:pPr>
            <w:r w:rsidRPr="00DC0F3F">
              <w:rPr>
                <w:rFonts w:eastAsia="Times New Roman"/>
                <w:kern w:val="0"/>
                <w:lang w:eastAsia="en-US"/>
              </w:rPr>
              <w:t>ком</w:t>
            </w:r>
          </w:p>
        </w:tc>
        <w:tc>
          <w:tcPr>
            <w:tcW w:w="72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10</w:t>
            </w:r>
          </w:p>
        </w:tc>
        <w:tc>
          <w:tcPr>
            <w:tcW w:w="66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20</w:t>
            </w:r>
          </w:p>
        </w:tc>
        <w:tc>
          <w:tcPr>
            <w:tcW w:w="1212"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30</w:t>
            </w:r>
          </w:p>
        </w:tc>
      </w:tr>
      <w:tr w:rsidR="00AA74AD" w:rsidRPr="00F81AB4" w:rsidTr="00AA74AD">
        <w:trPr>
          <w:trHeight w:val="300"/>
        </w:trPr>
        <w:tc>
          <w:tcPr>
            <w:tcW w:w="996" w:type="dxa"/>
            <w:tcBorders>
              <w:top w:val="nil"/>
              <w:left w:val="single" w:sz="4" w:space="0" w:color="auto"/>
              <w:bottom w:val="single" w:sz="4" w:space="0" w:color="auto"/>
              <w:right w:val="single" w:sz="4" w:space="0" w:color="auto"/>
            </w:tcBorders>
            <w:shd w:val="clear" w:color="auto" w:fill="auto"/>
            <w:vAlign w:val="bottom"/>
            <w:hideMark/>
          </w:tcPr>
          <w:p w:rsidR="00AA74AD" w:rsidRPr="00F537F1"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16</w:t>
            </w:r>
            <w:r>
              <w:rPr>
                <w:rFonts w:eastAsia="Times New Roman"/>
                <w:kern w:val="0"/>
                <w:sz w:val="22"/>
                <w:szCs w:val="22"/>
                <w:lang w:eastAsia="en-US"/>
              </w:rPr>
              <w:t>7.</w:t>
            </w:r>
          </w:p>
        </w:tc>
        <w:tc>
          <w:tcPr>
            <w:tcW w:w="3600" w:type="dxa"/>
            <w:tcBorders>
              <w:top w:val="nil"/>
              <w:left w:val="nil"/>
              <w:bottom w:val="single" w:sz="4" w:space="0" w:color="auto"/>
              <w:right w:val="single" w:sz="4" w:space="0" w:color="auto"/>
            </w:tcBorders>
            <w:shd w:val="clear" w:color="auto" w:fill="auto"/>
            <w:vAlign w:val="bottom"/>
            <w:hideMark/>
          </w:tcPr>
          <w:p w:rsidR="00AA74AD" w:rsidRPr="00F81AB4" w:rsidRDefault="00AA74AD" w:rsidP="00F81AB4">
            <w:pPr>
              <w:suppressAutoHyphens w:val="0"/>
              <w:spacing w:line="240" w:lineRule="auto"/>
              <w:rPr>
                <w:rFonts w:eastAsia="Times New Roman"/>
                <w:kern w:val="0"/>
                <w:sz w:val="22"/>
                <w:szCs w:val="22"/>
                <w:lang w:eastAsia="en-US"/>
              </w:rPr>
            </w:pPr>
            <w:r w:rsidRPr="00F81AB4">
              <w:rPr>
                <w:rFonts w:eastAsia="Times New Roman"/>
                <w:kern w:val="0"/>
                <w:sz w:val="22"/>
                <w:szCs w:val="22"/>
                <w:lang w:eastAsia="en-US"/>
              </w:rPr>
              <w:t>Навојна шипка M10</w:t>
            </w:r>
          </w:p>
        </w:tc>
        <w:tc>
          <w:tcPr>
            <w:tcW w:w="834" w:type="dxa"/>
            <w:tcBorders>
              <w:top w:val="nil"/>
              <w:left w:val="nil"/>
              <w:bottom w:val="single" w:sz="4" w:space="0" w:color="auto"/>
              <w:right w:val="single" w:sz="4" w:space="0" w:color="auto"/>
            </w:tcBorders>
            <w:shd w:val="clear" w:color="auto" w:fill="auto"/>
            <w:noWrap/>
            <w:hideMark/>
          </w:tcPr>
          <w:p w:rsidR="00AA74AD" w:rsidRDefault="00AA74AD" w:rsidP="00AA74AD">
            <w:pPr>
              <w:jc w:val="center"/>
            </w:pPr>
            <w:r w:rsidRPr="00DC0F3F">
              <w:rPr>
                <w:rFonts w:eastAsia="Times New Roman"/>
                <w:kern w:val="0"/>
                <w:lang w:eastAsia="en-US"/>
              </w:rPr>
              <w:t>ком</w:t>
            </w:r>
          </w:p>
        </w:tc>
        <w:tc>
          <w:tcPr>
            <w:tcW w:w="72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10</w:t>
            </w:r>
          </w:p>
        </w:tc>
        <w:tc>
          <w:tcPr>
            <w:tcW w:w="66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20</w:t>
            </w:r>
          </w:p>
        </w:tc>
        <w:tc>
          <w:tcPr>
            <w:tcW w:w="1212"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30</w:t>
            </w:r>
          </w:p>
        </w:tc>
      </w:tr>
      <w:tr w:rsidR="00AA74AD" w:rsidRPr="00F81AB4" w:rsidTr="00AA74AD">
        <w:trPr>
          <w:trHeight w:val="300"/>
        </w:trPr>
        <w:tc>
          <w:tcPr>
            <w:tcW w:w="996" w:type="dxa"/>
            <w:tcBorders>
              <w:top w:val="nil"/>
              <w:left w:val="single" w:sz="4" w:space="0" w:color="auto"/>
              <w:bottom w:val="single" w:sz="4" w:space="0" w:color="auto"/>
              <w:right w:val="single" w:sz="4" w:space="0" w:color="auto"/>
            </w:tcBorders>
            <w:shd w:val="clear" w:color="auto" w:fill="auto"/>
            <w:vAlign w:val="bottom"/>
            <w:hideMark/>
          </w:tcPr>
          <w:p w:rsidR="00AA74AD" w:rsidRPr="00F537F1"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16</w:t>
            </w:r>
            <w:r>
              <w:rPr>
                <w:rFonts w:eastAsia="Times New Roman"/>
                <w:kern w:val="0"/>
                <w:sz w:val="22"/>
                <w:szCs w:val="22"/>
                <w:lang w:eastAsia="en-US"/>
              </w:rPr>
              <w:t>8.</w:t>
            </w:r>
          </w:p>
        </w:tc>
        <w:tc>
          <w:tcPr>
            <w:tcW w:w="3600" w:type="dxa"/>
            <w:tcBorders>
              <w:top w:val="nil"/>
              <w:left w:val="nil"/>
              <w:bottom w:val="single" w:sz="4" w:space="0" w:color="auto"/>
              <w:right w:val="single" w:sz="4" w:space="0" w:color="auto"/>
            </w:tcBorders>
            <w:shd w:val="clear" w:color="auto" w:fill="auto"/>
            <w:vAlign w:val="bottom"/>
            <w:hideMark/>
          </w:tcPr>
          <w:p w:rsidR="00AA74AD" w:rsidRPr="00F81AB4" w:rsidRDefault="00AA74AD" w:rsidP="00F81AB4">
            <w:pPr>
              <w:suppressAutoHyphens w:val="0"/>
              <w:spacing w:line="240" w:lineRule="auto"/>
              <w:rPr>
                <w:rFonts w:eastAsia="Times New Roman"/>
                <w:kern w:val="0"/>
                <w:sz w:val="22"/>
                <w:szCs w:val="22"/>
                <w:lang w:eastAsia="en-US"/>
              </w:rPr>
            </w:pPr>
            <w:r w:rsidRPr="00F81AB4">
              <w:rPr>
                <w:rFonts w:eastAsia="Times New Roman"/>
                <w:kern w:val="0"/>
                <w:sz w:val="22"/>
                <w:szCs w:val="22"/>
                <w:lang w:eastAsia="en-US"/>
              </w:rPr>
              <w:t>Навојна шипка M12</w:t>
            </w:r>
          </w:p>
        </w:tc>
        <w:tc>
          <w:tcPr>
            <w:tcW w:w="834" w:type="dxa"/>
            <w:tcBorders>
              <w:top w:val="nil"/>
              <w:left w:val="nil"/>
              <w:bottom w:val="single" w:sz="4" w:space="0" w:color="auto"/>
              <w:right w:val="single" w:sz="4" w:space="0" w:color="auto"/>
            </w:tcBorders>
            <w:shd w:val="clear" w:color="auto" w:fill="auto"/>
            <w:noWrap/>
            <w:hideMark/>
          </w:tcPr>
          <w:p w:rsidR="00AA74AD" w:rsidRDefault="00AA74AD" w:rsidP="00AA74AD">
            <w:pPr>
              <w:jc w:val="center"/>
            </w:pPr>
            <w:r w:rsidRPr="00DC0F3F">
              <w:rPr>
                <w:rFonts w:eastAsia="Times New Roman"/>
                <w:kern w:val="0"/>
                <w:lang w:eastAsia="en-US"/>
              </w:rPr>
              <w:t>ком</w:t>
            </w:r>
          </w:p>
        </w:tc>
        <w:tc>
          <w:tcPr>
            <w:tcW w:w="72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10</w:t>
            </w:r>
          </w:p>
        </w:tc>
        <w:tc>
          <w:tcPr>
            <w:tcW w:w="66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20</w:t>
            </w:r>
          </w:p>
        </w:tc>
        <w:tc>
          <w:tcPr>
            <w:tcW w:w="1212"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30</w:t>
            </w:r>
          </w:p>
        </w:tc>
      </w:tr>
      <w:tr w:rsidR="00AA74AD" w:rsidRPr="00F81AB4" w:rsidTr="00AA74AD">
        <w:trPr>
          <w:trHeight w:val="585"/>
        </w:trPr>
        <w:tc>
          <w:tcPr>
            <w:tcW w:w="996" w:type="dxa"/>
            <w:tcBorders>
              <w:top w:val="nil"/>
              <w:left w:val="single" w:sz="4" w:space="0" w:color="auto"/>
              <w:bottom w:val="single" w:sz="4" w:space="0" w:color="auto"/>
              <w:right w:val="single" w:sz="4" w:space="0" w:color="auto"/>
            </w:tcBorders>
            <w:shd w:val="clear" w:color="auto" w:fill="auto"/>
            <w:vAlign w:val="bottom"/>
            <w:hideMark/>
          </w:tcPr>
          <w:p w:rsidR="00AA74AD" w:rsidRPr="00F537F1"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w:t>
            </w:r>
            <w:r>
              <w:rPr>
                <w:rFonts w:eastAsia="Times New Roman"/>
                <w:kern w:val="0"/>
                <w:sz w:val="22"/>
                <w:szCs w:val="22"/>
                <w:lang w:eastAsia="en-US"/>
              </w:rPr>
              <w:t>69.</w:t>
            </w:r>
          </w:p>
        </w:tc>
        <w:tc>
          <w:tcPr>
            <w:tcW w:w="3600" w:type="dxa"/>
            <w:tcBorders>
              <w:top w:val="nil"/>
              <w:left w:val="nil"/>
              <w:bottom w:val="single" w:sz="4" w:space="0" w:color="auto"/>
              <w:right w:val="single" w:sz="4" w:space="0" w:color="auto"/>
            </w:tcBorders>
            <w:shd w:val="clear" w:color="auto" w:fill="auto"/>
            <w:vAlign w:val="bottom"/>
            <w:hideMark/>
          </w:tcPr>
          <w:p w:rsidR="00AA74AD" w:rsidRPr="00F81AB4" w:rsidRDefault="00AA74AD" w:rsidP="00F81AB4">
            <w:pPr>
              <w:suppressAutoHyphens w:val="0"/>
              <w:spacing w:line="240" w:lineRule="auto"/>
              <w:rPr>
                <w:rFonts w:eastAsia="Times New Roman"/>
                <w:kern w:val="0"/>
                <w:sz w:val="22"/>
                <w:szCs w:val="22"/>
                <w:lang w:eastAsia="en-US"/>
              </w:rPr>
            </w:pPr>
            <w:r w:rsidRPr="00F81AB4">
              <w:rPr>
                <w:rFonts w:eastAsia="Times New Roman"/>
                <w:kern w:val="0"/>
                <w:sz w:val="22"/>
                <w:szCs w:val="22"/>
                <w:lang w:eastAsia="en-US"/>
              </w:rPr>
              <w:t>Полица метална склапајућa 2000x1000x400mm</w:t>
            </w:r>
          </w:p>
        </w:tc>
        <w:tc>
          <w:tcPr>
            <w:tcW w:w="834" w:type="dxa"/>
            <w:tcBorders>
              <w:top w:val="nil"/>
              <w:left w:val="nil"/>
              <w:bottom w:val="single" w:sz="4" w:space="0" w:color="auto"/>
              <w:right w:val="single" w:sz="4" w:space="0" w:color="auto"/>
            </w:tcBorders>
            <w:shd w:val="clear" w:color="auto" w:fill="auto"/>
            <w:noWrap/>
            <w:hideMark/>
          </w:tcPr>
          <w:p w:rsidR="00AA74AD" w:rsidRDefault="00AA74AD" w:rsidP="00AA74AD">
            <w:pPr>
              <w:jc w:val="center"/>
            </w:pPr>
            <w:r w:rsidRPr="00DC0F3F">
              <w:rPr>
                <w:rFonts w:eastAsia="Times New Roman"/>
                <w:kern w:val="0"/>
                <w:lang w:eastAsia="en-US"/>
              </w:rPr>
              <w:t>ком</w:t>
            </w:r>
          </w:p>
        </w:tc>
        <w:tc>
          <w:tcPr>
            <w:tcW w:w="72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2</w:t>
            </w:r>
          </w:p>
        </w:tc>
        <w:tc>
          <w:tcPr>
            <w:tcW w:w="66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4</w:t>
            </w:r>
          </w:p>
        </w:tc>
        <w:tc>
          <w:tcPr>
            <w:tcW w:w="1212"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6</w:t>
            </w:r>
          </w:p>
        </w:tc>
      </w:tr>
      <w:tr w:rsidR="00AA74AD" w:rsidRPr="00F81AB4" w:rsidTr="00AA74AD">
        <w:trPr>
          <w:trHeight w:val="300"/>
        </w:trPr>
        <w:tc>
          <w:tcPr>
            <w:tcW w:w="996" w:type="dxa"/>
            <w:tcBorders>
              <w:top w:val="nil"/>
              <w:left w:val="single" w:sz="4" w:space="0" w:color="auto"/>
              <w:bottom w:val="single" w:sz="4" w:space="0" w:color="auto"/>
              <w:right w:val="single" w:sz="4" w:space="0" w:color="auto"/>
            </w:tcBorders>
            <w:shd w:val="clear" w:color="auto" w:fill="auto"/>
            <w:vAlign w:val="bottom"/>
            <w:hideMark/>
          </w:tcPr>
          <w:p w:rsidR="00AA74AD" w:rsidRPr="00F537F1"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17</w:t>
            </w:r>
            <w:r>
              <w:rPr>
                <w:rFonts w:eastAsia="Times New Roman"/>
                <w:kern w:val="0"/>
                <w:sz w:val="22"/>
                <w:szCs w:val="22"/>
                <w:lang w:eastAsia="en-US"/>
              </w:rPr>
              <w:t>0.</w:t>
            </w:r>
          </w:p>
        </w:tc>
        <w:tc>
          <w:tcPr>
            <w:tcW w:w="3600" w:type="dxa"/>
            <w:tcBorders>
              <w:top w:val="nil"/>
              <w:left w:val="nil"/>
              <w:bottom w:val="single" w:sz="4" w:space="0" w:color="auto"/>
              <w:right w:val="single" w:sz="4" w:space="0" w:color="auto"/>
            </w:tcBorders>
            <w:shd w:val="clear" w:color="auto" w:fill="auto"/>
            <w:vAlign w:val="bottom"/>
            <w:hideMark/>
          </w:tcPr>
          <w:p w:rsidR="00AA74AD" w:rsidRPr="00F81AB4" w:rsidRDefault="00AA74AD" w:rsidP="00F81AB4">
            <w:pPr>
              <w:suppressAutoHyphens w:val="0"/>
              <w:spacing w:line="240" w:lineRule="auto"/>
              <w:rPr>
                <w:rFonts w:eastAsia="Times New Roman"/>
                <w:kern w:val="0"/>
                <w:sz w:val="22"/>
                <w:szCs w:val="22"/>
                <w:lang w:eastAsia="en-US"/>
              </w:rPr>
            </w:pPr>
            <w:r w:rsidRPr="00F81AB4">
              <w:rPr>
                <w:rFonts w:eastAsia="Times New Roman"/>
                <w:kern w:val="0"/>
                <w:sz w:val="22"/>
                <w:szCs w:val="22"/>
                <w:lang w:eastAsia="en-US"/>
              </w:rPr>
              <w:t>Левак за гориво</w:t>
            </w:r>
          </w:p>
        </w:tc>
        <w:tc>
          <w:tcPr>
            <w:tcW w:w="834" w:type="dxa"/>
            <w:tcBorders>
              <w:top w:val="nil"/>
              <w:left w:val="nil"/>
              <w:bottom w:val="single" w:sz="4" w:space="0" w:color="auto"/>
              <w:right w:val="single" w:sz="4" w:space="0" w:color="auto"/>
            </w:tcBorders>
            <w:shd w:val="clear" w:color="auto" w:fill="auto"/>
            <w:noWrap/>
            <w:hideMark/>
          </w:tcPr>
          <w:p w:rsidR="00AA74AD" w:rsidRDefault="00AA74AD" w:rsidP="00AA74AD">
            <w:pPr>
              <w:jc w:val="center"/>
            </w:pPr>
            <w:r w:rsidRPr="00DC0F3F">
              <w:rPr>
                <w:rFonts w:eastAsia="Times New Roman"/>
                <w:kern w:val="0"/>
                <w:lang w:eastAsia="en-US"/>
              </w:rPr>
              <w:t>ком</w:t>
            </w:r>
          </w:p>
        </w:tc>
        <w:tc>
          <w:tcPr>
            <w:tcW w:w="72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w:t>
            </w:r>
          </w:p>
        </w:tc>
        <w:tc>
          <w:tcPr>
            <w:tcW w:w="660"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w:t>
            </w:r>
          </w:p>
        </w:tc>
        <w:tc>
          <w:tcPr>
            <w:tcW w:w="1212" w:type="dxa"/>
            <w:tcBorders>
              <w:top w:val="nil"/>
              <w:left w:val="nil"/>
              <w:bottom w:val="single" w:sz="4" w:space="0" w:color="auto"/>
              <w:right w:val="single" w:sz="4" w:space="0" w:color="auto"/>
            </w:tcBorders>
            <w:shd w:val="clear" w:color="auto" w:fill="auto"/>
            <w:noWrap/>
            <w:vAlign w:val="bottom"/>
            <w:hideMark/>
          </w:tcPr>
          <w:p w:rsidR="00AA74AD" w:rsidRPr="00F81AB4" w:rsidRDefault="00AA74AD"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2</w:t>
            </w:r>
          </w:p>
        </w:tc>
      </w:tr>
      <w:tr w:rsidR="00F81AB4" w:rsidRPr="00F81AB4" w:rsidTr="00AA74AD">
        <w:trPr>
          <w:trHeight w:val="300"/>
        </w:trPr>
        <w:tc>
          <w:tcPr>
            <w:tcW w:w="996" w:type="dxa"/>
            <w:tcBorders>
              <w:top w:val="nil"/>
              <w:left w:val="single" w:sz="4" w:space="0" w:color="auto"/>
              <w:bottom w:val="nil"/>
              <w:right w:val="single" w:sz="4" w:space="0" w:color="auto"/>
            </w:tcBorders>
            <w:shd w:val="clear" w:color="auto" w:fill="auto"/>
            <w:vAlign w:val="bottom"/>
            <w:hideMark/>
          </w:tcPr>
          <w:p w:rsidR="00F81AB4" w:rsidRPr="00F537F1" w:rsidRDefault="00F81AB4"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17</w:t>
            </w:r>
            <w:r w:rsidR="00F537F1">
              <w:rPr>
                <w:rFonts w:eastAsia="Times New Roman"/>
                <w:kern w:val="0"/>
                <w:sz w:val="22"/>
                <w:szCs w:val="22"/>
                <w:lang w:eastAsia="en-US"/>
              </w:rPr>
              <w:t>1.</w:t>
            </w:r>
          </w:p>
        </w:tc>
        <w:tc>
          <w:tcPr>
            <w:tcW w:w="3600" w:type="dxa"/>
            <w:tcBorders>
              <w:top w:val="nil"/>
              <w:left w:val="nil"/>
              <w:bottom w:val="nil"/>
              <w:right w:val="single" w:sz="4" w:space="0" w:color="auto"/>
            </w:tcBorders>
            <w:shd w:val="clear" w:color="auto" w:fill="auto"/>
            <w:vAlign w:val="bottom"/>
            <w:hideMark/>
          </w:tcPr>
          <w:p w:rsidR="00F81AB4" w:rsidRPr="00F81AB4" w:rsidRDefault="00F81AB4" w:rsidP="00F81AB4">
            <w:pPr>
              <w:suppressAutoHyphens w:val="0"/>
              <w:spacing w:line="240" w:lineRule="auto"/>
              <w:rPr>
                <w:rFonts w:eastAsia="Times New Roman"/>
                <w:kern w:val="0"/>
                <w:sz w:val="22"/>
                <w:szCs w:val="22"/>
                <w:lang w:eastAsia="en-US"/>
              </w:rPr>
            </w:pPr>
            <w:r w:rsidRPr="00F81AB4">
              <w:rPr>
                <w:rFonts w:eastAsia="Times New Roman"/>
                <w:kern w:val="0"/>
                <w:sz w:val="22"/>
                <w:szCs w:val="22"/>
                <w:lang w:eastAsia="en-US"/>
              </w:rPr>
              <w:t>Струна за тример деб. 2,7 мм</w:t>
            </w:r>
          </w:p>
        </w:tc>
        <w:tc>
          <w:tcPr>
            <w:tcW w:w="834" w:type="dxa"/>
            <w:tcBorders>
              <w:top w:val="nil"/>
              <w:left w:val="nil"/>
              <w:bottom w:val="single" w:sz="4" w:space="0" w:color="auto"/>
              <w:right w:val="single" w:sz="4" w:space="0" w:color="auto"/>
            </w:tcBorders>
            <w:shd w:val="clear" w:color="auto" w:fill="auto"/>
            <w:noWrap/>
            <w:vAlign w:val="bottom"/>
            <w:hideMark/>
          </w:tcPr>
          <w:p w:rsidR="00F81AB4" w:rsidRPr="00F81AB4" w:rsidRDefault="00F81AB4"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м</w:t>
            </w:r>
          </w:p>
        </w:tc>
        <w:tc>
          <w:tcPr>
            <w:tcW w:w="720" w:type="dxa"/>
            <w:tcBorders>
              <w:top w:val="nil"/>
              <w:left w:val="nil"/>
              <w:bottom w:val="single" w:sz="4" w:space="0" w:color="auto"/>
              <w:right w:val="single" w:sz="4" w:space="0" w:color="auto"/>
            </w:tcBorders>
            <w:shd w:val="clear" w:color="auto" w:fill="auto"/>
            <w:noWrap/>
            <w:vAlign w:val="bottom"/>
            <w:hideMark/>
          </w:tcPr>
          <w:p w:rsidR="00F81AB4" w:rsidRPr="00F81AB4" w:rsidRDefault="00F81AB4"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200</w:t>
            </w:r>
          </w:p>
        </w:tc>
        <w:tc>
          <w:tcPr>
            <w:tcW w:w="660" w:type="dxa"/>
            <w:tcBorders>
              <w:top w:val="nil"/>
              <w:left w:val="nil"/>
              <w:bottom w:val="single" w:sz="4" w:space="0" w:color="auto"/>
              <w:right w:val="single" w:sz="4" w:space="0" w:color="auto"/>
            </w:tcBorders>
            <w:shd w:val="clear" w:color="auto" w:fill="auto"/>
            <w:noWrap/>
            <w:vAlign w:val="bottom"/>
            <w:hideMark/>
          </w:tcPr>
          <w:p w:rsidR="00F81AB4" w:rsidRPr="00F81AB4" w:rsidRDefault="00F81AB4"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300</w:t>
            </w:r>
          </w:p>
        </w:tc>
        <w:tc>
          <w:tcPr>
            <w:tcW w:w="1212" w:type="dxa"/>
            <w:tcBorders>
              <w:top w:val="nil"/>
              <w:left w:val="nil"/>
              <w:bottom w:val="single" w:sz="4" w:space="0" w:color="auto"/>
              <w:right w:val="single" w:sz="4" w:space="0" w:color="auto"/>
            </w:tcBorders>
            <w:shd w:val="clear" w:color="auto" w:fill="auto"/>
            <w:noWrap/>
            <w:vAlign w:val="bottom"/>
            <w:hideMark/>
          </w:tcPr>
          <w:p w:rsidR="00F81AB4" w:rsidRPr="00F81AB4" w:rsidRDefault="00F81AB4"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500</w:t>
            </w:r>
          </w:p>
        </w:tc>
      </w:tr>
      <w:tr w:rsidR="00F81AB4" w:rsidRPr="00F81AB4" w:rsidTr="00AA74AD">
        <w:trPr>
          <w:trHeight w:val="300"/>
        </w:trPr>
        <w:tc>
          <w:tcPr>
            <w:tcW w:w="9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81AB4" w:rsidRPr="00F537F1" w:rsidRDefault="00F81AB4"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17</w:t>
            </w:r>
            <w:r w:rsidR="00F537F1">
              <w:rPr>
                <w:rFonts w:eastAsia="Times New Roman"/>
                <w:kern w:val="0"/>
                <w:sz w:val="22"/>
                <w:szCs w:val="22"/>
                <w:lang w:eastAsia="en-US"/>
              </w:rPr>
              <w:t>2.</w:t>
            </w:r>
          </w:p>
        </w:tc>
        <w:tc>
          <w:tcPr>
            <w:tcW w:w="3600" w:type="dxa"/>
            <w:tcBorders>
              <w:top w:val="single" w:sz="4" w:space="0" w:color="auto"/>
              <w:left w:val="nil"/>
              <w:bottom w:val="single" w:sz="4" w:space="0" w:color="auto"/>
              <w:right w:val="single" w:sz="4" w:space="0" w:color="auto"/>
            </w:tcBorders>
            <w:shd w:val="clear" w:color="auto" w:fill="auto"/>
            <w:vAlign w:val="bottom"/>
            <w:hideMark/>
          </w:tcPr>
          <w:p w:rsidR="00F81AB4" w:rsidRPr="00F81AB4" w:rsidRDefault="00F81AB4" w:rsidP="00F81AB4">
            <w:pPr>
              <w:suppressAutoHyphens w:val="0"/>
              <w:spacing w:line="240" w:lineRule="auto"/>
              <w:rPr>
                <w:rFonts w:eastAsia="Times New Roman"/>
                <w:kern w:val="0"/>
                <w:sz w:val="22"/>
                <w:szCs w:val="22"/>
                <w:lang w:eastAsia="en-US"/>
              </w:rPr>
            </w:pPr>
            <w:r w:rsidRPr="00F81AB4">
              <w:rPr>
                <w:rFonts w:eastAsia="Times New Roman"/>
                <w:kern w:val="0"/>
                <w:sz w:val="22"/>
                <w:szCs w:val="22"/>
                <w:lang w:eastAsia="en-US"/>
              </w:rPr>
              <w:t>Струна за тример деб. 2,4 мм</w:t>
            </w:r>
          </w:p>
        </w:tc>
        <w:tc>
          <w:tcPr>
            <w:tcW w:w="834" w:type="dxa"/>
            <w:tcBorders>
              <w:top w:val="nil"/>
              <w:left w:val="nil"/>
              <w:bottom w:val="single" w:sz="4" w:space="0" w:color="auto"/>
              <w:right w:val="single" w:sz="4" w:space="0" w:color="auto"/>
            </w:tcBorders>
            <w:shd w:val="clear" w:color="auto" w:fill="auto"/>
            <w:noWrap/>
            <w:vAlign w:val="bottom"/>
            <w:hideMark/>
          </w:tcPr>
          <w:p w:rsidR="00F81AB4" w:rsidRPr="00F81AB4" w:rsidRDefault="00F81AB4"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м</w:t>
            </w:r>
          </w:p>
        </w:tc>
        <w:tc>
          <w:tcPr>
            <w:tcW w:w="720" w:type="dxa"/>
            <w:tcBorders>
              <w:top w:val="nil"/>
              <w:left w:val="nil"/>
              <w:bottom w:val="single" w:sz="4" w:space="0" w:color="auto"/>
              <w:right w:val="single" w:sz="4" w:space="0" w:color="auto"/>
            </w:tcBorders>
            <w:shd w:val="clear" w:color="auto" w:fill="auto"/>
            <w:noWrap/>
            <w:vAlign w:val="bottom"/>
            <w:hideMark/>
          </w:tcPr>
          <w:p w:rsidR="00F81AB4" w:rsidRPr="00F81AB4" w:rsidRDefault="00F81AB4"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100</w:t>
            </w:r>
          </w:p>
        </w:tc>
        <w:tc>
          <w:tcPr>
            <w:tcW w:w="660" w:type="dxa"/>
            <w:tcBorders>
              <w:top w:val="nil"/>
              <w:left w:val="nil"/>
              <w:bottom w:val="single" w:sz="4" w:space="0" w:color="auto"/>
              <w:right w:val="single" w:sz="4" w:space="0" w:color="auto"/>
            </w:tcBorders>
            <w:shd w:val="clear" w:color="auto" w:fill="auto"/>
            <w:noWrap/>
            <w:vAlign w:val="bottom"/>
            <w:hideMark/>
          </w:tcPr>
          <w:p w:rsidR="00F81AB4" w:rsidRPr="00F81AB4" w:rsidRDefault="00F81AB4"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200</w:t>
            </w:r>
          </w:p>
        </w:tc>
        <w:tc>
          <w:tcPr>
            <w:tcW w:w="1212" w:type="dxa"/>
            <w:tcBorders>
              <w:top w:val="nil"/>
              <w:left w:val="nil"/>
              <w:bottom w:val="single" w:sz="4" w:space="0" w:color="auto"/>
              <w:right w:val="single" w:sz="4" w:space="0" w:color="auto"/>
            </w:tcBorders>
            <w:shd w:val="clear" w:color="auto" w:fill="auto"/>
            <w:noWrap/>
            <w:vAlign w:val="bottom"/>
            <w:hideMark/>
          </w:tcPr>
          <w:p w:rsidR="00F81AB4" w:rsidRPr="00F81AB4" w:rsidRDefault="00F81AB4"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300</w:t>
            </w:r>
          </w:p>
        </w:tc>
      </w:tr>
      <w:tr w:rsidR="00F81AB4" w:rsidRPr="00F81AB4" w:rsidTr="00AA74AD">
        <w:trPr>
          <w:trHeight w:val="585"/>
        </w:trPr>
        <w:tc>
          <w:tcPr>
            <w:tcW w:w="9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81AB4" w:rsidRPr="00F537F1" w:rsidRDefault="00F81AB4"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17</w:t>
            </w:r>
            <w:r w:rsidR="00F537F1">
              <w:rPr>
                <w:rFonts w:eastAsia="Times New Roman"/>
                <w:kern w:val="0"/>
                <w:sz w:val="22"/>
                <w:szCs w:val="22"/>
                <w:lang w:eastAsia="en-US"/>
              </w:rPr>
              <w:t>3.</w:t>
            </w:r>
          </w:p>
        </w:tc>
        <w:tc>
          <w:tcPr>
            <w:tcW w:w="3600" w:type="dxa"/>
            <w:tcBorders>
              <w:top w:val="single" w:sz="4" w:space="0" w:color="auto"/>
              <w:left w:val="nil"/>
              <w:bottom w:val="single" w:sz="4" w:space="0" w:color="auto"/>
              <w:right w:val="single" w:sz="4" w:space="0" w:color="auto"/>
            </w:tcBorders>
            <w:shd w:val="clear" w:color="auto" w:fill="auto"/>
            <w:vAlign w:val="bottom"/>
            <w:hideMark/>
          </w:tcPr>
          <w:p w:rsidR="00F81AB4" w:rsidRPr="00F81AB4" w:rsidRDefault="00F81AB4" w:rsidP="00F81AB4">
            <w:pPr>
              <w:suppressAutoHyphens w:val="0"/>
              <w:spacing w:line="240" w:lineRule="auto"/>
              <w:rPr>
                <w:rFonts w:eastAsia="Times New Roman"/>
                <w:kern w:val="0"/>
                <w:sz w:val="22"/>
                <w:szCs w:val="22"/>
                <w:lang w:eastAsia="en-US"/>
              </w:rPr>
            </w:pPr>
            <w:r w:rsidRPr="00F81AB4">
              <w:rPr>
                <w:rFonts w:eastAsia="Times New Roman"/>
                <w:kern w:val="0"/>
                <w:sz w:val="22"/>
                <w:szCs w:val="22"/>
                <w:lang w:eastAsia="en-US"/>
              </w:rPr>
              <w:t>Метални класер за вијчану робу</w:t>
            </w:r>
          </w:p>
        </w:tc>
        <w:tc>
          <w:tcPr>
            <w:tcW w:w="834" w:type="dxa"/>
            <w:tcBorders>
              <w:top w:val="single" w:sz="4" w:space="0" w:color="auto"/>
              <w:left w:val="nil"/>
              <w:bottom w:val="single" w:sz="4" w:space="0" w:color="auto"/>
              <w:right w:val="single" w:sz="4" w:space="0" w:color="auto"/>
            </w:tcBorders>
            <w:shd w:val="clear" w:color="auto" w:fill="auto"/>
            <w:noWrap/>
            <w:vAlign w:val="bottom"/>
            <w:hideMark/>
          </w:tcPr>
          <w:p w:rsidR="00F81AB4" w:rsidRPr="00F81AB4" w:rsidRDefault="00AA74AD" w:rsidP="00F81AB4">
            <w:pPr>
              <w:suppressAutoHyphens w:val="0"/>
              <w:spacing w:line="240" w:lineRule="auto"/>
              <w:jc w:val="center"/>
              <w:rPr>
                <w:rFonts w:eastAsia="Times New Roman"/>
                <w:kern w:val="0"/>
                <w:sz w:val="22"/>
                <w:szCs w:val="22"/>
                <w:lang w:eastAsia="en-US"/>
              </w:rPr>
            </w:pPr>
            <w:r w:rsidRPr="003D1692">
              <w:rPr>
                <w:rFonts w:eastAsia="Times New Roman"/>
                <w:kern w:val="0"/>
                <w:lang w:eastAsia="en-US"/>
              </w:rPr>
              <w:t>ком</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F81AB4" w:rsidRPr="00F81AB4" w:rsidRDefault="00F81AB4"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5</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81AB4" w:rsidRPr="00F81AB4" w:rsidRDefault="00F81AB4"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5</w:t>
            </w:r>
          </w:p>
        </w:tc>
        <w:tc>
          <w:tcPr>
            <w:tcW w:w="1212" w:type="dxa"/>
            <w:tcBorders>
              <w:top w:val="single" w:sz="4" w:space="0" w:color="auto"/>
              <w:left w:val="nil"/>
              <w:bottom w:val="single" w:sz="4" w:space="0" w:color="auto"/>
              <w:right w:val="single" w:sz="4" w:space="0" w:color="auto"/>
            </w:tcBorders>
            <w:shd w:val="clear" w:color="auto" w:fill="auto"/>
            <w:noWrap/>
            <w:vAlign w:val="bottom"/>
            <w:hideMark/>
          </w:tcPr>
          <w:p w:rsidR="00F81AB4" w:rsidRPr="00F81AB4" w:rsidRDefault="00F81AB4" w:rsidP="00F81AB4">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10</w:t>
            </w:r>
          </w:p>
        </w:tc>
      </w:tr>
    </w:tbl>
    <w:p w:rsidR="006C0767" w:rsidRDefault="006C0767" w:rsidP="00F01740"/>
    <w:p w:rsidR="00F0007D" w:rsidRDefault="00F0007D" w:rsidP="00F01740"/>
    <w:p w:rsidR="00C22815" w:rsidRPr="00F0007D" w:rsidRDefault="00C22815" w:rsidP="00C22815">
      <w:pPr>
        <w:shd w:val="clear" w:color="auto" w:fill="F2DBDB" w:themeFill="accent2" w:themeFillTint="33"/>
        <w:spacing w:line="240" w:lineRule="auto"/>
        <w:ind w:firstLine="720"/>
        <w:jc w:val="both"/>
        <w:rPr>
          <w:rFonts w:eastAsia="Times New Roman"/>
          <w:lang w:eastAsia="sr-Latn-CS"/>
        </w:rPr>
      </w:pPr>
      <w:r>
        <w:rPr>
          <w:rFonts w:eastAsia="Times New Roman"/>
          <w:lang w:eastAsia="sr-Latn-CS"/>
        </w:rPr>
        <w:t xml:space="preserve">Партија 6 - Боје и лакови </w:t>
      </w:r>
      <w:r>
        <w:rPr>
          <w:rFonts w:eastAsia="Times New Roman"/>
          <w:bCs/>
          <w:color w:val="auto"/>
          <w:lang w:val="ru-RU"/>
        </w:rPr>
        <w:t>у свему према спецификацији датој</w:t>
      </w:r>
      <w:r w:rsidRPr="00016A53">
        <w:rPr>
          <w:rFonts w:eastAsia="Times New Roman"/>
          <w:bCs/>
          <w:color w:val="auto"/>
          <w:lang w:val="ru-RU"/>
        </w:rPr>
        <w:t xml:space="preserve"> у табели у наставку:</w:t>
      </w:r>
    </w:p>
    <w:p w:rsidR="00F0007D" w:rsidRDefault="00F0007D" w:rsidP="00F01740"/>
    <w:tbl>
      <w:tblPr>
        <w:tblpPr w:leftFromText="180" w:rightFromText="180" w:vertAnchor="text" w:horzAnchor="margin" w:tblpXSpec="center" w:tblpY="191"/>
        <w:tblW w:w="10672" w:type="dxa"/>
        <w:tblLook w:val="04A0"/>
      </w:tblPr>
      <w:tblGrid>
        <w:gridCol w:w="960"/>
        <w:gridCol w:w="4760"/>
        <w:gridCol w:w="880"/>
        <w:gridCol w:w="1187"/>
        <w:gridCol w:w="1582"/>
        <w:gridCol w:w="1303"/>
      </w:tblGrid>
      <w:tr w:rsidR="003D1692" w:rsidRPr="003D1692" w:rsidTr="003D1692">
        <w:trPr>
          <w:trHeight w:val="94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1692" w:rsidRPr="003D1692" w:rsidRDefault="003D1692" w:rsidP="003D1692">
            <w:pPr>
              <w:suppressAutoHyphens w:val="0"/>
              <w:spacing w:line="240" w:lineRule="auto"/>
              <w:rPr>
                <w:rFonts w:eastAsia="Times New Roman"/>
                <w:kern w:val="0"/>
                <w:lang w:eastAsia="en-US"/>
              </w:rPr>
            </w:pPr>
            <w:r w:rsidRPr="003D1692">
              <w:rPr>
                <w:rFonts w:eastAsia="Times New Roman"/>
                <w:kern w:val="0"/>
                <w:lang w:eastAsia="en-US"/>
              </w:rPr>
              <w:t>Р.бр.</w:t>
            </w:r>
          </w:p>
        </w:tc>
        <w:tc>
          <w:tcPr>
            <w:tcW w:w="4760" w:type="dxa"/>
            <w:tcBorders>
              <w:top w:val="single" w:sz="4" w:space="0" w:color="auto"/>
              <w:left w:val="nil"/>
              <w:bottom w:val="single" w:sz="4" w:space="0" w:color="auto"/>
              <w:right w:val="single" w:sz="4" w:space="0" w:color="auto"/>
            </w:tcBorders>
            <w:shd w:val="clear" w:color="auto" w:fill="auto"/>
            <w:vAlign w:val="center"/>
            <w:hideMark/>
          </w:tcPr>
          <w:p w:rsidR="003D1692" w:rsidRPr="003D1692" w:rsidRDefault="00AA74AD" w:rsidP="003D1692">
            <w:pPr>
              <w:suppressAutoHyphens w:val="0"/>
              <w:spacing w:line="240" w:lineRule="auto"/>
              <w:jc w:val="center"/>
              <w:rPr>
                <w:rFonts w:eastAsia="Times New Roman"/>
                <w:b/>
                <w:bCs/>
                <w:kern w:val="0"/>
                <w:lang w:eastAsia="en-US"/>
              </w:rPr>
            </w:pPr>
            <w:r w:rsidRPr="00117389">
              <w:rPr>
                <w:rFonts w:eastAsia="Times New Roman"/>
                <w:b/>
                <w:bCs/>
                <w:kern w:val="0"/>
                <w:sz w:val="22"/>
                <w:szCs w:val="22"/>
                <w:lang w:eastAsia="en-US"/>
              </w:rPr>
              <w:t>НАЗИВ МАТЕРИЈАЛА</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center"/>
              <w:rPr>
                <w:rFonts w:eastAsia="Times New Roman"/>
                <w:b/>
                <w:bCs/>
                <w:kern w:val="0"/>
                <w:lang w:eastAsia="en-US"/>
              </w:rPr>
            </w:pPr>
            <w:r w:rsidRPr="003D1692">
              <w:rPr>
                <w:rFonts w:eastAsia="Times New Roman"/>
                <w:b/>
                <w:bCs/>
                <w:kern w:val="0"/>
                <w:lang w:eastAsia="en-US"/>
              </w:rPr>
              <w:t>Ниш</w:t>
            </w:r>
          </w:p>
        </w:tc>
        <w:tc>
          <w:tcPr>
            <w:tcW w:w="1187" w:type="dxa"/>
            <w:tcBorders>
              <w:top w:val="single" w:sz="4" w:space="0" w:color="auto"/>
              <w:left w:val="nil"/>
              <w:bottom w:val="single" w:sz="4" w:space="0" w:color="auto"/>
              <w:right w:val="single" w:sz="4" w:space="0" w:color="auto"/>
            </w:tcBorders>
            <w:shd w:val="clear" w:color="auto" w:fill="auto"/>
            <w:noWrap/>
            <w:vAlign w:val="center"/>
            <w:hideMark/>
          </w:tcPr>
          <w:p w:rsidR="003D1692" w:rsidRPr="003D1692" w:rsidRDefault="003D1692" w:rsidP="003D1692">
            <w:pPr>
              <w:suppressAutoHyphens w:val="0"/>
              <w:spacing w:line="240" w:lineRule="auto"/>
              <w:jc w:val="center"/>
              <w:rPr>
                <w:rFonts w:eastAsia="Times New Roman"/>
                <w:b/>
                <w:bCs/>
                <w:kern w:val="0"/>
                <w:lang w:eastAsia="en-US"/>
              </w:rPr>
            </w:pPr>
            <w:r w:rsidRPr="003D1692">
              <w:rPr>
                <w:rFonts w:eastAsia="Times New Roman"/>
                <w:b/>
                <w:bCs/>
                <w:kern w:val="0"/>
                <w:lang w:eastAsia="en-US"/>
              </w:rPr>
              <w:t>Краљево</w:t>
            </w:r>
          </w:p>
        </w:tc>
        <w:tc>
          <w:tcPr>
            <w:tcW w:w="1582" w:type="dxa"/>
            <w:tcBorders>
              <w:top w:val="single" w:sz="4" w:space="0" w:color="auto"/>
              <w:left w:val="nil"/>
              <w:bottom w:val="single" w:sz="4" w:space="0" w:color="auto"/>
              <w:right w:val="single" w:sz="4" w:space="0" w:color="auto"/>
            </w:tcBorders>
            <w:shd w:val="clear" w:color="auto" w:fill="auto"/>
            <w:vAlign w:val="center"/>
            <w:hideMark/>
          </w:tcPr>
          <w:p w:rsidR="003D1692" w:rsidRPr="003D1692" w:rsidRDefault="006D494D" w:rsidP="003D1692">
            <w:pPr>
              <w:suppressAutoHyphens w:val="0"/>
              <w:spacing w:line="240" w:lineRule="auto"/>
              <w:jc w:val="center"/>
              <w:rPr>
                <w:rFonts w:eastAsia="Times New Roman"/>
                <w:b/>
                <w:bCs/>
                <w:kern w:val="0"/>
                <w:lang w:eastAsia="en-US"/>
              </w:rPr>
            </w:pPr>
            <w:r w:rsidRPr="003D1692">
              <w:rPr>
                <w:rFonts w:eastAsia="Times New Roman"/>
                <w:b/>
                <w:bCs/>
                <w:kern w:val="0"/>
                <w:lang w:eastAsia="en-US"/>
              </w:rPr>
              <w:t>јединица мере</w:t>
            </w:r>
          </w:p>
        </w:tc>
        <w:tc>
          <w:tcPr>
            <w:tcW w:w="1303" w:type="dxa"/>
            <w:tcBorders>
              <w:top w:val="single" w:sz="4" w:space="0" w:color="auto"/>
              <w:left w:val="nil"/>
              <w:bottom w:val="single" w:sz="4" w:space="0" w:color="auto"/>
              <w:right w:val="single" w:sz="4" w:space="0" w:color="auto"/>
            </w:tcBorders>
            <w:shd w:val="clear" w:color="auto" w:fill="auto"/>
            <w:vAlign w:val="center"/>
            <w:hideMark/>
          </w:tcPr>
          <w:p w:rsidR="003D1692" w:rsidRPr="003D1692" w:rsidRDefault="003D1692" w:rsidP="006D494D">
            <w:pPr>
              <w:suppressAutoHyphens w:val="0"/>
              <w:spacing w:line="240" w:lineRule="auto"/>
              <w:jc w:val="center"/>
              <w:rPr>
                <w:rFonts w:eastAsia="Times New Roman"/>
                <w:b/>
                <w:bCs/>
                <w:kern w:val="0"/>
                <w:lang w:eastAsia="en-US"/>
              </w:rPr>
            </w:pPr>
            <w:r w:rsidRPr="003D1692">
              <w:rPr>
                <w:rFonts w:eastAsia="Times New Roman"/>
                <w:b/>
                <w:bCs/>
                <w:kern w:val="0"/>
                <w:lang w:eastAsia="en-US"/>
              </w:rPr>
              <w:t xml:space="preserve">УКУПНО </w:t>
            </w:r>
          </w:p>
        </w:tc>
      </w:tr>
      <w:tr w:rsidR="003D1692" w:rsidRPr="003D1692" w:rsidTr="003D1692">
        <w:trPr>
          <w:trHeight w:val="5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D1692" w:rsidRPr="00F3693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1</w:t>
            </w:r>
            <w:r w:rsidR="00F36932">
              <w:rPr>
                <w:rFonts w:eastAsia="Times New Roman"/>
                <w:kern w:val="0"/>
                <w:lang w:eastAsia="en-US"/>
              </w:rPr>
              <w:t>.</w:t>
            </w:r>
          </w:p>
        </w:tc>
        <w:tc>
          <w:tcPr>
            <w:tcW w:w="4760"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both"/>
              <w:rPr>
                <w:rFonts w:eastAsia="Times New Roman"/>
                <w:kern w:val="0"/>
                <w:lang w:eastAsia="en-US"/>
              </w:rPr>
            </w:pPr>
            <w:r w:rsidRPr="003D1692">
              <w:rPr>
                <w:rFonts w:eastAsia="Times New Roman"/>
                <w:kern w:val="0"/>
                <w:lang w:eastAsia="en-US"/>
              </w:rPr>
              <w:t>Полудисперзија - бела у паковању по 15 лит.</w:t>
            </w:r>
          </w:p>
        </w:tc>
        <w:tc>
          <w:tcPr>
            <w:tcW w:w="880"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6</w:t>
            </w:r>
          </w:p>
        </w:tc>
        <w:tc>
          <w:tcPr>
            <w:tcW w:w="1187"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2</w:t>
            </w:r>
          </w:p>
        </w:tc>
        <w:tc>
          <w:tcPr>
            <w:tcW w:w="1582"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ком</w:t>
            </w:r>
          </w:p>
        </w:tc>
        <w:tc>
          <w:tcPr>
            <w:tcW w:w="1303" w:type="dxa"/>
            <w:tcBorders>
              <w:top w:val="nil"/>
              <w:left w:val="nil"/>
              <w:bottom w:val="single" w:sz="4" w:space="0" w:color="auto"/>
              <w:right w:val="single" w:sz="4" w:space="0" w:color="auto"/>
            </w:tcBorders>
            <w:shd w:val="clear" w:color="auto" w:fill="auto"/>
            <w:noWrap/>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8</w:t>
            </w:r>
          </w:p>
        </w:tc>
      </w:tr>
      <w:tr w:rsidR="003D1692" w:rsidRPr="003D1692" w:rsidTr="003D1692">
        <w:trPr>
          <w:trHeight w:val="4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D1692" w:rsidRPr="00F3693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2</w:t>
            </w:r>
            <w:r w:rsidR="00F36932">
              <w:rPr>
                <w:rFonts w:eastAsia="Times New Roman"/>
                <w:kern w:val="0"/>
                <w:lang w:eastAsia="en-US"/>
              </w:rPr>
              <w:t>.</w:t>
            </w:r>
          </w:p>
        </w:tc>
        <w:tc>
          <w:tcPr>
            <w:tcW w:w="4760"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both"/>
              <w:rPr>
                <w:rFonts w:eastAsia="Times New Roman"/>
                <w:kern w:val="0"/>
                <w:lang w:eastAsia="en-US"/>
              </w:rPr>
            </w:pPr>
            <w:r w:rsidRPr="003D1692">
              <w:rPr>
                <w:rFonts w:eastAsia="Times New Roman"/>
                <w:kern w:val="0"/>
                <w:lang w:eastAsia="en-US"/>
              </w:rPr>
              <w:t>Основни акрилни премаз паковање од 1 лит.</w:t>
            </w:r>
          </w:p>
        </w:tc>
        <w:tc>
          <w:tcPr>
            <w:tcW w:w="880"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30</w:t>
            </w:r>
          </w:p>
        </w:tc>
        <w:tc>
          <w:tcPr>
            <w:tcW w:w="1187"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30</w:t>
            </w:r>
          </w:p>
        </w:tc>
        <w:tc>
          <w:tcPr>
            <w:tcW w:w="1582"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ком</w:t>
            </w:r>
          </w:p>
        </w:tc>
        <w:tc>
          <w:tcPr>
            <w:tcW w:w="1303" w:type="dxa"/>
            <w:tcBorders>
              <w:top w:val="nil"/>
              <w:left w:val="nil"/>
              <w:bottom w:val="single" w:sz="4" w:space="0" w:color="auto"/>
              <w:right w:val="single" w:sz="4" w:space="0" w:color="auto"/>
            </w:tcBorders>
            <w:shd w:val="clear" w:color="auto" w:fill="auto"/>
            <w:noWrap/>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60</w:t>
            </w:r>
          </w:p>
        </w:tc>
      </w:tr>
      <w:tr w:rsidR="003D1692" w:rsidRPr="003D1692" w:rsidTr="003D1692">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D1692" w:rsidRPr="00F3693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3</w:t>
            </w:r>
            <w:r w:rsidR="00F36932">
              <w:rPr>
                <w:rFonts w:eastAsia="Times New Roman"/>
                <w:kern w:val="0"/>
                <w:lang w:eastAsia="en-US"/>
              </w:rPr>
              <w:t>.</w:t>
            </w:r>
          </w:p>
        </w:tc>
        <w:tc>
          <w:tcPr>
            <w:tcW w:w="4760"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both"/>
              <w:rPr>
                <w:rFonts w:eastAsia="Times New Roman"/>
                <w:kern w:val="0"/>
                <w:lang w:eastAsia="en-US"/>
              </w:rPr>
            </w:pPr>
            <w:r w:rsidRPr="003D1692">
              <w:rPr>
                <w:rFonts w:eastAsia="Times New Roman"/>
                <w:kern w:val="0"/>
                <w:lang w:eastAsia="en-US"/>
              </w:rPr>
              <w:t>Одмашћивач метала у паковању од      1 лит.</w:t>
            </w:r>
          </w:p>
        </w:tc>
        <w:tc>
          <w:tcPr>
            <w:tcW w:w="880"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20</w:t>
            </w:r>
          </w:p>
        </w:tc>
        <w:tc>
          <w:tcPr>
            <w:tcW w:w="1187"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20</w:t>
            </w:r>
          </w:p>
        </w:tc>
        <w:tc>
          <w:tcPr>
            <w:tcW w:w="1582"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ком</w:t>
            </w:r>
          </w:p>
        </w:tc>
        <w:tc>
          <w:tcPr>
            <w:tcW w:w="1303" w:type="dxa"/>
            <w:tcBorders>
              <w:top w:val="nil"/>
              <w:left w:val="nil"/>
              <w:bottom w:val="single" w:sz="4" w:space="0" w:color="auto"/>
              <w:right w:val="single" w:sz="4" w:space="0" w:color="auto"/>
            </w:tcBorders>
            <w:shd w:val="clear" w:color="auto" w:fill="auto"/>
            <w:noWrap/>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40</w:t>
            </w:r>
          </w:p>
        </w:tc>
      </w:tr>
      <w:tr w:rsidR="003D1692" w:rsidRPr="003D1692" w:rsidTr="003D169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D1692" w:rsidRPr="00F3693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4</w:t>
            </w:r>
            <w:r w:rsidR="00F36932">
              <w:rPr>
                <w:rFonts w:eastAsia="Times New Roman"/>
                <w:kern w:val="0"/>
                <w:lang w:eastAsia="en-US"/>
              </w:rPr>
              <w:t>.</w:t>
            </w:r>
          </w:p>
        </w:tc>
        <w:tc>
          <w:tcPr>
            <w:tcW w:w="4760"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both"/>
              <w:rPr>
                <w:rFonts w:eastAsia="Times New Roman"/>
                <w:kern w:val="0"/>
                <w:lang w:eastAsia="en-US"/>
              </w:rPr>
            </w:pPr>
            <w:r w:rsidRPr="003D1692">
              <w:rPr>
                <w:rFonts w:eastAsia="Times New Roman"/>
                <w:kern w:val="0"/>
                <w:lang w:eastAsia="en-US"/>
              </w:rPr>
              <w:t>Кит за метал паковање од 1 кг</w:t>
            </w:r>
          </w:p>
        </w:tc>
        <w:tc>
          <w:tcPr>
            <w:tcW w:w="880"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5</w:t>
            </w:r>
          </w:p>
        </w:tc>
        <w:tc>
          <w:tcPr>
            <w:tcW w:w="1187"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2</w:t>
            </w:r>
          </w:p>
        </w:tc>
        <w:tc>
          <w:tcPr>
            <w:tcW w:w="1582"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ком</w:t>
            </w:r>
          </w:p>
        </w:tc>
        <w:tc>
          <w:tcPr>
            <w:tcW w:w="1303" w:type="dxa"/>
            <w:tcBorders>
              <w:top w:val="nil"/>
              <w:left w:val="nil"/>
              <w:bottom w:val="single" w:sz="4" w:space="0" w:color="auto"/>
              <w:right w:val="single" w:sz="4" w:space="0" w:color="auto"/>
            </w:tcBorders>
            <w:shd w:val="clear" w:color="auto" w:fill="auto"/>
            <w:noWrap/>
            <w:vAlign w:val="bottom"/>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7</w:t>
            </w:r>
          </w:p>
        </w:tc>
      </w:tr>
      <w:tr w:rsidR="003D1692" w:rsidRPr="003D1692" w:rsidTr="003D169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D1692" w:rsidRPr="00F3693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5</w:t>
            </w:r>
            <w:r w:rsidR="00F36932">
              <w:rPr>
                <w:rFonts w:eastAsia="Times New Roman"/>
                <w:kern w:val="0"/>
                <w:lang w:eastAsia="en-US"/>
              </w:rPr>
              <w:t>.</w:t>
            </w:r>
          </w:p>
        </w:tc>
        <w:tc>
          <w:tcPr>
            <w:tcW w:w="4760"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both"/>
              <w:rPr>
                <w:rFonts w:eastAsia="Times New Roman"/>
                <w:kern w:val="0"/>
                <w:lang w:eastAsia="en-US"/>
              </w:rPr>
            </w:pPr>
            <w:r w:rsidRPr="003D1692">
              <w:rPr>
                <w:rFonts w:eastAsia="Times New Roman"/>
                <w:kern w:val="0"/>
                <w:lang w:eastAsia="en-US"/>
              </w:rPr>
              <w:t>Шприц гит за метал паковање од      1 лит.</w:t>
            </w:r>
          </w:p>
        </w:tc>
        <w:tc>
          <w:tcPr>
            <w:tcW w:w="880"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5</w:t>
            </w:r>
          </w:p>
        </w:tc>
        <w:tc>
          <w:tcPr>
            <w:tcW w:w="1187"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2</w:t>
            </w:r>
          </w:p>
        </w:tc>
        <w:tc>
          <w:tcPr>
            <w:tcW w:w="1582"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ком</w:t>
            </w:r>
          </w:p>
        </w:tc>
        <w:tc>
          <w:tcPr>
            <w:tcW w:w="1303" w:type="dxa"/>
            <w:tcBorders>
              <w:top w:val="nil"/>
              <w:left w:val="nil"/>
              <w:bottom w:val="single" w:sz="4" w:space="0" w:color="auto"/>
              <w:right w:val="single" w:sz="4" w:space="0" w:color="auto"/>
            </w:tcBorders>
            <w:shd w:val="clear" w:color="auto" w:fill="auto"/>
            <w:noWrap/>
            <w:vAlign w:val="bottom"/>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7</w:t>
            </w:r>
          </w:p>
        </w:tc>
      </w:tr>
      <w:tr w:rsidR="003D1692" w:rsidRPr="003D1692" w:rsidTr="003D169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D1692" w:rsidRPr="00F3693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6</w:t>
            </w:r>
            <w:r w:rsidR="00F36932">
              <w:rPr>
                <w:rFonts w:eastAsia="Times New Roman"/>
                <w:kern w:val="0"/>
                <w:lang w:eastAsia="en-US"/>
              </w:rPr>
              <w:t>.</w:t>
            </w:r>
          </w:p>
        </w:tc>
        <w:tc>
          <w:tcPr>
            <w:tcW w:w="4760"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both"/>
              <w:rPr>
                <w:rFonts w:eastAsia="Times New Roman"/>
                <w:kern w:val="0"/>
                <w:lang w:eastAsia="en-US"/>
              </w:rPr>
            </w:pPr>
            <w:r w:rsidRPr="003D1692">
              <w:rPr>
                <w:rFonts w:eastAsia="Times New Roman"/>
                <w:kern w:val="0"/>
                <w:lang w:eastAsia="en-US"/>
              </w:rPr>
              <w:t>Прајмер за пластику паковање   1 лит</w:t>
            </w:r>
          </w:p>
        </w:tc>
        <w:tc>
          <w:tcPr>
            <w:tcW w:w="880"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5</w:t>
            </w:r>
          </w:p>
        </w:tc>
        <w:tc>
          <w:tcPr>
            <w:tcW w:w="1187"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5</w:t>
            </w:r>
          </w:p>
        </w:tc>
        <w:tc>
          <w:tcPr>
            <w:tcW w:w="1582"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ком</w:t>
            </w:r>
          </w:p>
        </w:tc>
        <w:tc>
          <w:tcPr>
            <w:tcW w:w="1303" w:type="dxa"/>
            <w:tcBorders>
              <w:top w:val="nil"/>
              <w:left w:val="nil"/>
              <w:bottom w:val="single" w:sz="4" w:space="0" w:color="auto"/>
              <w:right w:val="single" w:sz="4" w:space="0" w:color="auto"/>
            </w:tcBorders>
            <w:shd w:val="clear" w:color="auto" w:fill="auto"/>
            <w:noWrap/>
            <w:vAlign w:val="bottom"/>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10</w:t>
            </w:r>
          </w:p>
        </w:tc>
      </w:tr>
      <w:tr w:rsidR="003D1692" w:rsidRPr="003D1692" w:rsidTr="003D169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D1692" w:rsidRPr="00F3693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7</w:t>
            </w:r>
            <w:r w:rsidR="00F36932">
              <w:rPr>
                <w:rFonts w:eastAsia="Times New Roman"/>
                <w:kern w:val="0"/>
                <w:lang w:eastAsia="en-US"/>
              </w:rPr>
              <w:t>.</w:t>
            </w:r>
          </w:p>
        </w:tc>
        <w:tc>
          <w:tcPr>
            <w:tcW w:w="4760"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both"/>
              <w:rPr>
                <w:rFonts w:eastAsia="Times New Roman"/>
                <w:kern w:val="0"/>
                <w:lang w:eastAsia="en-US"/>
              </w:rPr>
            </w:pPr>
            <w:r w:rsidRPr="003D1692">
              <w:rPr>
                <w:rFonts w:eastAsia="Times New Roman"/>
                <w:kern w:val="0"/>
                <w:lang w:eastAsia="en-US"/>
              </w:rPr>
              <w:t>Кит за пластику паковање 1 кг</w:t>
            </w:r>
          </w:p>
        </w:tc>
        <w:tc>
          <w:tcPr>
            <w:tcW w:w="880"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5</w:t>
            </w:r>
          </w:p>
        </w:tc>
        <w:tc>
          <w:tcPr>
            <w:tcW w:w="1187"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3</w:t>
            </w:r>
          </w:p>
        </w:tc>
        <w:tc>
          <w:tcPr>
            <w:tcW w:w="1582"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ком</w:t>
            </w:r>
          </w:p>
        </w:tc>
        <w:tc>
          <w:tcPr>
            <w:tcW w:w="1303" w:type="dxa"/>
            <w:tcBorders>
              <w:top w:val="nil"/>
              <w:left w:val="nil"/>
              <w:bottom w:val="single" w:sz="4" w:space="0" w:color="auto"/>
              <w:right w:val="single" w:sz="4" w:space="0" w:color="auto"/>
            </w:tcBorders>
            <w:shd w:val="clear" w:color="auto" w:fill="auto"/>
            <w:noWrap/>
            <w:vAlign w:val="bottom"/>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8</w:t>
            </w:r>
          </w:p>
        </w:tc>
      </w:tr>
      <w:tr w:rsidR="003D1692" w:rsidRPr="003D1692" w:rsidTr="003D169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D1692" w:rsidRPr="00F3693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8</w:t>
            </w:r>
            <w:r w:rsidR="00F36932">
              <w:rPr>
                <w:rFonts w:eastAsia="Times New Roman"/>
                <w:kern w:val="0"/>
                <w:lang w:eastAsia="en-US"/>
              </w:rPr>
              <w:t>.</w:t>
            </w:r>
          </w:p>
        </w:tc>
        <w:tc>
          <w:tcPr>
            <w:tcW w:w="4760" w:type="dxa"/>
            <w:tcBorders>
              <w:top w:val="nil"/>
              <w:left w:val="nil"/>
              <w:bottom w:val="single" w:sz="4" w:space="0" w:color="auto"/>
              <w:right w:val="single" w:sz="4" w:space="0" w:color="auto"/>
            </w:tcBorders>
            <w:shd w:val="clear" w:color="auto" w:fill="auto"/>
            <w:noWrap/>
            <w:vAlign w:val="center"/>
            <w:hideMark/>
          </w:tcPr>
          <w:p w:rsidR="003D1692" w:rsidRPr="003D1692" w:rsidRDefault="003D1692" w:rsidP="003D1692">
            <w:pPr>
              <w:suppressAutoHyphens w:val="0"/>
              <w:spacing w:line="240" w:lineRule="auto"/>
              <w:jc w:val="both"/>
              <w:rPr>
                <w:rFonts w:eastAsia="Times New Roman"/>
                <w:kern w:val="0"/>
                <w:lang w:eastAsia="en-US"/>
              </w:rPr>
            </w:pPr>
            <w:r w:rsidRPr="003D1692">
              <w:rPr>
                <w:rFonts w:eastAsia="Times New Roman"/>
                <w:kern w:val="0"/>
                <w:lang w:eastAsia="en-US"/>
              </w:rPr>
              <w:t>Шприц гит за пластику паковање  1 лит</w:t>
            </w:r>
          </w:p>
        </w:tc>
        <w:tc>
          <w:tcPr>
            <w:tcW w:w="880"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5</w:t>
            </w:r>
          </w:p>
        </w:tc>
        <w:tc>
          <w:tcPr>
            <w:tcW w:w="1187"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3</w:t>
            </w:r>
          </w:p>
        </w:tc>
        <w:tc>
          <w:tcPr>
            <w:tcW w:w="1582"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ком</w:t>
            </w:r>
          </w:p>
        </w:tc>
        <w:tc>
          <w:tcPr>
            <w:tcW w:w="1303" w:type="dxa"/>
            <w:tcBorders>
              <w:top w:val="nil"/>
              <w:left w:val="nil"/>
              <w:bottom w:val="single" w:sz="4" w:space="0" w:color="auto"/>
              <w:right w:val="single" w:sz="4" w:space="0" w:color="auto"/>
            </w:tcBorders>
            <w:shd w:val="clear" w:color="auto" w:fill="auto"/>
            <w:noWrap/>
            <w:vAlign w:val="bottom"/>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8</w:t>
            </w:r>
          </w:p>
        </w:tc>
      </w:tr>
      <w:tr w:rsidR="003D1692" w:rsidRPr="003D1692" w:rsidTr="003D169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D1692" w:rsidRPr="00F3693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9</w:t>
            </w:r>
            <w:r w:rsidR="00F36932">
              <w:rPr>
                <w:rFonts w:eastAsia="Times New Roman"/>
                <w:kern w:val="0"/>
                <w:lang w:eastAsia="en-US"/>
              </w:rPr>
              <w:t>.</w:t>
            </w:r>
          </w:p>
        </w:tc>
        <w:tc>
          <w:tcPr>
            <w:tcW w:w="4760"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both"/>
              <w:rPr>
                <w:rFonts w:eastAsia="Times New Roman"/>
                <w:kern w:val="0"/>
                <w:lang w:eastAsia="en-US"/>
              </w:rPr>
            </w:pPr>
            <w:r w:rsidRPr="003D1692">
              <w:rPr>
                <w:rFonts w:eastAsia="Times New Roman"/>
                <w:kern w:val="0"/>
                <w:lang w:eastAsia="en-US"/>
              </w:rPr>
              <w:t>Ауто лак са акрилном бојом</w:t>
            </w:r>
          </w:p>
        </w:tc>
        <w:tc>
          <w:tcPr>
            <w:tcW w:w="880"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5</w:t>
            </w:r>
          </w:p>
        </w:tc>
        <w:tc>
          <w:tcPr>
            <w:tcW w:w="1187"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5</w:t>
            </w:r>
          </w:p>
        </w:tc>
        <w:tc>
          <w:tcPr>
            <w:tcW w:w="1582"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сет</w:t>
            </w:r>
          </w:p>
        </w:tc>
        <w:tc>
          <w:tcPr>
            <w:tcW w:w="1303" w:type="dxa"/>
            <w:tcBorders>
              <w:top w:val="nil"/>
              <w:left w:val="nil"/>
              <w:bottom w:val="single" w:sz="4" w:space="0" w:color="auto"/>
              <w:right w:val="single" w:sz="4" w:space="0" w:color="auto"/>
            </w:tcBorders>
            <w:shd w:val="clear" w:color="auto" w:fill="auto"/>
            <w:noWrap/>
            <w:vAlign w:val="bottom"/>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10</w:t>
            </w:r>
          </w:p>
        </w:tc>
      </w:tr>
      <w:tr w:rsidR="003D1692" w:rsidRPr="003D1692" w:rsidTr="003D1692">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D1692" w:rsidRPr="00F3693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lastRenderedPageBreak/>
              <w:t>10</w:t>
            </w:r>
            <w:r w:rsidR="00F36932">
              <w:rPr>
                <w:rFonts w:eastAsia="Times New Roman"/>
                <w:kern w:val="0"/>
                <w:lang w:eastAsia="en-US"/>
              </w:rPr>
              <w:t>.</w:t>
            </w:r>
          </w:p>
        </w:tc>
        <w:tc>
          <w:tcPr>
            <w:tcW w:w="4760"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both"/>
              <w:rPr>
                <w:rFonts w:eastAsia="Times New Roman"/>
                <w:kern w:val="0"/>
                <w:lang w:eastAsia="en-US"/>
              </w:rPr>
            </w:pPr>
            <w:r w:rsidRPr="003D1692">
              <w:rPr>
                <w:rFonts w:eastAsia="Times New Roman"/>
                <w:kern w:val="0"/>
                <w:lang w:eastAsia="en-US"/>
              </w:rPr>
              <w:t>Уљана боја-основна за метал паковање од 0.75 лит</w:t>
            </w:r>
          </w:p>
        </w:tc>
        <w:tc>
          <w:tcPr>
            <w:tcW w:w="880"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6</w:t>
            </w:r>
          </w:p>
        </w:tc>
        <w:tc>
          <w:tcPr>
            <w:tcW w:w="1187"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10</w:t>
            </w:r>
          </w:p>
        </w:tc>
        <w:tc>
          <w:tcPr>
            <w:tcW w:w="1582"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ком</w:t>
            </w:r>
          </w:p>
        </w:tc>
        <w:tc>
          <w:tcPr>
            <w:tcW w:w="1303" w:type="dxa"/>
            <w:tcBorders>
              <w:top w:val="nil"/>
              <w:left w:val="nil"/>
              <w:bottom w:val="single" w:sz="4" w:space="0" w:color="auto"/>
              <w:right w:val="single" w:sz="4" w:space="0" w:color="auto"/>
            </w:tcBorders>
            <w:shd w:val="clear" w:color="auto" w:fill="auto"/>
            <w:noWrap/>
            <w:vAlign w:val="bottom"/>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16</w:t>
            </w:r>
          </w:p>
        </w:tc>
      </w:tr>
      <w:tr w:rsidR="003D1692" w:rsidRPr="003D1692" w:rsidTr="003D169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D1692" w:rsidRPr="00F3693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11</w:t>
            </w:r>
            <w:r w:rsidR="00F36932">
              <w:rPr>
                <w:rFonts w:eastAsia="Times New Roman"/>
                <w:kern w:val="0"/>
                <w:lang w:eastAsia="en-US"/>
              </w:rPr>
              <w:t>.</w:t>
            </w:r>
          </w:p>
        </w:tc>
        <w:tc>
          <w:tcPr>
            <w:tcW w:w="4760"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both"/>
              <w:rPr>
                <w:rFonts w:eastAsia="Times New Roman"/>
                <w:kern w:val="0"/>
                <w:lang w:eastAsia="en-US"/>
              </w:rPr>
            </w:pPr>
            <w:r w:rsidRPr="003D1692">
              <w:rPr>
                <w:rFonts w:eastAsia="Times New Roman"/>
                <w:kern w:val="0"/>
                <w:lang w:eastAsia="en-US"/>
              </w:rPr>
              <w:t>Уљана боја-основна за дрво  0,75 лит</w:t>
            </w:r>
          </w:p>
        </w:tc>
        <w:tc>
          <w:tcPr>
            <w:tcW w:w="880"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40</w:t>
            </w:r>
          </w:p>
        </w:tc>
        <w:tc>
          <w:tcPr>
            <w:tcW w:w="1187"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5</w:t>
            </w:r>
          </w:p>
        </w:tc>
        <w:tc>
          <w:tcPr>
            <w:tcW w:w="1582"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ком</w:t>
            </w:r>
          </w:p>
        </w:tc>
        <w:tc>
          <w:tcPr>
            <w:tcW w:w="1303" w:type="dxa"/>
            <w:tcBorders>
              <w:top w:val="nil"/>
              <w:left w:val="nil"/>
              <w:bottom w:val="single" w:sz="4" w:space="0" w:color="auto"/>
              <w:right w:val="single" w:sz="4" w:space="0" w:color="auto"/>
            </w:tcBorders>
            <w:shd w:val="clear" w:color="auto" w:fill="auto"/>
            <w:noWrap/>
            <w:vAlign w:val="bottom"/>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45</w:t>
            </w:r>
          </w:p>
        </w:tc>
      </w:tr>
      <w:tr w:rsidR="003D1692" w:rsidRPr="003D1692" w:rsidTr="003D1692">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D1692" w:rsidRPr="00F3693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12</w:t>
            </w:r>
            <w:r w:rsidR="00F36932">
              <w:rPr>
                <w:rFonts w:eastAsia="Times New Roman"/>
                <w:kern w:val="0"/>
                <w:lang w:eastAsia="en-US"/>
              </w:rPr>
              <w:t>.</w:t>
            </w:r>
          </w:p>
        </w:tc>
        <w:tc>
          <w:tcPr>
            <w:tcW w:w="4760"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both"/>
              <w:rPr>
                <w:rFonts w:eastAsia="Times New Roman"/>
                <w:kern w:val="0"/>
                <w:lang w:eastAsia="en-US"/>
              </w:rPr>
            </w:pPr>
            <w:r w:rsidRPr="003D1692">
              <w:rPr>
                <w:rFonts w:eastAsia="Times New Roman"/>
                <w:kern w:val="0"/>
                <w:lang w:eastAsia="en-US"/>
              </w:rPr>
              <w:t>Уљана боја-завршна за метал и дрво (емајл)  0,75 лит.</w:t>
            </w:r>
          </w:p>
        </w:tc>
        <w:tc>
          <w:tcPr>
            <w:tcW w:w="880"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40</w:t>
            </w:r>
          </w:p>
        </w:tc>
        <w:tc>
          <w:tcPr>
            <w:tcW w:w="1187"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20</w:t>
            </w:r>
          </w:p>
        </w:tc>
        <w:tc>
          <w:tcPr>
            <w:tcW w:w="1582"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ком</w:t>
            </w:r>
          </w:p>
        </w:tc>
        <w:tc>
          <w:tcPr>
            <w:tcW w:w="1303" w:type="dxa"/>
            <w:tcBorders>
              <w:top w:val="nil"/>
              <w:left w:val="nil"/>
              <w:bottom w:val="single" w:sz="4" w:space="0" w:color="auto"/>
              <w:right w:val="single" w:sz="4" w:space="0" w:color="auto"/>
            </w:tcBorders>
            <w:shd w:val="clear" w:color="auto" w:fill="auto"/>
            <w:noWrap/>
            <w:vAlign w:val="bottom"/>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60</w:t>
            </w:r>
          </w:p>
        </w:tc>
      </w:tr>
      <w:tr w:rsidR="003D1692" w:rsidRPr="003D1692" w:rsidTr="003D169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D1692" w:rsidRPr="00F3693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13</w:t>
            </w:r>
            <w:r w:rsidR="00F36932">
              <w:rPr>
                <w:rFonts w:eastAsia="Times New Roman"/>
                <w:kern w:val="0"/>
                <w:lang w:eastAsia="en-US"/>
              </w:rPr>
              <w:t>.</w:t>
            </w:r>
          </w:p>
        </w:tc>
        <w:tc>
          <w:tcPr>
            <w:tcW w:w="4760"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both"/>
              <w:rPr>
                <w:rFonts w:eastAsia="Times New Roman"/>
                <w:kern w:val="0"/>
                <w:lang w:eastAsia="en-US"/>
              </w:rPr>
            </w:pPr>
            <w:r w:rsidRPr="003D1692">
              <w:rPr>
                <w:rFonts w:eastAsia="Times New Roman"/>
                <w:kern w:val="0"/>
                <w:lang w:eastAsia="en-US"/>
              </w:rPr>
              <w:t>Уљани разређивач паковање од 1 лит.</w:t>
            </w:r>
          </w:p>
        </w:tc>
        <w:tc>
          <w:tcPr>
            <w:tcW w:w="880"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20</w:t>
            </w:r>
          </w:p>
        </w:tc>
        <w:tc>
          <w:tcPr>
            <w:tcW w:w="1187"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20</w:t>
            </w:r>
          </w:p>
        </w:tc>
        <w:tc>
          <w:tcPr>
            <w:tcW w:w="1582"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ком</w:t>
            </w:r>
          </w:p>
        </w:tc>
        <w:tc>
          <w:tcPr>
            <w:tcW w:w="1303" w:type="dxa"/>
            <w:tcBorders>
              <w:top w:val="nil"/>
              <w:left w:val="nil"/>
              <w:bottom w:val="single" w:sz="4" w:space="0" w:color="auto"/>
              <w:right w:val="single" w:sz="4" w:space="0" w:color="auto"/>
            </w:tcBorders>
            <w:shd w:val="clear" w:color="auto" w:fill="auto"/>
            <w:noWrap/>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40</w:t>
            </w:r>
          </w:p>
        </w:tc>
      </w:tr>
      <w:tr w:rsidR="003D1692" w:rsidRPr="003D1692" w:rsidTr="003D1692">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D1692" w:rsidRPr="00F3693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14</w:t>
            </w:r>
            <w:r w:rsidR="00F36932">
              <w:rPr>
                <w:rFonts w:eastAsia="Times New Roman"/>
                <w:kern w:val="0"/>
                <w:lang w:eastAsia="en-US"/>
              </w:rPr>
              <w:t>.</w:t>
            </w:r>
          </w:p>
        </w:tc>
        <w:tc>
          <w:tcPr>
            <w:tcW w:w="4760"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both"/>
              <w:rPr>
                <w:rFonts w:eastAsia="Times New Roman"/>
                <w:kern w:val="0"/>
                <w:lang w:eastAsia="en-US"/>
              </w:rPr>
            </w:pPr>
            <w:r w:rsidRPr="003D1692">
              <w:rPr>
                <w:rFonts w:eastAsia="Times New Roman"/>
                <w:kern w:val="0"/>
                <w:lang w:eastAsia="en-US"/>
              </w:rPr>
              <w:t>Нитро боја-основна (темељна) црвена 0,75 лит.</w:t>
            </w:r>
          </w:p>
        </w:tc>
        <w:tc>
          <w:tcPr>
            <w:tcW w:w="880"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20</w:t>
            </w:r>
          </w:p>
        </w:tc>
        <w:tc>
          <w:tcPr>
            <w:tcW w:w="1187"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20</w:t>
            </w:r>
          </w:p>
        </w:tc>
        <w:tc>
          <w:tcPr>
            <w:tcW w:w="1582"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ком</w:t>
            </w:r>
          </w:p>
        </w:tc>
        <w:tc>
          <w:tcPr>
            <w:tcW w:w="1303" w:type="dxa"/>
            <w:tcBorders>
              <w:top w:val="nil"/>
              <w:left w:val="nil"/>
              <w:bottom w:val="single" w:sz="4" w:space="0" w:color="auto"/>
              <w:right w:val="single" w:sz="4" w:space="0" w:color="auto"/>
            </w:tcBorders>
            <w:shd w:val="clear" w:color="auto" w:fill="auto"/>
            <w:noWrap/>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40</w:t>
            </w:r>
          </w:p>
        </w:tc>
      </w:tr>
      <w:tr w:rsidR="003D1692" w:rsidRPr="003D1692" w:rsidTr="003D169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D1692" w:rsidRPr="00F3693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15</w:t>
            </w:r>
            <w:r w:rsidR="00F36932">
              <w:rPr>
                <w:rFonts w:eastAsia="Times New Roman"/>
                <w:kern w:val="0"/>
                <w:lang w:eastAsia="en-US"/>
              </w:rPr>
              <w:t>.</w:t>
            </w:r>
          </w:p>
        </w:tc>
        <w:tc>
          <w:tcPr>
            <w:tcW w:w="4760"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both"/>
              <w:rPr>
                <w:rFonts w:eastAsia="Times New Roman"/>
                <w:kern w:val="0"/>
                <w:lang w:eastAsia="en-US"/>
              </w:rPr>
            </w:pPr>
            <w:r w:rsidRPr="003D1692">
              <w:rPr>
                <w:rFonts w:eastAsia="Times New Roman"/>
                <w:kern w:val="0"/>
                <w:lang w:eastAsia="en-US"/>
              </w:rPr>
              <w:t>Нитро боја-завршна (емајл)  0,75 лит.</w:t>
            </w:r>
          </w:p>
        </w:tc>
        <w:tc>
          <w:tcPr>
            <w:tcW w:w="880"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40</w:t>
            </w:r>
          </w:p>
        </w:tc>
        <w:tc>
          <w:tcPr>
            <w:tcW w:w="1187"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20</w:t>
            </w:r>
          </w:p>
        </w:tc>
        <w:tc>
          <w:tcPr>
            <w:tcW w:w="1582"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ком</w:t>
            </w:r>
          </w:p>
        </w:tc>
        <w:tc>
          <w:tcPr>
            <w:tcW w:w="1303" w:type="dxa"/>
            <w:tcBorders>
              <w:top w:val="nil"/>
              <w:left w:val="nil"/>
              <w:bottom w:val="single" w:sz="4" w:space="0" w:color="auto"/>
              <w:right w:val="single" w:sz="4" w:space="0" w:color="auto"/>
            </w:tcBorders>
            <w:shd w:val="clear" w:color="auto" w:fill="auto"/>
            <w:noWrap/>
            <w:vAlign w:val="bottom"/>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60</w:t>
            </w:r>
          </w:p>
        </w:tc>
      </w:tr>
      <w:tr w:rsidR="003D1692" w:rsidRPr="003D1692" w:rsidTr="003D169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D1692" w:rsidRPr="00F3693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16</w:t>
            </w:r>
            <w:r w:rsidR="00F36932">
              <w:rPr>
                <w:rFonts w:eastAsia="Times New Roman"/>
                <w:kern w:val="0"/>
                <w:lang w:eastAsia="en-US"/>
              </w:rPr>
              <w:t>.</w:t>
            </w:r>
          </w:p>
        </w:tc>
        <w:tc>
          <w:tcPr>
            <w:tcW w:w="4760"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both"/>
              <w:rPr>
                <w:rFonts w:eastAsia="Times New Roman"/>
                <w:kern w:val="0"/>
                <w:lang w:eastAsia="en-US"/>
              </w:rPr>
            </w:pPr>
            <w:r w:rsidRPr="003D1692">
              <w:rPr>
                <w:rFonts w:eastAsia="Times New Roman"/>
                <w:kern w:val="0"/>
                <w:lang w:eastAsia="en-US"/>
              </w:rPr>
              <w:t>Нитро разређивач  паковање 0,75 лит.</w:t>
            </w:r>
          </w:p>
        </w:tc>
        <w:tc>
          <w:tcPr>
            <w:tcW w:w="880"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40</w:t>
            </w:r>
          </w:p>
        </w:tc>
        <w:tc>
          <w:tcPr>
            <w:tcW w:w="1187"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20</w:t>
            </w:r>
          </w:p>
        </w:tc>
        <w:tc>
          <w:tcPr>
            <w:tcW w:w="1582"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ком</w:t>
            </w:r>
          </w:p>
        </w:tc>
        <w:tc>
          <w:tcPr>
            <w:tcW w:w="1303" w:type="dxa"/>
            <w:tcBorders>
              <w:top w:val="nil"/>
              <w:left w:val="nil"/>
              <w:bottom w:val="single" w:sz="4" w:space="0" w:color="auto"/>
              <w:right w:val="single" w:sz="4" w:space="0" w:color="auto"/>
            </w:tcBorders>
            <w:shd w:val="clear" w:color="auto" w:fill="auto"/>
            <w:noWrap/>
            <w:vAlign w:val="bottom"/>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60</w:t>
            </w:r>
          </w:p>
        </w:tc>
      </w:tr>
      <w:tr w:rsidR="003D1692" w:rsidRPr="003D1692" w:rsidTr="003D1692">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D1692" w:rsidRPr="00F3693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17</w:t>
            </w:r>
            <w:r w:rsidR="00F36932">
              <w:rPr>
                <w:rFonts w:eastAsia="Times New Roman"/>
                <w:kern w:val="0"/>
                <w:lang w:eastAsia="en-US"/>
              </w:rPr>
              <w:t>.</w:t>
            </w:r>
          </w:p>
        </w:tc>
        <w:tc>
          <w:tcPr>
            <w:tcW w:w="4760"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rPr>
                <w:rFonts w:eastAsia="Times New Roman"/>
                <w:kern w:val="0"/>
                <w:lang w:eastAsia="en-US"/>
              </w:rPr>
            </w:pPr>
            <w:r w:rsidRPr="003D1692">
              <w:rPr>
                <w:rFonts w:eastAsia="Times New Roman"/>
                <w:kern w:val="0"/>
                <w:lang w:eastAsia="en-US"/>
              </w:rPr>
              <w:t>Дисперзија у боји  РАЛ 5195 паковање 0,75 лит</w:t>
            </w:r>
          </w:p>
        </w:tc>
        <w:tc>
          <w:tcPr>
            <w:tcW w:w="880"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 </w:t>
            </w:r>
          </w:p>
        </w:tc>
        <w:tc>
          <w:tcPr>
            <w:tcW w:w="1187"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30</w:t>
            </w:r>
          </w:p>
        </w:tc>
        <w:tc>
          <w:tcPr>
            <w:tcW w:w="1582"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ком</w:t>
            </w:r>
          </w:p>
        </w:tc>
        <w:tc>
          <w:tcPr>
            <w:tcW w:w="1303" w:type="dxa"/>
            <w:tcBorders>
              <w:top w:val="nil"/>
              <w:left w:val="nil"/>
              <w:bottom w:val="single" w:sz="4" w:space="0" w:color="auto"/>
              <w:right w:val="single" w:sz="4" w:space="0" w:color="auto"/>
            </w:tcBorders>
            <w:shd w:val="clear" w:color="auto" w:fill="auto"/>
            <w:noWrap/>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30</w:t>
            </w:r>
          </w:p>
        </w:tc>
      </w:tr>
      <w:tr w:rsidR="003D1692" w:rsidRPr="003D1692" w:rsidTr="003D1692">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D1692" w:rsidRPr="00F3693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18</w:t>
            </w:r>
            <w:r w:rsidR="00F36932">
              <w:rPr>
                <w:rFonts w:eastAsia="Times New Roman"/>
                <w:kern w:val="0"/>
                <w:lang w:eastAsia="en-US"/>
              </w:rPr>
              <w:t>.</w:t>
            </w:r>
          </w:p>
        </w:tc>
        <w:tc>
          <w:tcPr>
            <w:tcW w:w="4760"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rPr>
                <w:rFonts w:eastAsia="Times New Roman"/>
                <w:kern w:val="0"/>
                <w:lang w:eastAsia="en-US"/>
              </w:rPr>
            </w:pPr>
            <w:r w:rsidRPr="003D1692">
              <w:rPr>
                <w:rFonts w:eastAsia="Times New Roman"/>
                <w:kern w:val="0"/>
                <w:lang w:eastAsia="en-US"/>
              </w:rPr>
              <w:t>Полудисперзија у сивој боји  (Л44 Хромос или слична)паковање о,75 лит.</w:t>
            </w:r>
          </w:p>
        </w:tc>
        <w:tc>
          <w:tcPr>
            <w:tcW w:w="880"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 </w:t>
            </w:r>
          </w:p>
        </w:tc>
        <w:tc>
          <w:tcPr>
            <w:tcW w:w="1187"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30</w:t>
            </w:r>
          </w:p>
        </w:tc>
        <w:tc>
          <w:tcPr>
            <w:tcW w:w="1582"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лит</w:t>
            </w:r>
          </w:p>
        </w:tc>
        <w:tc>
          <w:tcPr>
            <w:tcW w:w="1303" w:type="dxa"/>
            <w:tcBorders>
              <w:top w:val="nil"/>
              <w:left w:val="nil"/>
              <w:bottom w:val="single" w:sz="4" w:space="0" w:color="auto"/>
              <w:right w:val="single" w:sz="4" w:space="0" w:color="auto"/>
            </w:tcBorders>
            <w:shd w:val="clear" w:color="auto" w:fill="auto"/>
            <w:noWrap/>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30</w:t>
            </w:r>
          </w:p>
        </w:tc>
      </w:tr>
      <w:tr w:rsidR="003D1692" w:rsidRPr="003D1692" w:rsidTr="003D1692">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D1692" w:rsidRPr="00F3693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19</w:t>
            </w:r>
            <w:r w:rsidR="00F36932">
              <w:rPr>
                <w:rFonts w:eastAsia="Times New Roman"/>
                <w:kern w:val="0"/>
                <w:lang w:eastAsia="en-US"/>
              </w:rPr>
              <w:t>.</w:t>
            </w:r>
          </w:p>
        </w:tc>
        <w:tc>
          <w:tcPr>
            <w:tcW w:w="4760"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rPr>
                <w:rFonts w:eastAsia="Times New Roman"/>
                <w:kern w:val="0"/>
                <w:lang w:eastAsia="en-US"/>
              </w:rPr>
            </w:pPr>
            <w:r w:rsidRPr="003D1692">
              <w:rPr>
                <w:rFonts w:eastAsia="Times New Roman"/>
                <w:kern w:val="0"/>
                <w:lang w:eastAsia="en-US"/>
              </w:rPr>
              <w:t xml:space="preserve"> Боја за метал на воденој бази РАЛ 9010 паковање 0,75 лит.</w:t>
            </w:r>
          </w:p>
        </w:tc>
        <w:tc>
          <w:tcPr>
            <w:tcW w:w="880"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 </w:t>
            </w:r>
          </w:p>
        </w:tc>
        <w:tc>
          <w:tcPr>
            <w:tcW w:w="1187"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5</w:t>
            </w:r>
          </w:p>
        </w:tc>
        <w:tc>
          <w:tcPr>
            <w:tcW w:w="1582"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ком</w:t>
            </w:r>
          </w:p>
        </w:tc>
        <w:tc>
          <w:tcPr>
            <w:tcW w:w="1303" w:type="dxa"/>
            <w:tcBorders>
              <w:top w:val="nil"/>
              <w:left w:val="nil"/>
              <w:bottom w:val="single" w:sz="4" w:space="0" w:color="auto"/>
              <w:right w:val="single" w:sz="4" w:space="0" w:color="auto"/>
            </w:tcBorders>
            <w:shd w:val="clear" w:color="auto" w:fill="auto"/>
            <w:noWrap/>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5</w:t>
            </w:r>
          </w:p>
        </w:tc>
      </w:tr>
      <w:tr w:rsidR="003D1692" w:rsidRPr="003D1692" w:rsidTr="003D169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D1692" w:rsidRPr="00F3693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20</w:t>
            </w:r>
            <w:r w:rsidR="00F36932">
              <w:rPr>
                <w:rFonts w:eastAsia="Times New Roman"/>
                <w:kern w:val="0"/>
                <w:lang w:eastAsia="en-US"/>
              </w:rPr>
              <w:t>.</w:t>
            </w:r>
          </w:p>
        </w:tc>
        <w:tc>
          <w:tcPr>
            <w:tcW w:w="4760"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rPr>
                <w:rFonts w:eastAsia="Times New Roman"/>
                <w:kern w:val="0"/>
                <w:lang w:eastAsia="en-US"/>
              </w:rPr>
            </w:pPr>
            <w:r w:rsidRPr="003D1692">
              <w:rPr>
                <w:rFonts w:eastAsia="Times New Roman"/>
                <w:kern w:val="0"/>
                <w:lang w:eastAsia="en-US"/>
              </w:rPr>
              <w:t>Декорозин (антирост) паковање од      1 лит.</w:t>
            </w:r>
          </w:p>
        </w:tc>
        <w:tc>
          <w:tcPr>
            <w:tcW w:w="880"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40</w:t>
            </w:r>
          </w:p>
        </w:tc>
        <w:tc>
          <w:tcPr>
            <w:tcW w:w="1187"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20</w:t>
            </w:r>
          </w:p>
        </w:tc>
        <w:tc>
          <w:tcPr>
            <w:tcW w:w="1582"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лит</w:t>
            </w:r>
          </w:p>
        </w:tc>
        <w:tc>
          <w:tcPr>
            <w:tcW w:w="1303" w:type="dxa"/>
            <w:tcBorders>
              <w:top w:val="nil"/>
              <w:left w:val="nil"/>
              <w:bottom w:val="single" w:sz="4" w:space="0" w:color="auto"/>
              <w:right w:val="single" w:sz="4" w:space="0" w:color="auto"/>
            </w:tcBorders>
            <w:shd w:val="clear" w:color="auto" w:fill="auto"/>
            <w:noWrap/>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60</w:t>
            </w:r>
          </w:p>
        </w:tc>
      </w:tr>
      <w:tr w:rsidR="003D1692" w:rsidRPr="003D1692" w:rsidTr="003D169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D1692" w:rsidRPr="00F3693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21</w:t>
            </w:r>
            <w:r w:rsidR="00F36932">
              <w:rPr>
                <w:rFonts w:eastAsia="Times New Roman"/>
                <w:kern w:val="0"/>
                <w:lang w:eastAsia="en-US"/>
              </w:rPr>
              <w:t>.</w:t>
            </w:r>
          </w:p>
        </w:tc>
        <w:tc>
          <w:tcPr>
            <w:tcW w:w="4760"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rPr>
                <w:rFonts w:eastAsia="Times New Roman"/>
                <w:kern w:val="0"/>
                <w:lang w:eastAsia="en-US"/>
              </w:rPr>
            </w:pPr>
            <w:r w:rsidRPr="003D1692">
              <w:rPr>
                <w:rFonts w:eastAsia="Times New Roman"/>
                <w:kern w:val="0"/>
                <w:lang w:eastAsia="en-US"/>
              </w:rPr>
              <w:t>Акрилне боје у спреју 400-500мл</w:t>
            </w:r>
          </w:p>
        </w:tc>
        <w:tc>
          <w:tcPr>
            <w:tcW w:w="880"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10</w:t>
            </w:r>
          </w:p>
        </w:tc>
        <w:tc>
          <w:tcPr>
            <w:tcW w:w="1187"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10</w:t>
            </w:r>
          </w:p>
        </w:tc>
        <w:tc>
          <w:tcPr>
            <w:tcW w:w="1582"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ком</w:t>
            </w:r>
          </w:p>
        </w:tc>
        <w:tc>
          <w:tcPr>
            <w:tcW w:w="1303" w:type="dxa"/>
            <w:tcBorders>
              <w:top w:val="nil"/>
              <w:left w:val="nil"/>
              <w:bottom w:val="single" w:sz="4" w:space="0" w:color="auto"/>
              <w:right w:val="single" w:sz="4" w:space="0" w:color="auto"/>
            </w:tcBorders>
            <w:shd w:val="clear" w:color="auto" w:fill="auto"/>
            <w:noWrap/>
            <w:vAlign w:val="bottom"/>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20</w:t>
            </w:r>
          </w:p>
        </w:tc>
      </w:tr>
      <w:tr w:rsidR="003D1692" w:rsidRPr="003D1692" w:rsidTr="003D169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D1692" w:rsidRPr="00F3693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22</w:t>
            </w:r>
            <w:r w:rsidR="00F36932">
              <w:rPr>
                <w:rFonts w:eastAsia="Times New Roman"/>
                <w:kern w:val="0"/>
                <w:lang w:eastAsia="en-US"/>
              </w:rPr>
              <w:t>.</w:t>
            </w:r>
          </w:p>
        </w:tc>
        <w:tc>
          <w:tcPr>
            <w:tcW w:w="4760"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rPr>
                <w:rFonts w:eastAsia="Times New Roman"/>
                <w:kern w:val="0"/>
                <w:lang w:eastAsia="en-US"/>
              </w:rPr>
            </w:pPr>
            <w:r w:rsidRPr="003D1692">
              <w:rPr>
                <w:rFonts w:eastAsia="Times New Roman"/>
                <w:kern w:val="0"/>
                <w:lang w:eastAsia="en-US"/>
              </w:rPr>
              <w:t>Цинк спреј   400 мл</w:t>
            </w:r>
          </w:p>
        </w:tc>
        <w:tc>
          <w:tcPr>
            <w:tcW w:w="880"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5</w:t>
            </w:r>
          </w:p>
        </w:tc>
        <w:tc>
          <w:tcPr>
            <w:tcW w:w="1187"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5</w:t>
            </w:r>
          </w:p>
        </w:tc>
        <w:tc>
          <w:tcPr>
            <w:tcW w:w="1582"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ком</w:t>
            </w:r>
          </w:p>
        </w:tc>
        <w:tc>
          <w:tcPr>
            <w:tcW w:w="1303" w:type="dxa"/>
            <w:tcBorders>
              <w:top w:val="nil"/>
              <w:left w:val="nil"/>
              <w:bottom w:val="single" w:sz="4" w:space="0" w:color="auto"/>
              <w:right w:val="single" w:sz="4" w:space="0" w:color="auto"/>
            </w:tcBorders>
            <w:shd w:val="clear" w:color="auto" w:fill="auto"/>
            <w:noWrap/>
            <w:vAlign w:val="bottom"/>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10</w:t>
            </w:r>
          </w:p>
        </w:tc>
      </w:tr>
      <w:tr w:rsidR="003D1692" w:rsidRPr="003D1692" w:rsidTr="003D169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D1692" w:rsidRPr="00F3693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23</w:t>
            </w:r>
            <w:r w:rsidR="00F36932">
              <w:rPr>
                <w:rFonts w:eastAsia="Times New Roman"/>
                <w:kern w:val="0"/>
                <w:lang w:eastAsia="en-US"/>
              </w:rPr>
              <w:t>.</w:t>
            </w:r>
          </w:p>
        </w:tc>
        <w:tc>
          <w:tcPr>
            <w:tcW w:w="4760"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rPr>
                <w:rFonts w:eastAsia="Times New Roman"/>
                <w:kern w:val="0"/>
                <w:lang w:eastAsia="en-US"/>
              </w:rPr>
            </w:pPr>
            <w:r w:rsidRPr="003D1692">
              <w:rPr>
                <w:rFonts w:eastAsia="Times New Roman"/>
                <w:kern w:val="0"/>
                <w:lang w:eastAsia="en-US"/>
              </w:rPr>
              <w:t>Боја 3 у 1 паковање 0,75 лит</w:t>
            </w:r>
          </w:p>
        </w:tc>
        <w:tc>
          <w:tcPr>
            <w:tcW w:w="880"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10</w:t>
            </w:r>
          </w:p>
        </w:tc>
        <w:tc>
          <w:tcPr>
            <w:tcW w:w="1187"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10</w:t>
            </w:r>
          </w:p>
        </w:tc>
        <w:tc>
          <w:tcPr>
            <w:tcW w:w="1582"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ком</w:t>
            </w:r>
          </w:p>
        </w:tc>
        <w:tc>
          <w:tcPr>
            <w:tcW w:w="1303" w:type="dxa"/>
            <w:tcBorders>
              <w:top w:val="nil"/>
              <w:left w:val="nil"/>
              <w:bottom w:val="single" w:sz="4" w:space="0" w:color="auto"/>
              <w:right w:val="single" w:sz="4" w:space="0" w:color="auto"/>
            </w:tcBorders>
            <w:shd w:val="clear" w:color="auto" w:fill="auto"/>
            <w:noWrap/>
            <w:vAlign w:val="bottom"/>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20</w:t>
            </w:r>
          </w:p>
        </w:tc>
      </w:tr>
      <w:tr w:rsidR="003D1692" w:rsidRPr="003D1692" w:rsidTr="003D169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D1692" w:rsidRPr="00F3693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24</w:t>
            </w:r>
            <w:r w:rsidR="00F36932">
              <w:rPr>
                <w:rFonts w:eastAsia="Times New Roman"/>
                <w:kern w:val="0"/>
                <w:lang w:eastAsia="en-US"/>
              </w:rPr>
              <w:t>.</w:t>
            </w:r>
          </w:p>
        </w:tc>
        <w:tc>
          <w:tcPr>
            <w:tcW w:w="4760"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rPr>
                <w:rFonts w:eastAsia="Times New Roman"/>
                <w:kern w:val="0"/>
                <w:lang w:eastAsia="en-US"/>
              </w:rPr>
            </w:pPr>
            <w:r w:rsidRPr="003D1692">
              <w:rPr>
                <w:rFonts w:eastAsia="Times New Roman"/>
                <w:kern w:val="0"/>
                <w:lang w:eastAsia="en-US"/>
              </w:rPr>
              <w:t>Боја за бетон бела паковање 0,75 лит.</w:t>
            </w:r>
          </w:p>
        </w:tc>
        <w:tc>
          <w:tcPr>
            <w:tcW w:w="880"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10</w:t>
            </w:r>
          </w:p>
        </w:tc>
        <w:tc>
          <w:tcPr>
            <w:tcW w:w="1187"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10</w:t>
            </w:r>
          </w:p>
        </w:tc>
        <w:tc>
          <w:tcPr>
            <w:tcW w:w="1582"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ком</w:t>
            </w:r>
          </w:p>
        </w:tc>
        <w:tc>
          <w:tcPr>
            <w:tcW w:w="1303" w:type="dxa"/>
            <w:tcBorders>
              <w:top w:val="nil"/>
              <w:left w:val="nil"/>
              <w:bottom w:val="single" w:sz="4" w:space="0" w:color="auto"/>
              <w:right w:val="single" w:sz="4" w:space="0" w:color="auto"/>
            </w:tcBorders>
            <w:shd w:val="clear" w:color="auto" w:fill="auto"/>
            <w:noWrap/>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20</w:t>
            </w:r>
          </w:p>
        </w:tc>
      </w:tr>
      <w:tr w:rsidR="003D1692" w:rsidRPr="003D1692" w:rsidTr="003D169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D1692" w:rsidRPr="00F3693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25</w:t>
            </w:r>
            <w:r w:rsidR="00F36932">
              <w:rPr>
                <w:rFonts w:eastAsia="Times New Roman"/>
                <w:kern w:val="0"/>
                <w:lang w:eastAsia="en-US"/>
              </w:rPr>
              <w:t>.</w:t>
            </w:r>
          </w:p>
        </w:tc>
        <w:tc>
          <w:tcPr>
            <w:tcW w:w="4760"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rPr>
                <w:rFonts w:eastAsia="Times New Roman"/>
                <w:kern w:val="0"/>
                <w:lang w:eastAsia="en-US"/>
              </w:rPr>
            </w:pPr>
            <w:r w:rsidRPr="003D1692">
              <w:rPr>
                <w:rFonts w:eastAsia="Times New Roman"/>
                <w:kern w:val="0"/>
                <w:lang w:eastAsia="en-US"/>
              </w:rPr>
              <w:t>Боја за бетон жута  паковање 0,75 лит.</w:t>
            </w:r>
          </w:p>
        </w:tc>
        <w:tc>
          <w:tcPr>
            <w:tcW w:w="880"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10</w:t>
            </w:r>
          </w:p>
        </w:tc>
        <w:tc>
          <w:tcPr>
            <w:tcW w:w="1187"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10</w:t>
            </w:r>
          </w:p>
        </w:tc>
        <w:tc>
          <w:tcPr>
            <w:tcW w:w="1582"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ком</w:t>
            </w:r>
          </w:p>
        </w:tc>
        <w:tc>
          <w:tcPr>
            <w:tcW w:w="1303" w:type="dxa"/>
            <w:tcBorders>
              <w:top w:val="nil"/>
              <w:left w:val="nil"/>
              <w:bottom w:val="single" w:sz="4" w:space="0" w:color="auto"/>
              <w:right w:val="single" w:sz="4" w:space="0" w:color="auto"/>
            </w:tcBorders>
            <w:shd w:val="clear" w:color="auto" w:fill="auto"/>
            <w:noWrap/>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20</w:t>
            </w:r>
          </w:p>
        </w:tc>
      </w:tr>
      <w:tr w:rsidR="003D1692" w:rsidRPr="003D1692" w:rsidTr="003D169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D1692" w:rsidRPr="00F3693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26</w:t>
            </w:r>
            <w:r w:rsidR="00F36932">
              <w:rPr>
                <w:rFonts w:eastAsia="Times New Roman"/>
                <w:kern w:val="0"/>
                <w:lang w:eastAsia="en-US"/>
              </w:rPr>
              <w:t>.</w:t>
            </w:r>
          </w:p>
        </w:tc>
        <w:tc>
          <w:tcPr>
            <w:tcW w:w="4760"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rPr>
                <w:rFonts w:eastAsia="Times New Roman"/>
                <w:kern w:val="0"/>
                <w:lang w:eastAsia="en-US"/>
              </w:rPr>
            </w:pPr>
            <w:r w:rsidRPr="003D1692">
              <w:rPr>
                <w:rFonts w:eastAsia="Times New Roman"/>
                <w:kern w:val="0"/>
                <w:lang w:eastAsia="en-US"/>
              </w:rPr>
              <w:t>Боја за бетон црна  паковање 0,75 лит.</w:t>
            </w:r>
          </w:p>
        </w:tc>
        <w:tc>
          <w:tcPr>
            <w:tcW w:w="880"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10</w:t>
            </w:r>
          </w:p>
        </w:tc>
        <w:tc>
          <w:tcPr>
            <w:tcW w:w="1187"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10</w:t>
            </w:r>
          </w:p>
        </w:tc>
        <w:tc>
          <w:tcPr>
            <w:tcW w:w="1582"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ком</w:t>
            </w:r>
          </w:p>
        </w:tc>
        <w:tc>
          <w:tcPr>
            <w:tcW w:w="1303" w:type="dxa"/>
            <w:tcBorders>
              <w:top w:val="nil"/>
              <w:left w:val="nil"/>
              <w:bottom w:val="single" w:sz="4" w:space="0" w:color="auto"/>
              <w:right w:val="single" w:sz="4" w:space="0" w:color="auto"/>
            </w:tcBorders>
            <w:shd w:val="clear" w:color="auto" w:fill="auto"/>
            <w:noWrap/>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20</w:t>
            </w:r>
          </w:p>
        </w:tc>
      </w:tr>
      <w:tr w:rsidR="003D1692" w:rsidRPr="003D1692" w:rsidTr="003D169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D1692" w:rsidRPr="00F3693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27</w:t>
            </w:r>
            <w:r w:rsidR="00F36932">
              <w:rPr>
                <w:rFonts w:eastAsia="Times New Roman"/>
                <w:kern w:val="0"/>
                <w:lang w:eastAsia="en-US"/>
              </w:rPr>
              <w:t>.</w:t>
            </w:r>
          </w:p>
        </w:tc>
        <w:tc>
          <w:tcPr>
            <w:tcW w:w="4760"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rPr>
                <w:rFonts w:eastAsia="Times New Roman"/>
                <w:kern w:val="0"/>
                <w:lang w:eastAsia="en-US"/>
              </w:rPr>
            </w:pPr>
            <w:r w:rsidRPr="003D1692">
              <w:rPr>
                <w:rFonts w:eastAsia="Times New Roman"/>
                <w:kern w:val="0"/>
                <w:lang w:eastAsia="en-US"/>
              </w:rPr>
              <w:t>Боја за бетон црвена паковање 0,75лит.</w:t>
            </w:r>
          </w:p>
        </w:tc>
        <w:tc>
          <w:tcPr>
            <w:tcW w:w="880"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10</w:t>
            </w:r>
          </w:p>
        </w:tc>
        <w:tc>
          <w:tcPr>
            <w:tcW w:w="1187"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10</w:t>
            </w:r>
          </w:p>
        </w:tc>
        <w:tc>
          <w:tcPr>
            <w:tcW w:w="1582"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ком</w:t>
            </w:r>
          </w:p>
        </w:tc>
        <w:tc>
          <w:tcPr>
            <w:tcW w:w="1303" w:type="dxa"/>
            <w:tcBorders>
              <w:top w:val="nil"/>
              <w:left w:val="nil"/>
              <w:bottom w:val="single" w:sz="4" w:space="0" w:color="auto"/>
              <w:right w:val="single" w:sz="4" w:space="0" w:color="auto"/>
            </w:tcBorders>
            <w:shd w:val="clear" w:color="auto" w:fill="auto"/>
            <w:noWrap/>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20</w:t>
            </w:r>
          </w:p>
        </w:tc>
      </w:tr>
      <w:tr w:rsidR="003D1692" w:rsidRPr="003D1692" w:rsidTr="003D169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D1692" w:rsidRPr="00F3693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28</w:t>
            </w:r>
            <w:r w:rsidR="00F36932">
              <w:rPr>
                <w:rFonts w:eastAsia="Times New Roman"/>
                <w:kern w:val="0"/>
                <w:lang w:eastAsia="en-US"/>
              </w:rPr>
              <w:t>.</w:t>
            </w:r>
          </w:p>
        </w:tc>
        <w:tc>
          <w:tcPr>
            <w:tcW w:w="4760"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rPr>
                <w:rFonts w:eastAsia="Times New Roman"/>
                <w:kern w:val="0"/>
                <w:lang w:eastAsia="en-US"/>
              </w:rPr>
            </w:pPr>
            <w:r w:rsidRPr="003D1692">
              <w:rPr>
                <w:rFonts w:eastAsia="Times New Roman"/>
                <w:kern w:val="0"/>
                <w:lang w:eastAsia="en-US"/>
              </w:rPr>
              <w:t>Пластик прајмер-спреј  400 мл</w:t>
            </w:r>
          </w:p>
        </w:tc>
        <w:tc>
          <w:tcPr>
            <w:tcW w:w="880"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5</w:t>
            </w:r>
          </w:p>
        </w:tc>
        <w:tc>
          <w:tcPr>
            <w:tcW w:w="1187"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10</w:t>
            </w:r>
          </w:p>
        </w:tc>
        <w:tc>
          <w:tcPr>
            <w:tcW w:w="1582"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ком</w:t>
            </w:r>
          </w:p>
        </w:tc>
        <w:tc>
          <w:tcPr>
            <w:tcW w:w="1303" w:type="dxa"/>
            <w:tcBorders>
              <w:top w:val="nil"/>
              <w:left w:val="nil"/>
              <w:bottom w:val="single" w:sz="4" w:space="0" w:color="auto"/>
              <w:right w:val="single" w:sz="4" w:space="0" w:color="auto"/>
            </w:tcBorders>
            <w:shd w:val="clear" w:color="auto" w:fill="auto"/>
            <w:noWrap/>
            <w:vAlign w:val="bottom"/>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15</w:t>
            </w:r>
          </w:p>
        </w:tc>
      </w:tr>
      <w:tr w:rsidR="003D1692" w:rsidRPr="003D1692" w:rsidTr="003D1692">
        <w:trPr>
          <w:trHeight w:val="43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D1692" w:rsidRPr="00F3693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29</w:t>
            </w:r>
            <w:r w:rsidR="00F36932">
              <w:rPr>
                <w:rFonts w:eastAsia="Times New Roman"/>
                <w:kern w:val="0"/>
                <w:lang w:eastAsia="en-US"/>
              </w:rPr>
              <w:t>.</w:t>
            </w:r>
          </w:p>
        </w:tc>
        <w:tc>
          <w:tcPr>
            <w:tcW w:w="4760"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rPr>
                <w:rFonts w:eastAsia="Times New Roman"/>
                <w:kern w:val="0"/>
                <w:lang w:eastAsia="en-US"/>
              </w:rPr>
            </w:pPr>
            <w:r w:rsidRPr="003D1692">
              <w:rPr>
                <w:rFonts w:eastAsia="Times New Roman"/>
                <w:kern w:val="0"/>
                <w:lang w:eastAsia="en-US"/>
              </w:rPr>
              <w:t xml:space="preserve">Противклизна трака  0.35 mm x 50 mm x 5 m </w:t>
            </w:r>
          </w:p>
        </w:tc>
        <w:tc>
          <w:tcPr>
            <w:tcW w:w="880"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20</w:t>
            </w:r>
          </w:p>
        </w:tc>
        <w:tc>
          <w:tcPr>
            <w:tcW w:w="1187"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5</w:t>
            </w:r>
          </w:p>
        </w:tc>
        <w:tc>
          <w:tcPr>
            <w:tcW w:w="1582"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ком</w:t>
            </w:r>
          </w:p>
        </w:tc>
        <w:tc>
          <w:tcPr>
            <w:tcW w:w="1303" w:type="dxa"/>
            <w:tcBorders>
              <w:top w:val="nil"/>
              <w:left w:val="nil"/>
              <w:bottom w:val="single" w:sz="4" w:space="0" w:color="auto"/>
              <w:right w:val="single" w:sz="4" w:space="0" w:color="auto"/>
            </w:tcBorders>
            <w:shd w:val="clear" w:color="auto" w:fill="auto"/>
            <w:noWrap/>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25</w:t>
            </w:r>
          </w:p>
        </w:tc>
      </w:tr>
      <w:tr w:rsidR="003D1692" w:rsidRPr="003D1692" w:rsidTr="003D1692">
        <w:trPr>
          <w:trHeight w:val="4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D1692" w:rsidRPr="00F3693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30</w:t>
            </w:r>
            <w:r w:rsidR="00F36932">
              <w:rPr>
                <w:rFonts w:eastAsia="Times New Roman"/>
                <w:kern w:val="0"/>
                <w:lang w:eastAsia="en-US"/>
              </w:rPr>
              <w:t>.</w:t>
            </w:r>
          </w:p>
        </w:tc>
        <w:tc>
          <w:tcPr>
            <w:tcW w:w="4760"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rPr>
                <w:rFonts w:eastAsia="Times New Roman"/>
                <w:kern w:val="0"/>
                <w:lang w:eastAsia="en-US"/>
              </w:rPr>
            </w:pPr>
            <w:r w:rsidRPr="003D1692">
              <w:rPr>
                <w:rFonts w:eastAsia="Times New Roman"/>
                <w:kern w:val="0"/>
                <w:lang w:eastAsia="en-US"/>
              </w:rPr>
              <w:t>Полиестер кит (глас фаза)  паковање 0,57 кг</w:t>
            </w:r>
          </w:p>
        </w:tc>
        <w:tc>
          <w:tcPr>
            <w:tcW w:w="880"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5</w:t>
            </w:r>
          </w:p>
        </w:tc>
        <w:tc>
          <w:tcPr>
            <w:tcW w:w="1187"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1</w:t>
            </w:r>
          </w:p>
        </w:tc>
        <w:tc>
          <w:tcPr>
            <w:tcW w:w="1582"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ком</w:t>
            </w:r>
          </w:p>
        </w:tc>
        <w:tc>
          <w:tcPr>
            <w:tcW w:w="1303" w:type="dxa"/>
            <w:tcBorders>
              <w:top w:val="nil"/>
              <w:left w:val="nil"/>
              <w:bottom w:val="single" w:sz="4" w:space="0" w:color="auto"/>
              <w:right w:val="single" w:sz="4" w:space="0" w:color="auto"/>
            </w:tcBorders>
            <w:shd w:val="clear" w:color="auto" w:fill="auto"/>
            <w:noWrap/>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6</w:t>
            </w:r>
          </w:p>
        </w:tc>
      </w:tr>
      <w:tr w:rsidR="003D1692" w:rsidRPr="003D1692" w:rsidTr="003D1692">
        <w:trPr>
          <w:trHeight w:val="43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D1692" w:rsidRPr="00F3693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31</w:t>
            </w:r>
            <w:r w:rsidR="00F36932">
              <w:rPr>
                <w:rFonts w:eastAsia="Times New Roman"/>
                <w:kern w:val="0"/>
                <w:lang w:eastAsia="en-US"/>
              </w:rPr>
              <w:t>.</w:t>
            </w:r>
          </w:p>
        </w:tc>
        <w:tc>
          <w:tcPr>
            <w:tcW w:w="4760"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rPr>
                <w:rFonts w:eastAsia="Times New Roman"/>
                <w:kern w:val="0"/>
                <w:lang w:eastAsia="en-US"/>
              </w:rPr>
            </w:pPr>
            <w:r w:rsidRPr="003D1692">
              <w:rPr>
                <w:rFonts w:eastAsia="Times New Roman"/>
                <w:kern w:val="0"/>
                <w:lang w:eastAsia="en-US"/>
              </w:rPr>
              <w:t>Разређивач за боју 3 у 1 паковање       1 лит</w:t>
            </w:r>
          </w:p>
        </w:tc>
        <w:tc>
          <w:tcPr>
            <w:tcW w:w="880"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5</w:t>
            </w:r>
          </w:p>
        </w:tc>
        <w:tc>
          <w:tcPr>
            <w:tcW w:w="1187"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5</w:t>
            </w:r>
          </w:p>
        </w:tc>
        <w:tc>
          <w:tcPr>
            <w:tcW w:w="1582"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лит</w:t>
            </w:r>
          </w:p>
        </w:tc>
        <w:tc>
          <w:tcPr>
            <w:tcW w:w="1303" w:type="dxa"/>
            <w:tcBorders>
              <w:top w:val="nil"/>
              <w:left w:val="nil"/>
              <w:bottom w:val="single" w:sz="4" w:space="0" w:color="auto"/>
              <w:right w:val="single" w:sz="4" w:space="0" w:color="auto"/>
            </w:tcBorders>
            <w:shd w:val="clear" w:color="auto" w:fill="auto"/>
            <w:noWrap/>
            <w:vAlign w:val="bottom"/>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10</w:t>
            </w:r>
          </w:p>
        </w:tc>
      </w:tr>
      <w:tr w:rsidR="003D1692" w:rsidRPr="003D1692" w:rsidTr="003D169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D1692" w:rsidRPr="00F3693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32</w:t>
            </w:r>
            <w:r w:rsidR="00F36932">
              <w:rPr>
                <w:rFonts w:eastAsia="Times New Roman"/>
                <w:kern w:val="0"/>
                <w:lang w:eastAsia="en-US"/>
              </w:rPr>
              <w:t>.</w:t>
            </w:r>
          </w:p>
        </w:tc>
        <w:tc>
          <w:tcPr>
            <w:tcW w:w="4760"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rPr>
                <w:rFonts w:eastAsia="Times New Roman"/>
                <w:kern w:val="0"/>
                <w:lang w:eastAsia="en-US"/>
              </w:rPr>
            </w:pPr>
            <w:r w:rsidRPr="003D1692">
              <w:rPr>
                <w:rFonts w:eastAsia="Times New Roman"/>
                <w:kern w:val="0"/>
                <w:lang w:eastAsia="en-US"/>
              </w:rPr>
              <w:t>Противклизни спреј паковање  426 гр</w:t>
            </w:r>
          </w:p>
        </w:tc>
        <w:tc>
          <w:tcPr>
            <w:tcW w:w="880"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20</w:t>
            </w:r>
          </w:p>
        </w:tc>
        <w:tc>
          <w:tcPr>
            <w:tcW w:w="1187"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10</w:t>
            </w:r>
          </w:p>
        </w:tc>
        <w:tc>
          <w:tcPr>
            <w:tcW w:w="1582"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ком</w:t>
            </w:r>
          </w:p>
        </w:tc>
        <w:tc>
          <w:tcPr>
            <w:tcW w:w="1303" w:type="dxa"/>
            <w:tcBorders>
              <w:top w:val="nil"/>
              <w:left w:val="nil"/>
              <w:bottom w:val="single" w:sz="4" w:space="0" w:color="auto"/>
              <w:right w:val="single" w:sz="4" w:space="0" w:color="auto"/>
            </w:tcBorders>
            <w:shd w:val="clear" w:color="auto" w:fill="auto"/>
            <w:noWrap/>
            <w:vAlign w:val="bottom"/>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30</w:t>
            </w:r>
          </w:p>
        </w:tc>
      </w:tr>
      <w:tr w:rsidR="003D1692" w:rsidRPr="003D1692" w:rsidTr="003D169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D1692" w:rsidRPr="00F3693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33</w:t>
            </w:r>
            <w:r w:rsidR="00F36932">
              <w:rPr>
                <w:rFonts w:eastAsia="Times New Roman"/>
                <w:kern w:val="0"/>
                <w:lang w:eastAsia="en-US"/>
              </w:rPr>
              <w:t>.</w:t>
            </w:r>
          </w:p>
        </w:tc>
        <w:tc>
          <w:tcPr>
            <w:tcW w:w="4760"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rPr>
                <w:rFonts w:eastAsia="Times New Roman"/>
                <w:kern w:val="0"/>
                <w:lang w:eastAsia="en-US"/>
              </w:rPr>
            </w:pPr>
            <w:r w:rsidRPr="003D1692">
              <w:rPr>
                <w:rFonts w:eastAsia="Times New Roman"/>
                <w:kern w:val="0"/>
                <w:lang w:eastAsia="en-US"/>
              </w:rPr>
              <w:t>Силикон ацетат транспарентни 280 мл</w:t>
            </w:r>
          </w:p>
        </w:tc>
        <w:tc>
          <w:tcPr>
            <w:tcW w:w="880"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5</w:t>
            </w:r>
          </w:p>
        </w:tc>
        <w:tc>
          <w:tcPr>
            <w:tcW w:w="1187"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5</w:t>
            </w:r>
          </w:p>
        </w:tc>
        <w:tc>
          <w:tcPr>
            <w:tcW w:w="1582"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ком</w:t>
            </w:r>
          </w:p>
        </w:tc>
        <w:tc>
          <w:tcPr>
            <w:tcW w:w="1303" w:type="dxa"/>
            <w:tcBorders>
              <w:top w:val="nil"/>
              <w:left w:val="nil"/>
              <w:bottom w:val="single" w:sz="4" w:space="0" w:color="auto"/>
              <w:right w:val="single" w:sz="4" w:space="0" w:color="auto"/>
            </w:tcBorders>
            <w:shd w:val="clear" w:color="auto" w:fill="auto"/>
            <w:noWrap/>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10</w:t>
            </w:r>
          </w:p>
        </w:tc>
      </w:tr>
      <w:tr w:rsidR="003D1692" w:rsidRPr="003D1692" w:rsidTr="003D169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D1692" w:rsidRPr="00F3693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34</w:t>
            </w:r>
            <w:r w:rsidR="00F36932">
              <w:rPr>
                <w:rFonts w:eastAsia="Times New Roman"/>
                <w:kern w:val="0"/>
                <w:lang w:eastAsia="en-US"/>
              </w:rPr>
              <w:t>.</w:t>
            </w:r>
          </w:p>
        </w:tc>
        <w:tc>
          <w:tcPr>
            <w:tcW w:w="4760"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rPr>
                <w:rFonts w:eastAsia="Times New Roman"/>
                <w:kern w:val="0"/>
                <w:lang w:eastAsia="en-US"/>
              </w:rPr>
            </w:pPr>
            <w:r w:rsidRPr="003D1692">
              <w:rPr>
                <w:rFonts w:eastAsia="Times New Roman"/>
                <w:kern w:val="0"/>
                <w:lang w:eastAsia="en-US"/>
              </w:rPr>
              <w:t>Силикон неутрални  300 мл</w:t>
            </w:r>
          </w:p>
        </w:tc>
        <w:tc>
          <w:tcPr>
            <w:tcW w:w="880"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5</w:t>
            </w:r>
          </w:p>
        </w:tc>
        <w:tc>
          <w:tcPr>
            <w:tcW w:w="1187"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5</w:t>
            </w:r>
          </w:p>
        </w:tc>
        <w:tc>
          <w:tcPr>
            <w:tcW w:w="1582"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ком</w:t>
            </w:r>
          </w:p>
        </w:tc>
        <w:tc>
          <w:tcPr>
            <w:tcW w:w="1303" w:type="dxa"/>
            <w:tcBorders>
              <w:top w:val="nil"/>
              <w:left w:val="nil"/>
              <w:bottom w:val="single" w:sz="4" w:space="0" w:color="auto"/>
              <w:right w:val="single" w:sz="4" w:space="0" w:color="auto"/>
            </w:tcBorders>
            <w:shd w:val="clear" w:color="auto" w:fill="auto"/>
            <w:noWrap/>
            <w:vAlign w:val="bottom"/>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10</w:t>
            </w:r>
          </w:p>
        </w:tc>
      </w:tr>
      <w:tr w:rsidR="003D1692" w:rsidRPr="003D1692" w:rsidTr="003D169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D1692" w:rsidRPr="00F3693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35</w:t>
            </w:r>
            <w:r w:rsidR="00F36932">
              <w:rPr>
                <w:rFonts w:eastAsia="Times New Roman"/>
                <w:kern w:val="0"/>
                <w:lang w:eastAsia="en-US"/>
              </w:rPr>
              <w:t>.</w:t>
            </w:r>
          </w:p>
        </w:tc>
        <w:tc>
          <w:tcPr>
            <w:tcW w:w="4760"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rPr>
                <w:rFonts w:eastAsia="Times New Roman"/>
                <w:kern w:val="0"/>
                <w:lang w:eastAsia="en-US"/>
              </w:rPr>
            </w:pPr>
            <w:r w:rsidRPr="003D1692">
              <w:rPr>
                <w:rFonts w:eastAsia="Times New Roman"/>
                <w:kern w:val="0"/>
                <w:lang w:eastAsia="en-US"/>
              </w:rPr>
              <w:t>Силикон за санитарије бели  280 мл</w:t>
            </w:r>
          </w:p>
        </w:tc>
        <w:tc>
          <w:tcPr>
            <w:tcW w:w="880"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5</w:t>
            </w:r>
          </w:p>
        </w:tc>
        <w:tc>
          <w:tcPr>
            <w:tcW w:w="1187"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5</w:t>
            </w:r>
          </w:p>
        </w:tc>
        <w:tc>
          <w:tcPr>
            <w:tcW w:w="1582"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ком</w:t>
            </w:r>
          </w:p>
        </w:tc>
        <w:tc>
          <w:tcPr>
            <w:tcW w:w="1303" w:type="dxa"/>
            <w:tcBorders>
              <w:top w:val="nil"/>
              <w:left w:val="nil"/>
              <w:bottom w:val="single" w:sz="4" w:space="0" w:color="auto"/>
              <w:right w:val="single" w:sz="4" w:space="0" w:color="auto"/>
            </w:tcBorders>
            <w:shd w:val="clear" w:color="auto" w:fill="auto"/>
            <w:noWrap/>
            <w:vAlign w:val="bottom"/>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10</w:t>
            </w:r>
          </w:p>
        </w:tc>
      </w:tr>
      <w:tr w:rsidR="003D1692" w:rsidRPr="003D1692" w:rsidTr="003D169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D1692" w:rsidRPr="00F3693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36</w:t>
            </w:r>
            <w:r w:rsidR="00F36932">
              <w:rPr>
                <w:rFonts w:eastAsia="Times New Roman"/>
                <w:kern w:val="0"/>
                <w:lang w:eastAsia="en-US"/>
              </w:rPr>
              <w:t>.</w:t>
            </w:r>
          </w:p>
        </w:tc>
        <w:tc>
          <w:tcPr>
            <w:tcW w:w="4760"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rPr>
                <w:rFonts w:eastAsia="Times New Roman"/>
                <w:kern w:val="0"/>
                <w:lang w:eastAsia="en-US"/>
              </w:rPr>
            </w:pPr>
            <w:r w:rsidRPr="003D1692">
              <w:rPr>
                <w:rFonts w:eastAsia="Times New Roman"/>
                <w:kern w:val="0"/>
                <w:lang w:eastAsia="en-US"/>
              </w:rPr>
              <w:t>Пур пена за пиштољ  750 мл</w:t>
            </w:r>
          </w:p>
        </w:tc>
        <w:tc>
          <w:tcPr>
            <w:tcW w:w="880"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10</w:t>
            </w:r>
          </w:p>
        </w:tc>
        <w:tc>
          <w:tcPr>
            <w:tcW w:w="1187"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5</w:t>
            </w:r>
          </w:p>
        </w:tc>
        <w:tc>
          <w:tcPr>
            <w:tcW w:w="1582"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ком</w:t>
            </w:r>
          </w:p>
        </w:tc>
        <w:tc>
          <w:tcPr>
            <w:tcW w:w="1303" w:type="dxa"/>
            <w:tcBorders>
              <w:top w:val="nil"/>
              <w:left w:val="nil"/>
              <w:bottom w:val="single" w:sz="4" w:space="0" w:color="auto"/>
              <w:right w:val="single" w:sz="4" w:space="0" w:color="auto"/>
            </w:tcBorders>
            <w:shd w:val="clear" w:color="auto" w:fill="auto"/>
            <w:noWrap/>
            <w:vAlign w:val="bottom"/>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15</w:t>
            </w:r>
          </w:p>
        </w:tc>
      </w:tr>
      <w:tr w:rsidR="003D1692" w:rsidRPr="003D1692" w:rsidTr="003D169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D1692" w:rsidRPr="00F3693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37</w:t>
            </w:r>
            <w:r w:rsidR="00F36932">
              <w:rPr>
                <w:rFonts w:eastAsia="Times New Roman"/>
                <w:kern w:val="0"/>
                <w:lang w:eastAsia="en-US"/>
              </w:rPr>
              <w:t>.</w:t>
            </w:r>
          </w:p>
        </w:tc>
        <w:tc>
          <w:tcPr>
            <w:tcW w:w="4760"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rPr>
                <w:rFonts w:eastAsia="Times New Roman"/>
                <w:kern w:val="0"/>
                <w:lang w:eastAsia="en-US"/>
              </w:rPr>
            </w:pPr>
            <w:r w:rsidRPr="003D1692">
              <w:rPr>
                <w:rFonts w:eastAsia="Times New Roman"/>
                <w:kern w:val="0"/>
                <w:lang w:eastAsia="en-US"/>
              </w:rPr>
              <w:t xml:space="preserve">Пиштољ за силикон </w:t>
            </w:r>
          </w:p>
        </w:tc>
        <w:tc>
          <w:tcPr>
            <w:tcW w:w="880"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1</w:t>
            </w:r>
          </w:p>
        </w:tc>
        <w:tc>
          <w:tcPr>
            <w:tcW w:w="1187"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1</w:t>
            </w:r>
          </w:p>
        </w:tc>
        <w:tc>
          <w:tcPr>
            <w:tcW w:w="1582"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ком</w:t>
            </w:r>
          </w:p>
        </w:tc>
        <w:tc>
          <w:tcPr>
            <w:tcW w:w="1303" w:type="dxa"/>
            <w:tcBorders>
              <w:top w:val="nil"/>
              <w:left w:val="nil"/>
              <w:bottom w:val="single" w:sz="4" w:space="0" w:color="auto"/>
              <w:right w:val="single" w:sz="4" w:space="0" w:color="auto"/>
            </w:tcBorders>
            <w:shd w:val="clear" w:color="auto" w:fill="auto"/>
            <w:noWrap/>
            <w:vAlign w:val="bottom"/>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2</w:t>
            </w:r>
          </w:p>
        </w:tc>
      </w:tr>
      <w:tr w:rsidR="003D1692" w:rsidRPr="003D1692" w:rsidTr="003D169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D1692" w:rsidRPr="00F3693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38</w:t>
            </w:r>
            <w:r w:rsidR="00F36932">
              <w:rPr>
                <w:rFonts w:eastAsia="Times New Roman"/>
                <w:kern w:val="0"/>
                <w:lang w:eastAsia="en-US"/>
              </w:rPr>
              <w:t>.</w:t>
            </w:r>
          </w:p>
        </w:tc>
        <w:tc>
          <w:tcPr>
            <w:tcW w:w="4760"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rPr>
                <w:rFonts w:eastAsia="Times New Roman"/>
                <w:kern w:val="0"/>
                <w:lang w:eastAsia="en-US"/>
              </w:rPr>
            </w:pPr>
            <w:r w:rsidRPr="003D1692">
              <w:rPr>
                <w:rFonts w:eastAsia="Times New Roman"/>
                <w:kern w:val="0"/>
                <w:lang w:eastAsia="en-US"/>
              </w:rPr>
              <w:t>Жива гума паковање од 1 кг</w:t>
            </w:r>
          </w:p>
        </w:tc>
        <w:tc>
          <w:tcPr>
            <w:tcW w:w="880"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3</w:t>
            </w:r>
          </w:p>
        </w:tc>
        <w:tc>
          <w:tcPr>
            <w:tcW w:w="1187"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1</w:t>
            </w:r>
          </w:p>
        </w:tc>
        <w:tc>
          <w:tcPr>
            <w:tcW w:w="1582"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ком</w:t>
            </w:r>
          </w:p>
        </w:tc>
        <w:tc>
          <w:tcPr>
            <w:tcW w:w="1303" w:type="dxa"/>
            <w:tcBorders>
              <w:top w:val="nil"/>
              <w:left w:val="nil"/>
              <w:bottom w:val="single" w:sz="4" w:space="0" w:color="auto"/>
              <w:right w:val="single" w:sz="4" w:space="0" w:color="auto"/>
            </w:tcBorders>
            <w:shd w:val="clear" w:color="auto" w:fill="auto"/>
            <w:noWrap/>
            <w:vAlign w:val="bottom"/>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4</w:t>
            </w:r>
          </w:p>
        </w:tc>
      </w:tr>
      <w:tr w:rsidR="003D1692" w:rsidRPr="003D1692" w:rsidTr="003D169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D1692" w:rsidRPr="00F3693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39</w:t>
            </w:r>
            <w:r w:rsidR="00F36932">
              <w:rPr>
                <w:rFonts w:eastAsia="Times New Roman"/>
                <w:kern w:val="0"/>
                <w:lang w:eastAsia="en-US"/>
              </w:rPr>
              <w:t>.</w:t>
            </w:r>
          </w:p>
        </w:tc>
        <w:tc>
          <w:tcPr>
            <w:tcW w:w="4760"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rPr>
                <w:rFonts w:eastAsia="Times New Roman"/>
                <w:kern w:val="0"/>
                <w:lang w:eastAsia="en-US"/>
              </w:rPr>
            </w:pPr>
            <w:r w:rsidRPr="003D1692">
              <w:rPr>
                <w:rFonts w:eastAsia="Times New Roman"/>
                <w:kern w:val="0"/>
                <w:lang w:eastAsia="en-US"/>
              </w:rPr>
              <w:t>Четка 50мм</w:t>
            </w:r>
          </w:p>
        </w:tc>
        <w:tc>
          <w:tcPr>
            <w:tcW w:w="880"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10</w:t>
            </w:r>
          </w:p>
        </w:tc>
        <w:tc>
          <w:tcPr>
            <w:tcW w:w="1187"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20</w:t>
            </w:r>
          </w:p>
        </w:tc>
        <w:tc>
          <w:tcPr>
            <w:tcW w:w="1582"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ком</w:t>
            </w:r>
          </w:p>
        </w:tc>
        <w:tc>
          <w:tcPr>
            <w:tcW w:w="1303" w:type="dxa"/>
            <w:tcBorders>
              <w:top w:val="nil"/>
              <w:left w:val="nil"/>
              <w:bottom w:val="single" w:sz="4" w:space="0" w:color="auto"/>
              <w:right w:val="single" w:sz="4" w:space="0" w:color="auto"/>
            </w:tcBorders>
            <w:shd w:val="clear" w:color="auto" w:fill="auto"/>
            <w:noWrap/>
            <w:vAlign w:val="bottom"/>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30</w:t>
            </w:r>
          </w:p>
        </w:tc>
      </w:tr>
      <w:tr w:rsidR="003D1692" w:rsidRPr="003D1692" w:rsidTr="003D169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D1692" w:rsidRPr="00F3693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40</w:t>
            </w:r>
            <w:r w:rsidR="00F36932">
              <w:rPr>
                <w:rFonts w:eastAsia="Times New Roman"/>
                <w:kern w:val="0"/>
                <w:lang w:eastAsia="en-US"/>
              </w:rPr>
              <w:t>.</w:t>
            </w:r>
          </w:p>
        </w:tc>
        <w:tc>
          <w:tcPr>
            <w:tcW w:w="4760"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rPr>
                <w:rFonts w:eastAsia="Times New Roman"/>
                <w:kern w:val="0"/>
                <w:lang w:eastAsia="en-US"/>
              </w:rPr>
            </w:pPr>
            <w:r w:rsidRPr="003D1692">
              <w:rPr>
                <w:rFonts w:eastAsia="Times New Roman"/>
                <w:kern w:val="0"/>
                <w:lang w:eastAsia="en-US"/>
              </w:rPr>
              <w:t>Четка 100мм</w:t>
            </w:r>
          </w:p>
        </w:tc>
        <w:tc>
          <w:tcPr>
            <w:tcW w:w="880"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10</w:t>
            </w:r>
          </w:p>
        </w:tc>
        <w:tc>
          <w:tcPr>
            <w:tcW w:w="1187"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10</w:t>
            </w:r>
          </w:p>
        </w:tc>
        <w:tc>
          <w:tcPr>
            <w:tcW w:w="1582"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ком</w:t>
            </w:r>
          </w:p>
        </w:tc>
        <w:tc>
          <w:tcPr>
            <w:tcW w:w="1303" w:type="dxa"/>
            <w:tcBorders>
              <w:top w:val="nil"/>
              <w:left w:val="nil"/>
              <w:bottom w:val="single" w:sz="4" w:space="0" w:color="auto"/>
              <w:right w:val="single" w:sz="4" w:space="0" w:color="auto"/>
            </w:tcBorders>
            <w:shd w:val="clear" w:color="auto" w:fill="auto"/>
            <w:noWrap/>
            <w:vAlign w:val="bottom"/>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20</w:t>
            </w:r>
          </w:p>
        </w:tc>
      </w:tr>
      <w:tr w:rsidR="003D1692" w:rsidRPr="003D1692" w:rsidTr="003D169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D1692" w:rsidRPr="00F3693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41</w:t>
            </w:r>
            <w:r w:rsidR="00F36932">
              <w:rPr>
                <w:rFonts w:eastAsia="Times New Roman"/>
                <w:kern w:val="0"/>
                <w:lang w:eastAsia="en-US"/>
              </w:rPr>
              <w:t>.</w:t>
            </w:r>
          </w:p>
        </w:tc>
        <w:tc>
          <w:tcPr>
            <w:tcW w:w="4760"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rPr>
                <w:rFonts w:eastAsia="Times New Roman"/>
                <w:kern w:val="0"/>
                <w:lang w:eastAsia="en-US"/>
              </w:rPr>
            </w:pPr>
            <w:r w:rsidRPr="003D1692">
              <w:rPr>
                <w:rFonts w:eastAsia="Times New Roman"/>
                <w:kern w:val="0"/>
                <w:lang w:eastAsia="en-US"/>
              </w:rPr>
              <w:t>Шпахла метална 40мм</w:t>
            </w:r>
          </w:p>
        </w:tc>
        <w:tc>
          <w:tcPr>
            <w:tcW w:w="880"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5</w:t>
            </w:r>
          </w:p>
        </w:tc>
        <w:tc>
          <w:tcPr>
            <w:tcW w:w="1187"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5</w:t>
            </w:r>
          </w:p>
        </w:tc>
        <w:tc>
          <w:tcPr>
            <w:tcW w:w="1582"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ком</w:t>
            </w:r>
          </w:p>
        </w:tc>
        <w:tc>
          <w:tcPr>
            <w:tcW w:w="1303" w:type="dxa"/>
            <w:tcBorders>
              <w:top w:val="nil"/>
              <w:left w:val="nil"/>
              <w:bottom w:val="single" w:sz="4" w:space="0" w:color="auto"/>
              <w:right w:val="single" w:sz="4" w:space="0" w:color="auto"/>
            </w:tcBorders>
            <w:shd w:val="clear" w:color="auto" w:fill="auto"/>
            <w:noWrap/>
            <w:vAlign w:val="bottom"/>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10</w:t>
            </w:r>
          </w:p>
        </w:tc>
      </w:tr>
      <w:tr w:rsidR="003D1692" w:rsidRPr="003D1692" w:rsidTr="003D169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D1692" w:rsidRPr="00F3693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42</w:t>
            </w:r>
            <w:r w:rsidR="00F36932">
              <w:rPr>
                <w:rFonts w:eastAsia="Times New Roman"/>
                <w:kern w:val="0"/>
                <w:lang w:eastAsia="en-US"/>
              </w:rPr>
              <w:t>.</w:t>
            </w:r>
          </w:p>
        </w:tc>
        <w:tc>
          <w:tcPr>
            <w:tcW w:w="4760"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rPr>
                <w:rFonts w:eastAsia="Times New Roman"/>
                <w:kern w:val="0"/>
                <w:lang w:eastAsia="en-US"/>
              </w:rPr>
            </w:pPr>
            <w:r w:rsidRPr="003D1692">
              <w:rPr>
                <w:rFonts w:eastAsia="Times New Roman"/>
                <w:kern w:val="0"/>
                <w:lang w:eastAsia="en-US"/>
              </w:rPr>
              <w:t>Шпахла метална 100мм</w:t>
            </w:r>
          </w:p>
        </w:tc>
        <w:tc>
          <w:tcPr>
            <w:tcW w:w="880"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5</w:t>
            </w:r>
          </w:p>
        </w:tc>
        <w:tc>
          <w:tcPr>
            <w:tcW w:w="1187"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5</w:t>
            </w:r>
          </w:p>
        </w:tc>
        <w:tc>
          <w:tcPr>
            <w:tcW w:w="1582"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ком</w:t>
            </w:r>
          </w:p>
        </w:tc>
        <w:tc>
          <w:tcPr>
            <w:tcW w:w="1303" w:type="dxa"/>
            <w:tcBorders>
              <w:top w:val="nil"/>
              <w:left w:val="nil"/>
              <w:bottom w:val="single" w:sz="4" w:space="0" w:color="auto"/>
              <w:right w:val="single" w:sz="4" w:space="0" w:color="auto"/>
            </w:tcBorders>
            <w:shd w:val="clear" w:color="auto" w:fill="auto"/>
            <w:noWrap/>
            <w:vAlign w:val="bottom"/>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10</w:t>
            </w:r>
          </w:p>
        </w:tc>
      </w:tr>
      <w:tr w:rsidR="003D1692" w:rsidRPr="003D1692" w:rsidTr="003D169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D1692" w:rsidRPr="00F3693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43</w:t>
            </w:r>
            <w:r w:rsidR="00F36932">
              <w:rPr>
                <w:rFonts w:eastAsia="Times New Roman"/>
                <w:kern w:val="0"/>
                <w:lang w:eastAsia="en-US"/>
              </w:rPr>
              <w:t>.</w:t>
            </w:r>
          </w:p>
        </w:tc>
        <w:tc>
          <w:tcPr>
            <w:tcW w:w="4760"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rPr>
                <w:rFonts w:eastAsia="Times New Roman"/>
                <w:kern w:val="0"/>
                <w:lang w:eastAsia="en-US"/>
              </w:rPr>
            </w:pPr>
            <w:r w:rsidRPr="003D1692">
              <w:rPr>
                <w:rFonts w:eastAsia="Times New Roman"/>
                <w:kern w:val="0"/>
                <w:lang w:eastAsia="en-US"/>
              </w:rPr>
              <w:t>Лепак момент фикс  паковање 0,375 кг</w:t>
            </w:r>
          </w:p>
        </w:tc>
        <w:tc>
          <w:tcPr>
            <w:tcW w:w="880"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5</w:t>
            </w:r>
          </w:p>
        </w:tc>
        <w:tc>
          <w:tcPr>
            <w:tcW w:w="1187"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5</w:t>
            </w:r>
          </w:p>
        </w:tc>
        <w:tc>
          <w:tcPr>
            <w:tcW w:w="1582"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ком</w:t>
            </w:r>
          </w:p>
        </w:tc>
        <w:tc>
          <w:tcPr>
            <w:tcW w:w="1303" w:type="dxa"/>
            <w:tcBorders>
              <w:top w:val="nil"/>
              <w:left w:val="nil"/>
              <w:bottom w:val="single" w:sz="4" w:space="0" w:color="auto"/>
              <w:right w:val="single" w:sz="4" w:space="0" w:color="auto"/>
            </w:tcBorders>
            <w:shd w:val="clear" w:color="auto" w:fill="auto"/>
            <w:noWrap/>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10</w:t>
            </w:r>
          </w:p>
        </w:tc>
      </w:tr>
      <w:tr w:rsidR="003D1692" w:rsidRPr="003D1692" w:rsidTr="003D169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D1692" w:rsidRPr="00F3693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44</w:t>
            </w:r>
            <w:r w:rsidR="00F36932">
              <w:rPr>
                <w:rFonts w:eastAsia="Times New Roman"/>
                <w:kern w:val="0"/>
                <w:lang w:eastAsia="en-US"/>
              </w:rPr>
              <w:t>.</w:t>
            </w:r>
          </w:p>
        </w:tc>
        <w:tc>
          <w:tcPr>
            <w:tcW w:w="4760"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rPr>
                <w:rFonts w:eastAsia="Times New Roman"/>
                <w:kern w:val="0"/>
                <w:lang w:eastAsia="en-US"/>
              </w:rPr>
            </w:pPr>
            <w:r w:rsidRPr="003D1692">
              <w:rPr>
                <w:rFonts w:eastAsia="Times New Roman"/>
                <w:kern w:val="0"/>
                <w:lang w:eastAsia="en-US"/>
              </w:rPr>
              <w:t>Лепак универзални  паковање 0,85 лит</w:t>
            </w:r>
          </w:p>
        </w:tc>
        <w:tc>
          <w:tcPr>
            <w:tcW w:w="880"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5</w:t>
            </w:r>
          </w:p>
        </w:tc>
        <w:tc>
          <w:tcPr>
            <w:tcW w:w="1187"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2</w:t>
            </w:r>
          </w:p>
        </w:tc>
        <w:tc>
          <w:tcPr>
            <w:tcW w:w="1582"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ком</w:t>
            </w:r>
          </w:p>
        </w:tc>
        <w:tc>
          <w:tcPr>
            <w:tcW w:w="1303" w:type="dxa"/>
            <w:tcBorders>
              <w:top w:val="nil"/>
              <w:left w:val="nil"/>
              <w:bottom w:val="single" w:sz="4" w:space="0" w:color="auto"/>
              <w:right w:val="single" w:sz="4" w:space="0" w:color="auto"/>
            </w:tcBorders>
            <w:shd w:val="clear" w:color="auto" w:fill="auto"/>
            <w:noWrap/>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7</w:t>
            </w:r>
          </w:p>
        </w:tc>
      </w:tr>
      <w:tr w:rsidR="003D1692" w:rsidRPr="003D1692" w:rsidTr="003D169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D1692" w:rsidRPr="00F3693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45</w:t>
            </w:r>
            <w:r w:rsidR="00F36932">
              <w:rPr>
                <w:rFonts w:eastAsia="Times New Roman"/>
                <w:kern w:val="0"/>
                <w:lang w:eastAsia="en-US"/>
              </w:rPr>
              <w:t>.</w:t>
            </w:r>
          </w:p>
        </w:tc>
        <w:tc>
          <w:tcPr>
            <w:tcW w:w="4760"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rPr>
                <w:rFonts w:eastAsia="Times New Roman"/>
                <w:kern w:val="0"/>
                <w:lang w:eastAsia="en-US"/>
              </w:rPr>
            </w:pPr>
            <w:r w:rsidRPr="003D1692">
              <w:rPr>
                <w:rFonts w:eastAsia="Times New Roman"/>
                <w:kern w:val="0"/>
                <w:lang w:eastAsia="en-US"/>
              </w:rPr>
              <w:t>Пиштољ за ПУР пену</w:t>
            </w:r>
          </w:p>
        </w:tc>
        <w:tc>
          <w:tcPr>
            <w:tcW w:w="880"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1</w:t>
            </w:r>
          </w:p>
        </w:tc>
        <w:tc>
          <w:tcPr>
            <w:tcW w:w="1187"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1</w:t>
            </w:r>
          </w:p>
        </w:tc>
        <w:tc>
          <w:tcPr>
            <w:tcW w:w="1582"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ком</w:t>
            </w:r>
          </w:p>
        </w:tc>
        <w:tc>
          <w:tcPr>
            <w:tcW w:w="1303" w:type="dxa"/>
            <w:tcBorders>
              <w:top w:val="nil"/>
              <w:left w:val="nil"/>
              <w:bottom w:val="single" w:sz="4" w:space="0" w:color="auto"/>
              <w:right w:val="single" w:sz="4" w:space="0" w:color="auto"/>
            </w:tcBorders>
            <w:shd w:val="clear" w:color="auto" w:fill="auto"/>
            <w:noWrap/>
            <w:vAlign w:val="bottom"/>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2</w:t>
            </w:r>
          </w:p>
        </w:tc>
      </w:tr>
      <w:tr w:rsidR="003D1692" w:rsidRPr="003D1692" w:rsidTr="003D1692">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D1692" w:rsidRPr="00F3693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lastRenderedPageBreak/>
              <w:t>46</w:t>
            </w:r>
            <w:r w:rsidR="00F36932">
              <w:rPr>
                <w:rFonts w:eastAsia="Times New Roman"/>
                <w:kern w:val="0"/>
                <w:lang w:eastAsia="en-US"/>
              </w:rPr>
              <w:t>.</w:t>
            </w:r>
          </w:p>
        </w:tc>
        <w:tc>
          <w:tcPr>
            <w:tcW w:w="4760"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rPr>
                <w:rFonts w:eastAsia="Times New Roman"/>
                <w:kern w:val="0"/>
                <w:lang w:eastAsia="en-US"/>
              </w:rPr>
            </w:pPr>
            <w:r w:rsidRPr="003D1692">
              <w:rPr>
                <w:rFonts w:eastAsia="Times New Roman"/>
                <w:kern w:val="0"/>
                <w:lang w:eastAsia="en-US"/>
              </w:rPr>
              <w:t>Чистач пиштоља за ПУР пену  паковање 0,5лит</w:t>
            </w:r>
          </w:p>
        </w:tc>
        <w:tc>
          <w:tcPr>
            <w:tcW w:w="880"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2</w:t>
            </w:r>
          </w:p>
        </w:tc>
        <w:tc>
          <w:tcPr>
            <w:tcW w:w="1187"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2</w:t>
            </w:r>
          </w:p>
        </w:tc>
        <w:tc>
          <w:tcPr>
            <w:tcW w:w="1582"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ком</w:t>
            </w:r>
          </w:p>
        </w:tc>
        <w:tc>
          <w:tcPr>
            <w:tcW w:w="1303" w:type="dxa"/>
            <w:tcBorders>
              <w:top w:val="nil"/>
              <w:left w:val="nil"/>
              <w:bottom w:val="single" w:sz="4" w:space="0" w:color="auto"/>
              <w:right w:val="single" w:sz="4" w:space="0" w:color="auto"/>
            </w:tcBorders>
            <w:shd w:val="clear" w:color="auto" w:fill="auto"/>
            <w:noWrap/>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4</w:t>
            </w:r>
          </w:p>
        </w:tc>
      </w:tr>
      <w:tr w:rsidR="003D1692" w:rsidRPr="003D1692" w:rsidTr="003D169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D1692" w:rsidRPr="00F3693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47</w:t>
            </w:r>
            <w:r w:rsidR="00F36932">
              <w:rPr>
                <w:rFonts w:eastAsia="Times New Roman"/>
                <w:kern w:val="0"/>
                <w:lang w:eastAsia="en-US"/>
              </w:rPr>
              <w:t>.</w:t>
            </w:r>
          </w:p>
        </w:tc>
        <w:tc>
          <w:tcPr>
            <w:tcW w:w="4760"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rPr>
                <w:rFonts w:eastAsia="Times New Roman"/>
                <w:kern w:val="0"/>
                <w:lang w:eastAsia="en-US"/>
              </w:rPr>
            </w:pPr>
            <w:r w:rsidRPr="003D1692">
              <w:rPr>
                <w:rFonts w:eastAsia="Times New Roman"/>
                <w:kern w:val="0"/>
                <w:lang w:eastAsia="en-US"/>
              </w:rPr>
              <w:t>Гит за прозоре паковање 1 кг</w:t>
            </w:r>
          </w:p>
        </w:tc>
        <w:tc>
          <w:tcPr>
            <w:tcW w:w="880"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2</w:t>
            </w:r>
          </w:p>
        </w:tc>
        <w:tc>
          <w:tcPr>
            <w:tcW w:w="1187"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2</w:t>
            </w:r>
          </w:p>
        </w:tc>
        <w:tc>
          <w:tcPr>
            <w:tcW w:w="1582"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кг</w:t>
            </w:r>
          </w:p>
        </w:tc>
        <w:tc>
          <w:tcPr>
            <w:tcW w:w="1303" w:type="dxa"/>
            <w:tcBorders>
              <w:top w:val="nil"/>
              <w:left w:val="nil"/>
              <w:bottom w:val="single" w:sz="4" w:space="0" w:color="auto"/>
              <w:right w:val="single" w:sz="4" w:space="0" w:color="auto"/>
            </w:tcBorders>
            <w:shd w:val="clear" w:color="auto" w:fill="auto"/>
            <w:noWrap/>
            <w:vAlign w:val="bottom"/>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4</w:t>
            </w:r>
          </w:p>
        </w:tc>
      </w:tr>
      <w:tr w:rsidR="003D1692" w:rsidRPr="003D1692" w:rsidTr="003D1692">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3D1692" w:rsidRPr="00F3693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48</w:t>
            </w:r>
            <w:r w:rsidR="00F36932">
              <w:rPr>
                <w:rFonts w:eastAsia="Times New Roman"/>
                <w:kern w:val="0"/>
                <w:lang w:eastAsia="en-US"/>
              </w:rPr>
              <w:t>.</w:t>
            </w:r>
          </w:p>
        </w:tc>
        <w:tc>
          <w:tcPr>
            <w:tcW w:w="4760"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rPr>
                <w:rFonts w:eastAsia="Times New Roman"/>
                <w:kern w:val="0"/>
                <w:lang w:eastAsia="en-US"/>
              </w:rPr>
            </w:pPr>
            <w:r w:rsidRPr="003D1692">
              <w:rPr>
                <w:rFonts w:eastAsia="Times New Roman"/>
                <w:kern w:val="0"/>
                <w:lang w:eastAsia="en-US"/>
              </w:rPr>
              <w:t>Креп трака  18 мм  x 33м</w:t>
            </w:r>
          </w:p>
        </w:tc>
        <w:tc>
          <w:tcPr>
            <w:tcW w:w="880"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30</w:t>
            </w:r>
          </w:p>
        </w:tc>
        <w:tc>
          <w:tcPr>
            <w:tcW w:w="1187"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20</w:t>
            </w:r>
          </w:p>
        </w:tc>
        <w:tc>
          <w:tcPr>
            <w:tcW w:w="1582" w:type="dxa"/>
            <w:tcBorders>
              <w:top w:val="nil"/>
              <w:left w:val="nil"/>
              <w:bottom w:val="single" w:sz="4" w:space="0" w:color="auto"/>
              <w:right w:val="single" w:sz="4" w:space="0" w:color="auto"/>
            </w:tcBorders>
            <w:shd w:val="clear" w:color="auto" w:fill="auto"/>
            <w:noWrap/>
            <w:vAlign w:val="bottom"/>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ком</w:t>
            </w:r>
          </w:p>
        </w:tc>
        <w:tc>
          <w:tcPr>
            <w:tcW w:w="1303" w:type="dxa"/>
            <w:tcBorders>
              <w:top w:val="nil"/>
              <w:left w:val="nil"/>
              <w:bottom w:val="single" w:sz="4" w:space="0" w:color="auto"/>
              <w:right w:val="single" w:sz="4" w:space="0" w:color="auto"/>
            </w:tcBorders>
            <w:shd w:val="clear" w:color="auto" w:fill="auto"/>
            <w:noWrap/>
            <w:vAlign w:val="bottom"/>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50</w:t>
            </w:r>
          </w:p>
        </w:tc>
      </w:tr>
      <w:tr w:rsidR="003D1692" w:rsidRPr="003D1692" w:rsidTr="003D1692">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D1692" w:rsidRPr="00F3693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49</w:t>
            </w:r>
            <w:r w:rsidR="00F36932">
              <w:rPr>
                <w:rFonts w:eastAsia="Times New Roman"/>
                <w:kern w:val="0"/>
                <w:lang w:eastAsia="en-US"/>
              </w:rPr>
              <w:t>.</w:t>
            </w:r>
          </w:p>
        </w:tc>
        <w:tc>
          <w:tcPr>
            <w:tcW w:w="4760"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rPr>
                <w:rFonts w:eastAsia="Times New Roman"/>
                <w:kern w:val="0"/>
                <w:lang w:eastAsia="en-US"/>
              </w:rPr>
            </w:pPr>
            <w:r w:rsidRPr="003D1692">
              <w:rPr>
                <w:rFonts w:eastAsia="Times New Roman"/>
                <w:kern w:val="0"/>
                <w:lang w:eastAsia="en-US"/>
              </w:rPr>
              <w:t>Креп трака 30 мм x 33м</w:t>
            </w:r>
          </w:p>
        </w:tc>
        <w:tc>
          <w:tcPr>
            <w:tcW w:w="880"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30</w:t>
            </w:r>
          </w:p>
        </w:tc>
        <w:tc>
          <w:tcPr>
            <w:tcW w:w="1187"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20</w:t>
            </w:r>
          </w:p>
        </w:tc>
        <w:tc>
          <w:tcPr>
            <w:tcW w:w="1582" w:type="dxa"/>
            <w:tcBorders>
              <w:top w:val="nil"/>
              <w:left w:val="nil"/>
              <w:bottom w:val="single" w:sz="4" w:space="0" w:color="auto"/>
              <w:right w:val="single" w:sz="4" w:space="0" w:color="auto"/>
            </w:tcBorders>
            <w:shd w:val="clear" w:color="auto" w:fill="auto"/>
            <w:noWrap/>
            <w:vAlign w:val="bottom"/>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ком</w:t>
            </w:r>
          </w:p>
        </w:tc>
        <w:tc>
          <w:tcPr>
            <w:tcW w:w="1303" w:type="dxa"/>
            <w:tcBorders>
              <w:top w:val="nil"/>
              <w:left w:val="nil"/>
              <w:bottom w:val="single" w:sz="4" w:space="0" w:color="auto"/>
              <w:right w:val="single" w:sz="4" w:space="0" w:color="auto"/>
            </w:tcBorders>
            <w:shd w:val="clear" w:color="auto" w:fill="auto"/>
            <w:noWrap/>
            <w:vAlign w:val="bottom"/>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50</w:t>
            </w:r>
          </w:p>
        </w:tc>
      </w:tr>
      <w:tr w:rsidR="003D1692" w:rsidRPr="003D1692" w:rsidTr="003D1692">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D1692" w:rsidRPr="00F3693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50</w:t>
            </w:r>
            <w:r w:rsidR="00F36932">
              <w:rPr>
                <w:rFonts w:eastAsia="Times New Roman"/>
                <w:kern w:val="0"/>
                <w:lang w:eastAsia="en-US"/>
              </w:rPr>
              <w:t>.</w:t>
            </w:r>
          </w:p>
        </w:tc>
        <w:tc>
          <w:tcPr>
            <w:tcW w:w="4760"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rPr>
                <w:rFonts w:eastAsia="Times New Roman"/>
                <w:kern w:val="0"/>
                <w:lang w:eastAsia="en-US"/>
              </w:rPr>
            </w:pPr>
            <w:r w:rsidRPr="003D1692">
              <w:rPr>
                <w:rFonts w:eastAsia="Times New Roman"/>
                <w:kern w:val="0"/>
                <w:lang w:eastAsia="en-US"/>
              </w:rPr>
              <w:t>Креп трака 48 мм x 33м</w:t>
            </w:r>
          </w:p>
        </w:tc>
        <w:tc>
          <w:tcPr>
            <w:tcW w:w="880"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30</w:t>
            </w:r>
          </w:p>
        </w:tc>
        <w:tc>
          <w:tcPr>
            <w:tcW w:w="1187"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20</w:t>
            </w:r>
          </w:p>
        </w:tc>
        <w:tc>
          <w:tcPr>
            <w:tcW w:w="1582" w:type="dxa"/>
            <w:tcBorders>
              <w:top w:val="nil"/>
              <w:left w:val="nil"/>
              <w:bottom w:val="single" w:sz="4" w:space="0" w:color="auto"/>
              <w:right w:val="single" w:sz="4" w:space="0" w:color="auto"/>
            </w:tcBorders>
            <w:shd w:val="clear" w:color="auto" w:fill="auto"/>
            <w:noWrap/>
            <w:vAlign w:val="bottom"/>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ком</w:t>
            </w:r>
          </w:p>
        </w:tc>
        <w:tc>
          <w:tcPr>
            <w:tcW w:w="1303" w:type="dxa"/>
            <w:tcBorders>
              <w:top w:val="nil"/>
              <w:left w:val="nil"/>
              <w:bottom w:val="single" w:sz="4" w:space="0" w:color="auto"/>
              <w:right w:val="single" w:sz="4" w:space="0" w:color="auto"/>
            </w:tcBorders>
            <w:shd w:val="clear" w:color="auto" w:fill="auto"/>
            <w:noWrap/>
            <w:vAlign w:val="bottom"/>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50</w:t>
            </w:r>
          </w:p>
        </w:tc>
      </w:tr>
      <w:tr w:rsidR="003D1692" w:rsidRPr="003D1692" w:rsidTr="003D1692">
        <w:trPr>
          <w:trHeight w:val="6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D1692" w:rsidRPr="00F3693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51</w:t>
            </w:r>
            <w:r w:rsidR="00F36932">
              <w:rPr>
                <w:rFonts w:eastAsia="Times New Roman"/>
                <w:kern w:val="0"/>
                <w:lang w:eastAsia="en-US"/>
              </w:rPr>
              <w:t>.</w:t>
            </w:r>
          </w:p>
        </w:tc>
        <w:tc>
          <w:tcPr>
            <w:tcW w:w="4760"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rPr>
                <w:rFonts w:eastAsia="Times New Roman"/>
                <w:kern w:val="0"/>
                <w:lang w:eastAsia="en-US"/>
              </w:rPr>
            </w:pPr>
            <w:r w:rsidRPr="003D1692">
              <w:rPr>
                <w:rFonts w:eastAsia="Times New Roman"/>
                <w:kern w:val="0"/>
                <w:lang w:eastAsia="en-US"/>
              </w:rPr>
              <w:t>Сет јарац за кречење са ручком за ваљак 230мм  ǿ8мм</w:t>
            </w:r>
          </w:p>
        </w:tc>
        <w:tc>
          <w:tcPr>
            <w:tcW w:w="880"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3</w:t>
            </w:r>
          </w:p>
        </w:tc>
        <w:tc>
          <w:tcPr>
            <w:tcW w:w="1187"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2</w:t>
            </w:r>
          </w:p>
        </w:tc>
        <w:tc>
          <w:tcPr>
            <w:tcW w:w="1582" w:type="dxa"/>
            <w:tcBorders>
              <w:top w:val="nil"/>
              <w:left w:val="nil"/>
              <w:bottom w:val="single" w:sz="4" w:space="0" w:color="auto"/>
              <w:right w:val="single" w:sz="4" w:space="0" w:color="auto"/>
            </w:tcBorders>
            <w:shd w:val="clear" w:color="auto" w:fill="auto"/>
            <w:noWrap/>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ком</w:t>
            </w:r>
          </w:p>
        </w:tc>
        <w:tc>
          <w:tcPr>
            <w:tcW w:w="1303" w:type="dxa"/>
            <w:tcBorders>
              <w:top w:val="nil"/>
              <w:left w:val="nil"/>
              <w:bottom w:val="single" w:sz="4" w:space="0" w:color="auto"/>
              <w:right w:val="single" w:sz="4" w:space="0" w:color="auto"/>
            </w:tcBorders>
            <w:shd w:val="clear" w:color="auto" w:fill="auto"/>
            <w:noWrap/>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5</w:t>
            </w:r>
          </w:p>
        </w:tc>
      </w:tr>
      <w:tr w:rsidR="003D1692" w:rsidRPr="003D1692" w:rsidTr="003D1692">
        <w:trPr>
          <w:trHeight w:val="6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D1692" w:rsidRPr="00F3693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52</w:t>
            </w:r>
            <w:r w:rsidR="00F36932">
              <w:rPr>
                <w:rFonts w:eastAsia="Times New Roman"/>
                <w:kern w:val="0"/>
                <w:lang w:eastAsia="en-US"/>
              </w:rPr>
              <w:t>.</w:t>
            </w:r>
          </w:p>
        </w:tc>
        <w:tc>
          <w:tcPr>
            <w:tcW w:w="4760"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rPr>
                <w:rFonts w:eastAsia="Times New Roman"/>
                <w:kern w:val="0"/>
                <w:lang w:eastAsia="en-US"/>
              </w:rPr>
            </w:pPr>
            <w:r w:rsidRPr="003D1692">
              <w:rPr>
                <w:rFonts w:eastAsia="Times New Roman"/>
                <w:kern w:val="0"/>
                <w:lang w:eastAsia="en-US"/>
              </w:rPr>
              <w:t xml:space="preserve">Ручка за ваљак за  фарбање радијатора дужине 500мм за ваљак ширине 100 мм   </w:t>
            </w:r>
          </w:p>
        </w:tc>
        <w:tc>
          <w:tcPr>
            <w:tcW w:w="880"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3</w:t>
            </w:r>
          </w:p>
        </w:tc>
        <w:tc>
          <w:tcPr>
            <w:tcW w:w="1187"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2</w:t>
            </w:r>
          </w:p>
        </w:tc>
        <w:tc>
          <w:tcPr>
            <w:tcW w:w="1582" w:type="dxa"/>
            <w:tcBorders>
              <w:top w:val="nil"/>
              <w:left w:val="nil"/>
              <w:bottom w:val="single" w:sz="4" w:space="0" w:color="auto"/>
              <w:right w:val="single" w:sz="4" w:space="0" w:color="auto"/>
            </w:tcBorders>
            <w:shd w:val="clear" w:color="auto" w:fill="auto"/>
            <w:noWrap/>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ком</w:t>
            </w:r>
          </w:p>
        </w:tc>
        <w:tc>
          <w:tcPr>
            <w:tcW w:w="1303" w:type="dxa"/>
            <w:tcBorders>
              <w:top w:val="nil"/>
              <w:left w:val="nil"/>
              <w:bottom w:val="single" w:sz="4" w:space="0" w:color="auto"/>
              <w:right w:val="single" w:sz="4" w:space="0" w:color="auto"/>
            </w:tcBorders>
            <w:shd w:val="clear" w:color="auto" w:fill="auto"/>
            <w:noWrap/>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5</w:t>
            </w:r>
          </w:p>
        </w:tc>
      </w:tr>
      <w:tr w:rsidR="003D1692" w:rsidRPr="003D1692" w:rsidTr="003D1692">
        <w:trPr>
          <w:trHeight w:val="6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D1692" w:rsidRPr="00F3693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53</w:t>
            </w:r>
            <w:r w:rsidR="00F36932">
              <w:rPr>
                <w:rFonts w:eastAsia="Times New Roman"/>
                <w:kern w:val="0"/>
                <w:lang w:eastAsia="en-US"/>
              </w:rPr>
              <w:t>.</w:t>
            </w:r>
          </w:p>
        </w:tc>
        <w:tc>
          <w:tcPr>
            <w:tcW w:w="4760"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rPr>
                <w:rFonts w:eastAsia="Times New Roman"/>
                <w:kern w:val="0"/>
                <w:lang w:eastAsia="en-US"/>
              </w:rPr>
            </w:pPr>
            <w:r w:rsidRPr="003D1692">
              <w:rPr>
                <w:rFonts w:eastAsia="Times New Roman"/>
                <w:kern w:val="0"/>
                <w:lang w:eastAsia="en-US"/>
              </w:rPr>
              <w:t>Резервни ваљци за фарбање радијатора ширине 100 мм</w:t>
            </w:r>
          </w:p>
        </w:tc>
        <w:tc>
          <w:tcPr>
            <w:tcW w:w="880"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10</w:t>
            </w:r>
          </w:p>
        </w:tc>
        <w:tc>
          <w:tcPr>
            <w:tcW w:w="1187"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10</w:t>
            </w:r>
          </w:p>
        </w:tc>
        <w:tc>
          <w:tcPr>
            <w:tcW w:w="1582" w:type="dxa"/>
            <w:tcBorders>
              <w:top w:val="nil"/>
              <w:left w:val="nil"/>
              <w:bottom w:val="single" w:sz="4" w:space="0" w:color="auto"/>
              <w:right w:val="single" w:sz="4" w:space="0" w:color="auto"/>
            </w:tcBorders>
            <w:shd w:val="clear" w:color="auto" w:fill="auto"/>
            <w:noWrap/>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ком</w:t>
            </w:r>
          </w:p>
        </w:tc>
        <w:tc>
          <w:tcPr>
            <w:tcW w:w="1303" w:type="dxa"/>
            <w:tcBorders>
              <w:top w:val="nil"/>
              <w:left w:val="nil"/>
              <w:bottom w:val="single" w:sz="4" w:space="0" w:color="auto"/>
              <w:right w:val="single" w:sz="4" w:space="0" w:color="auto"/>
            </w:tcBorders>
            <w:shd w:val="clear" w:color="auto" w:fill="auto"/>
            <w:noWrap/>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20</w:t>
            </w:r>
          </w:p>
        </w:tc>
      </w:tr>
      <w:tr w:rsidR="003D1692" w:rsidRPr="003D1692" w:rsidTr="003D1692">
        <w:trPr>
          <w:trHeight w:val="6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D1692" w:rsidRPr="00F3693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54</w:t>
            </w:r>
            <w:r w:rsidR="00F36932">
              <w:rPr>
                <w:rFonts w:eastAsia="Times New Roman"/>
                <w:kern w:val="0"/>
                <w:lang w:eastAsia="en-US"/>
              </w:rPr>
              <w:t>.</w:t>
            </w:r>
          </w:p>
        </w:tc>
        <w:tc>
          <w:tcPr>
            <w:tcW w:w="4760"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rPr>
                <w:rFonts w:eastAsia="Times New Roman"/>
                <w:kern w:val="0"/>
                <w:lang w:eastAsia="en-US"/>
              </w:rPr>
            </w:pPr>
            <w:r w:rsidRPr="003D1692">
              <w:rPr>
                <w:rFonts w:eastAsia="Times New Roman"/>
                <w:kern w:val="0"/>
                <w:lang w:eastAsia="en-US"/>
              </w:rPr>
              <w:t>Резервни ваљци за дисперзивне боје 230мм  ǿ8мм микрофибер</w:t>
            </w:r>
          </w:p>
        </w:tc>
        <w:tc>
          <w:tcPr>
            <w:tcW w:w="880"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10</w:t>
            </w:r>
          </w:p>
        </w:tc>
        <w:tc>
          <w:tcPr>
            <w:tcW w:w="1187"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5</w:t>
            </w:r>
          </w:p>
        </w:tc>
        <w:tc>
          <w:tcPr>
            <w:tcW w:w="1582" w:type="dxa"/>
            <w:tcBorders>
              <w:top w:val="nil"/>
              <w:left w:val="nil"/>
              <w:bottom w:val="single" w:sz="4" w:space="0" w:color="auto"/>
              <w:right w:val="single" w:sz="4" w:space="0" w:color="auto"/>
            </w:tcBorders>
            <w:shd w:val="clear" w:color="auto" w:fill="auto"/>
            <w:noWrap/>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ком</w:t>
            </w:r>
          </w:p>
        </w:tc>
        <w:tc>
          <w:tcPr>
            <w:tcW w:w="1303" w:type="dxa"/>
            <w:tcBorders>
              <w:top w:val="nil"/>
              <w:left w:val="nil"/>
              <w:bottom w:val="single" w:sz="4" w:space="0" w:color="auto"/>
              <w:right w:val="single" w:sz="4" w:space="0" w:color="auto"/>
            </w:tcBorders>
            <w:shd w:val="clear" w:color="auto" w:fill="auto"/>
            <w:noWrap/>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15</w:t>
            </w:r>
          </w:p>
        </w:tc>
      </w:tr>
      <w:tr w:rsidR="003D1692" w:rsidRPr="003D1692" w:rsidTr="003D1692">
        <w:trPr>
          <w:trHeight w:val="6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D1692" w:rsidRPr="00F3693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55</w:t>
            </w:r>
            <w:r w:rsidR="00F36932">
              <w:rPr>
                <w:rFonts w:eastAsia="Times New Roman"/>
                <w:kern w:val="0"/>
                <w:lang w:eastAsia="en-US"/>
              </w:rPr>
              <w:t>.</w:t>
            </w:r>
          </w:p>
        </w:tc>
        <w:tc>
          <w:tcPr>
            <w:tcW w:w="4760"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rPr>
                <w:rFonts w:eastAsia="Times New Roman"/>
                <w:kern w:val="0"/>
                <w:lang w:eastAsia="en-US"/>
              </w:rPr>
            </w:pPr>
            <w:r w:rsidRPr="003D1692">
              <w:rPr>
                <w:rFonts w:eastAsia="Times New Roman"/>
                <w:kern w:val="0"/>
                <w:lang w:eastAsia="en-US"/>
              </w:rPr>
              <w:t>Резервни ваљци за акрилне боје 230мм  ǿ8мм микрофибер</w:t>
            </w:r>
          </w:p>
        </w:tc>
        <w:tc>
          <w:tcPr>
            <w:tcW w:w="880" w:type="dxa"/>
            <w:tcBorders>
              <w:top w:val="nil"/>
              <w:left w:val="nil"/>
              <w:bottom w:val="single" w:sz="4" w:space="0" w:color="auto"/>
              <w:right w:val="single" w:sz="4" w:space="0" w:color="auto"/>
            </w:tcBorders>
            <w:shd w:val="clear" w:color="auto" w:fill="auto"/>
            <w:noWrap/>
            <w:vAlign w:val="bottom"/>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10</w:t>
            </w:r>
          </w:p>
        </w:tc>
        <w:tc>
          <w:tcPr>
            <w:tcW w:w="1187" w:type="dxa"/>
            <w:tcBorders>
              <w:top w:val="nil"/>
              <w:left w:val="nil"/>
              <w:bottom w:val="single" w:sz="4" w:space="0" w:color="auto"/>
              <w:right w:val="single" w:sz="4" w:space="0" w:color="auto"/>
            </w:tcBorders>
            <w:shd w:val="clear" w:color="auto" w:fill="auto"/>
            <w:noWrap/>
            <w:vAlign w:val="bottom"/>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5</w:t>
            </w:r>
          </w:p>
        </w:tc>
        <w:tc>
          <w:tcPr>
            <w:tcW w:w="1582" w:type="dxa"/>
            <w:tcBorders>
              <w:top w:val="nil"/>
              <w:left w:val="nil"/>
              <w:bottom w:val="single" w:sz="4" w:space="0" w:color="auto"/>
              <w:right w:val="single" w:sz="4" w:space="0" w:color="auto"/>
            </w:tcBorders>
            <w:shd w:val="clear" w:color="auto" w:fill="auto"/>
            <w:noWrap/>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ком</w:t>
            </w:r>
          </w:p>
        </w:tc>
        <w:tc>
          <w:tcPr>
            <w:tcW w:w="1303" w:type="dxa"/>
            <w:tcBorders>
              <w:top w:val="nil"/>
              <w:left w:val="nil"/>
              <w:bottom w:val="single" w:sz="4" w:space="0" w:color="auto"/>
              <w:right w:val="single" w:sz="4" w:space="0" w:color="auto"/>
            </w:tcBorders>
            <w:shd w:val="clear" w:color="auto" w:fill="auto"/>
            <w:noWrap/>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15</w:t>
            </w:r>
          </w:p>
        </w:tc>
      </w:tr>
      <w:tr w:rsidR="003D1692" w:rsidRPr="003D1692" w:rsidTr="003D1692">
        <w:trPr>
          <w:trHeight w:val="6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D1692" w:rsidRPr="00F3693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56</w:t>
            </w:r>
            <w:r w:rsidR="00F36932">
              <w:rPr>
                <w:rFonts w:eastAsia="Times New Roman"/>
                <w:kern w:val="0"/>
                <w:lang w:eastAsia="en-US"/>
              </w:rPr>
              <w:t>.</w:t>
            </w:r>
          </w:p>
        </w:tc>
        <w:tc>
          <w:tcPr>
            <w:tcW w:w="4760"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rPr>
                <w:rFonts w:eastAsia="Times New Roman"/>
                <w:kern w:val="0"/>
                <w:lang w:eastAsia="en-US"/>
              </w:rPr>
            </w:pPr>
            <w:r w:rsidRPr="003D1692">
              <w:rPr>
                <w:rFonts w:eastAsia="Times New Roman"/>
                <w:kern w:val="0"/>
                <w:lang w:eastAsia="en-US"/>
              </w:rPr>
              <w:t>Телескопска дршка - наставак алуминијумски 3 м  за ваљак за кречење</w:t>
            </w:r>
          </w:p>
        </w:tc>
        <w:tc>
          <w:tcPr>
            <w:tcW w:w="880"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2</w:t>
            </w:r>
          </w:p>
        </w:tc>
        <w:tc>
          <w:tcPr>
            <w:tcW w:w="1187"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2</w:t>
            </w:r>
          </w:p>
        </w:tc>
        <w:tc>
          <w:tcPr>
            <w:tcW w:w="1582" w:type="dxa"/>
            <w:tcBorders>
              <w:top w:val="nil"/>
              <w:left w:val="nil"/>
              <w:bottom w:val="single" w:sz="4" w:space="0" w:color="auto"/>
              <w:right w:val="single" w:sz="4" w:space="0" w:color="auto"/>
            </w:tcBorders>
            <w:shd w:val="clear" w:color="auto" w:fill="auto"/>
            <w:noWrap/>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ком</w:t>
            </w:r>
          </w:p>
        </w:tc>
        <w:tc>
          <w:tcPr>
            <w:tcW w:w="1303" w:type="dxa"/>
            <w:tcBorders>
              <w:top w:val="nil"/>
              <w:left w:val="nil"/>
              <w:bottom w:val="single" w:sz="4" w:space="0" w:color="auto"/>
              <w:right w:val="single" w:sz="4" w:space="0" w:color="auto"/>
            </w:tcBorders>
            <w:shd w:val="clear" w:color="auto" w:fill="auto"/>
            <w:noWrap/>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4</w:t>
            </w:r>
          </w:p>
        </w:tc>
      </w:tr>
      <w:tr w:rsidR="003D1692" w:rsidRPr="003D1692" w:rsidTr="0084143A">
        <w:trPr>
          <w:trHeight w:val="6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D1692" w:rsidRPr="00F3693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57</w:t>
            </w:r>
            <w:r w:rsidR="00F36932">
              <w:rPr>
                <w:rFonts w:eastAsia="Times New Roman"/>
                <w:kern w:val="0"/>
                <w:lang w:eastAsia="en-US"/>
              </w:rPr>
              <w:t>.</w:t>
            </w:r>
          </w:p>
        </w:tc>
        <w:tc>
          <w:tcPr>
            <w:tcW w:w="4760"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rPr>
                <w:rFonts w:eastAsia="Times New Roman"/>
                <w:kern w:val="0"/>
                <w:lang w:eastAsia="en-US"/>
              </w:rPr>
            </w:pPr>
            <w:r w:rsidRPr="003D1692">
              <w:rPr>
                <w:rFonts w:eastAsia="Times New Roman"/>
                <w:kern w:val="0"/>
                <w:lang w:eastAsia="en-US"/>
              </w:rPr>
              <w:t>Решетка за цеђење ваљка метална 26 цм x 30 цм</w:t>
            </w:r>
          </w:p>
        </w:tc>
        <w:tc>
          <w:tcPr>
            <w:tcW w:w="880"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2</w:t>
            </w:r>
          </w:p>
        </w:tc>
        <w:tc>
          <w:tcPr>
            <w:tcW w:w="1187" w:type="dxa"/>
            <w:tcBorders>
              <w:top w:val="nil"/>
              <w:left w:val="nil"/>
              <w:bottom w:val="single" w:sz="4" w:space="0" w:color="auto"/>
              <w:right w:val="single" w:sz="4" w:space="0" w:color="auto"/>
            </w:tcBorders>
            <w:shd w:val="clear" w:color="auto" w:fill="auto"/>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2</w:t>
            </w:r>
          </w:p>
        </w:tc>
        <w:tc>
          <w:tcPr>
            <w:tcW w:w="1582" w:type="dxa"/>
            <w:tcBorders>
              <w:top w:val="nil"/>
              <w:left w:val="nil"/>
              <w:bottom w:val="single" w:sz="4" w:space="0" w:color="auto"/>
              <w:right w:val="single" w:sz="4" w:space="0" w:color="auto"/>
            </w:tcBorders>
            <w:shd w:val="clear" w:color="auto" w:fill="auto"/>
            <w:noWrap/>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ком</w:t>
            </w:r>
          </w:p>
        </w:tc>
        <w:tc>
          <w:tcPr>
            <w:tcW w:w="1303" w:type="dxa"/>
            <w:tcBorders>
              <w:top w:val="nil"/>
              <w:left w:val="nil"/>
              <w:bottom w:val="single" w:sz="4" w:space="0" w:color="auto"/>
              <w:right w:val="single" w:sz="4" w:space="0" w:color="auto"/>
            </w:tcBorders>
            <w:shd w:val="clear" w:color="auto" w:fill="auto"/>
            <w:noWrap/>
            <w:vAlign w:val="center"/>
            <w:hideMark/>
          </w:tcPr>
          <w:p w:rsidR="003D1692" w:rsidRPr="003D1692" w:rsidRDefault="003D1692" w:rsidP="003D1692">
            <w:pPr>
              <w:suppressAutoHyphens w:val="0"/>
              <w:spacing w:line="240" w:lineRule="auto"/>
              <w:jc w:val="center"/>
              <w:rPr>
                <w:rFonts w:eastAsia="Times New Roman"/>
                <w:kern w:val="0"/>
                <w:lang w:eastAsia="en-US"/>
              </w:rPr>
            </w:pPr>
            <w:r w:rsidRPr="003D1692">
              <w:rPr>
                <w:rFonts w:eastAsia="Times New Roman"/>
                <w:kern w:val="0"/>
                <w:lang w:eastAsia="en-US"/>
              </w:rPr>
              <w:t>4</w:t>
            </w:r>
          </w:p>
        </w:tc>
      </w:tr>
      <w:tr w:rsidR="0084143A" w:rsidRPr="003D1692" w:rsidTr="00A74363">
        <w:trPr>
          <w:trHeight w:val="6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4143A" w:rsidRPr="00F36932" w:rsidRDefault="0084143A" w:rsidP="003D1692">
            <w:pPr>
              <w:suppressAutoHyphens w:val="0"/>
              <w:spacing w:line="240" w:lineRule="auto"/>
              <w:jc w:val="center"/>
              <w:rPr>
                <w:rFonts w:eastAsia="Times New Roman"/>
                <w:kern w:val="0"/>
                <w:lang w:eastAsia="en-US"/>
              </w:rPr>
            </w:pPr>
            <w:r w:rsidRPr="003D1692">
              <w:rPr>
                <w:rFonts w:eastAsia="Times New Roman"/>
                <w:kern w:val="0"/>
                <w:lang w:eastAsia="en-US"/>
              </w:rPr>
              <w:t>58</w:t>
            </w:r>
            <w:r w:rsidR="00F36932">
              <w:rPr>
                <w:rFonts w:eastAsia="Times New Roman"/>
                <w:kern w:val="0"/>
                <w:lang w:eastAsia="en-US"/>
              </w:rPr>
              <w:t>.</w:t>
            </w:r>
          </w:p>
        </w:tc>
        <w:tc>
          <w:tcPr>
            <w:tcW w:w="4760" w:type="dxa"/>
            <w:tcBorders>
              <w:top w:val="nil"/>
              <w:left w:val="nil"/>
              <w:bottom w:val="single" w:sz="4" w:space="0" w:color="auto"/>
              <w:right w:val="single" w:sz="4" w:space="0" w:color="auto"/>
            </w:tcBorders>
            <w:shd w:val="clear" w:color="auto" w:fill="auto"/>
            <w:vAlign w:val="center"/>
            <w:hideMark/>
          </w:tcPr>
          <w:p w:rsidR="0084143A" w:rsidRPr="003D1692" w:rsidRDefault="0084143A" w:rsidP="003D1692">
            <w:pPr>
              <w:suppressAutoHyphens w:val="0"/>
              <w:spacing w:line="240" w:lineRule="auto"/>
              <w:rPr>
                <w:rFonts w:eastAsia="Times New Roman"/>
                <w:kern w:val="0"/>
                <w:lang w:eastAsia="en-US"/>
              </w:rPr>
            </w:pPr>
            <w:r w:rsidRPr="003D1692">
              <w:rPr>
                <w:rFonts w:eastAsia="Times New Roman"/>
                <w:kern w:val="0"/>
                <w:lang w:eastAsia="en-US"/>
              </w:rPr>
              <w:t>Миксер за боје и лепкове метални ǿ80 мм   х 500мм</w:t>
            </w:r>
          </w:p>
        </w:tc>
        <w:tc>
          <w:tcPr>
            <w:tcW w:w="880" w:type="dxa"/>
            <w:tcBorders>
              <w:top w:val="nil"/>
              <w:left w:val="nil"/>
              <w:bottom w:val="single" w:sz="4" w:space="0" w:color="auto"/>
              <w:right w:val="single" w:sz="4" w:space="0" w:color="auto"/>
            </w:tcBorders>
            <w:shd w:val="clear" w:color="auto" w:fill="auto"/>
            <w:vAlign w:val="center"/>
            <w:hideMark/>
          </w:tcPr>
          <w:p w:rsidR="0084143A" w:rsidRPr="003D1692" w:rsidRDefault="0084143A" w:rsidP="003D1692">
            <w:pPr>
              <w:suppressAutoHyphens w:val="0"/>
              <w:spacing w:line="240" w:lineRule="auto"/>
              <w:jc w:val="center"/>
              <w:rPr>
                <w:rFonts w:eastAsia="Times New Roman"/>
                <w:kern w:val="0"/>
                <w:lang w:eastAsia="en-US"/>
              </w:rPr>
            </w:pPr>
            <w:r w:rsidRPr="003D1692">
              <w:rPr>
                <w:rFonts w:eastAsia="Times New Roman"/>
                <w:kern w:val="0"/>
                <w:lang w:eastAsia="en-US"/>
              </w:rPr>
              <w:t>1</w:t>
            </w:r>
          </w:p>
        </w:tc>
        <w:tc>
          <w:tcPr>
            <w:tcW w:w="1187" w:type="dxa"/>
            <w:tcBorders>
              <w:top w:val="nil"/>
              <w:left w:val="nil"/>
              <w:bottom w:val="single" w:sz="4" w:space="0" w:color="auto"/>
              <w:right w:val="single" w:sz="4" w:space="0" w:color="auto"/>
            </w:tcBorders>
            <w:shd w:val="clear" w:color="auto" w:fill="auto"/>
            <w:vAlign w:val="center"/>
            <w:hideMark/>
          </w:tcPr>
          <w:p w:rsidR="0084143A" w:rsidRPr="003D1692" w:rsidRDefault="0084143A" w:rsidP="003D1692">
            <w:pPr>
              <w:suppressAutoHyphens w:val="0"/>
              <w:spacing w:line="240" w:lineRule="auto"/>
              <w:jc w:val="center"/>
              <w:rPr>
                <w:rFonts w:eastAsia="Times New Roman"/>
                <w:kern w:val="0"/>
                <w:lang w:eastAsia="en-US"/>
              </w:rPr>
            </w:pPr>
            <w:r w:rsidRPr="003D1692">
              <w:rPr>
                <w:rFonts w:eastAsia="Times New Roman"/>
                <w:kern w:val="0"/>
                <w:lang w:eastAsia="en-US"/>
              </w:rPr>
              <w:t>1</w:t>
            </w:r>
          </w:p>
        </w:tc>
        <w:tc>
          <w:tcPr>
            <w:tcW w:w="1582" w:type="dxa"/>
            <w:tcBorders>
              <w:top w:val="nil"/>
              <w:left w:val="nil"/>
              <w:bottom w:val="single" w:sz="4" w:space="0" w:color="auto"/>
              <w:right w:val="single" w:sz="4" w:space="0" w:color="auto"/>
            </w:tcBorders>
            <w:shd w:val="clear" w:color="auto" w:fill="auto"/>
            <w:noWrap/>
            <w:vAlign w:val="center"/>
            <w:hideMark/>
          </w:tcPr>
          <w:p w:rsidR="0084143A" w:rsidRPr="003D1692" w:rsidRDefault="0084143A" w:rsidP="003D1692">
            <w:pPr>
              <w:suppressAutoHyphens w:val="0"/>
              <w:spacing w:line="240" w:lineRule="auto"/>
              <w:jc w:val="center"/>
              <w:rPr>
                <w:rFonts w:eastAsia="Times New Roman"/>
                <w:kern w:val="0"/>
                <w:lang w:eastAsia="en-US"/>
              </w:rPr>
            </w:pPr>
            <w:r w:rsidRPr="003D1692">
              <w:rPr>
                <w:rFonts w:eastAsia="Times New Roman"/>
                <w:kern w:val="0"/>
                <w:lang w:eastAsia="en-US"/>
              </w:rPr>
              <w:t>ком</w:t>
            </w:r>
          </w:p>
        </w:tc>
        <w:tc>
          <w:tcPr>
            <w:tcW w:w="1303" w:type="dxa"/>
            <w:tcBorders>
              <w:top w:val="nil"/>
              <w:left w:val="nil"/>
              <w:bottom w:val="single" w:sz="4" w:space="0" w:color="auto"/>
              <w:right w:val="single" w:sz="4" w:space="0" w:color="auto"/>
            </w:tcBorders>
            <w:shd w:val="clear" w:color="auto" w:fill="auto"/>
            <w:noWrap/>
            <w:vAlign w:val="center"/>
            <w:hideMark/>
          </w:tcPr>
          <w:p w:rsidR="0084143A" w:rsidRPr="003D1692" w:rsidRDefault="0084143A" w:rsidP="003D1692">
            <w:pPr>
              <w:suppressAutoHyphens w:val="0"/>
              <w:spacing w:line="240" w:lineRule="auto"/>
              <w:jc w:val="center"/>
              <w:rPr>
                <w:rFonts w:eastAsia="Times New Roman"/>
                <w:kern w:val="0"/>
                <w:lang w:eastAsia="en-US"/>
              </w:rPr>
            </w:pPr>
            <w:r w:rsidRPr="003D1692">
              <w:rPr>
                <w:rFonts w:eastAsia="Times New Roman"/>
                <w:kern w:val="0"/>
                <w:lang w:eastAsia="en-US"/>
              </w:rPr>
              <w:t>2</w:t>
            </w:r>
          </w:p>
        </w:tc>
      </w:tr>
      <w:tr w:rsidR="003D1692" w:rsidRPr="003D1692" w:rsidTr="00A74363">
        <w:trPr>
          <w:trHeight w:val="630"/>
        </w:trPr>
        <w:tc>
          <w:tcPr>
            <w:tcW w:w="960" w:type="dxa"/>
            <w:tcBorders>
              <w:top w:val="single" w:sz="4" w:space="0" w:color="auto"/>
            </w:tcBorders>
            <w:shd w:val="clear" w:color="auto" w:fill="auto"/>
            <w:noWrap/>
            <w:vAlign w:val="bottom"/>
            <w:hideMark/>
          </w:tcPr>
          <w:p w:rsidR="003D1692" w:rsidRPr="003D1692" w:rsidRDefault="003D1692" w:rsidP="003D1692">
            <w:pPr>
              <w:suppressAutoHyphens w:val="0"/>
              <w:spacing w:line="240" w:lineRule="auto"/>
              <w:jc w:val="center"/>
              <w:rPr>
                <w:rFonts w:eastAsia="Times New Roman"/>
                <w:kern w:val="0"/>
                <w:lang w:eastAsia="en-US"/>
              </w:rPr>
            </w:pPr>
          </w:p>
        </w:tc>
        <w:tc>
          <w:tcPr>
            <w:tcW w:w="4760" w:type="dxa"/>
            <w:tcBorders>
              <w:top w:val="single" w:sz="4" w:space="0" w:color="auto"/>
            </w:tcBorders>
            <w:shd w:val="clear" w:color="auto" w:fill="auto"/>
            <w:vAlign w:val="center"/>
            <w:hideMark/>
          </w:tcPr>
          <w:p w:rsidR="003D1692" w:rsidRPr="003D1692" w:rsidRDefault="003D1692" w:rsidP="003D1692">
            <w:pPr>
              <w:suppressAutoHyphens w:val="0"/>
              <w:spacing w:line="240" w:lineRule="auto"/>
              <w:rPr>
                <w:rFonts w:eastAsia="Times New Roman"/>
                <w:kern w:val="0"/>
                <w:lang w:eastAsia="en-US"/>
              </w:rPr>
            </w:pPr>
          </w:p>
        </w:tc>
        <w:tc>
          <w:tcPr>
            <w:tcW w:w="880" w:type="dxa"/>
            <w:tcBorders>
              <w:top w:val="single" w:sz="4" w:space="0" w:color="auto"/>
            </w:tcBorders>
            <w:shd w:val="clear" w:color="auto" w:fill="auto"/>
            <w:vAlign w:val="center"/>
            <w:hideMark/>
          </w:tcPr>
          <w:p w:rsidR="003D1692" w:rsidRPr="003D1692" w:rsidRDefault="003D1692" w:rsidP="003D1692">
            <w:pPr>
              <w:suppressAutoHyphens w:val="0"/>
              <w:spacing w:line="240" w:lineRule="auto"/>
              <w:jc w:val="center"/>
              <w:rPr>
                <w:rFonts w:eastAsia="Times New Roman"/>
                <w:kern w:val="0"/>
                <w:lang w:eastAsia="en-US"/>
              </w:rPr>
            </w:pPr>
          </w:p>
        </w:tc>
        <w:tc>
          <w:tcPr>
            <w:tcW w:w="1187" w:type="dxa"/>
            <w:tcBorders>
              <w:top w:val="single" w:sz="4" w:space="0" w:color="auto"/>
            </w:tcBorders>
            <w:shd w:val="clear" w:color="auto" w:fill="auto"/>
            <w:vAlign w:val="center"/>
            <w:hideMark/>
          </w:tcPr>
          <w:p w:rsidR="003D1692" w:rsidRPr="003D1692" w:rsidRDefault="003D1692" w:rsidP="003D1692">
            <w:pPr>
              <w:suppressAutoHyphens w:val="0"/>
              <w:spacing w:line="240" w:lineRule="auto"/>
              <w:jc w:val="center"/>
              <w:rPr>
                <w:rFonts w:eastAsia="Times New Roman"/>
                <w:kern w:val="0"/>
                <w:lang w:eastAsia="en-US"/>
              </w:rPr>
            </w:pPr>
          </w:p>
        </w:tc>
        <w:tc>
          <w:tcPr>
            <w:tcW w:w="1582" w:type="dxa"/>
            <w:tcBorders>
              <w:top w:val="single" w:sz="4" w:space="0" w:color="auto"/>
            </w:tcBorders>
            <w:shd w:val="clear" w:color="auto" w:fill="auto"/>
            <w:noWrap/>
            <w:vAlign w:val="center"/>
            <w:hideMark/>
          </w:tcPr>
          <w:p w:rsidR="003D1692" w:rsidRPr="003D1692" w:rsidRDefault="003D1692" w:rsidP="003D1692">
            <w:pPr>
              <w:suppressAutoHyphens w:val="0"/>
              <w:spacing w:line="240" w:lineRule="auto"/>
              <w:jc w:val="center"/>
              <w:rPr>
                <w:rFonts w:eastAsia="Times New Roman"/>
                <w:kern w:val="0"/>
                <w:lang w:eastAsia="en-US"/>
              </w:rPr>
            </w:pPr>
          </w:p>
        </w:tc>
        <w:tc>
          <w:tcPr>
            <w:tcW w:w="1303" w:type="dxa"/>
            <w:tcBorders>
              <w:top w:val="single" w:sz="4" w:space="0" w:color="auto"/>
            </w:tcBorders>
            <w:shd w:val="clear" w:color="auto" w:fill="auto"/>
            <w:noWrap/>
            <w:vAlign w:val="center"/>
            <w:hideMark/>
          </w:tcPr>
          <w:p w:rsidR="003D1692" w:rsidRPr="003D1692" w:rsidRDefault="003D1692" w:rsidP="003D1692">
            <w:pPr>
              <w:suppressAutoHyphens w:val="0"/>
              <w:spacing w:line="240" w:lineRule="auto"/>
              <w:jc w:val="center"/>
              <w:rPr>
                <w:rFonts w:eastAsia="Times New Roman"/>
                <w:kern w:val="0"/>
                <w:lang w:eastAsia="en-US"/>
              </w:rPr>
            </w:pPr>
          </w:p>
        </w:tc>
      </w:tr>
    </w:tbl>
    <w:p w:rsidR="006C0767" w:rsidRDefault="006C0767" w:rsidP="00F01740"/>
    <w:p w:rsidR="00A02417" w:rsidRPr="00A02417" w:rsidRDefault="00A02417" w:rsidP="00F01740"/>
    <w:p w:rsidR="00A128DE" w:rsidRPr="00F36932" w:rsidRDefault="00A128DE" w:rsidP="00A128DE">
      <w:pPr>
        <w:jc w:val="both"/>
        <w:rPr>
          <w:b/>
          <w:iCs/>
          <w:u w:val="single"/>
        </w:rPr>
      </w:pPr>
      <w:r w:rsidRPr="00F36932">
        <w:rPr>
          <w:b/>
          <w:iCs/>
          <w:u w:val="single"/>
        </w:rPr>
        <w:t>НАПОМЕНА: (за партије 2,3,4,5</w:t>
      </w:r>
      <w:r w:rsidR="0084143A" w:rsidRPr="00F36932">
        <w:rPr>
          <w:b/>
          <w:iCs/>
          <w:u w:val="single"/>
        </w:rPr>
        <w:t>,6</w:t>
      </w:r>
      <w:r w:rsidRPr="00F36932">
        <w:rPr>
          <w:b/>
          <w:iCs/>
          <w:u w:val="single"/>
        </w:rPr>
        <w:t>)</w:t>
      </w:r>
    </w:p>
    <w:p w:rsidR="00A128DE" w:rsidRPr="00F36932" w:rsidRDefault="00A128DE" w:rsidP="00A128DE">
      <w:pPr>
        <w:jc w:val="both"/>
        <w:rPr>
          <w:b/>
          <w:iCs/>
          <w:sz w:val="22"/>
          <w:szCs w:val="22"/>
        </w:rPr>
      </w:pPr>
      <w:r w:rsidRPr="00F36932">
        <w:rPr>
          <w:b/>
          <w:iCs/>
          <w:sz w:val="22"/>
          <w:szCs w:val="22"/>
        </w:rPr>
        <w:t>Понуђач мора да понуди све тражене ставке из спецификације за партију или партије за коју подноси понуду.</w:t>
      </w:r>
    </w:p>
    <w:p w:rsidR="00A128DE" w:rsidRPr="00255E85" w:rsidRDefault="00A128DE" w:rsidP="00A128DE">
      <w:pPr>
        <w:jc w:val="both"/>
        <w:rPr>
          <w:b/>
          <w:iCs/>
          <w:sz w:val="22"/>
          <w:szCs w:val="22"/>
        </w:rPr>
      </w:pPr>
      <w:r w:rsidRPr="00255E85">
        <w:rPr>
          <w:b/>
          <w:iCs/>
          <w:sz w:val="22"/>
          <w:szCs w:val="22"/>
        </w:rPr>
        <w:t xml:space="preserve">Наведене количине су оријентационе и зависе од потреба Наручиоца. Наручилац задржава право да наручи количину и врсту </w:t>
      </w:r>
      <w:r>
        <w:rPr>
          <w:b/>
          <w:iCs/>
          <w:sz w:val="22"/>
          <w:szCs w:val="22"/>
        </w:rPr>
        <w:t>потрошног материјала</w:t>
      </w:r>
      <w:r w:rsidRPr="00255E85">
        <w:rPr>
          <w:b/>
          <w:iCs/>
          <w:sz w:val="22"/>
          <w:szCs w:val="22"/>
        </w:rPr>
        <w:t xml:space="preserve"> у зависности од својих потреба а највише до процењене вредности</w:t>
      </w:r>
      <w:r>
        <w:rPr>
          <w:b/>
          <w:iCs/>
          <w:sz w:val="22"/>
          <w:szCs w:val="22"/>
        </w:rPr>
        <w:t xml:space="preserve"> партије.</w:t>
      </w:r>
    </w:p>
    <w:p w:rsidR="00A128DE" w:rsidRPr="00F329BE" w:rsidRDefault="00A128DE" w:rsidP="00A128DE">
      <w:pPr>
        <w:jc w:val="both"/>
        <w:rPr>
          <w:b/>
          <w:iCs/>
          <w:sz w:val="22"/>
          <w:szCs w:val="22"/>
        </w:rPr>
      </w:pPr>
      <w:r w:rsidRPr="00255E85">
        <w:rPr>
          <w:b/>
          <w:iCs/>
          <w:sz w:val="22"/>
          <w:szCs w:val="22"/>
        </w:rPr>
        <w:t>Наручилац задржава право да поручи веће или мање количине од оквирно датих спецификацијом као и друг</w:t>
      </w:r>
      <w:r>
        <w:rPr>
          <w:b/>
          <w:iCs/>
          <w:sz w:val="22"/>
          <w:szCs w:val="22"/>
        </w:rPr>
        <w:t>и</w:t>
      </w:r>
      <w:r w:rsidRPr="00255E85">
        <w:rPr>
          <w:b/>
          <w:iCs/>
          <w:sz w:val="22"/>
          <w:szCs w:val="22"/>
        </w:rPr>
        <w:t xml:space="preserve"> </w:t>
      </w:r>
      <w:r>
        <w:rPr>
          <w:b/>
          <w:iCs/>
          <w:sz w:val="22"/>
          <w:szCs w:val="22"/>
        </w:rPr>
        <w:t>материјал</w:t>
      </w:r>
      <w:r w:rsidRPr="00255E85">
        <w:rPr>
          <w:b/>
          <w:iCs/>
          <w:sz w:val="22"/>
          <w:szCs w:val="22"/>
        </w:rPr>
        <w:t xml:space="preserve"> који ни</w:t>
      </w:r>
      <w:r>
        <w:rPr>
          <w:b/>
          <w:iCs/>
          <w:sz w:val="22"/>
          <w:szCs w:val="22"/>
        </w:rPr>
        <w:t>је</w:t>
      </w:r>
      <w:r w:rsidRPr="00255E85">
        <w:rPr>
          <w:b/>
          <w:iCs/>
          <w:sz w:val="22"/>
          <w:szCs w:val="22"/>
        </w:rPr>
        <w:t xml:space="preserve"> специфициран конкурсном документацијом по цени у важећем званичном ценовнику понуђача и којa не може бити вишa од упоредиве тржишне вредности,</w:t>
      </w:r>
      <w:r w:rsidRPr="00255E85">
        <w:rPr>
          <w:b/>
          <w:iCs/>
        </w:rPr>
        <w:t xml:space="preserve"> </w:t>
      </w:r>
      <w:r w:rsidRPr="00255E85">
        <w:rPr>
          <w:b/>
          <w:iCs/>
          <w:sz w:val="22"/>
          <w:szCs w:val="22"/>
        </w:rPr>
        <w:t xml:space="preserve">а највише до процењене вредности </w:t>
      </w:r>
      <w:r>
        <w:rPr>
          <w:b/>
          <w:iCs/>
          <w:sz w:val="22"/>
          <w:szCs w:val="22"/>
        </w:rPr>
        <w:t>партије.</w:t>
      </w:r>
    </w:p>
    <w:p w:rsidR="00A128DE" w:rsidRPr="00324FE4" w:rsidRDefault="00A128DE" w:rsidP="00A128DE">
      <w:pPr>
        <w:suppressAutoHyphens w:val="0"/>
        <w:autoSpaceDE w:val="0"/>
        <w:spacing w:line="240" w:lineRule="auto"/>
        <w:jc w:val="both"/>
        <w:rPr>
          <w:b/>
          <w:iCs/>
          <w:sz w:val="22"/>
          <w:szCs w:val="22"/>
        </w:rPr>
      </w:pPr>
      <w:r>
        <w:rPr>
          <w:b/>
          <w:iCs/>
          <w:sz w:val="22"/>
          <w:szCs w:val="22"/>
        </w:rPr>
        <w:t>Изабрани п</w:t>
      </w:r>
      <w:r w:rsidRPr="00255E85">
        <w:rPr>
          <w:b/>
          <w:iCs/>
          <w:sz w:val="22"/>
          <w:szCs w:val="22"/>
        </w:rPr>
        <w:t>онуђач ће испоруку добара вршити суксецивно у складу са потребама процеса рада Наручиоца.</w:t>
      </w:r>
    </w:p>
    <w:p w:rsidR="00A128DE" w:rsidRDefault="00A128DE" w:rsidP="00A128DE">
      <w:pPr>
        <w:jc w:val="both"/>
        <w:rPr>
          <w:b/>
          <w:sz w:val="22"/>
          <w:szCs w:val="22"/>
        </w:rPr>
      </w:pPr>
      <w:r w:rsidRPr="005C1A13">
        <w:rPr>
          <w:b/>
          <w:sz w:val="22"/>
          <w:szCs w:val="22"/>
        </w:rPr>
        <w:t>Наручилац ће са изабраним Понуђачем закључити уговор о јавној набавци чија је укупна вредност уговора – процењена вредност ове јавне набавке.</w:t>
      </w:r>
    </w:p>
    <w:p w:rsidR="001160DA" w:rsidRDefault="001160DA">
      <w:pPr>
        <w:rPr>
          <w:color w:val="auto"/>
          <w:lang w:val="ru-RU"/>
        </w:rPr>
      </w:pPr>
    </w:p>
    <w:p w:rsidR="0073782F" w:rsidRPr="00924370" w:rsidRDefault="001160DA">
      <w:pPr>
        <w:rPr>
          <w:b/>
          <w:color w:val="auto"/>
          <w:u w:val="single"/>
          <w:lang w:val="ru-RU"/>
        </w:rPr>
      </w:pPr>
      <w:r w:rsidRPr="00924370">
        <w:rPr>
          <w:b/>
          <w:color w:val="auto"/>
          <w:u w:val="single"/>
          <w:lang w:val="ru-RU"/>
        </w:rPr>
        <w:t>Напомена за партију 6</w:t>
      </w:r>
    </w:p>
    <w:p w:rsidR="001160DA" w:rsidRPr="0062662F" w:rsidRDefault="001160DA" w:rsidP="001160DA">
      <w:pPr>
        <w:rPr>
          <w:b/>
          <w:sz w:val="22"/>
          <w:szCs w:val="22"/>
        </w:rPr>
      </w:pPr>
      <w:r w:rsidRPr="00924370">
        <w:rPr>
          <w:b/>
          <w:sz w:val="22"/>
          <w:szCs w:val="22"/>
        </w:rPr>
        <w:t>-Добра наведена у поглављу III морају бити у оригиналном паковању и  морају да имају декларацију,  упутство за употребу,  датум производње и рок трајања.</w:t>
      </w:r>
    </w:p>
    <w:p w:rsidR="002C4D79" w:rsidRDefault="002C4D79">
      <w:pPr>
        <w:rPr>
          <w:color w:val="auto"/>
          <w:lang w:val="ru-RU"/>
        </w:rPr>
      </w:pPr>
    </w:p>
    <w:p w:rsidR="002C4D79" w:rsidRDefault="002C4D79">
      <w:pPr>
        <w:rPr>
          <w:color w:val="auto"/>
          <w:lang w:val="ru-RU"/>
        </w:rPr>
      </w:pPr>
    </w:p>
    <w:p w:rsidR="00F50F16" w:rsidRDefault="00F50F16">
      <w:pPr>
        <w:rPr>
          <w:color w:val="auto"/>
          <w:lang w:val="ru-RU"/>
        </w:rPr>
      </w:pPr>
    </w:p>
    <w:p w:rsidR="00F50F16" w:rsidRDefault="00F50F16">
      <w:pPr>
        <w:rPr>
          <w:color w:val="auto"/>
          <w:lang w:val="ru-RU"/>
        </w:rPr>
      </w:pPr>
    </w:p>
    <w:p w:rsidR="00F36932" w:rsidRDefault="00F36932">
      <w:pPr>
        <w:rPr>
          <w:color w:val="auto"/>
          <w:lang w:val="ru-RU"/>
        </w:rPr>
      </w:pPr>
    </w:p>
    <w:p w:rsidR="002C4D79" w:rsidRPr="00416CAD" w:rsidRDefault="002C4D79">
      <w:pPr>
        <w:rPr>
          <w:i/>
          <w:iCs/>
          <w:sz w:val="18"/>
          <w:szCs w:val="18"/>
        </w:rPr>
      </w:pPr>
    </w:p>
    <w:p w:rsidR="0073782F" w:rsidRPr="005F799E" w:rsidRDefault="0073782F" w:rsidP="004F3E91">
      <w:pPr>
        <w:shd w:val="clear" w:color="auto" w:fill="C6D9F1"/>
        <w:jc w:val="center"/>
        <w:rPr>
          <w:b/>
          <w:bCs/>
          <w:i/>
          <w:iCs/>
          <w:sz w:val="28"/>
          <w:szCs w:val="28"/>
        </w:rPr>
      </w:pPr>
      <w:r w:rsidRPr="005F799E">
        <w:rPr>
          <w:b/>
          <w:bCs/>
          <w:i/>
          <w:iCs/>
          <w:sz w:val="28"/>
          <w:szCs w:val="28"/>
        </w:rPr>
        <w:lastRenderedPageBreak/>
        <w:t>IV   УСЛОВИ ЗА УЧЕШЋЕ У ПОСТУПКУ ЈАВНЕ НАБАВКЕ ИЗ ЧЛ. 75. И 76. ЗАКОНА И УПУТСТВО КАКО СЕ ДОКАЗУЈЕ ИСПУЊЕНОСТ ТИХ УСЛОВА</w:t>
      </w:r>
    </w:p>
    <w:p w:rsidR="00416CAD" w:rsidRPr="00416CAD" w:rsidRDefault="0073782F" w:rsidP="00416CAD">
      <w:pPr>
        <w:pStyle w:val="ListParagraph"/>
        <w:numPr>
          <w:ilvl w:val="0"/>
          <w:numId w:val="2"/>
        </w:numPr>
        <w:jc w:val="both"/>
        <w:rPr>
          <w:b/>
          <w:bCs/>
          <w:i/>
          <w:iCs/>
        </w:rPr>
      </w:pPr>
      <w:r w:rsidRPr="005F799E">
        <w:rPr>
          <w:b/>
          <w:bCs/>
          <w:i/>
          <w:iCs/>
        </w:rPr>
        <w:t>УСЛОВИ ЗА УЧЕШЋЕ У ПОСТУПКУ ЈАВНЕ НАБАВКЕ ИЗ ЧЛ. 75. И 76. ЗАКОНА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82"/>
        <w:gridCol w:w="1712"/>
        <w:gridCol w:w="25"/>
        <w:gridCol w:w="12"/>
        <w:gridCol w:w="148"/>
        <w:gridCol w:w="6097"/>
      </w:tblGrid>
      <w:tr w:rsidR="00414C57" w:rsidRPr="003A4B51" w:rsidTr="00F141A5">
        <w:trPr>
          <w:trHeight w:val="564"/>
        </w:trPr>
        <w:tc>
          <w:tcPr>
            <w:tcW w:w="1282" w:type="dxa"/>
          </w:tcPr>
          <w:p w:rsidR="00414C57" w:rsidRPr="003A4B51" w:rsidRDefault="00414C57" w:rsidP="00F141A5">
            <w:pPr>
              <w:pStyle w:val="ListParagraph"/>
              <w:ind w:left="272"/>
              <w:jc w:val="both"/>
              <w:rPr>
                <w:b/>
                <w:bCs/>
                <w:i/>
                <w:iCs/>
              </w:rPr>
            </w:pPr>
          </w:p>
          <w:p w:rsidR="00414C57" w:rsidRPr="003A4B51" w:rsidRDefault="00414C57" w:rsidP="00F141A5">
            <w:pPr>
              <w:pStyle w:val="ListParagraph"/>
              <w:ind w:left="0"/>
              <w:jc w:val="both"/>
              <w:rPr>
                <w:b/>
                <w:bCs/>
                <w:i/>
                <w:iCs/>
              </w:rPr>
            </w:pPr>
            <w:r w:rsidRPr="003A4B51">
              <w:rPr>
                <w:b/>
                <w:bCs/>
                <w:i/>
                <w:iCs/>
              </w:rPr>
              <w:t>Ред.број</w:t>
            </w:r>
          </w:p>
        </w:tc>
        <w:tc>
          <w:tcPr>
            <w:tcW w:w="7994" w:type="dxa"/>
            <w:gridSpan w:val="5"/>
          </w:tcPr>
          <w:p w:rsidR="00414C57" w:rsidRPr="003A4B51" w:rsidRDefault="00414C57" w:rsidP="00F141A5">
            <w:pPr>
              <w:suppressAutoHyphens w:val="0"/>
              <w:spacing w:line="240" w:lineRule="auto"/>
              <w:rPr>
                <w:b/>
                <w:bCs/>
                <w:iCs/>
              </w:rPr>
            </w:pPr>
            <w:r w:rsidRPr="003A4B51">
              <w:rPr>
                <w:b/>
                <w:bCs/>
                <w:i/>
                <w:iCs/>
              </w:rPr>
              <w:t>Обавезни услови за учешће у поступку јавне набавке из члана 75. став 1. Закона о јавним набавкама</w:t>
            </w:r>
          </w:p>
          <w:p w:rsidR="00414C57" w:rsidRPr="003A4B51" w:rsidRDefault="00414C57" w:rsidP="00F141A5">
            <w:pPr>
              <w:pStyle w:val="ListParagraph"/>
              <w:ind w:left="0"/>
              <w:jc w:val="both"/>
              <w:rPr>
                <w:b/>
                <w:bCs/>
                <w:i/>
                <w:iCs/>
              </w:rPr>
            </w:pPr>
          </w:p>
        </w:tc>
      </w:tr>
      <w:tr w:rsidR="00414C57" w:rsidRPr="003A4B51" w:rsidTr="00F141A5">
        <w:trPr>
          <w:trHeight w:val="468"/>
        </w:trPr>
        <w:tc>
          <w:tcPr>
            <w:tcW w:w="1282" w:type="dxa"/>
          </w:tcPr>
          <w:p w:rsidR="00414C57" w:rsidRPr="003A4B51" w:rsidRDefault="00414C57" w:rsidP="00F141A5">
            <w:pPr>
              <w:pStyle w:val="ListParagraph"/>
              <w:ind w:left="272"/>
              <w:jc w:val="both"/>
              <w:rPr>
                <w:b/>
                <w:bCs/>
                <w:i/>
                <w:iCs/>
              </w:rPr>
            </w:pPr>
            <w:r w:rsidRPr="003A4B51">
              <w:rPr>
                <w:b/>
                <w:bCs/>
                <w:i/>
                <w:iCs/>
              </w:rPr>
              <w:t>1.</w:t>
            </w:r>
          </w:p>
          <w:p w:rsidR="00414C57" w:rsidRPr="003A4B51" w:rsidRDefault="00414C57" w:rsidP="00F141A5">
            <w:pPr>
              <w:pStyle w:val="ListParagraph"/>
              <w:ind w:left="272"/>
              <w:jc w:val="both"/>
              <w:rPr>
                <w:b/>
                <w:bCs/>
                <w:i/>
                <w:iCs/>
              </w:rPr>
            </w:pPr>
          </w:p>
        </w:tc>
        <w:tc>
          <w:tcPr>
            <w:tcW w:w="7994" w:type="dxa"/>
            <w:gridSpan w:val="5"/>
            <w:shd w:val="clear" w:color="auto" w:fill="C6D9F1"/>
          </w:tcPr>
          <w:p w:rsidR="00414C57" w:rsidRPr="003A4B51" w:rsidRDefault="00414C57" w:rsidP="00F141A5">
            <w:pPr>
              <w:pStyle w:val="ListParagraph"/>
              <w:ind w:left="0"/>
            </w:pPr>
            <w:r w:rsidRPr="003A4B51">
              <w:rPr>
                <w:iCs/>
              </w:rPr>
              <w:t>Да је регистрован код надлежног органа, односно уписан у одговарајући регистар</w:t>
            </w:r>
            <w:r w:rsidRPr="003A4B51">
              <w:rPr>
                <w:iCs/>
                <w:lang w:val="sr-Cyrl-CS"/>
              </w:rPr>
              <w:t xml:space="preserve"> </w:t>
            </w:r>
            <w:r w:rsidRPr="003A4B51">
              <w:rPr>
                <w:i/>
                <w:iCs/>
                <w:lang w:val="sr-Cyrl-CS"/>
              </w:rPr>
              <w:t>(чл. 75. ст. 1. тач. 1) Закона);</w:t>
            </w:r>
          </w:p>
        </w:tc>
      </w:tr>
      <w:tr w:rsidR="00414C57" w:rsidRPr="003A4B51" w:rsidTr="00F141A5">
        <w:trPr>
          <w:trHeight w:val="492"/>
        </w:trPr>
        <w:tc>
          <w:tcPr>
            <w:tcW w:w="1282" w:type="dxa"/>
            <w:vMerge w:val="restart"/>
          </w:tcPr>
          <w:p w:rsidR="00414C57" w:rsidRPr="003A4B51" w:rsidRDefault="00414C57" w:rsidP="00F141A5">
            <w:pPr>
              <w:pStyle w:val="ListParagraph"/>
              <w:ind w:left="272"/>
              <w:jc w:val="both"/>
              <w:rPr>
                <w:b/>
                <w:bCs/>
                <w:i/>
                <w:iCs/>
              </w:rPr>
            </w:pPr>
          </w:p>
          <w:p w:rsidR="00414C57" w:rsidRPr="003A4B51" w:rsidRDefault="00414C57" w:rsidP="00F141A5">
            <w:pPr>
              <w:pStyle w:val="ListParagraph"/>
              <w:ind w:left="272"/>
              <w:jc w:val="both"/>
              <w:rPr>
                <w:b/>
                <w:bCs/>
                <w:i/>
                <w:iCs/>
              </w:rPr>
            </w:pPr>
          </w:p>
          <w:p w:rsidR="00414C57" w:rsidRPr="003A4B51" w:rsidRDefault="00414C57" w:rsidP="00F141A5">
            <w:pPr>
              <w:pStyle w:val="ListParagraph"/>
              <w:ind w:left="272"/>
              <w:jc w:val="both"/>
              <w:rPr>
                <w:b/>
                <w:bCs/>
                <w:i/>
                <w:iCs/>
              </w:rPr>
            </w:pPr>
          </w:p>
          <w:p w:rsidR="00414C57" w:rsidRPr="003A4B51" w:rsidRDefault="00414C57" w:rsidP="00F141A5">
            <w:pPr>
              <w:pStyle w:val="ListParagraph"/>
              <w:ind w:left="272"/>
              <w:jc w:val="both"/>
              <w:rPr>
                <w:b/>
                <w:bCs/>
                <w:i/>
                <w:iCs/>
              </w:rPr>
            </w:pPr>
          </w:p>
          <w:p w:rsidR="00414C57" w:rsidRPr="003A4B51" w:rsidRDefault="00414C57" w:rsidP="00F141A5">
            <w:pPr>
              <w:pStyle w:val="ListParagraph"/>
              <w:ind w:left="272"/>
              <w:jc w:val="both"/>
              <w:rPr>
                <w:b/>
                <w:bCs/>
                <w:i/>
                <w:iCs/>
              </w:rPr>
            </w:pPr>
          </w:p>
        </w:tc>
        <w:tc>
          <w:tcPr>
            <w:tcW w:w="1897" w:type="dxa"/>
            <w:gridSpan w:val="4"/>
          </w:tcPr>
          <w:p w:rsidR="00414C57" w:rsidRPr="003A4B51" w:rsidRDefault="00414C57" w:rsidP="00F141A5">
            <w:pPr>
              <w:suppressAutoHyphens w:val="0"/>
              <w:spacing w:line="240" w:lineRule="auto"/>
              <w:rPr>
                <w:bCs/>
                <w:iCs/>
              </w:rPr>
            </w:pPr>
            <w:r w:rsidRPr="003A4B51">
              <w:rPr>
                <w:bCs/>
                <w:iCs/>
              </w:rPr>
              <w:t>Доказ за правна лица</w:t>
            </w:r>
          </w:p>
        </w:tc>
        <w:tc>
          <w:tcPr>
            <w:tcW w:w="6097" w:type="dxa"/>
          </w:tcPr>
          <w:p w:rsidR="00414C57" w:rsidRPr="003A4B51" w:rsidRDefault="00414C57" w:rsidP="00F141A5">
            <w:pPr>
              <w:pStyle w:val="ListParagraph"/>
              <w:ind w:left="0"/>
              <w:jc w:val="both"/>
              <w:rPr>
                <w:iCs/>
                <w:lang w:val="sr-Cyrl-CS"/>
              </w:rPr>
            </w:pPr>
            <w:r w:rsidRPr="003A4B51">
              <w:rPr>
                <w:iCs/>
                <w:lang w:val="sr-Cyrl-CS"/>
              </w:rPr>
              <w:t xml:space="preserve">Извод </w:t>
            </w:r>
            <w:r w:rsidRPr="003A4B51">
              <w:t>из регистра Агенције за привредне регистре, односно извод из регистра надлежног Привредног суда</w:t>
            </w:r>
          </w:p>
        </w:tc>
      </w:tr>
      <w:tr w:rsidR="00414C57" w:rsidRPr="003A4B51" w:rsidTr="00F141A5">
        <w:trPr>
          <w:trHeight w:val="444"/>
        </w:trPr>
        <w:tc>
          <w:tcPr>
            <w:tcW w:w="1282" w:type="dxa"/>
            <w:vMerge/>
          </w:tcPr>
          <w:p w:rsidR="00414C57" w:rsidRPr="003A4B51" w:rsidRDefault="00414C57" w:rsidP="00F141A5">
            <w:pPr>
              <w:pStyle w:val="ListParagraph"/>
              <w:ind w:left="272"/>
              <w:jc w:val="both"/>
              <w:rPr>
                <w:b/>
                <w:bCs/>
                <w:i/>
                <w:iCs/>
              </w:rPr>
            </w:pPr>
          </w:p>
        </w:tc>
        <w:tc>
          <w:tcPr>
            <w:tcW w:w="1897" w:type="dxa"/>
            <w:gridSpan w:val="4"/>
          </w:tcPr>
          <w:p w:rsidR="00414C57" w:rsidRPr="003A4B51" w:rsidRDefault="00414C57" w:rsidP="00F141A5">
            <w:pPr>
              <w:suppressAutoHyphens w:val="0"/>
              <w:spacing w:line="240" w:lineRule="auto"/>
              <w:rPr>
                <w:bCs/>
                <w:iCs/>
              </w:rPr>
            </w:pPr>
            <w:r w:rsidRPr="003A4B51">
              <w:rPr>
                <w:bCs/>
                <w:iCs/>
              </w:rPr>
              <w:t>Доказ за предузетникe</w:t>
            </w:r>
          </w:p>
        </w:tc>
        <w:tc>
          <w:tcPr>
            <w:tcW w:w="6097" w:type="dxa"/>
          </w:tcPr>
          <w:p w:rsidR="00414C57" w:rsidRPr="003A4B51" w:rsidRDefault="00414C57" w:rsidP="00F141A5">
            <w:pPr>
              <w:suppressAutoHyphens w:val="0"/>
              <w:spacing w:line="240" w:lineRule="auto"/>
              <w:rPr>
                <w:b/>
                <w:bCs/>
                <w:i/>
                <w:iCs/>
              </w:rPr>
            </w:pPr>
            <w:r w:rsidRPr="003A4B51">
              <w:rPr>
                <w:iCs/>
                <w:lang w:val="sr-Cyrl-CS"/>
              </w:rPr>
              <w:t xml:space="preserve">Извод </w:t>
            </w:r>
            <w:r w:rsidRPr="003A4B51">
              <w:t>из регистра Агенције за привредне регистре, односно извод из регистра надлежног Привредног суда</w:t>
            </w:r>
          </w:p>
        </w:tc>
      </w:tr>
      <w:tr w:rsidR="00414C57" w:rsidRPr="003A4B51" w:rsidTr="00F141A5">
        <w:trPr>
          <w:trHeight w:val="420"/>
        </w:trPr>
        <w:tc>
          <w:tcPr>
            <w:tcW w:w="1282" w:type="dxa"/>
            <w:vMerge/>
          </w:tcPr>
          <w:p w:rsidR="00414C57" w:rsidRPr="003A4B51" w:rsidRDefault="00414C57" w:rsidP="00F141A5">
            <w:pPr>
              <w:pStyle w:val="ListParagraph"/>
              <w:ind w:left="272"/>
              <w:jc w:val="both"/>
              <w:rPr>
                <w:b/>
                <w:bCs/>
                <w:i/>
                <w:iCs/>
              </w:rPr>
            </w:pPr>
          </w:p>
        </w:tc>
        <w:tc>
          <w:tcPr>
            <w:tcW w:w="1897" w:type="dxa"/>
            <w:gridSpan w:val="4"/>
          </w:tcPr>
          <w:p w:rsidR="00414C57" w:rsidRPr="003A4B51" w:rsidRDefault="00414C57" w:rsidP="00F141A5">
            <w:pPr>
              <w:pStyle w:val="ListParagraph"/>
              <w:ind w:left="0"/>
              <w:rPr>
                <w:bCs/>
                <w:iCs/>
              </w:rPr>
            </w:pPr>
            <w:r w:rsidRPr="003A4B51">
              <w:rPr>
                <w:bCs/>
                <w:iCs/>
              </w:rPr>
              <w:t>Доказ за физичка лица</w:t>
            </w:r>
          </w:p>
        </w:tc>
        <w:tc>
          <w:tcPr>
            <w:tcW w:w="6097" w:type="dxa"/>
          </w:tcPr>
          <w:p w:rsidR="00414C57" w:rsidRPr="003A4B51" w:rsidRDefault="00414C57" w:rsidP="00F141A5">
            <w:pPr>
              <w:pStyle w:val="ListParagraph"/>
              <w:ind w:left="0"/>
              <w:jc w:val="both"/>
              <w:rPr>
                <w:bCs/>
                <w:iCs/>
              </w:rPr>
            </w:pPr>
            <w:r w:rsidRPr="003A4B51">
              <w:rPr>
                <w:bCs/>
                <w:iCs/>
              </w:rPr>
              <w:t>Физичка лица не достављају овај доказ</w:t>
            </w:r>
          </w:p>
        </w:tc>
      </w:tr>
      <w:tr w:rsidR="00414C57" w:rsidRPr="003A4B51" w:rsidTr="00F141A5">
        <w:trPr>
          <w:trHeight w:val="708"/>
        </w:trPr>
        <w:tc>
          <w:tcPr>
            <w:tcW w:w="1282" w:type="dxa"/>
            <w:tcBorders>
              <w:bottom w:val="single" w:sz="4" w:space="0" w:color="auto"/>
            </w:tcBorders>
          </w:tcPr>
          <w:p w:rsidR="00414C57" w:rsidRPr="003A4B51" w:rsidRDefault="00414C57" w:rsidP="00F141A5">
            <w:pPr>
              <w:pStyle w:val="ListParagraph"/>
              <w:ind w:left="272"/>
              <w:jc w:val="both"/>
              <w:rPr>
                <w:b/>
                <w:bCs/>
                <w:i/>
                <w:iCs/>
              </w:rPr>
            </w:pPr>
            <w:r w:rsidRPr="003A4B51">
              <w:rPr>
                <w:b/>
                <w:bCs/>
                <w:i/>
                <w:iCs/>
              </w:rPr>
              <w:t>2.</w:t>
            </w:r>
          </w:p>
          <w:p w:rsidR="00414C57" w:rsidRPr="003A4B51" w:rsidRDefault="00414C57" w:rsidP="00F141A5">
            <w:pPr>
              <w:pStyle w:val="ListParagraph"/>
              <w:ind w:left="272"/>
              <w:jc w:val="both"/>
              <w:rPr>
                <w:b/>
                <w:bCs/>
                <w:i/>
                <w:iCs/>
              </w:rPr>
            </w:pPr>
          </w:p>
          <w:p w:rsidR="00414C57" w:rsidRPr="003A4B51" w:rsidRDefault="00414C57" w:rsidP="00F141A5">
            <w:pPr>
              <w:pStyle w:val="ListParagraph"/>
              <w:ind w:left="272"/>
              <w:jc w:val="both"/>
              <w:rPr>
                <w:b/>
                <w:bCs/>
                <w:i/>
                <w:iCs/>
              </w:rPr>
            </w:pPr>
          </w:p>
        </w:tc>
        <w:tc>
          <w:tcPr>
            <w:tcW w:w="7994" w:type="dxa"/>
            <w:gridSpan w:val="5"/>
            <w:tcBorders>
              <w:bottom w:val="single" w:sz="4" w:space="0" w:color="auto"/>
            </w:tcBorders>
            <w:shd w:val="clear" w:color="auto" w:fill="C6D9F1"/>
          </w:tcPr>
          <w:p w:rsidR="00414C57" w:rsidRPr="003A4B51" w:rsidRDefault="00414C57" w:rsidP="00F141A5">
            <w:pPr>
              <w:jc w:val="both"/>
              <w:rPr>
                <w:iCs/>
                <w:lang w:val="sr-Cyrl-CS"/>
              </w:rPr>
            </w:pPr>
            <w:r w:rsidRPr="003A4B51">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3A4B51">
              <w:rPr>
                <w:lang w:val="sr-Cyrl-CS"/>
              </w:rPr>
              <w:t xml:space="preserve"> </w:t>
            </w:r>
            <w:r w:rsidRPr="003A4B51">
              <w:rPr>
                <w:iCs/>
                <w:lang w:val="sr-Cyrl-CS"/>
              </w:rPr>
              <w:t>члана 75. ст. 1. тач. 2. Закона о јавним набавкама.</w:t>
            </w:r>
          </w:p>
          <w:p w:rsidR="00414C57" w:rsidRPr="003A4B51" w:rsidRDefault="00414C57" w:rsidP="00F141A5">
            <w:pPr>
              <w:jc w:val="both"/>
              <w:rPr>
                <w:b/>
                <w:i/>
                <w:iCs/>
                <w:lang w:val="sr-Cyrl-CS"/>
              </w:rPr>
            </w:pPr>
            <w:r w:rsidRPr="003A4B51">
              <w:rPr>
                <w:b/>
                <w:iCs/>
                <w:lang w:val="sr-Cyrl-CS"/>
              </w:rPr>
              <w:t>Доказ не може бити старији од два месеца од отварања понуда.</w:t>
            </w:r>
          </w:p>
        </w:tc>
      </w:tr>
      <w:tr w:rsidR="00414C57" w:rsidRPr="003A4B51" w:rsidTr="00F141A5">
        <w:trPr>
          <w:trHeight w:val="528"/>
        </w:trPr>
        <w:tc>
          <w:tcPr>
            <w:tcW w:w="1282" w:type="dxa"/>
            <w:vMerge w:val="restart"/>
          </w:tcPr>
          <w:p w:rsidR="00414C57" w:rsidRPr="003A4B51" w:rsidRDefault="00414C57" w:rsidP="00F141A5">
            <w:pPr>
              <w:pStyle w:val="ListParagraph"/>
              <w:ind w:left="272"/>
              <w:jc w:val="both"/>
              <w:rPr>
                <w:b/>
                <w:bCs/>
                <w:i/>
                <w:iCs/>
              </w:rPr>
            </w:pPr>
          </w:p>
          <w:p w:rsidR="00414C57" w:rsidRPr="003A4B51" w:rsidRDefault="00414C57" w:rsidP="00F141A5">
            <w:pPr>
              <w:pStyle w:val="ListParagraph"/>
              <w:ind w:left="272"/>
              <w:jc w:val="both"/>
              <w:rPr>
                <w:b/>
                <w:bCs/>
                <w:i/>
                <w:iCs/>
              </w:rPr>
            </w:pPr>
          </w:p>
          <w:p w:rsidR="00414C57" w:rsidRPr="003A4B51" w:rsidRDefault="00414C57" w:rsidP="00F141A5">
            <w:pPr>
              <w:pStyle w:val="ListParagraph"/>
              <w:ind w:left="272"/>
              <w:jc w:val="both"/>
              <w:rPr>
                <w:b/>
                <w:bCs/>
                <w:i/>
                <w:iCs/>
              </w:rPr>
            </w:pPr>
          </w:p>
          <w:p w:rsidR="00414C57" w:rsidRPr="003A4B51" w:rsidRDefault="00414C57" w:rsidP="00F141A5">
            <w:pPr>
              <w:pStyle w:val="ListParagraph"/>
              <w:ind w:left="272"/>
              <w:jc w:val="both"/>
              <w:rPr>
                <w:b/>
                <w:bCs/>
                <w:i/>
                <w:iCs/>
              </w:rPr>
            </w:pPr>
          </w:p>
          <w:p w:rsidR="00414C57" w:rsidRPr="003A4B51" w:rsidRDefault="00414C57" w:rsidP="00F141A5">
            <w:pPr>
              <w:pStyle w:val="ListParagraph"/>
              <w:ind w:left="272"/>
              <w:jc w:val="both"/>
              <w:rPr>
                <w:b/>
                <w:bCs/>
                <w:i/>
                <w:iCs/>
              </w:rPr>
            </w:pPr>
          </w:p>
          <w:p w:rsidR="00414C57" w:rsidRPr="003A4B51" w:rsidRDefault="00414C57" w:rsidP="00F141A5">
            <w:pPr>
              <w:pStyle w:val="ListParagraph"/>
              <w:ind w:left="272"/>
              <w:jc w:val="both"/>
              <w:rPr>
                <w:b/>
                <w:bCs/>
                <w:i/>
                <w:iCs/>
              </w:rPr>
            </w:pPr>
          </w:p>
        </w:tc>
        <w:tc>
          <w:tcPr>
            <w:tcW w:w="1712" w:type="dxa"/>
          </w:tcPr>
          <w:p w:rsidR="00414C57" w:rsidRPr="003A4B51" w:rsidRDefault="00414C57" w:rsidP="00F141A5">
            <w:pPr>
              <w:suppressAutoHyphens w:val="0"/>
              <w:spacing w:line="240" w:lineRule="auto"/>
              <w:rPr>
                <w:bCs/>
                <w:iCs/>
              </w:rPr>
            </w:pPr>
            <w:r w:rsidRPr="003A4B51">
              <w:rPr>
                <w:bCs/>
                <w:iCs/>
              </w:rPr>
              <w:t>Доказ за правна лица</w:t>
            </w:r>
          </w:p>
          <w:p w:rsidR="00414C57" w:rsidRPr="003A4B51" w:rsidRDefault="00414C57" w:rsidP="00F141A5">
            <w:pPr>
              <w:pStyle w:val="ListParagraph"/>
              <w:ind w:left="0"/>
              <w:jc w:val="both"/>
              <w:rPr>
                <w:b/>
                <w:bCs/>
                <w:i/>
                <w:iCs/>
              </w:rPr>
            </w:pPr>
          </w:p>
        </w:tc>
        <w:tc>
          <w:tcPr>
            <w:tcW w:w="6282" w:type="dxa"/>
            <w:gridSpan w:val="4"/>
          </w:tcPr>
          <w:p w:rsidR="00414C57" w:rsidRPr="003A4B51" w:rsidRDefault="00414C57" w:rsidP="00F141A5">
            <w:pPr>
              <w:suppressAutoHyphens w:val="0"/>
              <w:spacing w:line="240" w:lineRule="auto"/>
              <w:jc w:val="both"/>
            </w:pPr>
            <w:r w:rsidRPr="003A4B51">
              <w:t>1.Извод из казнене евиденције, односно уверењe основног суда на чијем подручју се налази седиште домаћег правног лица</w:t>
            </w:r>
            <w:r w:rsidRPr="003A4B51">
              <w:rPr>
                <w:lang w:val="ru-RU"/>
              </w:rPr>
              <w:t>,</w:t>
            </w:r>
            <w:r w:rsidRPr="003A4B51">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414C57" w:rsidRPr="003A4B51" w:rsidRDefault="00414C57" w:rsidP="00F141A5">
            <w:pPr>
              <w:suppressAutoHyphens w:val="0"/>
              <w:spacing w:line="240" w:lineRule="auto"/>
              <w:jc w:val="both"/>
            </w:pPr>
            <w:r w:rsidRPr="003A4B51">
              <w:t>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414C57" w:rsidRPr="003A4B51" w:rsidRDefault="00414C57" w:rsidP="00F141A5">
            <w:pPr>
              <w:suppressAutoHyphens w:val="0"/>
              <w:spacing w:line="240" w:lineRule="auto"/>
              <w:jc w:val="both"/>
            </w:pPr>
            <w:r w:rsidRPr="003A4B51">
              <w:t xml:space="preserve">3. Извод из казнене евиденције, односно уверење надлежне полицијске управе МУП-а, којим се потврђује да </w:t>
            </w:r>
            <w:r w:rsidRPr="003A4B51">
              <w:rPr>
                <w:color w:val="auto"/>
              </w:rPr>
              <w:t xml:space="preserve">законски заступник понуђача </w:t>
            </w:r>
            <w:r w:rsidRPr="003A4B51">
              <w:t>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p>
          <w:p w:rsidR="00414C57" w:rsidRPr="003A4B51" w:rsidRDefault="00414C57" w:rsidP="00F141A5">
            <w:pPr>
              <w:suppressAutoHyphens w:val="0"/>
              <w:spacing w:line="240" w:lineRule="auto"/>
              <w:jc w:val="both"/>
            </w:pPr>
            <w:r w:rsidRPr="003A4B51">
              <w:t xml:space="preserve">Захтев се може поднети према месту рођења или према месту пребивалишта законског заступника). </w:t>
            </w:r>
            <w:r w:rsidRPr="003A4B51">
              <w:rPr>
                <w:b/>
                <w:color w:val="auto"/>
              </w:rPr>
              <w:t>Уколико понуђач има више законских заступника дужан је да достави доказ за сваког од њих.</w:t>
            </w:r>
          </w:p>
          <w:p w:rsidR="00414C57" w:rsidRPr="003A4B51" w:rsidRDefault="00414C57" w:rsidP="00F141A5">
            <w:pPr>
              <w:pStyle w:val="ListParagraph"/>
              <w:ind w:left="0"/>
              <w:jc w:val="both"/>
              <w:rPr>
                <w:b/>
                <w:bCs/>
                <w:i/>
                <w:iCs/>
              </w:rPr>
            </w:pPr>
          </w:p>
        </w:tc>
      </w:tr>
      <w:tr w:rsidR="00414C57" w:rsidRPr="003A4B51" w:rsidTr="00F141A5">
        <w:trPr>
          <w:trHeight w:val="468"/>
        </w:trPr>
        <w:tc>
          <w:tcPr>
            <w:tcW w:w="1282" w:type="dxa"/>
            <w:vMerge/>
          </w:tcPr>
          <w:p w:rsidR="00414C57" w:rsidRPr="003A4B51" w:rsidRDefault="00414C57" w:rsidP="00F141A5">
            <w:pPr>
              <w:pStyle w:val="ListParagraph"/>
              <w:ind w:left="272"/>
              <w:jc w:val="both"/>
              <w:rPr>
                <w:b/>
                <w:bCs/>
                <w:i/>
                <w:iCs/>
              </w:rPr>
            </w:pPr>
          </w:p>
        </w:tc>
        <w:tc>
          <w:tcPr>
            <w:tcW w:w="1712" w:type="dxa"/>
          </w:tcPr>
          <w:p w:rsidR="00414C57" w:rsidRPr="003A4B51" w:rsidRDefault="00414C57" w:rsidP="00F141A5">
            <w:pPr>
              <w:suppressAutoHyphens w:val="0"/>
              <w:spacing w:line="240" w:lineRule="auto"/>
              <w:rPr>
                <w:bCs/>
                <w:iCs/>
              </w:rPr>
            </w:pPr>
            <w:r w:rsidRPr="003A4B51">
              <w:rPr>
                <w:bCs/>
                <w:iCs/>
              </w:rPr>
              <w:t>Доказ за предузетнике</w:t>
            </w:r>
          </w:p>
          <w:p w:rsidR="00414C57" w:rsidRPr="003A4B51" w:rsidRDefault="00414C57" w:rsidP="00F141A5">
            <w:pPr>
              <w:pStyle w:val="ListParagraph"/>
              <w:ind w:left="0"/>
              <w:jc w:val="both"/>
              <w:rPr>
                <w:b/>
                <w:bCs/>
                <w:i/>
                <w:iCs/>
              </w:rPr>
            </w:pPr>
          </w:p>
        </w:tc>
        <w:tc>
          <w:tcPr>
            <w:tcW w:w="6282" w:type="dxa"/>
            <w:gridSpan w:val="4"/>
          </w:tcPr>
          <w:p w:rsidR="00414C57" w:rsidRPr="003A4B51" w:rsidRDefault="00414C57" w:rsidP="00F141A5">
            <w:pPr>
              <w:suppressAutoHyphens w:val="0"/>
              <w:spacing w:line="240" w:lineRule="auto"/>
              <w:jc w:val="both"/>
              <w:rPr>
                <w:b/>
                <w:bCs/>
                <w:i/>
                <w:iCs/>
              </w:rPr>
            </w:pPr>
            <w:r w:rsidRPr="003A4B51">
              <w:t xml:space="preserve">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3A4B51">
              <w:lastRenderedPageBreak/>
              <w:t>преваре (захтев се може поднети према месту рођења или према месту пребивалишта).</w:t>
            </w:r>
          </w:p>
          <w:p w:rsidR="00414C57" w:rsidRPr="003A4B51" w:rsidRDefault="00414C57" w:rsidP="00F141A5">
            <w:pPr>
              <w:pStyle w:val="ListParagraph"/>
              <w:ind w:left="0"/>
              <w:jc w:val="both"/>
              <w:rPr>
                <w:b/>
                <w:bCs/>
                <w:i/>
                <w:iCs/>
              </w:rPr>
            </w:pPr>
          </w:p>
        </w:tc>
      </w:tr>
      <w:tr w:rsidR="00414C57" w:rsidRPr="003A4B51" w:rsidTr="00F141A5">
        <w:trPr>
          <w:trHeight w:val="444"/>
        </w:trPr>
        <w:tc>
          <w:tcPr>
            <w:tcW w:w="1282" w:type="dxa"/>
            <w:vMerge/>
          </w:tcPr>
          <w:p w:rsidR="00414C57" w:rsidRPr="003A4B51" w:rsidRDefault="00414C57" w:rsidP="00F141A5">
            <w:pPr>
              <w:pStyle w:val="ListParagraph"/>
              <w:ind w:left="272"/>
              <w:jc w:val="both"/>
              <w:rPr>
                <w:b/>
                <w:bCs/>
                <w:i/>
                <w:iCs/>
              </w:rPr>
            </w:pPr>
          </w:p>
        </w:tc>
        <w:tc>
          <w:tcPr>
            <w:tcW w:w="1712" w:type="dxa"/>
          </w:tcPr>
          <w:p w:rsidR="00414C57" w:rsidRPr="003A4B51" w:rsidRDefault="00414C57" w:rsidP="00F141A5">
            <w:pPr>
              <w:pStyle w:val="ListParagraph"/>
              <w:ind w:left="0"/>
              <w:rPr>
                <w:bCs/>
                <w:iCs/>
              </w:rPr>
            </w:pPr>
            <w:r w:rsidRPr="003A4B51">
              <w:rPr>
                <w:bCs/>
                <w:iCs/>
              </w:rPr>
              <w:t>Доказ за физичка лица</w:t>
            </w:r>
          </w:p>
        </w:tc>
        <w:tc>
          <w:tcPr>
            <w:tcW w:w="6282" w:type="dxa"/>
            <w:gridSpan w:val="4"/>
          </w:tcPr>
          <w:p w:rsidR="00414C57" w:rsidRPr="003A4B51" w:rsidRDefault="00414C57" w:rsidP="00F141A5">
            <w:pPr>
              <w:suppressAutoHyphens w:val="0"/>
              <w:spacing w:line="240" w:lineRule="auto"/>
              <w:jc w:val="both"/>
              <w:rPr>
                <w:b/>
                <w:bCs/>
                <w:i/>
                <w:iCs/>
              </w:rPr>
            </w:pPr>
            <w:r w:rsidRPr="003A4B51">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tc>
      </w:tr>
      <w:tr w:rsidR="00414C57" w:rsidRPr="003A4B51" w:rsidTr="00F141A5">
        <w:trPr>
          <w:trHeight w:val="840"/>
        </w:trPr>
        <w:tc>
          <w:tcPr>
            <w:tcW w:w="1282" w:type="dxa"/>
          </w:tcPr>
          <w:p w:rsidR="00414C57" w:rsidRPr="003A4B51" w:rsidRDefault="00414C57" w:rsidP="00F141A5">
            <w:pPr>
              <w:pStyle w:val="ListParagraph"/>
              <w:ind w:left="272"/>
              <w:jc w:val="both"/>
              <w:rPr>
                <w:b/>
                <w:bCs/>
                <w:i/>
                <w:iCs/>
              </w:rPr>
            </w:pPr>
            <w:r w:rsidRPr="003A4B51">
              <w:rPr>
                <w:b/>
                <w:bCs/>
                <w:i/>
                <w:iCs/>
              </w:rPr>
              <w:t>3.</w:t>
            </w:r>
          </w:p>
          <w:p w:rsidR="00414C57" w:rsidRPr="003A4B51" w:rsidRDefault="00414C57" w:rsidP="00F141A5">
            <w:pPr>
              <w:pStyle w:val="ListParagraph"/>
              <w:ind w:left="272"/>
              <w:jc w:val="both"/>
              <w:rPr>
                <w:b/>
                <w:bCs/>
                <w:i/>
                <w:iCs/>
              </w:rPr>
            </w:pPr>
          </w:p>
        </w:tc>
        <w:tc>
          <w:tcPr>
            <w:tcW w:w="7994" w:type="dxa"/>
            <w:gridSpan w:val="5"/>
            <w:shd w:val="clear" w:color="auto" w:fill="C6D9F1"/>
          </w:tcPr>
          <w:p w:rsidR="00414C57" w:rsidRPr="003A4B51" w:rsidRDefault="00414C57" w:rsidP="00F141A5">
            <w:r w:rsidRPr="003A4B51">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3A4B51">
              <w:rPr>
                <w:iCs/>
                <w:lang w:val="sr-Cyrl-CS"/>
              </w:rPr>
              <w:t>члан. 75. ст. 1. тач. 4 Закона о јавним набавкама.</w:t>
            </w:r>
          </w:p>
          <w:p w:rsidR="00414C57" w:rsidRPr="003A4B51" w:rsidRDefault="00414C57" w:rsidP="00F141A5">
            <w:pPr>
              <w:pStyle w:val="ListParagraph"/>
              <w:ind w:left="0"/>
              <w:jc w:val="both"/>
              <w:rPr>
                <w:b/>
                <w:bCs/>
                <w:i/>
                <w:iCs/>
              </w:rPr>
            </w:pPr>
            <w:r w:rsidRPr="003A4B51">
              <w:rPr>
                <w:b/>
                <w:iCs/>
                <w:lang w:val="sr-Cyrl-CS"/>
              </w:rPr>
              <w:t>Доказ не може бити старији од два месеца од отварања понуда.</w:t>
            </w:r>
          </w:p>
        </w:tc>
      </w:tr>
      <w:tr w:rsidR="00414C57" w:rsidRPr="003A4B51" w:rsidTr="00F141A5">
        <w:trPr>
          <w:trHeight w:val="516"/>
        </w:trPr>
        <w:tc>
          <w:tcPr>
            <w:tcW w:w="1282" w:type="dxa"/>
            <w:vMerge w:val="restart"/>
          </w:tcPr>
          <w:p w:rsidR="00414C57" w:rsidRPr="003A4B51" w:rsidRDefault="00414C57" w:rsidP="00F141A5">
            <w:pPr>
              <w:pStyle w:val="ListParagraph"/>
              <w:ind w:left="862"/>
              <w:jc w:val="both"/>
              <w:rPr>
                <w:b/>
                <w:bCs/>
                <w:i/>
                <w:iCs/>
              </w:rPr>
            </w:pPr>
          </w:p>
          <w:p w:rsidR="00414C57" w:rsidRPr="003A4B51" w:rsidRDefault="00414C57" w:rsidP="00F141A5">
            <w:pPr>
              <w:pStyle w:val="ListParagraph"/>
              <w:ind w:left="862"/>
              <w:jc w:val="both"/>
              <w:rPr>
                <w:b/>
                <w:bCs/>
                <w:i/>
                <w:iCs/>
              </w:rPr>
            </w:pPr>
          </w:p>
          <w:p w:rsidR="00414C57" w:rsidRPr="003A4B51" w:rsidRDefault="00414C57" w:rsidP="00F141A5">
            <w:pPr>
              <w:pStyle w:val="ListParagraph"/>
              <w:ind w:left="862"/>
              <w:jc w:val="both"/>
              <w:rPr>
                <w:b/>
                <w:bCs/>
                <w:i/>
                <w:iCs/>
              </w:rPr>
            </w:pPr>
          </w:p>
          <w:p w:rsidR="00414C57" w:rsidRPr="003A4B51" w:rsidRDefault="00414C57" w:rsidP="00F141A5">
            <w:pPr>
              <w:pStyle w:val="ListParagraph"/>
              <w:ind w:left="862"/>
              <w:jc w:val="both"/>
              <w:rPr>
                <w:b/>
                <w:bCs/>
                <w:i/>
                <w:iCs/>
              </w:rPr>
            </w:pPr>
          </w:p>
          <w:p w:rsidR="00414C57" w:rsidRPr="003A4B51" w:rsidRDefault="00414C57" w:rsidP="00F141A5">
            <w:pPr>
              <w:pStyle w:val="ListParagraph"/>
              <w:ind w:left="862"/>
              <w:jc w:val="both"/>
              <w:rPr>
                <w:b/>
                <w:bCs/>
                <w:i/>
                <w:iCs/>
              </w:rPr>
            </w:pPr>
          </w:p>
          <w:p w:rsidR="00414C57" w:rsidRPr="003A4B51" w:rsidRDefault="00414C57" w:rsidP="00F141A5">
            <w:pPr>
              <w:pStyle w:val="ListParagraph"/>
              <w:ind w:left="862"/>
              <w:jc w:val="both"/>
              <w:rPr>
                <w:b/>
                <w:bCs/>
                <w:i/>
                <w:iCs/>
              </w:rPr>
            </w:pPr>
          </w:p>
        </w:tc>
        <w:tc>
          <w:tcPr>
            <w:tcW w:w="1737" w:type="dxa"/>
            <w:gridSpan w:val="2"/>
          </w:tcPr>
          <w:p w:rsidR="00414C57" w:rsidRPr="003A4B51" w:rsidRDefault="00414C57" w:rsidP="00F141A5">
            <w:pPr>
              <w:suppressAutoHyphens w:val="0"/>
              <w:spacing w:line="240" w:lineRule="auto"/>
              <w:rPr>
                <w:bCs/>
                <w:iCs/>
              </w:rPr>
            </w:pPr>
            <w:r w:rsidRPr="003A4B51">
              <w:rPr>
                <w:bCs/>
                <w:iCs/>
              </w:rPr>
              <w:t>Доказ за правна лица</w:t>
            </w:r>
          </w:p>
          <w:p w:rsidR="00414C57" w:rsidRPr="003A4B51" w:rsidRDefault="00414C57" w:rsidP="00F141A5">
            <w:pPr>
              <w:pStyle w:val="ListParagraph"/>
              <w:ind w:left="0"/>
              <w:jc w:val="both"/>
              <w:rPr>
                <w:b/>
                <w:bCs/>
                <w:i/>
                <w:iCs/>
              </w:rPr>
            </w:pPr>
          </w:p>
        </w:tc>
        <w:tc>
          <w:tcPr>
            <w:tcW w:w="6257" w:type="dxa"/>
            <w:gridSpan w:val="3"/>
          </w:tcPr>
          <w:p w:rsidR="00414C57" w:rsidRPr="003A4B51" w:rsidRDefault="00414C57" w:rsidP="00F141A5">
            <w:pPr>
              <w:jc w:val="both"/>
            </w:pPr>
            <w:r w:rsidRPr="003A4B51">
              <w:t xml:space="preserve">Уверење </w:t>
            </w:r>
            <w:r w:rsidRPr="003A4B51">
              <w:rPr>
                <w:bCs/>
              </w:rPr>
              <w:t xml:space="preserve">Пореске управе Министарства финансија и привреде </w:t>
            </w:r>
            <w:r w:rsidRPr="003A4B51">
              <w:t xml:space="preserve">да је измирио доспеле порезе и доприносе и уверење надлежне управе </w:t>
            </w:r>
            <w:r w:rsidRPr="003A4B51">
              <w:rPr>
                <w:bCs/>
              </w:rPr>
              <w:t xml:space="preserve">локалне самоуправе </w:t>
            </w:r>
            <w:r w:rsidRPr="003A4B51">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tc>
      </w:tr>
      <w:tr w:rsidR="00414C57" w:rsidRPr="003A4B51" w:rsidTr="00F141A5">
        <w:trPr>
          <w:trHeight w:val="552"/>
        </w:trPr>
        <w:tc>
          <w:tcPr>
            <w:tcW w:w="1282" w:type="dxa"/>
            <w:vMerge/>
          </w:tcPr>
          <w:p w:rsidR="00414C57" w:rsidRPr="003A4B51" w:rsidRDefault="00414C57" w:rsidP="00F141A5">
            <w:pPr>
              <w:pStyle w:val="ListParagraph"/>
              <w:ind w:left="862"/>
              <w:jc w:val="both"/>
              <w:rPr>
                <w:b/>
                <w:bCs/>
                <w:i/>
                <w:iCs/>
              </w:rPr>
            </w:pPr>
          </w:p>
        </w:tc>
        <w:tc>
          <w:tcPr>
            <w:tcW w:w="1737" w:type="dxa"/>
            <w:gridSpan w:val="2"/>
          </w:tcPr>
          <w:p w:rsidR="00414C57" w:rsidRPr="003A4B51" w:rsidRDefault="00414C57" w:rsidP="00F141A5">
            <w:pPr>
              <w:suppressAutoHyphens w:val="0"/>
              <w:spacing w:line="240" w:lineRule="auto"/>
              <w:rPr>
                <w:bCs/>
                <w:iCs/>
              </w:rPr>
            </w:pPr>
            <w:r w:rsidRPr="003A4B51">
              <w:rPr>
                <w:bCs/>
                <w:iCs/>
              </w:rPr>
              <w:t>Доказ за предузетнике</w:t>
            </w:r>
          </w:p>
          <w:p w:rsidR="00414C57" w:rsidRPr="003A4B51" w:rsidRDefault="00414C57" w:rsidP="00F141A5">
            <w:pPr>
              <w:pStyle w:val="ListParagraph"/>
              <w:ind w:left="0"/>
              <w:jc w:val="both"/>
              <w:rPr>
                <w:b/>
                <w:bCs/>
                <w:i/>
                <w:iCs/>
              </w:rPr>
            </w:pPr>
          </w:p>
        </w:tc>
        <w:tc>
          <w:tcPr>
            <w:tcW w:w="6257" w:type="dxa"/>
            <w:gridSpan w:val="3"/>
          </w:tcPr>
          <w:p w:rsidR="00414C57" w:rsidRPr="003A4B51" w:rsidRDefault="00414C57" w:rsidP="00F141A5">
            <w:pPr>
              <w:jc w:val="both"/>
            </w:pPr>
            <w:r w:rsidRPr="003A4B51">
              <w:t xml:space="preserve">Уверење </w:t>
            </w:r>
            <w:r w:rsidRPr="003A4B51">
              <w:rPr>
                <w:bCs/>
              </w:rPr>
              <w:t xml:space="preserve">Пореске управе Министарства финансија и привреде </w:t>
            </w:r>
            <w:r w:rsidRPr="003A4B51">
              <w:t xml:space="preserve">да је измирио доспеле порезе и доприносе и уверење надлежне управе </w:t>
            </w:r>
            <w:r w:rsidRPr="003A4B51">
              <w:rPr>
                <w:bCs/>
              </w:rPr>
              <w:t xml:space="preserve">локалне самоуправе </w:t>
            </w:r>
            <w:r w:rsidRPr="003A4B51">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tc>
      </w:tr>
      <w:tr w:rsidR="00414C57" w:rsidRPr="003A4B51" w:rsidTr="00F141A5">
        <w:trPr>
          <w:trHeight w:val="408"/>
        </w:trPr>
        <w:tc>
          <w:tcPr>
            <w:tcW w:w="1282" w:type="dxa"/>
            <w:vMerge/>
          </w:tcPr>
          <w:p w:rsidR="00414C57" w:rsidRPr="003A4B51" w:rsidRDefault="00414C57" w:rsidP="00F141A5">
            <w:pPr>
              <w:pStyle w:val="ListParagraph"/>
              <w:ind w:left="862"/>
              <w:jc w:val="both"/>
              <w:rPr>
                <w:b/>
                <w:bCs/>
                <w:i/>
                <w:iCs/>
              </w:rPr>
            </w:pPr>
          </w:p>
        </w:tc>
        <w:tc>
          <w:tcPr>
            <w:tcW w:w="1737" w:type="dxa"/>
            <w:gridSpan w:val="2"/>
          </w:tcPr>
          <w:p w:rsidR="00414C57" w:rsidRPr="003A4B51" w:rsidRDefault="00414C57" w:rsidP="00F141A5">
            <w:pPr>
              <w:pStyle w:val="ListParagraph"/>
              <w:ind w:left="0"/>
              <w:rPr>
                <w:bCs/>
                <w:iCs/>
              </w:rPr>
            </w:pPr>
            <w:r w:rsidRPr="003A4B51">
              <w:rPr>
                <w:bCs/>
                <w:iCs/>
              </w:rPr>
              <w:t>Доказ за физичка лица</w:t>
            </w:r>
          </w:p>
        </w:tc>
        <w:tc>
          <w:tcPr>
            <w:tcW w:w="6257" w:type="dxa"/>
            <w:gridSpan w:val="3"/>
          </w:tcPr>
          <w:p w:rsidR="00414C57" w:rsidRPr="003A4B51" w:rsidRDefault="00414C57" w:rsidP="00F141A5">
            <w:pPr>
              <w:jc w:val="both"/>
            </w:pPr>
            <w:r w:rsidRPr="003A4B51">
              <w:t xml:space="preserve">Уверење </w:t>
            </w:r>
            <w:r w:rsidRPr="003A4B51">
              <w:rPr>
                <w:bCs/>
              </w:rPr>
              <w:t xml:space="preserve">Пореске управе Министарства финансија и привреде </w:t>
            </w:r>
            <w:r w:rsidRPr="003A4B51">
              <w:t xml:space="preserve">да је измирио доспеле порезе и доприносе и уверење надлежне управе </w:t>
            </w:r>
            <w:r w:rsidRPr="003A4B51">
              <w:rPr>
                <w:bCs/>
              </w:rPr>
              <w:t xml:space="preserve">локалне самоуправе </w:t>
            </w:r>
            <w:r w:rsidRPr="003A4B51">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tc>
      </w:tr>
      <w:tr w:rsidR="00414C57" w:rsidRPr="003A4B51" w:rsidTr="00F141A5">
        <w:trPr>
          <w:trHeight w:val="648"/>
        </w:trPr>
        <w:tc>
          <w:tcPr>
            <w:tcW w:w="1282" w:type="dxa"/>
          </w:tcPr>
          <w:p w:rsidR="00414C57" w:rsidRPr="003A4B51" w:rsidRDefault="00414C57" w:rsidP="00F141A5">
            <w:pPr>
              <w:pStyle w:val="ListParagraph"/>
              <w:ind w:left="0"/>
              <w:jc w:val="both"/>
              <w:rPr>
                <w:b/>
                <w:bCs/>
                <w:i/>
                <w:iCs/>
              </w:rPr>
            </w:pPr>
            <w:r w:rsidRPr="003A4B51">
              <w:rPr>
                <w:b/>
                <w:bCs/>
                <w:i/>
                <w:iCs/>
              </w:rPr>
              <w:t xml:space="preserve">    4.</w:t>
            </w:r>
          </w:p>
          <w:p w:rsidR="00414C57" w:rsidRPr="003A4B51" w:rsidRDefault="00414C57" w:rsidP="00F141A5">
            <w:pPr>
              <w:pStyle w:val="ListParagraph"/>
              <w:ind w:left="862"/>
              <w:jc w:val="both"/>
              <w:rPr>
                <w:b/>
                <w:bCs/>
                <w:i/>
                <w:iCs/>
              </w:rPr>
            </w:pPr>
          </w:p>
          <w:p w:rsidR="00414C57" w:rsidRPr="003A4B51" w:rsidRDefault="00414C57" w:rsidP="00F141A5">
            <w:pPr>
              <w:pStyle w:val="ListParagraph"/>
              <w:ind w:left="862"/>
              <w:jc w:val="both"/>
              <w:rPr>
                <w:b/>
                <w:bCs/>
                <w:i/>
                <w:iCs/>
              </w:rPr>
            </w:pPr>
          </w:p>
        </w:tc>
        <w:tc>
          <w:tcPr>
            <w:tcW w:w="7994" w:type="dxa"/>
            <w:gridSpan w:val="5"/>
            <w:tcBorders>
              <w:bottom w:val="single" w:sz="4" w:space="0" w:color="auto"/>
            </w:tcBorders>
            <w:shd w:val="clear" w:color="auto" w:fill="C6D9F1"/>
          </w:tcPr>
          <w:p w:rsidR="00414C57" w:rsidRPr="003A4B51" w:rsidRDefault="00414C57" w:rsidP="00F141A5">
            <w:pPr>
              <w:suppressAutoHyphens w:val="0"/>
              <w:spacing w:line="240" w:lineRule="auto"/>
              <w:rPr>
                <w:b/>
                <w:bCs/>
                <w:i/>
                <w:iCs/>
              </w:rPr>
            </w:pPr>
            <w:r w:rsidRPr="003A4B51">
              <w:rPr>
                <w:color w:val="auto"/>
              </w:rPr>
              <w:t xml:space="preserve">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3A4B51">
              <w:rPr>
                <w:iCs/>
                <w:color w:val="auto"/>
                <w:lang w:val="sr-Cyrl-CS"/>
              </w:rPr>
              <w:t>чл. 75. ст. 2. Закона о јавним набавкама.</w:t>
            </w:r>
          </w:p>
        </w:tc>
      </w:tr>
      <w:tr w:rsidR="00414C57" w:rsidRPr="003A4B51" w:rsidTr="00F141A5">
        <w:trPr>
          <w:trHeight w:val="492"/>
        </w:trPr>
        <w:tc>
          <w:tcPr>
            <w:tcW w:w="1282" w:type="dxa"/>
          </w:tcPr>
          <w:p w:rsidR="00414C57" w:rsidRPr="003A4B51" w:rsidRDefault="00414C57" w:rsidP="00F141A5">
            <w:pPr>
              <w:pStyle w:val="ListParagraph"/>
              <w:ind w:left="862"/>
              <w:jc w:val="both"/>
              <w:rPr>
                <w:b/>
                <w:bCs/>
                <w:i/>
                <w:iCs/>
              </w:rPr>
            </w:pPr>
          </w:p>
          <w:p w:rsidR="00414C57" w:rsidRPr="003A4B51" w:rsidRDefault="00414C57" w:rsidP="00F141A5">
            <w:pPr>
              <w:pStyle w:val="ListParagraph"/>
              <w:ind w:left="862"/>
              <w:jc w:val="both"/>
              <w:rPr>
                <w:b/>
                <w:bCs/>
                <w:i/>
                <w:iCs/>
              </w:rPr>
            </w:pPr>
          </w:p>
          <w:p w:rsidR="00414C57" w:rsidRPr="003A4B51" w:rsidRDefault="00414C57" w:rsidP="00F141A5">
            <w:pPr>
              <w:pStyle w:val="ListParagraph"/>
              <w:ind w:left="862"/>
              <w:jc w:val="both"/>
              <w:rPr>
                <w:b/>
                <w:bCs/>
                <w:i/>
                <w:iCs/>
              </w:rPr>
            </w:pPr>
          </w:p>
          <w:p w:rsidR="00414C57" w:rsidRPr="003A4B51" w:rsidRDefault="00414C57" w:rsidP="00F141A5">
            <w:pPr>
              <w:pStyle w:val="ListParagraph"/>
              <w:ind w:left="862"/>
              <w:jc w:val="both"/>
              <w:rPr>
                <w:b/>
                <w:bCs/>
                <w:i/>
                <w:iCs/>
              </w:rPr>
            </w:pPr>
          </w:p>
          <w:p w:rsidR="00414C57" w:rsidRPr="003A4B51" w:rsidRDefault="00414C57" w:rsidP="00F141A5">
            <w:pPr>
              <w:pStyle w:val="ListParagraph"/>
              <w:ind w:left="862"/>
              <w:jc w:val="both"/>
              <w:rPr>
                <w:b/>
                <w:bCs/>
                <w:i/>
                <w:iCs/>
              </w:rPr>
            </w:pPr>
          </w:p>
        </w:tc>
        <w:tc>
          <w:tcPr>
            <w:tcW w:w="1749" w:type="dxa"/>
            <w:gridSpan w:val="3"/>
            <w:tcBorders>
              <w:bottom w:val="single" w:sz="4" w:space="0" w:color="auto"/>
              <w:right w:val="single" w:sz="4" w:space="0" w:color="auto"/>
            </w:tcBorders>
          </w:tcPr>
          <w:p w:rsidR="00414C57" w:rsidRPr="003A4B51" w:rsidRDefault="00414C57" w:rsidP="00C00E7B">
            <w:pPr>
              <w:pStyle w:val="ListParagraph"/>
              <w:ind w:left="0"/>
              <w:jc w:val="both"/>
              <w:rPr>
                <w:bCs/>
                <w:iCs/>
              </w:rPr>
            </w:pPr>
            <w:r w:rsidRPr="003A4B51">
              <w:rPr>
                <w:bCs/>
                <w:iCs/>
              </w:rPr>
              <w:t>Начин доказивања овог услова је исти за правна, физичка лица и предузетнике</w:t>
            </w:r>
          </w:p>
        </w:tc>
        <w:tc>
          <w:tcPr>
            <w:tcW w:w="6245" w:type="dxa"/>
            <w:gridSpan w:val="2"/>
            <w:tcBorders>
              <w:left w:val="single" w:sz="4" w:space="0" w:color="auto"/>
              <w:bottom w:val="single" w:sz="4" w:space="0" w:color="auto"/>
            </w:tcBorders>
          </w:tcPr>
          <w:p w:rsidR="00414C57" w:rsidRPr="003D0949" w:rsidRDefault="00414C57" w:rsidP="00F141A5">
            <w:pPr>
              <w:suppressAutoHyphens w:val="0"/>
              <w:spacing w:line="240" w:lineRule="auto"/>
              <w:rPr>
                <w:b/>
                <w:bCs/>
                <w:i/>
                <w:iCs/>
              </w:rPr>
            </w:pPr>
          </w:p>
          <w:p w:rsidR="00414C57" w:rsidRPr="003D0949" w:rsidRDefault="00414C57" w:rsidP="00F141A5">
            <w:pPr>
              <w:pStyle w:val="ListParagraph"/>
              <w:ind w:left="0"/>
              <w:jc w:val="both"/>
              <w:rPr>
                <w:lang w:val="sr-Cyrl-CS"/>
              </w:rPr>
            </w:pPr>
            <w:r w:rsidRPr="003D0949">
              <w:rPr>
                <w:iCs/>
                <w:lang w:val="sr-Cyrl-CS"/>
              </w:rPr>
              <w:t xml:space="preserve">Потписан о оверен </w:t>
            </w:r>
            <w:r w:rsidRPr="003D0949">
              <w:rPr>
                <w:iCs/>
              </w:rPr>
              <w:t>O</w:t>
            </w:r>
            <w:r w:rsidRPr="003D0949">
              <w:rPr>
                <w:iCs/>
                <w:lang w:val="sr-Cyrl-CS"/>
              </w:rPr>
              <w:t xml:space="preserve">бразац </w:t>
            </w:r>
            <w:r w:rsidRPr="003D0949">
              <w:rPr>
                <w:iCs/>
              </w:rPr>
              <w:t>и</w:t>
            </w:r>
            <w:r w:rsidRPr="003D0949">
              <w:rPr>
                <w:iCs/>
                <w:lang w:val="sr-Cyrl-CS"/>
              </w:rPr>
              <w:t xml:space="preserve">зјаве </w:t>
            </w:r>
            <w:r w:rsidRPr="003D0949">
              <w:rPr>
                <w:iCs/>
                <w:color w:val="auto"/>
                <w:lang w:val="sr-Cyrl-CS"/>
              </w:rPr>
              <w:t>(</w:t>
            </w:r>
            <w:r w:rsidRPr="003D0949">
              <w:rPr>
                <w:lang w:val="sr-Cyrl-CS"/>
              </w:rPr>
              <w:t xml:space="preserve">Образац изјаве, дат је у поглављу </w:t>
            </w:r>
            <w:r w:rsidRPr="003D0949">
              <w:t>X).</w:t>
            </w:r>
            <w:r w:rsidRPr="003D0949">
              <w:rPr>
                <w:iCs/>
                <w:color w:val="FF0000"/>
                <w:lang w:val="sr-Cyrl-CS"/>
              </w:rPr>
              <w:t xml:space="preserve"> </w:t>
            </w:r>
            <w:r w:rsidRPr="003D0949">
              <w:t xml:space="preserve">Изјава мора да буде потписана од стране овлашћеног лица понуђача и оверена печатом. </w:t>
            </w:r>
            <w:r w:rsidRPr="003D0949">
              <w:rPr>
                <w:b/>
                <w:bCs/>
                <w:iCs/>
                <w:color w:val="auto"/>
                <w:u w:val="single"/>
              </w:rPr>
              <w:t>Уколико понуду подноси група понуђача</w:t>
            </w:r>
            <w:r w:rsidRPr="003D0949">
              <w:rPr>
                <w:bCs/>
                <w:iCs/>
                <w:color w:val="auto"/>
              </w:rPr>
              <w:t>, Изјава мора бити потписана од стране овлашћеног лица сваког понуђача из групе понуђача и оверена печатом.</w:t>
            </w:r>
            <w:r w:rsidRPr="003D0949">
              <w:rPr>
                <w:bCs/>
                <w:iCs/>
                <w:color w:val="FF0000"/>
              </w:rPr>
              <w:t xml:space="preserve"> </w:t>
            </w:r>
          </w:p>
          <w:p w:rsidR="00414C57" w:rsidRPr="003D0949" w:rsidRDefault="00414C57" w:rsidP="00F141A5">
            <w:pPr>
              <w:pStyle w:val="ListParagraph"/>
              <w:ind w:left="0"/>
              <w:jc w:val="both"/>
              <w:rPr>
                <w:b/>
                <w:bCs/>
                <w:i/>
                <w:iCs/>
              </w:rPr>
            </w:pPr>
          </w:p>
        </w:tc>
      </w:tr>
    </w:tbl>
    <w:p w:rsidR="003A4B51" w:rsidRPr="003A4B51" w:rsidRDefault="003A4B51" w:rsidP="003A4B51">
      <w:pPr>
        <w:pStyle w:val="ListParagraph"/>
        <w:numPr>
          <w:ilvl w:val="1"/>
          <w:numId w:val="3"/>
        </w:numPr>
        <w:tabs>
          <w:tab w:val="clear" w:pos="360"/>
          <w:tab w:val="num" w:pos="0"/>
        </w:tabs>
        <w:ind w:left="1350" w:hanging="720"/>
        <w:jc w:val="both"/>
        <w:rPr>
          <w:b/>
          <w:bCs/>
          <w:i/>
          <w:iCs/>
        </w:rPr>
      </w:pPr>
      <w:r w:rsidRPr="003A4B51">
        <w:rPr>
          <w:bCs/>
          <w:i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  </w:t>
      </w:r>
    </w:p>
    <w:p w:rsidR="003A4B51" w:rsidRPr="003A4B51" w:rsidRDefault="003A4B51" w:rsidP="00AF5129">
      <w:pPr>
        <w:pStyle w:val="m-2247298333343106792gmail-msolistparagraph"/>
        <w:shd w:val="clear" w:color="auto" w:fill="FFFFFF"/>
        <w:spacing w:before="0" w:beforeAutospacing="0" w:after="0" w:afterAutospacing="0"/>
        <w:jc w:val="both"/>
        <w:rPr>
          <w:bCs/>
          <w:iCs/>
        </w:rPr>
      </w:pPr>
      <w:r w:rsidRPr="003A4B51">
        <w:rPr>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w:t>
      </w:r>
      <w:r w:rsidRPr="003A4B51">
        <w:rPr>
          <w:lang w:val="sr-Cyrl-CS"/>
        </w:rPr>
        <w:t xml:space="preserve">а доказ из члана 75. став 1. тач. 5) Закона, дужан је да достави понуђач из групе понуђача којем је поверено </w:t>
      </w:r>
      <w:r w:rsidRPr="003A4B51">
        <w:rPr>
          <w:lang w:val="sr-Cyrl-CS"/>
        </w:rPr>
        <w:lastRenderedPageBreak/>
        <w:t>извршење дела набавке за који је неопходна испуњеност тог услова</w:t>
      </w:r>
      <w:r w:rsidRPr="003A4B51">
        <w:rPr>
          <w:bCs/>
          <w:iCs/>
        </w:rPr>
        <w:t xml:space="preserve">, а додатне услове испуњавају заједно. </w:t>
      </w:r>
    </w:p>
    <w:p w:rsidR="003A4B51" w:rsidRPr="003A4B51" w:rsidRDefault="003A4B51" w:rsidP="003A4B51">
      <w:pPr>
        <w:pStyle w:val="ListParagraph"/>
        <w:numPr>
          <w:ilvl w:val="1"/>
          <w:numId w:val="3"/>
        </w:numPr>
        <w:tabs>
          <w:tab w:val="clear" w:pos="360"/>
          <w:tab w:val="num" w:pos="0"/>
        </w:tabs>
        <w:ind w:left="1350" w:hanging="720"/>
        <w:jc w:val="both"/>
        <w:rPr>
          <w:b/>
          <w:bCs/>
          <w:i/>
          <w:iCs/>
        </w:rPr>
      </w:pPr>
      <w:r w:rsidRPr="003A4B51">
        <w:rPr>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3A4B51" w:rsidRPr="003A4B51" w:rsidRDefault="003A4B51" w:rsidP="003A4B51">
      <w:pPr>
        <w:pStyle w:val="ListParagraph"/>
        <w:ind w:left="0"/>
        <w:jc w:val="both"/>
        <w:rPr>
          <w:bCs/>
          <w:iCs/>
          <w:lang w:val="sr-Cyrl-CS"/>
        </w:rPr>
      </w:pPr>
      <w:r w:rsidRPr="003A4B51">
        <w:rPr>
          <w:b/>
          <w:bCs/>
          <w:iCs/>
          <w:u w:val="single"/>
        </w:rPr>
        <w:t>Уколико п</w:t>
      </w:r>
      <w:r w:rsidRPr="003A4B51">
        <w:rPr>
          <w:b/>
          <w:bCs/>
          <w:iCs/>
          <w:u w:val="single"/>
          <w:lang w:val="sr-Cyrl-CS"/>
        </w:rPr>
        <w:t>онуду</w:t>
      </w:r>
      <w:r w:rsidRPr="003A4B51">
        <w:rPr>
          <w:b/>
          <w:bCs/>
          <w:iCs/>
          <w:u w:val="single"/>
        </w:rPr>
        <w:t xml:space="preserve"> подноси </w:t>
      </w:r>
      <w:r w:rsidRPr="003A4B51">
        <w:rPr>
          <w:b/>
          <w:bCs/>
          <w:iCs/>
          <w:u w:val="single"/>
          <w:lang w:val="sr-Cyrl-CS"/>
        </w:rPr>
        <w:t>група понуђача</w:t>
      </w:r>
      <w:r w:rsidRPr="003A4B51">
        <w:rPr>
          <w:bCs/>
          <w:iCs/>
        </w:rPr>
        <w:t xml:space="preserve"> понуђач је дужан да </w:t>
      </w:r>
      <w:r w:rsidRPr="003A4B51">
        <w:rPr>
          <w:bCs/>
          <w:iCs/>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3A4B51" w:rsidRPr="003A4B51" w:rsidRDefault="003A4B51" w:rsidP="003A4B51">
      <w:pPr>
        <w:pStyle w:val="ListParagraph"/>
        <w:ind w:left="0"/>
        <w:jc w:val="both"/>
        <w:rPr>
          <w:bCs/>
          <w:iCs/>
        </w:rPr>
      </w:pPr>
      <w:r w:rsidRPr="003A4B51">
        <w:rPr>
          <w:b/>
          <w:bCs/>
          <w:iCs/>
          <w:lang w:val="sr-Cyrl-CS"/>
        </w:rPr>
        <w:t>Додатне услове група понуђача испуњава заједно.</w:t>
      </w:r>
    </w:p>
    <w:p w:rsidR="003A4B51" w:rsidRPr="003A4B51" w:rsidRDefault="003A4B51" w:rsidP="003A4B51">
      <w:pPr>
        <w:pStyle w:val="ListParagraph"/>
        <w:ind w:left="0"/>
        <w:jc w:val="both"/>
        <w:rPr>
          <w:bCs/>
          <w:iCs/>
        </w:rPr>
      </w:pPr>
      <w:r w:rsidRPr="003A4B51">
        <w:rPr>
          <w:b/>
          <w:bCs/>
          <w:iCs/>
          <w:u w:val="single"/>
          <w:lang w:val="sr-Cyrl-CS"/>
        </w:rPr>
        <w:t>У</w:t>
      </w:r>
      <w:r w:rsidRPr="003A4B51">
        <w:rPr>
          <w:b/>
          <w:bCs/>
          <w:iCs/>
          <w:u w:val="single"/>
        </w:rPr>
        <w:t>колико понуђач подноси понуду са подизвођачем</w:t>
      </w:r>
      <w:r w:rsidRPr="003A4B51">
        <w:rPr>
          <w:bCs/>
          <w:iCs/>
        </w:rPr>
        <w:t xml:space="preserve">, понуђач је дужан да </w:t>
      </w:r>
      <w:r w:rsidRPr="003A4B51">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3A4B51" w:rsidRPr="003A4B51" w:rsidRDefault="003A4B51" w:rsidP="003A4B51">
      <w:pPr>
        <w:pStyle w:val="ListParagraph"/>
        <w:tabs>
          <w:tab w:val="left" w:pos="680"/>
        </w:tabs>
        <w:ind w:left="0"/>
        <w:jc w:val="both"/>
        <w:rPr>
          <w:bCs/>
          <w:lang w:val="sr-Cyrl-CS"/>
        </w:rPr>
      </w:pPr>
      <w:r w:rsidRPr="003A4B51">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3A4B51" w:rsidRPr="003A4B51" w:rsidRDefault="003A4B51" w:rsidP="003A4B51">
      <w:pPr>
        <w:pStyle w:val="ListParagraph"/>
        <w:tabs>
          <w:tab w:val="left" w:pos="680"/>
        </w:tabs>
        <w:ind w:left="0"/>
        <w:jc w:val="both"/>
        <w:rPr>
          <w:bCs/>
          <w:lang w:val="sr-Cyrl-CS"/>
        </w:rPr>
      </w:pPr>
      <w:r w:rsidRPr="003A4B51">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3A4B51">
        <w:rPr>
          <w:bCs/>
        </w:rPr>
        <w:t>т</w:t>
      </w:r>
      <w:r w:rsidRPr="003A4B51">
        <w:rPr>
          <w:bCs/>
          <w:lang w:val="sr-Cyrl-CS"/>
        </w:rPr>
        <w:t>љиву.</w:t>
      </w:r>
    </w:p>
    <w:p w:rsidR="003A4B51" w:rsidRPr="003A4B51" w:rsidRDefault="003A4B51" w:rsidP="003A4B51">
      <w:pPr>
        <w:pStyle w:val="ListParagraph"/>
        <w:tabs>
          <w:tab w:val="left" w:pos="680"/>
        </w:tabs>
        <w:ind w:left="0"/>
        <w:jc w:val="both"/>
        <w:rPr>
          <w:rFonts w:eastAsia="TimesNewRomanPS-BoldMT"/>
          <w:bCs/>
        </w:rPr>
      </w:pPr>
      <w:r w:rsidRPr="003A4B51">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3A4B51" w:rsidRPr="003A4B51" w:rsidRDefault="003A4B51" w:rsidP="003A4B51">
      <w:pPr>
        <w:jc w:val="both"/>
      </w:pPr>
      <w:r w:rsidRPr="003A4B51">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3A4B51" w:rsidRPr="003A4B51" w:rsidRDefault="003A4B51" w:rsidP="003A4B51">
      <w:pPr>
        <w:pStyle w:val="ListParagraph"/>
        <w:tabs>
          <w:tab w:val="left" w:pos="680"/>
        </w:tabs>
        <w:ind w:left="0"/>
        <w:jc w:val="both"/>
        <w:rPr>
          <w:rFonts w:eastAsia="TimesNewRomanPSMT"/>
          <w:b/>
          <w:bCs/>
          <w:color w:val="002060"/>
        </w:rPr>
      </w:pPr>
      <w:r w:rsidRPr="003A4B51">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3A4B51">
        <w:rPr>
          <w:rFonts w:eastAsia="TimesNewRomanPSMT"/>
          <w:bCs/>
        </w:rPr>
        <w:t>.</w:t>
      </w:r>
    </w:p>
    <w:p w:rsidR="003A4B51" w:rsidRPr="003A4B51" w:rsidRDefault="003A4B51" w:rsidP="003A4B51">
      <w:pPr>
        <w:pStyle w:val="ListParagraph"/>
        <w:tabs>
          <w:tab w:val="left" w:pos="680"/>
        </w:tabs>
        <w:ind w:left="0"/>
        <w:jc w:val="both"/>
        <w:rPr>
          <w:rFonts w:eastAsia="TimesNewRomanPSMT"/>
          <w:bCs/>
          <w:lang w:val="sr-Cyrl-CS"/>
        </w:rPr>
      </w:pPr>
      <w:r w:rsidRPr="003A4B51">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A4B51" w:rsidRPr="003A4B51" w:rsidRDefault="003A4B51" w:rsidP="00D3661C">
      <w:pPr>
        <w:suppressAutoHyphens w:val="0"/>
        <w:autoSpaceDE w:val="0"/>
        <w:autoSpaceDN w:val="0"/>
        <w:adjustRightInd w:val="0"/>
        <w:spacing w:line="240" w:lineRule="auto"/>
        <w:jc w:val="both"/>
        <w:rPr>
          <w:rFonts w:eastAsia="Times New Roman"/>
          <w:kern w:val="0"/>
          <w:lang w:eastAsia="en-US"/>
        </w:rPr>
      </w:pPr>
      <w:r w:rsidRPr="003A4B51">
        <w:rPr>
          <w:rFonts w:eastAsia="Times New Roman"/>
          <w:b/>
          <w:bCs/>
          <w:kern w:val="0"/>
          <w:lang w:eastAsia="en-US"/>
        </w:rPr>
        <w:t>Обавештење да понуђач није дужан да доставља доказе који су јавно доступни на интернет страницама надлежних органа и да наведе који су то докази</w:t>
      </w:r>
      <w:r w:rsidRPr="003A4B51">
        <w:rPr>
          <w:rFonts w:eastAsia="Times New Roman"/>
          <w:kern w:val="0"/>
          <w:lang w:eastAsia="en-US"/>
        </w:rPr>
        <w:t xml:space="preserve">: На основу члана 79. став 5. ЗЈН понуђач није дужан да доставља следеће доказе који су јавно доступни на интернет страницама надлежних органа, и то: </w:t>
      </w:r>
    </w:p>
    <w:p w:rsidR="003A4B51" w:rsidRPr="003A4B51" w:rsidRDefault="003A4B51" w:rsidP="00D3661C">
      <w:pPr>
        <w:suppressAutoHyphens w:val="0"/>
        <w:autoSpaceDE w:val="0"/>
        <w:autoSpaceDN w:val="0"/>
        <w:adjustRightInd w:val="0"/>
        <w:spacing w:line="240" w:lineRule="auto"/>
        <w:jc w:val="both"/>
        <w:rPr>
          <w:rFonts w:eastAsia="Times New Roman"/>
          <w:kern w:val="0"/>
          <w:lang w:eastAsia="en-US"/>
        </w:rPr>
      </w:pPr>
      <w:r w:rsidRPr="003A4B51">
        <w:rPr>
          <w:rFonts w:eastAsia="Times New Roman"/>
          <w:kern w:val="0"/>
          <w:lang w:eastAsia="en-US"/>
        </w:rPr>
        <w:t xml:space="preserve">1) доказе о испуњености услова из члана 75. став 1. тачка 1) до 4) ЗЈН </w:t>
      </w:r>
    </w:p>
    <w:p w:rsidR="003A4B51" w:rsidRPr="003A4B51" w:rsidRDefault="003A4B51" w:rsidP="00D3661C">
      <w:pPr>
        <w:suppressAutoHyphens w:val="0"/>
        <w:autoSpaceDE w:val="0"/>
        <w:autoSpaceDN w:val="0"/>
        <w:adjustRightInd w:val="0"/>
        <w:spacing w:line="240" w:lineRule="auto"/>
        <w:jc w:val="both"/>
        <w:rPr>
          <w:rFonts w:eastAsia="Times New Roman"/>
          <w:kern w:val="0"/>
          <w:lang w:eastAsia="en-US"/>
        </w:rPr>
      </w:pPr>
      <w:r w:rsidRPr="003A4B51">
        <w:rPr>
          <w:rFonts w:eastAsia="Times New Roman"/>
          <w:kern w:val="0"/>
          <w:lang w:eastAsia="en-US"/>
        </w:rPr>
        <w:t xml:space="preserve">– интернет страница Агенције за привредне регистре, линк Понуђачи </w:t>
      </w:r>
    </w:p>
    <w:p w:rsidR="003A4B51" w:rsidRPr="003A4B51" w:rsidRDefault="003A4B51" w:rsidP="00D3661C">
      <w:pPr>
        <w:suppressAutoHyphens w:val="0"/>
        <w:autoSpaceDE w:val="0"/>
        <w:autoSpaceDN w:val="0"/>
        <w:adjustRightInd w:val="0"/>
        <w:spacing w:line="240" w:lineRule="auto"/>
        <w:jc w:val="both"/>
        <w:rPr>
          <w:rFonts w:eastAsia="Times New Roman"/>
          <w:kern w:val="0"/>
          <w:lang w:eastAsia="en-US"/>
        </w:rPr>
      </w:pPr>
      <w:r w:rsidRPr="003A4B51">
        <w:rPr>
          <w:rFonts w:eastAsia="Times New Roman"/>
          <w:kern w:val="0"/>
          <w:lang w:eastAsia="en-US"/>
        </w:rPr>
        <w:t xml:space="preserve">www.apr.gov.rs/Регистри/Регистарпонуђача.aspx </w:t>
      </w:r>
    </w:p>
    <w:p w:rsidR="00AF5129" w:rsidRDefault="003A4B51" w:rsidP="00AF5129">
      <w:pPr>
        <w:suppressAutoHyphens w:val="0"/>
        <w:autoSpaceDE w:val="0"/>
        <w:autoSpaceDN w:val="0"/>
        <w:adjustRightInd w:val="0"/>
        <w:spacing w:line="240" w:lineRule="auto"/>
        <w:jc w:val="both"/>
        <w:rPr>
          <w:rFonts w:eastAsia="Times New Roman"/>
          <w:kern w:val="0"/>
          <w:lang w:eastAsia="en-US"/>
        </w:rPr>
      </w:pPr>
      <w:r w:rsidRPr="003A4B51">
        <w:rPr>
          <w:rFonts w:eastAsia="Times New Roman"/>
          <w:kern w:val="0"/>
          <w:lang w:eastAsia="en-US"/>
        </w:rPr>
        <w:t>2) извод из регистра надлежног органа: извод из регистра АПР: www.apr.gov.rs - линк Регистри</w:t>
      </w:r>
    </w:p>
    <w:p w:rsidR="003A4B51" w:rsidRPr="00AF5129" w:rsidRDefault="003A4B51" w:rsidP="00AF5129">
      <w:pPr>
        <w:suppressAutoHyphens w:val="0"/>
        <w:autoSpaceDE w:val="0"/>
        <w:autoSpaceDN w:val="0"/>
        <w:adjustRightInd w:val="0"/>
        <w:spacing w:line="240" w:lineRule="auto"/>
        <w:jc w:val="both"/>
        <w:rPr>
          <w:rFonts w:eastAsia="Times New Roman"/>
          <w:kern w:val="0"/>
          <w:lang w:eastAsia="en-US"/>
        </w:rPr>
      </w:pPr>
      <w:r w:rsidRPr="003A4B51">
        <w:rPr>
          <w:rFonts w:eastAsia="Times New Roman"/>
          <w:kern w:val="0"/>
          <w:lang w:eastAsia="en-US"/>
        </w:rPr>
        <w:t xml:space="preserve"> </w:t>
      </w:r>
      <w:r w:rsidRPr="003A4B51">
        <w:rPr>
          <w:rFonts w:eastAsia="TimesNewRomanPSMT"/>
          <w:bCs/>
          <w:lang w:val="sr-Cyrl-CS"/>
        </w:rPr>
        <w:t>Понуђачи који су регистровани у регистру који води Агенција за привредне регистре не морају да доставе доказ из чл.цт.1.тач.1) Извод из регистра Агенције за привредне регистре, који је јавно доступан на интернет страници Агенције за привредне регистре.</w:t>
      </w:r>
    </w:p>
    <w:p w:rsidR="00FA4A9A" w:rsidRDefault="00FA4A9A" w:rsidP="00761534">
      <w:pPr>
        <w:rPr>
          <w:b/>
          <w:bCs/>
          <w:i/>
          <w:iCs/>
          <w:sz w:val="28"/>
          <w:szCs w:val="28"/>
        </w:rPr>
      </w:pPr>
    </w:p>
    <w:p w:rsidR="004478D6" w:rsidRDefault="004478D6" w:rsidP="00761534">
      <w:pPr>
        <w:rPr>
          <w:b/>
          <w:bCs/>
          <w:i/>
          <w:iCs/>
          <w:sz w:val="28"/>
          <w:szCs w:val="28"/>
        </w:rPr>
      </w:pPr>
    </w:p>
    <w:p w:rsidR="004478D6" w:rsidRDefault="004478D6" w:rsidP="00761534">
      <w:pPr>
        <w:rPr>
          <w:b/>
          <w:bCs/>
          <w:i/>
          <w:iCs/>
          <w:sz w:val="28"/>
          <w:szCs w:val="28"/>
        </w:rPr>
      </w:pPr>
    </w:p>
    <w:p w:rsidR="004478D6" w:rsidRDefault="004478D6" w:rsidP="00761534">
      <w:pPr>
        <w:rPr>
          <w:b/>
          <w:bCs/>
          <w:i/>
          <w:iCs/>
          <w:sz w:val="28"/>
          <w:szCs w:val="28"/>
        </w:rPr>
      </w:pPr>
    </w:p>
    <w:p w:rsidR="0073782F" w:rsidRPr="005F799E" w:rsidRDefault="0073782F" w:rsidP="00D03724">
      <w:pPr>
        <w:shd w:val="clear" w:color="auto" w:fill="C6D9F1"/>
        <w:jc w:val="center"/>
        <w:rPr>
          <w:b/>
          <w:bCs/>
          <w:i/>
          <w:iCs/>
          <w:sz w:val="28"/>
          <w:szCs w:val="28"/>
        </w:rPr>
      </w:pPr>
      <w:r w:rsidRPr="005F799E">
        <w:rPr>
          <w:b/>
          <w:bCs/>
          <w:i/>
          <w:iCs/>
          <w:sz w:val="28"/>
          <w:szCs w:val="28"/>
        </w:rPr>
        <w:lastRenderedPageBreak/>
        <w:t>V  УПУТСТВО ПОНУЂАЧИМА КАКО ДА САЧИНЕ ПОНУДУ</w:t>
      </w:r>
    </w:p>
    <w:p w:rsidR="00761534" w:rsidRPr="005F799E" w:rsidRDefault="00761534" w:rsidP="00761534">
      <w:pPr>
        <w:jc w:val="center"/>
        <w:rPr>
          <w:b/>
          <w:bCs/>
          <w:i/>
          <w:iCs/>
          <w:sz w:val="28"/>
          <w:szCs w:val="28"/>
        </w:rPr>
      </w:pPr>
    </w:p>
    <w:p w:rsidR="0073782F" w:rsidRPr="005F799E" w:rsidRDefault="0073782F">
      <w:pPr>
        <w:jc w:val="both"/>
        <w:rPr>
          <w:b/>
          <w:bCs/>
          <w:i/>
          <w:iCs/>
        </w:rPr>
      </w:pPr>
      <w:r w:rsidRPr="005F799E">
        <w:rPr>
          <w:b/>
          <w:bCs/>
          <w:i/>
          <w:iCs/>
        </w:rPr>
        <w:t>1. ПОДАЦИ О ЈЕЗИКУ НА КОЈЕМ ПОНУДА МОРА ДА БУДЕ САСТАВЉЕНА</w:t>
      </w:r>
    </w:p>
    <w:p w:rsidR="0073782F" w:rsidRPr="005F799E" w:rsidRDefault="0073782F">
      <w:pPr>
        <w:jc w:val="both"/>
        <w:rPr>
          <w:b/>
          <w:bCs/>
          <w:i/>
          <w:iCs/>
        </w:rPr>
      </w:pPr>
    </w:p>
    <w:p w:rsidR="0073782F" w:rsidRPr="005F799E" w:rsidRDefault="0073782F">
      <w:pPr>
        <w:jc w:val="both"/>
      </w:pPr>
      <w:r w:rsidRPr="005F799E">
        <w:t>Понуђач подноси понуду на српском језику.</w:t>
      </w:r>
    </w:p>
    <w:p w:rsidR="0073782F" w:rsidRPr="005F799E" w:rsidRDefault="0073782F">
      <w:pPr>
        <w:jc w:val="both"/>
        <w:rPr>
          <w:rFonts w:eastAsia="TimesNewRomanPSMT"/>
          <w:bCs/>
        </w:rPr>
      </w:pPr>
      <w:r w:rsidRPr="005F799E">
        <w:rPr>
          <w:b/>
          <w:bCs/>
          <w:i/>
          <w:iCs/>
        </w:rPr>
        <w:t>2. НАЧИН НА КОЈИ ПОНУДА МОРА ДА БУДЕ САЧИЊЕНА</w:t>
      </w:r>
      <w:r w:rsidRPr="005F799E">
        <w:rPr>
          <w:b/>
          <w:bCs/>
          <w:i/>
          <w:iCs/>
          <w:lang w:val="sr-Cyrl-CS"/>
        </w:rPr>
        <w:t xml:space="preserve">, МЕСТО И РОК ЗА ПОДНОШЕЊЕ ПОНУДЕ И МЕСТО И ВРЕМЕ ОДРЖАВАЊА ЈАВНОГ ОТВАРАЊА ПОНУДА </w:t>
      </w:r>
    </w:p>
    <w:p w:rsidR="0073782F" w:rsidRPr="005F799E" w:rsidRDefault="0073782F">
      <w:pPr>
        <w:jc w:val="both"/>
        <w:rPr>
          <w:rFonts w:eastAsia="TimesNewRomanPSMT"/>
          <w:bCs/>
        </w:rPr>
      </w:pPr>
      <w:r w:rsidRPr="005F799E">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73782F" w:rsidRPr="005F799E" w:rsidRDefault="0073782F">
      <w:pPr>
        <w:jc w:val="both"/>
        <w:rPr>
          <w:rFonts w:eastAsia="TimesNewRomanPSMT"/>
          <w:bCs/>
        </w:rPr>
      </w:pPr>
      <w:r w:rsidRPr="005F799E">
        <w:rPr>
          <w:rFonts w:eastAsia="TimesNewRomanPSMT"/>
          <w:bCs/>
        </w:rPr>
        <w:t>На полеђини коверте или на кутији навести назив</w:t>
      </w:r>
      <w:r w:rsidRPr="005F799E">
        <w:rPr>
          <w:rFonts w:eastAsia="TimesNewRomanPSMT"/>
          <w:bCs/>
          <w:lang w:val="sr-Cyrl-CS"/>
        </w:rPr>
        <w:t xml:space="preserve"> и адресу</w:t>
      </w:r>
      <w:r w:rsidRPr="005F799E">
        <w:rPr>
          <w:rFonts w:eastAsia="TimesNewRomanPSMT"/>
          <w:bCs/>
        </w:rPr>
        <w:t xml:space="preserve"> понуђача</w:t>
      </w:r>
      <w:r w:rsidRPr="005F799E">
        <w:rPr>
          <w:rFonts w:eastAsia="TimesNewRomanPSMT"/>
          <w:bCs/>
          <w:lang w:val="sr-Cyrl-CS"/>
        </w:rPr>
        <w:t>, име и презиме особе за контакт и број телефона</w:t>
      </w:r>
      <w:r w:rsidRPr="005F799E">
        <w:rPr>
          <w:rFonts w:eastAsia="TimesNewRomanPSMT"/>
          <w:bCs/>
        </w:rPr>
        <w:t xml:space="preserve">. </w:t>
      </w:r>
    </w:p>
    <w:p w:rsidR="0073782F" w:rsidRPr="005F799E" w:rsidRDefault="0073782F">
      <w:pPr>
        <w:jc w:val="both"/>
        <w:rPr>
          <w:lang w:val="sr-Cyrl-CS"/>
        </w:rPr>
      </w:pPr>
      <w:r w:rsidRPr="005F799E">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sidRPr="005F799E">
        <w:rPr>
          <w:rFonts w:eastAsia="TimesNewRomanPSMT"/>
          <w:bCs/>
          <w:lang w:val="sr-Cyrl-CS"/>
        </w:rPr>
        <w:t>, име и презиме особе за контакт и број телефона.</w:t>
      </w:r>
    </w:p>
    <w:p w:rsidR="0073782F" w:rsidRPr="00F551CA" w:rsidRDefault="0073782F" w:rsidP="00F551CA">
      <w:pPr>
        <w:pStyle w:val="Normal-u"/>
        <w:spacing w:before="0"/>
        <w:rPr>
          <w:rFonts w:ascii="Times New Roman" w:hAnsi="Times New Roman"/>
          <w:caps/>
          <w:szCs w:val="24"/>
          <w:lang w:val="ru-RU"/>
        </w:rPr>
      </w:pPr>
      <w:r w:rsidRPr="005F799E">
        <w:rPr>
          <w:rFonts w:ascii="Times New Roman" w:hAnsi="Times New Roman"/>
          <w:lang w:val="sr-Cyrl-CS"/>
        </w:rPr>
        <w:t xml:space="preserve">Понуда се доставља на адресу наручиоца </w:t>
      </w:r>
      <w:r w:rsidR="00DE63E3" w:rsidRPr="005F799E">
        <w:rPr>
          <w:rFonts w:ascii="Times New Roman" w:hAnsi="Times New Roman"/>
          <w:szCs w:val="24"/>
          <w:lang w:val="ru-RU"/>
        </w:rPr>
        <w:t>“Аеродром</w:t>
      </w:r>
      <w:r w:rsidR="00F551CA">
        <w:rPr>
          <w:rFonts w:ascii="Times New Roman" w:hAnsi="Times New Roman"/>
          <w:szCs w:val="24"/>
        </w:rPr>
        <w:t>и</w:t>
      </w:r>
      <w:r w:rsidR="00DE63E3" w:rsidRPr="005F799E">
        <w:rPr>
          <w:rFonts w:ascii="Times New Roman" w:hAnsi="Times New Roman"/>
          <w:szCs w:val="24"/>
          <w:lang w:val="ru-RU"/>
        </w:rPr>
        <w:t xml:space="preserve"> </w:t>
      </w:r>
      <w:r w:rsidR="00F551CA">
        <w:rPr>
          <w:rFonts w:ascii="Times New Roman" w:hAnsi="Times New Roman"/>
          <w:szCs w:val="24"/>
          <w:lang w:val="ru-RU"/>
        </w:rPr>
        <w:t>Србије</w:t>
      </w:r>
      <w:r w:rsidR="00DE63E3" w:rsidRPr="005F799E">
        <w:rPr>
          <w:rFonts w:ascii="Times New Roman" w:hAnsi="Times New Roman"/>
          <w:szCs w:val="24"/>
          <w:lang w:val="ru-RU"/>
        </w:rPr>
        <w:t>”</w:t>
      </w:r>
      <w:r w:rsidR="00F551CA">
        <w:rPr>
          <w:rFonts w:ascii="Times New Roman" w:hAnsi="Times New Roman"/>
          <w:szCs w:val="24"/>
          <w:lang w:val="ru-RU"/>
        </w:rPr>
        <w:t>д.о.о.</w:t>
      </w:r>
      <w:r w:rsidR="00DE63E3" w:rsidRPr="005F799E">
        <w:rPr>
          <w:rFonts w:ascii="Times New Roman" w:hAnsi="Times New Roman"/>
          <w:szCs w:val="24"/>
          <w:lang w:val="ru-RU"/>
        </w:rPr>
        <w:t xml:space="preserve"> Ниш</w:t>
      </w:r>
      <w:r w:rsidR="00F551CA">
        <w:rPr>
          <w:rFonts w:ascii="Times New Roman" w:hAnsi="Times New Roman"/>
          <w:szCs w:val="24"/>
          <w:lang w:val="ru-RU"/>
        </w:rPr>
        <w:t xml:space="preserve">, </w:t>
      </w:r>
      <w:r w:rsidR="00DE63E3" w:rsidRPr="005F799E">
        <w:rPr>
          <w:lang w:val="ru-RU"/>
        </w:rPr>
        <w:t>Ваздухопловаца бр. 24 Ниш</w:t>
      </w:r>
      <w:r w:rsidR="00DE63E3" w:rsidRPr="005F799E">
        <w:rPr>
          <w:iCs/>
        </w:rPr>
        <w:t>,</w:t>
      </w:r>
      <w:r w:rsidR="00DE63E3" w:rsidRPr="005F799E">
        <w:rPr>
          <w:i/>
          <w:iCs/>
        </w:rPr>
        <w:t xml:space="preserve"> </w:t>
      </w:r>
      <w:r w:rsidR="00DE63E3" w:rsidRPr="005F799E">
        <w:rPr>
          <w:rFonts w:eastAsia="TimesNewRomanPSMT"/>
          <w:bCs/>
        </w:rPr>
        <w:t xml:space="preserve">са назнаком: </w:t>
      </w:r>
      <w:r w:rsidR="00DE63E3" w:rsidRPr="005F799E">
        <w:rPr>
          <w:rFonts w:eastAsia="TimesNewRomanPS-BoldMT"/>
          <w:b/>
          <w:bCs/>
        </w:rPr>
        <w:t>,,Понуда за јавну набавку</w:t>
      </w:r>
      <w:r w:rsidR="00DE63E3" w:rsidRPr="005F799E">
        <w:t xml:space="preserve"> добра – </w:t>
      </w:r>
      <w:r w:rsidR="00DE63E3" w:rsidRPr="005F799E">
        <w:rPr>
          <w:rFonts w:eastAsia="TimesNewRomanPS-BoldMT"/>
          <w:b/>
          <w:bCs/>
          <w:color w:val="002060"/>
        </w:rPr>
        <w:t xml:space="preserve"> </w:t>
      </w:r>
      <w:r w:rsidR="005E439A" w:rsidRPr="00C7750D">
        <w:rPr>
          <w:rFonts w:ascii="Times New Roman" w:hAnsi="Times New Roman"/>
          <w:szCs w:val="24"/>
          <w:lang w:eastAsia="sr-Latn-CS"/>
        </w:rPr>
        <w:t>Материјали и опрема за одржавање објеката "Аеродрома Србије" д.о.о. Ниш</w:t>
      </w:r>
      <w:r w:rsidR="005E439A">
        <w:rPr>
          <w:rFonts w:ascii="Times New Roman" w:hAnsi="Times New Roman"/>
          <w:szCs w:val="24"/>
          <w:lang w:eastAsia="sr-Latn-CS"/>
        </w:rPr>
        <w:t>, партија</w:t>
      </w:r>
      <w:r w:rsidR="00F50F16">
        <w:rPr>
          <w:rFonts w:ascii="Times New Roman" w:hAnsi="Times New Roman"/>
          <w:szCs w:val="24"/>
          <w:lang w:eastAsia="sr-Latn-CS"/>
        </w:rPr>
        <w:t>/е бр.__________</w:t>
      </w:r>
      <w:r w:rsidR="005E439A">
        <w:rPr>
          <w:rFonts w:ascii="Times New Roman" w:hAnsi="Times New Roman"/>
          <w:szCs w:val="24"/>
          <w:lang w:eastAsia="sr-Latn-CS"/>
        </w:rPr>
        <w:t xml:space="preserve"> </w:t>
      </w:r>
      <w:r w:rsidR="00F50F16" w:rsidRPr="00F50F16">
        <w:rPr>
          <w:rFonts w:ascii="Times New Roman" w:hAnsi="Times New Roman"/>
          <w:b/>
          <w:szCs w:val="24"/>
          <w:lang w:eastAsia="sr-Latn-CS"/>
        </w:rPr>
        <w:t>јн.</w:t>
      </w:r>
      <w:r w:rsidR="00DE63E3" w:rsidRPr="005F799E">
        <w:rPr>
          <w:b/>
          <w:lang w:val="sr-Cyrl-CS"/>
        </w:rPr>
        <w:t>б</w:t>
      </w:r>
      <w:r w:rsidR="00DE63E3" w:rsidRPr="005F799E">
        <w:rPr>
          <w:b/>
        </w:rPr>
        <w:t>рој</w:t>
      </w:r>
      <w:r w:rsidR="004478D6">
        <w:rPr>
          <w:rFonts w:ascii="Calibri" w:hAnsi="Calibri"/>
          <w:b/>
        </w:rPr>
        <w:t xml:space="preserve"> </w:t>
      </w:r>
      <w:r w:rsidR="00F50F16">
        <w:rPr>
          <w:rFonts w:ascii="Times New Roman" w:hAnsi="Times New Roman"/>
          <w:b/>
        </w:rPr>
        <w:t>22</w:t>
      </w:r>
      <w:r w:rsidR="005E439A">
        <w:rPr>
          <w:rFonts w:ascii="Times New Roman" w:hAnsi="Times New Roman"/>
          <w:b/>
        </w:rPr>
        <w:t>/2020</w:t>
      </w:r>
      <w:r w:rsidR="00DE63E3" w:rsidRPr="005F799E">
        <w:rPr>
          <w:rFonts w:eastAsia="TimesNewRomanPS-BoldMT"/>
          <w:b/>
          <w:bCs/>
        </w:rPr>
        <w:t xml:space="preserve"> </w:t>
      </w:r>
      <w:r w:rsidR="00DE63E3" w:rsidRPr="005F799E">
        <w:rPr>
          <w:rFonts w:eastAsia="TimesNewRomanPSMT"/>
          <w:b/>
          <w:bCs/>
        </w:rPr>
        <w:t xml:space="preserve">- </w:t>
      </w:r>
      <w:r w:rsidR="00DE63E3" w:rsidRPr="005F799E">
        <w:rPr>
          <w:rFonts w:eastAsia="TimesNewRomanPS-BoldMT"/>
          <w:b/>
          <w:bCs/>
        </w:rPr>
        <w:t>НЕ ОТВАРАТИ”</w:t>
      </w:r>
      <w:r w:rsidR="00DE63E3" w:rsidRPr="005F799E">
        <w:rPr>
          <w:b/>
        </w:rPr>
        <w:t>.</w:t>
      </w:r>
      <w:r w:rsidR="00DE63E3" w:rsidRPr="005F799E">
        <w:rPr>
          <w:color w:val="FF0000"/>
        </w:rPr>
        <w:t xml:space="preserve"> </w:t>
      </w:r>
      <w:r w:rsidR="00DE63E3" w:rsidRPr="00BF798A">
        <w:rPr>
          <w:rFonts w:ascii="Times New Roman" w:hAnsi="Times New Roman"/>
        </w:rPr>
        <w:t xml:space="preserve">Понуда се сматра благовременом уколико је примљена од стране наручиоца до </w:t>
      </w:r>
      <w:r w:rsidR="00C543FA" w:rsidRPr="00F50F16">
        <w:rPr>
          <w:rFonts w:ascii="Times New Roman" w:hAnsi="Times New Roman"/>
          <w:b/>
          <w:highlight w:val="yellow"/>
        </w:rPr>
        <w:t>1</w:t>
      </w:r>
      <w:r w:rsidR="00A66D09">
        <w:rPr>
          <w:rFonts w:ascii="Times New Roman" w:hAnsi="Times New Roman"/>
          <w:b/>
          <w:highlight w:val="yellow"/>
        </w:rPr>
        <w:t>7</w:t>
      </w:r>
      <w:r w:rsidR="00C543FA" w:rsidRPr="00F50F16">
        <w:rPr>
          <w:rFonts w:ascii="Times New Roman" w:hAnsi="Times New Roman"/>
          <w:b/>
          <w:highlight w:val="yellow"/>
        </w:rPr>
        <w:t>.</w:t>
      </w:r>
      <w:r w:rsidR="00F50F16" w:rsidRPr="00F50F16">
        <w:rPr>
          <w:rFonts w:ascii="Times New Roman" w:hAnsi="Times New Roman"/>
          <w:b/>
          <w:highlight w:val="yellow"/>
        </w:rPr>
        <w:t>07</w:t>
      </w:r>
      <w:r w:rsidR="00DE63E3" w:rsidRPr="00F50F16">
        <w:rPr>
          <w:rFonts w:ascii="Times New Roman" w:hAnsi="Times New Roman"/>
          <w:b/>
          <w:highlight w:val="yellow"/>
        </w:rPr>
        <w:t>.20</w:t>
      </w:r>
      <w:r w:rsidR="004478D6" w:rsidRPr="00F50F16">
        <w:rPr>
          <w:rFonts w:ascii="Times New Roman" w:hAnsi="Times New Roman"/>
          <w:b/>
          <w:highlight w:val="yellow"/>
        </w:rPr>
        <w:t>20</w:t>
      </w:r>
      <w:r w:rsidR="00DE63E3" w:rsidRPr="00C543FA">
        <w:rPr>
          <w:rFonts w:ascii="Times New Roman" w:hAnsi="Times New Roman"/>
          <w:b/>
        </w:rPr>
        <w:t>.</w:t>
      </w:r>
      <w:r w:rsidR="00D831BB" w:rsidRPr="00C543FA">
        <w:rPr>
          <w:rFonts w:ascii="Times New Roman" w:hAnsi="Times New Roman"/>
          <w:b/>
        </w:rPr>
        <w:t>године</w:t>
      </w:r>
      <w:r w:rsidR="00DE63E3" w:rsidRPr="00C543FA">
        <w:rPr>
          <w:rFonts w:ascii="Times New Roman" w:hAnsi="Times New Roman"/>
          <w:b/>
          <w:i/>
          <w:iCs/>
        </w:rPr>
        <w:t xml:space="preserve"> </w:t>
      </w:r>
      <w:r w:rsidR="00DE63E3" w:rsidRPr="00C543FA">
        <w:rPr>
          <w:rFonts w:ascii="Times New Roman" w:hAnsi="Times New Roman"/>
          <w:b/>
        </w:rPr>
        <w:t>до 1</w:t>
      </w:r>
      <w:r w:rsidR="00C543FA" w:rsidRPr="00C543FA">
        <w:rPr>
          <w:rFonts w:ascii="Times New Roman" w:hAnsi="Times New Roman"/>
          <w:b/>
        </w:rPr>
        <w:t>2</w:t>
      </w:r>
      <w:r w:rsidR="00DE63E3" w:rsidRPr="00C543FA">
        <w:rPr>
          <w:rFonts w:ascii="Times New Roman" w:hAnsi="Times New Roman"/>
          <w:b/>
        </w:rPr>
        <w:t>.00 часова</w:t>
      </w:r>
      <w:r w:rsidR="00DE63E3" w:rsidRPr="00C543FA">
        <w:rPr>
          <w:rFonts w:ascii="Times New Roman" w:hAnsi="Times New Roman"/>
          <w:b/>
          <w:i/>
          <w:iCs/>
        </w:rPr>
        <w:t xml:space="preserve">. </w:t>
      </w:r>
      <w:r w:rsidR="00C47DCF" w:rsidRPr="00C543FA">
        <w:rPr>
          <w:rFonts w:ascii="Times New Roman" w:hAnsi="Times New Roman"/>
          <w:lang w:val="pl-PL"/>
        </w:rPr>
        <w:t xml:space="preserve">Јавно отварање понуде </w:t>
      </w:r>
      <w:r w:rsidR="00C47DCF" w:rsidRPr="00C543FA">
        <w:rPr>
          <w:rFonts w:ascii="Times New Roman" w:hAnsi="Times New Roman"/>
          <w:lang w:val="sr-Cyrl-CS"/>
        </w:rPr>
        <w:t>биће одржано</w:t>
      </w:r>
      <w:r w:rsidR="00C47DCF" w:rsidRPr="00C543FA">
        <w:rPr>
          <w:rFonts w:ascii="Times New Roman" w:hAnsi="Times New Roman"/>
          <w:lang w:val="pl-PL"/>
        </w:rPr>
        <w:t xml:space="preserve"> последњег дана рока</w:t>
      </w:r>
      <w:r w:rsidR="00C47DCF" w:rsidRPr="00C543FA">
        <w:rPr>
          <w:rFonts w:ascii="Times New Roman" w:hAnsi="Times New Roman"/>
          <w:lang w:val="sr-Cyrl-CS"/>
        </w:rPr>
        <w:t xml:space="preserve"> за подношење понуда, односно </w:t>
      </w:r>
      <w:r w:rsidR="00CA28A1" w:rsidRPr="00C543FA">
        <w:rPr>
          <w:rFonts w:ascii="Times New Roman" w:hAnsi="Times New Roman"/>
        </w:rPr>
        <w:t xml:space="preserve">до </w:t>
      </w:r>
      <w:r w:rsidR="00C543FA" w:rsidRPr="00F50F16">
        <w:rPr>
          <w:rFonts w:ascii="Times New Roman" w:hAnsi="Times New Roman"/>
          <w:b/>
          <w:highlight w:val="yellow"/>
        </w:rPr>
        <w:t>1</w:t>
      </w:r>
      <w:r w:rsidR="00A66D09">
        <w:rPr>
          <w:rFonts w:ascii="Times New Roman" w:hAnsi="Times New Roman"/>
          <w:b/>
          <w:highlight w:val="yellow"/>
        </w:rPr>
        <w:t>7</w:t>
      </w:r>
      <w:r w:rsidR="00ED0C4E" w:rsidRPr="00F50F16">
        <w:rPr>
          <w:rFonts w:ascii="Times New Roman" w:hAnsi="Times New Roman"/>
          <w:b/>
          <w:highlight w:val="yellow"/>
        </w:rPr>
        <w:t>.</w:t>
      </w:r>
      <w:r w:rsidR="00F50F16" w:rsidRPr="00F50F16">
        <w:rPr>
          <w:rFonts w:ascii="Times New Roman" w:hAnsi="Times New Roman"/>
          <w:b/>
          <w:highlight w:val="yellow"/>
        </w:rPr>
        <w:t>07</w:t>
      </w:r>
      <w:r w:rsidR="00ED0C4E" w:rsidRPr="00F50F16">
        <w:rPr>
          <w:rFonts w:ascii="Times New Roman" w:hAnsi="Times New Roman"/>
          <w:b/>
          <w:highlight w:val="yellow"/>
        </w:rPr>
        <w:t>.2020</w:t>
      </w:r>
      <w:r w:rsidR="004478D6" w:rsidRPr="00F50F16">
        <w:rPr>
          <w:rFonts w:ascii="Times New Roman" w:hAnsi="Times New Roman"/>
          <w:b/>
          <w:highlight w:val="yellow"/>
        </w:rPr>
        <w:t>.године</w:t>
      </w:r>
      <w:r w:rsidR="00C47DCF" w:rsidRPr="00C543FA">
        <w:rPr>
          <w:rFonts w:ascii="Times New Roman" w:hAnsi="Times New Roman"/>
          <w:lang w:val="sr-Cyrl-CS"/>
        </w:rPr>
        <w:t xml:space="preserve">, </w:t>
      </w:r>
      <w:r w:rsidR="00C47DCF" w:rsidRPr="00C543FA">
        <w:rPr>
          <w:rFonts w:ascii="Times New Roman" w:hAnsi="Times New Roman"/>
          <w:lang w:val="pl-PL"/>
        </w:rPr>
        <w:t xml:space="preserve">у </w:t>
      </w:r>
      <w:r w:rsidR="00C47DCF" w:rsidRPr="00C543FA">
        <w:rPr>
          <w:rFonts w:ascii="Times New Roman" w:hAnsi="Times New Roman"/>
          <w:b/>
          <w:lang w:val="sr-Cyrl-CS"/>
        </w:rPr>
        <w:t>1</w:t>
      </w:r>
      <w:r w:rsidR="00C543FA" w:rsidRPr="00C543FA">
        <w:rPr>
          <w:rFonts w:ascii="Times New Roman" w:hAnsi="Times New Roman"/>
          <w:b/>
          <w:lang w:val="sr-Cyrl-CS"/>
        </w:rPr>
        <w:t>2</w:t>
      </w:r>
      <w:r w:rsidR="00C47DCF" w:rsidRPr="00C543FA">
        <w:rPr>
          <w:rFonts w:ascii="Times New Roman" w:hAnsi="Times New Roman"/>
          <w:b/>
          <w:lang w:val="sr-Cyrl-CS"/>
        </w:rPr>
        <w:t>.30</w:t>
      </w:r>
      <w:r w:rsidR="00C47DCF" w:rsidRPr="00C543FA">
        <w:rPr>
          <w:b/>
          <w:lang w:val="pl-PL"/>
        </w:rPr>
        <w:t xml:space="preserve"> часова</w:t>
      </w:r>
      <w:r w:rsidR="00C47DCF" w:rsidRPr="00C543FA">
        <w:rPr>
          <w:b/>
          <w:lang w:val="sr-Cyrl-CS"/>
        </w:rPr>
        <w:t>,</w:t>
      </w:r>
      <w:r w:rsidR="00C47DCF" w:rsidRPr="00C543FA">
        <w:rPr>
          <w:lang w:val="pl-PL"/>
        </w:rPr>
        <w:t xml:space="preserve"> на</w:t>
      </w:r>
      <w:r w:rsidR="00C47DCF" w:rsidRPr="005F799E">
        <w:rPr>
          <w:lang w:val="pl-PL"/>
        </w:rPr>
        <w:t xml:space="preserve"> адреси </w:t>
      </w:r>
      <w:r w:rsidR="00C47DCF" w:rsidRPr="005F799E">
        <w:rPr>
          <w:lang w:val="sr-Cyrl-CS"/>
        </w:rPr>
        <w:t xml:space="preserve">у </w:t>
      </w:r>
      <w:r w:rsidR="00C47DCF" w:rsidRPr="005F799E">
        <w:rPr>
          <w:lang w:val="pl-PL"/>
        </w:rPr>
        <w:t>Ниш</w:t>
      </w:r>
      <w:r w:rsidR="00C47DCF" w:rsidRPr="005F799E">
        <w:rPr>
          <w:lang w:val="sr-Cyrl-CS"/>
        </w:rPr>
        <w:t>у</w:t>
      </w:r>
      <w:r w:rsidR="00C47DCF" w:rsidRPr="005F799E">
        <w:rPr>
          <w:lang w:val="pl-PL"/>
        </w:rPr>
        <w:t xml:space="preserve">, </w:t>
      </w:r>
      <w:r w:rsidR="00C47DCF" w:rsidRPr="005F799E">
        <w:rPr>
          <w:lang w:val="sr-Cyrl-CS"/>
        </w:rPr>
        <w:t>у улици Ваздухопловаца 24, а обавиће је Комисија наручиоца. Представници понуђача који ће учествовати у поступку отварања дужни су да, пре почетка поступка јавног отварања понуда, наручиоцу предају писана пуномоћја којим доказују овлашћење за учешће у поступку јавног отварања понуда.</w:t>
      </w:r>
    </w:p>
    <w:p w:rsidR="0073782F" w:rsidRPr="005F799E" w:rsidRDefault="0073782F">
      <w:pPr>
        <w:autoSpaceDE w:val="0"/>
        <w:spacing w:line="240" w:lineRule="auto"/>
        <w:jc w:val="both"/>
        <w:rPr>
          <w:color w:val="auto"/>
        </w:rPr>
      </w:pPr>
      <w:r w:rsidRPr="005F799E">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5F799E">
        <w:rPr>
          <w:color w:val="auto"/>
          <w:lang w:val="sr-Cyrl-CS"/>
        </w:rPr>
        <w:t>н</w:t>
      </w:r>
      <w:r w:rsidRPr="005F799E">
        <w:rPr>
          <w:color w:val="auto"/>
        </w:rPr>
        <w:t xml:space="preserve">аручулац ће понуђачу предати потврду пријема понуде. У потврди о пријему наручилац ће навести датум и сат пријема понуде. </w:t>
      </w:r>
    </w:p>
    <w:p w:rsidR="0073782F" w:rsidRPr="005F799E" w:rsidRDefault="0073782F" w:rsidP="00761534">
      <w:pPr>
        <w:autoSpaceDE w:val="0"/>
        <w:spacing w:line="240" w:lineRule="auto"/>
        <w:jc w:val="both"/>
        <w:rPr>
          <w:b/>
        </w:rPr>
      </w:pPr>
      <w:r w:rsidRPr="005F799E">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73782F" w:rsidRPr="005F799E" w:rsidRDefault="0073782F">
      <w:pPr>
        <w:jc w:val="both"/>
        <w:rPr>
          <w:rFonts w:eastAsia="Times New Roman"/>
          <w:color w:val="auto"/>
          <w:lang w:val="sr-Cyrl-CS"/>
        </w:rPr>
      </w:pPr>
      <w:r w:rsidRPr="005F799E">
        <w:rPr>
          <w:rFonts w:eastAsia="TimesNewRomanPSMT"/>
          <w:bCs/>
        </w:rPr>
        <w:t>Понуда мора да садржи:</w:t>
      </w:r>
    </w:p>
    <w:p w:rsidR="0073782F" w:rsidRPr="005F799E" w:rsidRDefault="0073782F">
      <w:pPr>
        <w:suppressAutoHyphens w:val="0"/>
        <w:autoSpaceDE w:val="0"/>
        <w:spacing w:line="240" w:lineRule="auto"/>
        <w:ind w:firstLine="708"/>
        <w:jc w:val="both"/>
        <w:rPr>
          <w:rFonts w:eastAsia="Times New Roman"/>
          <w:color w:val="auto"/>
          <w:lang w:val="sr-Cyrl-CS"/>
        </w:rPr>
      </w:pPr>
      <w:r w:rsidRPr="005F799E">
        <w:rPr>
          <w:rFonts w:eastAsia="Times New Roman"/>
          <w:color w:val="auto"/>
          <w:lang w:val="sr-Cyrl-CS"/>
        </w:rPr>
        <w:t xml:space="preserve">1. Документација којом се доказује испуњеност </w:t>
      </w:r>
      <w:r w:rsidR="004478D6">
        <w:rPr>
          <w:rFonts w:eastAsia="Times New Roman"/>
          <w:color w:val="auto"/>
          <w:lang w:val="sr-Cyrl-CS"/>
        </w:rPr>
        <w:t>оба</w:t>
      </w:r>
      <w:r w:rsidR="00D3661C">
        <w:rPr>
          <w:rFonts w:eastAsia="Times New Roman"/>
          <w:color w:val="auto"/>
          <w:lang w:val="sr-Cyrl-CS"/>
        </w:rPr>
        <w:t>в</w:t>
      </w:r>
      <w:r w:rsidR="004478D6">
        <w:rPr>
          <w:rFonts w:eastAsia="Times New Roman"/>
          <w:color w:val="auto"/>
          <w:lang w:val="sr-Cyrl-CS"/>
        </w:rPr>
        <w:t xml:space="preserve">езних </w:t>
      </w:r>
      <w:r w:rsidRPr="005F799E">
        <w:rPr>
          <w:rFonts w:eastAsia="Times New Roman"/>
          <w:color w:val="auto"/>
          <w:lang w:val="sr-Cyrl-CS"/>
        </w:rPr>
        <w:t xml:space="preserve">услова (упутство дато у обрасцу </w:t>
      </w:r>
      <w:r w:rsidRPr="005F799E">
        <w:rPr>
          <w:rFonts w:eastAsia="Times New Roman"/>
          <w:color w:val="auto"/>
          <w:lang w:val="sr-Latn-CS"/>
        </w:rPr>
        <w:t>IV</w:t>
      </w:r>
      <w:r w:rsidRPr="005F799E">
        <w:rPr>
          <w:rFonts w:eastAsia="Times New Roman"/>
          <w:color w:val="auto"/>
          <w:lang w:val="sr-Cyrl-CS"/>
        </w:rPr>
        <w:t xml:space="preserve"> конкурсне документације)</w:t>
      </w:r>
      <w:r w:rsidRPr="005F799E">
        <w:rPr>
          <w:rFonts w:eastAsia="Times New Roman"/>
          <w:color w:val="auto"/>
          <w:lang w:val="sr-Latn-CS"/>
        </w:rPr>
        <w:t>;</w:t>
      </w:r>
    </w:p>
    <w:p w:rsidR="0073782F" w:rsidRPr="005F799E" w:rsidRDefault="0073782F">
      <w:pPr>
        <w:suppressAutoHyphens w:val="0"/>
        <w:autoSpaceDE w:val="0"/>
        <w:spacing w:line="240" w:lineRule="auto"/>
        <w:jc w:val="both"/>
        <w:rPr>
          <w:rFonts w:eastAsia="Times New Roman"/>
          <w:color w:val="auto"/>
          <w:lang w:val="sr-Cyrl-CS"/>
        </w:rPr>
      </w:pPr>
      <w:r w:rsidRPr="005F799E">
        <w:rPr>
          <w:rFonts w:eastAsia="Times New Roman"/>
          <w:color w:val="auto"/>
          <w:lang w:val="sr-Cyrl-CS"/>
        </w:rPr>
        <w:tab/>
        <w:t>2. Образац изјаве о независној понуди (попуњен, потписан и оверен печатом) – образац број</w:t>
      </w:r>
      <w:r w:rsidRPr="005F799E">
        <w:rPr>
          <w:rFonts w:eastAsia="Times New Roman"/>
          <w:color w:val="auto"/>
          <w:lang w:val="sr-Latn-CS"/>
        </w:rPr>
        <w:t xml:space="preserve"> IX</w:t>
      </w:r>
      <w:r w:rsidRPr="005F799E">
        <w:rPr>
          <w:rFonts w:eastAsia="Times New Roman"/>
          <w:color w:val="auto"/>
          <w:lang w:val="sr-Cyrl-CS"/>
        </w:rPr>
        <w:t>; (У случају подношења заједничке понуде изјава мора бити потписана од стране овлашћеног лица сваког понуђача из групе понуђача и оверена печатом);</w:t>
      </w:r>
    </w:p>
    <w:p w:rsidR="0073782F" w:rsidRPr="005F799E" w:rsidRDefault="0073782F">
      <w:pPr>
        <w:suppressAutoHyphens w:val="0"/>
        <w:autoSpaceDE w:val="0"/>
        <w:spacing w:line="240" w:lineRule="auto"/>
        <w:jc w:val="both"/>
        <w:rPr>
          <w:rFonts w:eastAsia="Times New Roman"/>
          <w:color w:val="auto"/>
          <w:lang w:val="sr-Cyrl-CS"/>
        </w:rPr>
      </w:pPr>
      <w:r w:rsidRPr="005F799E">
        <w:rPr>
          <w:rFonts w:eastAsia="Times New Roman"/>
          <w:color w:val="auto"/>
          <w:lang w:val="sr-Cyrl-CS"/>
        </w:rPr>
        <w:tab/>
      </w:r>
      <w:r w:rsidRPr="005F799E">
        <w:rPr>
          <w:rFonts w:eastAsia="Times New Roman"/>
          <w:color w:val="auto"/>
          <w:lang w:val="sr-Latn-CS"/>
        </w:rPr>
        <w:t>3</w:t>
      </w:r>
      <w:r w:rsidRPr="005F799E">
        <w:rPr>
          <w:rFonts w:eastAsia="Times New Roman"/>
          <w:color w:val="auto"/>
          <w:lang w:val="sr-Cyrl-CS"/>
        </w:rPr>
        <w:t>. Образац понуде</w:t>
      </w:r>
      <w:r w:rsidRPr="005F799E">
        <w:rPr>
          <w:rFonts w:eastAsia="Times New Roman"/>
          <w:color w:val="auto"/>
          <w:lang w:val="sr-Latn-CS"/>
        </w:rPr>
        <w:t xml:space="preserve"> </w:t>
      </w:r>
      <w:r w:rsidRPr="005F799E">
        <w:rPr>
          <w:rFonts w:eastAsia="Times New Roman"/>
          <w:color w:val="auto"/>
          <w:lang w:val="sr-Cyrl-CS"/>
        </w:rPr>
        <w:t xml:space="preserve">са структуром цене (попуњен, потписан и оверен печатом) – образац број </w:t>
      </w:r>
      <w:r w:rsidRPr="005F799E">
        <w:rPr>
          <w:rFonts w:eastAsia="Times New Roman"/>
          <w:color w:val="auto"/>
          <w:lang w:val="sr-Latn-CS"/>
        </w:rPr>
        <w:t>VI</w:t>
      </w:r>
      <w:r w:rsidRPr="005F799E">
        <w:rPr>
          <w:rFonts w:eastAsia="Times New Roman"/>
          <w:color w:val="auto"/>
          <w:lang w:val="sr-Cyrl-CS"/>
        </w:rPr>
        <w:t>;</w:t>
      </w:r>
    </w:p>
    <w:p w:rsidR="0073782F" w:rsidRPr="005F799E" w:rsidRDefault="0073782F">
      <w:pPr>
        <w:suppressAutoHyphens w:val="0"/>
        <w:autoSpaceDE w:val="0"/>
        <w:spacing w:line="240" w:lineRule="auto"/>
        <w:jc w:val="both"/>
        <w:rPr>
          <w:rFonts w:eastAsia="Times New Roman"/>
          <w:color w:val="auto"/>
          <w:lang w:val="sr-Cyrl-CS"/>
        </w:rPr>
      </w:pPr>
      <w:r w:rsidRPr="005F799E">
        <w:rPr>
          <w:rFonts w:eastAsia="Times New Roman"/>
          <w:color w:val="auto"/>
          <w:lang w:val="sr-Cyrl-CS"/>
        </w:rPr>
        <w:tab/>
        <w:t>4. Модел уговора, (попуњен, потписан и оверен печатом) – образац број</w:t>
      </w:r>
      <w:r w:rsidRPr="005F799E">
        <w:rPr>
          <w:rFonts w:eastAsia="Times New Roman"/>
          <w:color w:val="auto"/>
          <w:lang w:val="sr-Latn-CS"/>
        </w:rPr>
        <w:t xml:space="preserve"> VII</w:t>
      </w:r>
      <w:r w:rsidRPr="005F799E">
        <w:rPr>
          <w:rFonts w:eastAsia="Times New Roman"/>
          <w:color w:val="auto"/>
          <w:lang w:val="sr-Cyrl-CS"/>
        </w:rPr>
        <w:t>;</w:t>
      </w:r>
    </w:p>
    <w:p w:rsidR="0073782F" w:rsidRPr="005F799E" w:rsidRDefault="0073782F">
      <w:pPr>
        <w:suppressAutoHyphens w:val="0"/>
        <w:autoSpaceDE w:val="0"/>
        <w:spacing w:line="240" w:lineRule="auto"/>
        <w:jc w:val="both"/>
        <w:rPr>
          <w:rFonts w:eastAsia="Times New Roman"/>
          <w:color w:val="auto"/>
          <w:lang w:val="sr-Cyrl-CS"/>
        </w:rPr>
      </w:pPr>
      <w:r w:rsidRPr="005F799E">
        <w:rPr>
          <w:rFonts w:eastAsia="Times New Roman"/>
          <w:color w:val="auto"/>
          <w:lang w:val="sr-Cyrl-CS"/>
        </w:rPr>
        <w:tab/>
        <w:t xml:space="preserve">5. Споразум о заједничком извршењу набавке, уколико се доставља заједничка понуда; </w:t>
      </w:r>
    </w:p>
    <w:p w:rsidR="004478D6" w:rsidRDefault="00037CE4">
      <w:pPr>
        <w:suppressAutoHyphens w:val="0"/>
        <w:autoSpaceDE w:val="0"/>
        <w:spacing w:line="240" w:lineRule="auto"/>
        <w:jc w:val="both"/>
        <w:rPr>
          <w:rFonts w:eastAsia="TimesNewRomanPSMT"/>
        </w:rPr>
      </w:pPr>
      <w:r w:rsidRPr="005F799E">
        <w:rPr>
          <w:rFonts w:eastAsia="Times New Roman"/>
          <w:color w:val="auto"/>
          <w:lang w:val="sr-Cyrl-CS"/>
        </w:rPr>
        <w:tab/>
        <w:t xml:space="preserve">6. </w:t>
      </w:r>
      <w:r w:rsidRPr="005F799E">
        <w:rPr>
          <w:rFonts w:eastAsia="TimesNewRomanPSMT"/>
        </w:rPr>
        <w:t>Образац изјаве о поштовању обавеза из чл. 75. ст. 1.и 2. Закона</w:t>
      </w:r>
      <w:r w:rsidR="00D3661C">
        <w:rPr>
          <w:rFonts w:eastAsia="TimesNewRomanPSMT"/>
        </w:rPr>
        <w:t>;</w:t>
      </w:r>
    </w:p>
    <w:p w:rsidR="00D54612" w:rsidRPr="006E57D3" w:rsidRDefault="00D54612" w:rsidP="00D54612">
      <w:pPr>
        <w:spacing w:line="240" w:lineRule="auto"/>
      </w:pPr>
      <w:r>
        <w:rPr>
          <w:rFonts w:eastAsia="TimesNewRomanPSMT"/>
        </w:rPr>
        <w:tab/>
      </w:r>
      <w:r w:rsidR="00C543FA">
        <w:rPr>
          <w:rFonts w:eastAsia="TimesNewRomanPSMT"/>
        </w:rPr>
        <w:t>7</w:t>
      </w:r>
      <w:r>
        <w:rPr>
          <w:rFonts w:eastAsia="TimesNewRomanPSMT"/>
        </w:rPr>
        <w:t>.</w:t>
      </w:r>
      <w:r w:rsidRPr="00D54612">
        <w:rPr>
          <w:bCs/>
          <w:iCs/>
        </w:rPr>
        <w:t xml:space="preserve"> </w:t>
      </w:r>
      <w:r>
        <w:rPr>
          <w:bCs/>
          <w:iCs/>
        </w:rPr>
        <w:t>Изјаву</w:t>
      </w:r>
      <w:r w:rsidRPr="00787475">
        <w:rPr>
          <w:bCs/>
          <w:iCs/>
        </w:rPr>
        <w:t xml:space="preserve"> понуђача о испуњивању тражених карактеристика наведених у опису добара предвиђених конкурсном документацијом у поглављу </w:t>
      </w:r>
      <w:r w:rsidRPr="00787475">
        <w:rPr>
          <w:rFonts w:eastAsia="TimesNewRomanPSMT"/>
        </w:rPr>
        <w:t>II</w:t>
      </w:r>
      <w:r w:rsidRPr="00D54612">
        <w:rPr>
          <w:rFonts w:eastAsia="Times New Roman"/>
          <w:color w:val="auto"/>
          <w:lang w:val="sr-Cyrl-CS"/>
        </w:rPr>
        <w:t xml:space="preserve"> </w:t>
      </w:r>
      <w:r w:rsidRPr="005F799E">
        <w:rPr>
          <w:rFonts w:eastAsia="Times New Roman"/>
          <w:color w:val="auto"/>
          <w:lang w:val="sr-Cyrl-CS"/>
        </w:rPr>
        <w:t>образац број</w:t>
      </w:r>
      <w:r w:rsidRPr="005F799E">
        <w:rPr>
          <w:rFonts w:eastAsia="Times New Roman"/>
          <w:color w:val="auto"/>
          <w:lang w:val="sr-Latn-CS"/>
        </w:rPr>
        <w:t xml:space="preserve"> </w:t>
      </w:r>
      <w:r w:rsidR="00C543FA">
        <w:rPr>
          <w:rFonts w:eastAsia="Times New Roman"/>
          <w:color w:val="auto"/>
          <w:lang w:val="sr-Latn-CS"/>
        </w:rPr>
        <w:t>XI</w:t>
      </w:r>
      <w:r w:rsidR="006E57D3">
        <w:rPr>
          <w:rFonts w:eastAsia="Times New Roman"/>
          <w:color w:val="auto"/>
        </w:rPr>
        <w:t>.</w:t>
      </w:r>
    </w:p>
    <w:p w:rsidR="0073782F" w:rsidRPr="00C543FA" w:rsidRDefault="0073782F">
      <w:pPr>
        <w:jc w:val="both"/>
      </w:pPr>
    </w:p>
    <w:p w:rsidR="0073782F" w:rsidRPr="005F799E" w:rsidRDefault="0073782F">
      <w:pPr>
        <w:jc w:val="both"/>
        <w:rPr>
          <w:bCs/>
          <w:iCs/>
        </w:rPr>
      </w:pPr>
      <w:r w:rsidRPr="005F799E">
        <w:rPr>
          <w:b/>
          <w:i/>
          <w:iCs/>
          <w:lang w:val="sr-Cyrl-CS"/>
        </w:rPr>
        <w:t>3</w:t>
      </w:r>
      <w:r w:rsidRPr="005F799E">
        <w:rPr>
          <w:b/>
          <w:i/>
          <w:iCs/>
        </w:rPr>
        <w:t>.</w:t>
      </w:r>
      <w:r w:rsidRPr="005F799E">
        <w:rPr>
          <w:b/>
          <w:bCs/>
          <w:i/>
          <w:iCs/>
        </w:rPr>
        <w:t xml:space="preserve">  ПОНУДА СА ВАРИЈАНТАМА</w:t>
      </w:r>
    </w:p>
    <w:p w:rsidR="0073782F" w:rsidRDefault="0073782F">
      <w:pPr>
        <w:jc w:val="both"/>
        <w:rPr>
          <w:bCs/>
          <w:iCs/>
        </w:rPr>
      </w:pPr>
      <w:r w:rsidRPr="005F799E">
        <w:rPr>
          <w:bCs/>
          <w:iCs/>
        </w:rPr>
        <w:t>Подношење понуде са варијантама није дозвољено.</w:t>
      </w:r>
    </w:p>
    <w:p w:rsidR="00DC24F9" w:rsidRPr="00DC24F9" w:rsidRDefault="00DC24F9">
      <w:pPr>
        <w:jc w:val="both"/>
      </w:pPr>
    </w:p>
    <w:p w:rsidR="0073782F" w:rsidRPr="005F799E" w:rsidRDefault="0073782F">
      <w:pPr>
        <w:jc w:val="both"/>
      </w:pPr>
      <w:r w:rsidRPr="005F799E">
        <w:rPr>
          <w:b/>
          <w:bCs/>
          <w:i/>
          <w:iCs/>
          <w:lang w:val="sr-Cyrl-CS"/>
        </w:rPr>
        <w:t>4</w:t>
      </w:r>
      <w:r w:rsidRPr="005F799E">
        <w:rPr>
          <w:b/>
          <w:bCs/>
          <w:i/>
          <w:iCs/>
        </w:rPr>
        <w:t xml:space="preserve">. </w:t>
      </w:r>
      <w:r w:rsidRPr="005F799E">
        <w:rPr>
          <w:b/>
          <w:i/>
          <w:iCs/>
        </w:rPr>
        <w:t>НАЧИН ИЗМЕНЕ, ДОПУНЕ И ОПОЗИВА ПОНУДЕ</w:t>
      </w:r>
    </w:p>
    <w:p w:rsidR="0073782F" w:rsidRPr="005F799E" w:rsidRDefault="0073782F">
      <w:pPr>
        <w:jc w:val="both"/>
      </w:pPr>
      <w:r w:rsidRPr="005F799E">
        <w:t>У року за подношење понуде понуђач може да измени, допуни или опозове своју понуду на начин који је одређен за подношење понуде.</w:t>
      </w:r>
    </w:p>
    <w:p w:rsidR="0073782F" w:rsidRPr="005F799E" w:rsidRDefault="0073782F">
      <w:pPr>
        <w:jc w:val="both"/>
        <w:rPr>
          <w:rFonts w:eastAsia="TimesNewRomanPSMT"/>
          <w:bCs/>
          <w:iCs/>
        </w:rPr>
      </w:pPr>
      <w:r w:rsidRPr="005F799E">
        <w:t xml:space="preserve">Понуђач је дужан да јасно назначи који део понуде мења односно која документа накнадно доставља. </w:t>
      </w:r>
    </w:p>
    <w:p w:rsidR="00DE63E3" w:rsidRPr="005F799E" w:rsidRDefault="0073782F" w:rsidP="00DE63E3">
      <w:pPr>
        <w:pStyle w:val="Normal-u"/>
        <w:spacing w:before="0"/>
        <w:rPr>
          <w:rFonts w:ascii="Times New Roman" w:hAnsi="Times New Roman"/>
          <w:caps/>
          <w:szCs w:val="24"/>
          <w:lang w:val="ru-RU"/>
        </w:rPr>
      </w:pPr>
      <w:r w:rsidRPr="005F799E">
        <w:rPr>
          <w:rFonts w:ascii="Times New Roman" w:eastAsia="TimesNewRomanPSMT" w:hAnsi="Times New Roman"/>
          <w:bCs/>
          <w:iCs/>
        </w:rPr>
        <w:t>Измену, допуну или опозив понуде треба доставити на адресу</w:t>
      </w:r>
      <w:r w:rsidR="00500E5E">
        <w:rPr>
          <w:rFonts w:ascii="Times New Roman" w:eastAsia="TimesNewRomanPSMT" w:hAnsi="Times New Roman"/>
          <w:bCs/>
          <w:iCs/>
        </w:rPr>
        <w:t xml:space="preserve"> </w:t>
      </w:r>
      <w:r w:rsidR="00DE63E3" w:rsidRPr="005F799E">
        <w:rPr>
          <w:rFonts w:ascii="Times New Roman" w:hAnsi="Times New Roman"/>
          <w:szCs w:val="24"/>
          <w:lang w:val="ru-RU"/>
        </w:rPr>
        <w:t>“Аеродром</w:t>
      </w:r>
      <w:r w:rsidR="008A679C">
        <w:rPr>
          <w:rFonts w:ascii="Times New Roman" w:hAnsi="Times New Roman"/>
          <w:szCs w:val="24"/>
          <w:lang w:val="ru-RU"/>
        </w:rPr>
        <w:t>и</w:t>
      </w:r>
      <w:r w:rsidR="00DE63E3" w:rsidRPr="005F799E">
        <w:rPr>
          <w:rFonts w:ascii="Times New Roman" w:hAnsi="Times New Roman"/>
          <w:szCs w:val="24"/>
          <w:lang w:val="ru-RU"/>
        </w:rPr>
        <w:t xml:space="preserve"> </w:t>
      </w:r>
      <w:r w:rsidR="008A679C">
        <w:rPr>
          <w:rFonts w:ascii="Times New Roman" w:hAnsi="Times New Roman"/>
          <w:szCs w:val="24"/>
          <w:lang w:val="ru-RU"/>
        </w:rPr>
        <w:t>Србије</w:t>
      </w:r>
      <w:r w:rsidR="005A276A">
        <w:rPr>
          <w:rFonts w:ascii="Times New Roman" w:hAnsi="Times New Roman"/>
          <w:szCs w:val="24"/>
          <w:lang w:val="ru-RU"/>
        </w:rPr>
        <w:t>”</w:t>
      </w:r>
      <w:r w:rsidR="008A679C">
        <w:rPr>
          <w:rFonts w:ascii="Times New Roman" w:hAnsi="Times New Roman"/>
          <w:szCs w:val="24"/>
          <w:lang w:val="ru-RU"/>
        </w:rPr>
        <w:t>д.о.о.</w:t>
      </w:r>
      <w:r w:rsidR="00DE63E3" w:rsidRPr="005F799E">
        <w:rPr>
          <w:rFonts w:ascii="Times New Roman" w:hAnsi="Times New Roman"/>
          <w:szCs w:val="24"/>
          <w:lang w:val="ru-RU"/>
        </w:rPr>
        <w:t>Ниш</w:t>
      </w:r>
      <w:r w:rsidR="00DE63E3" w:rsidRPr="005F799E">
        <w:rPr>
          <w:rFonts w:ascii="Times New Roman" w:hAnsi="Times New Roman"/>
          <w:szCs w:val="24"/>
          <w:lang w:val="sr-Latn-CS"/>
        </w:rPr>
        <w:t xml:space="preserve">, </w:t>
      </w:r>
      <w:r w:rsidR="00DE63E3" w:rsidRPr="005F799E">
        <w:rPr>
          <w:rFonts w:ascii="Times New Roman" w:hAnsi="Times New Roman"/>
          <w:szCs w:val="24"/>
          <w:lang w:val="ru-RU"/>
        </w:rPr>
        <w:t>Ваздухопловаца бр. 24 Ниш</w:t>
      </w:r>
      <w:r w:rsidR="00DE63E3" w:rsidRPr="005F799E">
        <w:rPr>
          <w:rFonts w:ascii="Times New Roman" w:eastAsia="TimesNewRomanPSMT" w:hAnsi="Times New Roman"/>
          <w:bCs/>
          <w:iCs/>
          <w:color w:val="FF0000"/>
        </w:rPr>
        <w:t xml:space="preserve"> </w:t>
      </w:r>
      <w:r w:rsidR="00DE63E3" w:rsidRPr="005F799E">
        <w:rPr>
          <w:rFonts w:ascii="Times New Roman" w:eastAsia="TimesNewRomanPSMT" w:hAnsi="Times New Roman"/>
          <w:bCs/>
          <w:iCs/>
        </w:rPr>
        <w:t>са назнаком:</w:t>
      </w:r>
    </w:p>
    <w:p w:rsidR="00DE63E3" w:rsidRPr="005F799E" w:rsidRDefault="00DE63E3" w:rsidP="00DE63E3">
      <w:pPr>
        <w:jc w:val="both"/>
        <w:rPr>
          <w:rFonts w:eastAsia="TimesNewRomanPSMT"/>
          <w:bCs/>
          <w:iCs/>
        </w:rPr>
      </w:pPr>
      <w:r w:rsidRPr="005F799E">
        <w:rPr>
          <w:rFonts w:eastAsia="TimesNewRomanPSMT"/>
          <w:bCs/>
          <w:iCs/>
        </w:rPr>
        <w:t>„</w:t>
      </w:r>
      <w:r w:rsidRPr="005F799E">
        <w:rPr>
          <w:rFonts w:eastAsia="TimesNewRomanPSMT"/>
          <w:b/>
          <w:bCs/>
          <w:iCs/>
        </w:rPr>
        <w:t>Измена понуде</w:t>
      </w:r>
      <w:r w:rsidRPr="005F799E">
        <w:rPr>
          <w:rFonts w:eastAsia="TimesNewRomanPS-BoldMT"/>
          <w:b/>
          <w:bCs/>
        </w:rPr>
        <w:t xml:space="preserve"> за јавну набавку</w:t>
      </w:r>
      <w:r w:rsidRPr="005F799E">
        <w:t xml:space="preserve"> </w:t>
      </w:r>
      <w:r w:rsidRPr="005F799E">
        <w:rPr>
          <w:b/>
        </w:rPr>
        <w:t xml:space="preserve">добра – </w:t>
      </w:r>
      <w:r w:rsidR="00C543FA" w:rsidRPr="00ED0C4E">
        <w:rPr>
          <w:rFonts w:eastAsia="Times New Roman"/>
          <w:b/>
          <w:lang w:eastAsia="sr-Latn-CS"/>
        </w:rPr>
        <w:t>Материјали и опрема за одржавање објеката "Аеродрома Србије" д.о.о. Ниш, партија</w:t>
      </w:r>
      <w:r w:rsidR="00F50F16">
        <w:rPr>
          <w:rFonts w:eastAsia="Times New Roman"/>
          <w:b/>
          <w:lang w:eastAsia="sr-Latn-CS"/>
        </w:rPr>
        <w:t>/е бр._______</w:t>
      </w:r>
      <w:r w:rsidR="00C543FA" w:rsidRPr="00ED0C4E">
        <w:rPr>
          <w:b/>
        </w:rPr>
        <w:t>,</w:t>
      </w:r>
      <w:r w:rsidR="00C543FA" w:rsidRPr="00ED0C4E">
        <w:rPr>
          <w:b/>
          <w:lang w:val="sr-Cyrl-CS"/>
        </w:rPr>
        <w:t xml:space="preserve"> б</w:t>
      </w:r>
      <w:r w:rsidR="00C543FA" w:rsidRPr="00ED0C4E">
        <w:rPr>
          <w:b/>
        </w:rPr>
        <w:t>рој</w:t>
      </w:r>
      <w:r w:rsidR="00C543FA" w:rsidRPr="00ED0C4E">
        <w:rPr>
          <w:rFonts w:ascii="Calibri" w:hAnsi="Calibri"/>
          <w:b/>
        </w:rPr>
        <w:t xml:space="preserve"> </w:t>
      </w:r>
      <w:r w:rsidR="00F50F16">
        <w:rPr>
          <w:b/>
        </w:rPr>
        <w:t>22</w:t>
      </w:r>
      <w:r w:rsidR="00C543FA" w:rsidRPr="00ED0C4E">
        <w:rPr>
          <w:b/>
          <w:lang w:val="sr-Cyrl-CS"/>
        </w:rPr>
        <w:t>/2020</w:t>
      </w:r>
      <w:r w:rsidR="00C543FA" w:rsidRPr="005F799E">
        <w:rPr>
          <w:rFonts w:eastAsia="TimesNewRomanPS-BoldMT"/>
          <w:b/>
          <w:bCs/>
        </w:rPr>
        <w:t xml:space="preserve"> </w:t>
      </w:r>
      <w:r w:rsidRPr="005F799E">
        <w:rPr>
          <w:rFonts w:eastAsia="TimesNewRomanPSMT"/>
          <w:b/>
          <w:bCs/>
        </w:rPr>
        <w:t xml:space="preserve">- </w:t>
      </w:r>
      <w:r w:rsidRPr="005F799E">
        <w:rPr>
          <w:rFonts w:eastAsia="TimesNewRomanPS-BoldMT"/>
          <w:b/>
          <w:bCs/>
        </w:rPr>
        <w:t>НЕ ОТВАРАТИ”</w:t>
      </w:r>
      <w:r w:rsidRPr="005F799E">
        <w:rPr>
          <w:rFonts w:eastAsia="TimesNewRomanPSMT"/>
          <w:bCs/>
          <w:iCs/>
        </w:rPr>
        <w:t xml:space="preserve"> или</w:t>
      </w:r>
    </w:p>
    <w:p w:rsidR="0073782F" w:rsidRPr="005F799E" w:rsidRDefault="00DE63E3" w:rsidP="00DE63E3">
      <w:pPr>
        <w:jc w:val="both"/>
        <w:rPr>
          <w:rFonts w:eastAsia="TimesNewRomanPSMT"/>
          <w:bCs/>
          <w:iCs/>
          <w:color w:val="auto"/>
        </w:rPr>
      </w:pPr>
      <w:r w:rsidRPr="005F799E">
        <w:rPr>
          <w:rFonts w:eastAsia="TimesNewRomanPSMT"/>
          <w:bCs/>
          <w:iCs/>
        </w:rPr>
        <w:t xml:space="preserve"> </w:t>
      </w:r>
      <w:r w:rsidR="0073782F" w:rsidRPr="005F799E">
        <w:rPr>
          <w:rFonts w:eastAsia="TimesNewRomanPSMT"/>
          <w:bCs/>
          <w:iCs/>
        </w:rPr>
        <w:t>„</w:t>
      </w:r>
      <w:r w:rsidR="0073782F" w:rsidRPr="005F799E">
        <w:rPr>
          <w:rFonts w:eastAsia="TimesNewRomanPSMT"/>
          <w:b/>
          <w:bCs/>
          <w:iCs/>
        </w:rPr>
        <w:t>Допуна понуде</w:t>
      </w:r>
      <w:r w:rsidR="0073782F" w:rsidRPr="005F799E">
        <w:rPr>
          <w:rFonts w:eastAsia="TimesNewRomanPSMT"/>
          <w:bCs/>
          <w:iCs/>
        </w:rPr>
        <w:t xml:space="preserve"> </w:t>
      </w:r>
      <w:r w:rsidR="0073782F" w:rsidRPr="005F799E">
        <w:rPr>
          <w:rFonts w:eastAsia="TimesNewRomanPS-BoldMT"/>
          <w:b/>
          <w:bCs/>
        </w:rPr>
        <w:t>за јавну набавку</w:t>
      </w:r>
      <w:r w:rsidRPr="005F799E">
        <w:rPr>
          <w:rFonts w:eastAsia="TimesNewRomanPS-BoldMT"/>
          <w:b/>
          <w:bCs/>
        </w:rPr>
        <w:t xml:space="preserve"> </w:t>
      </w:r>
      <w:r w:rsidRPr="005F799E">
        <w:rPr>
          <w:b/>
        </w:rPr>
        <w:t>добра</w:t>
      </w:r>
      <w:r w:rsidR="0073782F" w:rsidRPr="005F799E">
        <w:t xml:space="preserve"> –</w:t>
      </w:r>
      <w:r w:rsidR="0073782F" w:rsidRPr="005F799E">
        <w:rPr>
          <w:rFonts w:eastAsia="TimesNewRomanPS-BoldMT"/>
          <w:b/>
          <w:bCs/>
          <w:color w:val="002060"/>
        </w:rPr>
        <w:t xml:space="preserve"> </w:t>
      </w:r>
      <w:r w:rsidR="00F50F16" w:rsidRPr="00ED0C4E">
        <w:rPr>
          <w:rFonts w:eastAsia="Times New Roman"/>
          <w:b/>
          <w:lang w:eastAsia="sr-Latn-CS"/>
        </w:rPr>
        <w:t>Материјали и опрема за одржавање објеката "Аеродрома Србије" д.о.о. Ниш, партија</w:t>
      </w:r>
      <w:r w:rsidR="00F50F16">
        <w:rPr>
          <w:rFonts w:eastAsia="Times New Roman"/>
          <w:b/>
          <w:lang w:eastAsia="sr-Latn-CS"/>
        </w:rPr>
        <w:t>/е бр._______</w:t>
      </w:r>
      <w:r w:rsidR="00F50F16" w:rsidRPr="00ED0C4E">
        <w:rPr>
          <w:b/>
        </w:rPr>
        <w:t>,</w:t>
      </w:r>
      <w:r w:rsidR="00F50F16" w:rsidRPr="00ED0C4E">
        <w:rPr>
          <w:b/>
          <w:lang w:val="sr-Cyrl-CS"/>
        </w:rPr>
        <w:t xml:space="preserve"> б</w:t>
      </w:r>
      <w:r w:rsidR="00F50F16" w:rsidRPr="00ED0C4E">
        <w:rPr>
          <w:b/>
        </w:rPr>
        <w:t>рој</w:t>
      </w:r>
      <w:r w:rsidR="00F50F16" w:rsidRPr="00ED0C4E">
        <w:rPr>
          <w:rFonts w:ascii="Calibri" w:hAnsi="Calibri"/>
          <w:b/>
        </w:rPr>
        <w:t xml:space="preserve"> </w:t>
      </w:r>
      <w:r w:rsidR="00F50F16">
        <w:rPr>
          <w:b/>
        </w:rPr>
        <w:t>22</w:t>
      </w:r>
      <w:r w:rsidR="00F50F16" w:rsidRPr="00ED0C4E">
        <w:rPr>
          <w:b/>
          <w:lang w:val="sr-Cyrl-CS"/>
        </w:rPr>
        <w:t>/2020</w:t>
      </w:r>
      <w:r w:rsidR="004478D6" w:rsidRPr="005F799E">
        <w:rPr>
          <w:rFonts w:eastAsia="TimesNewRomanPS-BoldMT"/>
          <w:b/>
          <w:bCs/>
        </w:rPr>
        <w:t xml:space="preserve"> </w:t>
      </w:r>
      <w:r w:rsidR="0073782F" w:rsidRPr="005F799E">
        <w:rPr>
          <w:rFonts w:eastAsia="TimesNewRomanPSMT"/>
          <w:b/>
          <w:bCs/>
          <w:color w:val="auto"/>
        </w:rPr>
        <w:t xml:space="preserve">- </w:t>
      </w:r>
      <w:r w:rsidR="0073782F" w:rsidRPr="005F799E">
        <w:rPr>
          <w:rFonts w:eastAsia="TimesNewRomanPS-BoldMT"/>
          <w:b/>
          <w:bCs/>
          <w:color w:val="auto"/>
        </w:rPr>
        <w:t>НЕ ОТВАРАТИ ”</w:t>
      </w:r>
      <w:r w:rsidR="0073782F" w:rsidRPr="005F799E">
        <w:rPr>
          <w:rFonts w:eastAsia="TimesNewRomanPSMT"/>
          <w:bCs/>
          <w:iCs/>
          <w:color w:val="auto"/>
        </w:rPr>
        <w:t xml:space="preserve"> или</w:t>
      </w:r>
    </w:p>
    <w:p w:rsidR="0073782F" w:rsidRPr="005F799E" w:rsidRDefault="0073782F">
      <w:pPr>
        <w:jc w:val="both"/>
        <w:rPr>
          <w:rFonts w:eastAsia="TimesNewRomanPSMT"/>
          <w:bCs/>
          <w:iCs/>
          <w:color w:val="auto"/>
        </w:rPr>
      </w:pPr>
      <w:r w:rsidRPr="005F799E">
        <w:rPr>
          <w:rFonts w:eastAsia="TimesNewRomanPSMT"/>
          <w:bCs/>
          <w:iCs/>
          <w:color w:val="auto"/>
        </w:rPr>
        <w:t>„</w:t>
      </w:r>
      <w:r w:rsidRPr="005F799E">
        <w:rPr>
          <w:rFonts w:eastAsia="TimesNewRomanPSMT"/>
          <w:b/>
          <w:bCs/>
          <w:iCs/>
          <w:color w:val="auto"/>
        </w:rPr>
        <w:t>Опозив понуде</w:t>
      </w:r>
      <w:r w:rsidRPr="005F799E">
        <w:rPr>
          <w:rFonts w:eastAsia="TimesNewRomanPSMT"/>
          <w:bCs/>
          <w:iCs/>
          <w:color w:val="auto"/>
        </w:rPr>
        <w:t xml:space="preserve"> </w:t>
      </w:r>
      <w:r w:rsidRPr="005F799E">
        <w:rPr>
          <w:rFonts w:eastAsia="TimesNewRomanPS-BoldMT"/>
          <w:b/>
          <w:bCs/>
          <w:color w:val="auto"/>
        </w:rPr>
        <w:t>за јавну набавку</w:t>
      </w:r>
      <w:r w:rsidR="00DE63E3" w:rsidRPr="005F799E">
        <w:rPr>
          <w:b/>
        </w:rPr>
        <w:t xml:space="preserve"> добра</w:t>
      </w:r>
      <w:r w:rsidRPr="005F799E">
        <w:rPr>
          <w:color w:val="auto"/>
        </w:rPr>
        <w:t xml:space="preserve"> – </w:t>
      </w:r>
      <w:r w:rsidR="00F50F16" w:rsidRPr="00ED0C4E">
        <w:rPr>
          <w:rFonts w:eastAsia="Times New Roman"/>
          <w:b/>
          <w:lang w:eastAsia="sr-Latn-CS"/>
        </w:rPr>
        <w:t>Материјали и опрема за одржавање објеката "Аеродрома Србије" д.о.о. Ниш, партија</w:t>
      </w:r>
      <w:r w:rsidR="00F50F16">
        <w:rPr>
          <w:rFonts w:eastAsia="Times New Roman"/>
          <w:b/>
          <w:lang w:eastAsia="sr-Latn-CS"/>
        </w:rPr>
        <w:t>/е бр._______</w:t>
      </w:r>
      <w:r w:rsidR="00F50F16" w:rsidRPr="00ED0C4E">
        <w:rPr>
          <w:b/>
        </w:rPr>
        <w:t>,</w:t>
      </w:r>
      <w:r w:rsidR="00F50F16" w:rsidRPr="00ED0C4E">
        <w:rPr>
          <w:b/>
          <w:lang w:val="sr-Cyrl-CS"/>
        </w:rPr>
        <w:t xml:space="preserve"> б</w:t>
      </w:r>
      <w:r w:rsidR="00F50F16" w:rsidRPr="00ED0C4E">
        <w:rPr>
          <w:b/>
        </w:rPr>
        <w:t>рој</w:t>
      </w:r>
      <w:r w:rsidR="00F50F16" w:rsidRPr="00ED0C4E">
        <w:rPr>
          <w:rFonts w:ascii="Calibri" w:hAnsi="Calibri"/>
          <w:b/>
        </w:rPr>
        <w:t xml:space="preserve"> </w:t>
      </w:r>
      <w:r w:rsidR="00F50F16">
        <w:rPr>
          <w:b/>
        </w:rPr>
        <w:t>22</w:t>
      </w:r>
      <w:r w:rsidR="00F50F16" w:rsidRPr="00ED0C4E">
        <w:rPr>
          <w:b/>
          <w:lang w:val="sr-Cyrl-CS"/>
        </w:rPr>
        <w:t>/2020</w:t>
      </w:r>
      <w:r w:rsidR="00F50F16" w:rsidRPr="005F799E">
        <w:rPr>
          <w:rFonts w:eastAsia="TimesNewRomanPS-BoldMT"/>
          <w:b/>
          <w:bCs/>
        </w:rPr>
        <w:t xml:space="preserve"> </w:t>
      </w:r>
      <w:r w:rsidRPr="005F799E">
        <w:rPr>
          <w:rFonts w:eastAsia="TimesNewRomanPSMT"/>
          <w:b/>
          <w:bCs/>
          <w:color w:val="auto"/>
        </w:rPr>
        <w:t xml:space="preserve">- </w:t>
      </w:r>
      <w:r w:rsidRPr="005F799E">
        <w:rPr>
          <w:rFonts w:eastAsia="TimesNewRomanPS-BoldMT"/>
          <w:b/>
          <w:bCs/>
          <w:color w:val="auto"/>
        </w:rPr>
        <w:t>НЕ ОТВАРАТИ ”</w:t>
      </w:r>
      <w:r w:rsidRPr="005F799E">
        <w:rPr>
          <w:rFonts w:eastAsia="TimesNewRomanPSMT"/>
          <w:bCs/>
          <w:iCs/>
          <w:color w:val="auto"/>
        </w:rPr>
        <w:t xml:space="preserve"> или</w:t>
      </w:r>
    </w:p>
    <w:p w:rsidR="0073782F" w:rsidRPr="005F799E" w:rsidRDefault="0073782F">
      <w:pPr>
        <w:jc w:val="both"/>
        <w:rPr>
          <w:rFonts w:eastAsia="TimesNewRomanPSMT"/>
          <w:bCs/>
        </w:rPr>
      </w:pPr>
      <w:r w:rsidRPr="005F799E">
        <w:rPr>
          <w:rFonts w:eastAsia="TimesNewRomanPSMT"/>
          <w:bCs/>
          <w:iCs/>
          <w:color w:val="auto"/>
        </w:rPr>
        <w:t>„</w:t>
      </w:r>
      <w:r w:rsidRPr="005F799E">
        <w:rPr>
          <w:rFonts w:eastAsia="TimesNewRomanPSMT"/>
          <w:b/>
          <w:bCs/>
          <w:iCs/>
          <w:color w:val="auto"/>
        </w:rPr>
        <w:t>Измена и допуна понуде</w:t>
      </w:r>
      <w:r w:rsidRPr="005F799E">
        <w:rPr>
          <w:rFonts w:eastAsia="TimesNewRomanPS-BoldMT"/>
          <w:b/>
          <w:bCs/>
          <w:color w:val="auto"/>
        </w:rPr>
        <w:t xml:space="preserve"> за јавну</w:t>
      </w:r>
      <w:r w:rsidRPr="005F799E">
        <w:rPr>
          <w:color w:val="auto"/>
        </w:rPr>
        <w:t xml:space="preserve"> </w:t>
      </w:r>
      <w:r w:rsidRPr="005F799E">
        <w:rPr>
          <w:rFonts w:eastAsia="TimesNewRomanPS-BoldMT"/>
          <w:b/>
          <w:bCs/>
          <w:color w:val="auto"/>
        </w:rPr>
        <w:t>набавку</w:t>
      </w:r>
      <w:r w:rsidR="00DE63E3" w:rsidRPr="005F799E">
        <w:rPr>
          <w:rFonts w:eastAsia="TimesNewRomanPS-BoldMT"/>
          <w:b/>
          <w:bCs/>
          <w:color w:val="auto"/>
        </w:rPr>
        <w:t xml:space="preserve"> </w:t>
      </w:r>
      <w:r w:rsidR="00DE63E3" w:rsidRPr="005F799E">
        <w:rPr>
          <w:b/>
        </w:rPr>
        <w:t>добра</w:t>
      </w:r>
      <w:r w:rsidRPr="005F799E">
        <w:rPr>
          <w:color w:val="auto"/>
        </w:rPr>
        <w:t xml:space="preserve"> –</w:t>
      </w:r>
      <w:r w:rsidRPr="005F799E">
        <w:rPr>
          <w:rFonts w:eastAsia="TimesNewRomanPS-BoldMT"/>
          <w:b/>
          <w:bCs/>
          <w:color w:val="auto"/>
        </w:rPr>
        <w:t xml:space="preserve"> </w:t>
      </w:r>
      <w:r w:rsidR="00F50F16" w:rsidRPr="00ED0C4E">
        <w:rPr>
          <w:rFonts w:eastAsia="Times New Roman"/>
          <w:b/>
          <w:lang w:eastAsia="sr-Latn-CS"/>
        </w:rPr>
        <w:t>Материјали и опрема за одржавање објеката "Аеродрома Србије" д.о.о. Ниш, партија</w:t>
      </w:r>
      <w:r w:rsidR="00F50F16">
        <w:rPr>
          <w:rFonts w:eastAsia="Times New Roman"/>
          <w:b/>
          <w:lang w:eastAsia="sr-Latn-CS"/>
        </w:rPr>
        <w:t>/е бр._______</w:t>
      </w:r>
      <w:r w:rsidR="00F50F16" w:rsidRPr="00ED0C4E">
        <w:rPr>
          <w:b/>
        </w:rPr>
        <w:t>,</w:t>
      </w:r>
      <w:r w:rsidR="00F50F16" w:rsidRPr="00ED0C4E">
        <w:rPr>
          <w:b/>
          <w:lang w:val="sr-Cyrl-CS"/>
        </w:rPr>
        <w:t xml:space="preserve"> б</w:t>
      </w:r>
      <w:r w:rsidR="00F50F16" w:rsidRPr="00ED0C4E">
        <w:rPr>
          <w:b/>
        </w:rPr>
        <w:t>рој</w:t>
      </w:r>
      <w:r w:rsidR="00F50F16" w:rsidRPr="00ED0C4E">
        <w:rPr>
          <w:rFonts w:ascii="Calibri" w:hAnsi="Calibri"/>
          <w:b/>
        </w:rPr>
        <w:t xml:space="preserve"> </w:t>
      </w:r>
      <w:r w:rsidR="00F50F16">
        <w:rPr>
          <w:b/>
        </w:rPr>
        <w:t>22</w:t>
      </w:r>
      <w:r w:rsidR="00F50F16" w:rsidRPr="00ED0C4E">
        <w:rPr>
          <w:b/>
          <w:lang w:val="sr-Cyrl-CS"/>
        </w:rPr>
        <w:t>/2020</w:t>
      </w:r>
      <w:r w:rsidR="004478D6" w:rsidRPr="005F799E">
        <w:rPr>
          <w:rFonts w:eastAsia="TimesNewRomanPS-BoldMT"/>
          <w:b/>
          <w:bCs/>
        </w:rPr>
        <w:t xml:space="preserve"> </w:t>
      </w:r>
      <w:r w:rsidRPr="005F799E">
        <w:rPr>
          <w:rFonts w:eastAsia="TimesNewRomanPSMT"/>
          <w:b/>
          <w:bCs/>
        </w:rPr>
        <w:t xml:space="preserve">- </w:t>
      </w:r>
      <w:r w:rsidRPr="005F799E">
        <w:rPr>
          <w:rFonts w:eastAsia="TimesNewRomanPS-BoldMT"/>
          <w:b/>
          <w:bCs/>
        </w:rPr>
        <w:t>НЕ ОТВАРАТИ ”</w:t>
      </w:r>
      <w:r w:rsidRPr="005F799E">
        <w:rPr>
          <w:rFonts w:eastAsia="TimesNewRomanPSMT"/>
          <w:bCs/>
          <w:iCs/>
          <w:lang w:val="sr-Cyrl-CS"/>
        </w:rPr>
        <w:t>.</w:t>
      </w:r>
    </w:p>
    <w:p w:rsidR="0073782F" w:rsidRPr="005F799E" w:rsidRDefault="0073782F">
      <w:pPr>
        <w:jc w:val="both"/>
      </w:pPr>
      <w:r w:rsidRPr="005F799E">
        <w:rPr>
          <w:rFonts w:eastAsia="TimesNewRomanPSMT"/>
          <w:bCs/>
        </w:rPr>
        <w:t>На полеђини коверте или на кутији навести назив</w:t>
      </w:r>
      <w:r w:rsidRPr="005F799E">
        <w:rPr>
          <w:rFonts w:eastAsia="TimesNewRomanPSMT"/>
          <w:bCs/>
          <w:lang w:val="sr-Cyrl-CS"/>
        </w:rPr>
        <w:t xml:space="preserve"> и адресу</w:t>
      </w:r>
      <w:r w:rsidRPr="005F799E">
        <w:rPr>
          <w:rFonts w:eastAsia="TimesNewRomanPSMT"/>
          <w:bCs/>
        </w:rPr>
        <w:t xml:space="preserve"> понуђача</w:t>
      </w:r>
      <w:r w:rsidRPr="005F799E">
        <w:rPr>
          <w:rFonts w:eastAsia="TimesNewRomanPSMT"/>
          <w:bCs/>
          <w:lang w:val="sr-Cyrl-CS"/>
        </w:rPr>
        <w:t>, име и презиме особе за контакт и број телефона</w:t>
      </w:r>
      <w:r w:rsidRPr="005F799E">
        <w:rPr>
          <w:rFonts w:eastAsia="TimesNewRomanPSMT"/>
          <w:bCs/>
        </w:rPr>
        <w:t>.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sidRPr="005F799E">
        <w:rPr>
          <w:rFonts w:eastAsia="TimesNewRomanPSMT"/>
          <w:bCs/>
          <w:lang w:val="sr-Cyrl-CS"/>
        </w:rPr>
        <w:t>, име и презиме особе за контакт и број телефона</w:t>
      </w:r>
      <w:r w:rsidRPr="005F799E">
        <w:rPr>
          <w:rFonts w:eastAsia="TimesNewRomanPSMT"/>
          <w:bCs/>
        </w:rPr>
        <w:t>.</w:t>
      </w:r>
    </w:p>
    <w:p w:rsidR="0073782F" w:rsidRPr="005F799E" w:rsidRDefault="0073782F">
      <w:pPr>
        <w:jc w:val="both"/>
        <w:rPr>
          <w:b/>
          <w:i/>
          <w:iCs/>
        </w:rPr>
      </w:pPr>
      <w:r w:rsidRPr="005F799E">
        <w:t>По истеку рока за подношење понуда понуђач не може да повуче нити да мења своју понуду.</w:t>
      </w:r>
    </w:p>
    <w:p w:rsidR="0073782F" w:rsidRPr="005F799E" w:rsidRDefault="0073782F">
      <w:pPr>
        <w:jc w:val="both"/>
        <w:rPr>
          <w:bCs/>
          <w:iCs/>
        </w:rPr>
      </w:pPr>
      <w:r w:rsidRPr="005F799E">
        <w:rPr>
          <w:b/>
          <w:bCs/>
          <w:i/>
          <w:iCs/>
          <w:lang w:val="sr-Cyrl-CS"/>
        </w:rPr>
        <w:t>5</w:t>
      </w:r>
      <w:r w:rsidRPr="005F799E">
        <w:rPr>
          <w:b/>
          <w:bCs/>
          <w:i/>
          <w:iCs/>
        </w:rPr>
        <w:t xml:space="preserve">. УЧЕСТВОВАЊЕ У ЗАЈЕДНИЧКОЈ ПОНУДИ ИЛИ КАО ПОДИЗВОЂАЧ </w:t>
      </w:r>
    </w:p>
    <w:p w:rsidR="0073782F" w:rsidRPr="005F799E" w:rsidRDefault="0073782F">
      <w:pPr>
        <w:jc w:val="both"/>
        <w:rPr>
          <w:iCs/>
        </w:rPr>
      </w:pPr>
      <w:r w:rsidRPr="005F799E">
        <w:rPr>
          <w:bCs/>
          <w:iCs/>
        </w:rPr>
        <w:t>Понуђач може да поднесе само једну понуду.</w:t>
      </w:r>
      <w:r w:rsidRPr="005F799E">
        <w:rPr>
          <w:i/>
          <w:iCs/>
        </w:rPr>
        <w:t xml:space="preserve"> </w:t>
      </w:r>
    </w:p>
    <w:p w:rsidR="0073782F" w:rsidRPr="005F799E" w:rsidRDefault="0073782F">
      <w:pPr>
        <w:jc w:val="both"/>
        <w:rPr>
          <w:iCs/>
        </w:rPr>
      </w:pPr>
      <w:r w:rsidRPr="005F799E">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3782F" w:rsidRPr="005F799E" w:rsidRDefault="0073782F">
      <w:pPr>
        <w:jc w:val="both"/>
      </w:pPr>
      <w:r w:rsidRPr="005F799E">
        <w:rPr>
          <w:iCs/>
        </w:rPr>
        <w:t xml:space="preserve">У Обрасцу понуде </w:t>
      </w:r>
      <w:r w:rsidRPr="005F799E">
        <w:rPr>
          <w:iCs/>
          <w:lang w:val="sr-Cyrl-CS"/>
        </w:rPr>
        <w:t xml:space="preserve">(поглавље </w:t>
      </w:r>
      <w:r w:rsidRPr="005F799E">
        <w:rPr>
          <w:iCs/>
          <w:lang w:val="sr-Latn-CS"/>
        </w:rPr>
        <w:t>VI),</w:t>
      </w:r>
      <w:r w:rsidRPr="005F799E">
        <w:rPr>
          <w:iCs/>
        </w:rPr>
        <w:t xml:space="preserve">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73782F" w:rsidRPr="005F799E" w:rsidRDefault="0073782F">
      <w:pPr>
        <w:jc w:val="both"/>
        <w:rPr>
          <w:iCs/>
        </w:rPr>
      </w:pPr>
      <w:r w:rsidRPr="005F799E">
        <w:rPr>
          <w:b/>
          <w:bCs/>
          <w:i/>
          <w:iCs/>
          <w:lang w:val="sr-Cyrl-CS"/>
        </w:rPr>
        <w:t>6</w:t>
      </w:r>
      <w:r w:rsidRPr="005F799E">
        <w:rPr>
          <w:b/>
          <w:bCs/>
          <w:i/>
          <w:iCs/>
        </w:rPr>
        <w:t>. ПОНУДА СА ПОДИЗВОЂАЧЕМ</w:t>
      </w:r>
    </w:p>
    <w:p w:rsidR="0073782F" w:rsidRPr="005F799E" w:rsidRDefault="0073782F">
      <w:pPr>
        <w:jc w:val="both"/>
        <w:rPr>
          <w:iCs/>
        </w:rPr>
      </w:pPr>
      <w:r w:rsidRPr="005F799E">
        <w:rPr>
          <w:iCs/>
        </w:rPr>
        <w:t>Уколико понуђач подноси понуду са подизвођачем дужан је да у Обрасцу понуде</w:t>
      </w:r>
      <w:r w:rsidRPr="005F799E">
        <w:rPr>
          <w:iCs/>
          <w:lang w:val="sr-Cyrl-CS"/>
        </w:rPr>
        <w:t xml:space="preserve"> (поглавље </w:t>
      </w:r>
      <w:r w:rsidRPr="005F799E">
        <w:rPr>
          <w:iCs/>
          <w:lang w:val="sr-Latn-CS"/>
        </w:rPr>
        <w:t xml:space="preserve">VI) </w:t>
      </w:r>
      <w:r w:rsidRPr="005F799E">
        <w:rPr>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3782F" w:rsidRPr="005F799E" w:rsidRDefault="0073782F">
      <w:pPr>
        <w:jc w:val="both"/>
        <w:rPr>
          <w:iCs/>
        </w:rPr>
      </w:pPr>
      <w:r w:rsidRPr="005F799E">
        <w:rPr>
          <w:iCs/>
        </w:rPr>
        <w:t xml:space="preserve">Понуђач </w:t>
      </w:r>
      <w:r w:rsidRPr="005F799E">
        <w:rPr>
          <w:iCs/>
          <w:color w:val="auto"/>
        </w:rPr>
        <w:t>у Обрасцу понуде</w:t>
      </w:r>
      <w:r w:rsidRPr="005F799E">
        <w:rPr>
          <w:i/>
          <w:iCs/>
        </w:rPr>
        <w:t xml:space="preserve"> </w:t>
      </w:r>
      <w:r w:rsidRPr="005F799E">
        <w:rPr>
          <w:iCs/>
        </w:rPr>
        <w:t xml:space="preserve">наводи назив и седиште подизвођача, уколико ће делимично извршење набавке поверити подизвођачу. </w:t>
      </w:r>
    </w:p>
    <w:p w:rsidR="0073782F" w:rsidRPr="005F799E" w:rsidRDefault="0073782F">
      <w:pPr>
        <w:jc w:val="both"/>
        <w:rPr>
          <w:rFonts w:eastAsia="TimesNewRomanPSMT"/>
          <w:bCs/>
        </w:rPr>
      </w:pPr>
      <w:r w:rsidRPr="005F799E">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5F799E">
        <w:rPr>
          <w:rFonts w:eastAsia="TimesNewRomanPSMT"/>
          <w:bCs/>
        </w:rPr>
        <w:t xml:space="preserve"> </w:t>
      </w:r>
    </w:p>
    <w:p w:rsidR="0073782F" w:rsidRPr="005F799E" w:rsidRDefault="0073782F">
      <w:pPr>
        <w:jc w:val="both"/>
        <w:rPr>
          <w:iCs/>
        </w:rPr>
      </w:pPr>
      <w:r w:rsidRPr="005F799E">
        <w:rPr>
          <w:rFonts w:eastAsia="TimesNewRomanPSMT"/>
          <w:bCs/>
        </w:rPr>
        <w:t xml:space="preserve">Понуђач је дужан да за подизвођаче достави доказе о испуњености услова који су наведени у </w:t>
      </w:r>
      <w:r w:rsidRPr="005F799E">
        <w:rPr>
          <w:rFonts w:eastAsia="TimesNewRomanPSMT"/>
          <w:bCs/>
          <w:lang w:val="sr-Cyrl-CS"/>
        </w:rPr>
        <w:t>поглављу</w:t>
      </w:r>
      <w:r w:rsidRPr="005F799E">
        <w:rPr>
          <w:rFonts w:eastAsia="TimesNewRomanPSMT"/>
          <w:bCs/>
          <w:lang w:val="sr-Latn-CS"/>
        </w:rPr>
        <w:t xml:space="preserve"> IV</w:t>
      </w:r>
      <w:r w:rsidRPr="005F799E">
        <w:rPr>
          <w:rFonts w:eastAsia="TimesNewRomanPSMT"/>
          <w:bCs/>
        </w:rPr>
        <w:t xml:space="preserve"> </w:t>
      </w:r>
      <w:r w:rsidRPr="005F799E">
        <w:rPr>
          <w:rFonts w:eastAsia="TimesNewRomanPSMT"/>
          <w:bCs/>
          <w:lang w:val="sr-Cyrl-CS"/>
        </w:rPr>
        <w:t>кон</w:t>
      </w:r>
      <w:r w:rsidRPr="005F799E">
        <w:rPr>
          <w:rFonts w:eastAsia="TimesNewRomanPSMT"/>
          <w:bCs/>
        </w:rPr>
        <w:t>курсне документације, у складу са Упутством како се доказује испуњеност услова.</w:t>
      </w:r>
    </w:p>
    <w:p w:rsidR="0073782F" w:rsidRPr="005F799E" w:rsidRDefault="0073782F">
      <w:pPr>
        <w:jc w:val="both"/>
        <w:rPr>
          <w:iCs/>
        </w:rPr>
      </w:pPr>
      <w:r w:rsidRPr="005F799E">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73782F" w:rsidRPr="005F799E" w:rsidRDefault="0073782F">
      <w:pPr>
        <w:jc w:val="both"/>
        <w:rPr>
          <w:rFonts w:eastAsia="Times New Roman"/>
          <w:color w:val="0D0D0D"/>
          <w:lang w:val="sr-Cyrl-CS"/>
        </w:rPr>
      </w:pPr>
      <w:r w:rsidRPr="005F799E">
        <w:rPr>
          <w:iCs/>
        </w:rPr>
        <w:t>Понуђач је дужан да наручиоцу, на његов захтев, омогући приступ код подизвођача, ради утврђивања испуњености тражених услова.</w:t>
      </w:r>
    </w:p>
    <w:p w:rsidR="0073782F" w:rsidRPr="005F799E" w:rsidRDefault="0073782F">
      <w:pPr>
        <w:tabs>
          <w:tab w:val="left" w:pos="284"/>
        </w:tabs>
        <w:suppressAutoHyphens w:val="0"/>
        <w:autoSpaceDE w:val="0"/>
        <w:spacing w:line="240" w:lineRule="auto"/>
        <w:jc w:val="both"/>
        <w:rPr>
          <w:rFonts w:eastAsia="Times New Roman"/>
          <w:color w:val="0D0D0D"/>
          <w:lang w:val="sr-Cyrl-CS"/>
        </w:rPr>
      </w:pPr>
      <w:r w:rsidRPr="005F799E">
        <w:rPr>
          <w:rFonts w:eastAsia="Times New Roman"/>
          <w:color w:val="0D0D0D"/>
          <w:lang w:val="sr-Cyrl-CS"/>
        </w:rPr>
        <w:t xml:space="preserve">Наручилац не дозвољава пренос доспелих потраживања директно подизвођачу. </w:t>
      </w:r>
    </w:p>
    <w:p w:rsidR="0073782F" w:rsidRPr="005F799E" w:rsidRDefault="0073782F">
      <w:pPr>
        <w:tabs>
          <w:tab w:val="left" w:pos="284"/>
        </w:tabs>
        <w:suppressAutoHyphens w:val="0"/>
        <w:autoSpaceDE w:val="0"/>
        <w:spacing w:line="240" w:lineRule="auto"/>
        <w:jc w:val="both"/>
        <w:rPr>
          <w:rFonts w:eastAsia="Times New Roman"/>
          <w:color w:val="0D0D0D"/>
          <w:lang w:val="sr-Cyrl-CS"/>
        </w:rPr>
      </w:pPr>
      <w:r w:rsidRPr="005F799E">
        <w:rPr>
          <w:rFonts w:eastAsia="Times New Roman"/>
          <w:color w:val="0D0D0D"/>
          <w:lang w:val="sr-Cyrl-CS"/>
        </w:rPr>
        <w:lastRenderedPageBreak/>
        <w:t>Добављач не може ангажовати као подизвођача лице које није навео у понуди, у супротном наручилац може раскинути уговор.</w:t>
      </w:r>
    </w:p>
    <w:p w:rsidR="0073782F" w:rsidRPr="005F799E" w:rsidRDefault="0073782F" w:rsidP="00761534">
      <w:pPr>
        <w:tabs>
          <w:tab w:val="left" w:pos="284"/>
        </w:tabs>
        <w:suppressAutoHyphens w:val="0"/>
        <w:autoSpaceDE w:val="0"/>
        <w:spacing w:line="240" w:lineRule="auto"/>
        <w:jc w:val="both"/>
        <w:rPr>
          <w:b/>
          <w:i/>
        </w:rPr>
      </w:pPr>
      <w:r w:rsidRPr="005F799E">
        <w:rPr>
          <w:rFonts w:eastAsia="Times New Roman"/>
          <w:color w:val="0D0D0D"/>
          <w:lang w:val="sr-Cyrl-CS"/>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73782F" w:rsidRPr="005F799E" w:rsidRDefault="0073782F">
      <w:pPr>
        <w:jc w:val="both"/>
      </w:pPr>
      <w:r w:rsidRPr="005F799E">
        <w:rPr>
          <w:b/>
          <w:i/>
          <w:lang w:val="sr-Cyrl-CS"/>
        </w:rPr>
        <w:t>7</w:t>
      </w:r>
      <w:r w:rsidRPr="005F799E">
        <w:rPr>
          <w:b/>
          <w:i/>
        </w:rPr>
        <w:t>. ЗАЈЕДНИЧКА ПОНУДА</w:t>
      </w:r>
    </w:p>
    <w:p w:rsidR="0073782F" w:rsidRPr="005F799E" w:rsidRDefault="0073782F">
      <w:pPr>
        <w:jc w:val="both"/>
      </w:pPr>
      <w:r w:rsidRPr="005F799E">
        <w:t>Понуду може поднети група понуђача.</w:t>
      </w:r>
    </w:p>
    <w:p w:rsidR="0073782F" w:rsidRPr="005F799E" w:rsidRDefault="0073782F">
      <w:pPr>
        <w:jc w:val="both"/>
      </w:pPr>
      <w:r w:rsidRPr="005F799E">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5F799E">
        <w:rPr>
          <w:lang w:val="sr-Cyrl-CS"/>
        </w:rPr>
        <w:t>.</w:t>
      </w:r>
      <w:r w:rsidRPr="005F799E">
        <w:t xml:space="preserve"> 4. тач</w:t>
      </w:r>
      <w:r w:rsidRPr="005F799E">
        <w:rPr>
          <w:lang w:val="sr-Cyrl-CS"/>
        </w:rPr>
        <w:t>.</w:t>
      </w:r>
      <w:r w:rsidRPr="005F799E">
        <w:t xml:space="preserve"> 1</w:t>
      </w:r>
      <w:r w:rsidRPr="005F799E">
        <w:rPr>
          <w:lang w:val="sr-Cyrl-CS"/>
        </w:rPr>
        <w:t>)</w:t>
      </w:r>
      <w:r w:rsidRPr="005F799E">
        <w:t xml:space="preserve"> до 6</w:t>
      </w:r>
      <w:r w:rsidRPr="005F799E">
        <w:rPr>
          <w:lang w:val="sr-Cyrl-CS"/>
        </w:rPr>
        <w:t>)</w:t>
      </w:r>
      <w:r w:rsidRPr="005F799E">
        <w:t xml:space="preserve"> Закона и то податке о: </w:t>
      </w:r>
    </w:p>
    <w:p w:rsidR="0073782F" w:rsidRPr="005F799E" w:rsidRDefault="0073782F">
      <w:pPr>
        <w:numPr>
          <w:ilvl w:val="0"/>
          <w:numId w:val="4"/>
        </w:numPr>
        <w:jc w:val="both"/>
      </w:pPr>
      <w:r w:rsidRPr="005F799E">
        <w:t xml:space="preserve">члану групе који ће бити носилац посла, односно који ће поднети понуду и који ће заступати групу понуђача пред наручиоцем, </w:t>
      </w:r>
    </w:p>
    <w:p w:rsidR="0073782F" w:rsidRPr="005F799E" w:rsidRDefault="0073782F">
      <w:pPr>
        <w:numPr>
          <w:ilvl w:val="0"/>
          <w:numId w:val="4"/>
        </w:numPr>
        <w:jc w:val="both"/>
      </w:pPr>
      <w:r w:rsidRPr="005F799E">
        <w:t xml:space="preserve">понуђачу који ће у име групе понуђача потписати уговор, </w:t>
      </w:r>
    </w:p>
    <w:p w:rsidR="0073782F" w:rsidRPr="005F799E" w:rsidRDefault="0073782F">
      <w:pPr>
        <w:numPr>
          <w:ilvl w:val="0"/>
          <w:numId w:val="4"/>
        </w:numPr>
        <w:jc w:val="both"/>
      </w:pPr>
      <w:r w:rsidRPr="005F799E">
        <w:t xml:space="preserve">понуђачу који ће у име групе понуђача дати средство обезбеђења, </w:t>
      </w:r>
    </w:p>
    <w:p w:rsidR="0073782F" w:rsidRPr="005F799E" w:rsidRDefault="0073782F">
      <w:pPr>
        <w:numPr>
          <w:ilvl w:val="0"/>
          <w:numId w:val="4"/>
        </w:numPr>
        <w:jc w:val="both"/>
      </w:pPr>
      <w:r w:rsidRPr="005F799E">
        <w:t xml:space="preserve">понуђачу који ће издати рачун, </w:t>
      </w:r>
    </w:p>
    <w:p w:rsidR="0073782F" w:rsidRPr="005F799E" w:rsidRDefault="0073782F">
      <w:pPr>
        <w:numPr>
          <w:ilvl w:val="0"/>
          <w:numId w:val="4"/>
        </w:numPr>
        <w:jc w:val="both"/>
      </w:pPr>
      <w:r w:rsidRPr="005F799E">
        <w:t xml:space="preserve">рачуну на који ће бити извршено плаћање, </w:t>
      </w:r>
    </w:p>
    <w:p w:rsidR="0073782F" w:rsidRPr="005F799E" w:rsidRDefault="0073782F" w:rsidP="00761534">
      <w:pPr>
        <w:pStyle w:val="ListParagraph"/>
        <w:numPr>
          <w:ilvl w:val="0"/>
          <w:numId w:val="4"/>
        </w:numPr>
        <w:jc w:val="both"/>
        <w:rPr>
          <w:rFonts w:eastAsia="TimesNewRomanPSMT"/>
          <w:bCs/>
          <w:lang w:val="sr-Cyrl-CS"/>
        </w:rPr>
      </w:pPr>
      <w:r w:rsidRPr="005F799E">
        <w:t>обавезама сваког од понуђача из групе понуђача за извршење уговора</w:t>
      </w:r>
      <w:r w:rsidRPr="005F799E">
        <w:rPr>
          <w:sz w:val="23"/>
          <w:szCs w:val="23"/>
        </w:rPr>
        <w:t>.</w:t>
      </w:r>
    </w:p>
    <w:p w:rsidR="0073782F" w:rsidRPr="005F799E" w:rsidRDefault="0073782F">
      <w:pPr>
        <w:jc w:val="both"/>
      </w:pPr>
      <w:r w:rsidRPr="005F799E">
        <w:rPr>
          <w:rFonts w:eastAsia="TimesNewRomanPSMT"/>
          <w:bCs/>
        </w:rPr>
        <w:t xml:space="preserve">Група понуђача је дужна да достави све доказе о испуњености услова који су наведени у </w:t>
      </w:r>
      <w:r w:rsidRPr="005F799E">
        <w:rPr>
          <w:rFonts w:eastAsia="TimesNewRomanPSMT"/>
          <w:bCs/>
          <w:lang w:val="sr-Cyrl-CS"/>
        </w:rPr>
        <w:t>поглављу</w:t>
      </w:r>
      <w:r w:rsidRPr="005F799E">
        <w:rPr>
          <w:rFonts w:eastAsia="TimesNewRomanPSMT"/>
          <w:bCs/>
          <w:lang w:val="sr-Latn-CS"/>
        </w:rPr>
        <w:t xml:space="preserve"> IV</w:t>
      </w:r>
      <w:r w:rsidRPr="005F799E">
        <w:rPr>
          <w:rFonts w:eastAsia="TimesNewRomanPSMT"/>
          <w:bCs/>
        </w:rPr>
        <w:t xml:space="preserve"> </w:t>
      </w:r>
      <w:r w:rsidRPr="005F799E">
        <w:rPr>
          <w:rFonts w:eastAsia="TimesNewRomanPSMT"/>
          <w:bCs/>
          <w:lang w:val="sr-Cyrl-CS"/>
        </w:rPr>
        <w:t>кон</w:t>
      </w:r>
      <w:r w:rsidRPr="005F799E">
        <w:rPr>
          <w:rFonts w:eastAsia="TimesNewRomanPSMT"/>
          <w:bCs/>
        </w:rPr>
        <w:t>курсне документације, у складу са Упутством како се доказује испуњеност услова.</w:t>
      </w:r>
    </w:p>
    <w:p w:rsidR="0073782F" w:rsidRPr="005F799E" w:rsidRDefault="0073782F">
      <w:pPr>
        <w:jc w:val="both"/>
        <w:rPr>
          <w:color w:val="auto"/>
        </w:rPr>
      </w:pPr>
      <w:r w:rsidRPr="005F799E">
        <w:t xml:space="preserve">Понуђачи из групе понуђача одговарају неограничено солидарно према наручиоцу. </w:t>
      </w:r>
    </w:p>
    <w:p w:rsidR="0073782F" w:rsidRPr="005F799E" w:rsidRDefault="0073782F">
      <w:pPr>
        <w:jc w:val="both"/>
        <w:rPr>
          <w:color w:val="auto"/>
        </w:rPr>
      </w:pPr>
      <w:r w:rsidRPr="005F799E">
        <w:rPr>
          <w:color w:val="auto"/>
        </w:rPr>
        <w:t>Задруга може поднети понуду самостално, у своје име, а за рачун задругара или заједничку понуду у име задругара.</w:t>
      </w:r>
    </w:p>
    <w:p w:rsidR="0073782F" w:rsidRPr="005F799E" w:rsidRDefault="0073782F">
      <w:pPr>
        <w:jc w:val="both"/>
        <w:rPr>
          <w:color w:val="auto"/>
        </w:rPr>
      </w:pPr>
      <w:r w:rsidRPr="005F799E">
        <w:rPr>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73782F" w:rsidRPr="005F799E" w:rsidRDefault="0073782F">
      <w:pPr>
        <w:jc w:val="both"/>
      </w:pPr>
      <w:r w:rsidRPr="005F799E">
        <w:rPr>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3782F" w:rsidRPr="005F799E" w:rsidRDefault="0073782F">
      <w:pPr>
        <w:jc w:val="both"/>
      </w:pPr>
      <w:r w:rsidRPr="005F799E">
        <w:rPr>
          <w:b/>
          <w:bCs/>
          <w:i/>
          <w:iCs/>
        </w:rPr>
        <w:t>8. НАЧИН И УСЛОВ</w:t>
      </w:r>
      <w:r w:rsidRPr="005F799E">
        <w:rPr>
          <w:b/>
          <w:bCs/>
          <w:i/>
          <w:iCs/>
          <w:lang w:val="sr-Cyrl-CS"/>
        </w:rPr>
        <w:t>И</w:t>
      </w:r>
      <w:r w:rsidRPr="005F799E">
        <w:rPr>
          <w:b/>
          <w:bCs/>
          <w:i/>
          <w:iCs/>
        </w:rPr>
        <w:t xml:space="preserve"> ПЛАЋАЊА И ДРУГЕ ОКОЛНОСТИ ОД КОЈИХ ЗАВИСИ ПРИХВАТЉИВОСТ  ПОНУДЕ</w:t>
      </w:r>
    </w:p>
    <w:p w:rsidR="0073782F" w:rsidRPr="005F799E" w:rsidRDefault="0073782F">
      <w:pPr>
        <w:jc w:val="both"/>
        <w:rPr>
          <w:iCs/>
          <w:lang w:val="sr-Cyrl-CS"/>
        </w:rPr>
      </w:pPr>
      <w:r w:rsidRPr="005F799E">
        <w:rPr>
          <w:b/>
          <w:bCs/>
          <w:i/>
          <w:iCs/>
        </w:rPr>
        <w:t>8.1</w:t>
      </w:r>
      <w:r w:rsidRPr="005F799E">
        <w:rPr>
          <w:b/>
          <w:bCs/>
          <w:i/>
          <w:iCs/>
          <w:u w:val="single"/>
        </w:rPr>
        <w:t xml:space="preserve">. </w:t>
      </w:r>
      <w:r w:rsidRPr="005F799E">
        <w:rPr>
          <w:iCs/>
          <w:u w:val="single"/>
        </w:rPr>
        <w:t>Захтеви у погледу начина, рока и услова плаћања</w:t>
      </w:r>
      <w:r w:rsidRPr="005F799E">
        <w:rPr>
          <w:i/>
          <w:iCs/>
          <w:u w:val="single"/>
        </w:rPr>
        <w:t>.</w:t>
      </w:r>
    </w:p>
    <w:p w:rsidR="0073782F" w:rsidRPr="005F799E" w:rsidRDefault="0073782F">
      <w:pPr>
        <w:jc w:val="both"/>
        <w:rPr>
          <w:iCs/>
        </w:rPr>
      </w:pPr>
      <w:r w:rsidRPr="005F799E">
        <w:rPr>
          <w:iCs/>
          <w:lang w:val="sr-Cyrl-CS"/>
        </w:rPr>
        <w:t xml:space="preserve">Наручилац ће плаћања вршити у року који </w:t>
      </w:r>
      <w:r w:rsidR="004478D6">
        <w:rPr>
          <w:iCs/>
          <w:lang w:val="sr-Cyrl-CS"/>
        </w:rPr>
        <w:t xml:space="preserve">не дужем од </w:t>
      </w:r>
      <w:r w:rsidRPr="005F799E">
        <w:rPr>
          <w:iCs/>
          <w:lang w:val="sr-Cyrl-CS"/>
        </w:rPr>
        <w:t xml:space="preserve"> </w:t>
      </w:r>
      <w:r w:rsidR="004478D6">
        <w:rPr>
          <w:iCs/>
          <w:lang w:val="sr-Cyrl-CS"/>
        </w:rPr>
        <w:t>4</w:t>
      </w:r>
      <w:r w:rsidRPr="005F799E">
        <w:rPr>
          <w:iCs/>
          <w:lang w:val="sr-Cyrl-CS"/>
        </w:rPr>
        <w:t xml:space="preserve">5 дана од дана пријема </w:t>
      </w:r>
      <w:r w:rsidR="00DE63E3" w:rsidRPr="005F799E">
        <w:rPr>
          <w:iCs/>
          <w:lang w:val="sr-Cyrl-CS"/>
        </w:rPr>
        <w:t xml:space="preserve">исправног </w:t>
      </w:r>
      <w:r w:rsidRPr="005F799E">
        <w:rPr>
          <w:iCs/>
          <w:lang w:val="sr-Cyrl-CS"/>
        </w:rPr>
        <w:t>рачуна.</w:t>
      </w:r>
    </w:p>
    <w:p w:rsidR="0073782F" w:rsidRPr="005F799E" w:rsidRDefault="0073782F">
      <w:pPr>
        <w:jc w:val="both"/>
        <w:rPr>
          <w:iCs/>
        </w:rPr>
      </w:pPr>
      <w:r w:rsidRPr="005F799E">
        <w:rPr>
          <w:iCs/>
        </w:rPr>
        <w:t>Плаћање се врши уплатом на рачун понуђача.</w:t>
      </w:r>
    </w:p>
    <w:p w:rsidR="0073782F" w:rsidRPr="005F799E" w:rsidRDefault="0073782F">
      <w:pPr>
        <w:jc w:val="both"/>
        <w:rPr>
          <w:iCs/>
        </w:rPr>
      </w:pPr>
      <w:r w:rsidRPr="005F799E">
        <w:rPr>
          <w:iCs/>
        </w:rPr>
        <w:t>Понуђачу није дозвољено да захтева аванс.</w:t>
      </w:r>
    </w:p>
    <w:p w:rsidR="0073782F" w:rsidRPr="005F799E" w:rsidRDefault="0073782F">
      <w:pPr>
        <w:jc w:val="both"/>
        <w:rPr>
          <w:iCs/>
        </w:rPr>
      </w:pPr>
      <w:r w:rsidRPr="005F799E">
        <w:rPr>
          <w:b/>
          <w:bCs/>
          <w:i/>
          <w:iCs/>
          <w:lang w:val="sr-Cyrl-CS"/>
        </w:rPr>
        <w:t>8</w:t>
      </w:r>
      <w:r w:rsidRPr="005F799E">
        <w:rPr>
          <w:b/>
          <w:bCs/>
          <w:i/>
          <w:iCs/>
        </w:rPr>
        <w:t>.</w:t>
      </w:r>
      <w:r w:rsidRPr="005F799E">
        <w:rPr>
          <w:b/>
          <w:bCs/>
          <w:i/>
          <w:iCs/>
          <w:lang w:val="sr-Cyrl-CS"/>
        </w:rPr>
        <w:t>2</w:t>
      </w:r>
      <w:r w:rsidRPr="005F799E">
        <w:rPr>
          <w:b/>
          <w:bCs/>
          <w:i/>
          <w:iCs/>
        </w:rPr>
        <w:t xml:space="preserve">. </w:t>
      </w:r>
      <w:r w:rsidRPr="005F799E">
        <w:rPr>
          <w:iCs/>
          <w:u w:val="single"/>
        </w:rPr>
        <w:t xml:space="preserve">Захтев у погледу </w:t>
      </w:r>
      <w:r w:rsidRPr="005F799E">
        <w:rPr>
          <w:iCs/>
          <w:u w:val="single"/>
          <w:lang w:val="sr-Cyrl-CS"/>
        </w:rPr>
        <w:t xml:space="preserve">места и рок </w:t>
      </w:r>
      <w:r w:rsidRPr="005F799E">
        <w:rPr>
          <w:iCs/>
          <w:u w:val="single"/>
        </w:rPr>
        <w:t xml:space="preserve">испоруке </w:t>
      </w:r>
    </w:p>
    <w:p w:rsidR="00D64A6C" w:rsidRDefault="00D64A6C" w:rsidP="00D64A6C">
      <w:pPr>
        <w:jc w:val="both"/>
        <w:rPr>
          <w:bCs/>
          <w:iCs/>
        </w:rPr>
      </w:pPr>
      <w:r w:rsidRPr="00FF1F15">
        <w:t>Понуђач</w:t>
      </w:r>
      <w:r w:rsidRPr="00FC3428">
        <w:t xml:space="preserve"> </w:t>
      </w:r>
      <w:r w:rsidRPr="00FF1F15">
        <w:t>је</w:t>
      </w:r>
      <w:r w:rsidRPr="00FC3428">
        <w:t xml:space="preserve"> </w:t>
      </w:r>
      <w:r w:rsidRPr="00FF1F15">
        <w:t>дужан</w:t>
      </w:r>
      <w:r w:rsidRPr="00FC3428">
        <w:t xml:space="preserve"> </w:t>
      </w:r>
      <w:r w:rsidRPr="00FF1F15">
        <w:t>да</w:t>
      </w:r>
      <w:r w:rsidRPr="00FC3428">
        <w:t xml:space="preserve"> </w:t>
      </w:r>
      <w:r w:rsidRPr="00FF1F15">
        <w:t>изврши</w:t>
      </w:r>
      <w:r w:rsidRPr="00FC3428">
        <w:t xml:space="preserve"> </w:t>
      </w:r>
      <w:r w:rsidRPr="00FF1F15">
        <w:t>испоруку</w:t>
      </w:r>
      <w:r w:rsidRPr="00FC3428">
        <w:t xml:space="preserve"> </w:t>
      </w:r>
      <w:r w:rsidRPr="00FF1F15">
        <w:t>добара</w:t>
      </w:r>
      <w:r w:rsidRPr="00FC3428">
        <w:t xml:space="preserve"> </w:t>
      </w:r>
      <w:r w:rsidRPr="00FF1F15">
        <w:t>у</w:t>
      </w:r>
      <w:r w:rsidRPr="00FC3428">
        <w:t xml:space="preserve"> </w:t>
      </w:r>
      <w:r w:rsidRPr="00FF1F15">
        <w:t>року</w:t>
      </w:r>
      <w:r w:rsidRPr="00FC3428">
        <w:t xml:space="preserve"> </w:t>
      </w:r>
      <w:r w:rsidRPr="00FF1F15">
        <w:t>не</w:t>
      </w:r>
      <w:r w:rsidRPr="00FC3428">
        <w:t xml:space="preserve"> </w:t>
      </w:r>
      <w:r w:rsidRPr="00FF1F15">
        <w:t>дужем</w:t>
      </w:r>
      <w:r w:rsidRPr="00FC3428">
        <w:t xml:space="preserve"> </w:t>
      </w:r>
      <w:r w:rsidRPr="00924370">
        <w:t>од 2 дана,</w:t>
      </w:r>
      <w:r w:rsidRPr="00FC3428">
        <w:t xml:space="preserve"> </w:t>
      </w:r>
      <w:r w:rsidRPr="00FF1F15">
        <w:t>од</w:t>
      </w:r>
      <w:r w:rsidRPr="00FC3428">
        <w:t xml:space="preserve"> </w:t>
      </w:r>
      <w:r w:rsidRPr="00FF1F15">
        <w:t>писменог</w:t>
      </w:r>
      <w:r w:rsidRPr="00FC3428">
        <w:t xml:space="preserve"> </w:t>
      </w:r>
      <w:r w:rsidRPr="00FF1F15">
        <w:t>или</w:t>
      </w:r>
      <w:r w:rsidRPr="00FC3428">
        <w:t xml:space="preserve"> </w:t>
      </w:r>
      <w:r w:rsidRPr="00FF1F15">
        <w:t>усменог</w:t>
      </w:r>
      <w:r w:rsidRPr="00FC3428">
        <w:t xml:space="preserve"> </w:t>
      </w:r>
      <w:r w:rsidRPr="00FF1F15">
        <w:t>захтева</w:t>
      </w:r>
      <w:r w:rsidRPr="00FC3428">
        <w:t xml:space="preserve"> </w:t>
      </w:r>
      <w:r w:rsidRPr="00FF1F15">
        <w:t>овлашћеног</w:t>
      </w:r>
      <w:r w:rsidRPr="00FC3428">
        <w:t xml:space="preserve"> </w:t>
      </w:r>
      <w:r w:rsidRPr="00FF1F15">
        <w:t>лица</w:t>
      </w:r>
      <w:r w:rsidRPr="00FC3428">
        <w:t xml:space="preserve"> </w:t>
      </w:r>
      <w:r w:rsidRPr="00FF1F15">
        <w:t>Наручиоца</w:t>
      </w:r>
      <w:r w:rsidRPr="005B075C">
        <w:rPr>
          <w:bCs/>
          <w:iCs/>
        </w:rPr>
        <w:t>.</w:t>
      </w:r>
    </w:p>
    <w:p w:rsidR="00D64A6C" w:rsidRDefault="00D64A6C" w:rsidP="00D64A6C">
      <w:pPr>
        <w:pStyle w:val="Default"/>
        <w:jc w:val="both"/>
      </w:pPr>
      <w:r>
        <w:t>Место испоруке је</w:t>
      </w:r>
      <w:r w:rsidRPr="00FC3428">
        <w:t xml:space="preserve"> на адрес</w:t>
      </w:r>
      <w:r w:rsidRPr="00FF1F15">
        <w:t>и Н</w:t>
      </w:r>
      <w:r w:rsidRPr="00FC3428">
        <w:t>аручи</w:t>
      </w:r>
      <w:r w:rsidRPr="00FF1F15">
        <w:t>оца</w:t>
      </w:r>
      <w:r w:rsidRPr="00FC3428">
        <w:t xml:space="preserve"> </w:t>
      </w:r>
    </w:p>
    <w:p w:rsidR="00D64A6C" w:rsidRPr="00924370" w:rsidRDefault="00D64A6C" w:rsidP="00D64A6C">
      <w:pPr>
        <w:pStyle w:val="Default"/>
        <w:jc w:val="both"/>
        <w:rPr>
          <w:b/>
        </w:rPr>
      </w:pPr>
      <w:r w:rsidRPr="00FF1F15">
        <w:t xml:space="preserve"> </w:t>
      </w:r>
      <w:r w:rsidRPr="00924370">
        <w:rPr>
          <w:b/>
        </w:rPr>
        <w:t>-Ул.ваздухопловаца бр.24, Ниш</w:t>
      </w:r>
    </w:p>
    <w:p w:rsidR="00D64A6C" w:rsidRPr="00924370" w:rsidRDefault="00D64A6C" w:rsidP="00D64A6C">
      <w:pPr>
        <w:jc w:val="both"/>
        <w:rPr>
          <w:b/>
        </w:rPr>
      </w:pPr>
      <w:r w:rsidRPr="00924370">
        <w:rPr>
          <w:b/>
        </w:rPr>
        <w:t>-Огранак „Аеродром Морава“ Краљево - Тавник бб.</w:t>
      </w:r>
    </w:p>
    <w:p w:rsidR="0073782F" w:rsidRPr="005F799E" w:rsidRDefault="0073782F">
      <w:pPr>
        <w:jc w:val="both"/>
        <w:rPr>
          <w:iCs/>
        </w:rPr>
      </w:pPr>
      <w:r w:rsidRPr="005F799E">
        <w:rPr>
          <w:b/>
          <w:bCs/>
          <w:iCs/>
          <w:lang w:val="sr-Cyrl-CS"/>
        </w:rPr>
        <w:t>8</w:t>
      </w:r>
      <w:r w:rsidRPr="005F799E">
        <w:rPr>
          <w:b/>
          <w:bCs/>
          <w:iCs/>
        </w:rPr>
        <w:t>.</w:t>
      </w:r>
      <w:r w:rsidRPr="005F799E">
        <w:rPr>
          <w:b/>
          <w:bCs/>
          <w:iCs/>
          <w:lang w:val="sr-Cyrl-CS"/>
        </w:rPr>
        <w:t>3</w:t>
      </w:r>
      <w:r w:rsidRPr="005F799E">
        <w:rPr>
          <w:b/>
          <w:bCs/>
          <w:iCs/>
        </w:rPr>
        <w:t>.</w:t>
      </w:r>
      <w:r w:rsidRPr="005F799E">
        <w:rPr>
          <w:b/>
          <w:bCs/>
          <w:iCs/>
          <w:u w:val="single"/>
        </w:rPr>
        <w:t xml:space="preserve"> </w:t>
      </w:r>
      <w:r w:rsidRPr="005F799E">
        <w:rPr>
          <w:iCs/>
          <w:u w:val="single"/>
        </w:rPr>
        <w:t>Захтев у погледу рока важења понуде</w:t>
      </w:r>
      <w:r w:rsidRPr="005F799E">
        <w:rPr>
          <w:iCs/>
          <w:u w:val="single"/>
          <w:lang w:val="sr-Cyrl-CS"/>
        </w:rPr>
        <w:t>.</w:t>
      </w:r>
    </w:p>
    <w:p w:rsidR="0073782F" w:rsidRPr="005F799E" w:rsidRDefault="0073782F">
      <w:pPr>
        <w:jc w:val="both"/>
        <w:rPr>
          <w:iCs/>
        </w:rPr>
      </w:pPr>
      <w:r w:rsidRPr="005F799E">
        <w:rPr>
          <w:iCs/>
        </w:rPr>
        <w:t xml:space="preserve">Рок важења понуде не може бити краћи од </w:t>
      </w:r>
      <w:r w:rsidRPr="005F799E">
        <w:rPr>
          <w:iCs/>
          <w:lang w:val="sr-Cyrl-CS"/>
        </w:rPr>
        <w:t>6</w:t>
      </w:r>
      <w:r w:rsidRPr="005F799E">
        <w:rPr>
          <w:iCs/>
        </w:rPr>
        <w:t>0 дана од дана отварања понуда.</w:t>
      </w:r>
    </w:p>
    <w:p w:rsidR="0073782F" w:rsidRPr="005F799E" w:rsidRDefault="0073782F">
      <w:pPr>
        <w:jc w:val="both"/>
        <w:rPr>
          <w:iCs/>
        </w:rPr>
      </w:pPr>
      <w:r w:rsidRPr="005F799E">
        <w:rPr>
          <w:iCs/>
        </w:rPr>
        <w:t>У случају истека рока важења понуде, наручилац је дужан да у писаном облику затражи од понуђача продужење рока важења понуде.</w:t>
      </w:r>
    </w:p>
    <w:p w:rsidR="0073782F" w:rsidRDefault="0073782F">
      <w:pPr>
        <w:jc w:val="both"/>
        <w:rPr>
          <w:iCs/>
        </w:rPr>
      </w:pPr>
      <w:r w:rsidRPr="005F799E">
        <w:rPr>
          <w:iCs/>
        </w:rPr>
        <w:t>Понуђач који прихвати захтев за продужење рока важења понуде на може мењати понуду.</w:t>
      </w:r>
    </w:p>
    <w:p w:rsidR="00D957D6" w:rsidRDefault="00D957D6">
      <w:pPr>
        <w:jc w:val="both"/>
        <w:rPr>
          <w:iCs/>
        </w:rPr>
      </w:pPr>
    </w:p>
    <w:p w:rsidR="00D957D6" w:rsidRDefault="00D957D6">
      <w:pPr>
        <w:jc w:val="both"/>
        <w:rPr>
          <w:iCs/>
        </w:rPr>
      </w:pPr>
    </w:p>
    <w:p w:rsidR="00D957D6" w:rsidRPr="00D957D6" w:rsidRDefault="00D957D6">
      <w:pPr>
        <w:jc w:val="both"/>
        <w:rPr>
          <w:b/>
          <w:bCs/>
          <w:i/>
          <w:iCs/>
        </w:rPr>
      </w:pPr>
    </w:p>
    <w:p w:rsidR="0073782F" w:rsidRPr="005F799E" w:rsidRDefault="0073782F">
      <w:pPr>
        <w:jc w:val="both"/>
        <w:rPr>
          <w:b/>
          <w:bCs/>
          <w:i/>
          <w:iCs/>
          <w:shd w:val="clear" w:color="auto" w:fill="FFFF00"/>
        </w:rPr>
      </w:pPr>
      <w:r w:rsidRPr="005F799E">
        <w:rPr>
          <w:b/>
          <w:bCs/>
          <w:i/>
          <w:iCs/>
          <w:lang w:val="sr-Cyrl-CS"/>
        </w:rPr>
        <w:lastRenderedPageBreak/>
        <w:t>9</w:t>
      </w:r>
      <w:r w:rsidRPr="005F799E">
        <w:rPr>
          <w:b/>
          <w:bCs/>
          <w:i/>
          <w:iCs/>
        </w:rPr>
        <w:t>. ВАЛУТА И НАЧИН НА КОЈИ МОРА ДА БУДЕ НАВЕДЕНА И ИЗРАЖЕНА ЦЕНА У ПОНУДИ</w:t>
      </w:r>
    </w:p>
    <w:p w:rsidR="0073782F" w:rsidRPr="005F799E" w:rsidRDefault="0073782F">
      <w:pPr>
        <w:jc w:val="both"/>
        <w:rPr>
          <w:iCs/>
        </w:rPr>
      </w:pPr>
      <w:r w:rsidRPr="005F799E">
        <w:rPr>
          <w:iCs/>
        </w:rPr>
        <w:t xml:space="preserve">Цена мора бити исказана у динарима, са и </w:t>
      </w:r>
      <w:r w:rsidRPr="005F799E">
        <w:rPr>
          <w:iCs/>
          <w:color w:val="00000A"/>
        </w:rPr>
        <w:t>без пореза на додату вредност,</w:t>
      </w:r>
      <w:r w:rsidRPr="005F799E">
        <w:rPr>
          <w:color w:val="00000A"/>
        </w:rPr>
        <w:t xml:space="preserve"> </w:t>
      </w:r>
      <w:r w:rsidRPr="005F799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73782F" w:rsidRPr="005F799E" w:rsidRDefault="0073782F">
      <w:pPr>
        <w:jc w:val="both"/>
      </w:pPr>
      <w:r w:rsidRPr="005F799E">
        <w:rPr>
          <w:iCs/>
        </w:rPr>
        <w:t>Цена је фиксна и не може се мењати.</w:t>
      </w:r>
    </w:p>
    <w:p w:rsidR="005F4553" w:rsidRDefault="0073782F">
      <w:pPr>
        <w:jc w:val="both"/>
      </w:pPr>
      <w:r w:rsidRPr="005F799E">
        <w:t>Ако је у понуди исказана неуобичајено ниска цена, наручилац ће поступити у складу са чланом 92. Закона.</w:t>
      </w:r>
    </w:p>
    <w:p w:rsidR="00BF798A" w:rsidRPr="005F4553" w:rsidRDefault="00BF798A">
      <w:pPr>
        <w:jc w:val="both"/>
      </w:pPr>
    </w:p>
    <w:p w:rsidR="0073782F" w:rsidRPr="005F799E" w:rsidRDefault="0073782F">
      <w:pPr>
        <w:jc w:val="both"/>
        <w:rPr>
          <w:b/>
          <w:i/>
          <w:iCs/>
          <w:color w:val="auto"/>
        </w:rPr>
      </w:pPr>
      <w:r w:rsidRPr="005F799E">
        <w:rPr>
          <w:b/>
          <w:i/>
          <w:iCs/>
          <w:color w:val="auto"/>
        </w:rPr>
        <w:t>1</w:t>
      </w:r>
      <w:r w:rsidRPr="005F799E">
        <w:rPr>
          <w:b/>
          <w:i/>
          <w:iCs/>
          <w:color w:val="auto"/>
          <w:lang w:val="sr-Cyrl-CS"/>
        </w:rPr>
        <w:t>0</w:t>
      </w:r>
      <w:r w:rsidRPr="005F799E">
        <w:rPr>
          <w:b/>
          <w:i/>
          <w:iCs/>
          <w:color w:val="auto"/>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73782F" w:rsidRPr="005F799E" w:rsidRDefault="0073782F">
      <w:pPr>
        <w:suppressAutoHyphens w:val="0"/>
        <w:spacing w:line="240" w:lineRule="auto"/>
        <w:jc w:val="both"/>
        <w:rPr>
          <w:rFonts w:eastAsia="TimesNewRomanPSMT"/>
          <w:bCs/>
          <w:iCs/>
          <w:color w:val="auto"/>
        </w:rPr>
      </w:pPr>
      <w:r w:rsidRPr="005F799E">
        <w:rPr>
          <w:rFonts w:eastAsia="TimesNewRomanPSMT"/>
          <w:bCs/>
          <w:iCs/>
          <w:color w:val="auto"/>
        </w:rPr>
        <w:t>Подаци о пореским обавезама се могу добити у Пореској управи Министарства финансија</w:t>
      </w:r>
      <w:r w:rsidRPr="005F799E">
        <w:rPr>
          <w:rFonts w:eastAsia="TimesNewRomanPSMT"/>
          <w:bCs/>
          <w:iCs/>
          <w:color w:val="auto"/>
          <w:lang w:val="sr-Cyrl-CS"/>
        </w:rPr>
        <w:t xml:space="preserve">, </w:t>
      </w:r>
      <w:r w:rsidRPr="005F799E">
        <w:rPr>
          <w:rFonts w:eastAsia="Times New Roman"/>
          <w:color w:val="auto"/>
        </w:rPr>
        <w:t>Саве Машковића, 3-5</w:t>
      </w:r>
      <w:r w:rsidRPr="005F799E">
        <w:rPr>
          <w:rFonts w:eastAsia="Times New Roman"/>
          <w:color w:val="auto"/>
          <w:lang w:val="sr-Cyrl-CS"/>
        </w:rPr>
        <w:t>, 11000 Београд</w:t>
      </w:r>
      <w:r w:rsidRPr="005F799E">
        <w:rPr>
          <w:rFonts w:eastAsia="TimesNewRomanPSMT"/>
          <w:bCs/>
          <w:iCs/>
          <w:color w:val="auto"/>
          <w:lang w:val="sr-Cyrl-CS"/>
        </w:rPr>
        <w:t>,</w:t>
      </w:r>
      <w:r w:rsidRPr="005F799E">
        <w:rPr>
          <w:rFonts w:eastAsia="Times New Roman"/>
          <w:color w:val="auto"/>
        </w:rPr>
        <w:t xml:space="preserve"> </w:t>
      </w:r>
      <w:r w:rsidRPr="005F799E">
        <w:rPr>
          <w:rFonts w:eastAsia="TimesNewRomanPSMT"/>
          <w:bCs/>
          <w:iCs/>
          <w:color w:val="auto"/>
        </w:rPr>
        <w:t>http://www.poreskauprava.gov.rs/</w:t>
      </w:r>
      <w:r w:rsidRPr="005F799E">
        <w:rPr>
          <w:rFonts w:eastAsia="TimesNewRomanPSMT"/>
          <w:bCs/>
          <w:iCs/>
          <w:color w:val="auto"/>
          <w:lang w:val="sr-Cyrl-CS"/>
        </w:rPr>
        <w:t>.</w:t>
      </w:r>
    </w:p>
    <w:p w:rsidR="0073782F" w:rsidRPr="005F799E" w:rsidRDefault="0073782F">
      <w:pPr>
        <w:suppressAutoHyphens w:val="0"/>
        <w:spacing w:line="270" w:lineRule="atLeast"/>
        <w:jc w:val="both"/>
        <w:rPr>
          <w:rFonts w:eastAsia="TimesNewRomanPSMT"/>
          <w:bCs/>
          <w:iCs/>
          <w:color w:val="auto"/>
        </w:rPr>
      </w:pPr>
      <w:r w:rsidRPr="005F799E">
        <w:rPr>
          <w:rFonts w:eastAsia="TimesNewRomanPSMT"/>
          <w:bCs/>
          <w:iCs/>
          <w:color w:val="auto"/>
        </w:rPr>
        <w:t>Подаци о заштити животне средине се могу добити у Агенцији за заштиту животне средине</w:t>
      </w:r>
      <w:r w:rsidRPr="005F799E">
        <w:rPr>
          <w:rFonts w:eastAsia="TimesNewRomanPSMT"/>
          <w:bCs/>
          <w:iCs/>
          <w:color w:val="auto"/>
          <w:lang w:val="sr-Cyrl-CS"/>
        </w:rPr>
        <w:t xml:space="preserve">, </w:t>
      </w:r>
      <w:r w:rsidRPr="005F799E">
        <w:rPr>
          <w:rFonts w:eastAsia="Times New Roman"/>
        </w:rPr>
        <w:t>Руже Јовановића 27а, 11160 Београд</w:t>
      </w:r>
      <w:r w:rsidRPr="005F799E">
        <w:rPr>
          <w:rFonts w:eastAsia="Times New Roman"/>
          <w:lang w:val="sr-Cyrl-CS"/>
        </w:rPr>
        <w:t>,</w:t>
      </w:r>
      <w:r w:rsidRPr="005F799E">
        <w:rPr>
          <w:rFonts w:eastAsia="TimesNewRomanPSMT"/>
          <w:bCs/>
          <w:iCs/>
          <w:color w:val="auto"/>
        </w:rPr>
        <w:t xml:space="preserve"> http://www.sepa.gov.rs/</w:t>
      </w:r>
      <w:r w:rsidRPr="005F799E">
        <w:rPr>
          <w:rFonts w:eastAsia="TimesNewRomanPSMT"/>
          <w:bCs/>
          <w:iCs/>
          <w:color w:val="auto"/>
          <w:lang w:val="sr-Cyrl-CS"/>
        </w:rPr>
        <w:t xml:space="preserve">, </w:t>
      </w:r>
      <w:r w:rsidRPr="005F799E">
        <w:rPr>
          <w:rFonts w:eastAsia="TimesNewRomanPSMT"/>
          <w:bCs/>
          <w:iCs/>
          <w:color w:val="auto"/>
        </w:rPr>
        <w:t xml:space="preserve">и у Министарству </w:t>
      </w:r>
      <w:r w:rsidRPr="005F799E">
        <w:rPr>
          <w:rFonts w:eastAsia="TimesNewRomanPSMT"/>
          <w:bCs/>
          <w:iCs/>
          <w:color w:val="auto"/>
          <w:lang w:val="sr-Cyrl-CS"/>
        </w:rPr>
        <w:t>пољопривреде и</w:t>
      </w:r>
      <w:r w:rsidRPr="005F799E">
        <w:rPr>
          <w:rFonts w:eastAsia="TimesNewRomanPSMT"/>
          <w:bCs/>
          <w:iCs/>
          <w:color w:val="auto"/>
        </w:rPr>
        <w:t xml:space="preserve"> заштите животне средине</w:t>
      </w:r>
      <w:r w:rsidRPr="005F799E">
        <w:rPr>
          <w:rFonts w:eastAsia="TimesNewRomanPSMT"/>
          <w:bCs/>
          <w:iCs/>
          <w:color w:val="auto"/>
          <w:lang w:val="sr-Cyrl-CS"/>
        </w:rPr>
        <w:t xml:space="preserve">, </w:t>
      </w:r>
      <w:r w:rsidRPr="005F799E">
        <w:rPr>
          <w:rFonts w:eastAsia="Times New Roman"/>
          <w:bCs/>
          <w:color w:val="auto"/>
        </w:rPr>
        <w:t>Немањина 22-26</w:t>
      </w:r>
      <w:r w:rsidRPr="005F799E">
        <w:rPr>
          <w:rFonts w:eastAsia="Times New Roman"/>
          <w:bCs/>
          <w:color w:val="auto"/>
          <w:lang w:val="sr-Cyrl-CS"/>
        </w:rPr>
        <w:t xml:space="preserve">, 11000 Београд, </w:t>
      </w:r>
      <w:r w:rsidRPr="005F799E">
        <w:rPr>
          <w:rFonts w:eastAsia="TimesNewRomanPSMT"/>
          <w:bCs/>
          <w:iCs/>
          <w:color w:val="auto"/>
          <w:lang w:val="sr-Cyrl-CS"/>
        </w:rPr>
        <w:t>http://www.mpzzs.gov.rs//home.</w:t>
      </w:r>
    </w:p>
    <w:p w:rsidR="0073782F" w:rsidRPr="005F799E" w:rsidRDefault="0073782F" w:rsidP="00761534">
      <w:pPr>
        <w:suppressAutoHyphens w:val="0"/>
        <w:spacing w:line="240" w:lineRule="auto"/>
        <w:jc w:val="both"/>
      </w:pPr>
      <w:r w:rsidRPr="005F799E">
        <w:rPr>
          <w:rFonts w:eastAsia="TimesNewRomanPSMT"/>
          <w:bCs/>
          <w:iCs/>
          <w:color w:val="auto"/>
        </w:rPr>
        <w:t xml:space="preserve">Подаци о заштити при запошљавању и условима рада се могу добити у Министарству </w:t>
      </w:r>
      <w:r w:rsidRPr="005F799E">
        <w:rPr>
          <w:rFonts w:eastAsia="TimesNewRomanPSMT"/>
          <w:bCs/>
          <w:iCs/>
          <w:color w:val="auto"/>
          <w:lang w:val="sr-Cyrl-CS"/>
        </w:rPr>
        <w:t xml:space="preserve">за </w:t>
      </w:r>
      <w:r w:rsidRPr="005F799E">
        <w:rPr>
          <w:rFonts w:eastAsia="TimesNewRomanPSMT"/>
          <w:bCs/>
          <w:iCs/>
          <w:color w:val="auto"/>
        </w:rPr>
        <w:t>рад, запошљавањ</w:t>
      </w:r>
      <w:r w:rsidRPr="005F799E">
        <w:rPr>
          <w:rFonts w:eastAsia="TimesNewRomanPSMT"/>
          <w:bCs/>
          <w:iCs/>
          <w:color w:val="auto"/>
          <w:lang w:val="sr-Cyrl-CS"/>
        </w:rPr>
        <w:t>е, борачка</w:t>
      </w:r>
      <w:r w:rsidRPr="005F799E">
        <w:rPr>
          <w:rFonts w:eastAsia="TimesNewRomanPSMT"/>
          <w:bCs/>
          <w:iCs/>
          <w:color w:val="auto"/>
        </w:rPr>
        <w:t xml:space="preserve"> и социјалн</w:t>
      </w:r>
      <w:r w:rsidRPr="005F799E">
        <w:rPr>
          <w:rFonts w:eastAsia="TimesNewRomanPSMT"/>
          <w:bCs/>
          <w:iCs/>
          <w:color w:val="auto"/>
          <w:lang w:val="sr-Cyrl-CS"/>
        </w:rPr>
        <w:t>а</w:t>
      </w:r>
      <w:r w:rsidRPr="005F799E">
        <w:rPr>
          <w:rFonts w:eastAsia="TimesNewRomanPSMT"/>
          <w:bCs/>
          <w:iCs/>
          <w:color w:val="auto"/>
        </w:rPr>
        <w:t xml:space="preserve"> п</w:t>
      </w:r>
      <w:r w:rsidRPr="005F799E">
        <w:rPr>
          <w:rFonts w:eastAsia="TimesNewRomanPSMT"/>
          <w:bCs/>
          <w:iCs/>
          <w:color w:val="auto"/>
          <w:lang w:val="sr-Cyrl-CS"/>
        </w:rPr>
        <w:t xml:space="preserve">итања, </w:t>
      </w:r>
      <w:r w:rsidRPr="005F799E">
        <w:rPr>
          <w:rFonts w:eastAsia="Times New Roman"/>
          <w:bCs/>
          <w:iCs/>
          <w:color w:val="auto"/>
        </w:rPr>
        <w:t xml:space="preserve">Немањина </w:t>
      </w:r>
      <w:r w:rsidRPr="005F799E">
        <w:rPr>
          <w:rFonts w:eastAsia="Times New Roman"/>
          <w:bCs/>
          <w:iCs/>
          <w:color w:val="auto"/>
          <w:lang w:val="sr-Cyrl-CS"/>
        </w:rPr>
        <w:t xml:space="preserve">22-24, 11000 Београд, </w:t>
      </w:r>
      <w:r w:rsidRPr="005F799E">
        <w:rPr>
          <w:rFonts w:eastAsia="TimesNewRomanPSMT"/>
          <w:bCs/>
          <w:iCs/>
          <w:color w:val="auto"/>
          <w:lang w:val="sr-Cyrl-CS"/>
        </w:rPr>
        <w:t>http://www.minrzs.gov.rs/</w:t>
      </w:r>
      <w:r w:rsidRPr="005F799E">
        <w:rPr>
          <w:rFonts w:eastAsia="TimesNewRomanPSMT"/>
          <w:bCs/>
          <w:iCs/>
          <w:color w:val="auto"/>
        </w:rPr>
        <w:t>.</w:t>
      </w:r>
    </w:p>
    <w:p w:rsidR="0073782F" w:rsidRPr="005F799E" w:rsidRDefault="0073782F" w:rsidP="00761534">
      <w:pPr>
        <w:jc w:val="both"/>
      </w:pPr>
      <w:r w:rsidRPr="005F799E">
        <w:rPr>
          <w:b/>
          <w:i/>
          <w:iCs/>
        </w:rPr>
        <w:t>1</w:t>
      </w:r>
      <w:r w:rsidRPr="005F799E">
        <w:rPr>
          <w:b/>
          <w:i/>
          <w:iCs/>
          <w:lang w:val="sr-Cyrl-CS"/>
        </w:rPr>
        <w:t>1</w:t>
      </w:r>
      <w:r w:rsidRPr="005F799E">
        <w:rPr>
          <w:b/>
          <w:i/>
          <w:iCs/>
        </w:rPr>
        <w:t>. ПОДАЦИ О ВРСТИ, САДРЖИНИ, НАЧИНУ ПОДНОШЕЊА, ВИСИНИ И РОКОВИМА ОБЕЗБЕЂЕЊА ИСПУЊЕЊА ОБАВЕЗА ПОНУЂАЧА</w:t>
      </w:r>
    </w:p>
    <w:p w:rsidR="006775EC" w:rsidRPr="00BF798A" w:rsidRDefault="0073782F" w:rsidP="00761534">
      <w:pPr>
        <w:tabs>
          <w:tab w:val="left" w:pos="426"/>
        </w:tabs>
        <w:suppressAutoHyphens w:val="0"/>
        <w:spacing w:after="60" w:line="240" w:lineRule="auto"/>
        <w:jc w:val="both"/>
        <w:rPr>
          <w:rFonts w:eastAsia="Times New Roman"/>
          <w:color w:val="auto"/>
        </w:rPr>
      </w:pPr>
      <w:r w:rsidRPr="005F799E">
        <w:rPr>
          <w:rFonts w:eastAsia="Times New Roman"/>
          <w:color w:val="auto"/>
          <w:lang w:val="sr-Cyrl-CS"/>
        </w:rPr>
        <w:t xml:space="preserve">Понуђач коме буде додељен уговор у обавези је да, уз потписан уговор, достави меницу за добро извршење посла. Уз бланко сопствену меницу оверену печатом и потписом лица овлашћеног за заступање изабрани понуђач мора наручиоцу доставити и доказ да је меница евидентирана у Регистру меница и овлашћења НБС (оверени захтев за регистрацију менице), копију картона депонованих потписа који је издат од стране пословне банке која је наведена у меничном овлашћењу и попуњено и оверено менично овлашћење – писмо, са назначеним износом од </w:t>
      </w:r>
      <w:r w:rsidR="00090594" w:rsidRPr="005F799E">
        <w:rPr>
          <w:rFonts w:eastAsia="Times New Roman"/>
          <w:color w:val="auto"/>
          <w:lang w:val="sr-Cyrl-CS"/>
        </w:rPr>
        <w:t>10</w:t>
      </w:r>
      <w:r w:rsidRPr="005F799E">
        <w:rPr>
          <w:rFonts w:eastAsia="Times New Roman"/>
          <w:color w:val="auto"/>
          <w:lang w:val="sr-Cyrl-CS"/>
        </w:rPr>
        <w:t xml:space="preserve"> % вредности уговора без ПДВ. Уколико понуђач не достави меницу у датом року сматраће се да је одустао од потписивања уговора и уговор ће бити понуђен следећем најповољнијем понуђачу са ранг листе. Рок важења менице је </w:t>
      </w:r>
      <w:r w:rsidR="00090594" w:rsidRPr="005F799E">
        <w:rPr>
          <w:rFonts w:eastAsia="Times New Roman"/>
          <w:color w:val="auto"/>
          <w:lang w:val="sr-Cyrl-CS"/>
        </w:rPr>
        <w:t>30 (тридесет) дана дужи</w:t>
      </w:r>
      <w:r w:rsidRPr="005F799E">
        <w:rPr>
          <w:rFonts w:eastAsia="Times New Roman"/>
          <w:color w:val="auto"/>
          <w:lang w:val="sr-Cyrl-CS"/>
        </w:rPr>
        <w:t xml:space="preserve"> од дана потписивања уговора. Меница ће бити активирана у случају да понуђач не поштује уговорне  обавезе.  </w:t>
      </w:r>
    </w:p>
    <w:p w:rsidR="0073782F" w:rsidRPr="005F799E" w:rsidRDefault="0073782F">
      <w:pPr>
        <w:jc w:val="both"/>
      </w:pPr>
      <w:r w:rsidRPr="005F799E">
        <w:rPr>
          <w:b/>
          <w:bCs/>
          <w:i/>
        </w:rPr>
        <w:t>1</w:t>
      </w:r>
      <w:r w:rsidRPr="005F799E">
        <w:rPr>
          <w:b/>
          <w:bCs/>
          <w:i/>
          <w:lang w:val="sr-Cyrl-CS"/>
        </w:rPr>
        <w:t>2</w:t>
      </w:r>
      <w:r w:rsidRPr="005F799E">
        <w:rPr>
          <w:b/>
          <w:bCs/>
          <w:i/>
        </w:rPr>
        <w:t xml:space="preserve">. ЗАШТИТА ПОВЕРЉИВОСТИ ПОДАТАКА КОЈЕ НАРУЧИЛАЦ СТАВЉА ПОНУЂАЧИМА НА РАСПОЛАГАЊЕ, УКЉУЧУЈУЋИ И ЊИХОВЕ ПОДИЗВОЂАЧЕ </w:t>
      </w:r>
    </w:p>
    <w:p w:rsidR="0073782F" w:rsidRPr="005F799E" w:rsidRDefault="0073782F" w:rsidP="00761534">
      <w:pPr>
        <w:spacing w:before="120" w:after="120"/>
        <w:jc w:val="both"/>
        <w:rPr>
          <w:b/>
          <w:bCs/>
        </w:rPr>
      </w:pPr>
      <w:r w:rsidRPr="005F799E">
        <w:t>Предметна набавка не садржи поверљиве информације које наручилац ставља на располагање.</w:t>
      </w:r>
    </w:p>
    <w:p w:rsidR="0073782F" w:rsidRPr="005F799E" w:rsidRDefault="0073782F">
      <w:pPr>
        <w:jc w:val="both"/>
        <w:rPr>
          <w:b/>
          <w:bCs/>
        </w:rPr>
      </w:pPr>
      <w:r w:rsidRPr="005F799E">
        <w:rPr>
          <w:b/>
          <w:bCs/>
        </w:rPr>
        <w:t>1</w:t>
      </w:r>
      <w:r w:rsidRPr="005F799E">
        <w:rPr>
          <w:b/>
          <w:bCs/>
          <w:lang w:val="sr-Cyrl-CS"/>
        </w:rPr>
        <w:t>3</w:t>
      </w:r>
      <w:r w:rsidRPr="005F799E">
        <w:rPr>
          <w:b/>
          <w:bCs/>
        </w:rPr>
        <w:t xml:space="preserve">. </w:t>
      </w:r>
      <w:r w:rsidRPr="005F799E">
        <w:rPr>
          <w:b/>
          <w:bCs/>
          <w:i/>
        </w:rPr>
        <w:t>ДОДАТНЕ ИНФОРМАЦИЈЕ ИЛИ ПОЈАШЊЕЊА У ВЕЗИ СА ПРИПРЕМАЊЕМ ПОНУДЕ</w:t>
      </w:r>
    </w:p>
    <w:p w:rsidR="0073782F" w:rsidRPr="005F799E" w:rsidRDefault="0073782F">
      <w:pPr>
        <w:jc w:val="both"/>
      </w:pPr>
      <w:r w:rsidRPr="005F799E">
        <w:t xml:space="preserve">Заинтересовано лице може, у писаном </w:t>
      </w:r>
      <w:r w:rsidRPr="005F799E">
        <w:rPr>
          <w:color w:val="auto"/>
        </w:rPr>
        <w:t>облику</w:t>
      </w:r>
      <w:r w:rsidRPr="005F799E">
        <w:rPr>
          <w:color w:val="auto"/>
          <w:lang w:val="sr-Cyrl-CS"/>
        </w:rPr>
        <w:t xml:space="preserve">, </w:t>
      </w:r>
      <w:r w:rsidRPr="005F799E">
        <w:rPr>
          <w:color w:val="auto"/>
        </w:rPr>
        <w:t>путем поште</w:t>
      </w:r>
      <w:r w:rsidRPr="005F799E">
        <w:rPr>
          <w:color w:val="auto"/>
          <w:lang w:val="sr-Cyrl-CS"/>
        </w:rPr>
        <w:t xml:space="preserve"> на адресу наручиоца</w:t>
      </w:r>
      <w:r w:rsidR="00040B24" w:rsidRPr="005F799E">
        <w:rPr>
          <w:color w:val="auto"/>
          <w:lang w:val="sr-Cyrl-CS"/>
        </w:rPr>
        <w:t xml:space="preserve"> </w:t>
      </w:r>
      <w:hyperlink r:id="rId11" w:history="1">
        <w:r w:rsidR="0080046E" w:rsidRPr="00EB18F5">
          <w:rPr>
            <w:rStyle w:val="Hyperlink"/>
          </w:rPr>
          <w:t>dmarkovic</w:t>
        </w:r>
        <w:r w:rsidR="0080046E" w:rsidRPr="00EB18F5">
          <w:rPr>
            <w:rStyle w:val="Hyperlink"/>
            <w:lang w:val="sr-Latn-CS"/>
          </w:rPr>
          <w:t>@nis-airport.com</w:t>
        </w:r>
      </w:hyperlink>
      <w:r w:rsidR="00DE63E3" w:rsidRPr="005F799E">
        <w:rPr>
          <w:lang w:val="sr-Latn-CS"/>
        </w:rPr>
        <w:t xml:space="preserve"> </w:t>
      </w:r>
      <w:r w:rsidR="00DE63E3" w:rsidRPr="005F799E">
        <w:rPr>
          <w:lang w:val="sr-Cyrl-CS"/>
        </w:rPr>
        <w:t xml:space="preserve"> </w:t>
      </w:r>
      <w:r w:rsidR="00DE63E3" w:rsidRPr="005F799E">
        <w:rPr>
          <w:color w:val="auto"/>
        </w:rPr>
        <w:t>или факсом</w:t>
      </w:r>
      <w:r w:rsidR="00DE63E3" w:rsidRPr="005F799E">
        <w:rPr>
          <w:color w:val="auto"/>
          <w:lang w:val="sr-Cyrl-CS"/>
        </w:rPr>
        <w:t xml:space="preserve"> на број</w:t>
      </w:r>
      <w:r w:rsidR="00DE63E3" w:rsidRPr="005F799E">
        <w:rPr>
          <w:color w:val="auto"/>
        </w:rPr>
        <w:t xml:space="preserve">: </w:t>
      </w:r>
      <w:r w:rsidR="00DE63E3" w:rsidRPr="005F799E">
        <w:t>(</w:t>
      </w:r>
      <w:r w:rsidR="00DE63E3" w:rsidRPr="005F799E">
        <w:rPr>
          <w:b/>
        </w:rPr>
        <w:t>0)18 4583 003</w:t>
      </w:r>
      <w:r w:rsidRPr="005F799E">
        <w:rPr>
          <w:color w:val="auto"/>
          <w:lang w:val="sr-Cyrl-CS"/>
        </w:rPr>
        <w:t xml:space="preserve">, </w:t>
      </w:r>
      <w:r w:rsidRPr="005F799E">
        <w:t xml:space="preserve">тражити од наручиоца додатне информације или појашњења у вези са припремањем понуде, најкасније 5 дана пре истека рока </w:t>
      </w:r>
      <w:r w:rsidR="00DE63E3" w:rsidRPr="005F799E">
        <w:t>за подношење понуде сваког радног дана од понедељка до петка у времену од 08:00 до 15:00.</w:t>
      </w:r>
    </w:p>
    <w:p w:rsidR="0073782F" w:rsidRPr="005F799E" w:rsidRDefault="0073782F">
      <w:pPr>
        <w:jc w:val="both"/>
      </w:pPr>
      <w:r w:rsidRPr="005F799E">
        <w:lastRenderedPageBreak/>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D015BB" w:rsidRDefault="0073782F">
      <w:pPr>
        <w:jc w:val="both"/>
      </w:pPr>
      <w:r w:rsidRPr="005F799E">
        <w:t>Додатне информације или појашњења упућују се са напоменом „Захтев за додатним информацијама или појашњењима конкурсне документације,</w:t>
      </w:r>
      <w:r w:rsidRPr="005F799E">
        <w:rPr>
          <w:rFonts w:eastAsia="TimesNewRomanPS-BoldMT"/>
          <w:b/>
          <w:bCs/>
          <w:lang w:val="sr-Cyrl-CS"/>
        </w:rPr>
        <w:t xml:space="preserve"> </w:t>
      </w:r>
      <w:r w:rsidRPr="005F799E">
        <w:rPr>
          <w:rFonts w:eastAsia="TimesNewRomanPS-BoldMT"/>
          <w:bCs/>
        </w:rPr>
        <w:t>бр.</w:t>
      </w:r>
      <w:r w:rsidR="00D64A6C">
        <w:rPr>
          <w:rFonts w:eastAsia="TimesNewRomanPS-BoldMT"/>
          <w:b/>
          <w:bCs/>
        </w:rPr>
        <w:t>22</w:t>
      </w:r>
      <w:r w:rsidR="002A4123">
        <w:rPr>
          <w:rFonts w:eastAsia="TimesNewRomanPS-BoldMT"/>
          <w:b/>
          <w:bCs/>
        </w:rPr>
        <w:t>/</w:t>
      </w:r>
      <w:r w:rsidRPr="0080046E">
        <w:rPr>
          <w:rFonts w:eastAsia="TimesNewRomanPS-BoldMT"/>
          <w:b/>
          <w:bCs/>
        </w:rPr>
        <w:t>20</w:t>
      </w:r>
      <w:r w:rsidR="002A4123">
        <w:rPr>
          <w:rFonts w:eastAsia="TimesNewRomanPS-BoldMT"/>
          <w:b/>
          <w:bCs/>
        </w:rPr>
        <w:t>20</w:t>
      </w:r>
      <w:r w:rsidRPr="005F799E">
        <w:rPr>
          <w:rFonts w:eastAsia="TimesNewRomanPS-BoldMT"/>
          <w:bCs/>
          <w:lang w:val="sr-Cyrl-CS"/>
        </w:rPr>
        <w:t xml:space="preserve"> – </w:t>
      </w:r>
      <w:r w:rsidR="002A4123" w:rsidRPr="002A4123">
        <w:rPr>
          <w:rFonts w:eastAsia="Times New Roman"/>
          <w:lang w:eastAsia="sr-Latn-CS"/>
        </w:rPr>
        <w:t>Материјали и опрема за одржавање објеката "Аеродрома Србије" д.о.о. Ниш, партија</w:t>
      </w:r>
      <w:r w:rsidR="00D64A6C">
        <w:rPr>
          <w:rFonts w:eastAsia="Times New Roman"/>
          <w:lang w:eastAsia="sr-Latn-CS"/>
        </w:rPr>
        <w:t>/е бр._______</w:t>
      </w:r>
      <w:r w:rsidRPr="005F799E">
        <w:t>.</w:t>
      </w:r>
    </w:p>
    <w:p w:rsidR="0073782F" w:rsidRPr="005F799E" w:rsidRDefault="0073782F">
      <w:pPr>
        <w:jc w:val="both"/>
      </w:pPr>
      <w:r w:rsidRPr="005F799E">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3782F" w:rsidRPr="005F799E" w:rsidRDefault="0073782F">
      <w:pPr>
        <w:jc w:val="both"/>
      </w:pPr>
      <w:r w:rsidRPr="005F799E">
        <w:t>По истеку рока предвиђеног за подношење понуда н</w:t>
      </w:r>
      <w:r w:rsidRPr="005F799E">
        <w:rPr>
          <w:lang w:val="sr-Cyrl-CS"/>
        </w:rPr>
        <w:t>а</w:t>
      </w:r>
      <w:r w:rsidRPr="005F799E">
        <w:t xml:space="preserve">ручилац не може да мења нити да допуњује конкурсну документацију. </w:t>
      </w:r>
    </w:p>
    <w:p w:rsidR="0073782F" w:rsidRPr="005F799E" w:rsidRDefault="0073782F">
      <w:pPr>
        <w:jc w:val="both"/>
        <w:rPr>
          <w:bCs/>
          <w:color w:val="auto"/>
        </w:rPr>
      </w:pPr>
      <w:r w:rsidRPr="005F799E">
        <w:t xml:space="preserve">Тражење додатних информација или појашњења у вези са припремањем понуде телефоном није дозвољено. </w:t>
      </w:r>
    </w:p>
    <w:p w:rsidR="0073782F" w:rsidRPr="005F799E" w:rsidRDefault="0073782F">
      <w:pPr>
        <w:jc w:val="both"/>
      </w:pPr>
      <w:r w:rsidRPr="005F799E">
        <w:rPr>
          <w:bCs/>
          <w:color w:val="auto"/>
        </w:rPr>
        <w:t>Комуникација у поступку јавне набавке врши се искључиво на начин одређен чланом 20. Закона.</w:t>
      </w:r>
    </w:p>
    <w:p w:rsidR="0073782F" w:rsidRPr="005F799E" w:rsidRDefault="0073782F">
      <w:pPr>
        <w:jc w:val="both"/>
        <w:rPr>
          <w:b/>
          <w:bCs/>
        </w:rPr>
      </w:pPr>
      <w:r w:rsidRPr="005F799E">
        <w:rPr>
          <w:b/>
          <w:bCs/>
        </w:rPr>
        <w:t>1</w:t>
      </w:r>
      <w:r w:rsidRPr="005F799E">
        <w:rPr>
          <w:b/>
          <w:bCs/>
          <w:lang w:val="sr-Cyrl-CS"/>
        </w:rPr>
        <w:t>4</w:t>
      </w:r>
      <w:r w:rsidRPr="005F799E">
        <w:rPr>
          <w:b/>
          <w:bCs/>
        </w:rPr>
        <w:t xml:space="preserve">. </w:t>
      </w:r>
      <w:r w:rsidRPr="005F799E">
        <w:rPr>
          <w:b/>
          <w:bCs/>
          <w:i/>
        </w:rPr>
        <w:t>ДОДАТНА ОБЈАШЊЕЊА ОД ПОНУЂАЧА ПОСЛЕ ОТВАРАЊА ПОНУДА И КОНТРОЛА КОД ПОНУЂАЧА ОДНОСНО ЊЕГОВОГ ПОДИЗВОЂАЧА</w:t>
      </w:r>
      <w:r w:rsidRPr="005F799E">
        <w:rPr>
          <w:b/>
          <w:bCs/>
        </w:rPr>
        <w:t xml:space="preserve"> </w:t>
      </w:r>
    </w:p>
    <w:p w:rsidR="0073782F" w:rsidRPr="005F799E" w:rsidRDefault="0073782F">
      <w:pPr>
        <w:jc w:val="both"/>
        <w:rPr>
          <w:rFonts w:eastAsia="TimesNewRomanPSMT"/>
          <w:bCs/>
        </w:rPr>
      </w:pPr>
      <w:r w:rsidRPr="005F799E">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73782F" w:rsidRPr="005F799E" w:rsidRDefault="0073782F">
      <w:pPr>
        <w:tabs>
          <w:tab w:val="left" w:pos="-135"/>
          <w:tab w:val="left" w:pos="0"/>
          <w:tab w:val="left" w:pos="120"/>
        </w:tabs>
        <w:jc w:val="both"/>
      </w:pPr>
      <w:r w:rsidRPr="005F799E">
        <w:rPr>
          <w:rFonts w:eastAsia="TimesNewRomanPSMT"/>
          <w:bCs/>
        </w:rPr>
        <w:t>Уколико наручилац оцени да су потребна додатна објашњења или је потребно извршити</w:t>
      </w:r>
      <w:r w:rsidRPr="005F799E">
        <w:t xml:space="preserve"> контролу (увид) код понуђача, односно његовог подизвођача</w:t>
      </w:r>
      <w:r w:rsidRPr="005F799E">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73782F" w:rsidRPr="005F799E" w:rsidRDefault="0073782F">
      <w:pPr>
        <w:tabs>
          <w:tab w:val="left" w:pos="-135"/>
          <w:tab w:val="left" w:pos="0"/>
          <w:tab w:val="left" w:pos="120"/>
        </w:tabs>
        <w:jc w:val="both"/>
      </w:pPr>
      <w:r w:rsidRPr="005F799E">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73782F" w:rsidRPr="005F799E" w:rsidRDefault="0073782F">
      <w:pPr>
        <w:tabs>
          <w:tab w:val="left" w:pos="-135"/>
          <w:tab w:val="left" w:pos="0"/>
          <w:tab w:val="left" w:pos="120"/>
        </w:tabs>
        <w:jc w:val="both"/>
      </w:pPr>
      <w:r w:rsidRPr="005F799E">
        <w:t>У случају разлике између јединичне и укупне цене, меродавна је јединична цена.</w:t>
      </w:r>
    </w:p>
    <w:p w:rsidR="0073782F" w:rsidRPr="005F799E" w:rsidRDefault="0073782F">
      <w:pPr>
        <w:jc w:val="both"/>
        <w:rPr>
          <w:b/>
          <w:bCs/>
        </w:rPr>
      </w:pPr>
      <w:r w:rsidRPr="005F799E">
        <w:t>Ако се понуђач не сагласи са исправком рачунских грешака, наручил</w:t>
      </w:r>
      <w:r w:rsidRPr="005F799E">
        <w:rPr>
          <w:lang w:val="sr-Cyrl-CS"/>
        </w:rPr>
        <w:t>а</w:t>
      </w:r>
      <w:r w:rsidRPr="005F799E">
        <w:t xml:space="preserve">ц ће његову понуду одбити као неприхватљиву. </w:t>
      </w:r>
    </w:p>
    <w:p w:rsidR="0073782F" w:rsidRPr="005F799E" w:rsidRDefault="0073782F">
      <w:pPr>
        <w:jc w:val="both"/>
      </w:pPr>
      <w:r w:rsidRPr="005F799E">
        <w:rPr>
          <w:b/>
          <w:bCs/>
        </w:rPr>
        <w:t>1</w:t>
      </w:r>
      <w:r w:rsidRPr="005F799E">
        <w:rPr>
          <w:b/>
          <w:bCs/>
          <w:lang w:val="sr-Cyrl-CS"/>
        </w:rPr>
        <w:t>6</w:t>
      </w:r>
      <w:r w:rsidRPr="005F799E">
        <w:rPr>
          <w:b/>
          <w:bCs/>
        </w:rPr>
        <w:t xml:space="preserve">. </w:t>
      </w:r>
      <w:r w:rsidRPr="005F799E">
        <w:rPr>
          <w:b/>
          <w:bCs/>
          <w:i/>
        </w:rPr>
        <w:t>ВРСТА КРИТЕРИЈУМА ЗА ДОДЕЛУ УГОВОРА</w:t>
      </w:r>
    </w:p>
    <w:p w:rsidR="0073782F" w:rsidRPr="005F799E" w:rsidRDefault="0073782F">
      <w:pPr>
        <w:jc w:val="both"/>
      </w:pPr>
      <w:r w:rsidRPr="005F799E">
        <w:t xml:space="preserve">Избор најповољније понуде ће се извршити применом критеријума </w:t>
      </w:r>
      <w:r w:rsidRPr="005F799E">
        <w:rPr>
          <w:b/>
          <w:bCs/>
        </w:rPr>
        <w:t xml:space="preserve">„Најнижа понуђена цена“. </w:t>
      </w:r>
    </w:p>
    <w:p w:rsidR="0073782F" w:rsidRPr="005F799E" w:rsidRDefault="0073782F">
      <w:pPr>
        <w:jc w:val="both"/>
        <w:rPr>
          <w:b/>
          <w:bCs/>
        </w:rPr>
      </w:pPr>
      <w:r w:rsidRPr="005F799E">
        <w:rPr>
          <w:b/>
          <w:bCs/>
        </w:rPr>
        <w:t>1</w:t>
      </w:r>
      <w:r w:rsidRPr="005F799E">
        <w:rPr>
          <w:b/>
          <w:bCs/>
          <w:lang w:val="sr-Cyrl-CS"/>
        </w:rPr>
        <w:t>7</w:t>
      </w:r>
      <w:r w:rsidRPr="005F799E">
        <w:rPr>
          <w:b/>
          <w:bCs/>
        </w:rPr>
        <w:t xml:space="preserve">. </w:t>
      </w:r>
      <w:r w:rsidRPr="005F799E">
        <w:rPr>
          <w:b/>
          <w:bCs/>
          <w:i/>
        </w:rPr>
        <w:t xml:space="preserve">ЕЛЕМЕНТИ КРИТЕРИЈУМА НА ОСНОВУ КОЈИХ ЋЕ НАРУЧИЛАЦ ИЗВРШИТИ ДОДЕЛУ УГОВОРА У СИТУАЦИЈИ КАДА ПОСТОЈЕ ДВЕ ИЛИ ВИШЕ ПОНУДА СА ИСТОМ ПОНУЂЕНОМ ЦЕНОМ </w:t>
      </w:r>
    </w:p>
    <w:p w:rsidR="0073782F" w:rsidRPr="004478D6" w:rsidRDefault="0073782F">
      <w:pPr>
        <w:jc w:val="both"/>
        <w:rPr>
          <w:iCs/>
        </w:rPr>
      </w:pPr>
      <w:r w:rsidRPr="005F799E">
        <w:rPr>
          <w:iCs/>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4478D6">
        <w:rPr>
          <w:iCs/>
        </w:rPr>
        <w:t>краћи рок испоруке.</w:t>
      </w:r>
    </w:p>
    <w:p w:rsidR="00814012" w:rsidRPr="00BF798A" w:rsidRDefault="00814012">
      <w:pPr>
        <w:jc w:val="both"/>
        <w:rPr>
          <w:iCs/>
        </w:rPr>
      </w:pPr>
      <w:r w:rsidRPr="00E315C0">
        <w:rPr>
          <w:iCs/>
        </w:rPr>
        <w:t xml:space="preserve">Уколико, ни након примене наведеног резервног критеријума, није могуће донети Одлуку о додели Уговора </w:t>
      </w:r>
      <w:r w:rsidRPr="00E315C0">
        <w:rPr>
          <w:rFonts w:eastAsia="Times New Roman"/>
          <w:color w:val="auto"/>
        </w:rPr>
        <w:t xml:space="preserve">Наручилац ће писмено обавестити све понуђаче који су поднели понуде о датуму када ће се одржати извлачење путем жреба. </w:t>
      </w:r>
      <w:r w:rsidRPr="00E315C0">
        <w:rPr>
          <w:rFonts w:eastAsia="Times New Roman"/>
          <w:color w:val="auto"/>
          <w:kern w:val="0"/>
          <w:lang w:eastAsia="en-US"/>
        </w:rPr>
        <w:t xml:space="preserve">Жребом ће бити обухваћене само оне понуде које имају једнаку најнижу понуђену цену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E315C0">
        <w:rPr>
          <w:color w:val="auto"/>
        </w:rPr>
        <w:t>Понуђачима који не присуствују овом поступку, наручилац ће доставити записник извлачења путем жреба.</w:t>
      </w:r>
    </w:p>
    <w:p w:rsidR="0073782F" w:rsidRPr="005F799E" w:rsidRDefault="0073782F">
      <w:pPr>
        <w:jc w:val="both"/>
        <w:rPr>
          <w:b/>
          <w:bCs/>
        </w:rPr>
      </w:pPr>
      <w:r w:rsidRPr="005F799E">
        <w:rPr>
          <w:b/>
          <w:bCs/>
          <w:lang w:val="sr-Cyrl-CS"/>
        </w:rPr>
        <w:t>18</w:t>
      </w:r>
      <w:r w:rsidRPr="005F799E">
        <w:rPr>
          <w:b/>
          <w:bCs/>
        </w:rPr>
        <w:t xml:space="preserve">. </w:t>
      </w:r>
      <w:r w:rsidRPr="005F799E">
        <w:rPr>
          <w:b/>
          <w:bCs/>
          <w:i/>
        </w:rPr>
        <w:t>ПОШТОВАЊЕ ОБАВЕЗА КОЈЕ ПРОИЗИЛАЗЕ ИЗ ВАЖЕЋИХ ПРОПИСА</w:t>
      </w:r>
      <w:r w:rsidRPr="005F799E">
        <w:rPr>
          <w:b/>
          <w:bCs/>
        </w:rPr>
        <w:t xml:space="preserve"> </w:t>
      </w:r>
    </w:p>
    <w:p w:rsidR="0073782F" w:rsidRDefault="0073782F">
      <w:pPr>
        <w:jc w:val="both"/>
        <w:rPr>
          <w:lang w:val="sr-Cyrl-CS"/>
        </w:rPr>
      </w:pPr>
      <w:r w:rsidRPr="005F799E">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w:t>
      </w:r>
      <w:r w:rsidRPr="005F799E">
        <w:lastRenderedPageBreak/>
        <w:t>прописа о заштити на раду, запошљавању и условима рада, заштити животне средине,</w:t>
      </w:r>
      <w:r w:rsidR="00DE63E3" w:rsidRPr="005F799E">
        <w:t xml:space="preserve"> да му није изречена мера забране обављања делатности, која је на снази у време објављивања позива за подношење понуде</w:t>
      </w:r>
      <w:r w:rsidR="00DE63E3" w:rsidRPr="005F799E">
        <w:rPr>
          <w:lang w:val="sr-Cyrl-CS"/>
        </w:rPr>
        <w:t xml:space="preserve"> </w:t>
      </w:r>
      <w:r w:rsidR="00DE63E3" w:rsidRPr="005F799E">
        <w:rPr>
          <w:i/>
          <w:iCs/>
          <w:lang w:val="sr-Cyrl-CS"/>
        </w:rPr>
        <w:t xml:space="preserve">(чл. 75. ст. 1. тач. 3) Закона) </w:t>
      </w:r>
      <w:r w:rsidRPr="005F799E">
        <w:t xml:space="preserve"> као и да гарантује да је ималац права интелектуалне својине.  (Образац изјаве, дат је у </w:t>
      </w:r>
      <w:r w:rsidRPr="005F799E">
        <w:rPr>
          <w:lang w:val="sr-Cyrl-CS"/>
        </w:rPr>
        <w:t xml:space="preserve">поглављу </w:t>
      </w:r>
      <w:r w:rsidRPr="005F799E">
        <w:t>X</w:t>
      </w:r>
      <w:r w:rsidRPr="005F799E">
        <w:rPr>
          <w:lang w:val="ru-RU"/>
        </w:rPr>
        <w:t xml:space="preserve"> </w:t>
      </w:r>
      <w:r w:rsidRPr="005F799E">
        <w:t>конкурсне документације)</w:t>
      </w:r>
      <w:r w:rsidRPr="005F799E">
        <w:rPr>
          <w:lang w:val="sr-Cyrl-CS"/>
        </w:rPr>
        <w:t>.</w:t>
      </w:r>
    </w:p>
    <w:p w:rsidR="00D3661C" w:rsidRPr="005F799E" w:rsidRDefault="00D3661C">
      <w:pPr>
        <w:jc w:val="both"/>
        <w:rPr>
          <w:lang w:val="sr-Cyrl-CS"/>
        </w:rPr>
      </w:pPr>
    </w:p>
    <w:p w:rsidR="0073782F" w:rsidRPr="005F799E" w:rsidRDefault="0073782F">
      <w:pPr>
        <w:jc w:val="both"/>
        <w:rPr>
          <w:b/>
          <w:i/>
        </w:rPr>
      </w:pPr>
      <w:r w:rsidRPr="005F799E">
        <w:rPr>
          <w:b/>
          <w:lang w:val="sr-Cyrl-CS"/>
        </w:rPr>
        <w:t>19</w:t>
      </w:r>
      <w:r w:rsidRPr="005F799E">
        <w:rPr>
          <w:b/>
        </w:rPr>
        <w:t xml:space="preserve">. </w:t>
      </w:r>
      <w:r w:rsidRPr="005F799E">
        <w:rPr>
          <w:b/>
          <w:i/>
        </w:rPr>
        <w:t>КОРИШЋЕЊЕ ПАТЕНТА И ОДГОВОРНОСТ ЗА ПОВРЕДУ ЗАШТИЋЕНИХ ПРАВА ИНТЕЛЕКТУАЛНЕ СВОЈИНЕ ТРЕЋИХ ЛИЦА</w:t>
      </w:r>
    </w:p>
    <w:p w:rsidR="0073782F" w:rsidRPr="005F799E" w:rsidRDefault="0073782F">
      <w:pPr>
        <w:jc w:val="both"/>
        <w:rPr>
          <w:b/>
        </w:rPr>
      </w:pPr>
      <w:r w:rsidRPr="005F799E">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040B24" w:rsidRPr="005F799E" w:rsidRDefault="0073782F" w:rsidP="00040B24">
      <w:pPr>
        <w:jc w:val="both"/>
        <w:rPr>
          <w:b/>
          <w:bCs/>
        </w:rPr>
      </w:pPr>
      <w:r w:rsidRPr="005F799E">
        <w:rPr>
          <w:b/>
          <w:bCs/>
        </w:rPr>
        <w:t>2</w:t>
      </w:r>
      <w:r w:rsidRPr="005F799E">
        <w:rPr>
          <w:b/>
          <w:bCs/>
          <w:lang w:val="sr-Cyrl-CS"/>
        </w:rPr>
        <w:t>0</w:t>
      </w:r>
      <w:r w:rsidRPr="005F799E">
        <w:rPr>
          <w:b/>
          <w:bCs/>
        </w:rPr>
        <w:t xml:space="preserve">. </w:t>
      </w:r>
      <w:r w:rsidRPr="005F799E">
        <w:rPr>
          <w:b/>
          <w:bCs/>
          <w:i/>
        </w:rPr>
        <w:t xml:space="preserve">НАЧИН И РОК ЗА ПОДНОШЕЊЕ ЗАХТЕВА ЗА ЗАШТИТУ ПРАВА ПОНУЂАЧА </w:t>
      </w:r>
    </w:p>
    <w:p w:rsidR="00761534" w:rsidRPr="005F799E" w:rsidRDefault="0073782F" w:rsidP="00761534">
      <w:pPr>
        <w:jc w:val="both"/>
        <w:rPr>
          <w:b/>
          <w:bCs/>
        </w:rPr>
      </w:pPr>
      <w:r w:rsidRPr="005F799E">
        <w:rPr>
          <w:rFonts w:eastAsia="Times New Roman"/>
        </w:rPr>
        <w:t>Захтев за заштиту права може да поднесе понуђач, односно свако заинтересовано лице који има интерес за доделу уговора, (односно оквирног споразума) у овом поступку јавне набавке и који је претрпео или би могао да претрпи штету због поступања наручиоца противно одредбама Закона о јавним набавкама (у даљем тексту: подносилац захтева).</w:t>
      </w:r>
    </w:p>
    <w:p w:rsidR="00761534" w:rsidRPr="005F799E" w:rsidRDefault="0073782F" w:rsidP="00761534">
      <w:pPr>
        <w:jc w:val="both"/>
        <w:rPr>
          <w:b/>
          <w:bCs/>
        </w:rPr>
      </w:pPr>
      <w:r w:rsidRPr="005F799E">
        <w:rPr>
          <w:rFonts w:eastAsia="Times New Roman"/>
        </w:rPr>
        <w:t>Захтев за заштиту права подноси се наручиоцу, а копија се истовремено доставља Републичкој комисији.</w:t>
      </w:r>
      <w:r w:rsidRPr="005F799E">
        <w:rPr>
          <w:rFonts w:eastAsia="TimesNewRomanPSMT"/>
          <w:bCs/>
          <w:color w:val="auto"/>
        </w:rPr>
        <w:t xml:space="preserve"> Захтев за заштиту права се доставља непосредно, електронском поштом</w:t>
      </w:r>
      <w:r w:rsidRPr="005F799E">
        <w:rPr>
          <w:color w:val="auto"/>
          <w:lang w:val="sr-Cyrl-CS"/>
        </w:rPr>
        <w:t xml:space="preserve"> на </w:t>
      </w:r>
      <w:r w:rsidRPr="005F799E">
        <w:rPr>
          <w:iCs/>
          <w:color w:val="auto"/>
        </w:rPr>
        <w:t>e</w:t>
      </w:r>
      <w:r w:rsidRPr="005F799E">
        <w:rPr>
          <w:iCs/>
          <w:color w:val="auto"/>
          <w:lang w:val="ru-RU"/>
        </w:rPr>
        <w:t>-</w:t>
      </w:r>
      <w:r w:rsidRPr="005F799E">
        <w:rPr>
          <w:iCs/>
          <w:color w:val="auto"/>
        </w:rPr>
        <w:t>mail:</w:t>
      </w:r>
      <w:r w:rsidRPr="005F799E">
        <w:rPr>
          <w:lang w:val="sr-Latn-CS"/>
        </w:rPr>
        <w:t xml:space="preserve"> </w:t>
      </w:r>
      <w:hyperlink r:id="rId12" w:history="1">
        <w:r w:rsidR="001A57D3" w:rsidRPr="00EB18F5">
          <w:rPr>
            <w:rStyle w:val="Hyperlink"/>
            <w:lang w:val="sr-Latn-CS"/>
          </w:rPr>
          <w:t>dmarkovic@nis-airport.com</w:t>
        </w:r>
      </w:hyperlink>
      <w:r w:rsidRPr="005F799E">
        <w:rPr>
          <w:lang w:val="sr-Latn-CS"/>
        </w:rPr>
        <w:t xml:space="preserve"> </w:t>
      </w:r>
      <w:r w:rsidRPr="005F799E">
        <w:rPr>
          <w:lang w:val="sr-Cyrl-CS"/>
        </w:rPr>
        <w:t xml:space="preserve"> </w:t>
      </w:r>
      <w:r w:rsidRPr="005F799E">
        <w:rPr>
          <w:color w:val="auto"/>
        </w:rPr>
        <w:t>или факсом</w:t>
      </w:r>
      <w:r w:rsidRPr="005F799E">
        <w:rPr>
          <w:color w:val="auto"/>
          <w:lang w:val="sr-Cyrl-CS"/>
        </w:rPr>
        <w:t xml:space="preserve"> на број</w:t>
      </w:r>
      <w:r w:rsidRPr="005F799E">
        <w:rPr>
          <w:color w:val="auto"/>
        </w:rPr>
        <w:t xml:space="preserve"> : </w:t>
      </w:r>
      <w:r w:rsidRPr="005F799E">
        <w:t>(</w:t>
      </w:r>
      <w:r w:rsidRPr="005F799E">
        <w:rPr>
          <w:b/>
        </w:rPr>
        <w:t>0)18 4583 003</w:t>
      </w:r>
      <w:r w:rsidRPr="005F799E">
        <w:rPr>
          <w:rFonts w:eastAsia="TimesNewRomanPSMT"/>
          <w:bCs/>
          <w:color w:val="auto"/>
        </w:rPr>
        <w:t xml:space="preserve"> или препорученом пошиљком са повратницом</w:t>
      </w:r>
      <w:r w:rsidR="00870325">
        <w:rPr>
          <w:rFonts w:eastAsia="TimesNewRomanPSMT"/>
          <w:bCs/>
          <w:color w:val="auto"/>
        </w:rPr>
        <w:t>.</w:t>
      </w:r>
    </w:p>
    <w:p w:rsidR="00761534" w:rsidRPr="005F799E" w:rsidRDefault="0073782F" w:rsidP="00761534">
      <w:pPr>
        <w:jc w:val="both"/>
        <w:rPr>
          <w:b/>
          <w:bCs/>
        </w:rPr>
      </w:pPr>
      <w:r w:rsidRPr="005F799E">
        <w:rPr>
          <w:rFonts w:eastAsia="Times New Roman"/>
        </w:rPr>
        <w:t>Захтев за заштиту права може се поднети у току целог поступка јавне набавке, против сваке радње наручиоца, осим ако Законом о јавним набавкама није другачије одређено.</w:t>
      </w:r>
    </w:p>
    <w:p w:rsidR="00761534" w:rsidRPr="005F799E" w:rsidRDefault="0073782F" w:rsidP="00761534">
      <w:pPr>
        <w:jc w:val="both"/>
        <w:rPr>
          <w:b/>
          <w:bCs/>
        </w:rPr>
      </w:pPr>
      <w:r w:rsidRPr="005F799E">
        <w:rPr>
          <w:rFonts w:eastAsia="Times New Roman"/>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став 2. Закона о јавним набавкама указао наручиоцу на евентуалне недостатке и неправилности, а наручилац исте није отклонио.</w:t>
      </w:r>
    </w:p>
    <w:p w:rsidR="00761534" w:rsidRPr="005F799E" w:rsidRDefault="0073782F" w:rsidP="00761534">
      <w:pPr>
        <w:jc w:val="both"/>
        <w:rPr>
          <w:b/>
          <w:bCs/>
        </w:rPr>
      </w:pPr>
      <w:r w:rsidRPr="005F799E">
        <w:rPr>
          <w:rFonts w:eastAsia="Times New Roman"/>
        </w:rPr>
        <w:t>Захтев за заштиту права којим се оспоравају радње које наручилац предузме пре истека рока за подношење понуда, а након истека рока из става 4. овог одељка (рок из става 3. члана 149. ЗЈН), сматраће се благовременим уколико је поднет најкасније до истека рока за подношење понуда.</w:t>
      </w:r>
    </w:p>
    <w:p w:rsidR="00761534" w:rsidRPr="005F799E" w:rsidRDefault="0073782F" w:rsidP="00761534">
      <w:pPr>
        <w:jc w:val="both"/>
        <w:rPr>
          <w:b/>
          <w:bCs/>
        </w:rPr>
      </w:pPr>
      <w:r w:rsidRPr="005F799E">
        <w:rPr>
          <w:rFonts w:eastAsia="Times New Roman"/>
        </w:rPr>
        <w:t>После доношења одлуке о додели уговора (односно одлуке о закључењу оквирног споразума), и одлуке о обустави поступка, рок за подношење захтева за заштиту права је десет дана од дана објављивања одлуке на Порталу јавних набавки (а пет дана у поступку доношења одлуке о додели уговора на основу оквирног споразума у складу са чланом 40а Закона о јавним набавкама).</w:t>
      </w:r>
    </w:p>
    <w:p w:rsidR="00761534" w:rsidRPr="005F799E" w:rsidRDefault="0073782F" w:rsidP="00761534">
      <w:pPr>
        <w:jc w:val="both"/>
        <w:rPr>
          <w:b/>
          <w:bCs/>
        </w:rPr>
      </w:pPr>
      <w:r w:rsidRPr="005F799E">
        <w:rPr>
          <w:rFonts w:eastAsia="Times New Roman"/>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4. и 5. овог одељка (рокови из става 3. и 4. члана 149. ЗЈН), а подносилац захтева га није поднео пре истека тог рока.</w:t>
      </w:r>
    </w:p>
    <w:p w:rsidR="00761534" w:rsidRPr="005F799E" w:rsidRDefault="0073782F" w:rsidP="00761534">
      <w:pPr>
        <w:jc w:val="both"/>
        <w:rPr>
          <w:b/>
          <w:bCs/>
        </w:rPr>
      </w:pPr>
      <w:r w:rsidRPr="005F799E">
        <w:rPr>
          <w:rFonts w:eastAsia="Times New Roman"/>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761534" w:rsidRPr="005F799E" w:rsidRDefault="0073782F" w:rsidP="00761534">
      <w:pPr>
        <w:jc w:val="both"/>
        <w:rPr>
          <w:b/>
          <w:bCs/>
        </w:rPr>
      </w:pPr>
      <w:r w:rsidRPr="005F799E">
        <w:rPr>
          <w:rFonts w:eastAsia="Times New Roman"/>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уз ЗЈН.</w:t>
      </w:r>
    </w:p>
    <w:p w:rsidR="003F2FA6" w:rsidRPr="00BF798A" w:rsidRDefault="0073782F" w:rsidP="00761534">
      <w:pPr>
        <w:jc w:val="both"/>
        <w:rPr>
          <w:rFonts w:eastAsia="Times New Roman"/>
        </w:rPr>
      </w:pPr>
      <w:r w:rsidRPr="005F799E">
        <w:rPr>
          <w:rFonts w:eastAsia="Times New Roman"/>
        </w:rPr>
        <w:t>Подносилац захтева за заштиту права је дужан да на рачун буџета Републике Србије уплати таксу у износу од:</w:t>
      </w:r>
    </w:p>
    <w:p w:rsidR="00761534" w:rsidRPr="005F799E" w:rsidRDefault="00040B24" w:rsidP="0073782F">
      <w:pPr>
        <w:shd w:val="clear" w:color="auto" w:fill="FFFFFF"/>
        <w:spacing w:line="240" w:lineRule="auto"/>
        <w:rPr>
          <w:rFonts w:eastAsia="Times New Roman"/>
        </w:rPr>
      </w:pPr>
      <w:r w:rsidRPr="005F799E">
        <w:rPr>
          <w:rFonts w:eastAsia="Times New Roman"/>
        </w:rPr>
        <w:lastRenderedPageBreak/>
        <w:t xml:space="preserve">- </w:t>
      </w:r>
      <w:r w:rsidR="0073782F" w:rsidRPr="005F799E">
        <w:rPr>
          <w:rFonts w:eastAsia="Times New Roman"/>
        </w:rPr>
        <w:t xml:space="preserve"> 120.000 динара ако се захтев за заштиту права подноси пре отварања </w:t>
      </w:r>
      <w:r w:rsidRPr="005F799E">
        <w:rPr>
          <w:rFonts w:eastAsia="Times New Roman"/>
        </w:rPr>
        <w:t xml:space="preserve"> као и након отварања </w:t>
      </w:r>
      <w:r w:rsidR="0073782F" w:rsidRPr="005F799E">
        <w:rPr>
          <w:rFonts w:eastAsia="Times New Roman"/>
        </w:rPr>
        <w:t>понуда и ако процењена вредност није већа од 120.000.000 динара</w:t>
      </w:r>
      <w:r w:rsidRPr="005F799E">
        <w:rPr>
          <w:rFonts w:eastAsia="Times New Roman"/>
        </w:rPr>
        <w:t>.</w:t>
      </w:r>
    </w:p>
    <w:p w:rsidR="00040B24" w:rsidRPr="005F799E" w:rsidRDefault="0073782F" w:rsidP="0073782F">
      <w:pPr>
        <w:shd w:val="clear" w:color="auto" w:fill="FFFFFF"/>
        <w:spacing w:line="240" w:lineRule="auto"/>
        <w:rPr>
          <w:rFonts w:eastAsia="Times New Roman"/>
        </w:rPr>
      </w:pPr>
      <w:r w:rsidRPr="005F799E">
        <w:rPr>
          <w:rFonts w:eastAsia="Times New Roman"/>
        </w:rPr>
        <w:t>Број рачуна: (број- 840-30678845-06),</w:t>
      </w:r>
    </w:p>
    <w:p w:rsidR="0073782F" w:rsidRPr="005F799E" w:rsidRDefault="0073782F" w:rsidP="0073782F">
      <w:pPr>
        <w:shd w:val="clear" w:color="auto" w:fill="FFFFFF"/>
        <w:spacing w:line="240" w:lineRule="auto"/>
        <w:rPr>
          <w:rFonts w:eastAsia="Times New Roman"/>
        </w:rPr>
      </w:pPr>
      <w:r w:rsidRPr="005F799E">
        <w:rPr>
          <w:rFonts w:eastAsia="Times New Roman"/>
        </w:rPr>
        <w:t>Позив на број: (број или ознака јавне набавке),</w:t>
      </w:r>
    </w:p>
    <w:p w:rsidR="00040B24" w:rsidRPr="005F799E" w:rsidRDefault="0073782F" w:rsidP="0073782F">
      <w:pPr>
        <w:shd w:val="clear" w:color="auto" w:fill="FFFFFF"/>
        <w:spacing w:line="240" w:lineRule="auto"/>
        <w:rPr>
          <w:rFonts w:eastAsia="Times New Roman"/>
        </w:rPr>
      </w:pPr>
      <w:r w:rsidRPr="005F799E">
        <w:rPr>
          <w:rFonts w:eastAsia="Times New Roman"/>
        </w:rPr>
        <w:t>Сврха плаћања: ЗЗП, Назив наручиоца, број или ознака јавне набавке</w:t>
      </w:r>
    </w:p>
    <w:p w:rsidR="0073782F" w:rsidRPr="005F799E" w:rsidRDefault="0073782F" w:rsidP="0073782F">
      <w:pPr>
        <w:shd w:val="clear" w:color="auto" w:fill="FFFFFF"/>
        <w:spacing w:line="240" w:lineRule="auto"/>
        <w:rPr>
          <w:rFonts w:eastAsia="Times New Roman"/>
        </w:rPr>
      </w:pPr>
      <w:r w:rsidRPr="005F799E">
        <w:rPr>
          <w:rFonts w:eastAsia="Times New Roman"/>
        </w:rPr>
        <w:t>Корисник: Буџет Републике Србије.</w:t>
      </w:r>
    </w:p>
    <w:p w:rsidR="0073782F" w:rsidRPr="005F799E" w:rsidRDefault="0073782F" w:rsidP="00761534">
      <w:pPr>
        <w:shd w:val="clear" w:color="auto" w:fill="FFFFFF"/>
        <w:spacing w:line="240" w:lineRule="auto"/>
        <w:rPr>
          <w:rFonts w:eastAsia="Times New Roman"/>
        </w:rPr>
      </w:pPr>
      <w:r w:rsidRPr="005F799E">
        <w:rPr>
          <w:rFonts w:eastAsia="Times New Roman"/>
        </w:rPr>
        <w:t>Поступак заштите права у псотупцима јавних набавки прописан је чл. 138. до 167. ЗЈН.</w:t>
      </w:r>
    </w:p>
    <w:p w:rsidR="0073782F" w:rsidRPr="005F799E" w:rsidRDefault="0073782F">
      <w:pPr>
        <w:jc w:val="both"/>
        <w:rPr>
          <w:b/>
        </w:rPr>
      </w:pPr>
      <w:r w:rsidRPr="005F799E">
        <w:rPr>
          <w:b/>
        </w:rPr>
        <w:t xml:space="preserve">21. </w:t>
      </w:r>
      <w:r w:rsidRPr="005F799E">
        <w:rPr>
          <w:b/>
          <w:i/>
        </w:rPr>
        <w:t>РОК У КОЈЕМ ЋЕ УГОВОР БИТИ ЗАКЉУЧЕН</w:t>
      </w:r>
    </w:p>
    <w:p w:rsidR="0073782F" w:rsidRPr="00BF798A" w:rsidRDefault="0073782F">
      <w:pPr>
        <w:jc w:val="both"/>
      </w:pPr>
      <w:r w:rsidRPr="005F799E">
        <w:t>Уговор о јавној набавци ће бити закључен са понуђачем којем је додељен уговор у року од 8 дана од дана протека рока за подношење захт</w:t>
      </w:r>
      <w:r w:rsidRPr="005F799E">
        <w:rPr>
          <w:lang w:val="sr-Cyrl-CS"/>
        </w:rPr>
        <w:t>е</w:t>
      </w:r>
      <w:r w:rsidRPr="005F799E">
        <w:t xml:space="preserve">ва за заштиту права из члана 149. Закона. 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6349B6" w:rsidRPr="00BF798A" w:rsidRDefault="00FA740A">
      <w:pPr>
        <w:jc w:val="both"/>
      </w:pPr>
      <w:r w:rsidRPr="00793045">
        <w:t>Изабрани понуђач је у обавези да потисан уговор достави наручиоцу у року од 1</w:t>
      </w:r>
      <w:r>
        <w:t xml:space="preserve">0 </w:t>
      </w:r>
      <w:r w:rsidRPr="00793045">
        <w:t>(</w:t>
      </w:r>
      <w:r>
        <w:t>десет</w:t>
      </w:r>
      <w:r w:rsidRPr="00793045">
        <w:t>) дана од дана пријема истог, у супротном ће се сматрати да је одустао од потписивања и уговор ће бити понуђен следећем најповољнијем понуђачу са ранг листе.</w:t>
      </w:r>
    </w:p>
    <w:p w:rsidR="00FA740A" w:rsidRDefault="00FA740A" w:rsidP="00FA740A">
      <w:pPr>
        <w:jc w:val="both"/>
        <w:rPr>
          <w:b/>
        </w:rPr>
      </w:pPr>
      <w:r w:rsidRPr="00DE1C9B">
        <w:rPr>
          <w:b/>
        </w:rPr>
        <w:t>2</w:t>
      </w:r>
      <w:r>
        <w:rPr>
          <w:b/>
        </w:rPr>
        <w:t>2</w:t>
      </w:r>
      <w:r w:rsidRPr="00DE1C9B">
        <w:rPr>
          <w:b/>
        </w:rPr>
        <w:t>. ОБАВЕШТЕЊЕ ДА ПРИЛИКОМ САЧИЊАВАЊА ПОНУДЕ УПОТРЕБА ПЕЧАТА НИЈЕ ОБАВЕЗНА</w:t>
      </w:r>
    </w:p>
    <w:p w:rsidR="006349B6" w:rsidRDefault="00FA740A">
      <w:pPr>
        <w:jc w:val="both"/>
      </w:pPr>
      <w:r>
        <w:t>Понуђачи п</w:t>
      </w:r>
      <w:r w:rsidR="00924370">
        <w:t xml:space="preserve">риликом сачињавања понуде нису </w:t>
      </w:r>
      <w:r>
        <w:t>у обавези на употребу печата.</w:t>
      </w:r>
    </w:p>
    <w:p w:rsidR="006349B6" w:rsidRPr="004478D6" w:rsidRDefault="006349B6">
      <w:pPr>
        <w:jc w:val="both"/>
      </w:pPr>
    </w:p>
    <w:p w:rsidR="006349B6" w:rsidRDefault="006349B6">
      <w:pPr>
        <w:jc w:val="both"/>
      </w:pPr>
    </w:p>
    <w:p w:rsidR="00C543FA" w:rsidRDefault="00C543FA">
      <w:pPr>
        <w:jc w:val="both"/>
      </w:pPr>
    </w:p>
    <w:p w:rsidR="00C543FA" w:rsidRDefault="00C543FA">
      <w:pPr>
        <w:jc w:val="both"/>
      </w:pPr>
    </w:p>
    <w:p w:rsidR="00C543FA" w:rsidRDefault="00C543FA">
      <w:pPr>
        <w:jc w:val="both"/>
      </w:pPr>
    </w:p>
    <w:p w:rsidR="00C543FA" w:rsidRDefault="00C543FA">
      <w:pPr>
        <w:jc w:val="both"/>
      </w:pPr>
    </w:p>
    <w:p w:rsidR="00C543FA" w:rsidRDefault="00C543FA">
      <w:pPr>
        <w:jc w:val="both"/>
      </w:pPr>
    </w:p>
    <w:p w:rsidR="00C543FA" w:rsidRDefault="00C543FA">
      <w:pPr>
        <w:jc w:val="both"/>
      </w:pPr>
    </w:p>
    <w:p w:rsidR="00C543FA" w:rsidRDefault="00C543FA">
      <w:pPr>
        <w:jc w:val="both"/>
      </w:pPr>
    </w:p>
    <w:p w:rsidR="00C543FA" w:rsidRDefault="00C543FA">
      <w:pPr>
        <w:jc w:val="both"/>
      </w:pPr>
    </w:p>
    <w:p w:rsidR="00C543FA" w:rsidRDefault="00C543FA">
      <w:pPr>
        <w:jc w:val="both"/>
      </w:pPr>
    </w:p>
    <w:p w:rsidR="00C543FA" w:rsidRDefault="00C543FA">
      <w:pPr>
        <w:jc w:val="both"/>
      </w:pPr>
    </w:p>
    <w:p w:rsidR="00C543FA" w:rsidRDefault="00C543FA">
      <w:pPr>
        <w:jc w:val="both"/>
      </w:pPr>
    </w:p>
    <w:p w:rsidR="00C543FA" w:rsidRDefault="00C543FA">
      <w:pPr>
        <w:jc w:val="both"/>
      </w:pPr>
    </w:p>
    <w:p w:rsidR="00C543FA" w:rsidRDefault="00C543FA">
      <w:pPr>
        <w:jc w:val="both"/>
      </w:pPr>
    </w:p>
    <w:p w:rsidR="00C543FA" w:rsidRDefault="00C543FA">
      <w:pPr>
        <w:jc w:val="both"/>
      </w:pPr>
    </w:p>
    <w:p w:rsidR="00C543FA" w:rsidRDefault="00C543FA">
      <w:pPr>
        <w:jc w:val="both"/>
      </w:pPr>
    </w:p>
    <w:p w:rsidR="00C543FA" w:rsidRDefault="00C543FA">
      <w:pPr>
        <w:jc w:val="both"/>
      </w:pPr>
    </w:p>
    <w:p w:rsidR="00C543FA" w:rsidRDefault="00C543FA">
      <w:pPr>
        <w:jc w:val="both"/>
      </w:pPr>
    </w:p>
    <w:p w:rsidR="00C543FA" w:rsidRDefault="00C543FA">
      <w:pPr>
        <w:jc w:val="both"/>
      </w:pPr>
    </w:p>
    <w:p w:rsidR="00C543FA" w:rsidRDefault="00C543FA">
      <w:pPr>
        <w:jc w:val="both"/>
      </w:pPr>
    </w:p>
    <w:p w:rsidR="00C543FA" w:rsidRDefault="00C543FA">
      <w:pPr>
        <w:jc w:val="both"/>
      </w:pPr>
    </w:p>
    <w:p w:rsidR="00C543FA" w:rsidRDefault="00C543FA">
      <w:pPr>
        <w:jc w:val="both"/>
      </w:pPr>
    </w:p>
    <w:p w:rsidR="00C543FA" w:rsidRDefault="00C543FA">
      <w:pPr>
        <w:jc w:val="both"/>
      </w:pPr>
    </w:p>
    <w:p w:rsidR="00C543FA" w:rsidRDefault="00C543FA">
      <w:pPr>
        <w:jc w:val="both"/>
      </w:pPr>
    </w:p>
    <w:p w:rsidR="00C543FA" w:rsidRDefault="00C543FA">
      <w:pPr>
        <w:jc w:val="both"/>
      </w:pPr>
    </w:p>
    <w:p w:rsidR="00C543FA" w:rsidRDefault="00C543FA">
      <w:pPr>
        <w:jc w:val="both"/>
      </w:pPr>
    </w:p>
    <w:p w:rsidR="00C543FA" w:rsidRDefault="00C543FA">
      <w:pPr>
        <w:jc w:val="both"/>
      </w:pPr>
    </w:p>
    <w:p w:rsidR="00C543FA" w:rsidRDefault="00C543FA">
      <w:pPr>
        <w:jc w:val="both"/>
      </w:pPr>
    </w:p>
    <w:p w:rsidR="00C543FA" w:rsidRDefault="00C543FA">
      <w:pPr>
        <w:jc w:val="both"/>
      </w:pPr>
    </w:p>
    <w:p w:rsidR="00C543FA" w:rsidRDefault="00C543FA">
      <w:pPr>
        <w:jc w:val="both"/>
      </w:pPr>
    </w:p>
    <w:p w:rsidR="00C543FA" w:rsidRDefault="00C543FA">
      <w:pPr>
        <w:jc w:val="both"/>
      </w:pPr>
    </w:p>
    <w:p w:rsidR="00C543FA" w:rsidRPr="003F7653" w:rsidRDefault="00C543FA">
      <w:pPr>
        <w:jc w:val="both"/>
      </w:pPr>
    </w:p>
    <w:p w:rsidR="0073782F" w:rsidRPr="005F799E" w:rsidRDefault="00AC7239" w:rsidP="00342068">
      <w:pPr>
        <w:shd w:val="clear" w:color="auto" w:fill="C6D9F1"/>
        <w:jc w:val="center"/>
        <w:rPr>
          <w:b/>
          <w:bCs/>
          <w:i/>
          <w:iCs/>
          <w:sz w:val="28"/>
          <w:szCs w:val="28"/>
          <w:u w:val="single"/>
        </w:rPr>
      </w:pPr>
      <w:r w:rsidRPr="00CE7EDE">
        <w:rPr>
          <w:b/>
          <w:bCs/>
          <w:i/>
          <w:iCs/>
          <w:sz w:val="28"/>
          <w:szCs w:val="28"/>
        </w:rPr>
        <w:t xml:space="preserve">VI </w:t>
      </w:r>
      <w:r w:rsidR="0073782F" w:rsidRPr="00CE7EDE">
        <w:rPr>
          <w:b/>
          <w:bCs/>
          <w:i/>
          <w:iCs/>
          <w:sz w:val="28"/>
          <w:szCs w:val="28"/>
        </w:rPr>
        <w:t>ОБРАЗАЦ ПОНУДЕ</w:t>
      </w:r>
      <w:r w:rsidR="0073782F" w:rsidRPr="00CE7EDE">
        <w:rPr>
          <w:b/>
          <w:bCs/>
          <w:i/>
          <w:iCs/>
          <w:sz w:val="28"/>
          <w:szCs w:val="28"/>
          <w:lang w:val="sr-Cyrl-CS"/>
        </w:rPr>
        <w:t xml:space="preserve"> СА СТРУКТУРОМ ЦЕНЕ</w:t>
      </w:r>
    </w:p>
    <w:p w:rsidR="0073782F" w:rsidRPr="005F799E" w:rsidRDefault="0073782F">
      <w:pPr>
        <w:jc w:val="center"/>
        <w:rPr>
          <w:b/>
          <w:bCs/>
          <w:i/>
          <w:iCs/>
          <w:sz w:val="28"/>
          <w:szCs w:val="28"/>
          <w:u w:val="single"/>
        </w:rPr>
      </w:pPr>
    </w:p>
    <w:p w:rsidR="0073782F" w:rsidRPr="007F6CFB" w:rsidRDefault="0073782F">
      <w:pPr>
        <w:jc w:val="both"/>
        <w:rPr>
          <w:i/>
          <w:iCs/>
        </w:rPr>
      </w:pPr>
      <w:r w:rsidRPr="005F799E">
        <w:rPr>
          <w:iCs/>
        </w:rPr>
        <w:t>Понуда за јавну набавку</w:t>
      </w:r>
      <w:r w:rsidRPr="005F799E">
        <w:rPr>
          <w:iCs/>
          <w:lang w:val="sr-Cyrl-CS"/>
        </w:rPr>
        <w:t xml:space="preserve"> чији је предмет </w:t>
      </w:r>
      <w:r w:rsidR="002A4123" w:rsidRPr="00ED0C4E">
        <w:rPr>
          <w:rFonts w:eastAsia="Times New Roman"/>
          <w:b/>
          <w:lang w:eastAsia="sr-Latn-CS"/>
        </w:rPr>
        <w:t xml:space="preserve">Материјали и опрема за одржавање објеката "Аеродрома Србије" д.о.о. Ниш, партија </w:t>
      </w:r>
      <w:r w:rsidR="00AC7239">
        <w:rPr>
          <w:rFonts w:eastAsia="Times New Roman"/>
          <w:b/>
          <w:lang w:eastAsia="sr-Latn-CS"/>
        </w:rPr>
        <w:t>2</w:t>
      </w:r>
      <w:r w:rsidR="002A4123" w:rsidRPr="00AC7239">
        <w:rPr>
          <w:rFonts w:eastAsia="Times New Roman"/>
          <w:lang w:eastAsia="sr-Latn-CS"/>
        </w:rPr>
        <w:t xml:space="preserve">: </w:t>
      </w:r>
      <w:r w:rsidR="00924370">
        <w:rPr>
          <w:rFonts w:eastAsia="Times New Roman"/>
          <w:b/>
          <w:lang w:eastAsia="sr-Latn-CS"/>
        </w:rPr>
        <w:t>М</w:t>
      </w:r>
      <w:r w:rsidR="00924370" w:rsidRPr="002D6748">
        <w:rPr>
          <w:rFonts w:eastAsia="Times New Roman"/>
          <w:b/>
          <w:lang w:eastAsia="sr-Latn-CS"/>
        </w:rPr>
        <w:t xml:space="preserve">атеријал </w:t>
      </w:r>
      <w:r w:rsidR="00924370">
        <w:rPr>
          <w:rFonts w:eastAsia="Times New Roman"/>
          <w:b/>
          <w:lang w:eastAsia="sr-Latn-CS"/>
        </w:rPr>
        <w:t>за водовод</w:t>
      </w:r>
      <w:r w:rsidR="00AC7239" w:rsidRPr="002D6748">
        <w:rPr>
          <w:rFonts w:eastAsia="Times New Roman"/>
          <w:b/>
          <w:lang w:eastAsia="sr-Latn-CS"/>
        </w:rPr>
        <w:t xml:space="preserve"> </w:t>
      </w:r>
      <w:r w:rsidR="00924370" w:rsidRPr="002D6748">
        <w:rPr>
          <w:rFonts w:eastAsia="Times New Roman"/>
          <w:b/>
          <w:lang w:eastAsia="sr-Latn-CS"/>
        </w:rPr>
        <w:t>и</w:t>
      </w:r>
      <w:r w:rsidR="00924370">
        <w:rPr>
          <w:rFonts w:eastAsia="Times New Roman"/>
          <w:b/>
          <w:lang w:eastAsia="sr-Latn-CS"/>
        </w:rPr>
        <w:t xml:space="preserve"> </w:t>
      </w:r>
      <w:r w:rsidR="00AC7239" w:rsidRPr="002D6748">
        <w:rPr>
          <w:rFonts w:eastAsia="Times New Roman"/>
          <w:b/>
          <w:lang w:eastAsia="sr-Latn-CS"/>
        </w:rPr>
        <w:t>канализаци</w:t>
      </w:r>
      <w:r w:rsidR="00924370">
        <w:rPr>
          <w:rFonts w:eastAsia="Times New Roman"/>
          <w:b/>
          <w:lang w:eastAsia="sr-Latn-CS"/>
        </w:rPr>
        <w:t>ју</w:t>
      </w:r>
      <w:r w:rsidRPr="005F799E">
        <w:rPr>
          <w:iCs/>
          <w:lang w:val="sr-Cyrl-CS"/>
        </w:rPr>
        <w:t xml:space="preserve">, </w:t>
      </w:r>
      <w:r w:rsidRPr="005F799E">
        <w:rPr>
          <w:iCs/>
        </w:rPr>
        <w:t>број</w:t>
      </w:r>
      <w:r w:rsidR="002A4123">
        <w:rPr>
          <w:iCs/>
        </w:rPr>
        <w:t xml:space="preserve"> </w:t>
      </w:r>
      <w:r w:rsidR="00AC7239">
        <w:rPr>
          <w:b/>
        </w:rPr>
        <w:t>22</w:t>
      </w:r>
      <w:r w:rsidR="00AF000B" w:rsidRPr="005F799E">
        <w:rPr>
          <w:b/>
          <w:lang w:val="sr-Cyrl-CS"/>
        </w:rPr>
        <w:t>/20</w:t>
      </w:r>
      <w:r w:rsidR="002A4123">
        <w:rPr>
          <w:b/>
          <w:lang w:val="sr-Cyrl-CS"/>
        </w:rPr>
        <w:t>20</w:t>
      </w:r>
    </w:p>
    <w:p w:rsidR="0073782F" w:rsidRPr="005F799E" w:rsidRDefault="0073782F">
      <w:pPr>
        <w:jc w:val="both"/>
        <w:rPr>
          <w:i/>
          <w:iCs/>
        </w:rPr>
      </w:pPr>
    </w:p>
    <w:p w:rsidR="0073782F" w:rsidRPr="005F799E" w:rsidRDefault="0073782F">
      <w:pPr>
        <w:rPr>
          <w:iCs/>
        </w:rPr>
      </w:pPr>
      <w:r w:rsidRPr="005F799E">
        <w:rPr>
          <w:b/>
          <w:bCs/>
          <w:i/>
          <w:iCs/>
        </w:rPr>
        <w:t>1)ОПШТИ ПОДАЦИ О ПОНУЂАЧУ</w:t>
      </w:r>
    </w:p>
    <w:tbl>
      <w:tblPr>
        <w:tblW w:w="0" w:type="auto"/>
        <w:tblInd w:w="-55" w:type="dxa"/>
        <w:tblLayout w:type="fixed"/>
        <w:tblLook w:val="0000"/>
      </w:tblPr>
      <w:tblGrid>
        <w:gridCol w:w="4621"/>
        <w:gridCol w:w="4730"/>
      </w:tblGrid>
      <w:tr w:rsidR="0073782F" w:rsidRPr="005F799E">
        <w:trPr>
          <w:trHeight w:val="480"/>
        </w:trPr>
        <w:tc>
          <w:tcPr>
            <w:tcW w:w="4621" w:type="dxa"/>
            <w:tcBorders>
              <w:top w:val="single" w:sz="4" w:space="0" w:color="000000"/>
              <w:left w:val="single" w:sz="4" w:space="0" w:color="000000"/>
              <w:bottom w:val="single" w:sz="4" w:space="0" w:color="000000"/>
            </w:tcBorders>
            <w:shd w:val="clear" w:color="auto" w:fill="auto"/>
          </w:tcPr>
          <w:p w:rsidR="0073782F" w:rsidRPr="005F799E" w:rsidRDefault="0073782F">
            <w:pPr>
              <w:snapToGrid w:val="0"/>
              <w:rPr>
                <w:b/>
                <w:bCs/>
                <w:iCs/>
              </w:rPr>
            </w:pPr>
            <w:r w:rsidRPr="005F799E">
              <w:rPr>
                <w:iCs/>
              </w:rPr>
              <w:t>Назив понуђача:</w:t>
            </w: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73782F" w:rsidRPr="005F799E" w:rsidRDefault="0073782F">
            <w:pPr>
              <w:snapToGrid w:val="0"/>
              <w:rPr>
                <w:b/>
                <w:bCs/>
                <w:iCs/>
              </w:rPr>
            </w:pPr>
          </w:p>
          <w:p w:rsidR="0073782F" w:rsidRPr="005F799E" w:rsidRDefault="0073782F">
            <w:pPr>
              <w:rPr>
                <w:b/>
                <w:bCs/>
                <w:iCs/>
              </w:rPr>
            </w:pPr>
          </w:p>
          <w:p w:rsidR="0073782F" w:rsidRPr="005F799E" w:rsidRDefault="0073782F">
            <w:pPr>
              <w:rPr>
                <w:b/>
                <w:bCs/>
                <w:iCs/>
              </w:rPr>
            </w:pPr>
          </w:p>
        </w:tc>
      </w:tr>
      <w:tr w:rsidR="0073782F" w:rsidRPr="005F799E">
        <w:tc>
          <w:tcPr>
            <w:tcW w:w="4621" w:type="dxa"/>
            <w:tcBorders>
              <w:top w:val="single" w:sz="4" w:space="0" w:color="000000"/>
              <w:left w:val="single" w:sz="4" w:space="0" w:color="000000"/>
              <w:bottom w:val="single" w:sz="4" w:space="0" w:color="000000"/>
            </w:tcBorders>
            <w:shd w:val="clear" w:color="auto" w:fill="auto"/>
          </w:tcPr>
          <w:p w:rsidR="0073782F" w:rsidRPr="005F799E" w:rsidRDefault="0073782F">
            <w:pPr>
              <w:snapToGrid w:val="0"/>
              <w:rPr>
                <w:b/>
                <w:bCs/>
                <w:iCs/>
              </w:rPr>
            </w:pPr>
            <w:r w:rsidRPr="005F799E">
              <w:rPr>
                <w:iCs/>
              </w:rPr>
              <w:t>Адреса понуђача:</w:t>
            </w:r>
          </w:p>
          <w:p w:rsidR="0073782F" w:rsidRPr="005F799E" w:rsidRDefault="0073782F">
            <w:pPr>
              <w:rPr>
                <w:b/>
                <w:bCs/>
                <w:iCs/>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73782F" w:rsidRPr="005F799E" w:rsidRDefault="0073782F">
            <w:pPr>
              <w:snapToGrid w:val="0"/>
              <w:rPr>
                <w:b/>
                <w:bCs/>
                <w:iCs/>
              </w:rPr>
            </w:pPr>
          </w:p>
          <w:p w:rsidR="0073782F" w:rsidRPr="005F799E" w:rsidRDefault="0073782F">
            <w:pPr>
              <w:rPr>
                <w:b/>
                <w:bCs/>
                <w:iCs/>
              </w:rPr>
            </w:pPr>
          </w:p>
          <w:p w:rsidR="0073782F" w:rsidRPr="005F799E" w:rsidRDefault="0073782F">
            <w:pPr>
              <w:rPr>
                <w:b/>
                <w:bCs/>
                <w:iCs/>
              </w:rPr>
            </w:pPr>
          </w:p>
        </w:tc>
      </w:tr>
      <w:tr w:rsidR="0073782F" w:rsidRPr="005F799E">
        <w:tc>
          <w:tcPr>
            <w:tcW w:w="4621" w:type="dxa"/>
            <w:tcBorders>
              <w:top w:val="single" w:sz="4" w:space="0" w:color="000000"/>
              <w:left w:val="single" w:sz="4" w:space="0" w:color="000000"/>
              <w:bottom w:val="single" w:sz="4" w:space="0" w:color="000000"/>
            </w:tcBorders>
            <w:shd w:val="clear" w:color="auto" w:fill="auto"/>
          </w:tcPr>
          <w:p w:rsidR="0073782F" w:rsidRPr="005F799E" w:rsidRDefault="0073782F">
            <w:pPr>
              <w:snapToGrid w:val="0"/>
              <w:rPr>
                <w:b/>
                <w:bCs/>
                <w:iCs/>
              </w:rPr>
            </w:pPr>
            <w:r w:rsidRPr="005F799E">
              <w:rPr>
                <w:iCs/>
              </w:rPr>
              <w:t>Матични број понуђача:</w:t>
            </w:r>
          </w:p>
          <w:p w:rsidR="0073782F" w:rsidRPr="005F799E" w:rsidRDefault="0073782F">
            <w:pPr>
              <w:rPr>
                <w:b/>
                <w:bCs/>
                <w:iCs/>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73782F" w:rsidRPr="005F799E" w:rsidRDefault="0073782F">
            <w:pPr>
              <w:snapToGrid w:val="0"/>
              <w:rPr>
                <w:b/>
                <w:bCs/>
                <w:iCs/>
              </w:rPr>
            </w:pPr>
          </w:p>
          <w:p w:rsidR="0073782F" w:rsidRPr="005F799E" w:rsidRDefault="0073782F">
            <w:pPr>
              <w:rPr>
                <w:b/>
                <w:bCs/>
                <w:iCs/>
              </w:rPr>
            </w:pPr>
          </w:p>
          <w:p w:rsidR="0073782F" w:rsidRPr="005F799E" w:rsidRDefault="0073782F">
            <w:pPr>
              <w:rPr>
                <w:b/>
                <w:bCs/>
                <w:iCs/>
              </w:rPr>
            </w:pPr>
          </w:p>
        </w:tc>
      </w:tr>
      <w:tr w:rsidR="0073782F" w:rsidRPr="005F799E">
        <w:tc>
          <w:tcPr>
            <w:tcW w:w="4621" w:type="dxa"/>
            <w:tcBorders>
              <w:top w:val="single" w:sz="4" w:space="0" w:color="000000"/>
              <w:left w:val="single" w:sz="4" w:space="0" w:color="000000"/>
              <w:bottom w:val="single" w:sz="4" w:space="0" w:color="000000"/>
            </w:tcBorders>
            <w:shd w:val="clear" w:color="auto" w:fill="auto"/>
          </w:tcPr>
          <w:p w:rsidR="0073782F" w:rsidRPr="005F799E" w:rsidRDefault="0073782F">
            <w:pPr>
              <w:snapToGrid w:val="0"/>
              <w:rPr>
                <w:b/>
                <w:bCs/>
                <w:iCs/>
                <w:lang w:val="ru-RU"/>
              </w:rPr>
            </w:pPr>
            <w:r w:rsidRPr="005F799E">
              <w:rPr>
                <w:iCs/>
                <w:lang w:val="ru-RU"/>
              </w:rPr>
              <w:t>Порески идентификациони број понуђача (ПИБ):</w:t>
            </w:r>
          </w:p>
          <w:p w:rsidR="0073782F" w:rsidRPr="005F799E" w:rsidRDefault="0073782F">
            <w:pPr>
              <w:rPr>
                <w:b/>
                <w:bCs/>
                <w:iCs/>
                <w:lang w:val="ru-RU"/>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73782F" w:rsidRPr="005F799E" w:rsidRDefault="0073782F">
            <w:pPr>
              <w:snapToGrid w:val="0"/>
              <w:rPr>
                <w:b/>
                <w:bCs/>
                <w:iCs/>
                <w:lang w:val="ru-RU"/>
              </w:rPr>
            </w:pPr>
          </w:p>
        </w:tc>
      </w:tr>
      <w:tr w:rsidR="0073782F" w:rsidRPr="005F799E">
        <w:tc>
          <w:tcPr>
            <w:tcW w:w="4621" w:type="dxa"/>
            <w:tcBorders>
              <w:top w:val="single" w:sz="4" w:space="0" w:color="000000"/>
              <w:left w:val="single" w:sz="4" w:space="0" w:color="000000"/>
              <w:bottom w:val="single" w:sz="4" w:space="0" w:color="000000"/>
            </w:tcBorders>
            <w:shd w:val="clear" w:color="auto" w:fill="auto"/>
          </w:tcPr>
          <w:p w:rsidR="0073782F" w:rsidRPr="005F799E" w:rsidRDefault="0073782F">
            <w:pPr>
              <w:snapToGrid w:val="0"/>
              <w:rPr>
                <w:b/>
                <w:bCs/>
                <w:iCs/>
              </w:rPr>
            </w:pPr>
            <w:r w:rsidRPr="005F799E">
              <w:rPr>
                <w:iCs/>
              </w:rPr>
              <w:t>Име особе за контакт:</w:t>
            </w:r>
          </w:p>
          <w:p w:rsidR="0073782F" w:rsidRPr="005F799E" w:rsidRDefault="0073782F">
            <w:pPr>
              <w:rPr>
                <w:b/>
                <w:bCs/>
                <w:iCs/>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73782F" w:rsidRPr="005F799E" w:rsidRDefault="0073782F">
            <w:pPr>
              <w:snapToGrid w:val="0"/>
              <w:rPr>
                <w:b/>
                <w:bCs/>
                <w:iCs/>
              </w:rPr>
            </w:pPr>
          </w:p>
          <w:p w:rsidR="0073782F" w:rsidRPr="005F799E" w:rsidRDefault="0073782F">
            <w:pPr>
              <w:rPr>
                <w:b/>
                <w:bCs/>
                <w:iCs/>
              </w:rPr>
            </w:pPr>
          </w:p>
          <w:p w:rsidR="0073782F" w:rsidRPr="005F799E" w:rsidRDefault="0073782F">
            <w:pPr>
              <w:rPr>
                <w:b/>
                <w:bCs/>
                <w:iCs/>
              </w:rPr>
            </w:pPr>
          </w:p>
        </w:tc>
      </w:tr>
      <w:tr w:rsidR="0073782F" w:rsidRPr="005F799E">
        <w:tc>
          <w:tcPr>
            <w:tcW w:w="4621" w:type="dxa"/>
            <w:tcBorders>
              <w:top w:val="single" w:sz="4" w:space="0" w:color="000000"/>
              <w:left w:val="single" w:sz="4" w:space="0" w:color="000000"/>
              <w:bottom w:val="single" w:sz="4" w:space="0" w:color="000000"/>
            </w:tcBorders>
            <w:shd w:val="clear" w:color="auto" w:fill="auto"/>
          </w:tcPr>
          <w:p w:rsidR="0073782F" w:rsidRPr="005F799E" w:rsidRDefault="0073782F">
            <w:pPr>
              <w:snapToGrid w:val="0"/>
              <w:rPr>
                <w:b/>
                <w:bCs/>
                <w:iCs/>
                <w:lang w:val="ru-RU"/>
              </w:rPr>
            </w:pPr>
            <w:r w:rsidRPr="005F799E">
              <w:rPr>
                <w:iCs/>
                <w:lang w:val="ru-RU"/>
              </w:rPr>
              <w:t>Електронска адреса понуђача (</w:t>
            </w:r>
            <w:r w:rsidRPr="005F799E">
              <w:rPr>
                <w:iCs/>
              </w:rPr>
              <w:t>e</w:t>
            </w:r>
            <w:r w:rsidRPr="005F799E">
              <w:rPr>
                <w:iCs/>
                <w:lang w:val="ru-RU"/>
              </w:rPr>
              <w:t>-</w:t>
            </w:r>
            <w:r w:rsidRPr="005F799E">
              <w:rPr>
                <w:iCs/>
              </w:rPr>
              <w:t>mail</w:t>
            </w:r>
            <w:r w:rsidRPr="005F799E">
              <w:rPr>
                <w:iCs/>
                <w:lang w:val="ru-RU"/>
              </w:rPr>
              <w:t>):</w:t>
            </w:r>
          </w:p>
          <w:p w:rsidR="0073782F" w:rsidRPr="005F799E" w:rsidRDefault="0073782F">
            <w:pPr>
              <w:rPr>
                <w:b/>
                <w:bCs/>
                <w:iCs/>
                <w:lang w:val="ru-RU"/>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73782F" w:rsidRPr="005F799E" w:rsidRDefault="0073782F">
            <w:pPr>
              <w:snapToGrid w:val="0"/>
              <w:rPr>
                <w:b/>
                <w:bCs/>
                <w:iCs/>
                <w:lang w:val="ru-RU"/>
              </w:rPr>
            </w:pPr>
          </w:p>
        </w:tc>
      </w:tr>
      <w:tr w:rsidR="0073782F" w:rsidRPr="005F799E">
        <w:tc>
          <w:tcPr>
            <w:tcW w:w="4621" w:type="dxa"/>
            <w:tcBorders>
              <w:top w:val="single" w:sz="4" w:space="0" w:color="000000"/>
              <w:left w:val="single" w:sz="4" w:space="0" w:color="000000"/>
              <w:bottom w:val="single" w:sz="4" w:space="0" w:color="000000"/>
            </w:tcBorders>
            <w:shd w:val="clear" w:color="auto" w:fill="auto"/>
          </w:tcPr>
          <w:p w:rsidR="0073782F" w:rsidRPr="005F799E" w:rsidRDefault="0073782F">
            <w:pPr>
              <w:snapToGrid w:val="0"/>
              <w:rPr>
                <w:b/>
                <w:bCs/>
                <w:iCs/>
              </w:rPr>
            </w:pPr>
            <w:r w:rsidRPr="005F799E">
              <w:rPr>
                <w:iCs/>
              </w:rPr>
              <w:t>Телефон:</w:t>
            </w:r>
          </w:p>
          <w:p w:rsidR="0073782F" w:rsidRPr="005F799E" w:rsidRDefault="0073782F">
            <w:pPr>
              <w:rPr>
                <w:b/>
                <w:bCs/>
                <w:iCs/>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73782F" w:rsidRPr="005F799E" w:rsidRDefault="0073782F">
            <w:pPr>
              <w:snapToGrid w:val="0"/>
              <w:rPr>
                <w:b/>
                <w:bCs/>
                <w:iCs/>
              </w:rPr>
            </w:pPr>
          </w:p>
          <w:p w:rsidR="0073782F" w:rsidRPr="005F799E" w:rsidRDefault="0073782F">
            <w:pPr>
              <w:rPr>
                <w:b/>
                <w:bCs/>
                <w:iCs/>
              </w:rPr>
            </w:pPr>
          </w:p>
          <w:p w:rsidR="0073782F" w:rsidRPr="005F799E" w:rsidRDefault="0073782F">
            <w:pPr>
              <w:rPr>
                <w:b/>
                <w:bCs/>
                <w:iCs/>
              </w:rPr>
            </w:pPr>
          </w:p>
        </w:tc>
      </w:tr>
      <w:tr w:rsidR="0073782F" w:rsidRPr="005F799E">
        <w:tc>
          <w:tcPr>
            <w:tcW w:w="4621" w:type="dxa"/>
            <w:tcBorders>
              <w:top w:val="single" w:sz="4" w:space="0" w:color="000000"/>
              <w:left w:val="single" w:sz="4" w:space="0" w:color="000000"/>
              <w:bottom w:val="single" w:sz="4" w:space="0" w:color="000000"/>
            </w:tcBorders>
            <w:shd w:val="clear" w:color="auto" w:fill="auto"/>
          </w:tcPr>
          <w:p w:rsidR="0073782F" w:rsidRPr="005F799E" w:rsidRDefault="0073782F">
            <w:pPr>
              <w:snapToGrid w:val="0"/>
              <w:rPr>
                <w:b/>
                <w:bCs/>
                <w:iCs/>
              </w:rPr>
            </w:pPr>
            <w:r w:rsidRPr="005F799E">
              <w:rPr>
                <w:iCs/>
              </w:rPr>
              <w:t>Телефакс:</w:t>
            </w:r>
          </w:p>
          <w:p w:rsidR="0073782F" w:rsidRPr="005F799E" w:rsidRDefault="0073782F">
            <w:pPr>
              <w:rPr>
                <w:b/>
                <w:bCs/>
                <w:iCs/>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73782F" w:rsidRPr="005F799E" w:rsidRDefault="0073782F">
            <w:pPr>
              <w:snapToGrid w:val="0"/>
              <w:rPr>
                <w:b/>
                <w:bCs/>
                <w:iCs/>
              </w:rPr>
            </w:pPr>
          </w:p>
          <w:p w:rsidR="0073782F" w:rsidRPr="005F799E" w:rsidRDefault="0073782F">
            <w:pPr>
              <w:rPr>
                <w:b/>
                <w:bCs/>
                <w:iCs/>
              </w:rPr>
            </w:pPr>
          </w:p>
          <w:p w:rsidR="0073782F" w:rsidRPr="005F799E" w:rsidRDefault="0073782F">
            <w:pPr>
              <w:rPr>
                <w:b/>
                <w:bCs/>
                <w:iCs/>
              </w:rPr>
            </w:pPr>
          </w:p>
        </w:tc>
      </w:tr>
      <w:tr w:rsidR="0073782F" w:rsidRPr="005F799E">
        <w:tc>
          <w:tcPr>
            <w:tcW w:w="4621" w:type="dxa"/>
            <w:tcBorders>
              <w:top w:val="single" w:sz="4" w:space="0" w:color="000000"/>
              <w:left w:val="single" w:sz="4" w:space="0" w:color="000000"/>
              <w:bottom w:val="single" w:sz="4" w:space="0" w:color="000000"/>
            </w:tcBorders>
            <w:shd w:val="clear" w:color="auto" w:fill="auto"/>
          </w:tcPr>
          <w:p w:rsidR="0073782F" w:rsidRPr="005F799E" w:rsidRDefault="0073782F">
            <w:pPr>
              <w:snapToGrid w:val="0"/>
              <w:rPr>
                <w:b/>
                <w:bCs/>
                <w:iCs/>
                <w:lang w:val="ru-RU"/>
              </w:rPr>
            </w:pPr>
            <w:r w:rsidRPr="005F799E">
              <w:rPr>
                <w:iCs/>
                <w:lang w:val="ru-RU"/>
              </w:rPr>
              <w:t>Број рачуна понуђача и назив банке:</w:t>
            </w:r>
          </w:p>
          <w:p w:rsidR="0073782F" w:rsidRPr="005F799E" w:rsidRDefault="0073782F">
            <w:pPr>
              <w:rPr>
                <w:b/>
                <w:bCs/>
                <w:iCs/>
                <w:lang w:val="ru-RU"/>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73782F" w:rsidRPr="005F799E" w:rsidRDefault="0073782F">
            <w:pPr>
              <w:snapToGrid w:val="0"/>
              <w:rPr>
                <w:b/>
                <w:bCs/>
                <w:iCs/>
                <w:lang w:val="ru-RU"/>
              </w:rPr>
            </w:pPr>
          </w:p>
          <w:p w:rsidR="0073782F" w:rsidRPr="005F799E" w:rsidRDefault="0073782F">
            <w:pPr>
              <w:rPr>
                <w:b/>
                <w:bCs/>
                <w:iCs/>
                <w:lang w:val="ru-RU"/>
              </w:rPr>
            </w:pPr>
          </w:p>
          <w:p w:rsidR="0073782F" w:rsidRPr="005F799E" w:rsidRDefault="0073782F">
            <w:pPr>
              <w:rPr>
                <w:b/>
                <w:bCs/>
                <w:iCs/>
                <w:lang w:val="ru-RU"/>
              </w:rPr>
            </w:pPr>
          </w:p>
        </w:tc>
      </w:tr>
      <w:tr w:rsidR="0073782F" w:rsidRPr="005F799E">
        <w:tc>
          <w:tcPr>
            <w:tcW w:w="4621" w:type="dxa"/>
            <w:tcBorders>
              <w:top w:val="single" w:sz="4" w:space="0" w:color="000000"/>
              <w:left w:val="single" w:sz="4" w:space="0" w:color="000000"/>
              <w:bottom w:val="single" w:sz="4" w:space="0" w:color="000000"/>
            </w:tcBorders>
            <w:shd w:val="clear" w:color="auto" w:fill="auto"/>
          </w:tcPr>
          <w:p w:rsidR="0073782F" w:rsidRPr="005F799E" w:rsidRDefault="0073782F">
            <w:pPr>
              <w:snapToGrid w:val="0"/>
              <w:rPr>
                <w:b/>
                <w:bCs/>
                <w:iCs/>
                <w:lang w:val="ru-RU"/>
              </w:rPr>
            </w:pPr>
            <w:r w:rsidRPr="005F799E">
              <w:rPr>
                <w:iCs/>
                <w:lang w:val="ru-RU"/>
              </w:rPr>
              <w:t>Лице овлашћено за потписивање уговора</w:t>
            </w: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73782F" w:rsidRPr="005F799E" w:rsidRDefault="0073782F">
            <w:pPr>
              <w:snapToGrid w:val="0"/>
              <w:ind w:firstLine="708"/>
              <w:rPr>
                <w:b/>
                <w:bCs/>
                <w:iCs/>
                <w:lang w:val="ru-RU"/>
              </w:rPr>
            </w:pPr>
          </w:p>
          <w:p w:rsidR="0073782F" w:rsidRPr="005F799E" w:rsidRDefault="0073782F">
            <w:pPr>
              <w:ind w:firstLine="708"/>
              <w:rPr>
                <w:b/>
                <w:bCs/>
                <w:iCs/>
                <w:lang w:val="ru-RU"/>
              </w:rPr>
            </w:pPr>
          </w:p>
          <w:p w:rsidR="0073782F" w:rsidRPr="005F799E" w:rsidRDefault="0073782F">
            <w:pPr>
              <w:ind w:firstLine="708"/>
              <w:rPr>
                <w:b/>
                <w:bCs/>
                <w:iCs/>
                <w:lang w:val="ru-RU"/>
              </w:rPr>
            </w:pPr>
          </w:p>
        </w:tc>
      </w:tr>
      <w:tr w:rsidR="0073782F" w:rsidRPr="005F799E">
        <w:tc>
          <w:tcPr>
            <w:tcW w:w="4621" w:type="dxa"/>
            <w:tcBorders>
              <w:left w:val="single" w:sz="4" w:space="0" w:color="000000"/>
              <w:bottom w:val="single" w:sz="4" w:space="0" w:color="000000"/>
            </w:tcBorders>
            <w:shd w:val="clear" w:color="auto" w:fill="auto"/>
          </w:tcPr>
          <w:p w:rsidR="0073782F" w:rsidRPr="005F799E" w:rsidRDefault="0073782F">
            <w:pPr>
              <w:snapToGrid w:val="0"/>
              <w:jc w:val="both"/>
              <w:rPr>
                <w:b/>
                <w:bCs/>
                <w:iCs/>
                <w:lang w:val="ru-RU"/>
              </w:rPr>
            </w:pPr>
            <w:r w:rsidRPr="005F799E">
              <w:rPr>
                <w:i/>
                <w:iCs/>
                <w:lang w:val="sr-Cyrl-CS"/>
              </w:rPr>
              <w:t>Интернет странице на којој си подаци да понуђач испуњава све услове за учешће  у поступку јавне набавке јавно доступни</w:t>
            </w:r>
          </w:p>
        </w:tc>
        <w:tc>
          <w:tcPr>
            <w:tcW w:w="4730" w:type="dxa"/>
            <w:tcBorders>
              <w:left w:val="single" w:sz="4" w:space="0" w:color="000000"/>
              <w:bottom w:val="single" w:sz="4" w:space="0" w:color="000000"/>
              <w:right w:val="single" w:sz="4" w:space="0" w:color="000000"/>
            </w:tcBorders>
            <w:shd w:val="clear" w:color="auto" w:fill="auto"/>
          </w:tcPr>
          <w:p w:rsidR="0073782F" w:rsidRPr="005F799E" w:rsidRDefault="0073782F">
            <w:pPr>
              <w:snapToGrid w:val="0"/>
              <w:ind w:firstLine="708"/>
              <w:rPr>
                <w:b/>
                <w:bCs/>
                <w:iCs/>
                <w:lang w:val="ru-RU"/>
              </w:rPr>
            </w:pPr>
          </w:p>
        </w:tc>
      </w:tr>
    </w:tbl>
    <w:p w:rsidR="0073782F" w:rsidRPr="005F799E" w:rsidRDefault="0073782F">
      <w:pPr>
        <w:rPr>
          <w:b/>
          <w:bCs/>
          <w:i/>
          <w:iCs/>
        </w:rPr>
      </w:pPr>
    </w:p>
    <w:p w:rsidR="0073782F" w:rsidRPr="005F799E" w:rsidRDefault="0073782F">
      <w:r w:rsidRPr="005F799E">
        <w:rPr>
          <w:rFonts w:eastAsia="TimesNewRomanPSMT"/>
          <w:b/>
          <w:bCs/>
          <w:i/>
          <w:iCs/>
        </w:rPr>
        <w:t xml:space="preserve">2) ПОНУДУ ПОДНОСИ: </w:t>
      </w:r>
    </w:p>
    <w:tbl>
      <w:tblPr>
        <w:tblW w:w="0" w:type="auto"/>
        <w:tblInd w:w="-55" w:type="dxa"/>
        <w:tblLayout w:type="fixed"/>
        <w:tblLook w:val="0000"/>
      </w:tblPr>
      <w:tblGrid>
        <w:gridCol w:w="9352"/>
      </w:tblGrid>
      <w:tr w:rsidR="0073782F" w:rsidRPr="005F799E">
        <w:tc>
          <w:tcPr>
            <w:tcW w:w="9352" w:type="dxa"/>
            <w:tcBorders>
              <w:top w:val="single" w:sz="4" w:space="0" w:color="000000"/>
              <w:left w:val="single" w:sz="4" w:space="0" w:color="000000"/>
              <w:bottom w:val="single" w:sz="4" w:space="0" w:color="000000"/>
              <w:right w:val="single" w:sz="4" w:space="0" w:color="000000"/>
            </w:tcBorders>
            <w:shd w:val="clear" w:color="auto" w:fill="auto"/>
          </w:tcPr>
          <w:p w:rsidR="0073782F" w:rsidRPr="005F799E" w:rsidRDefault="0073782F">
            <w:pPr>
              <w:snapToGrid w:val="0"/>
              <w:jc w:val="center"/>
            </w:pPr>
          </w:p>
          <w:p w:rsidR="0073782F" w:rsidRPr="005F799E" w:rsidRDefault="0073782F">
            <w:pPr>
              <w:jc w:val="center"/>
            </w:pPr>
            <w:r w:rsidRPr="005F799E">
              <w:rPr>
                <w:rFonts w:eastAsia="TimesNewRomanPSMT"/>
                <w:b/>
                <w:bCs/>
              </w:rPr>
              <w:t xml:space="preserve">А) САМОСТАЛНО </w:t>
            </w:r>
          </w:p>
        </w:tc>
      </w:tr>
      <w:tr w:rsidR="0073782F" w:rsidRPr="005F799E">
        <w:tc>
          <w:tcPr>
            <w:tcW w:w="9352" w:type="dxa"/>
            <w:tcBorders>
              <w:top w:val="single" w:sz="4" w:space="0" w:color="000000"/>
              <w:left w:val="single" w:sz="4" w:space="0" w:color="000000"/>
              <w:bottom w:val="single" w:sz="4" w:space="0" w:color="000000"/>
              <w:right w:val="single" w:sz="4" w:space="0" w:color="000000"/>
            </w:tcBorders>
            <w:shd w:val="clear" w:color="auto" w:fill="auto"/>
          </w:tcPr>
          <w:p w:rsidR="0073782F" w:rsidRPr="005F799E" w:rsidRDefault="0073782F">
            <w:pPr>
              <w:snapToGrid w:val="0"/>
              <w:jc w:val="center"/>
              <w:rPr>
                <w:rFonts w:eastAsia="TimesNewRomanPSMT"/>
                <w:b/>
                <w:bCs/>
              </w:rPr>
            </w:pPr>
          </w:p>
          <w:p w:rsidR="0073782F" w:rsidRPr="005F799E" w:rsidRDefault="0073782F">
            <w:pPr>
              <w:jc w:val="center"/>
            </w:pPr>
            <w:r w:rsidRPr="005F799E">
              <w:rPr>
                <w:rFonts w:eastAsia="TimesNewRomanPSMT"/>
                <w:b/>
                <w:bCs/>
              </w:rPr>
              <w:t>Б) СА ПОДИЗВОЂАЧЕМ</w:t>
            </w:r>
          </w:p>
        </w:tc>
      </w:tr>
      <w:tr w:rsidR="0073782F" w:rsidRPr="005F799E">
        <w:tc>
          <w:tcPr>
            <w:tcW w:w="9352" w:type="dxa"/>
            <w:tcBorders>
              <w:top w:val="single" w:sz="4" w:space="0" w:color="000000"/>
              <w:left w:val="single" w:sz="4" w:space="0" w:color="000000"/>
              <w:bottom w:val="single" w:sz="4" w:space="0" w:color="000000"/>
              <w:right w:val="single" w:sz="4" w:space="0" w:color="000000"/>
            </w:tcBorders>
            <w:shd w:val="clear" w:color="auto" w:fill="auto"/>
          </w:tcPr>
          <w:p w:rsidR="0073782F" w:rsidRPr="005F799E" w:rsidRDefault="0073782F">
            <w:pPr>
              <w:snapToGrid w:val="0"/>
              <w:jc w:val="center"/>
              <w:rPr>
                <w:rFonts w:eastAsia="TimesNewRomanPSMT"/>
                <w:b/>
                <w:bCs/>
              </w:rPr>
            </w:pPr>
          </w:p>
          <w:p w:rsidR="0073782F" w:rsidRPr="005F799E" w:rsidRDefault="0073782F">
            <w:pPr>
              <w:jc w:val="center"/>
            </w:pPr>
            <w:r w:rsidRPr="005F799E">
              <w:rPr>
                <w:rFonts w:eastAsia="TimesNewRomanPSMT"/>
                <w:b/>
                <w:bCs/>
              </w:rPr>
              <w:t>В) КАО ЗАЈЕДНИЧКУ ПОНУДУ</w:t>
            </w:r>
          </w:p>
        </w:tc>
      </w:tr>
    </w:tbl>
    <w:p w:rsidR="0073782F" w:rsidRPr="005F799E" w:rsidRDefault="0073782F">
      <w:pPr>
        <w:jc w:val="both"/>
        <w:rPr>
          <w:rFonts w:eastAsia="TimesNewRomanPSMT"/>
          <w:bCs/>
        </w:rPr>
      </w:pPr>
      <w:r w:rsidRPr="005F799E">
        <w:rPr>
          <w:b/>
          <w:i/>
          <w:iCs/>
          <w:lang w:val="ru-RU"/>
        </w:rPr>
        <w:t>Напомена:</w:t>
      </w:r>
      <w:r w:rsidRPr="005F799E">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3782F" w:rsidRDefault="0073782F">
      <w:pPr>
        <w:jc w:val="both"/>
        <w:rPr>
          <w:rFonts w:eastAsia="TimesNewRomanPSMT"/>
          <w:b/>
          <w:bCs/>
          <w:i/>
          <w:lang w:val="sr-Latn-CS"/>
        </w:rPr>
      </w:pPr>
    </w:p>
    <w:p w:rsidR="00D6343C" w:rsidRPr="005F799E" w:rsidRDefault="00D6343C">
      <w:pPr>
        <w:jc w:val="both"/>
        <w:rPr>
          <w:rFonts w:eastAsia="TimesNewRomanPSMT"/>
          <w:b/>
          <w:bCs/>
          <w:i/>
          <w:lang w:val="sr-Latn-CS"/>
        </w:rPr>
      </w:pPr>
    </w:p>
    <w:p w:rsidR="0073782F" w:rsidRPr="005F799E" w:rsidRDefault="0073782F">
      <w:pPr>
        <w:jc w:val="both"/>
        <w:rPr>
          <w:rFonts w:eastAsia="TimesNewRomanPSMT"/>
          <w:b/>
          <w:bCs/>
          <w:i/>
        </w:rPr>
      </w:pPr>
      <w:r w:rsidRPr="005F799E">
        <w:rPr>
          <w:rFonts w:eastAsia="TimesNewRomanPSMT"/>
          <w:b/>
          <w:bCs/>
          <w:i/>
          <w:lang w:val="sr-Cyrl-CS"/>
        </w:rPr>
        <w:t xml:space="preserve">3) </w:t>
      </w:r>
      <w:r w:rsidRPr="005F799E">
        <w:rPr>
          <w:rFonts w:eastAsia="TimesNewRomanPSMT"/>
          <w:b/>
          <w:bCs/>
          <w:i/>
        </w:rPr>
        <w:t xml:space="preserve">ПОДАЦИ О ПОДИЗВОЂАЧУ </w:t>
      </w:r>
      <w:r w:rsidRPr="005F799E">
        <w:rPr>
          <w:rFonts w:eastAsia="TimesNewRomanPSMT"/>
          <w:b/>
          <w:bCs/>
          <w:i/>
        </w:rPr>
        <w:tab/>
      </w:r>
    </w:p>
    <w:tbl>
      <w:tblPr>
        <w:tblW w:w="0" w:type="auto"/>
        <w:tblInd w:w="-55" w:type="dxa"/>
        <w:tblLayout w:type="fixed"/>
        <w:tblLook w:val="0000"/>
      </w:tblPr>
      <w:tblGrid>
        <w:gridCol w:w="465"/>
        <w:gridCol w:w="4219"/>
        <w:gridCol w:w="4668"/>
      </w:tblGrid>
      <w:tr w:rsidR="0073782F" w:rsidRPr="005F799E">
        <w:tc>
          <w:tcPr>
            <w:tcW w:w="465" w:type="dxa"/>
            <w:tcBorders>
              <w:top w:val="single" w:sz="4" w:space="0" w:color="000000"/>
              <w:left w:val="single" w:sz="4" w:space="0" w:color="000000"/>
              <w:bottom w:val="single" w:sz="4" w:space="0" w:color="000000"/>
            </w:tcBorders>
            <w:shd w:val="clear" w:color="auto" w:fill="auto"/>
          </w:tcPr>
          <w:p w:rsidR="0073782F" w:rsidRPr="005F799E" w:rsidRDefault="0073782F">
            <w:pPr>
              <w:snapToGrid w:val="0"/>
              <w:jc w:val="both"/>
            </w:pPr>
          </w:p>
          <w:p w:rsidR="0073782F" w:rsidRPr="005F799E" w:rsidRDefault="0073782F">
            <w:pPr>
              <w:jc w:val="both"/>
              <w:rPr>
                <w:rFonts w:eastAsia="TimesNewRomanPSMT"/>
                <w:bCs/>
              </w:rPr>
            </w:pPr>
            <w:r w:rsidRPr="005F799E">
              <w:rPr>
                <w:rFonts w:eastAsia="TimesNewRomanPSMT"/>
                <w:bCs/>
              </w:rPr>
              <w:t>1)</w:t>
            </w:r>
          </w:p>
        </w:tc>
        <w:tc>
          <w:tcPr>
            <w:tcW w:w="4219" w:type="dxa"/>
            <w:tcBorders>
              <w:top w:val="single" w:sz="4" w:space="0" w:color="000000"/>
              <w:left w:val="single" w:sz="4" w:space="0" w:color="000000"/>
              <w:bottom w:val="single" w:sz="4" w:space="0" w:color="000000"/>
            </w:tcBorders>
            <w:shd w:val="clear" w:color="auto" w:fill="auto"/>
          </w:tcPr>
          <w:p w:rsidR="0073782F" w:rsidRPr="005F799E" w:rsidRDefault="0073782F">
            <w:pPr>
              <w:snapToGrid w:val="0"/>
              <w:jc w:val="both"/>
              <w:rPr>
                <w:rFonts w:eastAsia="TimesNewRomanPSMT"/>
                <w:bCs/>
              </w:rPr>
            </w:pPr>
          </w:p>
          <w:p w:rsidR="0073782F" w:rsidRPr="005F799E" w:rsidRDefault="0073782F">
            <w:pPr>
              <w:jc w:val="both"/>
              <w:rPr>
                <w:rFonts w:eastAsia="TimesNewRomanPSMT"/>
                <w:b/>
                <w:bCs/>
              </w:rPr>
            </w:pPr>
            <w:r w:rsidRPr="005F799E">
              <w:rPr>
                <w:rFonts w:eastAsia="TimesNewRomanPSMT"/>
                <w:bCs/>
              </w:rPr>
              <w:t>Назив подизвођача:</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73782F" w:rsidRPr="005F799E" w:rsidRDefault="0073782F">
            <w:pPr>
              <w:snapToGrid w:val="0"/>
              <w:jc w:val="both"/>
              <w:rPr>
                <w:rFonts w:eastAsia="TimesNewRomanPSMT"/>
                <w:b/>
                <w:bCs/>
              </w:rPr>
            </w:pPr>
          </w:p>
        </w:tc>
      </w:tr>
      <w:tr w:rsidR="0073782F" w:rsidRPr="005F799E">
        <w:tc>
          <w:tcPr>
            <w:tcW w:w="465" w:type="dxa"/>
            <w:tcBorders>
              <w:top w:val="single" w:sz="4" w:space="0" w:color="000000"/>
              <w:left w:val="single" w:sz="4" w:space="0" w:color="000000"/>
              <w:bottom w:val="single" w:sz="4" w:space="0" w:color="000000"/>
            </w:tcBorders>
            <w:shd w:val="clear" w:color="auto" w:fill="auto"/>
          </w:tcPr>
          <w:p w:rsidR="0073782F" w:rsidRPr="005F799E" w:rsidRDefault="0073782F">
            <w:pPr>
              <w:snapToGrid w:val="0"/>
              <w:jc w:val="both"/>
              <w:rPr>
                <w:rFonts w:eastAsia="TimesNewRomanPSMT"/>
                <w:bCs/>
              </w:rPr>
            </w:pPr>
          </w:p>
          <w:p w:rsidR="0073782F" w:rsidRPr="005F799E" w:rsidRDefault="0073782F">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73782F" w:rsidRPr="005F799E" w:rsidRDefault="0073782F">
            <w:pPr>
              <w:snapToGrid w:val="0"/>
              <w:jc w:val="both"/>
              <w:rPr>
                <w:rFonts w:eastAsia="TimesNewRomanPSMT"/>
                <w:bCs/>
              </w:rPr>
            </w:pPr>
          </w:p>
          <w:p w:rsidR="0073782F" w:rsidRPr="005F799E" w:rsidRDefault="0073782F">
            <w:pPr>
              <w:jc w:val="both"/>
              <w:rPr>
                <w:rFonts w:eastAsia="TimesNewRomanPSMT"/>
                <w:b/>
                <w:bCs/>
              </w:rPr>
            </w:pPr>
            <w:r w:rsidRPr="005F799E">
              <w:rPr>
                <w:rFonts w:eastAsia="TimesNewRomanPSMT"/>
                <w:bCs/>
              </w:rPr>
              <w:t>Адреса:</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73782F" w:rsidRPr="005F799E" w:rsidRDefault="0073782F">
            <w:pPr>
              <w:snapToGrid w:val="0"/>
              <w:jc w:val="both"/>
              <w:rPr>
                <w:rFonts w:eastAsia="TimesNewRomanPSMT"/>
                <w:b/>
                <w:bCs/>
              </w:rPr>
            </w:pPr>
          </w:p>
        </w:tc>
      </w:tr>
      <w:tr w:rsidR="0073782F" w:rsidRPr="005F799E">
        <w:tc>
          <w:tcPr>
            <w:tcW w:w="465" w:type="dxa"/>
            <w:tcBorders>
              <w:top w:val="single" w:sz="4" w:space="0" w:color="000000"/>
              <w:left w:val="single" w:sz="4" w:space="0" w:color="000000"/>
              <w:bottom w:val="single" w:sz="4" w:space="0" w:color="000000"/>
            </w:tcBorders>
            <w:shd w:val="clear" w:color="auto" w:fill="auto"/>
          </w:tcPr>
          <w:p w:rsidR="0073782F" w:rsidRPr="005F799E" w:rsidRDefault="0073782F">
            <w:pPr>
              <w:snapToGrid w:val="0"/>
              <w:jc w:val="both"/>
              <w:rPr>
                <w:rFonts w:eastAsia="TimesNewRomanPSMT"/>
                <w:bCs/>
              </w:rPr>
            </w:pPr>
          </w:p>
          <w:p w:rsidR="0073782F" w:rsidRPr="005F799E" w:rsidRDefault="0073782F">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73782F" w:rsidRPr="005F799E" w:rsidRDefault="0073782F">
            <w:pPr>
              <w:snapToGrid w:val="0"/>
              <w:jc w:val="both"/>
              <w:rPr>
                <w:rFonts w:eastAsia="TimesNewRomanPSMT"/>
                <w:bCs/>
              </w:rPr>
            </w:pPr>
          </w:p>
          <w:p w:rsidR="0073782F" w:rsidRPr="005F799E" w:rsidRDefault="0073782F">
            <w:pPr>
              <w:jc w:val="both"/>
              <w:rPr>
                <w:rFonts w:eastAsia="TimesNewRomanPSMT"/>
                <w:b/>
                <w:bCs/>
              </w:rPr>
            </w:pPr>
            <w:r w:rsidRPr="005F799E">
              <w:rPr>
                <w:rFonts w:eastAsia="TimesNewRomanPSMT"/>
                <w:bCs/>
              </w:rPr>
              <w:t>Матични број:</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73782F" w:rsidRPr="005F799E" w:rsidRDefault="0073782F">
            <w:pPr>
              <w:snapToGrid w:val="0"/>
              <w:jc w:val="both"/>
              <w:rPr>
                <w:rFonts w:eastAsia="TimesNewRomanPSMT"/>
                <w:b/>
                <w:bCs/>
              </w:rPr>
            </w:pPr>
          </w:p>
        </w:tc>
      </w:tr>
      <w:tr w:rsidR="0073782F" w:rsidRPr="005F799E">
        <w:tc>
          <w:tcPr>
            <w:tcW w:w="465" w:type="dxa"/>
            <w:tcBorders>
              <w:top w:val="single" w:sz="4" w:space="0" w:color="000000"/>
              <w:left w:val="single" w:sz="4" w:space="0" w:color="000000"/>
              <w:bottom w:val="single" w:sz="4" w:space="0" w:color="000000"/>
            </w:tcBorders>
            <w:shd w:val="clear" w:color="auto" w:fill="auto"/>
          </w:tcPr>
          <w:p w:rsidR="0073782F" w:rsidRPr="005F799E" w:rsidRDefault="0073782F">
            <w:pPr>
              <w:snapToGrid w:val="0"/>
              <w:jc w:val="both"/>
              <w:rPr>
                <w:rFonts w:eastAsia="TimesNewRomanPSMT"/>
                <w:bCs/>
              </w:rPr>
            </w:pPr>
          </w:p>
          <w:p w:rsidR="0073782F" w:rsidRPr="005F799E" w:rsidRDefault="0073782F">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73782F" w:rsidRPr="005F799E" w:rsidRDefault="0073782F">
            <w:pPr>
              <w:snapToGrid w:val="0"/>
              <w:jc w:val="both"/>
              <w:rPr>
                <w:rFonts w:eastAsia="TimesNewRomanPSMT"/>
                <w:bCs/>
              </w:rPr>
            </w:pPr>
          </w:p>
          <w:p w:rsidR="0073782F" w:rsidRPr="005F799E" w:rsidRDefault="0073782F">
            <w:pPr>
              <w:jc w:val="both"/>
              <w:rPr>
                <w:rFonts w:eastAsia="TimesNewRomanPSMT"/>
                <w:b/>
                <w:bCs/>
              </w:rPr>
            </w:pPr>
            <w:r w:rsidRPr="005F799E">
              <w:rPr>
                <w:rFonts w:eastAsia="TimesNewRomanPSMT"/>
                <w:bCs/>
              </w:rPr>
              <w:t>Порески идентификациони број:</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73782F" w:rsidRPr="005F799E" w:rsidRDefault="0073782F">
            <w:pPr>
              <w:snapToGrid w:val="0"/>
              <w:jc w:val="both"/>
              <w:rPr>
                <w:rFonts w:eastAsia="TimesNewRomanPSMT"/>
                <w:b/>
                <w:bCs/>
              </w:rPr>
            </w:pPr>
          </w:p>
        </w:tc>
      </w:tr>
      <w:tr w:rsidR="0073782F" w:rsidRPr="005F799E">
        <w:tc>
          <w:tcPr>
            <w:tcW w:w="465" w:type="dxa"/>
            <w:tcBorders>
              <w:top w:val="single" w:sz="4" w:space="0" w:color="000000"/>
              <w:left w:val="single" w:sz="4" w:space="0" w:color="000000"/>
              <w:bottom w:val="single" w:sz="4" w:space="0" w:color="000000"/>
            </w:tcBorders>
            <w:shd w:val="clear" w:color="auto" w:fill="auto"/>
          </w:tcPr>
          <w:p w:rsidR="0073782F" w:rsidRPr="005F799E" w:rsidRDefault="0073782F">
            <w:pPr>
              <w:snapToGrid w:val="0"/>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73782F" w:rsidRPr="005F799E" w:rsidRDefault="0073782F">
            <w:pPr>
              <w:snapToGrid w:val="0"/>
              <w:jc w:val="both"/>
              <w:rPr>
                <w:rFonts w:eastAsia="TimesNewRomanPSMT"/>
                <w:bCs/>
              </w:rPr>
            </w:pPr>
          </w:p>
          <w:p w:rsidR="0073782F" w:rsidRPr="005F799E" w:rsidRDefault="0073782F">
            <w:pPr>
              <w:jc w:val="both"/>
              <w:rPr>
                <w:rFonts w:eastAsia="TimesNewRomanPSMT"/>
                <w:b/>
                <w:bCs/>
              </w:rPr>
            </w:pPr>
            <w:r w:rsidRPr="005F799E">
              <w:rPr>
                <w:rFonts w:eastAsia="TimesNewRomanPSMT"/>
                <w:bCs/>
              </w:rPr>
              <w:t>Име особе за контакт:</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73782F" w:rsidRPr="005F799E" w:rsidRDefault="0073782F">
            <w:pPr>
              <w:snapToGrid w:val="0"/>
              <w:jc w:val="both"/>
              <w:rPr>
                <w:rFonts w:eastAsia="TimesNewRomanPSMT"/>
                <w:b/>
                <w:bCs/>
              </w:rPr>
            </w:pPr>
          </w:p>
        </w:tc>
      </w:tr>
      <w:tr w:rsidR="0073782F" w:rsidRPr="005F799E">
        <w:tc>
          <w:tcPr>
            <w:tcW w:w="465" w:type="dxa"/>
            <w:tcBorders>
              <w:top w:val="single" w:sz="4" w:space="0" w:color="000000"/>
              <w:left w:val="single" w:sz="4" w:space="0" w:color="000000"/>
              <w:bottom w:val="single" w:sz="4" w:space="0" w:color="000000"/>
            </w:tcBorders>
            <w:shd w:val="clear" w:color="auto" w:fill="auto"/>
          </w:tcPr>
          <w:p w:rsidR="0073782F" w:rsidRPr="005F799E" w:rsidRDefault="0073782F">
            <w:pPr>
              <w:snapToGrid w:val="0"/>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73782F" w:rsidRPr="005F799E" w:rsidRDefault="0073782F">
            <w:pPr>
              <w:snapToGrid w:val="0"/>
              <w:jc w:val="both"/>
              <w:rPr>
                <w:rFonts w:eastAsia="TimesNewRomanPSMT"/>
                <w:bCs/>
                <w:lang w:val="ru-RU"/>
              </w:rPr>
            </w:pPr>
          </w:p>
          <w:p w:rsidR="0073782F" w:rsidRPr="005F799E" w:rsidRDefault="0073782F">
            <w:pPr>
              <w:rPr>
                <w:rFonts w:eastAsia="TimesNewRomanPSMT"/>
                <w:b/>
                <w:bCs/>
                <w:lang w:val="ru-RU"/>
              </w:rPr>
            </w:pPr>
            <w:r w:rsidRPr="005F799E">
              <w:rPr>
                <w:rFonts w:eastAsia="TimesNewRomanPSMT"/>
                <w:bCs/>
                <w:lang w:val="ru-RU"/>
              </w:rPr>
              <w:t>Проценат укупне вредности набавке који ће извршити подизвођач:</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73782F" w:rsidRPr="005F799E" w:rsidRDefault="0073782F">
            <w:pPr>
              <w:snapToGrid w:val="0"/>
              <w:jc w:val="both"/>
              <w:rPr>
                <w:rFonts w:eastAsia="TimesNewRomanPSMT"/>
                <w:b/>
                <w:bCs/>
                <w:lang w:val="ru-RU"/>
              </w:rPr>
            </w:pPr>
          </w:p>
        </w:tc>
      </w:tr>
      <w:tr w:rsidR="0073782F" w:rsidRPr="005F799E">
        <w:tc>
          <w:tcPr>
            <w:tcW w:w="465" w:type="dxa"/>
            <w:tcBorders>
              <w:top w:val="single" w:sz="4" w:space="0" w:color="000000"/>
              <w:left w:val="single" w:sz="4" w:space="0" w:color="000000"/>
              <w:bottom w:val="single" w:sz="4" w:space="0" w:color="000000"/>
            </w:tcBorders>
            <w:shd w:val="clear" w:color="auto" w:fill="auto"/>
          </w:tcPr>
          <w:p w:rsidR="0073782F" w:rsidRPr="005F799E" w:rsidRDefault="0073782F">
            <w:pPr>
              <w:snapToGrid w:val="0"/>
              <w:jc w:val="both"/>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tcPr>
          <w:p w:rsidR="0073782F" w:rsidRPr="005F799E" w:rsidRDefault="0073782F">
            <w:pPr>
              <w:snapToGrid w:val="0"/>
              <w:jc w:val="both"/>
              <w:rPr>
                <w:rFonts w:eastAsia="TimesNewRomanPSMT"/>
                <w:bCs/>
                <w:lang w:val="ru-RU"/>
              </w:rPr>
            </w:pPr>
          </w:p>
          <w:p w:rsidR="0073782F" w:rsidRPr="005F799E" w:rsidRDefault="0073782F">
            <w:pPr>
              <w:jc w:val="both"/>
              <w:rPr>
                <w:rFonts w:eastAsia="TimesNewRomanPSMT"/>
                <w:b/>
                <w:bCs/>
                <w:lang w:val="ru-RU"/>
              </w:rPr>
            </w:pPr>
            <w:r w:rsidRPr="005F799E">
              <w:rPr>
                <w:rFonts w:eastAsia="TimesNewRomanPSMT"/>
                <w:bCs/>
                <w:lang w:val="ru-RU"/>
              </w:rPr>
              <w:t>Део предмета набавке који ће извршити подизвођач:</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73782F" w:rsidRPr="005F799E" w:rsidRDefault="0073782F">
            <w:pPr>
              <w:snapToGrid w:val="0"/>
              <w:jc w:val="both"/>
              <w:rPr>
                <w:rFonts w:eastAsia="TimesNewRomanPSMT"/>
                <w:b/>
                <w:bCs/>
                <w:lang w:val="ru-RU"/>
              </w:rPr>
            </w:pPr>
          </w:p>
        </w:tc>
      </w:tr>
      <w:tr w:rsidR="0073782F" w:rsidRPr="005F799E">
        <w:tc>
          <w:tcPr>
            <w:tcW w:w="465" w:type="dxa"/>
            <w:tcBorders>
              <w:top w:val="single" w:sz="4" w:space="0" w:color="000000"/>
              <w:left w:val="single" w:sz="4" w:space="0" w:color="000000"/>
              <w:bottom w:val="single" w:sz="4" w:space="0" w:color="000000"/>
            </w:tcBorders>
            <w:shd w:val="clear" w:color="auto" w:fill="auto"/>
          </w:tcPr>
          <w:p w:rsidR="0073782F" w:rsidRPr="005F799E" w:rsidRDefault="0073782F">
            <w:pPr>
              <w:snapToGrid w:val="0"/>
              <w:jc w:val="both"/>
              <w:rPr>
                <w:rFonts w:eastAsia="TimesNewRomanPSMT"/>
                <w:bCs/>
                <w:lang w:val="ru-RU"/>
              </w:rPr>
            </w:pPr>
          </w:p>
          <w:p w:rsidR="0073782F" w:rsidRPr="005F799E" w:rsidRDefault="0073782F">
            <w:pPr>
              <w:jc w:val="both"/>
              <w:rPr>
                <w:rFonts w:eastAsia="TimesNewRomanPSMT"/>
                <w:bCs/>
              </w:rPr>
            </w:pPr>
            <w:r w:rsidRPr="005F799E">
              <w:rPr>
                <w:rFonts w:eastAsia="TimesNewRomanPSMT"/>
                <w:bCs/>
              </w:rPr>
              <w:t>2)</w:t>
            </w:r>
          </w:p>
        </w:tc>
        <w:tc>
          <w:tcPr>
            <w:tcW w:w="4219" w:type="dxa"/>
            <w:tcBorders>
              <w:top w:val="single" w:sz="4" w:space="0" w:color="000000"/>
              <w:left w:val="single" w:sz="4" w:space="0" w:color="000000"/>
              <w:bottom w:val="single" w:sz="4" w:space="0" w:color="000000"/>
            </w:tcBorders>
            <w:shd w:val="clear" w:color="auto" w:fill="auto"/>
          </w:tcPr>
          <w:p w:rsidR="0073782F" w:rsidRPr="005F799E" w:rsidRDefault="0073782F">
            <w:pPr>
              <w:snapToGrid w:val="0"/>
              <w:jc w:val="both"/>
              <w:rPr>
                <w:rFonts w:eastAsia="TimesNewRomanPSMT"/>
                <w:bCs/>
              </w:rPr>
            </w:pPr>
          </w:p>
          <w:p w:rsidR="0073782F" w:rsidRPr="005F799E" w:rsidRDefault="0073782F">
            <w:pPr>
              <w:jc w:val="both"/>
              <w:rPr>
                <w:rFonts w:eastAsia="TimesNewRomanPSMT"/>
                <w:b/>
                <w:bCs/>
              </w:rPr>
            </w:pPr>
            <w:r w:rsidRPr="005F799E">
              <w:rPr>
                <w:rFonts w:eastAsia="TimesNewRomanPSMT"/>
                <w:bCs/>
              </w:rPr>
              <w:t>Назив подизвођача:</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73782F" w:rsidRPr="005F799E" w:rsidRDefault="0073782F">
            <w:pPr>
              <w:snapToGrid w:val="0"/>
              <w:jc w:val="both"/>
              <w:rPr>
                <w:rFonts w:eastAsia="TimesNewRomanPSMT"/>
                <w:b/>
                <w:bCs/>
              </w:rPr>
            </w:pPr>
          </w:p>
        </w:tc>
      </w:tr>
      <w:tr w:rsidR="0073782F" w:rsidRPr="005F799E">
        <w:tc>
          <w:tcPr>
            <w:tcW w:w="465" w:type="dxa"/>
            <w:tcBorders>
              <w:top w:val="single" w:sz="4" w:space="0" w:color="000000"/>
              <w:left w:val="single" w:sz="4" w:space="0" w:color="000000"/>
              <w:bottom w:val="single" w:sz="4" w:space="0" w:color="000000"/>
            </w:tcBorders>
            <w:shd w:val="clear" w:color="auto" w:fill="auto"/>
          </w:tcPr>
          <w:p w:rsidR="0073782F" w:rsidRPr="005F799E" w:rsidRDefault="0073782F">
            <w:pPr>
              <w:snapToGrid w:val="0"/>
              <w:jc w:val="both"/>
              <w:rPr>
                <w:rFonts w:eastAsia="TimesNewRomanPSMT"/>
                <w:bCs/>
              </w:rPr>
            </w:pPr>
          </w:p>
          <w:p w:rsidR="0073782F" w:rsidRPr="005F799E" w:rsidRDefault="0073782F">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73782F" w:rsidRPr="005F799E" w:rsidRDefault="0073782F">
            <w:pPr>
              <w:snapToGrid w:val="0"/>
              <w:jc w:val="both"/>
              <w:rPr>
                <w:rFonts w:eastAsia="TimesNewRomanPSMT"/>
                <w:bCs/>
              </w:rPr>
            </w:pPr>
          </w:p>
          <w:p w:rsidR="0073782F" w:rsidRPr="005F799E" w:rsidRDefault="0073782F">
            <w:pPr>
              <w:jc w:val="both"/>
              <w:rPr>
                <w:rFonts w:eastAsia="TimesNewRomanPSMT"/>
                <w:b/>
                <w:bCs/>
              </w:rPr>
            </w:pPr>
            <w:r w:rsidRPr="005F799E">
              <w:rPr>
                <w:rFonts w:eastAsia="TimesNewRomanPSMT"/>
                <w:bCs/>
              </w:rPr>
              <w:t>Адреса:</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73782F" w:rsidRPr="005F799E" w:rsidRDefault="0073782F">
            <w:pPr>
              <w:snapToGrid w:val="0"/>
              <w:jc w:val="both"/>
              <w:rPr>
                <w:rFonts w:eastAsia="TimesNewRomanPSMT"/>
                <w:b/>
                <w:bCs/>
              </w:rPr>
            </w:pPr>
          </w:p>
        </w:tc>
      </w:tr>
      <w:tr w:rsidR="0073782F" w:rsidRPr="005F799E">
        <w:tc>
          <w:tcPr>
            <w:tcW w:w="465" w:type="dxa"/>
            <w:tcBorders>
              <w:top w:val="single" w:sz="4" w:space="0" w:color="000000"/>
              <w:left w:val="single" w:sz="4" w:space="0" w:color="000000"/>
              <w:bottom w:val="single" w:sz="4" w:space="0" w:color="000000"/>
            </w:tcBorders>
            <w:shd w:val="clear" w:color="auto" w:fill="auto"/>
          </w:tcPr>
          <w:p w:rsidR="0073782F" w:rsidRPr="005F799E" w:rsidRDefault="0073782F">
            <w:pPr>
              <w:snapToGrid w:val="0"/>
              <w:jc w:val="both"/>
              <w:rPr>
                <w:rFonts w:eastAsia="TimesNewRomanPSMT"/>
                <w:bCs/>
              </w:rPr>
            </w:pPr>
          </w:p>
          <w:p w:rsidR="0073782F" w:rsidRPr="005F799E" w:rsidRDefault="0073782F">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73782F" w:rsidRPr="005F799E" w:rsidRDefault="0073782F">
            <w:pPr>
              <w:snapToGrid w:val="0"/>
              <w:jc w:val="both"/>
              <w:rPr>
                <w:rFonts w:eastAsia="TimesNewRomanPSMT"/>
                <w:bCs/>
              </w:rPr>
            </w:pPr>
          </w:p>
          <w:p w:rsidR="0073782F" w:rsidRPr="005F799E" w:rsidRDefault="0073782F">
            <w:pPr>
              <w:jc w:val="both"/>
              <w:rPr>
                <w:rFonts w:eastAsia="TimesNewRomanPSMT"/>
                <w:b/>
                <w:bCs/>
              </w:rPr>
            </w:pPr>
            <w:r w:rsidRPr="005F799E">
              <w:rPr>
                <w:rFonts w:eastAsia="TimesNewRomanPSMT"/>
                <w:bCs/>
              </w:rPr>
              <w:t>Матични број:</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73782F" w:rsidRPr="005F799E" w:rsidRDefault="0073782F">
            <w:pPr>
              <w:snapToGrid w:val="0"/>
              <w:jc w:val="both"/>
              <w:rPr>
                <w:rFonts w:eastAsia="TimesNewRomanPSMT"/>
                <w:b/>
                <w:bCs/>
              </w:rPr>
            </w:pPr>
          </w:p>
        </w:tc>
      </w:tr>
      <w:tr w:rsidR="0073782F" w:rsidRPr="005F799E">
        <w:tc>
          <w:tcPr>
            <w:tcW w:w="465" w:type="dxa"/>
            <w:tcBorders>
              <w:top w:val="single" w:sz="4" w:space="0" w:color="000000"/>
              <w:left w:val="single" w:sz="4" w:space="0" w:color="000000"/>
              <w:bottom w:val="single" w:sz="4" w:space="0" w:color="000000"/>
            </w:tcBorders>
            <w:shd w:val="clear" w:color="auto" w:fill="auto"/>
          </w:tcPr>
          <w:p w:rsidR="0073782F" w:rsidRPr="005F799E" w:rsidRDefault="0073782F">
            <w:pPr>
              <w:snapToGrid w:val="0"/>
              <w:jc w:val="both"/>
              <w:rPr>
                <w:rFonts w:eastAsia="TimesNewRomanPSMT"/>
                <w:bCs/>
              </w:rPr>
            </w:pPr>
          </w:p>
          <w:p w:rsidR="0073782F" w:rsidRPr="005F799E" w:rsidRDefault="0073782F">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73782F" w:rsidRPr="005F799E" w:rsidRDefault="0073782F">
            <w:pPr>
              <w:snapToGrid w:val="0"/>
              <w:jc w:val="both"/>
              <w:rPr>
                <w:rFonts w:eastAsia="TimesNewRomanPSMT"/>
                <w:bCs/>
              </w:rPr>
            </w:pPr>
          </w:p>
          <w:p w:rsidR="0073782F" w:rsidRPr="005F799E" w:rsidRDefault="0073782F">
            <w:pPr>
              <w:jc w:val="both"/>
              <w:rPr>
                <w:rFonts w:eastAsia="TimesNewRomanPSMT"/>
                <w:b/>
                <w:bCs/>
              </w:rPr>
            </w:pPr>
            <w:r w:rsidRPr="005F799E">
              <w:rPr>
                <w:rFonts w:eastAsia="TimesNewRomanPSMT"/>
                <w:bCs/>
              </w:rPr>
              <w:t>Порески идентификациони број:</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73782F" w:rsidRPr="005F799E" w:rsidRDefault="0073782F">
            <w:pPr>
              <w:snapToGrid w:val="0"/>
              <w:jc w:val="both"/>
              <w:rPr>
                <w:rFonts w:eastAsia="TimesNewRomanPSMT"/>
                <w:b/>
                <w:bCs/>
              </w:rPr>
            </w:pPr>
          </w:p>
        </w:tc>
      </w:tr>
      <w:tr w:rsidR="0073782F" w:rsidRPr="005F799E">
        <w:tc>
          <w:tcPr>
            <w:tcW w:w="465" w:type="dxa"/>
            <w:tcBorders>
              <w:top w:val="single" w:sz="4" w:space="0" w:color="000000"/>
              <w:left w:val="single" w:sz="4" w:space="0" w:color="000000"/>
              <w:bottom w:val="single" w:sz="4" w:space="0" w:color="000000"/>
            </w:tcBorders>
            <w:shd w:val="clear" w:color="auto" w:fill="auto"/>
          </w:tcPr>
          <w:p w:rsidR="0073782F" w:rsidRPr="005F799E" w:rsidRDefault="0073782F">
            <w:pPr>
              <w:snapToGrid w:val="0"/>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73782F" w:rsidRPr="005F799E" w:rsidRDefault="0073782F">
            <w:pPr>
              <w:snapToGrid w:val="0"/>
              <w:jc w:val="both"/>
              <w:rPr>
                <w:rFonts w:eastAsia="TimesNewRomanPSMT"/>
                <w:bCs/>
              </w:rPr>
            </w:pPr>
          </w:p>
          <w:p w:rsidR="0073782F" w:rsidRPr="005F799E" w:rsidRDefault="0073782F">
            <w:pPr>
              <w:jc w:val="both"/>
              <w:rPr>
                <w:rFonts w:eastAsia="TimesNewRomanPSMT"/>
                <w:b/>
                <w:bCs/>
              </w:rPr>
            </w:pPr>
            <w:r w:rsidRPr="005F799E">
              <w:rPr>
                <w:rFonts w:eastAsia="TimesNewRomanPSMT"/>
                <w:bCs/>
              </w:rPr>
              <w:t>Име особе за контакт:</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73782F" w:rsidRPr="005F799E" w:rsidRDefault="0073782F">
            <w:pPr>
              <w:snapToGrid w:val="0"/>
              <w:jc w:val="both"/>
              <w:rPr>
                <w:rFonts w:eastAsia="TimesNewRomanPSMT"/>
                <w:b/>
                <w:bCs/>
              </w:rPr>
            </w:pPr>
          </w:p>
        </w:tc>
      </w:tr>
      <w:tr w:rsidR="0073782F" w:rsidRPr="005F799E">
        <w:tc>
          <w:tcPr>
            <w:tcW w:w="465" w:type="dxa"/>
            <w:tcBorders>
              <w:top w:val="single" w:sz="4" w:space="0" w:color="000000"/>
              <w:left w:val="single" w:sz="4" w:space="0" w:color="000000"/>
              <w:bottom w:val="single" w:sz="4" w:space="0" w:color="000000"/>
            </w:tcBorders>
            <w:shd w:val="clear" w:color="auto" w:fill="auto"/>
          </w:tcPr>
          <w:p w:rsidR="0073782F" w:rsidRPr="005F799E" w:rsidRDefault="0073782F">
            <w:pPr>
              <w:snapToGrid w:val="0"/>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73782F" w:rsidRPr="005F799E" w:rsidRDefault="0073782F">
            <w:pPr>
              <w:snapToGrid w:val="0"/>
              <w:jc w:val="both"/>
              <w:rPr>
                <w:rFonts w:eastAsia="TimesNewRomanPSMT"/>
                <w:bCs/>
                <w:lang w:val="ru-RU"/>
              </w:rPr>
            </w:pPr>
          </w:p>
          <w:p w:rsidR="0073782F" w:rsidRPr="005F799E" w:rsidRDefault="0073782F">
            <w:pPr>
              <w:rPr>
                <w:rFonts w:eastAsia="TimesNewRomanPSMT"/>
                <w:b/>
                <w:bCs/>
                <w:lang w:val="ru-RU"/>
              </w:rPr>
            </w:pPr>
            <w:r w:rsidRPr="005F799E">
              <w:rPr>
                <w:rFonts w:eastAsia="TimesNewRomanPSMT"/>
                <w:bCs/>
                <w:lang w:val="ru-RU"/>
              </w:rPr>
              <w:t>Проценат укупне вредности набавке који ће извршити подизвођач:</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73782F" w:rsidRPr="005F799E" w:rsidRDefault="0073782F">
            <w:pPr>
              <w:snapToGrid w:val="0"/>
              <w:jc w:val="both"/>
              <w:rPr>
                <w:rFonts w:eastAsia="TimesNewRomanPSMT"/>
                <w:b/>
                <w:bCs/>
                <w:lang w:val="ru-RU"/>
              </w:rPr>
            </w:pPr>
          </w:p>
        </w:tc>
      </w:tr>
      <w:tr w:rsidR="0073782F" w:rsidRPr="005F799E">
        <w:tc>
          <w:tcPr>
            <w:tcW w:w="465" w:type="dxa"/>
            <w:tcBorders>
              <w:top w:val="single" w:sz="4" w:space="0" w:color="000000"/>
              <w:left w:val="single" w:sz="4" w:space="0" w:color="000000"/>
              <w:bottom w:val="single" w:sz="4" w:space="0" w:color="000000"/>
            </w:tcBorders>
            <w:shd w:val="clear" w:color="auto" w:fill="auto"/>
          </w:tcPr>
          <w:p w:rsidR="0073782F" w:rsidRPr="005F799E" w:rsidRDefault="0073782F">
            <w:pPr>
              <w:snapToGrid w:val="0"/>
              <w:jc w:val="both"/>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tcPr>
          <w:p w:rsidR="0073782F" w:rsidRPr="005F799E" w:rsidRDefault="0073782F">
            <w:pPr>
              <w:snapToGrid w:val="0"/>
              <w:jc w:val="both"/>
              <w:rPr>
                <w:rFonts w:eastAsia="TimesNewRomanPSMT"/>
                <w:bCs/>
                <w:lang w:val="ru-RU"/>
              </w:rPr>
            </w:pPr>
          </w:p>
          <w:p w:rsidR="0073782F" w:rsidRPr="005F799E" w:rsidRDefault="0073782F">
            <w:pPr>
              <w:rPr>
                <w:rFonts w:eastAsia="TimesNewRomanPSMT"/>
                <w:b/>
                <w:bCs/>
                <w:lang w:val="ru-RU"/>
              </w:rPr>
            </w:pPr>
            <w:r w:rsidRPr="005F799E">
              <w:rPr>
                <w:rFonts w:eastAsia="TimesNewRomanPSMT"/>
                <w:bCs/>
                <w:lang w:val="ru-RU"/>
              </w:rPr>
              <w:t>Део предмета набавке који ће извршити подизвођач:</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73782F" w:rsidRPr="005F799E" w:rsidRDefault="0073782F">
            <w:pPr>
              <w:snapToGrid w:val="0"/>
              <w:jc w:val="both"/>
              <w:rPr>
                <w:rFonts w:eastAsia="TimesNewRomanPSMT"/>
                <w:b/>
                <w:bCs/>
                <w:lang w:val="ru-RU"/>
              </w:rPr>
            </w:pPr>
          </w:p>
        </w:tc>
      </w:tr>
      <w:tr w:rsidR="0073782F" w:rsidRPr="005F799E">
        <w:tc>
          <w:tcPr>
            <w:tcW w:w="465" w:type="dxa"/>
            <w:tcBorders>
              <w:left w:val="single" w:sz="4" w:space="0" w:color="000000"/>
              <w:bottom w:val="single" w:sz="4" w:space="0" w:color="000000"/>
            </w:tcBorders>
            <w:shd w:val="clear" w:color="auto" w:fill="auto"/>
          </w:tcPr>
          <w:p w:rsidR="0073782F" w:rsidRPr="005F799E" w:rsidRDefault="0073782F">
            <w:pPr>
              <w:snapToGrid w:val="0"/>
              <w:jc w:val="both"/>
              <w:rPr>
                <w:rFonts w:eastAsia="TimesNewRomanPSMT"/>
                <w:bCs/>
                <w:lang w:val="ru-RU"/>
              </w:rPr>
            </w:pPr>
          </w:p>
        </w:tc>
        <w:tc>
          <w:tcPr>
            <w:tcW w:w="4219" w:type="dxa"/>
            <w:tcBorders>
              <w:left w:val="single" w:sz="4" w:space="0" w:color="000000"/>
              <w:bottom w:val="single" w:sz="4" w:space="0" w:color="000000"/>
            </w:tcBorders>
            <w:shd w:val="clear" w:color="auto" w:fill="auto"/>
          </w:tcPr>
          <w:p w:rsidR="0073782F" w:rsidRPr="005F799E" w:rsidRDefault="0073782F">
            <w:pPr>
              <w:snapToGrid w:val="0"/>
              <w:jc w:val="both"/>
              <w:rPr>
                <w:rFonts w:eastAsia="TimesNewRomanPSMT"/>
                <w:b/>
                <w:bCs/>
                <w:lang w:val="ru-RU"/>
              </w:rPr>
            </w:pPr>
            <w:r w:rsidRPr="005F799E">
              <w:rPr>
                <w:rFonts w:eastAsia="TimesNewRomanPSMT"/>
                <w:bCs/>
                <w:i/>
                <w:iCs/>
                <w:lang w:val="sr-Cyrl-CS"/>
              </w:rPr>
              <w:t>Интернет странице на којој си подаци да понуђач испуњава све услове за учешће  у поступку јавне набавке јавно доступни</w:t>
            </w:r>
          </w:p>
        </w:tc>
        <w:tc>
          <w:tcPr>
            <w:tcW w:w="4668" w:type="dxa"/>
            <w:tcBorders>
              <w:left w:val="single" w:sz="4" w:space="0" w:color="000000"/>
              <w:bottom w:val="single" w:sz="4" w:space="0" w:color="000000"/>
              <w:right w:val="single" w:sz="4" w:space="0" w:color="000000"/>
            </w:tcBorders>
            <w:shd w:val="clear" w:color="auto" w:fill="auto"/>
          </w:tcPr>
          <w:p w:rsidR="0073782F" w:rsidRPr="005F799E" w:rsidRDefault="0073782F">
            <w:pPr>
              <w:snapToGrid w:val="0"/>
              <w:jc w:val="both"/>
              <w:rPr>
                <w:rFonts w:eastAsia="TimesNewRomanPSMT"/>
                <w:b/>
                <w:bCs/>
                <w:lang w:val="ru-RU"/>
              </w:rPr>
            </w:pPr>
          </w:p>
        </w:tc>
      </w:tr>
    </w:tbl>
    <w:p w:rsidR="0073782F" w:rsidRPr="005F799E" w:rsidRDefault="0073782F">
      <w:pPr>
        <w:jc w:val="both"/>
      </w:pPr>
    </w:p>
    <w:p w:rsidR="0073782F" w:rsidRPr="005F799E" w:rsidRDefault="0073782F">
      <w:pPr>
        <w:jc w:val="both"/>
        <w:rPr>
          <w:i/>
          <w:iCs/>
          <w:lang w:val="ru-RU"/>
        </w:rPr>
      </w:pPr>
      <w:r w:rsidRPr="005F799E">
        <w:rPr>
          <w:b/>
          <w:bCs/>
          <w:i/>
          <w:iCs/>
          <w:u w:val="single"/>
          <w:lang w:val="ru-RU"/>
        </w:rPr>
        <w:t>Напомена:</w:t>
      </w:r>
      <w:r w:rsidRPr="005F799E">
        <w:rPr>
          <w:b/>
          <w:bCs/>
          <w:i/>
          <w:iCs/>
          <w:lang w:val="ru-RU"/>
        </w:rPr>
        <w:t xml:space="preserve"> </w:t>
      </w:r>
    </w:p>
    <w:p w:rsidR="0073782F" w:rsidRPr="005F799E" w:rsidRDefault="0073782F">
      <w:pPr>
        <w:jc w:val="both"/>
        <w:rPr>
          <w:rFonts w:eastAsia="TimesNewRomanPSMT"/>
          <w:b/>
          <w:bCs/>
          <w:lang w:val="ru-RU"/>
        </w:rPr>
      </w:pPr>
      <w:r w:rsidRPr="005F799E">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3782F" w:rsidRPr="005F799E" w:rsidRDefault="0073782F">
      <w:pPr>
        <w:jc w:val="both"/>
        <w:rPr>
          <w:rFonts w:eastAsia="TimesNewRomanPSMT"/>
          <w:b/>
          <w:bCs/>
        </w:rPr>
      </w:pPr>
    </w:p>
    <w:p w:rsidR="00761534" w:rsidRDefault="00761534">
      <w:pPr>
        <w:jc w:val="both"/>
        <w:rPr>
          <w:rFonts w:eastAsia="TimesNewRomanPSMT"/>
          <w:b/>
          <w:bCs/>
        </w:rPr>
      </w:pPr>
    </w:p>
    <w:p w:rsidR="00C2100F" w:rsidRDefault="00C2100F">
      <w:pPr>
        <w:jc w:val="both"/>
        <w:rPr>
          <w:rFonts w:eastAsia="TimesNewRomanPSMT"/>
          <w:b/>
          <w:bCs/>
        </w:rPr>
      </w:pPr>
    </w:p>
    <w:p w:rsidR="00C2100F" w:rsidRDefault="00C2100F">
      <w:pPr>
        <w:jc w:val="both"/>
        <w:rPr>
          <w:rFonts w:eastAsia="TimesNewRomanPSMT"/>
          <w:b/>
          <w:bCs/>
        </w:rPr>
      </w:pPr>
    </w:p>
    <w:p w:rsidR="00C2100F" w:rsidRDefault="00C2100F">
      <w:pPr>
        <w:jc w:val="both"/>
        <w:rPr>
          <w:rFonts w:eastAsia="TimesNewRomanPSMT"/>
          <w:b/>
          <w:bCs/>
        </w:rPr>
      </w:pPr>
    </w:p>
    <w:p w:rsidR="00C2100F" w:rsidRPr="00C2100F" w:rsidRDefault="00C2100F">
      <w:pPr>
        <w:jc w:val="both"/>
        <w:rPr>
          <w:rFonts w:eastAsia="TimesNewRomanPSMT"/>
          <w:b/>
          <w:bCs/>
        </w:rPr>
      </w:pPr>
    </w:p>
    <w:p w:rsidR="00D6343C" w:rsidRDefault="00D6343C">
      <w:pPr>
        <w:jc w:val="both"/>
        <w:rPr>
          <w:rFonts w:eastAsia="TimesNewRomanPSMT"/>
          <w:b/>
          <w:bCs/>
        </w:rPr>
      </w:pPr>
    </w:p>
    <w:p w:rsidR="00D6343C" w:rsidRDefault="00D6343C">
      <w:pPr>
        <w:jc w:val="both"/>
        <w:rPr>
          <w:rFonts w:eastAsia="TimesNewRomanPSMT"/>
          <w:b/>
          <w:bCs/>
        </w:rPr>
      </w:pPr>
    </w:p>
    <w:p w:rsidR="0073782F" w:rsidRPr="005F799E" w:rsidRDefault="0073782F">
      <w:pPr>
        <w:jc w:val="both"/>
        <w:rPr>
          <w:rFonts w:eastAsia="TimesNewRomanPSMT"/>
          <w:b/>
          <w:bCs/>
          <w:i/>
          <w:lang w:val="ru-RU"/>
        </w:rPr>
      </w:pPr>
      <w:r w:rsidRPr="005F799E">
        <w:rPr>
          <w:rFonts w:eastAsia="TimesNewRomanPSMT"/>
          <w:b/>
          <w:bCs/>
          <w:i/>
          <w:lang w:val="sr-Cyrl-CS"/>
        </w:rPr>
        <w:t xml:space="preserve">4) </w:t>
      </w:r>
      <w:r w:rsidRPr="005F799E">
        <w:rPr>
          <w:rFonts w:eastAsia="TimesNewRomanPSMT"/>
          <w:b/>
          <w:bCs/>
          <w:i/>
          <w:lang w:val="ru-RU"/>
        </w:rPr>
        <w:t>ПОДАЦИ О УЧЕСНИКУ  У ЗАЈЕДНИЧКОЈ ПОНУДИ</w:t>
      </w:r>
    </w:p>
    <w:p w:rsidR="0073782F" w:rsidRPr="005F799E" w:rsidRDefault="0073782F">
      <w:pPr>
        <w:jc w:val="both"/>
      </w:pPr>
      <w:r w:rsidRPr="005F799E">
        <w:rPr>
          <w:rFonts w:eastAsia="TimesNewRomanPSMT"/>
          <w:b/>
          <w:bCs/>
          <w:i/>
          <w:lang w:val="ru-RU"/>
        </w:rPr>
        <w:tab/>
      </w:r>
    </w:p>
    <w:tbl>
      <w:tblPr>
        <w:tblW w:w="0" w:type="auto"/>
        <w:tblInd w:w="-55" w:type="dxa"/>
        <w:tblLayout w:type="fixed"/>
        <w:tblLook w:val="0000"/>
      </w:tblPr>
      <w:tblGrid>
        <w:gridCol w:w="465"/>
        <w:gridCol w:w="4219"/>
        <w:gridCol w:w="4668"/>
      </w:tblGrid>
      <w:tr w:rsidR="0073782F" w:rsidRPr="005F799E">
        <w:tc>
          <w:tcPr>
            <w:tcW w:w="465" w:type="dxa"/>
            <w:tcBorders>
              <w:top w:val="single" w:sz="4" w:space="0" w:color="000000"/>
              <w:left w:val="single" w:sz="4" w:space="0" w:color="000000"/>
              <w:bottom w:val="single" w:sz="4" w:space="0" w:color="000000"/>
            </w:tcBorders>
            <w:shd w:val="clear" w:color="auto" w:fill="auto"/>
          </w:tcPr>
          <w:p w:rsidR="0073782F" w:rsidRPr="005F799E" w:rsidRDefault="0073782F">
            <w:pPr>
              <w:snapToGrid w:val="0"/>
              <w:jc w:val="both"/>
            </w:pPr>
          </w:p>
          <w:p w:rsidR="0073782F" w:rsidRPr="005F799E" w:rsidRDefault="0073782F">
            <w:pPr>
              <w:jc w:val="both"/>
              <w:rPr>
                <w:rFonts w:eastAsia="TimesNewRomanPSMT"/>
                <w:bCs/>
                <w:lang w:val="ru-RU"/>
              </w:rPr>
            </w:pPr>
            <w:r w:rsidRPr="005F799E">
              <w:rPr>
                <w:rFonts w:eastAsia="TimesNewRomanPSMT"/>
                <w:bCs/>
              </w:rPr>
              <w:t>1)</w:t>
            </w:r>
          </w:p>
        </w:tc>
        <w:tc>
          <w:tcPr>
            <w:tcW w:w="4219" w:type="dxa"/>
            <w:tcBorders>
              <w:top w:val="single" w:sz="4" w:space="0" w:color="000000"/>
              <w:left w:val="single" w:sz="4" w:space="0" w:color="000000"/>
              <w:bottom w:val="single" w:sz="4" w:space="0" w:color="000000"/>
            </w:tcBorders>
            <w:shd w:val="clear" w:color="auto" w:fill="auto"/>
          </w:tcPr>
          <w:p w:rsidR="0073782F" w:rsidRPr="005F799E" w:rsidRDefault="0073782F">
            <w:pPr>
              <w:snapToGrid w:val="0"/>
              <w:rPr>
                <w:rFonts w:eastAsia="TimesNewRomanPSMT"/>
                <w:bCs/>
                <w:lang w:val="ru-RU"/>
              </w:rPr>
            </w:pPr>
          </w:p>
          <w:p w:rsidR="0073782F" w:rsidRPr="005F799E" w:rsidRDefault="0073782F">
            <w:pPr>
              <w:rPr>
                <w:rFonts w:eastAsia="TimesNewRomanPSMT"/>
                <w:b/>
                <w:bCs/>
                <w:lang w:val="ru-RU"/>
              </w:rPr>
            </w:pPr>
            <w:r w:rsidRPr="005F799E">
              <w:rPr>
                <w:rFonts w:eastAsia="TimesNewRomanPSMT"/>
                <w:bCs/>
                <w:lang w:val="ru-RU"/>
              </w:rPr>
              <w:t>Назив учесника у заједничкој понуди:</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73782F" w:rsidRPr="005F799E" w:rsidRDefault="0073782F">
            <w:pPr>
              <w:snapToGrid w:val="0"/>
              <w:jc w:val="both"/>
              <w:rPr>
                <w:rFonts w:eastAsia="TimesNewRomanPSMT"/>
                <w:b/>
                <w:bCs/>
                <w:lang w:val="ru-RU"/>
              </w:rPr>
            </w:pPr>
          </w:p>
        </w:tc>
      </w:tr>
      <w:tr w:rsidR="0073782F" w:rsidRPr="005F799E">
        <w:tc>
          <w:tcPr>
            <w:tcW w:w="465" w:type="dxa"/>
            <w:tcBorders>
              <w:top w:val="single" w:sz="4" w:space="0" w:color="000000"/>
              <w:left w:val="single" w:sz="4" w:space="0" w:color="000000"/>
              <w:bottom w:val="single" w:sz="4" w:space="0" w:color="000000"/>
            </w:tcBorders>
            <w:shd w:val="clear" w:color="auto" w:fill="auto"/>
          </w:tcPr>
          <w:p w:rsidR="0073782F" w:rsidRPr="005F799E" w:rsidRDefault="0073782F">
            <w:pPr>
              <w:snapToGrid w:val="0"/>
              <w:jc w:val="both"/>
              <w:rPr>
                <w:rFonts w:eastAsia="TimesNewRomanPSMT"/>
                <w:bCs/>
                <w:lang w:val="ru-RU"/>
              </w:rPr>
            </w:pPr>
          </w:p>
          <w:p w:rsidR="0073782F" w:rsidRPr="005F799E" w:rsidRDefault="0073782F">
            <w:pPr>
              <w:jc w:val="both"/>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tcPr>
          <w:p w:rsidR="0073782F" w:rsidRPr="005F799E" w:rsidRDefault="0073782F">
            <w:pPr>
              <w:snapToGrid w:val="0"/>
              <w:rPr>
                <w:rFonts w:eastAsia="TimesNewRomanPSMT"/>
                <w:bCs/>
                <w:lang w:val="ru-RU"/>
              </w:rPr>
            </w:pPr>
          </w:p>
          <w:p w:rsidR="0073782F" w:rsidRPr="005F799E" w:rsidRDefault="0073782F">
            <w:pPr>
              <w:rPr>
                <w:rFonts w:eastAsia="TimesNewRomanPSMT"/>
                <w:b/>
                <w:bCs/>
              </w:rPr>
            </w:pPr>
            <w:r w:rsidRPr="005F799E">
              <w:rPr>
                <w:rFonts w:eastAsia="TimesNewRomanPSMT"/>
                <w:bCs/>
              </w:rPr>
              <w:t>Адреса:</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73782F" w:rsidRPr="005F799E" w:rsidRDefault="0073782F">
            <w:pPr>
              <w:snapToGrid w:val="0"/>
              <w:jc w:val="both"/>
              <w:rPr>
                <w:rFonts w:eastAsia="TimesNewRomanPSMT"/>
                <w:b/>
                <w:bCs/>
              </w:rPr>
            </w:pPr>
          </w:p>
        </w:tc>
      </w:tr>
      <w:tr w:rsidR="0073782F" w:rsidRPr="005F799E">
        <w:tc>
          <w:tcPr>
            <w:tcW w:w="465" w:type="dxa"/>
            <w:tcBorders>
              <w:top w:val="single" w:sz="4" w:space="0" w:color="000000"/>
              <w:left w:val="single" w:sz="4" w:space="0" w:color="000000"/>
              <w:bottom w:val="single" w:sz="4" w:space="0" w:color="000000"/>
            </w:tcBorders>
            <w:shd w:val="clear" w:color="auto" w:fill="auto"/>
          </w:tcPr>
          <w:p w:rsidR="0073782F" w:rsidRPr="005F799E" w:rsidRDefault="0073782F">
            <w:pPr>
              <w:snapToGrid w:val="0"/>
              <w:jc w:val="both"/>
              <w:rPr>
                <w:rFonts w:eastAsia="TimesNewRomanPSMT"/>
                <w:bCs/>
              </w:rPr>
            </w:pPr>
          </w:p>
          <w:p w:rsidR="0073782F" w:rsidRPr="005F799E" w:rsidRDefault="0073782F">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73782F" w:rsidRPr="005F799E" w:rsidRDefault="0073782F">
            <w:pPr>
              <w:snapToGrid w:val="0"/>
              <w:rPr>
                <w:rFonts w:eastAsia="TimesNewRomanPSMT"/>
                <w:bCs/>
              </w:rPr>
            </w:pPr>
          </w:p>
          <w:p w:rsidR="0073782F" w:rsidRPr="005F799E" w:rsidRDefault="0073782F">
            <w:pPr>
              <w:rPr>
                <w:rFonts w:eastAsia="TimesNewRomanPSMT"/>
                <w:b/>
                <w:bCs/>
              </w:rPr>
            </w:pPr>
            <w:r w:rsidRPr="005F799E">
              <w:rPr>
                <w:rFonts w:eastAsia="TimesNewRomanPSMT"/>
                <w:bCs/>
              </w:rPr>
              <w:t>Матични број:</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73782F" w:rsidRPr="005F799E" w:rsidRDefault="0073782F">
            <w:pPr>
              <w:snapToGrid w:val="0"/>
              <w:jc w:val="both"/>
              <w:rPr>
                <w:rFonts w:eastAsia="TimesNewRomanPSMT"/>
                <w:b/>
                <w:bCs/>
              </w:rPr>
            </w:pPr>
          </w:p>
        </w:tc>
      </w:tr>
      <w:tr w:rsidR="0073782F" w:rsidRPr="005F799E">
        <w:tc>
          <w:tcPr>
            <w:tcW w:w="465" w:type="dxa"/>
            <w:tcBorders>
              <w:top w:val="single" w:sz="4" w:space="0" w:color="000000"/>
              <w:left w:val="single" w:sz="4" w:space="0" w:color="000000"/>
              <w:bottom w:val="single" w:sz="4" w:space="0" w:color="000000"/>
            </w:tcBorders>
            <w:shd w:val="clear" w:color="auto" w:fill="auto"/>
          </w:tcPr>
          <w:p w:rsidR="0073782F" w:rsidRPr="005F799E" w:rsidRDefault="0073782F">
            <w:pPr>
              <w:snapToGrid w:val="0"/>
              <w:jc w:val="both"/>
              <w:rPr>
                <w:rFonts w:eastAsia="TimesNewRomanPSMT"/>
                <w:bCs/>
              </w:rPr>
            </w:pPr>
          </w:p>
          <w:p w:rsidR="0073782F" w:rsidRPr="005F799E" w:rsidRDefault="0073782F">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73782F" w:rsidRPr="005F799E" w:rsidRDefault="0073782F">
            <w:pPr>
              <w:snapToGrid w:val="0"/>
              <w:rPr>
                <w:rFonts w:eastAsia="TimesNewRomanPSMT"/>
                <w:bCs/>
              </w:rPr>
            </w:pPr>
          </w:p>
          <w:p w:rsidR="0073782F" w:rsidRPr="005F799E" w:rsidRDefault="0073782F">
            <w:pPr>
              <w:rPr>
                <w:rFonts w:eastAsia="TimesNewRomanPSMT"/>
                <w:b/>
                <w:bCs/>
              </w:rPr>
            </w:pPr>
            <w:r w:rsidRPr="005F799E">
              <w:rPr>
                <w:rFonts w:eastAsia="TimesNewRomanPSMT"/>
                <w:bCs/>
              </w:rPr>
              <w:t>Порески идентификациони број:</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73782F" w:rsidRPr="005F799E" w:rsidRDefault="0073782F">
            <w:pPr>
              <w:snapToGrid w:val="0"/>
              <w:jc w:val="both"/>
              <w:rPr>
                <w:rFonts w:eastAsia="TimesNewRomanPSMT"/>
                <w:b/>
                <w:bCs/>
              </w:rPr>
            </w:pPr>
          </w:p>
        </w:tc>
      </w:tr>
      <w:tr w:rsidR="0073782F" w:rsidRPr="005F799E">
        <w:tc>
          <w:tcPr>
            <w:tcW w:w="465" w:type="dxa"/>
            <w:tcBorders>
              <w:top w:val="single" w:sz="4" w:space="0" w:color="000000"/>
              <w:left w:val="single" w:sz="4" w:space="0" w:color="000000"/>
              <w:bottom w:val="single" w:sz="4" w:space="0" w:color="000000"/>
            </w:tcBorders>
            <w:shd w:val="clear" w:color="auto" w:fill="auto"/>
          </w:tcPr>
          <w:p w:rsidR="0073782F" w:rsidRPr="005F799E" w:rsidRDefault="0073782F">
            <w:pPr>
              <w:snapToGrid w:val="0"/>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73782F" w:rsidRPr="005F799E" w:rsidRDefault="0073782F">
            <w:pPr>
              <w:snapToGrid w:val="0"/>
              <w:rPr>
                <w:rFonts w:eastAsia="TimesNewRomanPSMT"/>
                <w:bCs/>
              </w:rPr>
            </w:pPr>
          </w:p>
          <w:p w:rsidR="0073782F" w:rsidRPr="005F799E" w:rsidRDefault="0073782F">
            <w:pPr>
              <w:rPr>
                <w:rFonts w:eastAsia="TimesNewRomanPSMT"/>
                <w:b/>
                <w:bCs/>
              </w:rPr>
            </w:pPr>
            <w:r w:rsidRPr="005F799E">
              <w:rPr>
                <w:rFonts w:eastAsia="TimesNewRomanPSMT"/>
                <w:bCs/>
              </w:rPr>
              <w:t>Име особе за контакт:</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73782F" w:rsidRPr="005F799E" w:rsidRDefault="0073782F">
            <w:pPr>
              <w:snapToGrid w:val="0"/>
              <w:jc w:val="both"/>
              <w:rPr>
                <w:rFonts w:eastAsia="TimesNewRomanPSMT"/>
                <w:b/>
                <w:bCs/>
              </w:rPr>
            </w:pPr>
          </w:p>
        </w:tc>
      </w:tr>
      <w:tr w:rsidR="0073782F" w:rsidRPr="005F799E">
        <w:tc>
          <w:tcPr>
            <w:tcW w:w="465" w:type="dxa"/>
            <w:tcBorders>
              <w:top w:val="single" w:sz="4" w:space="0" w:color="000000"/>
              <w:left w:val="single" w:sz="4" w:space="0" w:color="000000"/>
              <w:bottom w:val="single" w:sz="4" w:space="0" w:color="000000"/>
            </w:tcBorders>
            <w:shd w:val="clear" w:color="auto" w:fill="auto"/>
          </w:tcPr>
          <w:p w:rsidR="0073782F" w:rsidRPr="005F799E" w:rsidRDefault="0073782F">
            <w:pPr>
              <w:snapToGrid w:val="0"/>
              <w:jc w:val="both"/>
              <w:rPr>
                <w:rFonts w:eastAsia="TimesNewRomanPSMT"/>
                <w:bCs/>
              </w:rPr>
            </w:pPr>
          </w:p>
          <w:p w:rsidR="0073782F" w:rsidRPr="005F799E" w:rsidRDefault="0073782F">
            <w:pPr>
              <w:jc w:val="both"/>
              <w:rPr>
                <w:rFonts w:eastAsia="TimesNewRomanPSMT"/>
                <w:bCs/>
                <w:lang w:val="ru-RU"/>
              </w:rPr>
            </w:pPr>
            <w:r w:rsidRPr="005F799E">
              <w:rPr>
                <w:rFonts w:eastAsia="TimesNewRomanPSMT"/>
                <w:bCs/>
              </w:rPr>
              <w:t>2)</w:t>
            </w:r>
          </w:p>
        </w:tc>
        <w:tc>
          <w:tcPr>
            <w:tcW w:w="4219" w:type="dxa"/>
            <w:tcBorders>
              <w:top w:val="single" w:sz="4" w:space="0" w:color="000000"/>
              <w:left w:val="single" w:sz="4" w:space="0" w:color="000000"/>
              <w:bottom w:val="single" w:sz="4" w:space="0" w:color="000000"/>
            </w:tcBorders>
            <w:shd w:val="clear" w:color="auto" w:fill="auto"/>
          </w:tcPr>
          <w:p w:rsidR="0073782F" w:rsidRPr="005F799E" w:rsidRDefault="0073782F">
            <w:pPr>
              <w:snapToGrid w:val="0"/>
              <w:rPr>
                <w:rFonts w:eastAsia="TimesNewRomanPSMT"/>
                <w:bCs/>
                <w:lang w:val="ru-RU"/>
              </w:rPr>
            </w:pPr>
          </w:p>
          <w:p w:rsidR="0073782F" w:rsidRPr="005F799E" w:rsidRDefault="0073782F">
            <w:pPr>
              <w:rPr>
                <w:rFonts w:eastAsia="TimesNewRomanPSMT"/>
                <w:b/>
                <w:bCs/>
                <w:lang w:val="ru-RU"/>
              </w:rPr>
            </w:pPr>
            <w:r w:rsidRPr="005F799E">
              <w:rPr>
                <w:rFonts w:eastAsia="TimesNewRomanPSMT"/>
                <w:bCs/>
                <w:lang w:val="ru-RU"/>
              </w:rPr>
              <w:t>Назив учесника у заједничкој понуди:</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73782F" w:rsidRPr="005F799E" w:rsidRDefault="0073782F">
            <w:pPr>
              <w:snapToGrid w:val="0"/>
              <w:jc w:val="both"/>
              <w:rPr>
                <w:rFonts w:eastAsia="TimesNewRomanPSMT"/>
                <w:b/>
                <w:bCs/>
                <w:lang w:val="ru-RU"/>
              </w:rPr>
            </w:pPr>
          </w:p>
        </w:tc>
      </w:tr>
      <w:tr w:rsidR="0073782F" w:rsidRPr="005F799E">
        <w:tc>
          <w:tcPr>
            <w:tcW w:w="465" w:type="dxa"/>
            <w:tcBorders>
              <w:top w:val="single" w:sz="4" w:space="0" w:color="000000"/>
              <w:left w:val="single" w:sz="4" w:space="0" w:color="000000"/>
              <w:bottom w:val="single" w:sz="4" w:space="0" w:color="000000"/>
            </w:tcBorders>
            <w:shd w:val="clear" w:color="auto" w:fill="auto"/>
          </w:tcPr>
          <w:p w:rsidR="0073782F" w:rsidRPr="005F799E" w:rsidRDefault="0073782F">
            <w:pPr>
              <w:snapToGrid w:val="0"/>
              <w:jc w:val="both"/>
              <w:rPr>
                <w:rFonts w:eastAsia="TimesNewRomanPSMT"/>
                <w:bCs/>
                <w:lang w:val="ru-RU"/>
              </w:rPr>
            </w:pPr>
          </w:p>
          <w:p w:rsidR="0073782F" w:rsidRPr="005F799E" w:rsidRDefault="0073782F">
            <w:pPr>
              <w:jc w:val="both"/>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tcPr>
          <w:p w:rsidR="0073782F" w:rsidRPr="005F799E" w:rsidRDefault="0073782F">
            <w:pPr>
              <w:snapToGrid w:val="0"/>
              <w:rPr>
                <w:rFonts w:eastAsia="TimesNewRomanPSMT"/>
                <w:bCs/>
                <w:lang w:val="ru-RU"/>
              </w:rPr>
            </w:pPr>
          </w:p>
          <w:p w:rsidR="0073782F" w:rsidRPr="005F799E" w:rsidRDefault="0073782F">
            <w:pPr>
              <w:rPr>
                <w:rFonts w:eastAsia="TimesNewRomanPSMT"/>
                <w:b/>
                <w:bCs/>
              </w:rPr>
            </w:pPr>
            <w:r w:rsidRPr="005F799E">
              <w:rPr>
                <w:rFonts w:eastAsia="TimesNewRomanPSMT"/>
                <w:bCs/>
              </w:rPr>
              <w:t>Адреса:</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73782F" w:rsidRPr="005F799E" w:rsidRDefault="0073782F">
            <w:pPr>
              <w:snapToGrid w:val="0"/>
              <w:jc w:val="both"/>
              <w:rPr>
                <w:rFonts w:eastAsia="TimesNewRomanPSMT"/>
                <w:b/>
                <w:bCs/>
              </w:rPr>
            </w:pPr>
          </w:p>
        </w:tc>
      </w:tr>
      <w:tr w:rsidR="0073782F" w:rsidRPr="005F799E">
        <w:tc>
          <w:tcPr>
            <w:tcW w:w="465" w:type="dxa"/>
            <w:tcBorders>
              <w:top w:val="single" w:sz="4" w:space="0" w:color="000000"/>
              <w:left w:val="single" w:sz="4" w:space="0" w:color="000000"/>
              <w:bottom w:val="single" w:sz="4" w:space="0" w:color="000000"/>
            </w:tcBorders>
            <w:shd w:val="clear" w:color="auto" w:fill="auto"/>
          </w:tcPr>
          <w:p w:rsidR="0073782F" w:rsidRPr="005F799E" w:rsidRDefault="0073782F">
            <w:pPr>
              <w:snapToGrid w:val="0"/>
              <w:jc w:val="both"/>
              <w:rPr>
                <w:rFonts w:eastAsia="TimesNewRomanPSMT"/>
                <w:bCs/>
              </w:rPr>
            </w:pPr>
          </w:p>
          <w:p w:rsidR="0073782F" w:rsidRPr="005F799E" w:rsidRDefault="0073782F">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73782F" w:rsidRPr="005F799E" w:rsidRDefault="0073782F">
            <w:pPr>
              <w:snapToGrid w:val="0"/>
              <w:rPr>
                <w:rFonts w:eastAsia="TimesNewRomanPSMT"/>
                <w:bCs/>
              </w:rPr>
            </w:pPr>
          </w:p>
          <w:p w:rsidR="0073782F" w:rsidRPr="005F799E" w:rsidRDefault="0073782F">
            <w:pPr>
              <w:rPr>
                <w:rFonts w:eastAsia="TimesNewRomanPSMT"/>
                <w:b/>
                <w:bCs/>
              </w:rPr>
            </w:pPr>
            <w:r w:rsidRPr="005F799E">
              <w:rPr>
                <w:rFonts w:eastAsia="TimesNewRomanPSMT"/>
                <w:bCs/>
              </w:rPr>
              <w:t>Матични број:</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73782F" w:rsidRPr="005F799E" w:rsidRDefault="0073782F">
            <w:pPr>
              <w:snapToGrid w:val="0"/>
              <w:jc w:val="both"/>
              <w:rPr>
                <w:rFonts w:eastAsia="TimesNewRomanPSMT"/>
                <w:b/>
                <w:bCs/>
              </w:rPr>
            </w:pPr>
          </w:p>
        </w:tc>
      </w:tr>
      <w:tr w:rsidR="0073782F" w:rsidRPr="005F799E">
        <w:tc>
          <w:tcPr>
            <w:tcW w:w="465" w:type="dxa"/>
            <w:tcBorders>
              <w:top w:val="single" w:sz="4" w:space="0" w:color="000000"/>
              <w:left w:val="single" w:sz="4" w:space="0" w:color="000000"/>
              <w:bottom w:val="single" w:sz="4" w:space="0" w:color="000000"/>
            </w:tcBorders>
            <w:shd w:val="clear" w:color="auto" w:fill="auto"/>
          </w:tcPr>
          <w:p w:rsidR="0073782F" w:rsidRPr="005F799E" w:rsidRDefault="0073782F">
            <w:pPr>
              <w:snapToGrid w:val="0"/>
              <w:jc w:val="both"/>
              <w:rPr>
                <w:rFonts w:eastAsia="TimesNewRomanPSMT"/>
                <w:bCs/>
              </w:rPr>
            </w:pPr>
          </w:p>
          <w:p w:rsidR="0073782F" w:rsidRPr="005F799E" w:rsidRDefault="0073782F">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73782F" w:rsidRPr="005F799E" w:rsidRDefault="0073782F">
            <w:pPr>
              <w:snapToGrid w:val="0"/>
              <w:rPr>
                <w:rFonts w:eastAsia="TimesNewRomanPSMT"/>
                <w:bCs/>
              </w:rPr>
            </w:pPr>
          </w:p>
          <w:p w:rsidR="0073782F" w:rsidRPr="005F799E" w:rsidRDefault="0073782F">
            <w:pPr>
              <w:rPr>
                <w:rFonts w:eastAsia="TimesNewRomanPSMT"/>
                <w:b/>
                <w:bCs/>
              </w:rPr>
            </w:pPr>
            <w:r w:rsidRPr="005F799E">
              <w:rPr>
                <w:rFonts w:eastAsia="TimesNewRomanPSMT"/>
                <w:bCs/>
              </w:rPr>
              <w:t>Порески идентификациони број:</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73782F" w:rsidRPr="005F799E" w:rsidRDefault="0073782F">
            <w:pPr>
              <w:snapToGrid w:val="0"/>
              <w:jc w:val="both"/>
              <w:rPr>
                <w:rFonts w:eastAsia="TimesNewRomanPSMT"/>
                <w:b/>
                <w:bCs/>
              </w:rPr>
            </w:pPr>
          </w:p>
        </w:tc>
      </w:tr>
      <w:tr w:rsidR="0073782F" w:rsidRPr="005F799E">
        <w:tc>
          <w:tcPr>
            <w:tcW w:w="465" w:type="dxa"/>
            <w:tcBorders>
              <w:top w:val="single" w:sz="4" w:space="0" w:color="000000"/>
              <w:left w:val="single" w:sz="4" w:space="0" w:color="000000"/>
              <w:bottom w:val="single" w:sz="4" w:space="0" w:color="000000"/>
            </w:tcBorders>
            <w:shd w:val="clear" w:color="auto" w:fill="auto"/>
          </w:tcPr>
          <w:p w:rsidR="0073782F" w:rsidRPr="005F799E" w:rsidRDefault="0073782F">
            <w:pPr>
              <w:snapToGrid w:val="0"/>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73782F" w:rsidRPr="005F799E" w:rsidRDefault="0073782F">
            <w:pPr>
              <w:snapToGrid w:val="0"/>
              <w:rPr>
                <w:rFonts w:eastAsia="TimesNewRomanPSMT"/>
                <w:bCs/>
              </w:rPr>
            </w:pPr>
          </w:p>
          <w:p w:rsidR="0073782F" w:rsidRPr="005F799E" w:rsidRDefault="0073782F">
            <w:pPr>
              <w:rPr>
                <w:rFonts w:eastAsia="TimesNewRomanPSMT"/>
                <w:b/>
                <w:bCs/>
              </w:rPr>
            </w:pPr>
            <w:r w:rsidRPr="005F799E">
              <w:rPr>
                <w:rFonts w:eastAsia="TimesNewRomanPSMT"/>
                <w:bCs/>
              </w:rPr>
              <w:t>Име особе за контакт:</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73782F" w:rsidRPr="005F799E" w:rsidRDefault="0073782F">
            <w:pPr>
              <w:snapToGrid w:val="0"/>
              <w:jc w:val="both"/>
              <w:rPr>
                <w:rFonts w:eastAsia="TimesNewRomanPSMT"/>
                <w:b/>
                <w:bCs/>
              </w:rPr>
            </w:pPr>
          </w:p>
        </w:tc>
      </w:tr>
      <w:tr w:rsidR="0073782F" w:rsidRPr="005F799E">
        <w:tc>
          <w:tcPr>
            <w:tcW w:w="465" w:type="dxa"/>
            <w:tcBorders>
              <w:top w:val="single" w:sz="4" w:space="0" w:color="000000"/>
              <w:left w:val="single" w:sz="4" w:space="0" w:color="000000"/>
              <w:bottom w:val="single" w:sz="4" w:space="0" w:color="000000"/>
            </w:tcBorders>
            <w:shd w:val="clear" w:color="auto" w:fill="auto"/>
          </w:tcPr>
          <w:p w:rsidR="0073782F" w:rsidRPr="005F799E" w:rsidRDefault="0073782F">
            <w:pPr>
              <w:snapToGrid w:val="0"/>
              <w:jc w:val="both"/>
              <w:rPr>
                <w:rFonts w:eastAsia="TimesNewRomanPSMT"/>
                <w:bCs/>
              </w:rPr>
            </w:pPr>
          </w:p>
          <w:p w:rsidR="0073782F" w:rsidRPr="005F799E" w:rsidRDefault="0073782F">
            <w:pPr>
              <w:jc w:val="both"/>
              <w:rPr>
                <w:rFonts w:eastAsia="TimesNewRomanPSMT"/>
                <w:bCs/>
                <w:lang w:val="ru-RU"/>
              </w:rPr>
            </w:pPr>
            <w:r w:rsidRPr="005F799E">
              <w:rPr>
                <w:rFonts w:eastAsia="TimesNewRomanPSMT"/>
                <w:bCs/>
              </w:rPr>
              <w:t>3)</w:t>
            </w:r>
          </w:p>
        </w:tc>
        <w:tc>
          <w:tcPr>
            <w:tcW w:w="4219" w:type="dxa"/>
            <w:tcBorders>
              <w:top w:val="single" w:sz="4" w:space="0" w:color="000000"/>
              <w:left w:val="single" w:sz="4" w:space="0" w:color="000000"/>
              <w:bottom w:val="single" w:sz="4" w:space="0" w:color="000000"/>
            </w:tcBorders>
            <w:shd w:val="clear" w:color="auto" w:fill="auto"/>
          </w:tcPr>
          <w:p w:rsidR="0073782F" w:rsidRPr="005F799E" w:rsidRDefault="0073782F">
            <w:pPr>
              <w:snapToGrid w:val="0"/>
              <w:rPr>
                <w:rFonts w:eastAsia="TimesNewRomanPSMT"/>
                <w:bCs/>
                <w:lang w:val="ru-RU"/>
              </w:rPr>
            </w:pPr>
          </w:p>
          <w:p w:rsidR="0073782F" w:rsidRPr="005F799E" w:rsidRDefault="0073782F">
            <w:pPr>
              <w:rPr>
                <w:rFonts w:eastAsia="TimesNewRomanPSMT"/>
                <w:b/>
                <w:bCs/>
                <w:lang w:val="ru-RU"/>
              </w:rPr>
            </w:pPr>
            <w:r w:rsidRPr="005F799E">
              <w:rPr>
                <w:rFonts w:eastAsia="TimesNewRomanPSMT"/>
                <w:bCs/>
                <w:lang w:val="ru-RU"/>
              </w:rPr>
              <w:t>Назив учесника у заједничкој понуди:</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73782F" w:rsidRPr="005F799E" w:rsidRDefault="0073782F">
            <w:pPr>
              <w:snapToGrid w:val="0"/>
              <w:jc w:val="both"/>
              <w:rPr>
                <w:rFonts w:eastAsia="TimesNewRomanPSMT"/>
                <w:b/>
                <w:bCs/>
                <w:lang w:val="ru-RU"/>
              </w:rPr>
            </w:pPr>
          </w:p>
        </w:tc>
      </w:tr>
      <w:tr w:rsidR="0073782F" w:rsidRPr="005F799E">
        <w:tc>
          <w:tcPr>
            <w:tcW w:w="465" w:type="dxa"/>
            <w:tcBorders>
              <w:top w:val="single" w:sz="4" w:space="0" w:color="000000"/>
              <w:left w:val="single" w:sz="4" w:space="0" w:color="000000"/>
              <w:bottom w:val="single" w:sz="4" w:space="0" w:color="000000"/>
            </w:tcBorders>
            <w:shd w:val="clear" w:color="auto" w:fill="auto"/>
          </w:tcPr>
          <w:p w:rsidR="0073782F" w:rsidRPr="005F799E" w:rsidRDefault="0073782F">
            <w:pPr>
              <w:snapToGrid w:val="0"/>
              <w:jc w:val="both"/>
              <w:rPr>
                <w:rFonts w:eastAsia="TimesNewRomanPSMT"/>
                <w:bCs/>
                <w:lang w:val="ru-RU"/>
              </w:rPr>
            </w:pPr>
          </w:p>
          <w:p w:rsidR="0073782F" w:rsidRPr="005F799E" w:rsidRDefault="0073782F">
            <w:pPr>
              <w:jc w:val="both"/>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tcPr>
          <w:p w:rsidR="0073782F" w:rsidRPr="005F799E" w:rsidRDefault="0073782F">
            <w:pPr>
              <w:snapToGrid w:val="0"/>
              <w:rPr>
                <w:rFonts w:eastAsia="TimesNewRomanPSMT"/>
                <w:bCs/>
                <w:lang w:val="ru-RU"/>
              </w:rPr>
            </w:pPr>
          </w:p>
          <w:p w:rsidR="0073782F" w:rsidRPr="005F799E" w:rsidRDefault="0073782F">
            <w:pPr>
              <w:rPr>
                <w:rFonts w:eastAsia="TimesNewRomanPSMT"/>
                <w:b/>
                <w:bCs/>
              </w:rPr>
            </w:pPr>
            <w:r w:rsidRPr="005F799E">
              <w:rPr>
                <w:rFonts w:eastAsia="TimesNewRomanPSMT"/>
                <w:bCs/>
              </w:rPr>
              <w:t>Адреса:</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73782F" w:rsidRPr="005F799E" w:rsidRDefault="0073782F">
            <w:pPr>
              <w:snapToGrid w:val="0"/>
              <w:jc w:val="both"/>
              <w:rPr>
                <w:rFonts w:eastAsia="TimesNewRomanPSMT"/>
                <w:b/>
                <w:bCs/>
              </w:rPr>
            </w:pPr>
          </w:p>
        </w:tc>
      </w:tr>
      <w:tr w:rsidR="0073782F" w:rsidRPr="005F799E">
        <w:tc>
          <w:tcPr>
            <w:tcW w:w="465" w:type="dxa"/>
            <w:tcBorders>
              <w:top w:val="single" w:sz="4" w:space="0" w:color="000000"/>
              <w:left w:val="single" w:sz="4" w:space="0" w:color="000000"/>
              <w:bottom w:val="single" w:sz="4" w:space="0" w:color="000000"/>
            </w:tcBorders>
            <w:shd w:val="clear" w:color="auto" w:fill="auto"/>
          </w:tcPr>
          <w:p w:rsidR="0073782F" w:rsidRPr="005F799E" w:rsidRDefault="0073782F">
            <w:pPr>
              <w:snapToGrid w:val="0"/>
              <w:jc w:val="both"/>
              <w:rPr>
                <w:rFonts w:eastAsia="TimesNewRomanPSMT"/>
                <w:bCs/>
              </w:rPr>
            </w:pPr>
          </w:p>
          <w:p w:rsidR="0073782F" w:rsidRPr="005F799E" w:rsidRDefault="0073782F">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73782F" w:rsidRPr="005F799E" w:rsidRDefault="0073782F">
            <w:pPr>
              <w:snapToGrid w:val="0"/>
              <w:rPr>
                <w:rFonts w:eastAsia="TimesNewRomanPSMT"/>
                <w:bCs/>
              </w:rPr>
            </w:pPr>
          </w:p>
          <w:p w:rsidR="0073782F" w:rsidRPr="005F799E" w:rsidRDefault="0073782F">
            <w:pPr>
              <w:rPr>
                <w:rFonts w:eastAsia="TimesNewRomanPSMT"/>
                <w:b/>
                <w:bCs/>
              </w:rPr>
            </w:pPr>
            <w:r w:rsidRPr="005F799E">
              <w:rPr>
                <w:rFonts w:eastAsia="TimesNewRomanPSMT"/>
                <w:bCs/>
              </w:rPr>
              <w:t>Матични број:</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73782F" w:rsidRPr="005F799E" w:rsidRDefault="0073782F">
            <w:pPr>
              <w:snapToGrid w:val="0"/>
              <w:jc w:val="both"/>
              <w:rPr>
                <w:rFonts w:eastAsia="TimesNewRomanPSMT"/>
                <w:b/>
                <w:bCs/>
              </w:rPr>
            </w:pPr>
          </w:p>
        </w:tc>
      </w:tr>
      <w:tr w:rsidR="0073782F" w:rsidRPr="005F799E">
        <w:tc>
          <w:tcPr>
            <w:tcW w:w="465" w:type="dxa"/>
            <w:tcBorders>
              <w:top w:val="single" w:sz="4" w:space="0" w:color="000000"/>
              <w:left w:val="single" w:sz="4" w:space="0" w:color="000000"/>
              <w:bottom w:val="single" w:sz="4" w:space="0" w:color="000000"/>
            </w:tcBorders>
            <w:shd w:val="clear" w:color="auto" w:fill="auto"/>
          </w:tcPr>
          <w:p w:rsidR="0073782F" w:rsidRPr="005F799E" w:rsidRDefault="0073782F">
            <w:pPr>
              <w:snapToGrid w:val="0"/>
              <w:jc w:val="both"/>
              <w:rPr>
                <w:rFonts w:eastAsia="TimesNewRomanPSMT"/>
                <w:bCs/>
              </w:rPr>
            </w:pPr>
          </w:p>
          <w:p w:rsidR="0073782F" w:rsidRPr="005F799E" w:rsidRDefault="0073782F">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73782F" w:rsidRPr="005F799E" w:rsidRDefault="0073782F">
            <w:pPr>
              <w:snapToGrid w:val="0"/>
              <w:rPr>
                <w:rFonts w:eastAsia="TimesNewRomanPSMT"/>
                <w:bCs/>
              </w:rPr>
            </w:pPr>
          </w:p>
          <w:p w:rsidR="0073782F" w:rsidRPr="005F799E" w:rsidRDefault="0073782F">
            <w:pPr>
              <w:rPr>
                <w:rFonts w:eastAsia="TimesNewRomanPSMT"/>
                <w:b/>
                <w:bCs/>
              </w:rPr>
            </w:pPr>
            <w:r w:rsidRPr="005F799E">
              <w:rPr>
                <w:rFonts w:eastAsia="TimesNewRomanPSMT"/>
                <w:bCs/>
              </w:rPr>
              <w:t>Порески идентификациони број:</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73782F" w:rsidRPr="005F799E" w:rsidRDefault="0073782F">
            <w:pPr>
              <w:snapToGrid w:val="0"/>
              <w:jc w:val="both"/>
              <w:rPr>
                <w:rFonts w:eastAsia="TimesNewRomanPSMT"/>
                <w:b/>
                <w:bCs/>
              </w:rPr>
            </w:pPr>
          </w:p>
        </w:tc>
      </w:tr>
      <w:tr w:rsidR="0073782F" w:rsidRPr="005F799E">
        <w:tc>
          <w:tcPr>
            <w:tcW w:w="465" w:type="dxa"/>
            <w:tcBorders>
              <w:top w:val="single" w:sz="4" w:space="0" w:color="000000"/>
              <w:left w:val="single" w:sz="4" w:space="0" w:color="000000"/>
              <w:bottom w:val="single" w:sz="4" w:space="0" w:color="000000"/>
            </w:tcBorders>
            <w:shd w:val="clear" w:color="auto" w:fill="auto"/>
          </w:tcPr>
          <w:p w:rsidR="0073782F" w:rsidRPr="005F799E" w:rsidRDefault="0073782F">
            <w:pPr>
              <w:snapToGrid w:val="0"/>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73782F" w:rsidRPr="005F799E" w:rsidRDefault="0073782F">
            <w:pPr>
              <w:snapToGrid w:val="0"/>
              <w:rPr>
                <w:rFonts w:eastAsia="TimesNewRomanPSMT"/>
                <w:bCs/>
              </w:rPr>
            </w:pPr>
          </w:p>
          <w:p w:rsidR="0073782F" w:rsidRPr="005F799E" w:rsidRDefault="0073782F">
            <w:pPr>
              <w:rPr>
                <w:rFonts w:eastAsia="TimesNewRomanPSMT"/>
                <w:b/>
                <w:bCs/>
              </w:rPr>
            </w:pPr>
            <w:r w:rsidRPr="005F799E">
              <w:rPr>
                <w:rFonts w:eastAsia="TimesNewRomanPSMT"/>
                <w:bCs/>
              </w:rPr>
              <w:t>Име особе за контакт:</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73782F" w:rsidRPr="005F799E" w:rsidRDefault="0073782F">
            <w:pPr>
              <w:snapToGrid w:val="0"/>
              <w:jc w:val="both"/>
              <w:rPr>
                <w:rFonts w:eastAsia="TimesNewRomanPSMT"/>
                <w:b/>
                <w:bCs/>
              </w:rPr>
            </w:pPr>
          </w:p>
        </w:tc>
      </w:tr>
      <w:tr w:rsidR="0073782F" w:rsidRPr="005F799E">
        <w:tc>
          <w:tcPr>
            <w:tcW w:w="465" w:type="dxa"/>
            <w:tcBorders>
              <w:left w:val="single" w:sz="4" w:space="0" w:color="000000"/>
              <w:bottom w:val="single" w:sz="4" w:space="0" w:color="000000"/>
            </w:tcBorders>
            <w:shd w:val="clear" w:color="auto" w:fill="auto"/>
          </w:tcPr>
          <w:p w:rsidR="0073782F" w:rsidRPr="005F799E" w:rsidRDefault="0073782F">
            <w:pPr>
              <w:snapToGrid w:val="0"/>
              <w:jc w:val="both"/>
              <w:rPr>
                <w:rFonts w:eastAsia="TimesNewRomanPSMT"/>
                <w:bCs/>
              </w:rPr>
            </w:pPr>
          </w:p>
        </w:tc>
        <w:tc>
          <w:tcPr>
            <w:tcW w:w="4219" w:type="dxa"/>
            <w:tcBorders>
              <w:left w:val="single" w:sz="4" w:space="0" w:color="000000"/>
              <w:bottom w:val="single" w:sz="4" w:space="0" w:color="000000"/>
            </w:tcBorders>
            <w:shd w:val="clear" w:color="auto" w:fill="auto"/>
          </w:tcPr>
          <w:p w:rsidR="0073782F" w:rsidRPr="005F799E" w:rsidRDefault="0073782F">
            <w:pPr>
              <w:snapToGrid w:val="0"/>
              <w:jc w:val="both"/>
              <w:rPr>
                <w:rFonts w:eastAsia="TimesNewRomanPSMT"/>
                <w:b/>
                <w:bCs/>
              </w:rPr>
            </w:pPr>
            <w:r w:rsidRPr="005F799E">
              <w:rPr>
                <w:rFonts w:eastAsia="TimesNewRomanPSMT"/>
                <w:bCs/>
                <w:i/>
                <w:iCs/>
                <w:lang w:val="sr-Cyrl-CS"/>
              </w:rPr>
              <w:t>Интернет странице на којој си подаци да понуђач испуњава све услове за учешће  у поступку јавне набавке јавно доступни</w:t>
            </w:r>
          </w:p>
        </w:tc>
        <w:tc>
          <w:tcPr>
            <w:tcW w:w="4668" w:type="dxa"/>
            <w:tcBorders>
              <w:left w:val="single" w:sz="4" w:space="0" w:color="000000"/>
              <w:bottom w:val="single" w:sz="4" w:space="0" w:color="000000"/>
              <w:right w:val="single" w:sz="4" w:space="0" w:color="000000"/>
            </w:tcBorders>
            <w:shd w:val="clear" w:color="auto" w:fill="auto"/>
          </w:tcPr>
          <w:p w:rsidR="0073782F" w:rsidRPr="005F799E" w:rsidRDefault="0073782F">
            <w:pPr>
              <w:snapToGrid w:val="0"/>
              <w:jc w:val="both"/>
              <w:rPr>
                <w:rFonts w:eastAsia="TimesNewRomanPSMT"/>
                <w:b/>
                <w:bCs/>
              </w:rPr>
            </w:pPr>
          </w:p>
        </w:tc>
      </w:tr>
    </w:tbl>
    <w:p w:rsidR="0073782F" w:rsidRPr="005F799E" w:rsidRDefault="0073782F">
      <w:pPr>
        <w:jc w:val="both"/>
      </w:pPr>
    </w:p>
    <w:p w:rsidR="0073782F" w:rsidRPr="005F799E" w:rsidRDefault="0073782F">
      <w:pPr>
        <w:jc w:val="both"/>
      </w:pPr>
    </w:p>
    <w:p w:rsidR="0073782F" w:rsidRPr="005F799E" w:rsidRDefault="0073782F">
      <w:pPr>
        <w:jc w:val="both"/>
        <w:rPr>
          <w:i/>
          <w:iCs/>
          <w:lang w:val="ru-RU"/>
        </w:rPr>
      </w:pPr>
      <w:r w:rsidRPr="005F799E">
        <w:rPr>
          <w:b/>
          <w:bCs/>
          <w:i/>
          <w:iCs/>
          <w:u w:val="single"/>
        </w:rPr>
        <w:t>Напомена:</w:t>
      </w:r>
      <w:r w:rsidRPr="005F799E">
        <w:rPr>
          <w:b/>
          <w:bCs/>
          <w:i/>
          <w:iCs/>
        </w:rPr>
        <w:t xml:space="preserve"> </w:t>
      </w:r>
    </w:p>
    <w:p w:rsidR="0073782F" w:rsidRPr="005F799E" w:rsidRDefault="0073782F">
      <w:pPr>
        <w:jc w:val="both"/>
        <w:rPr>
          <w:b/>
          <w:bCs/>
          <w:i/>
          <w:iCs/>
          <w:sz w:val="20"/>
          <w:szCs w:val="20"/>
          <w:lang w:val="sr-Cyrl-CS"/>
        </w:rPr>
      </w:pPr>
      <w:r w:rsidRPr="005F799E">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5F799E">
        <w:rPr>
          <w:i/>
          <w:iCs/>
          <w:sz w:val="20"/>
          <w:szCs w:val="20"/>
          <w:lang w:val="ru-RU"/>
        </w:rPr>
        <w:t>.</w:t>
      </w:r>
    </w:p>
    <w:p w:rsidR="0073782F" w:rsidRPr="005F799E" w:rsidRDefault="0073782F">
      <w:pPr>
        <w:jc w:val="both"/>
        <w:rPr>
          <w:b/>
          <w:bCs/>
          <w:i/>
          <w:iCs/>
          <w:sz w:val="20"/>
          <w:szCs w:val="20"/>
          <w:lang w:val="sr-Cyrl-CS"/>
        </w:rPr>
      </w:pPr>
    </w:p>
    <w:p w:rsidR="0073782F" w:rsidRDefault="0073782F">
      <w:pPr>
        <w:jc w:val="both"/>
        <w:rPr>
          <w:b/>
          <w:bCs/>
          <w:i/>
          <w:iCs/>
          <w:sz w:val="20"/>
          <w:szCs w:val="20"/>
        </w:rPr>
      </w:pPr>
    </w:p>
    <w:p w:rsidR="005055A0" w:rsidRDefault="005055A0">
      <w:pPr>
        <w:jc w:val="both"/>
        <w:rPr>
          <w:b/>
          <w:bCs/>
          <w:i/>
          <w:iCs/>
          <w:sz w:val="20"/>
          <w:szCs w:val="20"/>
        </w:rPr>
      </w:pPr>
    </w:p>
    <w:p w:rsidR="005055A0" w:rsidRDefault="005055A0">
      <w:pPr>
        <w:jc w:val="both"/>
        <w:rPr>
          <w:b/>
          <w:bCs/>
          <w:i/>
          <w:iCs/>
          <w:sz w:val="20"/>
          <w:szCs w:val="20"/>
        </w:rPr>
      </w:pPr>
    </w:p>
    <w:p w:rsidR="005055A0" w:rsidRPr="005055A0" w:rsidRDefault="005055A0">
      <w:pPr>
        <w:jc w:val="both"/>
        <w:rPr>
          <w:b/>
          <w:bCs/>
          <w:i/>
          <w:iCs/>
          <w:sz w:val="20"/>
          <w:szCs w:val="20"/>
        </w:rPr>
      </w:pPr>
    </w:p>
    <w:p w:rsidR="00B5297A" w:rsidRDefault="00B5297A">
      <w:pPr>
        <w:jc w:val="both"/>
        <w:rPr>
          <w:b/>
          <w:bCs/>
          <w:i/>
          <w:iCs/>
          <w:sz w:val="20"/>
          <w:szCs w:val="20"/>
        </w:rPr>
      </w:pPr>
    </w:p>
    <w:p w:rsidR="00B5297A" w:rsidRPr="004478D6" w:rsidRDefault="00B5297A">
      <w:pPr>
        <w:jc w:val="both"/>
        <w:rPr>
          <w:b/>
          <w:bCs/>
          <w:i/>
          <w:iCs/>
          <w:sz w:val="20"/>
          <w:szCs w:val="20"/>
        </w:rPr>
      </w:pPr>
    </w:p>
    <w:p w:rsidR="00B5297A" w:rsidRDefault="00B5297A">
      <w:pPr>
        <w:jc w:val="both"/>
        <w:rPr>
          <w:b/>
          <w:bCs/>
          <w:i/>
          <w:iCs/>
          <w:sz w:val="20"/>
          <w:szCs w:val="20"/>
        </w:rPr>
      </w:pPr>
    </w:p>
    <w:p w:rsidR="000929BD" w:rsidRDefault="000929BD">
      <w:pPr>
        <w:jc w:val="both"/>
        <w:rPr>
          <w:b/>
          <w:bCs/>
          <w:i/>
          <w:iCs/>
          <w:sz w:val="20"/>
          <w:szCs w:val="20"/>
        </w:rPr>
      </w:pPr>
    </w:p>
    <w:p w:rsidR="000929BD" w:rsidRDefault="000929BD">
      <w:pPr>
        <w:jc w:val="both"/>
        <w:rPr>
          <w:b/>
          <w:bCs/>
          <w:i/>
          <w:iCs/>
          <w:sz w:val="20"/>
          <w:szCs w:val="20"/>
        </w:rPr>
      </w:pPr>
    </w:p>
    <w:p w:rsidR="000929BD" w:rsidRDefault="000929BD">
      <w:pPr>
        <w:jc w:val="both"/>
        <w:rPr>
          <w:b/>
          <w:bCs/>
          <w:i/>
          <w:iCs/>
          <w:sz w:val="20"/>
          <w:szCs w:val="20"/>
        </w:rPr>
      </w:pPr>
    </w:p>
    <w:p w:rsidR="000929BD" w:rsidRPr="000929BD" w:rsidRDefault="000929BD">
      <w:pPr>
        <w:jc w:val="both"/>
        <w:rPr>
          <w:b/>
          <w:bCs/>
          <w:i/>
          <w:iCs/>
          <w:sz w:val="20"/>
          <w:szCs w:val="20"/>
        </w:rPr>
      </w:pPr>
    </w:p>
    <w:tbl>
      <w:tblPr>
        <w:tblW w:w="1080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90"/>
        <w:gridCol w:w="1080"/>
        <w:gridCol w:w="1350"/>
        <w:gridCol w:w="1440"/>
        <w:gridCol w:w="1350"/>
        <w:gridCol w:w="1452"/>
        <w:gridCol w:w="1338"/>
      </w:tblGrid>
      <w:tr w:rsidR="002A4123" w:rsidRPr="0026208A" w:rsidTr="000929BD">
        <w:tc>
          <w:tcPr>
            <w:tcW w:w="2790" w:type="dxa"/>
            <w:shd w:val="clear" w:color="auto" w:fill="auto"/>
            <w:vAlign w:val="center"/>
          </w:tcPr>
          <w:p w:rsidR="002A4123" w:rsidRPr="005055A0" w:rsidRDefault="002A4123" w:rsidP="00CD7506">
            <w:pPr>
              <w:pStyle w:val="TableParagraph"/>
              <w:spacing w:before="118" w:line="276" w:lineRule="auto"/>
              <w:ind w:right="103"/>
              <w:jc w:val="center"/>
              <w:rPr>
                <w:rFonts w:ascii="Times New Roman" w:hAnsi="Times New Roman"/>
                <w:b/>
                <w:spacing w:val="-1"/>
                <w:sz w:val="20"/>
                <w:szCs w:val="20"/>
              </w:rPr>
            </w:pPr>
            <w:r w:rsidRPr="0026208A">
              <w:rPr>
                <w:rFonts w:ascii="Times New Roman" w:hAnsi="Times New Roman"/>
                <w:b/>
              </w:rPr>
              <w:t xml:space="preserve">Врста </w:t>
            </w:r>
            <w:r w:rsidR="005055A0">
              <w:rPr>
                <w:rFonts w:ascii="Times New Roman" w:hAnsi="Times New Roman"/>
                <w:b/>
              </w:rPr>
              <w:t>материјала</w:t>
            </w:r>
          </w:p>
        </w:tc>
        <w:tc>
          <w:tcPr>
            <w:tcW w:w="1080" w:type="dxa"/>
            <w:shd w:val="clear" w:color="auto" w:fill="auto"/>
            <w:vAlign w:val="center"/>
          </w:tcPr>
          <w:p w:rsidR="002A4123" w:rsidRPr="0026208A" w:rsidRDefault="002A4123" w:rsidP="00CD7506">
            <w:pPr>
              <w:pStyle w:val="TableParagraph"/>
              <w:spacing w:line="276" w:lineRule="auto"/>
              <w:ind w:left="135" w:right="138" w:firstLine="55"/>
              <w:jc w:val="center"/>
              <w:rPr>
                <w:rFonts w:ascii="Times New Roman" w:hAnsi="Times New Roman"/>
                <w:b/>
                <w:sz w:val="20"/>
                <w:szCs w:val="20"/>
              </w:rPr>
            </w:pPr>
            <w:r w:rsidRPr="0026208A">
              <w:rPr>
                <w:rFonts w:ascii="Times New Roman" w:hAnsi="Times New Roman"/>
                <w:b/>
                <w:spacing w:val="-1"/>
                <w:sz w:val="20"/>
                <w:szCs w:val="20"/>
              </w:rPr>
              <w:t>Јед.мере</w:t>
            </w:r>
          </w:p>
        </w:tc>
        <w:tc>
          <w:tcPr>
            <w:tcW w:w="1350" w:type="dxa"/>
            <w:shd w:val="clear" w:color="auto" w:fill="auto"/>
            <w:vAlign w:val="center"/>
          </w:tcPr>
          <w:p w:rsidR="002A4123" w:rsidRPr="0026208A" w:rsidRDefault="002A4123" w:rsidP="006250F5">
            <w:pPr>
              <w:pStyle w:val="TableParagraph"/>
              <w:spacing w:before="118" w:line="276" w:lineRule="auto"/>
              <w:ind w:left="315" w:hanging="243"/>
              <w:rPr>
                <w:rFonts w:ascii="Times New Roman" w:hAnsi="Times New Roman"/>
                <w:b/>
                <w:sz w:val="20"/>
                <w:szCs w:val="20"/>
              </w:rPr>
            </w:pPr>
            <w:r w:rsidRPr="0026208A">
              <w:rPr>
                <w:rFonts w:ascii="Times New Roman" w:hAnsi="Times New Roman"/>
                <w:b/>
              </w:rPr>
              <w:t>Количина</w:t>
            </w:r>
          </w:p>
        </w:tc>
        <w:tc>
          <w:tcPr>
            <w:tcW w:w="1440" w:type="dxa"/>
            <w:shd w:val="clear" w:color="auto" w:fill="auto"/>
          </w:tcPr>
          <w:p w:rsidR="002A4123" w:rsidRPr="0026208A" w:rsidRDefault="002A4123" w:rsidP="00CD7506">
            <w:pPr>
              <w:pStyle w:val="TableContents"/>
              <w:jc w:val="center"/>
              <w:rPr>
                <w:b/>
                <w:sz w:val="22"/>
                <w:szCs w:val="22"/>
                <w:lang w:val="sr-Cyrl-CS"/>
              </w:rPr>
            </w:pPr>
          </w:p>
          <w:p w:rsidR="002A4123" w:rsidRPr="0026208A" w:rsidRDefault="002A4123" w:rsidP="00CD7506">
            <w:pPr>
              <w:pStyle w:val="TableContents"/>
              <w:jc w:val="center"/>
              <w:rPr>
                <w:b/>
                <w:sz w:val="22"/>
                <w:szCs w:val="22"/>
                <w:lang w:val="sr-Cyrl-CS"/>
              </w:rPr>
            </w:pPr>
            <w:r w:rsidRPr="0026208A">
              <w:rPr>
                <w:b/>
                <w:sz w:val="22"/>
                <w:szCs w:val="22"/>
                <w:lang w:val="sr-Cyrl-CS"/>
              </w:rPr>
              <w:t xml:space="preserve">Јединична </w:t>
            </w:r>
          </w:p>
          <w:p w:rsidR="002A4123" w:rsidRPr="0026208A" w:rsidRDefault="002A4123" w:rsidP="00CD7506">
            <w:pPr>
              <w:pStyle w:val="TableContents"/>
              <w:jc w:val="center"/>
              <w:rPr>
                <w:b/>
                <w:sz w:val="22"/>
                <w:szCs w:val="22"/>
                <w:lang w:val="sr-Cyrl-CS"/>
              </w:rPr>
            </w:pPr>
            <w:r w:rsidRPr="0026208A">
              <w:rPr>
                <w:b/>
                <w:sz w:val="22"/>
                <w:szCs w:val="22"/>
                <w:lang w:val="sr-Cyrl-CS"/>
              </w:rPr>
              <w:t xml:space="preserve">цена </w:t>
            </w:r>
          </w:p>
          <w:p w:rsidR="002A4123" w:rsidRPr="0026208A" w:rsidRDefault="002A4123" w:rsidP="00CD7506">
            <w:pPr>
              <w:pStyle w:val="TableContents"/>
              <w:jc w:val="center"/>
              <w:rPr>
                <w:b/>
                <w:sz w:val="22"/>
                <w:szCs w:val="22"/>
                <w:lang w:val="sr-Cyrl-CS"/>
              </w:rPr>
            </w:pPr>
            <w:r w:rsidRPr="0026208A">
              <w:rPr>
                <w:b/>
                <w:sz w:val="22"/>
                <w:szCs w:val="22"/>
                <w:lang w:val="sr-Cyrl-CS"/>
              </w:rPr>
              <w:t>без ПДВ-а</w:t>
            </w:r>
          </w:p>
        </w:tc>
        <w:tc>
          <w:tcPr>
            <w:tcW w:w="1350" w:type="dxa"/>
          </w:tcPr>
          <w:p w:rsidR="002A4123" w:rsidRPr="0026208A" w:rsidRDefault="002A4123" w:rsidP="00CD7506">
            <w:pPr>
              <w:pStyle w:val="TableContents"/>
              <w:jc w:val="center"/>
              <w:rPr>
                <w:b/>
                <w:sz w:val="22"/>
                <w:szCs w:val="22"/>
                <w:lang w:val="sr-Cyrl-CS"/>
              </w:rPr>
            </w:pPr>
          </w:p>
          <w:p w:rsidR="002A4123" w:rsidRPr="0026208A" w:rsidRDefault="002A4123" w:rsidP="00CD7506">
            <w:pPr>
              <w:pStyle w:val="TableContents"/>
              <w:jc w:val="center"/>
              <w:rPr>
                <w:b/>
                <w:sz w:val="22"/>
                <w:szCs w:val="22"/>
                <w:lang w:val="sr-Cyrl-CS"/>
              </w:rPr>
            </w:pPr>
            <w:r w:rsidRPr="0026208A">
              <w:rPr>
                <w:b/>
                <w:sz w:val="22"/>
                <w:szCs w:val="22"/>
                <w:lang w:val="sr-Cyrl-CS"/>
              </w:rPr>
              <w:t xml:space="preserve">Јединична </w:t>
            </w:r>
          </w:p>
          <w:p w:rsidR="002A4123" w:rsidRPr="0026208A" w:rsidRDefault="002A4123" w:rsidP="00CD7506">
            <w:pPr>
              <w:pStyle w:val="TableContents"/>
              <w:jc w:val="center"/>
              <w:rPr>
                <w:b/>
                <w:sz w:val="22"/>
                <w:szCs w:val="22"/>
                <w:lang w:val="sr-Cyrl-CS"/>
              </w:rPr>
            </w:pPr>
            <w:r w:rsidRPr="0026208A">
              <w:rPr>
                <w:b/>
                <w:sz w:val="22"/>
                <w:szCs w:val="22"/>
                <w:lang w:val="sr-Cyrl-CS"/>
              </w:rPr>
              <w:t xml:space="preserve">цена </w:t>
            </w:r>
          </w:p>
          <w:p w:rsidR="002A4123" w:rsidRPr="0026208A" w:rsidRDefault="002A4123" w:rsidP="00CD7506">
            <w:pPr>
              <w:pStyle w:val="TableContents"/>
              <w:jc w:val="center"/>
              <w:rPr>
                <w:b/>
                <w:sz w:val="22"/>
                <w:szCs w:val="22"/>
                <w:lang w:val="sr-Cyrl-CS"/>
              </w:rPr>
            </w:pPr>
            <w:r w:rsidRPr="0026208A">
              <w:rPr>
                <w:b/>
                <w:sz w:val="22"/>
                <w:szCs w:val="22"/>
                <w:lang w:val="sr-Cyrl-CS"/>
              </w:rPr>
              <w:t>са ПДВ-ом</w:t>
            </w:r>
          </w:p>
        </w:tc>
        <w:tc>
          <w:tcPr>
            <w:tcW w:w="1452" w:type="dxa"/>
            <w:shd w:val="clear" w:color="auto" w:fill="auto"/>
          </w:tcPr>
          <w:p w:rsidR="002A4123" w:rsidRPr="0026208A" w:rsidRDefault="002A4123" w:rsidP="00CD7506">
            <w:pPr>
              <w:pStyle w:val="TableContents"/>
              <w:jc w:val="center"/>
              <w:rPr>
                <w:b/>
                <w:sz w:val="22"/>
                <w:szCs w:val="22"/>
                <w:lang w:val="sr-Cyrl-CS"/>
              </w:rPr>
            </w:pPr>
          </w:p>
          <w:p w:rsidR="002A4123" w:rsidRPr="0026208A" w:rsidRDefault="002A4123" w:rsidP="00CD7506">
            <w:pPr>
              <w:pStyle w:val="TableContents"/>
              <w:jc w:val="center"/>
              <w:rPr>
                <w:b/>
                <w:sz w:val="22"/>
                <w:szCs w:val="22"/>
                <w:lang w:val="sr-Cyrl-CS"/>
              </w:rPr>
            </w:pPr>
            <w:r w:rsidRPr="0026208A">
              <w:rPr>
                <w:b/>
                <w:sz w:val="22"/>
                <w:szCs w:val="22"/>
                <w:lang w:val="sr-Cyrl-CS"/>
              </w:rPr>
              <w:t xml:space="preserve">Укупна цена  без ПДВ-а </w:t>
            </w:r>
          </w:p>
        </w:tc>
        <w:tc>
          <w:tcPr>
            <w:tcW w:w="1338" w:type="dxa"/>
            <w:shd w:val="clear" w:color="auto" w:fill="auto"/>
          </w:tcPr>
          <w:p w:rsidR="002A4123" w:rsidRPr="0026208A" w:rsidRDefault="002A4123" w:rsidP="00CD7506">
            <w:pPr>
              <w:pStyle w:val="TableContents"/>
              <w:jc w:val="center"/>
              <w:rPr>
                <w:b/>
                <w:sz w:val="22"/>
                <w:szCs w:val="22"/>
                <w:lang w:val="sr-Cyrl-CS"/>
              </w:rPr>
            </w:pPr>
          </w:p>
          <w:p w:rsidR="002A4123" w:rsidRPr="0026208A" w:rsidRDefault="002A4123" w:rsidP="00CD7506">
            <w:pPr>
              <w:pStyle w:val="TableContents"/>
              <w:jc w:val="center"/>
              <w:rPr>
                <w:b/>
                <w:sz w:val="22"/>
                <w:szCs w:val="22"/>
                <w:lang w:val="sr-Cyrl-CS"/>
              </w:rPr>
            </w:pPr>
            <w:r w:rsidRPr="0026208A">
              <w:rPr>
                <w:b/>
                <w:sz w:val="22"/>
                <w:szCs w:val="22"/>
                <w:lang w:val="sr-Cyrl-CS"/>
              </w:rPr>
              <w:t>Укупна цена са ПДВ-ом</w:t>
            </w:r>
          </w:p>
        </w:tc>
      </w:tr>
      <w:tr w:rsidR="002A4123" w:rsidRPr="00776564" w:rsidTr="000929BD">
        <w:trPr>
          <w:trHeight w:val="291"/>
        </w:trPr>
        <w:tc>
          <w:tcPr>
            <w:tcW w:w="2790" w:type="dxa"/>
            <w:shd w:val="clear" w:color="auto" w:fill="auto"/>
          </w:tcPr>
          <w:p w:rsidR="002A4123" w:rsidRPr="00776564" w:rsidRDefault="002A4123" w:rsidP="00CD7506">
            <w:pPr>
              <w:pStyle w:val="TableContents"/>
              <w:jc w:val="center"/>
              <w:rPr>
                <w:i/>
                <w:sz w:val="22"/>
                <w:szCs w:val="22"/>
                <w:lang w:val="sr-Cyrl-CS"/>
              </w:rPr>
            </w:pPr>
            <w:r w:rsidRPr="00776564">
              <w:rPr>
                <w:i/>
                <w:sz w:val="22"/>
                <w:szCs w:val="22"/>
                <w:lang w:val="sr-Cyrl-CS"/>
              </w:rPr>
              <w:t>1</w:t>
            </w:r>
          </w:p>
        </w:tc>
        <w:tc>
          <w:tcPr>
            <w:tcW w:w="1080" w:type="dxa"/>
            <w:shd w:val="clear" w:color="auto" w:fill="auto"/>
          </w:tcPr>
          <w:p w:rsidR="002A4123" w:rsidRPr="00776564" w:rsidRDefault="002A4123" w:rsidP="00CD7506">
            <w:pPr>
              <w:pStyle w:val="TableContents"/>
              <w:jc w:val="center"/>
              <w:rPr>
                <w:i/>
                <w:sz w:val="22"/>
                <w:szCs w:val="22"/>
                <w:lang w:val="sr-Cyrl-CS"/>
              </w:rPr>
            </w:pPr>
            <w:r w:rsidRPr="00776564">
              <w:rPr>
                <w:i/>
                <w:sz w:val="22"/>
                <w:szCs w:val="22"/>
                <w:lang w:val="sr-Cyrl-CS"/>
              </w:rPr>
              <w:t>2</w:t>
            </w:r>
          </w:p>
        </w:tc>
        <w:tc>
          <w:tcPr>
            <w:tcW w:w="1350" w:type="dxa"/>
            <w:shd w:val="clear" w:color="auto" w:fill="auto"/>
          </w:tcPr>
          <w:p w:rsidR="002A4123" w:rsidRPr="00776564" w:rsidRDefault="002A4123" w:rsidP="00CD7506">
            <w:pPr>
              <w:pStyle w:val="TableContents"/>
              <w:jc w:val="center"/>
              <w:rPr>
                <w:i/>
                <w:sz w:val="22"/>
                <w:szCs w:val="22"/>
                <w:lang w:val="sr-Cyrl-CS"/>
              </w:rPr>
            </w:pPr>
            <w:r w:rsidRPr="00776564">
              <w:rPr>
                <w:i/>
                <w:sz w:val="22"/>
                <w:szCs w:val="22"/>
                <w:lang w:val="sr-Cyrl-CS"/>
              </w:rPr>
              <w:t>3</w:t>
            </w:r>
          </w:p>
        </w:tc>
        <w:tc>
          <w:tcPr>
            <w:tcW w:w="1440" w:type="dxa"/>
            <w:shd w:val="clear" w:color="auto" w:fill="auto"/>
          </w:tcPr>
          <w:p w:rsidR="002A4123" w:rsidRPr="00776564" w:rsidRDefault="002A4123" w:rsidP="00CD7506">
            <w:pPr>
              <w:pStyle w:val="TableContents"/>
              <w:jc w:val="center"/>
              <w:rPr>
                <w:i/>
                <w:sz w:val="22"/>
                <w:szCs w:val="22"/>
                <w:lang w:val="sr-Cyrl-CS"/>
              </w:rPr>
            </w:pPr>
            <w:r w:rsidRPr="00776564">
              <w:rPr>
                <w:i/>
                <w:sz w:val="22"/>
                <w:szCs w:val="22"/>
                <w:lang w:val="sr-Cyrl-CS"/>
              </w:rPr>
              <w:t>4</w:t>
            </w:r>
          </w:p>
        </w:tc>
        <w:tc>
          <w:tcPr>
            <w:tcW w:w="1350" w:type="dxa"/>
          </w:tcPr>
          <w:p w:rsidR="002A4123" w:rsidRPr="00776564" w:rsidRDefault="002A4123" w:rsidP="00CD7506">
            <w:pPr>
              <w:pStyle w:val="TableContents"/>
              <w:jc w:val="center"/>
              <w:rPr>
                <w:i/>
                <w:sz w:val="22"/>
                <w:szCs w:val="22"/>
                <w:lang w:val="sr-Cyrl-CS"/>
              </w:rPr>
            </w:pPr>
            <w:r w:rsidRPr="00776564">
              <w:rPr>
                <w:i/>
                <w:sz w:val="22"/>
                <w:szCs w:val="22"/>
                <w:lang w:val="sr-Cyrl-CS"/>
              </w:rPr>
              <w:t>5</w:t>
            </w:r>
          </w:p>
        </w:tc>
        <w:tc>
          <w:tcPr>
            <w:tcW w:w="1452" w:type="dxa"/>
            <w:shd w:val="clear" w:color="auto" w:fill="auto"/>
          </w:tcPr>
          <w:p w:rsidR="002A4123" w:rsidRPr="00776564" w:rsidRDefault="002A4123" w:rsidP="00CD7506">
            <w:pPr>
              <w:pStyle w:val="TableContents"/>
              <w:jc w:val="center"/>
              <w:rPr>
                <w:i/>
                <w:sz w:val="22"/>
                <w:szCs w:val="22"/>
                <w:lang w:val="sr-Cyrl-CS"/>
              </w:rPr>
            </w:pPr>
            <w:r w:rsidRPr="00776564">
              <w:rPr>
                <w:i/>
                <w:sz w:val="22"/>
                <w:szCs w:val="22"/>
                <w:lang w:val="sr-Cyrl-CS"/>
              </w:rPr>
              <w:t>6 (3</w:t>
            </w:r>
            <w:r w:rsidRPr="00776564">
              <w:rPr>
                <w:i/>
                <w:sz w:val="22"/>
                <w:szCs w:val="22"/>
              </w:rPr>
              <w:t>x4)</w:t>
            </w:r>
          </w:p>
        </w:tc>
        <w:tc>
          <w:tcPr>
            <w:tcW w:w="1338" w:type="dxa"/>
            <w:shd w:val="clear" w:color="auto" w:fill="auto"/>
          </w:tcPr>
          <w:p w:rsidR="002A4123" w:rsidRPr="00776564" w:rsidRDefault="002A4123" w:rsidP="00CD7506">
            <w:pPr>
              <w:pStyle w:val="TableContents"/>
              <w:jc w:val="center"/>
              <w:rPr>
                <w:i/>
                <w:iCs/>
                <w:sz w:val="22"/>
                <w:szCs w:val="22"/>
                <w:lang w:val="sr-Cyrl-CS"/>
              </w:rPr>
            </w:pPr>
            <w:r w:rsidRPr="00776564">
              <w:rPr>
                <w:i/>
                <w:sz w:val="22"/>
                <w:szCs w:val="22"/>
                <w:lang w:val="sr-Cyrl-CS"/>
              </w:rPr>
              <w:t>7 (3</w:t>
            </w:r>
            <w:r w:rsidRPr="00776564">
              <w:rPr>
                <w:i/>
                <w:sz w:val="22"/>
                <w:szCs w:val="22"/>
              </w:rPr>
              <w:t>x5)</w:t>
            </w:r>
          </w:p>
        </w:tc>
      </w:tr>
      <w:tr w:rsidR="00BE666B" w:rsidRPr="00776564" w:rsidTr="000929BD">
        <w:trPr>
          <w:trHeight w:val="291"/>
        </w:trPr>
        <w:tc>
          <w:tcPr>
            <w:tcW w:w="2790" w:type="dxa"/>
            <w:shd w:val="clear" w:color="auto" w:fill="auto"/>
            <w:vAlign w:val="bottom"/>
          </w:tcPr>
          <w:p w:rsidR="00BE666B" w:rsidRPr="00117389" w:rsidRDefault="00E2728D"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1.</w:t>
            </w:r>
            <w:r w:rsidR="00BE666B" w:rsidRPr="00117389">
              <w:rPr>
                <w:rFonts w:eastAsia="Times New Roman"/>
                <w:kern w:val="0"/>
                <w:sz w:val="22"/>
                <w:szCs w:val="22"/>
                <w:lang w:eastAsia="en-US"/>
              </w:rPr>
              <w:t>ЕК вентил  ½"</w:t>
            </w:r>
          </w:p>
        </w:tc>
        <w:tc>
          <w:tcPr>
            <w:tcW w:w="1080" w:type="dxa"/>
            <w:shd w:val="clear" w:color="auto" w:fill="auto"/>
            <w:vAlign w:val="bottom"/>
          </w:tcPr>
          <w:p w:rsidR="00BE666B" w:rsidRPr="00117389" w:rsidRDefault="00BE666B"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ком</w:t>
            </w:r>
          </w:p>
        </w:tc>
        <w:tc>
          <w:tcPr>
            <w:tcW w:w="1350" w:type="dxa"/>
            <w:shd w:val="clear" w:color="auto" w:fill="auto"/>
            <w:vAlign w:val="center"/>
          </w:tcPr>
          <w:p w:rsidR="00BE666B" w:rsidRPr="00117389" w:rsidRDefault="00BE666B"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20</w:t>
            </w:r>
          </w:p>
        </w:tc>
        <w:tc>
          <w:tcPr>
            <w:tcW w:w="1440" w:type="dxa"/>
            <w:shd w:val="clear" w:color="auto" w:fill="auto"/>
          </w:tcPr>
          <w:p w:rsidR="00BE666B" w:rsidRPr="00776564" w:rsidRDefault="00BE666B" w:rsidP="00CD7506">
            <w:pPr>
              <w:pStyle w:val="TableContents"/>
              <w:jc w:val="center"/>
              <w:rPr>
                <w:i/>
                <w:sz w:val="22"/>
                <w:szCs w:val="22"/>
                <w:lang w:val="sr-Cyrl-CS"/>
              </w:rPr>
            </w:pPr>
          </w:p>
        </w:tc>
        <w:tc>
          <w:tcPr>
            <w:tcW w:w="1350" w:type="dxa"/>
          </w:tcPr>
          <w:p w:rsidR="00BE666B" w:rsidRPr="00776564" w:rsidRDefault="00BE666B" w:rsidP="00CD7506">
            <w:pPr>
              <w:pStyle w:val="TableContents"/>
              <w:jc w:val="center"/>
              <w:rPr>
                <w:i/>
                <w:sz w:val="22"/>
                <w:szCs w:val="22"/>
                <w:lang w:val="sr-Cyrl-CS"/>
              </w:rPr>
            </w:pPr>
          </w:p>
        </w:tc>
        <w:tc>
          <w:tcPr>
            <w:tcW w:w="1452" w:type="dxa"/>
            <w:shd w:val="clear" w:color="auto" w:fill="auto"/>
          </w:tcPr>
          <w:p w:rsidR="00BE666B" w:rsidRPr="00776564" w:rsidRDefault="00BE666B" w:rsidP="00CD7506">
            <w:pPr>
              <w:pStyle w:val="TableContents"/>
              <w:jc w:val="center"/>
              <w:rPr>
                <w:i/>
                <w:sz w:val="22"/>
                <w:szCs w:val="22"/>
                <w:lang w:val="sr-Cyrl-CS"/>
              </w:rPr>
            </w:pPr>
          </w:p>
        </w:tc>
        <w:tc>
          <w:tcPr>
            <w:tcW w:w="1338" w:type="dxa"/>
            <w:shd w:val="clear" w:color="auto" w:fill="auto"/>
          </w:tcPr>
          <w:p w:rsidR="00BE666B" w:rsidRPr="00776564" w:rsidRDefault="00BE666B" w:rsidP="00CD7506">
            <w:pPr>
              <w:pStyle w:val="TableContents"/>
              <w:jc w:val="center"/>
              <w:rPr>
                <w:i/>
                <w:sz w:val="22"/>
                <w:szCs w:val="22"/>
                <w:lang w:val="sr-Cyrl-CS"/>
              </w:rPr>
            </w:pPr>
          </w:p>
        </w:tc>
      </w:tr>
      <w:tr w:rsidR="00BE666B" w:rsidRPr="00776564" w:rsidTr="000929BD">
        <w:trPr>
          <w:trHeight w:val="291"/>
        </w:trPr>
        <w:tc>
          <w:tcPr>
            <w:tcW w:w="2790" w:type="dxa"/>
            <w:shd w:val="clear" w:color="auto" w:fill="auto"/>
            <w:vAlign w:val="bottom"/>
          </w:tcPr>
          <w:p w:rsidR="00BE666B" w:rsidRPr="00117389" w:rsidRDefault="00E2728D"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2.</w:t>
            </w:r>
            <w:r w:rsidR="00BE666B" w:rsidRPr="00117389">
              <w:rPr>
                <w:rFonts w:eastAsia="Times New Roman"/>
                <w:kern w:val="0"/>
                <w:sz w:val="22"/>
                <w:szCs w:val="22"/>
                <w:lang w:eastAsia="en-US"/>
              </w:rPr>
              <w:t>ЕК вентил 3/8"</w:t>
            </w:r>
          </w:p>
        </w:tc>
        <w:tc>
          <w:tcPr>
            <w:tcW w:w="1080" w:type="dxa"/>
            <w:shd w:val="clear" w:color="auto" w:fill="auto"/>
            <w:vAlign w:val="bottom"/>
          </w:tcPr>
          <w:p w:rsidR="00BE666B" w:rsidRPr="00117389" w:rsidRDefault="00BE666B"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ком</w:t>
            </w:r>
          </w:p>
        </w:tc>
        <w:tc>
          <w:tcPr>
            <w:tcW w:w="1350" w:type="dxa"/>
            <w:shd w:val="clear" w:color="auto" w:fill="auto"/>
            <w:vAlign w:val="center"/>
          </w:tcPr>
          <w:p w:rsidR="00BE666B" w:rsidRPr="00117389" w:rsidRDefault="00BE666B"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20</w:t>
            </w:r>
          </w:p>
        </w:tc>
        <w:tc>
          <w:tcPr>
            <w:tcW w:w="1440" w:type="dxa"/>
            <w:shd w:val="clear" w:color="auto" w:fill="auto"/>
          </w:tcPr>
          <w:p w:rsidR="00BE666B" w:rsidRPr="00776564" w:rsidRDefault="00BE666B" w:rsidP="00CD7506">
            <w:pPr>
              <w:pStyle w:val="TableContents"/>
              <w:jc w:val="center"/>
              <w:rPr>
                <w:i/>
                <w:sz w:val="22"/>
                <w:szCs w:val="22"/>
                <w:lang w:val="sr-Cyrl-CS"/>
              </w:rPr>
            </w:pPr>
          </w:p>
        </w:tc>
        <w:tc>
          <w:tcPr>
            <w:tcW w:w="1350" w:type="dxa"/>
          </w:tcPr>
          <w:p w:rsidR="00BE666B" w:rsidRPr="00776564" w:rsidRDefault="00BE666B" w:rsidP="00CD7506">
            <w:pPr>
              <w:pStyle w:val="TableContents"/>
              <w:jc w:val="center"/>
              <w:rPr>
                <w:i/>
                <w:sz w:val="22"/>
                <w:szCs w:val="22"/>
                <w:lang w:val="sr-Cyrl-CS"/>
              </w:rPr>
            </w:pPr>
          </w:p>
        </w:tc>
        <w:tc>
          <w:tcPr>
            <w:tcW w:w="1452" w:type="dxa"/>
            <w:shd w:val="clear" w:color="auto" w:fill="auto"/>
          </w:tcPr>
          <w:p w:rsidR="00BE666B" w:rsidRPr="00776564" w:rsidRDefault="00BE666B" w:rsidP="00CD7506">
            <w:pPr>
              <w:pStyle w:val="TableContents"/>
              <w:jc w:val="center"/>
              <w:rPr>
                <w:i/>
                <w:sz w:val="22"/>
                <w:szCs w:val="22"/>
                <w:lang w:val="sr-Cyrl-CS"/>
              </w:rPr>
            </w:pPr>
          </w:p>
        </w:tc>
        <w:tc>
          <w:tcPr>
            <w:tcW w:w="1338" w:type="dxa"/>
            <w:shd w:val="clear" w:color="auto" w:fill="auto"/>
          </w:tcPr>
          <w:p w:rsidR="00BE666B" w:rsidRPr="00776564" w:rsidRDefault="00BE666B" w:rsidP="00CD7506">
            <w:pPr>
              <w:pStyle w:val="TableContents"/>
              <w:jc w:val="center"/>
              <w:rPr>
                <w:i/>
                <w:sz w:val="22"/>
                <w:szCs w:val="22"/>
                <w:lang w:val="sr-Cyrl-CS"/>
              </w:rPr>
            </w:pPr>
          </w:p>
        </w:tc>
      </w:tr>
      <w:tr w:rsidR="00BE666B" w:rsidRPr="00776564" w:rsidTr="000929BD">
        <w:trPr>
          <w:trHeight w:val="291"/>
        </w:trPr>
        <w:tc>
          <w:tcPr>
            <w:tcW w:w="2790" w:type="dxa"/>
            <w:shd w:val="clear" w:color="auto" w:fill="auto"/>
            <w:vAlign w:val="bottom"/>
          </w:tcPr>
          <w:p w:rsidR="00BE666B" w:rsidRPr="00117389" w:rsidRDefault="00E2728D"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3.</w:t>
            </w:r>
            <w:r w:rsidR="00BE666B" w:rsidRPr="00117389">
              <w:rPr>
                <w:rFonts w:eastAsia="Times New Roman"/>
                <w:kern w:val="0"/>
                <w:sz w:val="22"/>
                <w:szCs w:val="22"/>
                <w:lang w:eastAsia="en-US"/>
              </w:rPr>
              <w:t>Бринокс црево за бојлер са УН  ½"  дужине 50 цм</w:t>
            </w:r>
          </w:p>
        </w:tc>
        <w:tc>
          <w:tcPr>
            <w:tcW w:w="1080" w:type="dxa"/>
            <w:shd w:val="clear" w:color="auto" w:fill="auto"/>
            <w:vAlign w:val="bottom"/>
          </w:tcPr>
          <w:p w:rsidR="00BE666B" w:rsidRPr="00117389" w:rsidRDefault="00BE666B"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ком</w:t>
            </w:r>
          </w:p>
        </w:tc>
        <w:tc>
          <w:tcPr>
            <w:tcW w:w="1350" w:type="dxa"/>
            <w:shd w:val="clear" w:color="auto" w:fill="auto"/>
            <w:vAlign w:val="center"/>
          </w:tcPr>
          <w:p w:rsidR="00BE666B" w:rsidRPr="00117389" w:rsidRDefault="00BE666B"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40</w:t>
            </w:r>
          </w:p>
        </w:tc>
        <w:tc>
          <w:tcPr>
            <w:tcW w:w="1440" w:type="dxa"/>
            <w:shd w:val="clear" w:color="auto" w:fill="auto"/>
          </w:tcPr>
          <w:p w:rsidR="00BE666B" w:rsidRPr="00776564" w:rsidRDefault="00BE666B" w:rsidP="00CD7506">
            <w:pPr>
              <w:pStyle w:val="TableContents"/>
              <w:jc w:val="center"/>
              <w:rPr>
                <w:i/>
                <w:sz w:val="22"/>
                <w:szCs w:val="22"/>
                <w:lang w:val="sr-Cyrl-CS"/>
              </w:rPr>
            </w:pPr>
          </w:p>
        </w:tc>
        <w:tc>
          <w:tcPr>
            <w:tcW w:w="1350" w:type="dxa"/>
          </w:tcPr>
          <w:p w:rsidR="00BE666B" w:rsidRPr="00776564" w:rsidRDefault="00BE666B" w:rsidP="00CD7506">
            <w:pPr>
              <w:pStyle w:val="TableContents"/>
              <w:jc w:val="center"/>
              <w:rPr>
                <w:i/>
                <w:sz w:val="22"/>
                <w:szCs w:val="22"/>
                <w:lang w:val="sr-Cyrl-CS"/>
              </w:rPr>
            </w:pPr>
          </w:p>
        </w:tc>
        <w:tc>
          <w:tcPr>
            <w:tcW w:w="1452" w:type="dxa"/>
            <w:shd w:val="clear" w:color="auto" w:fill="auto"/>
          </w:tcPr>
          <w:p w:rsidR="00BE666B" w:rsidRPr="00776564" w:rsidRDefault="00BE666B" w:rsidP="00CD7506">
            <w:pPr>
              <w:pStyle w:val="TableContents"/>
              <w:jc w:val="center"/>
              <w:rPr>
                <w:i/>
                <w:sz w:val="22"/>
                <w:szCs w:val="22"/>
                <w:lang w:val="sr-Cyrl-CS"/>
              </w:rPr>
            </w:pPr>
          </w:p>
        </w:tc>
        <w:tc>
          <w:tcPr>
            <w:tcW w:w="1338" w:type="dxa"/>
            <w:shd w:val="clear" w:color="auto" w:fill="auto"/>
          </w:tcPr>
          <w:p w:rsidR="00BE666B" w:rsidRPr="00776564" w:rsidRDefault="00BE666B" w:rsidP="00CD7506">
            <w:pPr>
              <w:pStyle w:val="TableContents"/>
              <w:jc w:val="center"/>
              <w:rPr>
                <w:i/>
                <w:sz w:val="22"/>
                <w:szCs w:val="22"/>
                <w:lang w:val="sr-Cyrl-CS"/>
              </w:rPr>
            </w:pPr>
          </w:p>
        </w:tc>
      </w:tr>
      <w:tr w:rsidR="00BE666B" w:rsidRPr="00776564" w:rsidTr="000929BD">
        <w:trPr>
          <w:trHeight w:val="291"/>
        </w:trPr>
        <w:tc>
          <w:tcPr>
            <w:tcW w:w="2790" w:type="dxa"/>
            <w:shd w:val="clear" w:color="auto" w:fill="auto"/>
            <w:vAlign w:val="bottom"/>
          </w:tcPr>
          <w:p w:rsidR="00BE666B" w:rsidRPr="00117389" w:rsidRDefault="00E2728D"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4.</w:t>
            </w:r>
            <w:r w:rsidR="00BE666B" w:rsidRPr="00117389">
              <w:rPr>
                <w:rFonts w:eastAsia="Times New Roman"/>
                <w:kern w:val="0"/>
                <w:sz w:val="22"/>
                <w:szCs w:val="22"/>
                <w:lang w:eastAsia="en-US"/>
              </w:rPr>
              <w:t>Бринокс црево за бојлер са УН 3/8"   дужине 50 цм</w:t>
            </w:r>
          </w:p>
        </w:tc>
        <w:tc>
          <w:tcPr>
            <w:tcW w:w="1080" w:type="dxa"/>
            <w:shd w:val="clear" w:color="auto" w:fill="auto"/>
            <w:vAlign w:val="bottom"/>
          </w:tcPr>
          <w:p w:rsidR="00BE666B" w:rsidRPr="00117389" w:rsidRDefault="00BE666B"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ком</w:t>
            </w:r>
          </w:p>
        </w:tc>
        <w:tc>
          <w:tcPr>
            <w:tcW w:w="1350" w:type="dxa"/>
            <w:shd w:val="clear" w:color="auto" w:fill="auto"/>
            <w:vAlign w:val="center"/>
          </w:tcPr>
          <w:p w:rsidR="00BE666B" w:rsidRDefault="00BE666B" w:rsidP="00A8657A">
            <w:pPr>
              <w:suppressAutoHyphens w:val="0"/>
              <w:spacing w:line="240" w:lineRule="auto"/>
              <w:jc w:val="center"/>
              <w:rPr>
                <w:rFonts w:eastAsia="Times New Roman"/>
                <w:kern w:val="0"/>
                <w:sz w:val="22"/>
                <w:szCs w:val="22"/>
                <w:lang w:eastAsia="en-US"/>
              </w:rPr>
            </w:pPr>
          </w:p>
          <w:p w:rsidR="00BE666B" w:rsidRDefault="00BE666B" w:rsidP="00A8657A">
            <w:pPr>
              <w:suppressAutoHyphens w:val="0"/>
              <w:spacing w:line="240" w:lineRule="auto"/>
              <w:rPr>
                <w:rFonts w:eastAsia="Times New Roman"/>
                <w:kern w:val="0"/>
                <w:sz w:val="22"/>
                <w:szCs w:val="22"/>
                <w:lang w:eastAsia="en-US"/>
              </w:rPr>
            </w:pPr>
          </w:p>
          <w:p w:rsidR="00BE666B" w:rsidRPr="00117389" w:rsidRDefault="00BE666B"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40</w:t>
            </w:r>
          </w:p>
        </w:tc>
        <w:tc>
          <w:tcPr>
            <w:tcW w:w="1440" w:type="dxa"/>
            <w:shd w:val="clear" w:color="auto" w:fill="auto"/>
          </w:tcPr>
          <w:p w:rsidR="00BE666B" w:rsidRPr="00776564" w:rsidRDefault="00BE666B" w:rsidP="00CD7506">
            <w:pPr>
              <w:pStyle w:val="TableContents"/>
              <w:jc w:val="center"/>
              <w:rPr>
                <w:i/>
                <w:sz w:val="22"/>
                <w:szCs w:val="22"/>
                <w:lang w:val="sr-Cyrl-CS"/>
              </w:rPr>
            </w:pPr>
          </w:p>
        </w:tc>
        <w:tc>
          <w:tcPr>
            <w:tcW w:w="1350" w:type="dxa"/>
          </w:tcPr>
          <w:p w:rsidR="00BE666B" w:rsidRPr="00776564" w:rsidRDefault="00BE666B" w:rsidP="00CD7506">
            <w:pPr>
              <w:pStyle w:val="TableContents"/>
              <w:jc w:val="center"/>
              <w:rPr>
                <w:i/>
                <w:sz w:val="22"/>
                <w:szCs w:val="22"/>
                <w:lang w:val="sr-Cyrl-CS"/>
              </w:rPr>
            </w:pPr>
          </w:p>
        </w:tc>
        <w:tc>
          <w:tcPr>
            <w:tcW w:w="1452" w:type="dxa"/>
            <w:shd w:val="clear" w:color="auto" w:fill="auto"/>
          </w:tcPr>
          <w:p w:rsidR="00BE666B" w:rsidRPr="00776564" w:rsidRDefault="00BE666B" w:rsidP="00CD7506">
            <w:pPr>
              <w:pStyle w:val="TableContents"/>
              <w:jc w:val="center"/>
              <w:rPr>
                <w:i/>
                <w:sz w:val="22"/>
                <w:szCs w:val="22"/>
                <w:lang w:val="sr-Cyrl-CS"/>
              </w:rPr>
            </w:pPr>
          </w:p>
        </w:tc>
        <w:tc>
          <w:tcPr>
            <w:tcW w:w="1338" w:type="dxa"/>
            <w:shd w:val="clear" w:color="auto" w:fill="auto"/>
          </w:tcPr>
          <w:p w:rsidR="00BE666B" w:rsidRPr="00776564" w:rsidRDefault="00BE666B" w:rsidP="00CD7506">
            <w:pPr>
              <w:pStyle w:val="TableContents"/>
              <w:jc w:val="center"/>
              <w:rPr>
                <w:i/>
                <w:sz w:val="22"/>
                <w:szCs w:val="22"/>
                <w:lang w:val="sr-Cyrl-CS"/>
              </w:rPr>
            </w:pPr>
          </w:p>
        </w:tc>
      </w:tr>
      <w:tr w:rsidR="00BE666B" w:rsidRPr="00776564" w:rsidTr="000929BD">
        <w:trPr>
          <w:trHeight w:val="291"/>
        </w:trPr>
        <w:tc>
          <w:tcPr>
            <w:tcW w:w="2790" w:type="dxa"/>
            <w:shd w:val="clear" w:color="auto" w:fill="auto"/>
            <w:vAlign w:val="bottom"/>
          </w:tcPr>
          <w:p w:rsidR="00BE666B" w:rsidRPr="00117389" w:rsidRDefault="00E2728D"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5.</w:t>
            </w:r>
            <w:r w:rsidR="00BE666B" w:rsidRPr="00117389">
              <w:rPr>
                <w:rFonts w:eastAsia="Times New Roman"/>
                <w:kern w:val="0"/>
                <w:sz w:val="22"/>
                <w:szCs w:val="22"/>
                <w:lang w:eastAsia="en-US"/>
              </w:rPr>
              <w:t>WC шоља задњи одвод</w:t>
            </w:r>
          </w:p>
        </w:tc>
        <w:tc>
          <w:tcPr>
            <w:tcW w:w="1080" w:type="dxa"/>
            <w:shd w:val="clear" w:color="auto" w:fill="auto"/>
            <w:vAlign w:val="bottom"/>
          </w:tcPr>
          <w:p w:rsidR="00BE666B" w:rsidRPr="00117389" w:rsidRDefault="00BE666B"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ком</w:t>
            </w:r>
          </w:p>
        </w:tc>
        <w:tc>
          <w:tcPr>
            <w:tcW w:w="1350" w:type="dxa"/>
            <w:shd w:val="clear" w:color="auto" w:fill="auto"/>
            <w:vAlign w:val="center"/>
          </w:tcPr>
          <w:p w:rsidR="00BE666B" w:rsidRPr="00117389" w:rsidRDefault="00BE666B"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7</w:t>
            </w:r>
          </w:p>
        </w:tc>
        <w:tc>
          <w:tcPr>
            <w:tcW w:w="1440" w:type="dxa"/>
            <w:shd w:val="clear" w:color="auto" w:fill="auto"/>
          </w:tcPr>
          <w:p w:rsidR="00BE666B" w:rsidRPr="00776564" w:rsidRDefault="00BE666B" w:rsidP="00CD7506">
            <w:pPr>
              <w:pStyle w:val="TableContents"/>
              <w:jc w:val="center"/>
              <w:rPr>
                <w:i/>
                <w:sz w:val="22"/>
                <w:szCs w:val="22"/>
                <w:lang w:val="sr-Cyrl-CS"/>
              </w:rPr>
            </w:pPr>
          </w:p>
        </w:tc>
        <w:tc>
          <w:tcPr>
            <w:tcW w:w="1350" w:type="dxa"/>
          </w:tcPr>
          <w:p w:rsidR="00BE666B" w:rsidRPr="00776564" w:rsidRDefault="00BE666B" w:rsidP="00CD7506">
            <w:pPr>
              <w:pStyle w:val="TableContents"/>
              <w:jc w:val="center"/>
              <w:rPr>
                <w:i/>
                <w:sz w:val="22"/>
                <w:szCs w:val="22"/>
                <w:lang w:val="sr-Cyrl-CS"/>
              </w:rPr>
            </w:pPr>
          </w:p>
        </w:tc>
        <w:tc>
          <w:tcPr>
            <w:tcW w:w="1452" w:type="dxa"/>
            <w:shd w:val="clear" w:color="auto" w:fill="auto"/>
          </w:tcPr>
          <w:p w:rsidR="00BE666B" w:rsidRPr="00776564" w:rsidRDefault="00BE666B" w:rsidP="00CD7506">
            <w:pPr>
              <w:pStyle w:val="TableContents"/>
              <w:jc w:val="center"/>
              <w:rPr>
                <w:i/>
                <w:sz w:val="22"/>
                <w:szCs w:val="22"/>
                <w:lang w:val="sr-Cyrl-CS"/>
              </w:rPr>
            </w:pPr>
          </w:p>
        </w:tc>
        <w:tc>
          <w:tcPr>
            <w:tcW w:w="1338" w:type="dxa"/>
            <w:shd w:val="clear" w:color="auto" w:fill="auto"/>
          </w:tcPr>
          <w:p w:rsidR="00BE666B" w:rsidRPr="00776564" w:rsidRDefault="00BE666B" w:rsidP="00CD7506">
            <w:pPr>
              <w:pStyle w:val="TableContents"/>
              <w:jc w:val="center"/>
              <w:rPr>
                <w:i/>
                <w:sz w:val="22"/>
                <w:szCs w:val="22"/>
                <w:lang w:val="sr-Cyrl-CS"/>
              </w:rPr>
            </w:pPr>
          </w:p>
        </w:tc>
      </w:tr>
      <w:tr w:rsidR="00BE666B" w:rsidRPr="00776564" w:rsidTr="000929BD">
        <w:trPr>
          <w:trHeight w:val="291"/>
        </w:trPr>
        <w:tc>
          <w:tcPr>
            <w:tcW w:w="2790" w:type="dxa"/>
            <w:shd w:val="clear" w:color="auto" w:fill="auto"/>
            <w:vAlign w:val="bottom"/>
          </w:tcPr>
          <w:p w:rsidR="00BE666B" w:rsidRPr="00117389" w:rsidRDefault="00E2728D"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6.</w:t>
            </w:r>
            <w:r w:rsidR="00BE666B" w:rsidRPr="00117389">
              <w:rPr>
                <w:rFonts w:eastAsia="Times New Roman"/>
                <w:kern w:val="0"/>
                <w:sz w:val="22"/>
                <w:szCs w:val="22"/>
                <w:lang w:eastAsia="en-US"/>
              </w:rPr>
              <w:t>WC шоља доњи одвод</w:t>
            </w:r>
          </w:p>
        </w:tc>
        <w:tc>
          <w:tcPr>
            <w:tcW w:w="1080" w:type="dxa"/>
            <w:shd w:val="clear" w:color="auto" w:fill="auto"/>
            <w:vAlign w:val="bottom"/>
          </w:tcPr>
          <w:p w:rsidR="00BE666B" w:rsidRPr="00117389" w:rsidRDefault="00BE666B"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ком</w:t>
            </w:r>
          </w:p>
        </w:tc>
        <w:tc>
          <w:tcPr>
            <w:tcW w:w="1350" w:type="dxa"/>
            <w:shd w:val="clear" w:color="auto" w:fill="auto"/>
            <w:vAlign w:val="center"/>
          </w:tcPr>
          <w:p w:rsidR="00BE666B" w:rsidRPr="00117389" w:rsidRDefault="00BE666B"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7</w:t>
            </w:r>
          </w:p>
        </w:tc>
        <w:tc>
          <w:tcPr>
            <w:tcW w:w="1440" w:type="dxa"/>
            <w:shd w:val="clear" w:color="auto" w:fill="auto"/>
          </w:tcPr>
          <w:p w:rsidR="00BE666B" w:rsidRPr="00776564" w:rsidRDefault="00BE666B" w:rsidP="00CD7506">
            <w:pPr>
              <w:pStyle w:val="TableContents"/>
              <w:jc w:val="center"/>
              <w:rPr>
                <w:i/>
                <w:sz w:val="22"/>
                <w:szCs w:val="22"/>
                <w:lang w:val="sr-Cyrl-CS"/>
              </w:rPr>
            </w:pPr>
          </w:p>
        </w:tc>
        <w:tc>
          <w:tcPr>
            <w:tcW w:w="1350" w:type="dxa"/>
          </w:tcPr>
          <w:p w:rsidR="00BE666B" w:rsidRPr="00776564" w:rsidRDefault="00BE666B" w:rsidP="00CD7506">
            <w:pPr>
              <w:pStyle w:val="TableContents"/>
              <w:jc w:val="center"/>
              <w:rPr>
                <w:i/>
                <w:sz w:val="22"/>
                <w:szCs w:val="22"/>
                <w:lang w:val="sr-Cyrl-CS"/>
              </w:rPr>
            </w:pPr>
          </w:p>
        </w:tc>
        <w:tc>
          <w:tcPr>
            <w:tcW w:w="1452" w:type="dxa"/>
            <w:shd w:val="clear" w:color="auto" w:fill="auto"/>
          </w:tcPr>
          <w:p w:rsidR="00BE666B" w:rsidRPr="00776564" w:rsidRDefault="00BE666B" w:rsidP="00CD7506">
            <w:pPr>
              <w:pStyle w:val="TableContents"/>
              <w:jc w:val="center"/>
              <w:rPr>
                <w:i/>
                <w:sz w:val="22"/>
                <w:szCs w:val="22"/>
                <w:lang w:val="sr-Cyrl-CS"/>
              </w:rPr>
            </w:pPr>
          </w:p>
        </w:tc>
        <w:tc>
          <w:tcPr>
            <w:tcW w:w="1338" w:type="dxa"/>
            <w:shd w:val="clear" w:color="auto" w:fill="auto"/>
          </w:tcPr>
          <w:p w:rsidR="00BE666B" w:rsidRPr="00776564" w:rsidRDefault="00BE666B" w:rsidP="00CD7506">
            <w:pPr>
              <w:pStyle w:val="TableContents"/>
              <w:jc w:val="center"/>
              <w:rPr>
                <w:i/>
                <w:sz w:val="22"/>
                <w:szCs w:val="22"/>
                <w:lang w:val="sr-Cyrl-CS"/>
              </w:rPr>
            </w:pPr>
          </w:p>
        </w:tc>
      </w:tr>
      <w:tr w:rsidR="00BE666B" w:rsidRPr="00776564" w:rsidTr="000929BD">
        <w:trPr>
          <w:trHeight w:val="291"/>
        </w:trPr>
        <w:tc>
          <w:tcPr>
            <w:tcW w:w="2790" w:type="dxa"/>
            <w:shd w:val="clear" w:color="auto" w:fill="auto"/>
            <w:vAlign w:val="bottom"/>
          </w:tcPr>
          <w:p w:rsidR="00BE666B" w:rsidRPr="00117389" w:rsidRDefault="00E2728D"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7.</w:t>
            </w:r>
            <w:r w:rsidR="00BE666B" w:rsidRPr="00117389">
              <w:rPr>
                <w:rFonts w:eastAsia="Times New Roman"/>
                <w:kern w:val="0"/>
                <w:sz w:val="22"/>
                <w:szCs w:val="22"/>
                <w:lang w:eastAsia="en-US"/>
              </w:rPr>
              <w:t>WC шоља висећа на зид</w:t>
            </w:r>
          </w:p>
        </w:tc>
        <w:tc>
          <w:tcPr>
            <w:tcW w:w="1080" w:type="dxa"/>
            <w:shd w:val="clear" w:color="auto" w:fill="auto"/>
            <w:vAlign w:val="bottom"/>
          </w:tcPr>
          <w:p w:rsidR="00BE666B" w:rsidRPr="00117389" w:rsidRDefault="00BE666B"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ком</w:t>
            </w:r>
          </w:p>
        </w:tc>
        <w:tc>
          <w:tcPr>
            <w:tcW w:w="1350" w:type="dxa"/>
            <w:shd w:val="clear" w:color="auto" w:fill="auto"/>
            <w:vAlign w:val="center"/>
          </w:tcPr>
          <w:p w:rsidR="00BE666B" w:rsidRPr="00117389" w:rsidRDefault="00BE666B"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4</w:t>
            </w:r>
          </w:p>
        </w:tc>
        <w:tc>
          <w:tcPr>
            <w:tcW w:w="1440" w:type="dxa"/>
            <w:shd w:val="clear" w:color="auto" w:fill="auto"/>
          </w:tcPr>
          <w:p w:rsidR="00BE666B" w:rsidRPr="00776564" w:rsidRDefault="00BE666B" w:rsidP="00CD7506">
            <w:pPr>
              <w:pStyle w:val="TableContents"/>
              <w:jc w:val="center"/>
              <w:rPr>
                <w:i/>
                <w:sz w:val="22"/>
                <w:szCs w:val="22"/>
                <w:lang w:val="sr-Cyrl-CS"/>
              </w:rPr>
            </w:pPr>
          </w:p>
        </w:tc>
        <w:tc>
          <w:tcPr>
            <w:tcW w:w="1350" w:type="dxa"/>
          </w:tcPr>
          <w:p w:rsidR="00BE666B" w:rsidRPr="00776564" w:rsidRDefault="00BE666B" w:rsidP="00CD7506">
            <w:pPr>
              <w:pStyle w:val="TableContents"/>
              <w:jc w:val="center"/>
              <w:rPr>
                <w:i/>
                <w:sz w:val="22"/>
                <w:szCs w:val="22"/>
                <w:lang w:val="sr-Cyrl-CS"/>
              </w:rPr>
            </w:pPr>
          </w:p>
        </w:tc>
        <w:tc>
          <w:tcPr>
            <w:tcW w:w="1452" w:type="dxa"/>
            <w:shd w:val="clear" w:color="auto" w:fill="auto"/>
          </w:tcPr>
          <w:p w:rsidR="00BE666B" w:rsidRPr="00776564" w:rsidRDefault="00BE666B" w:rsidP="00CD7506">
            <w:pPr>
              <w:pStyle w:val="TableContents"/>
              <w:jc w:val="center"/>
              <w:rPr>
                <w:i/>
                <w:sz w:val="22"/>
                <w:szCs w:val="22"/>
                <w:lang w:val="sr-Cyrl-CS"/>
              </w:rPr>
            </w:pPr>
          </w:p>
        </w:tc>
        <w:tc>
          <w:tcPr>
            <w:tcW w:w="1338" w:type="dxa"/>
            <w:shd w:val="clear" w:color="auto" w:fill="auto"/>
          </w:tcPr>
          <w:p w:rsidR="00BE666B" w:rsidRPr="00776564" w:rsidRDefault="00BE666B" w:rsidP="00CD7506">
            <w:pPr>
              <w:pStyle w:val="TableContents"/>
              <w:jc w:val="center"/>
              <w:rPr>
                <w:i/>
                <w:sz w:val="22"/>
                <w:szCs w:val="22"/>
                <w:lang w:val="sr-Cyrl-CS"/>
              </w:rPr>
            </w:pPr>
          </w:p>
        </w:tc>
      </w:tr>
      <w:tr w:rsidR="00BE666B" w:rsidRPr="00776564" w:rsidTr="000929BD">
        <w:trPr>
          <w:trHeight w:val="291"/>
        </w:trPr>
        <w:tc>
          <w:tcPr>
            <w:tcW w:w="2790" w:type="dxa"/>
            <w:shd w:val="clear" w:color="auto" w:fill="auto"/>
            <w:vAlign w:val="bottom"/>
          </w:tcPr>
          <w:p w:rsidR="00BE666B" w:rsidRPr="00117389" w:rsidRDefault="00E2728D"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8.</w:t>
            </w:r>
            <w:r w:rsidR="00BE666B" w:rsidRPr="00117389">
              <w:rPr>
                <w:rFonts w:eastAsia="Times New Roman"/>
                <w:kern w:val="0"/>
                <w:sz w:val="22"/>
                <w:szCs w:val="22"/>
                <w:lang w:eastAsia="en-US"/>
              </w:rPr>
              <w:t>Славина за мали бојлер дворучна</w:t>
            </w:r>
          </w:p>
        </w:tc>
        <w:tc>
          <w:tcPr>
            <w:tcW w:w="1080" w:type="dxa"/>
            <w:shd w:val="clear" w:color="auto" w:fill="auto"/>
            <w:vAlign w:val="bottom"/>
          </w:tcPr>
          <w:p w:rsidR="00BE666B" w:rsidRPr="00117389" w:rsidRDefault="00BE666B"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ком</w:t>
            </w:r>
          </w:p>
        </w:tc>
        <w:tc>
          <w:tcPr>
            <w:tcW w:w="1350" w:type="dxa"/>
            <w:shd w:val="clear" w:color="auto" w:fill="auto"/>
            <w:vAlign w:val="center"/>
          </w:tcPr>
          <w:p w:rsidR="00BE666B" w:rsidRPr="00117389" w:rsidRDefault="00BE666B"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15</w:t>
            </w:r>
          </w:p>
        </w:tc>
        <w:tc>
          <w:tcPr>
            <w:tcW w:w="1440" w:type="dxa"/>
            <w:shd w:val="clear" w:color="auto" w:fill="auto"/>
          </w:tcPr>
          <w:p w:rsidR="00BE666B" w:rsidRPr="00776564" w:rsidRDefault="00BE666B" w:rsidP="00CD7506">
            <w:pPr>
              <w:pStyle w:val="TableContents"/>
              <w:jc w:val="center"/>
              <w:rPr>
                <w:i/>
                <w:sz w:val="22"/>
                <w:szCs w:val="22"/>
                <w:lang w:val="sr-Cyrl-CS"/>
              </w:rPr>
            </w:pPr>
          </w:p>
        </w:tc>
        <w:tc>
          <w:tcPr>
            <w:tcW w:w="1350" w:type="dxa"/>
          </w:tcPr>
          <w:p w:rsidR="00BE666B" w:rsidRPr="00776564" w:rsidRDefault="00BE666B" w:rsidP="00CD7506">
            <w:pPr>
              <w:pStyle w:val="TableContents"/>
              <w:jc w:val="center"/>
              <w:rPr>
                <w:i/>
                <w:sz w:val="22"/>
                <w:szCs w:val="22"/>
                <w:lang w:val="sr-Cyrl-CS"/>
              </w:rPr>
            </w:pPr>
          </w:p>
        </w:tc>
        <w:tc>
          <w:tcPr>
            <w:tcW w:w="1452" w:type="dxa"/>
            <w:shd w:val="clear" w:color="auto" w:fill="auto"/>
          </w:tcPr>
          <w:p w:rsidR="00BE666B" w:rsidRPr="00776564" w:rsidRDefault="00BE666B" w:rsidP="00CD7506">
            <w:pPr>
              <w:pStyle w:val="TableContents"/>
              <w:jc w:val="center"/>
              <w:rPr>
                <w:i/>
                <w:sz w:val="22"/>
                <w:szCs w:val="22"/>
                <w:lang w:val="sr-Cyrl-CS"/>
              </w:rPr>
            </w:pPr>
          </w:p>
        </w:tc>
        <w:tc>
          <w:tcPr>
            <w:tcW w:w="1338" w:type="dxa"/>
            <w:shd w:val="clear" w:color="auto" w:fill="auto"/>
          </w:tcPr>
          <w:p w:rsidR="00BE666B" w:rsidRPr="00776564" w:rsidRDefault="00BE666B" w:rsidP="00CD7506">
            <w:pPr>
              <w:pStyle w:val="TableContents"/>
              <w:jc w:val="center"/>
              <w:rPr>
                <w:i/>
                <w:sz w:val="22"/>
                <w:szCs w:val="22"/>
                <w:lang w:val="sr-Cyrl-CS"/>
              </w:rPr>
            </w:pPr>
          </w:p>
        </w:tc>
      </w:tr>
      <w:tr w:rsidR="00BE666B" w:rsidRPr="00776564" w:rsidTr="000929BD">
        <w:trPr>
          <w:trHeight w:val="291"/>
        </w:trPr>
        <w:tc>
          <w:tcPr>
            <w:tcW w:w="2790" w:type="dxa"/>
            <w:shd w:val="clear" w:color="auto" w:fill="auto"/>
            <w:vAlign w:val="bottom"/>
          </w:tcPr>
          <w:p w:rsidR="00BE666B" w:rsidRPr="00117389" w:rsidRDefault="00E2728D"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9.</w:t>
            </w:r>
            <w:r w:rsidR="00BA0101">
              <w:rPr>
                <w:rFonts w:eastAsia="Times New Roman"/>
                <w:kern w:val="0"/>
                <w:sz w:val="22"/>
                <w:szCs w:val="22"/>
                <w:lang w:eastAsia="en-US"/>
              </w:rPr>
              <w:t>Славина једнор</w:t>
            </w:r>
            <w:r w:rsidR="00BE666B" w:rsidRPr="00117389">
              <w:rPr>
                <w:rFonts w:eastAsia="Times New Roman"/>
                <w:kern w:val="0"/>
                <w:sz w:val="22"/>
                <w:szCs w:val="22"/>
                <w:lang w:eastAsia="en-US"/>
              </w:rPr>
              <w:t>учна</w:t>
            </w:r>
          </w:p>
        </w:tc>
        <w:tc>
          <w:tcPr>
            <w:tcW w:w="1080" w:type="dxa"/>
            <w:shd w:val="clear" w:color="auto" w:fill="auto"/>
            <w:vAlign w:val="bottom"/>
          </w:tcPr>
          <w:p w:rsidR="00BE666B" w:rsidRPr="00117389" w:rsidRDefault="00BE666B"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ком</w:t>
            </w:r>
          </w:p>
        </w:tc>
        <w:tc>
          <w:tcPr>
            <w:tcW w:w="1350" w:type="dxa"/>
            <w:shd w:val="clear" w:color="auto" w:fill="auto"/>
            <w:vAlign w:val="center"/>
          </w:tcPr>
          <w:p w:rsidR="00BE666B" w:rsidRPr="00117389" w:rsidRDefault="00BE666B"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15</w:t>
            </w:r>
          </w:p>
        </w:tc>
        <w:tc>
          <w:tcPr>
            <w:tcW w:w="1440" w:type="dxa"/>
            <w:shd w:val="clear" w:color="auto" w:fill="auto"/>
          </w:tcPr>
          <w:p w:rsidR="00BE666B" w:rsidRPr="00776564" w:rsidRDefault="00BE666B" w:rsidP="00CD7506">
            <w:pPr>
              <w:pStyle w:val="TableContents"/>
              <w:jc w:val="center"/>
              <w:rPr>
                <w:i/>
                <w:sz w:val="22"/>
                <w:szCs w:val="22"/>
                <w:lang w:val="sr-Cyrl-CS"/>
              </w:rPr>
            </w:pPr>
          </w:p>
        </w:tc>
        <w:tc>
          <w:tcPr>
            <w:tcW w:w="1350" w:type="dxa"/>
          </w:tcPr>
          <w:p w:rsidR="00BE666B" w:rsidRPr="00776564" w:rsidRDefault="00BE666B" w:rsidP="00CD7506">
            <w:pPr>
              <w:pStyle w:val="TableContents"/>
              <w:jc w:val="center"/>
              <w:rPr>
                <w:i/>
                <w:sz w:val="22"/>
                <w:szCs w:val="22"/>
                <w:lang w:val="sr-Cyrl-CS"/>
              </w:rPr>
            </w:pPr>
          </w:p>
        </w:tc>
        <w:tc>
          <w:tcPr>
            <w:tcW w:w="1452" w:type="dxa"/>
            <w:shd w:val="clear" w:color="auto" w:fill="auto"/>
          </w:tcPr>
          <w:p w:rsidR="00BE666B" w:rsidRPr="00776564" w:rsidRDefault="00BE666B" w:rsidP="00CD7506">
            <w:pPr>
              <w:pStyle w:val="TableContents"/>
              <w:jc w:val="center"/>
              <w:rPr>
                <w:i/>
                <w:sz w:val="22"/>
                <w:szCs w:val="22"/>
                <w:lang w:val="sr-Cyrl-CS"/>
              </w:rPr>
            </w:pPr>
          </w:p>
        </w:tc>
        <w:tc>
          <w:tcPr>
            <w:tcW w:w="1338" w:type="dxa"/>
            <w:shd w:val="clear" w:color="auto" w:fill="auto"/>
          </w:tcPr>
          <w:p w:rsidR="00BE666B" w:rsidRPr="00776564" w:rsidRDefault="00BE666B" w:rsidP="00CD7506">
            <w:pPr>
              <w:pStyle w:val="TableContents"/>
              <w:jc w:val="center"/>
              <w:rPr>
                <w:i/>
                <w:sz w:val="22"/>
                <w:szCs w:val="22"/>
                <w:lang w:val="sr-Cyrl-CS"/>
              </w:rPr>
            </w:pPr>
          </w:p>
        </w:tc>
      </w:tr>
      <w:tr w:rsidR="00BE666B" w:rsidRPr="00776564" w:rsidTr="000929BD">
        <w:trPr>
          <w:trHeight w:val="291"/>
        </w:trPr>
        <w:tc>
          <w:tcPr>
            <w:tcW w:w="2790" w:type="dxa"/>
            <w:shd w:val="clear" w:color="auto" w:fill="auto"/>
            <w:vAlign w:val="bottom"/>
          </w:tcPr>
          <w:p w:rsidR="00BE666B" w:rsidRPr="00117389" w:rsidRDefault="00E2728D"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10.</w:t>
            </w:r>
            <w:r w:rsidR="00BE666B" w:rsidRPr="00117389">
              <w:rPr>
                <w:rFonts w:eastAsia="Times New Roman"/>
                <w:kern w:val="0"/>
                <w:sz w:val="22"/>
                <w:szCs w:val="22"/>
                <w:lang w:eastAsia="en-US"/>
              </w:rPr>
              <w:t xml:space="preserve">Вентил за воду 1/2" са вирблом </w:t>
            </w:r>
          </w:p>
        </w:tc>
        <w:tc>
          <w:tcPr>
            <w:tcW w:w="1080" w:type="dxa"/>
            <w:shd w:val="clear" w:color="auto" w:fill="auto"/>
            <w:vAlign w:val="bottom"/>
          </w:tcPr>
          <w:p w:rsidR="00BE666B" w:rsidRPr="00117389" w:rsidRDefault="00BE666B"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ком</w:t>
            </w:r>
          </w:p>
        </w:tc>
        <w:tc>
          <w:tcPr>
            <w:tcW w:w="1350" w:type="dxa"/>
            <w:shd w:val="clear" w:color="auto" w:fill="auto"/>
            <w:vAlign w:val="center"/>
          </w:tcPr>
          <w:p w:rsidR="00BE666B" w:rsidRPr="00117389" w:rsidRDefault="00BE666B"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30</w:t>
            </w:r>
          </w:p>
        </w:tc>
        <w:tc>
          <w:tcPr>
            <w:tcW w:w="1440" w:type="dxa"/>
            <w:shd w:val="clear" w:color="auto" w:fill="auto"/>
          </w:tcPr>
          <w:p w:rsidR="00BE666B" w:rsidRPr="00776564" w:rsidRDefault="00BE666B" w:rsidP="00CD7506">
            <w:pPr>
              <w:pStyle w:val="TableContents"/>
              <w:jc w:val="center"/>
              <w:rPr>
                <w:i/>
                <w:sz w:val="22"/>
                <w:szCs w:val="22"/>
                <w:lang w:val="sr-Cyrl-CS"/>
              </w:rPr>
            </w:pPr>
          </w:p>
        </w:tc>
        <w:tc>
          <w:tcPr>
            <w:tcW w:w="1350" w:type="dxa"/>
          </w:tcPr>
          <w:p w:rsidR="00BE666B" w:rsidRPr="00776564" w:rsidRDefault="00BE666B" w:rsidP="00CD7506">
            <w:pPr>
              <w:pStyle w:val="TableContents"/>
              <w:jc w:val="center"/>
              <w:rPr>
                <w:i/>
                <w:sz w:val="22"/>
                <w:szCs w:val="22"/>
                <w:lang w:val="sr-Cyrl-CS"/>
              </w:rPr>
            </w:pPr>
          </w:p>
        </w:tc>
        <w:tc>
          <w:tcPr>
            <w:tcW w:w="1452" w:type="dxa"/>
            <w:shd w:val="clear" w:color="auto" w:fill="auto"/>
          </w:tcPr>
          <w:p w:rsidR="00BE666B" w:rsidRPr="00776564" w:rsidRDefault="00BE666B" w:rsidP="00CD7506">
            <w:pPr>
              <w:pStyle w:val="TableContents"/>
              <w:jc w:val="center"/>
              <w:rPr>
                <w:i/>
                <w:sz w:val="22"/>
                <w:szCs w:val="22"/>
                <w:lang w:val="sr-Cyrl-CS"/>
              </w:rPr>
            </w:pPr>
          </w:p>
        </w:tc>
        <w:tc>
          <w:tcPr>
            <w:tcW w:w="1338" w:type="dxa"/>
            <w:shd w:val="clear" w:color="auto" w:fill="auto"/>
          </w:tcPr>
          <w:p w:rsidR="00BE666B" w:rsidRPr="00776564" w:rsidRDefault="00BE666B" w:rsidP="00CD7506">
            <w:pPr>
              <w:pStyle w:val="TableContents"/>
              <w:jc w:val="center"/>
              <w:rPr>
                <w:i/>
                <w:sz w:val="22"/>
                <w:szCs w:val="22"/>
                <w:lang w:val="sr-Cyrl-CS"/>
              </w:rPr>
            </w:pPr>
          </w:p>
        </w:tc>
      </w:tr>
      <w:tr w:rsidR="00BE666B" w:rsidRPr="00776564" w:rsidTr="000929BD">
        <w:trPr>
          <w:trHeight w:val="291"/>
        </w:trPr>
        <w:tc>
          <w:tcPr>
            <w:tcW w:w="2790" w:type="dxa"/>
            <w:shd w:val="clear" w:color="auto" w:fill="auto"/>
            <w:vAlign w:val="bottom"/>
          </w:tcPr>
          <w:p w:rsidR="00BE666B" w:rsidRPr="00117389" w:rsidRDefault="00E2728D"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11.</w:t>
            </w:r>
            <w:r w:rsidR="00BE666B" w:rsidRPr="00117389">
              <w:rPr>
                <w:rFonts w:eastAsia="Times New Roman"/>
                <w:kern w:val="0"/>
                <w:sz w:val="22"/>
                <w:szCs w:val="22"/>
                <w:lang w:eastAsia="en-US"/>
              </w:rPr>
              <w:t>Вентил за воду 3/4" са вирблом</w:t>
            </w:r>
          </w:p>
        </w:tc>
        <w:tc>
          <w:tcPr>
            <w:tcW w:w="1080" w:type="dxa"/>
            <w:shd w:val="clear" w:color="auto" w:fill="auto"/>
            <w:vAlign w:val="bottom"/>
          </w:tcPr>
          <w:p w:rsidR="00BE666B" w:rsidRPr="00117389" w:rsidRDefault="00BE666B"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ком</w:t>
            </w:r>
          </w:p>
        </w:tc>
        <w:tc>
          <w:tcPr>
            <w:tcW w:w="1350" w:type="dxa"/>
            <w:shd w:val="clear" w:color="auto" w:fill="auto"/>
            <w:vAlign w:val="center"/>
          </w:tcPr>
          <w:p w:rsidR="00BE666B" w:rsidRPr="00117389" w:rsidRDefault="00BE666B"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30</w:t>
            </w:r>
          </w:p>
        </w:tc>
        <w:tc>
          <w:tcPr>
            <w:tcW w:w="1440" w:type="dxa"/>
            <w:shd w:val="clear" w:color="auto" w:fill="auto"/>
          </w:tcPr>
          <w:p w:rsidR="00BE666B" w:rsidRPr="00776564" w:rsidRDefault="00BE666B" w:rsidP="00CD7506">
            <w:pPr>
              <w:pStyle w:val="TableContents"/>
              <w:jc w:val="center"/>
              <w:rPr>
                <w:i/>
                <w:sz w:val="22"/>
                <w:szCs w:val="22"/>
                <w:lang w:val="sr-Cyrl-CS"/>
              </w:rPr>
            </w:pPr>
          </w:p>
        </w:tc>
        <w:tc>
          <w:tcPr>
            <w:tcW w:w="1350" w:type="dxa"/>
          </w:tcPr>
          <w:p w:rsidR="00BE666B" w:rsidRPr="00776564" w:rsidRDefault="00BE666B" w:rsidP="00CD7506">
            <w:pPr>
              <w:pStyle w:val="TableContents"/>
              <w:jc w:val="center"/>
              <w:rPr>
                <w:i/>
                <w:sz w:val="22"/>
                <w:szCs w:val="22"/>
                <w:lang w:val="sr-Cyrl-CS"/>
              </w:rPr>
            </w:pPr>
          </w:p>
        </w:tc>
        <w:tc>
          <w:tcPr>
            <w:tcW w:w="1452" w:type="dxa"/>
            <w:shd w:val="clear" w:color="auto" w:fill="auto"/>
          </w:tcPr>
          <w:p w:rsidR="00BE666B" w:rsidRPr="00776564" w:rsidRDefault="00BE666B" w:rsidP="00CD7506">
            <w:pPr>
              <w:pStyle w:val="TableContents"/>
              <w:jc w:val="center"/>
              <w:rPr>
                <w:i/>
                <w:sz w:val="22"/>
                <w:szCs w:val="22"/>
                <w:lang w:val="sr-Cyrl-CS"/>
              </w:rPr>
            </w:pPr>
          </w:p>
        </w:tc>
        <w:tc>
          <w:tcPr>
            <w:tcW w:w="1338" w:type="dxa"/>
            <w:shd w:val="clear" w:color="auto" w:fill="auto"/>
          </w:tcPr>
          <w:p w:rsidR="00BE666B" w:rsidRPr="00776564" w:rsidRDefault="00BE666B" w:rsidP="00CD7506">
            <w:pPr>
              <w:pStyle w:val="TableContents"/>
              <w:jc w:val="center"/>
              <w:rPr>
                <w:i/>
                <w:sz w:val="22"/>
                <w:szCs w:val="22"/>
                <w:lang w:val="sr-Cyrl-CS"/>
              </w:rPr>
            </w:pPr>
          </w:p>
        </w:tc>
      </w:tr>
      <w:tr w:rsidR="00BE666B" w:rsidRPr="00776564" w:rsidTr="000929BD">
        <w:trPr>
          <w:trHeight w:val="291"/>
        </w:trPr>
        <w:tc>
          <w:tcPr>
            <w:tcW w:w="2790" w:type="dxa"/>
            <w:shd w:val="clear" w:color="auto" w:fill="auto"/>
            <w:vAlign w:val="bottom"/>
          </w:tcPr>
          <w:p w:rsidR="00BE666B" w:rsidRPr="00117389" w:rsidRDefault="00E2728D"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12.</w:t>
            </w:r>
            <w:r w:rsidR="00BE666B" w:rsidRPr="00117389">
              <w:rPr>
                <w:rFonts w:eastAsia="Times New Roman"/>
                <w:kern w:val="0"/>
                <w:sz w:val="22"/>
                <w:szCs w:val="22"/>
                <w:lang w:eastAsia="en-US"/>
              </w:rPr>
              <w:t>Лоптаста славина 1/2" сн/ун</w:t>
            </w:r>
          </w:p>
        </w:tc>
        <w:tc>
          <w:tcPr>
            <w:tcW w:w="1080" w:type="dxa"/>
            <w:shd w:val="clear" w:color="auto" w:fill="auto"/>
            <w:vAlign w:val="bottom"/>
          </w:tcPr>
          <w:p w:rsidR="00BE666B" w:rsidRPr="00117389" w:rsidRDefault="00BE666B"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ком</w:t>
            </w:r>
          </w:p>
        </w:tc>
        <w:tc>
          <w:tcPr>
            <w:tcW w:w="1350" w:type="dxa"/>
            <w:shd w:val="clear" w:color="auto" w:fill="auto"/>
            <w:vAlign w:val="center"/>
          </w:tcPr>
          <w:p w:rsidR="00BE666B" w:rsidRPr="00117389" w:rsidRDefault="00BE666B"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30</w:t>
            </w:r>
          </w:p>
        </w:tc>
        <w:tc>
          <w:tcPr>
            <w:tcW w:w="1440" w:type="dxa"/>
            <w:shd w:val="clear" w:color="auto" w:fill="auto"/>
          </w:tcPr>
          <w:p w:rsidR="00BE666B" w:rsidRPr="00776564" w:rsidRDefault="00BE666B" w:rsidP="00CD7506">
            <w:pPr>
              <w:pStyle w:val="TableContents"/>
              <w:jc w:val="center"/>
              <w:rPr>
                <w:i/>
                <w:sz w:val="22"/>
                <w:szCs w:val="22"/>
                <w:lang w:val="sr-Cyrl-CS"/>
              </w:rPr>
            </w:pPr>
          </w:p>
        </w:tc>
        <w:tc>
          <w:tcPr>
            <w:tcW w:w="1350" w:type="dxa"/>
          </w:tcPr>
          <w:p w:rsidR="00BE666B" w:rsidRPr="00776564" w:rsidRDefault="00BE666B" w:rsidP="00CD7506">
            <w:pPr>
              <w:pStyle w:val="TableContents"/>
              <w:jc w:val="center"/>
              <w:rPr>
                <w:i/>
                <w:sz w:val="22"/>
                <w:szCs w:val="22"/>
                <w:lang w:val="sr-Cyrl-CS"/>
              </w:rPr>
            </w:pPr>
          </w:p>
        </w:tc>
        <w:tc>
          <w:tcPr>
            <w:tcW w:w="1452" w:type="dxa"/>
            <w:shd w:val="clear" w:color="auto" w:fill="auto"/>
          </w:tcPr>
          <w:p w:rsidR="00BE666B" w:rsidRPr="00776564" w:rsidRDefault="00BE666B" w:rsidP="00CD7506">
            <w:pPr>
              <w:pStyle w:val="TableContents"/>
              <w:jc w:val="center"/>
              <w:rPr>
                <w:i/>
                <w:sz w:val="22"/>
                <w:szCs w:val="22"/>
                <w:lang w:val="sr-Cyrl-CS"/>
              </w:rPr>
            </w:pPr>
          </w:p>
        </w:tc>
        <w:tc>
          <w:tcPr>
            <w:tcW w:w="1338" w:type="dxa"/>
            <w:shd w:val="clear" w:color="auto" w:fill="auto"/>
          </w:tcPr>
          <w:p w:rsidR="00BE666B" w:rsidRPr="00776564" w:rsidRDefault="00BE666B" w:rsidP="00CD7506">
            <w:pPr>
              <w:pStyle w:val="TableContents"/>
              <w:jc w:val="center"/>
              <w:rPr>
                <w:i/>
                <w:sz w:val="22"/>
                <w:szCs w:val="22"/>
                <w:lang w:val="sr-Cyrl-CS"/>
              </w:rPr>
            </w:pPr>
          </w:p>
        </w:tc>
      </w:tr>
      <w:tr w:rsidR="00BE666B" w:rsidRPr="00776564" w:rsidTr="000929BD">
        <w:trPr>
          <w:trHeight w:val="291"/>
        </w:trPr>
        <w:tc>
          <w:tcPr>
            <w:tcW w:w="2790" w:type="dxa"/>
            <w:shd w:val="clear" w:color="auto" w:fill="auto"/>
            <w:vAlign w:val="bottom"/>
          </w:tcPr>
          <w:p w:rsidR="00BE666B" w:rsidRPr="00117389" w:rsidRDefault="00E2728D"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13.</w:t>
            </w:r>
            <w:r w:rsidR="00BE666B" w:rsidRPr="00117389">
              <w:rPr>
                <w:rFonts w:eastAsia="Times New Roman"/>
                <w:kern w:val="0"/>
                <w:sz w:val="22"/>
                <w:szCs w:val="22"/>
                <w:lang w:eastAsia="en-US"/>
              </w:rPr>
              <w:t>Лоптаста славина 3/4" сн/ун</w:t>
            </w:r>
          </w:p>
        </w:tc>
        <w:tc>
          <w:tcPr>
            <w:tcW w:w="1080" w:type="dxa"/>
            <w:shd w:val="clear" w:color="auto" w:fill="auto"/>
            <w:vAlign w:val="bottom"/>
          </w:tcPr>
          <w:p w:rsidR="00BE666B" w:rsidRPr="00117389" w:rsidRDefault="00BE666B"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ком</w:t>
            </w:r>
          </w:p>
        </w:tc>
        <w:tc>
          <w:tcPr>
            <w:tcW w:w="1350" w:type="dxa"/>
            <w:shd w:val="clear" w:color="auto" w:fill="auto"/>
            <w:vAlign w:val="center"/>
          </w:tcPr>
          <w:p w:rsidR="00BE666B" w:rsidRPr="00117389" w:rsidRDefault="00BE666B"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30</w:t>
            </w:r>
          </w:p>
        </w:tc>
        <w:tc>
          <w:tcPr>
            <w:tcW w:w="1440" w:type="dxa"/>
            <w:shd w:val="clear" w:color="auto" w:fill="auto"/>
          </w:tcPr>
          <w:p w:rsidR="00BE666B" w:rsidRPr="00776564" w:rsidRDefault="00BE666B" w:rsidP="00CD7506">
            <w:pPr>
              <w:pStyle w:val="TableContents"/>
              <w:jc w:val="center"/>
              <w:rPr>
                <w:i/>
                <w:sz w:val="22"/>
                <w:szCs w:val="22"/>
                <w:lang w:val="sr-Cyrl-CS"/>
              </w:rPr>
            </w:pPr>
          </w:p>
        </w:tc>
        <w:tc>
          <w:tcPr>
            <w:tcW w:w="1350" w:type="dxa"/>
          </w:tcPr>
          <w:p w:rsidR="00BE666B" w:rsidRPr="00776564" w:rsidRDefault="00BE666B" w:rsidP="00CD7506">
            <w:pPr>
              <w:pStyle w:val="TableContents"/>
              <w:jc w:val="center"/>
              <w:rPr>
                <w:i/>
                <w:sz w:val="22"/>
                <w:szCs w:val="22"/>
                <w:lang w:val="sr-Cyrl-CS"/>
              </w:rPr>
            </w:pPr>
          </w:p>
        </w:tc>
        <w:tc>
          <w:tcPr>
            <w:tcW w:w="1452" w:type="dxa"/>
            <w:shd w:val="clear" w:color="auto" w:fill="auto"/>
          </w:tcPr>
          <w:p w:rsidR="00BE666B" w:rsidRPr="00776564" w:rsidRDefault="00BE666B" w:rsidP="00CD7506">
            <w:pPr>
              <w:pStyle w:val="TableContents"/>
              <w:jc w:val="center"/>
              <w:rPr>
                <w:i/>
                <w:sz w:val="22"/>
                <w:szCs w:val="22"/>
                <w:lang w:val="sr-Cyrl-CS"/>
              </w:rPr>
            </w:pPr>
          </w:p>
        </w:tc>
        <w:tc>
          <w:tcPr>
            <w:tcW w:w="1338" w:type="dxa"/>
            <w:shd w:val="clear" w:color="auto" w:fill="auto"/>
          </w:tcPr>
          <w:p w:rsidR="00BE666B" w:rsidRPr="00776564" w:rsidRDefault="00BE666B" w:rsidP="00CD7506">
            <w:pPr>
              <w:pStyle w:val="TableContents"/>
              <w:jc w:val="center"/>
              <w:rPr>
                <w:i/>
                <w:sz w:val="22"/>
                <w:szCs w:val="22"/>
                <w:lang w:val="sr-Cyrl-CS"/>
              </w:rPr>
            </w:pPr>
          </w:p>
        </w:tc>
      </w:tr>
      <w:tr w:rsidR="00BE666B" w:rsidRPr="00776564" w:rsidTr="000929BD">
        <w:trPr>
          <w:trHeight w:val="291"/>
        </w:trPr>
        <w:tc>
          <w:tcPr>
            <w:tcW w:w="2790" w:type="dxa"/>
            <w:shd w:val="clear" w:color="auto" w:fill="auto"/>
            <w:vAlign w:val="bottom"/>
          </w:tcPr>
          <w:p w:rsidR="00BE666B" w:rsidRPr="00117389" w:rsidRDefault="00E2728D"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14.</w:t>
            </w:r>
            <w:r w:rsidR="00BE666B" w:rsidRPr="00117389">
              <w:rPr>
                <w:rFonts w:eastAsia="Times New Roman"/>
                <w:kern w:val="0"/>
                <w:sz w:val="22"/>
                <w:szCs w:val="22"/>
                <w:lang w:eastAsia="en-US"/>
              </w:rPr>
              <w:t>Лоптаста славина 1" сн/ун</w:t>
            </w:r>
          </w:p>
        </w:tc>
        <w:tc>
          <w:tcPr>
            <w:tcW w:w="1080" w:type="dxa"/>
            <w:shd w:val="clear" w:color="auto" w:fill="auto"/>
            <w:vAlign w:val="bottom"/>
          </w:tcPr>
          <w:p w:rsidR="00BE666B" w:rsidRPr="00117389" w:rsidRDefault="00BE666B"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ком</w:t>
            </w:r>
          </w:p>
        </w:tc>
        <w:tc>
          <w:tcPr>
            <w:tcW w:w="1350" w:type="dxa"/>
            <w:shd w:val="clear" w:color="auto" w:fill="auto"/>
            <w:vAlign w:val="center"/>
          </w:tcPr>
          <w:p w:rsidR="00BE666B" w:rsidRPr="00117389" w:rsidRDefault="00BE666B"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15</w:t>
            </w:r>
          </w:p>
        </w:tc>
        <w:tc>
          <w:tcPr>
            <w:tcW w:w="1440" w:type="dxa"/>
            <w:shd w:val="clear" w:color="auto" w:fill="auto"/>
          </w:tcPr>
          <w:p w:rsidR="00BE666B" w:rsidRPr="00776564" w:rsidRDefault="00BE666B" w:rsidP="00CD7506">
            <w:pPr>
              <w:pStyle w:val="TableContents"/>
              <w:jc w:val="center"/>
              <w:rPr>
                <w:i/>
                <w:sz w:val="22"/>
                <w:szCs w:val="22"/>
                <w:lang w:val="sr-Cyrl-CS"/>
              </w:rPr>
            </w:pPr>
          </w:p>
        </w:tc>
        <w:tc>
          <w:tcPr>
            <w:tcW w:w="1350" w:type="dxa"/>
          </w:tcPr>
          <w:p w:rsidR="00BE666B" w:rsidRPr="00776564" w:rsidRDefault="00BE666B" w:rsidP="00CD7506">
            <w:pPr>
              <w:pStyle w:val="TableContents"/>
              <w:jc w:val="center"/>
              <w:rPr>
                <w:i/>
                <w:sz w:val="22"/>
                <w:szCs w:val="22"/>
                <w:lang w:val="sr-Cyrl-CS"/>
              </w:rPr>
            </w:pPr>
          </w:p>
        </w:tc>
        <w:tc>
          <w:tcPr>
            <w:tcW w:w="1452" w:type="dxa"/>
            <w:shd w:val="clear" w:color="auto" w:fill="auto"/>
          </w:tcPr>
          <w:p w:rsidR="00BE666B" w:rsidRPr="00776564" w:rsidRDefault="00BE666B" w:rsidP="00CD7506">
            <w:pPr>
              <w:pStyle w:val="TableContents"/>
              <w:jc w:val="center"/>
              <w:rPr>
                <w:i/>
                <w:sz w:val="22"/>
                <w:szCs w:val="22"/>
                <w:lang w:val="sr-Cyrl-CS"/>
              </w:rPr>
            </w:pPr>
          </w:p>
        </w:tc>
        <w:tc>
          <w:tcPr>
            <w:tcW w:w="1338" w:type="dxa"/>
            <w:shd w:val="clear" w:color="auto" w:fill="auto"/>
          </w:tcPr>
          <w:p w:rsidR="00BE666B" w:rsidRPr="00776564" w:rsidRDefault="00BE666B" w:rsidP="00CD7506">
            <w:pPr>
              <w:pStyle w:val="TableContents"/>
              <w:jc w:val="center"/>
              <w:rPr>
                <w:i/>
                <w:sz w:val="22"/>
                <w:szCs w:val="22"/>
                <w:lang w:val="sr-Cyrl-CS"/>
              </w:rPr>
            </w:pPr>
          </w:p>
        </w:tc>
      </w:tr>
      <w:tr w:rsidR="00BE666B" w:rsidRPr="00776564" w:rsidTr="000929BD">
        <w:trPr>
          <w:trHeight w:val="291"/>
        </w:trPr>
        <w:tc>
          <w:tcPr>
            <w:tcW w:w="2790" w:type="dxa"/>
            <w:shd w:val="clear" w:color="auto" w:fill="auto"/>
            <w:vAlign w:val="bottom"/>
          </w:tcPr>
          <w:p w:rsidR="00BE666B" w:rsidRPr="00117389" w:rsidRDefault="00E2728D"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15.</w:t>
            </w:r>
            <w:r w:rsidR="00BE666B" w:rsidRPr="00117389">
              <w:rPr>
                <w:rFonts w:eastAsia="Times New Roman"/>
                <w:kern w:val="0"/>
                <w:sz w:val="22"/>
                <w:szCs w:val="22"/>
                <w:lang w:eastAsia="en-US"/>
              </w:rPr>
              <w:t>Лоптаста славина 1"  1/4" сн/ун</w:t>
            </w:r>
          </w:p>
        </w:tc>
        <w:tc>
          <w:tcPr>
            <w:tcW w:w="1080" w:type="dxa"/>
            <w:shd w:val="clear" w:color="auto" w:fill="auto"/>
            <w:vAlign w:val="bottom"/>
          </w:tcPr>
          <w:p w:rsidR="00BE666B" w:rsidRPr="00117389" w:rsidRDefault="00BE666B"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ком</w:t>
            </w:r>
          </w:p>
        </w:tc>
        <w:tc>
          <w:tcPr>
            <w:tcW w:w="1350" w:type="dxa"/>
            <w:shd w:val="clear" w:color="auto" w:fill="auto"/>
            <w:vAlign w:val="center"/>
          </w:tcPr>
          <w:p w:rsidR="00BE666B" w:rsidRPr="00117389" w:rsidRDefault="00BE666B"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15</w:t>
            </w:r>
          </w:p>
        </w:tc>
        <w:tc>
          <w:tcPr>
            <w:tcW w:w="1440" w:type="dxa"/>
            <w:shd w:val="clear" w:color="auto" w:fill="auto"/>
          </w:tcPr>
          <w:p w:rsidR="00BE666B" w:rsidRPr="00776564" w:rsidRDefault="00BE666B" w:rsidP="00CD7506">
            <w:pPr>
              <w:pStyle w:val="TableContents"/>
              <w:jc w:val="center"/>
              <w:rPr>
                <w:i/>
                <w:sz w:val="22"/>
                <w:szCs w:val="22"/>
                <w:lang w:val="sr-Cyrl-CS"/>
              </w:rPr>
            </w:pPr>
          </w:p>
        </w:tc>
        <w:tc>
          <w:tcPr>
            <w:tcW w:w="1350" w:type="dxa"/>
          </w:tcPr>
          <w:p w:rsidR="00BE666B" w:rsidRPr="00776564" w:rsidRDefault="00BE666B" w:rsidP="00CD7506">
            <w:pPr>
              <w:pStyle w:val="TableContents"/>
              <w:jc w:val="center"/>
              <w:rPr>
                <w:i/>
                <w:sz w:val="22"/>
                <w:szCs w:val="22"/>
                <w:lang w:val="sr-Cyrl-CS"/>
              </w:rPr>
            </w:pPr>
          </w:p>
        </w:tc>
        <w:tc>
          <w:tcPr>
            <w:tcW w:w="1452" w:type="dxa"/>
            <w:shd w:val="clear" w:color="auto" w:fill="auto"/>
          </w:tcPr>
          <w:p w:rsidR="00BE666B" w:rsidRPr="00776564" w:rsidRDefault="00BE666B" w:rsidP="00CD7506">
            <w:pPr>
              <w:pStyle w:val="TableContents"/>
              <w:jc w:val="center"/>
              <w:rPr>
                <w:i/>
                <w:sz w:val="22"/>
                <w:szCs w:val="22"/>
                <w:lang w:val="sr-Cyrl-CS"/>
              </w:rPr>
            </w:pPr>
          </w:p>
        </w:tc>
        <w:tc>
          <w:tcPr>
            <w:tcW w:w="1338" w:type="dxa"/>
            <w:shd w:val="clear" w:color="auto" w:fill="auto"/>
          </w:tcPr>
          <w:p w:rsidR="00BE666B" w:rsidRPr="00776564" w:rsidRDefault="00BE666B" w:rsidP="00CD7506">
            <w:pPr>
              <w:pStyle w:val="TableContents"/>
              <w:jc w:val="center"/>
              <w:rPr>
                <w:i/>
                <w:sz w:val="22"/>
                <w:szCs w:val="22"/>
                <w:lang w:val="sr-Cyrl-CS"/>
              </w:rPr>
            </w:pPr>
          </w:p>
        </w:tc>
      </w:tr>
      <w:tr w:rsidR="00BE666B" w:rsidRPr="00776564" w:rsidTr="000929BD">
        <w:trPr>
          <w:trHeight w:val="291"/>
        </w:trPr>
        <w:tc>
          <w:tcPr>
            <w:tcW w:w="2790" w:type="dxa"/>
            <w:shd w:val="clear" w:color="auto" w:fill="auto"/>
            <w:vAlign w:val="bottom"/>
          </w:tcPr>
          <w:p w:rsidR="00BE666B" w:rsidRPr="00117389" w:rsidRDefault="00E2728D"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16.</w:t>
            </w:r>
            <w:r w:rsidR="00BE666B" w:rsidRPr="00117389">
              <w:rPr>
                <w:rFonts w:eastAsia="Times New Roman"/>
                <w:kern w:val="0"/>
                <w:sz w:val="22"/>
                <w:szCs w:val="22"/>
                <w:lang w:eastAsia="en-US"/>
              </w:rPr>
              <w:t>Лоптаста славина 1" 1/2" сн/ун</w:t>
            </w:r>
          </w:p>
        </w:tc>
        <w:tc>
          <w:tcPr>
            <w:tcW w:w="1080" w:type="dxa"/>
            <w:shd w:val="clear" w:color="auto" w:fill="auto"/>
            <w:vAlign w:val="bottom"/>
          </w:tcPr>
          <w:p w:rsidR="00BE666B" w:rsidRPr="00117389" w:rsidRDefault="00BE666B"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ком</w:t>
            </w:r>
          </w:p>
        </w:tc>
        <w:tc>
          <w:tcPr>
            <w:tcW w:w="1350" w:type="dxa"/>
            <w:shd w:val="clear" w:color="auto" w:fill="auto"/>
            <w:vAlign w:val="center"/>
          </w:tcPr>
          <w:p w:rsidR="00BE666B" w:rsidRPr="00117389" w:rsidRDefault="00BE666B"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15</w:t>
            </w:r>
          </w:p>
        </w:tc>
        <w:tc>
          <w:tcPr>
            <w:tcW w:w="1440" w:type="dxa"/>
            <w:shd w:val="clear" w:color="auto" w:fill="auto"/>
          </w:tcPr>
          <w:p w:rsidR="00BE666B" w:rsidRPr="00776564" w:rsidRDefault="00BE666B" w:rsidP="00CD7506">
            <w:pPr>
              <w:pStyle w:val="TableContents"/>
              <w:jc w:val="center"/>
              <w:rPr>
                <w:i/>
                <w:sz w:val="22"/>
                <w:szCs w:val="22"/>
                <w:lang w:val="sr-Cyrl-CS"/>
              </w:rPr>
            </w:pPr>
          </w:p>
        </w:tc>
        <w:tc>
          <w:tcPr>
            <w:tcW w:w="1350" w:type="dxa"/>
          </w:tcPr>
          <w:p w:rsidR="00BE666B" w:rsidRPr="00776564" w:rsidRDefault="00BE666B" w:rsidP="00CD7506">
            <w:pPr>
              <w:pStyle w:val="TableContents"/>
              <w:jc w:val="center"/>
              <w:rPr>
                <w:i/>
                <w:sz w:val="22"/>
                <w:szCs w:val="22"/>
                <w:lang w:val="sr-Cyrl-CS"/>
              </w:rPr>
            </w:pPr>
          </w:p>
        </w:tc>
        <w:tc>
          <w:tcPr>
            <w:tcW w:w="1452" w:type="dxa"/>
            <w:shd w:val="clear" w:color="auto" w:fill="auto"/>
          </w:tcPr>
          <w:p w:rsidR="00BE666B" w:rsidRPr="00776564" w:rsidRDefault="00BE666B" w:rsidP="00CD7506">
            <w:pPr>
              <w:pStyle w:val="TableContents"/>
              <w:jc w:val="center"/>
              <w:rPr>
                <w:i/>
                <w:sz w:val="22"/>
                <w:szCs w:val="22"/>
                <w:lang w:val="sr-Cyrl-CS"/>
              </w:rPr>
            </w:pPr>
          </w:p>
        </w:tc>
        <w:tc>
          <w:tcPr>
            <w:tcW w:w="1338" w:type="dxa"/>
            <w:shd w:val="clear" w:color="auto" w:fill="auto"/>
          </w:tcPr>
          <w:p w:rsidR="00BE666B" w:rsidRPr="00776564" w:rsidRDefault="00BE666B" w:rsidP="00CD7506">
            <w:pPr>
              <w:pStyle w:val="TableContents"/>
              <w:jc w:val="center"/>
              <w:rPr>
                <w:i/>
                <w:sz w:val="22"/>
                <w:szCs w:val="22"/>
                <w:lang w:val="sr-Cyrl-CS"/>
              </w:rPr>
            </w:pPr>
          </w:p>
        </w:tc>
      </w:tr>
      <w:tr w:rsidR="00BE666B" w:rsidRPr="00776564" w:rsidTr="000929BD">
        <w:trPr>
          <w:trHeight w:val="291"/>
        </w:trPr>
        <w:tc>
          <w:tcPr>
            <w:tcW w:w="2790" w:type="dxa"/>
            <w:shd w:val="clear" w:color="auto" w:fill="auto"/>
            <w:vAlign w:val="bottom"/>
          </w:tcPr>
          <w:p w:rsidR="00BE666B" w:rsidRPr="00117389" w:rsidRDefault="00E2728D"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17.</w:t>
            </w:r>
            <w:r w:rsidR="00BE666B" w:rsidRPr="00117389">
              <w:rPr>
                <w:rFonts w:eastAsia="Times New Roman"/>
                <w:kern w:val="0"/>
                <w:sz w:val="22"/>
                <w:szCs w:val="22"/>
                <w:lang w:eastAsia="en-US"/>
              </w:rPr>
              <w:t>Лоптаста славина 2" сн/ун</w:t>
            </w:r>
          </w:p>
        </w:tc>
        <w:tc>
          <w:tcPr>
            <w:tcW w:w="1080" w:type="dxa"/>
            <w:shd w:val="clear" w:color="auto" w:fill="auto"/>
            <w:vAlign w:val="bottom"/>
          </w:tcPr>
          <w:p w:rsidR="00BE666B" w:rsidRPr="00117389" w:rsidRDefault="00BE666B"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ком</w:t>
            </w:r>
          </w:p>
        </w:tc>
        <w:tc>
          <w:tcPr>
            <w:tcW w:w="1350" w:type="dxa"/>
            <w:shd w:val="clear" w:color="auto" w:fill="auto"/>
            <w:vAlign w:val="center"/>
          </w:tcPr>
          <w:p w:rsidR="00BE666B" w:rsidRPr="00117389" w:rsidRDefault="00BE666B"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15</w:t>
            </w:r>
          </w:p>
        </w:tc>
        <w:tc>
          <w:tcPr>
            <w:tcW w:w="1440" w:type="dxa"/>
            <w:shd w:val="clear" w:color="auto" w:fill="auto"/>
          </w:tcPr>
          <w:p w:rsidR="00BE666B" w:rsidRPr="00776564" w:rsidRDefault="00BE666B" w:rsidP="00CD7506">
            <w:pPr>
              <w:pStyle w:val="TableContents"/>
              <w:jc w:val="center"/>
              <w:rPr>
                <w:i/>
                <w:sz w:val="22"/>
                <w:szCs w:val="22"/>
                <w:lang w:val="sr-Cyrl-CS"/>
              </w:rPr>
            </w:pPr>
          </w:p>
        </w:tc>
        <w:tc>
          <w:tcPr>
            <w:tcW w:w="1350" w:type="dxa"/>
          </w:tcPr>
          <w:p w:rsidR="00BE666B" w:rsidRPr="00776564" w:rsidRDefault="00BE666B" w:rsidP="00CD7506">
            <w:pPr>
              <w:pStyle w:val="TableContents"/>
              <w:jc w:val="center"/>
              <w:rPr>
                <w:i/>
                <w:sz w:val="22"/>
                <w:szCs w:val="22"/>
                <w:lang w:val="sr-Cyrl-CS"/>
              </w:rPr>
            </w:pPr>
          </w:p>
        </w:tc>
        <w:tc>
          <w:tcPr>
            <w:tcW w:w="1452" w:type="dxa"/>
            <w:shd w:val="clear" w:color="auto" w:fill="auto"/>
          </w:tcPr>
          <w:p w:rsidR="00BE666B" w:rsidRPr="00776564" w:rsidRDefault="00BE666B" w:rsidP="00CD7506">
            <w:pPr>
              <w:pStyle w:val="TableContents"/>
              <w:jc w:val="center"/>
              <w:rPr>
                <w:i/>
                <w:sz w:val="22"/>
                <w:szCs w:val="22"/>
                <w:lang w:val="sr-Cyrl-CS"/>
              </w:rPr>
            </w:pPr>
          </w:p>
        </w:tc>
        <w:tc>
          <w:tcPr>
            <w:tcW w:w="1338" w:type="dxa"/>
            <w:shd w:val="clear" w:color="auto" w:fill="auto"/>
          </w:tcPr>
          <w:p w:rsidR="00BE666B" w:rsidRPr="00776564" w:rsidRDefault="00BE666B" w:rsidP="00CD7506">
            <w:pPr>
              <w:pStyle w:val="TableContents"/>
              <w:jc w:val="center"/>
              <w:rPr>
                <w:i/>
                <w:sz w:val="22"/>
                <w:szCs w:val="22"/>
                <w:lang w:val="sr-Cyrl-CS"/>
              </w:rPr>
            </w:pPr>
          </w:p>
        </w:tc>
      </w:tr>
      <w:tr w:rsidR="00BE666B" w:rsidRPr="00776564" w:rsidTr="000929BD">
        <w:trPr>
          <w:trHeight w:val="291"/>
        </w:trPr>
        <w:tc>
          <w:tcPr>
            <w:tcW w:w="2790" w:type="dxa"/>
            <w:shd w:val="clear" w:color="auto" w:fill="auto"/>
            <w:vAlign w:val="bottom"/>
          </w:tcPr>
          <w:p w:rsidR="00BE666B" w:rsidRPr="00117389" w:rsidRDefault="00E2728D"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18.</w:t>
            </w:r>
            <w:r w:rsidR="00BE666B" w:rsidRPr="00117389">
              <w:rPr>
                <w:rFonts w:eastAsia="Times New Roman"/>
                <w:kern w:val="0"/>
                <w:sz w:val="22"/>
                <w:szCs w:val="22"/>
                <w:lang w:eastAsia="en-US"/>
              </w:rPr>
              <w:t>Водокотлић обичан</w:t>
            </w:r>
          </w:p>
        </w:tc>
        <w:tc>
          <w:tcPr>
            <w:tcW w:w="1080" w:type="dxa"/>
            <w:shd w:val="clear" w:color="auto" w:fill="auto"/>
            <w:vAlign w:val="bottom"/>
          </w:tcPr>
          <w:p w:rsidR="00BE666B" w:rsidRPr="00117389" w:rsidRDefault="00BE666B"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ком</w:t>
            </w:r>
          </w:p>
        </w:tc>
        <w:tc>
          <w:tcPr>
            <w:tcW w:w="1350" w:type="dxa"/>
            <w:shd w:val="clear" w:color="auto" w:fill="auto"/>
            <w:vAlign w:val="center"/>
          </w:tcPr>
          <w:p w:rsidR="00BE666B" w:rsidRPr="00117389" w:rsidRDefault="00BE666B"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15</w:t>
            </w:r>
          </w:p>
        </w:tc>
        <w:tc>
          <w:tcPr>
            <w:tcW w:w="1440" w:type="dxa"/>
            <w:shd w:val="clear" w:color="auto" w:fill="auto"/>
          </w:tcPr>
          <w:p w:rsidR="00BE666B" w:rsidRPr="00776564" w:rsidRDefault="00BE666B" w:rsidP="00CD7506">
            <w:pPr>
              <w:pStyle w:val="TableContents"/>
              <w:jc w:val="center"/>
              <w:rPr>
                <w:i/>
                <w:sz w:val="22"/>
                <w:szCs w:val="22"/>
                <w:lang w:val="sr-Cyrl-CS"/>
              </w:rPr>
            </w:pPr>
          </w:p>
        </w:tc>
        <w:tc>
          <w:tcPr>
            <w:tcW w:w="1350" w:type="dxa"/>
          </w:tcPr>
          <w:p w:rsidR="00BE666B" w:rsidRPr="00776564" w:rsidRDefault="00BE666B" w:rsidP="00CD7506">
            <w:pPr>
              <w:pStyle w:val="TableContents"/>
              <w:jc w:val="center"/>
              <w:rPr>
                <w:i/>
                <w:sz w:val="22"/>
                <w:szCs w:val="22"/>
                <w:lang w:val="sr-Cyrl-CS"/>
              </w:rPr>
            </w:pPr>
          </w:p>
        </w:tc>
        <w:tc>
          <w:tcPr>
            <w:tcW w:w="1452" w:type="dxa"/>
            <w:shd w:val="clear" w:color="auto" w:fill="auto"/>
          </w:tcPr>
          <w:p w:rsidR="00BE666B" w:rsidRPr="00776564" w:rsidRDefault="00BE666B" w:rsidP="00CD7506">
            <w:pPr>
              <w:pStyle w:val="TableContents"/>
              <w:jc w:val="center"/>
              <w:rPr>
                <w:i/>
                <w:sz w:val="22"/>
                <w:szCs w:val="22"/>
                <w:lang w:val="sr-Cyrl-CS"/>
              </w:rPr>
            </w:pPr>
          </w:p>
        </w:tc>
        <w:tc>
          <w:tcPr>
            <w:tcW w:w="1338" w:type="dxa"/>
            <w:shd w:val="clear" w:color="auto" w:fill="auto"/>
          </w:tcPr>
          <w:p w:rsidR="00BE666B" w:rsidRPr="00776564" w:rsidRDefault="00BE666B" w:rsidP="00CD7506">
            <w:pPr>
              <w:pStyle w:val="TableContents"/>
              <w:jc w:val="center"/>
              <w:rPr>
                <w:i/>
                <w:sz w:val="22"/>
                <w:szCs w:val="22"/>
                <w:lang w:val="sr-Cyrl-CS"/>
              </w:rPr>
            </w:pPr>
          </w:p>
        </w:tc>
      </w:tr>
      <w:tr w:rsidR="00BE666B" w:rsidRPr="00776564" w:rsidTr="000929BD">
        <w:trPr>
          <w:trHeight w:val="291"/>
        </w:trPr>
        <w:tc>
          <w:tcPr>
            <w:tcW w:w="2790" w:type="dxa"/>
            <w:shd w:val="clear" w:color="auto" w:fill="auto"/>
            <w:vAlign w:val="bottom"/>
          </w:tcPr>
          <w:p w:rsidR="00BE666B" w:rsidRPr="00117389" w:rsidRDefault="00E2728D"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19.</w:t>
            </w:r>
            <w:r w:rsidR="00BE666B" w:rsidRPr="00117389">
              <w:rPr>
                <w:rFonts w:eastAsia="Times New Roman"/>
                <w:kern w:val="0"/>
                <w:sz w:val="22"/>
                <w:szCs w:val="22"/>
                <w:lang w:eastAsia="en-US"/>
              </w:rPr>
              <w:t>Флексибилно црево за водокотлић Л=1,8 м</w:t>
            </w:r>
          </w:p>
        </w:tc>
        <w:tc>
          <w:tcPr>
            <w:tcW w:w="1080" w:type="dxa"/>
            <w:shd w:val="clear" w:color="auto" w:fill="auto"/>
            <w:vAlign w:val="bottom"/>
          </w:tcPr>
          <w:p w:rsidR="00BE666B" w:rsidRPr="00117389" w:rsidRDefault="00BE666B"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ком</w:t>
            </w:r>
          </w:p>
        </w:tc>
        <w:tc>
          <w:tcPr>
            <w:tcW w:w="1350" w:type="dxa"/>
            <w:shd w:val="clear" w:color="auto" w:fill="auto"/>
            <w:vAlign w:val="center"/>
          </w:tcPr>
          <w:p w:rsidR="00BE666B" w:rsidRPr="00117389" w:rsidRDefault="00BE666B"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8</w:t>
            </w:r>
          </w:p>
        </w:tc>
        <w:tc>
          <w:tcPr>
            <w:tcW w:w="1440" w:type="dxa"/>
            <w:shd w:val="clear" w:color="auto" w:fill="auto"/>
          </w:tcPr>
          <w:p w:rsidR="00BE666B" w:rsidRPr="00776564" w:rsidRDefault="00BE666B" w:rsidP="00CD7506">
            <w:pPr>
              <w:pStyle w:val="TableContents"/>
              <w:jc w:val="center"/>
              <w:rPr>
                <w:i/>
                <w:sz w:val="22"/>
                <w:szCs w:val="22"/>
                <w:lang w:val="sr-Cyrl-CS"/>
              </w:rPr>
            </w:pPr>
          </w:p>
        </w:tc>
        <w:tc>
          <w:tcPr>
            <w:tcW w:w="1350" w:type="dxa"/>
          </w:tcPr>
          <w:p w:rsidR="00BE666B" w:rsidRPr="00776564" w:rsidRDefault="00BE666B" w:rsidP="00CD7506">
            <w:pPr>
              <w:pStyle w:val="TableContents"/>
              <w:jc w:val="center"/>
              <w:rPr>
                <w:i/>
                <w:sz w:val="22"/>
                <w:szCs w:val="22"/>
                <w:lang w:val="sr-Cyrl-CS"/>
              </w:rPr>
            </w:pPr>
          </w:p>
        </w:tc>
        <w:tc>
          <w:tcPr>
            <w:tcW w:w="1452" w:type="dxa"/>
            <w:shd w:val="clear" w:color="auto" w:fill="auto"/>
          </w:tcPr>
          <w:p w:rsidR="00BE666B" w:rsidRPr="00776564" w:rsidRDefault="00BE666B" w:rsidP="00CD7506">
            <w:pPr>
              <w:pStyle w:val="TableContents"/>
              <w:jc w:val="center"/>
              <w:rPr>
                <w:i/>
                <w:sz w:val="22"/>
                <w:szCs w:val="22"/>
                <w:lang w:val="sr-Cyrl-CS"/>
              </w:rPr>
            </w:pPr>
          </w:p>
        </w:tc>
        <w:tc>
          <w:tcPr>
            <w:tcW w:w="1338" w:type="dxa"/>
            <w:shd w:val="clear" w:color="auto" w:fill="auto"/>
          </w:tcPr>
          <w:p w:rsidR="00BE666B" w:rsidRPr="00776564" w:rsidRDefault="00BE666B" w:rsidP="00CD7506">
            <w:pPr>
              <w:pStyle w:val="TableContents"/>
              <w:jc w:val="center"/>
              <w:rPr>
                <w:i/>
                <w:sz w:val="22"/>
                <w:szCs w:val="22"/>
                <w:lang w:val="sr-Cyrl-CS"/>
              </w:rPr>
            </w:pPr>
          </w:p>
        </w:tc>
      </w:tr>
      <w:tr w:rsidR="00BE666B" w:rsidRPr="00776564" w:rsidTr="000929BD">
        <w:trPr>
          <w:trHeight w:val="291"/>
        </w:trPr>
        <w:tc>
          <w:tcPr>
            <w:tcW w:w="2790" w:type="dxa"/>
            <w:shd w:val="clear" w:color="auto" w:fill="auto"/>
            <w:vAlign w:val="bottom"/>
          </w:tcPr>
          <w:p w:rsidR="00BE666B" w:rsidRPr="00117389" w:rsidRDefault="00E2728D"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20.</w:t>
            </w:r>
            <w:r w:rsidR="00BE666B" w:rsidRPr="00117389">
              <w:rPr>
                <w:rFonts w:eastAsia="Times New Roman"/>
                <w:kern w:val="0"/>
                <w:sz w:val="22"/>
                <w:szCs w:val="22"/>
                <w:lang w:eastAsia="en-US"/>
              </w:rPr>
              <w:t xml:space="preserve">Звоно водокотлића </w:t>
            </w:r>
          </w:p>
        </w:tc>
        <w:tc>
          <w:tcPr>
            <w:tcW w:w="1080" w:type="dxa"/>
            <w:shd w:val="clear" w:color="auto" w:fill="auto"/>
            <w:vAlign w:val="bottom"/>
          </w:tcPr>
          <w:p w:rsidR="00BE666B" w:rsidRPr="00117389" w:rsidRDefault="00BE666B"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ком</w:t>
            </w:r>
          </w:p>
        </w:tc>
        <w:tc>
          <w:tcPr>
            <w:tcW w:w="1350" w:type="dxa"/>
            <w:shd w:val="clear" w:color="auto" w:fill="auto"/>
            <w:vAlign w:val="center"/>
          </w:tcPr>
          <w:p w:rsidR="00BE666B" w:rsidRPr="00117389" w:rsidRDefault="00BE666B"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15</w:t>
            </w:r>
          </w:p>
        </w:tc>
        <w:tc>
          <w:tcPr>
            <w:tcW w:w="1440" w:type="dxa"/>
            <w:shd w:val="clear" w:color="auto" w:fill="auto"/>
          </w:tcPr>
          <w:p w:rsidR="00BE666B" w:rsidRPr="00776564" w:rsidRDefault="00BE666B" w:rsidP="00CD7506">
            <w:pPr>
              <w:pStyle w:val="TableContents"/>
              <w:jc w:val="center"/>
              <w:rPr>
                <w:i/>
                <w:sz w:val="22"/>
                <w:szCs w:val="22"/>
                <w:lang w:val="sr-Cyrl-CS"/>
              </w:rPr>
            </w:pPr>
          </w:p>
        </w:tc>
        <w:tc>
          <w:tcPr>
            <w:tcW w:w="1350" w:type="dxa"/>
          </w:tcPr>
          <w:p w:rsidR="00BE666B" w:rsidRPr="00776564" w:rsidRDefault="00BE666B" w:rsidP="00CD7506">
            <w:pPr>
              <w:pStyle w:val="TableContents"/>
              <w:jc w:val="center"/>
              <w:rPr>
                <w:i/>
                <w:sz w:val="22"/>
                <w:szCs w:val="22"/>
                <w:lang w:val="sr-Cyrl-CS"/>
              </w:rPr>
            </w:pPr>
          </w:p>
        </w:tc>
        <w:tc>
          <w:tcPr>
            <w:tcW w:w="1452" w:type="dxa"/>
            <w:shd w:val="clear" w:color="auto" w:fill="auto"/>
          </w:tcPr>
          <w:p w:rsidR="00BE666B" w:rsidRPr="00776564" w:rsidRDefault="00BE666B" w:rsidP="00CD7506">
            <w:pPr>
              <w:pStyle w:val="TableContents"/>
              <w:jc w:val="center"/>
              <w:rPr>
                <w:i/>
                <w:sz w:val="22"/>
                <w:szCs w:val="22"/>
                <w:lang w:val="sr-Cyrl-CS"/>
              </w:rPr>
            </w:pPr>
          </w:p>
        </w:tc>
        <w:tc>
          <w:tcPr>
            <w:tcW w:w="1338" w:type="dxa"/>
            <w:shd w:val="clear" w:color="auto" w:fill="auto"/>
          </w:tcPr>
          <w:p w:rsidR="00BE666B" w:rsidRPr="00776564" w:rsidRDefault="00BE666B" w:rsidP="00CD7506">
            <w:pPr>
              <w:pStyle w:val="TableContents"/>
              <w:jc w:val="center"/>
              <w:rPr>
                <w:i/>
                <w:sz w:val="22"/>
                <w:szCs w:val="22"/>
                <w:lang w:val="sr-Cyrl-CS"/>
              </w:rPr>
            </w:pPr>
          </w:p>
        </w:tc>
      </w:tr>
      <w:tr w:rsidR="00962195" w:rsidRPr="00776564" w:rsidTr="000929BD">
        <w:trPr>
          <w:trHeight w:val="291"/>
        </w:trPr>
        <w:tc>
          <w:tcPr>
            <w:tcW w:w="2790" w:type="dxa"/>
            <w:shd w:val="clear" w:color="auto" w:fill="auto"/>
            <w:vAlign w:val="bottom"/>
          </w:tcPr>
          <w:p w:rsidR="00962195" w:rsidRPr="00117389" w:rsidRDefault="00E2728D"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21.</w:t>
            </w:r>
            <w:r w:rsidR="00962195" w:rsidRPr="00117389">
              <w:rPr>
                <w:rFonts w:eastAsia="Times New Roman"/>
                <w:kern w:val="0"/>
                <w:sz w:val="22"/>
                <w:szCs w:val="22"/>
                <w:lang w:eastAsia="en-US"/>
              </w:rPr>
              <w:t xml:space="preserve">Пловак водокотлића </w:t>
            </w:r>
          </w:p>
        </w:tc>
        <w:tc>
          <w:tcPr>
            <w:tcW w:w="1080" w:type="dxa"/>
            <w:shd w:val="clear" w:color="auto" w:fill="auto"/>
            <w:vAlign w:val="bottom"/>
          </w:tcPr>
          <w:p w:rsidR="00962195" w:rsidRPr="00117389" w:rsidRDefault="00962195"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ком</w:t>
            </w:r>
          </w:p>
        </w:tc>
        <w:tc>
          <w:tcPr>
            <w:tcW w:w="1350" w:type="dxa"/>
            <w:shd w:val="clear" w:color="auto" w:fill="auto"/>
            <w:vAlign w:val="center"/>
          </w:tcPr>
          <w:p w:rsidR="00962195" w:rsidRPr="00117389" w:rsidRDefault="00962195"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25</w:t>
            </w:r>
          </w:p>
        </w:tc>
        <w:tc>
          <w:tcPr>
            <w:tcW w:w="1440" w:type="dxa"/>
            <w:shd w:val="clear" w:color="auto" w:fill="auto"/>
          </w:tcPr>
          <w:p w:rsidR="00962195" w:rsidRPr="00776564" w:rsidRDefault="00962195" w:rsidP="00CD7506">
            <w:pPr>
              <w:pStyle w:val="TableContents"/>
              <w:jc w:val="center"/>
              <w:rPr>
                <w:i/>
                <w:sz w:val="22"/>
                <w:szCs w:val="22"/>
                <w:lang w:val="sr-Cyrl-CS"/>
              </w:rPr>
            </w:pPr>
          </w:p>
        </w:tc>
        <w:tc>
          <w:tcPr>
            <w:tcW w:w="1350" w:type="dxa"/>
          </w:tcPr>
          <w:p w:rsidR="00962195" w:rsidRPr="00776564" w:rsidRDefault="00962195" w:rsidP="00CD7506">
            <w:pPr>
              <w:pStyle w:val="TableContents"/>
              <w:jc w:val="center"/>
              <w:rPr>
                <w:i/>
                <w:sz w:val="22"/>
                <w:szCs w:val="22"/>
                <w:lang w:val="sr-Cyrl-CS"/>
              </w:rPr>
            </w:pPr>
          </w:p>
        </w:tc>
        <w:tc>
          <w:tcPr>
            <w:tcW w:w="1452" w:type="dxa"/>
            <w:shd w:val="clear" w:color="auto" w:fill="auto"/>
          </w:tcPr>
          <w:p w:rsidR="00962195" w:rsidRPr="00776564" w:rsidRDefault="00962195" w:rsidP="00CD7506">
            <w:pPr>
              <w:pStyle w:val="TableContents"/>
              <w:jc w:val="center"/>
              <w:rPr>
                <w:i/>
                <w:sz w:val="22"/>
                <w:szCs w:val="22"/>
                <w:lang w:val="sr-Cyrl-CS"/>
              </w:rPr>
            </w:pPr>
          </w:p>
        </w:tc>
        <w:tc>
          <w:tcPr>
            <w:tcW w:w="1338" w:type="dxa"/>
            <w:shd w:val="clear" w:color="auto" w:fill="auto"/>
          </w:tcPr>
          <w:p w:rsidR="00962195" w:rsidRPr="00776564" w:rsidRDefault="00962195" w:rsidP="00CD7506">
            <w:pPr>
              <w:pStyle w:val="TableContents"/>
              <w:jc w:val="center"/>
              <w:rPr>
                <w:i/>
                <w:sz w:val="22"/>
                <w:szCs w:val="22"/>
                <w:lang w:val="sr-Cyrl-CS"/>
              </w:rPr>
            </w:pPr>
          </w:p>
        </w:tc>
      </w:tr>
      <w:tr w:rsidR="00962195" w:rsidRPr="00776564" w:rsidTr="000929BD">
        <w:trPr>
          <w:trHeight w:val="291"/>
        </w:trPr>
        <w:tc>
          <w:tcPr>
            <w:tcW w:w="2790" w:type="dxa"/>
            <w:shd w:val="clear" w:color="auto" w:fill="auto"/>
            <w:vAlign w:val="bottom"/>
          </w:tcPr>
          <w:p w:rsidR="00962195" w:rsidRPr="00117389" w:rsidRDefault="00E2728D"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22.</w:t>
            </w:r>
            <w:r w:rsidR="00962195" w:rsidRPr="00117389">
              <w:rPr>
                <w:rFonts w:eastAsia="Times New Roman"/>
                <w:kern w:val="0"/>
                <w:sz w:val="22"/>
                <w:szCs w:val="22"/>
                <w:lang w:eastAsia="en-US"/>
              </w:rPr>
              <w:t>Тефлон трака</w:t>
            </w:r>
          </w:p>
        </w:tc>
        <w:tc>
          <w:tcPr>
            <w:tcW w:w="1080" w:type="dxa"/>
            <w:shd w:val="clear" w:color="auto" w:fill="auto"/>
            <w:vAlign w:val="bottom"/>
          </w:tcPr>
          <w:p w:rsidR="00962195" w:rsidRPr="00117389" w:rsidRDefault="00962195"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ком</w:t>
            </w:r>
          </w:p>
        </w:tc>
        <w:tc>
          <w:tcPr>
            <w:tcW w:w="1350" w:type="dxa"/>
            <w:shd w:val="clear" w:color="auto" w:fill="auto"/>
            <w:vAlign w:val="center"/>
          </w:tcPr>
          <w:p w:rsidR="00962195" w:rsidRPr="00117389" w:rsidRDefault="00962195"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150</w:t>
            </w:r>
          </w:p>
        </w:tc>
        <w:tc>
          <w:tcPr>
            <w:tcW w:w="1440" w:type="dxa"/>
            <w:shd w:val="clear" w:color="auto" w:fill="auto"/>
          </w:tcPr>
          <w:p w:rsidR="00962195" w:rsidRPr="00776564" w:rsidRDefault="00962195" w:rsidP="00CD7506">
            <w:pPr>
              <w:pStyle w:val="TableContents"/>
              <w:jc w:val="center"/>
              <w:rPr>
                <w:i/>
                <w:sz w:val="22"/>
                <w:szCs w:val="22"/>
                <w:lang w:val="sr-Cyrl-CS"/>
              </w:rPr>
            </w:pPr>
          </w:p>
        </w:tc>
        <w:tc>
          <w:tcPr>
            <w:tcW w:w="1350" w:type="dxa"/>
          </w:tcPr>
          <w:p w:rsidR="00962195" w:rsidRPr="00776564" w:rsidRDefault="00962195" w:rsidP="00CD7506">
            <w:pPr>
              <w:pStyle w:val="TableContents"/>
              <w:jc w:val="center"/>
              <w:rPr>
                <w:i/>
                <w:sz w:val="22"/>
                <w:szCs w:val="22"/>
                <w:lang w:val="sr-Cyrl-CS"/>
              </w:rPr>
            </w:pPr>
          </w:p>
        </w:tc>
        <w:tc>
          <w:tcPr>
            <w:tcW w:w="1452" w:type="dxa"/>
            <w:shd w:val="clear" w:color="auto" w:fill="auto"/>
          </w:tcPr>
          <w:p w:rsidR="00962195" w:rsidRPr="00776564" w:rsidRDefault="00962195" w:rsidP="00CD7506">
            <w:pPr>
              <w:pStyle w:val="TableContents"/>
              <w:jc w:val="center"/>
              <w:rPr>
                <w:i/>
                <w:sz w:val="22"/>
                <w:szCs w:val="22"/>
                <w:lang w:val="sr-Cyrl-CS"/>
              </w:rPr>
            </w:pPr>
          </w:p>
        </w:tc>
        <w:tc>
          <w:tcPr>
            <w:tcW w:w="1338" w:type="dxa"/>
            <w:shd w:val="clear" w:color="auto" w:fill="auto"/>
          </w:tcPr>
          <w:p w:rsidR="00962195" w:rsidRPr="00776564" w:rsidRDefault="00962195" w:rsidP="00CD7506">
            <w:pPr>
              <w:pStyle w:val="TableContents"/>
              <w:jc w:val="center"/>
              <w:rPr>
                <w:i/>
                <w:sz w:val="22"/>
                <w:szCs w:val="22"/>
                <w:lang w:val="sr-Cyrl-CS"/>
              </w:rPr>
            </w:pPr>
          </w:p>
        </w:tc>
      </w:tr>
      <w:tr w:rsidR="00962195" w:rsidRPr="00776564" w:rsidTr="000929BD">
        <w:trPr>
          <w:trHeight w:val="291"/>
        </w:trPr>
        <w:tc>
          <w:tcPr>
            <w:tcW w:w="2790" w:type="dxa"/>
            <w:shd w:val="clear" w:color="auto" w:fill="auto"/>
            <w:vAlign w:val="bottom"/>
          </w:tcPr>
          <w:p w:rsidR="00962195" w:rsidRPr="00117389" w:rsidRDefault="00E2728D"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23.</w:t>
            </w:r>
            <w:r w:rsidR="00962195" w:rsidRPr="00117389">
              <w:rPr>
                <w:rFonts w:eastAsia="Times New Roman"/>
                <w:kern w:val="0"/>
                <w:sz w:val="22"/>
                <w:szCs w:val="22"/>
                <w:lang w:eastAsia="en-US"/>
              </w:rPr>
              <w:t>Наутилус вирбла ½"</w:t>
            </w:r>
          </w:p>
        </w:tc>
        <w:tc>
          <w:tcPr>
            <w:tcW w:w="1080" w:type="dxa"/>
            <w:shd w:val="clear" w:color="auto" w:fill="auto"/>
            <w:vAlign w:val="bottom"/>
          </w:tcPr>
          <w:p w:rsidR="00962195" w:rsidRPr="00117389" w:rsidRDefault="00962195"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ком</w:t>
            </w:r>
          </w:p>
        </w:tc>
        <w:tc>
          <w:tcPr>
            <w:tcW w:w="1350" w:type="dxa"/>
            <w:shd w:val="clear" w:color="auto" w:fill="auto"/>
            <w:vAlign w:val="center"/>
          </w:tcPr>
          <w:p w:rsidR="00962195" w:rsidRPr="00117389" w:rsidRDefault="00962195"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23</w:t>
            </w:r>
          </w:p>
        </w:tc>
        <w:tc>
          <w:tcPr>
            <w:tcW w:w="1440" w:type="dxa"/>
            <w:shd w:val="clear" w:color="auto" w:fill="auto"/>
          </w:tcPr>
          <w:p w:rsidR="00962195" w:rsidRPr="00776564" w:rsidRDefault="00962195" w:rsidP="00CD7506">
            <w:pPr>
              <w:pStyle w:val="TableContents"/>
              <w:jc w:val="center"/>
              <w:rPr>
                <w:i/>
                <w:sz w:val="22"/>
                <w:szCs w:val="22"/>
                <w:lang w:val="sr-Cyrl-CS"/>
              </w:rPr>
            </w:pPr>
          </w:p>
        </w:tc>
        <w:tc>
          <w:tcPr>
            <w:tcW w:w="1350" w:type="dxa"/>
          </w:tcPr>
          <w:p w:rsidR="00962195" w:rsidRPr="00776564" w:rsidRDefault="00962195" w:rsidP="00CD7506">
            <w:pPr>
              <w:pStyle w:val="TableContents"/>
              <w:jc w:val="center"/>
              <w:rPr>
                <w:i/>
                <w:sz w:val="22"/>
                <w:szCs w:val="22"/>
                <w:lang w:val="sr-Cyrl-CS"/>
              </w:rPr>
            </w:pPr>
          </w:p>
        </w:tc>
        <w:tc>
          <w:tcPr>
            <w:tcW w:w="1452" w:type="dxa"/>
            <w:shd w:val="clear" w:color="auto" w:fill="auto"/>
          </w:tcPr>
          <w:p w:rsidR="00962195" w:rsidRPr="00776564" w:rsidRDefault="00962195" w:rsidP="00CD7506">
            <w:pPr>
              <w:pStyle w:val="TableContents"/>
              <w:jc w:val="center"/>
              <w:rPr>
                <w:i/>
                <w:sz w:val="22"/>
                <w:szCs w:val="22"/>
                <w:lang w:val="sr-Cyrl-CS"/>
              </w:rPr>
            </w:pPr>
          </w:p>
        </w:tc>
        <w:tc>
          <w:tcPr>
            <w:tcW w:w="1338" w:type="dxa"/>
            <w:shd w:val="clear" w:color="auto" w:fill="auto"/>
          </w:tcPr>
          <w:p w:rsidR="00962195" w:rsidRPr="00776564" w:rsidRDefault="00962195" w:rsidP="00CD7506">
            <w:pPr>
              <w:pStyle w:val="TableContents"/>
              <w:jc w:val="center"/>
              <w:rPr>
                <w:i/>
                <w:sz w:val="22"/>
                <w:szCs w:val="22"/>
                <w:lang w:val="sr-Cyrl-CS"/>
              </w:rPr>
            </w:pPr>
          </w:p>
        </w:tc>
      </w:tr>
      <w:tr w:rsidR="00962195" w:rsidRPr="00776564" w:rsidTr="000929BD">
        <w:trPr>
          <w:trHeight w:val="291"/>
        </w:trPr>
        <w:tc>
          <w:tcPr>
            <w:tcW w:w="2790" w:type="dxa"/>
            <w:shd w:val="clear" w:color="auto" w:fill="auto"/>
            <w:vAlign w:val="bottom"/>
          </w:tcPr>
          <w:p w:rsidR="00962195" w:rsidRPr="00117389" w:rsidRDefault="00E2728D"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24.</w:t>
            </w:r>
            <w:r w:rsidR="00962195" w:rsidRPr="00117389">
              <w:rPr>
                <w:rFonts w:eastAsia="Times New Roman"/>
                <w:kern w:val="0"/>
                <w:sz w:val="22"/>
                <w:szCs w:val="22"/>
                <w:lang w:eastAsia="en-US"/>
              </w:rPr>
              <w:t>Наутилус вирбла ¾"</w:t>
            </w:r>
          </w:p>
        </w:tc>
        <w:tc>
          <w:tcPr>
            <w:tcW w:w="1080" w:type="dxa"/>
            <w:shd w:val="clear" w:color="auto" w:fill="auto"/>
            <w:vAlign w:val="bottom"/>
          </w:tcPr>
          <w:p w:rsidR="00962195" w:rsidRPr="00117389" w:rsidRDefault="00962195"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ком</w:t>
            </w:r>
          </w:p>
        </w:tc>
        <w:tc>
          <w:tcPr>
            <w:tcW w:w="1350" w:type="dxa"/>
            <w:shd w:val="clear" w:color="auto" w:fill="auto"/>
            <w:vAlign w:val="center"/>
          </w:tcPr>
          <w:p w:rsidR="00962195" w:rsidRPr="00117389" w:rsidRDefault="00962195"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23</w:t>
            </w:r>
          </w:p>
        </w:tc>
        <w:tc>
          <w:tcPr>
            <w:tcW w:w="1440" w:type="dxa"/>
            <w:shd w:val="clear" w:color="auto" w:fill="auto"/>
          </w:tcPr>
          <w:p w:rsidR="00962195" w:rsidRPr="00776564" w:rsidRDefault="00962195" w:rsidP="00CD7506">
            <w:pPr>
              <w:pStyle w:val="TableContents"/>
              <w:jc w:val="center"/>
              <w:rPr>
                <w:i/>
                <w:sz w:val="22"/>
                <w:szCs w:val="22"/>
                <w:lang w:val="sr-Cyrl-CS"/>
              </w:rPr>
            </w:pPr>
          </w:p>
        </w:tc>
        <w:tc>
          <w:tcPr>
            <w:tcW w:w="1350" w:type="dxa"/>
          </w:tcPr>
          <w:p w:rsidR="00962195" w:rsidRPr="00776564" w:rsidRDefault="00962195" w:rsidP="00CD7506">
            <w:pPr>
              <w:pStyle w:val="TableContents"/>
              <w:jc w:val="center"/>
              <w:rPr>
                <w:i/>
                <w:sz w:val="22"/>
                <w:szCs w:val="22"/>
                <w:lang w:val="sr-Cyrl-CS"/>
              </w:rPr>
            </w:pPr>
          </w:p>
        </w:tc>
        <w:tc>
          <w:tcPr>
            <w:tcW w:w="1452" w:type="dxa"/>
            <w:shd w:val="clear" w:color="auto" w:fill="auto"/>
          </w:tcPr>
          <w:p w:rsidR="00962195" w:rsidRPr="00776564" w:rsidRDefault="00962195" w:rsidP="00CD7506">
            <w:pPr>
              <w:pStyle w:val="TableContents"/>
              <w:jc w:val="center"/>
              <w:rPr>
                <w:i/>
                <w:sz w:val="22"/>
                <w:szCs w:val="22"/>
                <w:lang w:val="sr-Cyrl-CS"/>
              </w:rPr>
            </w:pPr>
          </w:p>
        </w:tc>
        <w:tc>
          <w:tcPr>
            <w:tcW w:w="1338" w:type="dxa"/>
            <w:shd w:val="clear" w:color="auto" w:fill="auto"/>
          </w:tcPr>
          <w:p w:rsidR="00962195" w:rsidRPr="00776564" w:rsidRDefault="00962195" w:rsidP="00CD7506">
            <w:pPr>
              <w:pStyle w:val="TableContents"/>
              <w:jc w:val="center"/>
              <w:rPr>
                <w:i/>
                <w:sz w:val="22"/>
                <w:szCs w:val="22"/>
                <w:lang w:val="sr-Cyrl-CS"/>
              </w:rPr>
            </w:pPr>
          </w:p>
        </w:tc>
      </w:tr>
      <w:tr w:rsidR="00962195" w:rsidRPr="00776564" w:rsidTr="000929BD">
        <w:trPr>
          <w:trHeight w:val="291"/>
        </w:trPr>
        <w:tc>
          <w:tcPr>
            <w:tcW w:w="2790" w:type="dxa"/>
            <w:shd w:val="clear" w:color="auto" w:fill="auto"/>
            <w:vAlign w:val="bottom"/>
          </w:tcPr>
          <w:p w:rsidR="00962195" w:rsidRPr="00117389" w:rsidRDefault="00E2728D"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25.</w:t>
            </w:r>
            <w:r w:rsidR="00962195" w:rsidRPr="00117389">
              <w:rPr>
                <w:rFonts w:eastAsia="Times New Roman"/>
                <w:kern w:val="0"/>
                <w:sz w:val="22"/>
                <w:szCs w:val="22"/>
                <w:lang w:eastAsia="en-US"/>
              </w:rPr>
              <w:t>Наутилус вирбла 3/8"</w:t>
            </w:r>
          </w:p>
        </w:tc>
        <w:tc>
          <w:tcPr>
            <w:tcW w:w="1080" w:type="dxa"/>
            <w:shd w:val="clear" w:color="auto" w:fill="auto"/>
            <w:vAlign w:val="bottom"/>
          </w:tcPr>
          <w:p w:rsidR="00962195" w:rsidRPr="00117389" w:rsidRDefault="00962195"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ком</w:t>
            </w:r>
          </w:p>
        </w:tc>
        <w:tc>
          <w:tcPr>
            <w:tcW w:w="1350" w:type="dxa"/>
            <w:shd w:val="clear" w:color="auto" w:fill="auto"/>
            <w:vAlign w:val="center"/>
          </w:tcPr>
          <w:p w:rsidR="00962195" w:rsidRPr="00117389" w:rsidRDefault="00962195"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13</w:t>
            </w:r>
          </w:p>
        </w:tc>
        <w:tc>
          <w:tcPr>
            <w:tcW w:w="1440" w:type="dxa"/>
            <w:shd w:val="clear" w:color="auto" w:fill="auto"/>
          </w:tcPr>
          <w:p w:rsidR="00962195" w:rsidRPr="00776564" w:rsidRDefault="00962195" w:rsidP="00CD7506">
            <w:pPr>
              <w:pStyle w:val="TableContents"/>
              <w:jc w:val="center"/>
              <w:rPr>
                <w:i/>
                <w:sz w:val="22"/>
                <w:szCs w:val="22"/>
                <w:lang w:val="sr-Cyrl-CS"/>
              </w:rPr>
            </w:pPr>
          </w:p>
        </w:tc>
        <w:tc>
          <w:tcPr>
            <w:tcW w:w="1350" w:type="dxa"/>
          </w:tcPr>
          <w:p w:rsidR="00962195" w:rsidRPr="00776564" w:rsidRDefault="00962195" w:rsidP="00CD7506">
            <w:pPr>
              <w:pStyle w:val="TableContents"/>
              <w:jc w:val="center"/>
              <w:rPr>
                <w:i/>
                <w:sz w:val="22"/>
                <w:szCs w:val="22"/>
                <w:lang w:val="sr-Cyrl-CS"/>
              </w:rPr>
            </w:pPr>
          </w:p>
        </w:tc>
        <w:tc>
          <w:tcPr>
            <w:tcW w:w="1452" w:type="dxa"/>
            <w:shd w:val="clear" w:color="auto" w:fill="auto"/>
          </w:tcPr>
          <w:p w:rsidR="00962195" w:rsidRPr="00776564" w:rsidRDefault="00962195" w:rsidP="00CD7506">
            <w:pPr>
              <w:pStyle w:val="TableContents"/>
              <w:jc w:val="center"/>
              <w:rPr>
                <w:i/>
                <w:sz w:val="22"/>
                <w:szCs w:val="22"/>
                <w:lang w:val="sr-Cyrl-CS"/>
              </w:rPr>
            </w:pPr>
          </w:p>
        </w:tc>
        <w:tc>
          <w:tcPr>
            <w:tcW w:w="1338" w:type="dxa"/>
            <w:shd w:val="clear" w:color="auto" w:fill="auto"/>
          </w:tcPr>
          <w:p w:rsidR="00962195" w:rsidRPr="00776564" w:rsidRDefault="00962195" w:rsidP="00CD7506">
            <w:pPr>
              <w:pStyle w:val="TableContents"/>
              <w:jc w:val="center"/>
              <w:rPr>
                <w:i/>
                <w:sz w:val="22"/>
                <w:szCs w:val="22"/>
                <w:lang w:val="sr-Cyrl-CS"/>
              </w:rPr>
            </w:pPr>
          </w:p>
        </w:tc>
      </w:tr>
      <w:tr w:rsidR="00962195" w:rsidRPr="00776564" w:rsidTr="000929BD">
        <w:trPr>
          <w:trHeight w:val="563"/>
        </w:trPr>
        <w:tc>
          <w:tcPr>
            <w:tcW w:w="2790" w:type="dxa"/>
            <w:shd w:val="clear" w:color="auto" w:fill="auto"/>
            <w:vAlign w:val="bottom"/>
          </w:tcPr>
          <w:p w:rsidR="00962195" w:rsidRPr="00117389" w:rsidRDefault="00E2728D"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26.</w:t>
            </w:r>
            <w:r w:rsidR="00962195" w:rsidRPr="00117389">
              <w:rPr>
                <w:rFonts w:eastAsia="Times New Roman"/>
                <w:kern w:val="0"/>
                <w:sz w:val="22"/>
                <w:szCs w:val="22"/>
                <w:lang w:eastAsia="en-US"/>
              </w:rPr>
              <w:t>Канализациона цев ПВЦ 50мм</w:t>
            </w:r>
          </w:p>
        </w:tc>
        <w:tc>
          <w:tcPr>
            <w:tcW w:w="1080" w:type="dxa"/>
            <w:shd w:val="clear" w:color="auto" w:fill="auto"/>
            <w:vAlign w:val="center"/>
          </w:tcPr>
          <w:p w:rsidR="00962195" w:rsidRPr="00117389" w:rsidRDefault="00962195"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м</w:t>
            </w:r>
          </w:p>
        </w:tc>
        <w:tc>
          <w:tcPr>
            <w:tcW w:w="1350" w:type="dxa"/>
            <w:shd w:val="clear" w:color="auto" w:fill="auto"/>
            <w:vAlign w:val="center"/>
          </w:tcPr>
          <w:p w:rsidR="00962195" w:rsidRPr="00117389" w:rsidRDefault="00962195"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55</w:t>
            </w:r>
          </w:p>
        </w:tc>
        <w:tc>
          <w:tcPr>
            <w:tcW w:w="1440" w:type="dxa"/>
            <w:shd w:val="clear" w:color="auto" w:fill="auto"/>
          </w:tcPr>
          <w:p w:rsidR="00962195" w:rsidRPr="00776564" w:rsidRDefault="00962195" w:rsidP="00CD7506">
            <w:pPr>
              <w:pStyle w:val="TableContents"/>
              <w:jc w:val="center"/>
              <w:rPr>
                <w:i/>
                <w:sz w:val="22"/>
                <w:szCs w:val="22"/>
                <w:lang w:val="sr-Cyrl-CS"/>
              </w:rPr>
            </w:pPr>
          </w:p>
        </w:tc>
        <w:tc>
          <w:tcPr>
            <w:tcW w:w="1350" w:type="dxa"/>
          </w:tcPr>
          <w:p w:rsidR="00962195" w:rsidRPr="00776564" w:rsidRDefault="00962195" w:rsidP="00CD7506">
            <w:pPr>
              <w:pStyle w:val="TableContents"/>
              <w:jc w:val="center"/>
              <w:rPr>
                <w:i/>
                <w:sz w:val="22"/>
                <w:szCs w:val="22"/>
                <w:lang w:val="sr-Cyrl-CS"/>
              </w:rPr>
            </w:pPr>
          </w:p>
        </w:tc>
        <w:tc>
          <w:tcPr>
            <w:tcW w:w="1452" w:type="dxa"/>
            <w:shd w:val="clear" w:color="auto" w:fill="auto"/>
          </w:tcPr>
          <w:p w:rsidR="00962195" w:rsidRPr="00776564" w:rsidRDefault="00962195" w:rsidP="00CD7506">
            <w:pPr>
              <w:pStyle w:val="TableContents"/>
              <w:jc w:val="center"/>
              <w:rPr>
                <w:i/>
                <w:sz w:val="22"/>
                <w:szCs w:val="22"/>
                <w:lang w:val="sr-Cyrl-CS"/>
              </w:rPr>
            </w:pPr>
          </w:p>
        </w:tc>
        <w:tc>
          <w:tcPr>
            <w:tcW w:w="1338" w:type="dxa"/>
            <w:shd w:val="clear" w:color="auto" w:fill="auto"/>
          </w:tcPr>
          <w:p w:rsidR="00962195" w:rsidRPr="00776564" w:rsidRDefault="00962195" w:rsidP="00CD7506">
            <w:pPr>
              <w:pStyle w:val="TableContents"/>
              <w:jc w:val="center"/>
              <w:rPr>
                <w:i/>
                <w:sz w:val="22"/>
                <w:szCs w:val="22"/>
                <w:lang w:val="sr-Cyrl-CS"/>
              </w:rPr>
            </w:pPr>
          </w:p>
        </w:tc>
      </w:tr>
      <w:tr w:rsidR="00962195" w:rsidRPr="00776564" w:rsidTr="000929BD">
        <w:trPr>
          <w:trHeight w:val="291"/>
        </w:trPr>
        <w:tc>
          <w:tcPr>
            <w:tcW w:w="2790" w:type="dxa"/>
            <w:shd w:val="clear" w:color="auto" w:fill="auto"/>
            <w:vAlign w:val="bottom"/>
          </w:tcPr>
          <w:p w:rsidR="00962195" w:rsidRPr="00117389" w:rsidRDefault="00E2728D"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27.</w:t>
            </w:r>
            <w:r w:rsidR="00962195" w:rsidRPr="00117389">
              <w:rPr>
                <w:rFonts w:eastAsia="Times New Roman"/>
                <w:kern w:val="0"/>
                <w:sz w:val="22"/>
                <w:szCs w:val="22"/>
                <w:lang w:eastAsia="en-US"/>
              </w:rPr>
              <w:t>Канализациона цев ПВЦ 100мм</w:t>
            </w:r>
          </w:p>
        </w:tc>
        <w:tc>
          <w:tcPr>
            <w:tcW w:w="1080" w:type="dxa"/>
            <w:shd w:val="clear" w:color="auto" w:fill="auto"/>
            <w:vAlign w:val="center"/>
          </w:tcPr>
          <w:p w:rsidR="00962195" w:rsidRPr="00117389" w:rsidRDefault="00962195"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м</w:t>
            </w:r>
          </w:p>
        </w:tc>
        <w:tc>
          <w:tcPr>
            <w:tcW w:w="1350" w:type="dxa"/>
            <w:shd w:val="clear" w:color="auto" w:fill="auto"/>
            <w:vAlign w:val="center"/>
          </w:tcPr>
          <w:p w:rsidR="00962195" w:rsidRPr="00117389" w:rsidRDefault="00962195"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25</w:t>
            </w:r>
          </w:p>
        </w:tc>
        <w:tc>
          <w:tcPr>
            <w:tcW w:w="1440" w:type="dxa"/>
            <w:shd w:val="clear" w:color="auto" w:fill="auto"/>
          </w:tcPr>
          <w:p w:rsidR="00962195" w:rsidRPr="00776564" w:rsidRDefault="00962195" w:rsidP="00CD7506">
            <w:pPr>
              <w:pStyle w:val="TableContents"/>
              <w:jc w:val="center"/>
              <w:rPr>
                <w:i/>
                <w:sz w:val="22"/>
                <w:szCs w:val="22"/>
                <w:lang w:val="sr-Cyrl-CS"/>
              </w:rPr>
            </w:pPr>
          </w:p>
        </w:tc>
        <w:tc>
          <w:tcPr>
            <w:tcW w:w="1350" w:type="dxa"/>
          </w:tcPr>
          <w:p w:rsidR="00962195" w:rsidRPr="00776564" w:rsidRDefault="00962195" w:rsidP="00CD7506">
            <w:pPr>
              <w:pStyle w:val="TableContents"/>
              <w:jc w:val="center"/>
              <w:rPr>
                <w:i/>
                <w:sz w:val="22"/>
                <w:szCs w:val="22"/>
                <w:lang w:val="sr-Cyrl-CS"/>
              </w:rPr>
            </w:pPr>
          </w:p>
        </w:tc>
        <w:tc>
          <w:tcPr>
            <w:tcW w:w="1452" w:type="dxa"/>
            <w:shd w:val="clear" w:color="auto" w:fill="auto"/>
          </w:tcPr>
          <w:p w:rsidR="00962195" w:rsidRPr="00776564" w:rsidRDefault="00962195" w:rsidP="00CD7506">
            <w:pPr>
              <w:pStyle w:val="TableContents"/>
              <w:jc w:val="center"/>
              <w:rPr>
                <w:i/>
                <w:sz w:val="22"/>
                <w:szCs w:val="22"/>
                <w:lang w:val="sr-Cyrl-CS"/>
              </w:rPr>
            </w:pPr>
          </w:p>
        </w:tc>
        <w:tc>
          <w:tcPr>
            <w:tcW w:w="1338" w:type="dxa"/>
            <w:shd w:val="clear" w:color="auto" w:fill="auto"/>
          </w:tcPr>
          <w:p w:rsidR="00962195" w:rsidRPr="00776564" w:rsidRDefault="00962195" w:rsidP="00CD7506">
            <w:pPr>
              <w:pStyle w:val="TableContents"/>
              <w:jc w:val="center"/>
              <w:rPr>
                <w:i/>
                <w:sz w:val="22"/>
                <w:szCs w:val="22"/>
                <w:lang w:val="sr-Cyrl-CS"/>
              </w:rPr>
            </w:pPr>
          </w:p>
        </w:tc>
      </w:tr>
      <w:tr w:rsidR="00962195" w:rsidRPr="00776564" w:rsidTr="000929BD">
        <w:trPr>
          <w:trHeight w:val="291"/>
        </w:trPr>
        <w:tc>
          <w:tcPr>
            <w:tcW w:w="2790" w:type="dxa"/>
            <w:shd w:val="clear" w:color="auto" w:fill="auto"/>
            <w:vAlign w:val="bottom"/>
          </w:tcPr>
          <w:p w:rsidR="00962195" w:rsidRPr="00117389" w:rsidRDefault="00E2728D"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28.</w:t>
            </w:r>
            <w:r w:rsidR="00962195" w:rsidRPr="00117389">
              <w:rPr>
                <w:rFonts w:eastAsia="Times New Roman"/>
                <w:kern w:val="0"/>
                <w:sz w:val="22"/>
                <w:szCs w:val="22"/>
                <w:lang w:eastAsia="en-US"/>
              </w:rPr>
              <w:t>Колено 90</w:t>
            </w:r>
            <w:r w:rsidR="00962195" w:rsidRPr="00117389">
              <w:rPr>
                <w:rFonts w:eastAsia="Times New Roman"/>
                <w:kern w:val="0"/>
                <w:sz w:val="22"/>
                <w:szCs w:val="22"/>
                <w:vertAlign w:val="superscript"/>
                <w:lang w:eastAsia="en-US"/>
              </w:rPr>
              <w:t xml:space="preserve">0 </w:t>
            </w:r>
            <w:r w:rsidR="00962195" w:rsidRPr="00117389">
              <w:rPr>
                <w:rFonts w:eastAsia="Times New Roman"/>
                <w:kern w:val="0"/>
                <w:sz w:val="22"/>
                <w:szCs w:val="22"/>
                <w:lang w:eastAsia="en-US"/>
              </w:rPr>
              <w:t>за ПВЦ цев 50мм</w:t>
            </w:r>
          </w:p>
        </w:tc>
        <w:tc>
          <w:tcPr>
            <w:tcW w:w="1080" w:type="dxa"/>
            <w:shd w:val="clear" w:color="auto" w:fill="auto"/>
            <w:vAlign w:val="center"/>
          </w:tcPr>
          <w:p w:rsidR="00962195" w:rsidRPr="00117389" w:rsidRDefault="00962195"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ком</w:t>
            </w:r>
          </w:p>
        </w:tc>
        <w:tc>
          <w:tcPr>
            <w:tcW w:w="1350" w:type="dxa"/>
            <w:shd w:val="clear" w:color="auto" w:fill="auto"/>
            <w:vAlign w:val="center"/>
          </w:tcPr>
          <w:p w:rsidR="00962195" w:rsidRPr="00117389" w:rsidRDefault="00962195"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25</w:t>
            </w:r>
          </w:p>
        </w:tc>
        <w:tc>
          <w:tcPr>
            <w:tcW w:w="1440" w:type="dxa"/>
            <w:shd w:val="clear" w:color="auto" w:fill="auto"/>
          </w:tcPr>
          <w:p w:rsidR="00962195" w:rsidRPr="00776564" w:rsidRDefault="00962195" w:rsidP="00CD7506">
            <w:pPr>
              <w:pStyle w:val="TableContents"/>
              <w:jc w:val="center"/>
              <w:rPr>
                <w:i/>
                <w:sz w:val="22"/>
                <w:szCs w:val="22"/>
                <w:lang w:val="sr-Cyrl-CS"/>
              </w:rPr>
            </w:pPr>
          </w:p>
        </w:tc>
        <w:tc>
          <w:tcPr>
            <w:tcW w:w="1350" w:type="dxa"/>
          </w:tcPr>
          <w:p w:rsidR="00962195" w:rsidRPr="00776564" w:rsidRDefault="00962195" w:rsidP="00CD7506">
            <w:pPr>
              <w:pStyle w:val="TableContents"/>
              <w:jc w:val="center"/>
              <w:rPr>
                <w:i/>
                <w:sz w:val="22"/>
                <w:szCs w:val="22"/>
                <w:lang w:val="sr-Cyrl-CS"/>
              </w:rPr>
            </w:pPr>
          </w:p>
        </w:tc>
        <w:tc>
          <w:tcPr>
            <w:tcW w:w="1452" w:type="dxa"/>
            <w:shd w:val="clear" w:color="auto" w:fill="auto"/>
          </w:tcPr>
          <w:p w:rsidR="00962195" w:rsidRPr="00776564" w:rsidRDefault="00962195" w:rsidP="00CD7506">
            <w:pPr>
              <w:pStyle w:val="TableContents"/>
              <w:jc w:val="center"/>
              <w:rPr>
                <w:i/>
                <w:sz w:val="22"/>
                <w:szCs w:val="22"/>
                <w:lang w:val="sr-Cyrl-CS"/>
              </w:rPr>
            </w:pPr>
          </w:p>
        </w:tc>
        <w:tc>
          <w:tcPr>
            <w:tcW w:w="1338" w:type="dxa"/>
            <w:shd w:val="clear" w:color="auto" w:fill="auto"/>
          </w:tcPr>
          <w:p w:rsidR="00962195" w:rsidRPr="00776564" w:rsidRDefault="00962195" w:rsidP="00CD7506">
            <w:pPr>
              <w:pStyle w:val="TableContents"/>
              <w:jc w:val="center"/>
              <w:rPr>
                <w:i/>
                <w:sz w:val="22"/>
                <w:szCs w:val="22"/>
                <w:lang w:val="sr-Cyrl-CS"/>
              </w:rPr>
            </w:pPr>
          </w:p>
        </w:tc>
      </w:tr>
      <w:tr w:rsidR="00962195" w:rsidRPr="00776564" w:rsidTr="000929BD">
        <w:trPr>
          <w:trHeight w:val="291"/>
        </w:trPr>
        <w:tc>
          <w:tcPr>
            <w:tcW w:w="2790" w:type="dxa"/>
            <w:shd w:val="clear" w:color="auto" w:fill="auto"/>
            <w:vAlign w:val="bottom"/>
          </w:tcPr>
          <w:p w:rsidR="00962195" w:rsidRPr="00117389" w:rsidRDefault="00E2728D"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29.</w:t>
            </w:r>
            <w:r w:rsidR="00962195" w:rsidRPr="00117389">
              <w:rPr>
                <w:rFonts w:eastAsia="Times New Roman"/>
                <w:kern w:val="0"/>
                <w:sz w:val="22"/>
                <w:szCs w:val="22"/>
                <w:lang w:eastAsia="en-US"/>
              </w:rPr>
              <w:t>Колено 90</w:t>
            </w:r>
            <w:r w:rsidR="00962195" w:rsidRPr="00117389">
              <w:rPr>
                <w:rFonts w:eastAsia="Times New Roman"/>
                <w:kern w:val="0"/>
                <w:sz w:val="22"/>
                <w:szCs w:val="22"/>
                <w:vertAlign w:val="superscript"/>
                <w:lang w:eastAsia="en-US"/>
              </w:rPr>
              <w:t xml:space="preserve">0 </w:t>
            </w:r>
            <w:r w:rsidR="00962195" w:rsidRPr="00117389">
              <w:rPr>
                <w:rFonts w:eastAsia="Times New Roman"/>
                <w:kern w:val="0"/>
                <w:sz w:val="22"/>
                <w:szCs w:val="22"/>
                <w:lang w:eastAsia="en-US"/>
              </w:rPr>
              <w:t xml:space="preserve">за ПВЦ цев </w:t>
            </w:r>
            <w:r w:rsidR="00962195" w:rsidRPr="00117389">
              <w:rPr>
                <w:rFonts w:eastAsia="Times New Roman"/>
                <w:kern w:val="0"/>
                <w:sz w:val="22"/>
                <w:szCs w:val="22"/>
                <w:lang w:eastAsia="en-US"/>
              </w:rPr>
              <w:lastRenderedPageBreak/>
              <w:t>100мм</w:t>
            </w:r>
          </w:p>
        </w:tc>
        <w:tc>
          <w:tcPr>
            <w:tcW w:w="1080" w:type="dxa"/>
            <w:shd w:val="clear" w:color="auto" w:fill="auto"/>
            <w:vAlign w:val="center"/>
          </w:tcPr>
          <w:p w:rsidR="00962195" w:rsidRPr="00117389" w:rsidRDefault="00962195"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lastRenderedPageBreak/>
              <w:t>ком</w:t>
            </w:r>
          </w:p>
        </w:tc>
        <w:tc>
          <w:tcPr>
            <w:tcW w:w="1350" w:type="dxa"/>
            <w:shd w:val="clear" w:color="auto" w:fill="auto"/>
            <w:vAlign w:val="center"/>
          </w:tcPr>
          <w:p w:rsidR="00962195" w:rsidRPr="00117389" w:rsidRDefault="00962195"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25</w:t>
            </w:r>
          </w:p>
        </w:tc>
        <w:tc>
          <w:tcPr>
            <w:tcW w:w="1440" w:type="dxa"/>
            <w:shd w:val="clear" w:color="auto" w:fill="auto"/>
          </w:tcPr>
          <w:p w:rsidR="00962195" w:rsidRPr="00776564" w:rsidRDefault="00962195" w:rsidP="00CD7506">
            <w:pPr>
              <w:pStyle w:val="TableContents"/>
              <w:jc w:val="center"/>
              <w:rPr>
                <w:i/>
                <w:sz w:val="22"/>
                <w:szCs w:val="22"/>
                <w:lang w:val="sr-Cyrl-CS"/>
              </w:rPr>
            </w:pPr>
          </w:p>
        </w:tc>
        <w:tc>
          <w:tcPr>
            <w:tcW w:w="1350" w:type="dxa"/>
          </w:tcPr>
          <w:p w:rsidR="00962195" w:rsidRPr="00776564" w:rsidRDefault="00962195" w:rsidP="00CD7506">
            <w:pPr>
              <w:pStyle w:val="TableContents"/>
              <w:jc w:val="center"/>
              <w:rPr>
                <w:i/>
                <w:sz w:val="22"/>
                <w:szCs w:val="22"/>
                <w:lang w:val="sr-Cyrl-CS"/>
              </w:rPr>
            </w:pPr>
          </w:p>
        </w:tc>
        <w:tc>
          <w:tcPr>
            <w:tcW w:w="1452" w:type="dxa"/>
            <w:shd w:val="clear" w:color="auto" w:fill="auto"/>
          </w:tcPr>
          <w:p w:rsidR="00962195" w:rsidRPr="00776564" w:rsidRDefault="00962195" w:rsidP="00CD7506">
            <w:pPr>
              <w:pStyle w:val="TableContents"/>
              <w:jc w:val="center"/>
              <w:rPr>
                <w:i/>
                <w:sz w:val="22"/>
                <w:szCs w:val="22"/>
                <w:lang w:val="sr-Cyrl-CS"/>
              </w:rPr>
            </w:pPr>
          </w:p>
        </w:tc>
        <w:tc>
          <w:tcPr>
            <w:tcW w:w="1338" w:type="dxa"/>
            <w:shd w:val="clear" w:color="auto" w:fill="auto"/>
          </w:tcPr>
          <w:p w:rsidR="00962195" w:rsidRPr="00776564" w:rsidRDefault="00962195" w:rsidP="00CD7506">
            <w:pPr>
              <w:pStyle w:val="TableContents"/>
              <w:jc w:val="center"/>
              <w:rPr>
                <w:i/>
                <w:sz w:val="22"/>
                <w:szCs w:val="22"/>
                <w:lang w:val="sr-Cyrl-CS"/>
              </w:rPr>
            </w:pPr>
          </w:p>
        </w:tc>
      </w:tr>
      <w:tr w:rsidR="00962195" w:rsidRPr="00776564" w:rsidTr="000929BD">
        <w:trPr>
          <w:trHeight w:val="291"/>
        </w:trPr>
        <w:tc>
          <w:tcPr>
            <w:tcW w:w="2790" w:type="dxa"/>
            <w:shd w:val="clear" w:color="auto" w:fill="auto"/>
            <w:vAlign w:val="bottom"/>
          </w:tcPr>
          <w:p w:rsidR="00962195" w:rsidRPr="00117389" w:rsidRDefault="00E2728D"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lastRenderedPageBreak/>
              <w:t>30.</w:t>
            </w:r>
            <w:r w:rsidR="00962195" w:rsidRPr="00117389">
              <w:rPr>
                <w:rFonts w:eastAsia="Times New Roman"/>
                <w:kern w:val="0"/>
                <w:sz w:val="22"/>
                <w:szCs w:val="22"/>
                <w:lang w:eastAsia="en-US"/>
              </w:rPr>
              <w:t>Окитен црево ½“</w:t>
            </w:r>
          </w:p>
        </w:tc>
        <w:tc>
          <w:tcPr>
            <w:tcW w:w="1080" w:type="dxa"/>
            <w:shd w:val="clear" w:color="auto" w:fill="auto"/>
            <w:vAlign w:val="center"/>
          </w:tcPr>
          <w:p w:rsidR="00962195" w:rsidRPr="00117389" w:rsidRDefault="00962195"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м</w:t>
            </w:r>
          </w:p>
        </w:tc>
        <w:tc>
          <w:tcPr>
            <w:tcW w:w="1350" w:type="dxa"/>
            <w:shd w:val="clear" w:color="auto" w:fill="auto"/>
            <w:vAlign w:val="center"/>
          </w:tcPr>
          <w:p w:rsidR="00962195" w:rsidRPr="00117389" w:rsidRDefault="00962195"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70</w:t>
            </w:r>
          </w:p>
        </w:tc>
        <w:tc>
          <w:tcPr>
            <w:tcW w:w="1440" w:type="dxa"/>
            <w:shd w:val="clear" w:color="auto" w:fill="auto"/>
          </w:tcPr>
          <w:p w:rsidR="00962195" w:rsidRPr="00776564" w:rsidRDefault="00962195" w:rsidP="00CD7506">
            <w:pPr>
              <w:pStyle w:val="TableContents"/>
              <w:jc w:val="center"/>
              <w:rPr>
                <w:i/>
                <w:sz w:val="22"/>
                <w:szCs w:val="22"/>
                <w:lang w:val="sr-Cyrl-CS"/>
              </w:rPr>
            </w:pPr>
          </w:p>
        </w:tc>
        <w:tc>
          <w:tcPr>
            <w:tcW w:w="1350" w:type="dxa"/>
          </w:tcPr>
          <w:p w:rsidR="00962195" w:rsidRPr="00776564" w:rsidRDefault="00962195" w:rsidP="00CD7506">
            <w:pPr>
              <w:pStyle w:val="TableContents"/>
              <w:jc w:val="center"/>
              <w:rPr>
                <w:i/>
                <w:sz w:val="22"/>
                <w:szCs w:val="22"/>
                <w:lang w:val="sr-Cyrl-CS"/>
              </w:rPr>
            </w:pPr>
          </w:p>
        </w:tc>
        <w:tc>
          <w:tcPr>
            <w:tcW w:w="1452" w:type="dxa"/>
            <w:shd w:val="clear" w:color="auto" w:fill="auto"/>
          </w:tcPr>
          <w:p w:rsidR="00962195" w:rsidRPr="00776564" w:rsidRDefault="00962195" w:rsidP="00CD7506">
            <w:pPr>
              <w:pStyle w:val="TableContents"/>
              <w:jc w:val="center"/>
              <w:rPr>
                <w:i/>
                <w:sz w:val="22"/>
                <w:szCs w:val="22"/>
                <w:lang w:val="sr-Cyrl-CS"/>
              </w:rPr>
            </w:pPr>
          </w:p>
        </w:tc>
        <w:tc>
          <w:tcPr>
            <w:tcW w:w="1338" w:type="dxa"/>
            <w:shd w:val="clear" w:color="auto" w:fill="auto"/>
          </w:tcPr>
          <w:p w:rsidR="00962195" w:rsidRPr="00776564" w:rsidRDefault="00962195" w:rsidP="00CD7506">
            <w:pPr>
              <w:pStyle w:val="TableContents"/>
              <w:jc w:val="center"/>
              <w:rPr>
                <w:i/>
                <w:sz w:val="22"/>
                <w:szCs w:val="22"/>
                <w:lang w:val="sr-Cyrl-CS"/>
              </w:rPr>
            </w:pPr>
          </w:p>
        </w:tc>
      </w:tr>
      <w:tr w:rsidR="00962195" w:rsidRPr="00776564" w:rsidTr="000929BD">
        <w:trPr>
          <w:trHeight w:val="291"/>
        </w:trPr>
        <w:tc>
          <w:tcPr>
            <w:tcW w:w="2790" w:type="dxa"/>
            <w:shd w:val="clear" w:color="auto" w:fill="auto"/>
            <w:vAlign w:val="bottom"/>
          </w:tcPr>
          <w:p w:rsidR="00962195" w:rsidRPr="00117389" w:rsidRDefault="00E2728D"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31.</w:t>
            </w:r>
            <w:r w:rsidR="00962195" w:rsidRPr="00117389">
              <w:rPr>
                <w:rFonts w:eastAsia="Times New Roman"/>
                <w:kern w:val="0"/>
                <w:sz w:val="22"/>
                <w:szCs w:val="22"/>
                <w:lang w:eastAsia="en-US"/>
              </w:rPr>
              <w:t>Окитен црево  ¾“</w:t>
            </w:r>
          </w:p>
        </w:tc>
        <w:tc>
          <w:tcPr>
            <w:tcW w:w="1080" w:type="dxa"/>
            <w:shd w:val="clear" w:color="auto" w:fill="auto"/>
            <w:vAlign w:val="center"/>
          </w:tcPr>
          <w:p w:rsidR="00962195" w:rsidRPr="00117389" w:rsidRDefault="00962195"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м</w:t>
            </w:r>
          </w:p>
        </w:tc>
        <w:tc>
          <w:tcPr>
            <w:tcW w:w="1350" w:type="dxa"/>
            <w:shd w:val="clear" w:color="auto" w:fill="auto"/>
            <w:vAlign w:val="center"/>
          </w:tcPr>
          <w:p w:rsidR="00962195" w:rsidRPr="00117389" w:rsidRDefault="00962195"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70</w:t>
            </w:r>
          </w:p>
        </w:tc>
        <w:tc>
          <w:tcPr>
            <w:tcW w:w="1440" w:type="dxa"/>
            <w:shd w:val="clear" w:color="auto" w:fill="auto"/>
          </w:tcPr>
          <w:p w:rsidR="00962195" w:rsidRPr="00776564" w:rsidRDefault="00962195" w:rsidP="00CD7506">
            <w:pPr>
              <w:pStyle w:val="TableContents"/>
              <w:jc w:val="center"/>
              <w:rPr>
                <w:i/>
                <w:sz w:val="22"/>
                <w:szCs w:val="22"/>
                <w:lang w:val="sr-Cyrl-CS"/>
              </w:rPr>
            </w:pPr>
          </w:p>
        </w:tc>
        <w:tc>
          <w:tcPr>
            <w:tcW w:w="1350" w:type="dxa"/>
          </w:tcPr>
          <w:p w:rsidR="00962195" w:rsidRPr="00776564" w:rsidRDefault="00962195" w:rsidP="00CD7506">
            <w:pPr>
              <w:pStyle w:val="TableContents"/>
              <w:jc w:val="center"/>
              <w:rPr>
                <w:i/>
                <w:sz w:val="22"/>
                <w:szCs w:val="22"/>
                <w:lang w:val="sr-Cyrl-CS"/>
              </w:rPr>
            </w:pPr>
          </w:p>
        </w:tc>
        <w:tc>
          <w:tcPr>
            <w:tcW w:w="1452" w:type="dxa"/>
            <w:shd w:val="clear" w:color="auto" w:fill="auto"/>
          </w:tcPr>
          <w:p w:rsidR="00962195" w:rsidRPr="00776564" w:rsidRDefault="00962195" w:rsidP="00CD7506">
            <w:pPr>
              <w:pStyle w:val="TableContents"/>
              <w:jc w:val="center"/>
              <w:rPr>
                <w:i/>
                <w:sz w:val="22"/>
                <w:szCs w:val="22"/>
                <w:lang w:val="sr-Cyrl-CS"/>
              </w:rPr>
            </w:pPr>
          </w:p>
        </w:tc>
        <w:tc>
          <w:tcPr>
            <w:tcW w:w="1338" w:type="dxa"/>
            <w:shd w:val="clear" w:color="auto" w:fill="auto"/>
          </w:tcPr>
          <w:p w:rsidR="00962195" w:rsidRPr="00776564" w:rsidRDefault="00962195" w:rsidP="00CD7506">
            <w:pPr>
              <w:pStyle w:val="TableContents"/>
              <w:jc w:val="center"/>
              <w:rPr>
                <w:i/>
                <w:sz w:val="22"/>
                <w:szCs w:val="22"/>
                <w:lang w:val="sr-Cyrl-CS"/>
              </w:rPr>
            </w:pPr>
          </w:p>
        </w:tc>
      </w:tr>
      <w:tr w:rsidR="00962195" w:rsidRPr="00776564" w:rsidTr="000929BD">
        <w:trPr>
          <w:trHeight w:val="291"/>
        </w:trPr>
        <w:tc>
          <w:tcPr>
            <w:tcW w:w="2790" w:type="dxa"/>
            <w:shd w:val="clear" w:color="auto" w:fill="auto"/>
            <w:vAlign w:val="bottom"/>
          </w:tcPr>
          <w:p w:rsidR="00962195" w:rsidRPr="00117389" w:rsidRDefault="00E2728D"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32.</w:t>
            </w:r>
            <w:r w:rsidR="00962195" w:rsidRPr="00117389">
              <w:rPr>
                <w:rFonts w:eastAsia="Times New Roman"/>
                <w:kern w:val="0"/>
                <w:sz w:val="22"/>
                <w:szCs w:val="22"/>
                <w:lang w:eastAsia="en-US"/>
              </w:rPr>
              <w:t>Окитен црево  1“</w:t>
            </w:r>
          </w:p>
        </w:tc>
        <w:tc>
          <w:tcPr>
            <w:tcW w:w="1080" w:type="dxa"/>
            <w:shd w:val="clear" w:color="auto" w:fill="auto"/>
            <w:vAlign w:val="center"/>
          </w:tcPr>
          <w:p w:rsidR="00962195" w:rsidRPr="00117389" w:rsidRDefault="00962195"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м</w:t>
            </w:r>
          </w:p>
        </w:tc>
        <w:tc>
          <w:tcPr>
            <w:tcW w:w="1350" w:type="dxa"/>
            <w:shd w:val="clear" w:color="auto" w:fill="auto"/>
            <w:vAlign w:val="center"/>
          </w:tcPr>
          <w:p w:rsidR="00962195" w:rsidRPr="00117389" w:rsidRDefault="00962195"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70</w:t>
            </w:r>
          </w:p>
        </w:tc>
        <w:tc>
          <w:tcPr>
            <w:tcW w:w="1440" w:type="dxa"/>
            <w:shd w:val="clear" w:color="auto" w:fill="auto"/>
          </w:tcPr>
          <w:p w:rsidR="00962195" w:rsidRPr="00776564" w:rsidRDefault="00962195" w:rsidP="00CD7506">
            <w:pPr>
              <w:pStyle w:val="TableContents"/>
              <w:jc w:val="center"/>
              <w:rPr>
                <w:i/>
                <w:sz w:val="22"/>
                <w:szCs w:val="22"/>
                <w:lang w:val="sr-Cyrl-CS"/>
              </w:rPr>
            </w:pPr>
          </w:p>
        </w:tc>
        <w:tc>
          <w:tcPr>
            <w:tcW w:w="1350" w:type="dxa"/>
          </w:tcPr>
          <w:p w:rsidR="00962195" w:rsidRPr="00776564" w:rsidRDefault="00962195" w:rsidP="00CD7506">
            <w:pPr>
              <w:pStyle w:val="TableContents"/>
              <w:jc w:val="center"/>
              <w:rPr>
                <w:i/>
                <w:sz w:val="22"/>
                <w:szCs w:val="22"/>
                <w:lang w:val="sr-Cyrl-CS"/>
              </w:rPr>
            </w:pPr>
          </w:p>
        </w:tc>
        <w:tc>
          <w:tcPr>
            <w:tcW w:w="1452" w:type="dxa"/>
            <w:shd w:val="clear" w:color="auto" w:fill="auto"/>
          </w:tcPr>
          <w:p w:rsidR="00962195" w:rsidRPr="00776564" w:rsidRDefault="00962195" w:rsidP="00CD7506">
            <w:pPr>
              <w:pStyle w:val="TableContents"/>
              <w:jc w:val="center"/>
              <w:rPr>
                <w:i/>
                <w:sz w:val="22"/>
                <w:szCs w:val="22"/>
                <w:lang w:val="sr-Cyrl-CS"/>
              </w:rPr>
            </w:pPr>
          </w:p>
        </w:tc>
        <w:tc>
          <w:tcPr>
            <w:tcW w:w="1338" w:type="dxa"/>
            <w:shd w:val="clear" w:color="auto" w:fill="auto"/>
          </w:tcPr>
          <w:p w:rsidR="00962195" w:rsidRPr="00776564" w:rsidRDefault="00962195" w:rsidP="00CD7506">
            <w:pPr>
              <w:pStyle w:val="TableContents"/>
              <w:jc w:val="center"/>
              <w:rPr>
                <w:i/>
                <w:sz w:val="22"/>
                <w:szCs w:val="22"/>
                <w:lang w:val="sr-Cyrl-CS"/>
              </w:rPr>
            </w:pPr>
          </w:p>
        </w:tc>
      </w:tr>
      <w:tr w:rsidR="00962195" w:rsidRPr="00776564" w:rsidTr="000929BD">
        <w:trPr>
          <w:trHeight w:val="291"/>
        </w:trPr>
        <w:tc>
          <w:tcPr>
            <w:tcW w:w="2790" w:type="dxa"/>
            <w:shd w:val="clear" w:color="auto" w:fill="auto"/>
            <w:vAlign w:val="bottom"/>
          </w:tcPr>
          <w:p w:rsidR="00962195" w:rsidRPr="00117389" w:rsidRDefault="00E2728D"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33.</w:t>
            </w:r>
            <w:r w:rsidR="00962195" w:rsidRPr="00117389">
              <w:rPr>
                <w:rFonts w:eastAsia="Times New Roman"/>
                <w:kern w:val="0"/>
                <w:sz w:val="22"/>
                <w:szCs w:val="22"/>
                <w:lang w:eastAsia="en-US"/>
              </w:rPr>
              <w:t>Окитен црево  5/4“</w:t>
            </w:r>
          </w:p>
        </w:tc>
        <w:tc>
          <w:tcPr>
            <w:tcW w:w="1080" w:type="dxa"/>
            <w:shd w:val="clear" w:color="auto" w:fill="auto"/>
            <w:vAlign w:val="center"/>
          </w:tcPr>
          <w:p w:rsidR="00962195" w:rsidRPr="00117389" w:rsidRDefault="00962195"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м</w:t>
            </w:r>
          </w:p>
        </w:tc>
        <w:tc>
          <w:tcPr>
            <w:tcW w:w="1350" w:type="dxa"/>
            <w:shd w:val="clear" w:color="auto" w:fill="auto"/>
            <w:vAlign w:val="center"/>
          </w:tcPr>
          <w:p w:rsidR="00962195" w:rsidRPr="00117389" w:rsidRDefault="00962195"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70</w:t>
            </w:r>
          </w:p>
        </w:tc>
        <w:tc>
          <w:tcPr>
            <w:tcW w:w="1440" w:type="dxa"/>
            <w:shd w:val="clear" w:color="auto" w:fill="auto"/>
          </w:tcPr>
          <w:p w:rsidR="00962195" w:rsidRPr="00776564" w:rsidRDefault="00962195" w:rsidP="00CD7506">
            <w:pPr>
              <w:pStyle w:val="TableContents"/>
              <w:jc w:val="center"/>
              <w:rPr>
                <w:i/>
                <w:sz w:val="22"/>
                <w:szCs w:val="22"/>
                <w:lang w:val="sr-Cyrl-CS"/>
              </w:rPr>
            </w:pPr>
          </w:p>
        </w:tc>
        <w:tc>
          <w:tcPr>
            <w:tcW w:w="1350" w:type="dxa"/>
          </w:tcPr>
          <w:p w:rsidR="00962195" w:rsidRPr="00776564" w:rsidRDefault="00962195" w:rsidP="00CD7506">
            <w:pPr>
              <w:pStyle w:val="TableContents"/>
              <w:jc w:val="center"/>
              <w:rPr>
                <w:i/>
                <w:sz w:val="22"/>
                <w:szCs w:val="22"/>
                <w:lang w:val="sr-Cyrl-CS"/>
              </w:rPr>
            </w:pPr>
          </w:p>
        </w:tc>
        <w:tc>
          <w:tcPr>
            <w:tcW w:w="1452" w:type="dxa"/>
            <w:shd w:val="clear" w:color="auto" w:fill="auto"/>
          </w:tcPr>
          <w:p w:rsidR="00962195" w:rsidRPr="00776564" w:rsidRDefault="00962195" w:rsidP="00CD7506">
            <w:pPr>
              <w:pStyle w:val="TableContents"/>
              <w:jc w:val="center"/>
              <w:rPr>
                <w:i/>
                <w:sz w:val="22"/>
                <w:szCs w:val="22"/>
                <w:lang w:val="sr-Cyrl-CS"/>
              </w:rPr>
            </w:pPr>
          </w:p>
        </w:tc>
        <w:tc>
          <w:tcPr>
            <w:tcW w:w="1338" w:type="dxa"/>
            <w:shd w:val="clear" w:color="auto" w:fill="auto"/>
          </w:tcPr>
          <w:p w:rsidR="00962195" w:rsidRPr="00776564" w:rsidRDefault="00962195" w:rsidP="00CD7506">
            <w:pPr>
              <w:pStyle w:val="TableContents"/>
              <w:jc w:val="center"/>
              <w:rPr>
                <w:i/>
                <w:sz w:val="22"/>
                <w:szCs w:val="22"/>
                <w:lang w:val="sr-Cyrl-CS"/>
              </w:rPr>
            </w:pPr>
          </w:p>
        </w:tc>
      </w:tr>
      <w:tr w:rsidR="00962195" w:rsidRPr="00776564" w:rsidTr="000929BD">
        <w:trPr>
          <w:trHeight w:val="291"/>
        </w:trPr>
        <w:tc>
          <w:tcPr>
            <w:tcW w:w="2790" w:type="dxa"/>
            <w:shd w:val="clear" w:color="auto" w:fill="auto"/>
            <w:vAlign w:val="bottom"/>
          </w:tcPr>
          <w:p w:rsidR="00962195" w:rsidRPr="00117389" w:rsidRDefault="00E2728D"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34.</w:t>
            </w:r>
            <w:r w:rsidR="00962195" w:rsidRPr="00117389">
              <w:rPr>
                <w:rFonts w:eastAsia="Times New Roman"/>
                <w:kern w:val="0"/>
                <w:sz w:val="22"/>
                <w:szCs w:val="22"/>
                <w:lang w:eastAsia="en-US"/>
              </w:rPr>
              <w:t>WС даска</w:t>
            </w:r>
          </w:p>
        </w:tc>
        <w:tc>
          <w:tcPr>
            <w:tcW w:w="1080" w:type="dxa"/>
            <w:shd w:val="clear" w:color="auto" w:fill="auto"/>
            <w:vAlign w:val="center"/>
          </w:tcPr>
          <w:p w:rsidR="00962195" w:rsidRPr="00117389" w:rsidRDefault="00962195"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ком</w:t>
            </w:r>
          </w:p>
        </w:tc>
        <w:tc>
          <w:tcPr>
            <w:tcW w:w="1350" w:type="dxa"/>
            <w:shd w:val="clear" w:color="auto" w:fill="auto"/>
            <w:vAlign w:val="center"/>
          </w:tcPr>
          <w:p w:rsidR="00962195" w:rsidRPr="00117389" w:rsidRDefault="00962195"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15</w:t>
            </w:r>
          </w:p>
        </w:tc>
        <w:tc>
          <w:tcPr>
            <w:tcW w:w="1440" w:type="dxa"/>
            <w:shd w:val="clear" w:color="auto" w:fill="auto"/>
          </w:tcPr>
          <w:p w:rsidR="00962195" w:rsidRPr="00776564" w:rsidRDefault="00962195" w:rsidP="00CD7506">
            <w:pPr>
              <w:pStyle w:val="TableContents"/>
              <w:jc w:val="center"/>
              <w:rPr>
                <w:i/>
                <w:sz w:val="22"/>
                <w:szCs w:val="22"/>
                <w:lang w:val="sr-Cyrl-CS"/>
              </w:rPr>
            </w:pPr>
          </w:p>
        </w:tc>
        <w:tc>
          <w:tcPr>
            <w:tcW w:w="1350" w:type="dxa"/>
          </w:tcPr>
          <w:p w:rsidR="00962195" w:rsidRPr="00776564" w:rsidRDefault="00962195" w:rsidP="00CD7506">
            <w:pPr>
              <w:pStyle w:val="TableContents"/>
              <w:jc w:val="center"/>
              <w:rPr>
                <w:i/>
                <w:sz w:val="22"/>
                <w:szCs w:val="22"/>
                <w:lang w:val="sr-Cyrl-CS"/>
              </w:rPr>
            </w:pPr>
          </w:p>
        </w:tc>
        <w:tc>
          <w:tcPr>
            <w:tcW w:w="1452" w:type="dxa"/>
            <w:shd w:val="clear" w:color="auto" w:fill="auto"/>
          </w:tcPr>
          <w:p w:rsidR="00962195" w:rsidRPr="00776564" w:rsidRDefault="00962195" w:rsidP="00CD7506">
            <w:pPr>
              <w:pStyle w:val="TableContents"/>
              <w:jc w:val="center"/>
              <w:rPr>
                <w:i/>
                <w:sz w:val="22"/>
                <w:szCs w:val="22"/>
                <w:lang w:val="sr-Cyrl-CS"/>
              </w:rPr>
            </w:pPr>
          </w:p>
        </w:tc>
        <w:tc>
          <w:tcPr>
            <w:tcW w:w="1338" w:type="dxa"/>
            <w:shd w:val="clear" w:color="auto" w:fill="auto"/>
          </w:tcPr>
          <w:p w:rsidR="00962195" w:rsidRPr="00776564" w:rsidRDefault="00962195" w:rsidP="00CD7506">
            <w:pPr>
              <w:pStyle w:val="TableContents"/>
              <w:jc w:val="center"/>
              <w:rPr>
                <w:i/>
                <w:sz w:val="22"/>
                <w:szCs w:val="22"/>
                <w:lang w:val="sr-Cyrl-CS"/>
              </w:rPr>
            </w:pPr>
          </w:p>
        </w:tc>
      </w:tr>
      <w:tr w:rsidR="00962195" w:rsidRPr="00776564" w:rsidTr="000929BD">
        <w:trPr>
          <w:trHeight w:val="291"/>
        </w:trPr>
        <w:tc>
          <w:tcPr>
            <w:tcW w:w="2790" w:type="dxa"/>
            <w:shd w:val="clear" w:color="auto" w:fill="auto"/>
            <w:vAlign w:val="bottom"/>
          </w:tcPr>
          <w:p w:rsidR="00962195" w:rsidRPr="00117389" w:rsidRDefault="00E2728D"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35.</w:t>
            </w:r>
            <w:r w:rsidR="00962195" w:rsidRPr="00117389">
              <w:rPr>
                <w:rFonts w:eastAsia="Times New Roman"/>
                <w:kern w:val="0"/>
                <w:sz w:val="22"/>
                <w:szCs w:val="22"/>
                <w:lang w:eastAsia="en-US"/>
              </w:rPr>
              <w:t>Славина зидна за умиваоник  ¾’’</w:t>
            </w:r>
          </w:p>
        </w:tc>
        <w:tc>
          <w:tcPr>
            <w:tcW w:w="1080" w:type="dxa"/>
            <w:shd w:val="clear" w:color="auto" w:fill="auto"/>
            <w:vAlign w:val="center"/>
          </w:tcPr>
          <w:p w:rsidR="00962195" w:rsidRPr="00117389" w:rsidRDefault="00962195"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ком</w:t>
            </w:r>
          </w:p>
        </w:tc>
        <w:tc>
          <w:tcPr>
            <w:tcW w:w="1350" w:type="dxa"/>
            <w:shd w:val="clear" w:color="auto" w:fill="auto"/>
            <w:vAlign w:val="center"/>
          </w:tcPr>
          <w:p w:rsidR="00962195" w:rsidRPr="00117389" w:rsidRDefault="00962195"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12</w:t>
            </w:r>
          </w:p>
        </w:tc>
        <w:tc>
          <w:tcPr>
            <w:tcW w:w="1440" w:type="dxa"/>
            <w:shd w:val="clear" w:color="auto" w:fill="auto"/>
          </w:tcPr>
          <w:p w:rsidR="00962195" w:rsidRPr="00776564" w:rsidRDefault="00962195" w:rsidP="00CD7506">
            <w:pPr>
              <w:pStyle w:val="TableContents"/>
              <w:jc w:val="center"/>
              <w:rPr>
                <w:i/>
                <w:sz w:val="22"/>
                <w:szCs w:val="22"/>
                <w:lang w:val="sr-Cyrl-CS"/>
              </w:rPr>
            </w:pPr>
          </w:p>
        </w:tc>
        <w:tc>
          <w:tcPr>
            <w:tcW w:w="1350" w:type="dxa"/>
          </w:tcPr>
          <w:p w:rsidR="00962195" w:rsidRPr="00776564" w:rsidRDefault="00962195" w:rsidP="00CD7506">
            <w:pPr>
              <w:pStyle w:val="TableContents"/>
              <w:jc w:val="center"/>
              <w:rPr>
                <w:i/>
                <w:sz w:val="22"/>
                <w:szCs w:val="22"/>
                <w:lang w:val="sr-Cyrl-CS"/>
              </w:rPr>
            </w:pPr>
          </w:p>
        </w:tc>
        <w:tc>
          <w:tcPr>
            <w:tcW w:w="1452" w:type="dxa"/>
            <w:shd w:val="clear" w:color="auto" w:fill="auto"/>
          </w:tcPr>
          <w:p w:rsidR="00962195" w:rsidRPr="00776564" w:rsidRDefault="00962195" w:rsidP="00CD7506">
            <w:pPr>
              <w:pStyle w:val="TableContents"/>
              <w:jc w:val="center"/>
              <w:rPr>
                <w:i/>
                <w:sz w:val="22"/>
                <w:szCs w:val="22"/>
                <w:lang w:val="sr-Cyrl-CS"/>
              </w:rPr>
            </w:pPr>
          </w:p>
        </w:tc>
        <w:tc>
          <w:tcPr>
            <w:tcW w:w="1338" w:type="dxa"/>
            <w:shd w:val="clear" w:color="auto" w:fill="auto"/>
          </w:tcPr>
          <w:p w:rsidR="00962195" w:rsidRPr="00776564" w:rsidRDefault="00962195" w:rsidP="00CD7506">
            <w:pPr>
              <w:pStyle w:val="TableContents"/>
              <w:jc w:val="center"/>
              <w:rPr>
                <w:i/>
                <w:sz w:val="22"/>
                <w:szCs w:val="22"/>
                <w:lang w:val="sr-Cyrl-CS"/>
              </w:rPr>
            </w:pPr>
          </w:p>
        </w:tc>
      </w:tr>
      <w:tr w:rsidR="00962195" w:rsidRPr="00776564" w:rsidTr="000929BD">
        <w:trPr>
          <w:trHeight w:val="291"/>
        </w:trPr>
        <w:tc>
          <w:tcPr>
            <w:tcW w:w="2790" w:type="dxa"/>
            <w:shd w:val="clear" w:color="auto" w:fill="auto"/>
            <w:vAlign w:val="bottom"/>
          </w:tcPr>
          <w:p w:rsidR="00962195" w:rsidRPr="00117389" w:rsidRDefault="00E2728D"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36.</w:t>
            </w:r>
            <w:r w:rsidR="00962195" w:rsidRPr="00117389">
              <w:rPr>
                <w:rFonts w:eastAsia="Times New Roman"/>
                <w:kern w:val="0"/>
                <w:sz w:val="22"/>
                <w:szCs w:val="22"/>
                <w:lang w:eastAsia="en-US"/>
              </w:rPr>
              <w:t>Стубна батерија за лавабо ( једноручна )</w:t>
            </w:r>
          </w:p>
        </w:tc>
        <w:tc>
          <w:tcPr>
            <w:tcW w:w="1080" w:type="dxa"/>
            <w:shd w:val="clear" w:color="auto" w:fill="auto"/>
            <w:vAlign w:val="center"/>
          </w:tcPr>
          <w:p w:rsidR="00962195" w:rsidRPr="00117389" w:rsidRDefault="00962195"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ком</w:t>
            </w:r>
          </w:p>
        </w:tc>
        <w:tc>
          <w:tcPr>
            <w:tcW w:w="1350" w:type="dxa"/>
            <w:shd w:val="clear" w:color="auto" w:fill="auto"/>
            <w:vAlign w:val="center"/>
          </w:tcPr>
          <w:p w:rsidR="00962195" w:rsidRPr="00117389" w:rsidRDefault="00962195"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12</w:t>
            </w:r>
          </w:p>
        </w:tc>
        <w:tc>
          <w:tcPr>
            <w:tcW w:w="1440" w:type="dxa"/>
            <w:shd w:val="clear" w:color="auto" w:fill="auto"/>
          </w:tcPr>
          <w:p w:rsidR="00962195" w:rsidRPr="00776564" w:rsidRDefault="00962195" w:rsidP="00CD7506">
            <w:pPr>
              <w:pStyle w:val="TableContents"/>
              <w:jc w:val="center"/>
              <w:rPr>
                <w:i/>
                <w:sz w:val="22"/>
                <w:szCs w:val="22"/>
                <w:lang w:val="sr-Cyrl-CS"/>
              </w:rPr>
            </w:pPr>
          </w:p>
        </w:tc>
        <w:tc>
          <w:tcPr>
            <w:tcW w:w="1350" w:type="dxa"/>
          </w:tcPr>
          <w:p w:rsidR="00962195" w:rsidRPr="00776564" w:rsidRDefault="00962195" w:rsidP="00CD7506">
            <w:pPr>
              <w:pStyle w:val="TableContents"/>
              <w:jc w:val="center"/>
              <w:rPr>
                <w:i/>
                <w:sz w:val="22"/>
                <w:szCs w:val="22"/>
                <w:lang w:val="sr-Cyrl-CS"/>
              </w:rPr>
            </w:pPr>
          </w:p>
        </w:tc>
        <w:tc>
          <w:tcPr>
            <w:tcW w:w="1452" w:type="dxa"/>
            <w:shd w:val="clear" w:color="auto" w:fill="auto"/>
          </w:tcPr>
          <w:p w:rsidR="00962195" w:rsidRPr="00776564" w:rsidRDefault="00962195" w:rsidP="00CD7506">
            <w:pPr>
              <w:pStyle w:val="TableContents"/>
              <w:jc w:val="center"/>
              <w:rPr>
                <w:i/>
                <w:sz w:val="22"/>
                <w:szCs w:val="22"/>
                <w:lang w:val="sr-Cyrl-CS"/>
              </w:rPr>
            </w:pPr>
          </w:p>
        </w:tc>
        <w:tc>
          <w:tcPr>
            <w:tcW w:w="1338" w:type="dxa"/>
            <w:shd w:val="clear" w:color="auto" w:fill="auto"/>
          </w:tcPr>
          <w:p w:rsidR="00962195" w:rsidRPr="00776564" w:rsidRDefault="00962195" w:rsidP="00CD7506">
            <w:pPr>
              <w:pStyle w:val="TableContents"/>
              <w:jc w:val="center"/>
              <w:rPr>
                <w:i/>
                <w:sz w:val="22"/>
                <w:szCs w:val="22"/>
                <w:lang w:val="sr-Cyrl-CS"/>
              </w:rPr>
            </w:pPr>
          </w:p>
        </w:tc>
      </w:tr>
      <w:tr w:rsidR="00962195" w:rsidRPr="00776564" w:rsidTr="000929BD">
        <w:trPr>
          <w:trHeight w:val="291"/>
        </w:trPr>
        <w:tc>
          <w:tcPr>
            <w:tcW w:w="2790" w:type="dxa"/>
            <w:shd w:val="clear" w:color="auto" w:fill="auto"/>
            <w:vAlign w:val="bottom"/>
          </w:tcPr>
          <w:p w:rsidR="00962195" w:rsidRPr="00117389" w:rsidRDefault="00E2728D"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37.</w:t>
            </w:r>
            <w:r w:rsidR="00962195" w:rsidRPr="00117389">
              <w:rPr>
                <w:rFonts w:eastAsia="Times New Roman"/>
                <w:kern w:val="0"/>
                <w:sz w:val="22"/>
                <w:szCs w:val="22"/>
                <w:lang w:eastAsia="en-US"/>
              </w:rPr>
              <w:t>Сифон ПВЦ – комплет 1’’</w:t>
            </w:r>
          </w:p>
        </w:tc>
        <w:tc>
          <w:tcPr>
            <w:tcW w:w="1080" w:type="dxa"/>
            <w:shd w:val="clear" w:color="auto" w:fill="auto"/>
            <w:vAlign w:val="center"/>
          </w:tcPr>
          <w:p w:rsidR="00962195" w:rsidRPr="00117389" w:rsidRDefault="00962195"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ком</w:t>
            </w:r>
          </w:p>
        </w:tc>
        <w:tc>
          <w:tcPr>
            <w:tcW w:w="1350" w:type="dxa"/>
            <w:shd w:val="clear" w:color="auto" w:fill="auto"/>
            <w:vAlign w:val="center"/>
          </w:tcPr>
          <w:p w:rsidR="00962195" w:rsidRPr="00117389" w:rsidRDefault="00962195"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15</w:t>
            </w:r>
          </w:p>
        </w:tc>
        <w:tc>
          <w:tcPr>
            <w:tcW w:w="1440" w:type="dxa"/>
            <w:shd w:val="clear" w:color="auto" w:fill="auto"/>
          </w:tcPr>
          <w:p w:rsidR="00962195" w:rsidRPr="00776564" w:rsidRDefault="00962195" w:rsidP="00CD7506">
            <w:pPr>
              <w:pStyle w:val="TableContents"/>
              <w:jc w:val="center"/>
              <w:rPr>
                <w:i/>
                <w:sz w:val="22"/>
                <w:szCs w:val="22"/>
                <w:lang w:val="sr-Cyrl-CS"/>
              </w:rPr>
            </w:pPr>
          </w:p>
        </w:tc>
        <w:tc>
          <w:tcPr>
            <w:tcW w:w="1350" w:type="dxa"/>
          </w:tcPr>
          <w:p w:rsidR="00962195" w:rsidRPr="00776564" w:rsidRDefault="00962195" w:rsidP="00CD7506">
            <w:pPr>
              <w:pStyle w:val="TableContents"/>
              <w:jc w:val="center"/>
              <w:rPr>
                <w:i/>
                <w:sz w:val="22"/>
                <w:szCs w:val="22"/>
                <w:lang w:val="sr-Cyrl-CS"/>
              </w:rPr>
            </w:pPr>
          </w:p>
        </w:tc>
        <w:tc>
          <w:tcPr>
            <w:tcW w:w="1452" w:type="dxa"/>
            <w:shd w:val="clear" w:color="auto" w:fill="auto"/>
          </w:tcPr>
          <w:p w:rsidR="00962195" w:rsidRPr="00776564" w:rsidRDefault="00962195" w:rsidP="00CD7506">
            <w:pPr>
              <w:pStyle w:val="TableContents"/>
              <w:jc w:val="center"/>
              <w:rPr>
                <w:i/>
                <w:sz w:val="22"/>
                <w:szCs w:val="22"/>
                <w:lang w:val="sr-Cyrl-CS"/>
              </w:rPr>
            </w:pPr>
          </w:p>
        </w:tc>
        <w:tc>
          <w:tcPr>
            <w:tcW w:w="1338" w:type="dxa"/>
            <w:shd w:val="clear" w:color="auto" w:fill="auto"/>
          </w:tcPr>
          <w:p w:rsidR="00962195" w:rsidRPr="00776564" w:rsidRDefault="00962195" w:rsidP="00CD7506">
            <w:pPr>
              <w:pStyle w:val="TableContents"/>
              <w:jc w:val="center"/>
              <w:rPr>
                <w:i/>
                <w:sz w:val="22"/>
                <w:szCs w:val="22"/>
                <w:lang w:val="sr-Cyrl-CS"/>
              </w:rPr>
            </w:pPr>
          </w:p>
        </w:tc>
      </w:tr>
      <w:tr w:rsidR="00962195" w:rsidRPr="00776564" w:rsidTr="000929BD">
        <w:trPr>
          <w:trHeight w:val="291"/>
        </w:trPr>
        <w:tc>
          <w:tcPr>
            <w:tcW w:w="2790" w:type="dxa"/>
            <w:shd w:val="clear" w:color="auto" w:fill="auto"/>
            <w:vAlign w:val="bottom"/>
          </w:tcPr>
          <w:p w:rsidR="00962195" w:rsidRPr="00117389" w:rsidRDefault="00E2728D"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38.</w:t>
            </w:r>
            <w:r w:rsidR="00962195" w:rsidRPr="00117389">
              <w:rPr>
                <w:rFonts w:eastAsia="Times New Roman"/>
                <w:kern w:val="0"/>
                <w:sz w:val="22"/>
                <w:szCs w:val="22"/>
                <w:lang w:eastAsia="en-US"/>
              </w:rPr>
              <w:t>Т – рачва ПВЦ Ø 75 / 75 мм</w:t>
            </w:r>
          </w:p>
        </w:tc>
        <w:tc>
          <w:tcPr>
            <w:tcW w:w="1080" w:type="dxa"/>
            <w:shd w:val="clear" w:color="auto" w:fill="auto"/>
            <w:vAlign w:val="center"/>
          </w:tcPr>
          <w:p w:rsidR="00962195" w:rsidRPr="00117389" w:rsidRDefault="00962195"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ком</w:t>
            </w:r>
          </w:p>
        </w:tc>
        <w:tc>
          <w:tcPr>
            <w:tcW w:w="1350" w:type="dxa"/>
            <w:shd w:val="clear" w:color="auto" w:fill="auto"/>
            <w:vAlign w:val="center"/>
          </w:tcPr>
          <w:p w:rsidR="00962195" w:rsidRPr="00117389" w:rsidRDefault="00962195"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10</w:t>
            </w:r>
          </w:p>
        </w:tc>
        <w:tc>
          <w:tcPr>
            <w:tcW w:w="1440" w:type="dxa"/>
            <w:shd w:val="clear" w:color="auto" w:fill="auto"/>
          </w:tcPr>
          <w:p w:rsidR="00962195" w:rsidRPr="00776564" w:rsidRDefault="00962195" w:rsidP="00CD7506">
            <w:pPr>
              <w:pStyle w:val="TableContents"/>
              <w:jc w:val="center"/>
              <w:rPr>
                <w:i/>
                <w:sz w:val="22"/>
                <w:szCs w:val="22"/>
                <w:lang w:val="sr-Cyrl-CS"/>
              </w:rPr>
            </w:pPr>
          </w:p>
        </w:tc>
        <w:tc>
          <w:tcPr>
            <w:tcW w:w="1350" w:type="dxa"/>
          </w:tcPr>
          <w:p w:rsidR="00962195" w:rsidRPr="00776564" w:rsidRDefault="00962195" w:rsidP="00CD7506">
            <w:pPr>
              <w:pStyle w:val="TableContents"/>
              <w:jc w:val="center"/>
              <w:rPr>
                <w:i/>
                <w:sz w:val="22"/>
                <w:szCs w:val="22"/>
                <w:lang w:val="sr-Cyrl-CS"/>
              </w:rPr>
            </w:pPr>
          </w:p>
        </w:tc>
        <w:tc>
          <w:tcPr>
            <w:tcW w:w="1452" w:type="dxa"/>
            <w:shd w:val="clear" w:color="auto" w:fill="auto"/>
          </w:tcPr>
          <w:p w:rsidR="00962195" w:rsidRPr="00776564" w:rsidRDefault="00962195" w:rsidP="00CD7506">
            <w:pPr>
              <w:pStyle w:val="TableContents"/>
              <w:jc w:val="center"/>
              <w:rPr>
                <w:i/>
                <w:sz w:val="22"/>
                <w:szCs w:val="22"/>
                <w:lang w:val="sr-Cyrl-CS"/>
              </w:rPr>
            </w:pPr>
          </w:p>
        </w:tc>
        <w:tc>
          <w:tcPr>
            <w:tcW w:w="1338" w:type="dxa"/>
            <w:shd w:val="clear" w:color="auto" w:fill="auto"/>
          </w:tcPr>
          <w:p w:rsidR="00962195" w:rsidRPr="00776564" w:rsidRDefault="00962195" w:rsidP="00CD7506">
            <w:pPr>
              <w:pStyle w:val="TableContents"/>
              <w:jc w:val="center"/>
              <w:rPr>
                <w:i/>
                <w:sz w:val="22"/>
                <w:szCs w:val="22"/>
                <w:lang w:val="sr-Cyrl-CS"/>
              </w:rPr>
            </w:pPr>
          </w:p>
        </w:tc>
      </w:tr>
      <w:tr w:rsidR="00962195" w:rsidRPr="00776564" w:rsidTr="000929BD">
        <w:trPr>
          <w:trHeight w:val="291"/>
        </w:trPr>
        <w:tc>
          <w:tcPr>
            <w:tcW w:w="2790" w:type="dxa"/>
            <w:shd w:val="clear" w:color="auto" w:fill="auto"/>
            <w:vAlign w:val="bottom"/>
          </w:tcPr>
          <w:p w:rsidR="00962195" w:rsidRPr="00117389" w:rsidRDefault="00E2728D"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39.</w:t>
            </w:r>
            <w:r w:rsidR="00962195" w:rsidRPr="00117389">
              <w:rPr>
                <w:rFonts w:eastAsia="Times New Roman"/>
                <w:kern w:val="0"/>
                <w:sz w:val="22"/>
                <w:szCs w:val="22"/>
                <w:lang w:eastAsia="en-US"/>
              </w:rPr>
              <w:t>Сливник вертикални Ø 75 мм</w:t>
            </w:r>
          </w:p>
        </w:tc>
        <w:tc>
          <w:tcPr>
            <w:tcW w:w="1080" w:type="dxa"/>
            <w:shd w:val="clear" w:color="auto" w:fill="auto"/>
            <w:vAlign w:val="center"/>
          </w:tcPr>
          <w:p w:rsidR="00962195" w:rsidRPr="00117389" w:rsidRDefault="00962195"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ком</w:t>
            </w:r>
          </w:p>
        </w:tc>
        <w:tc>
          <w:tcPr>
            <w:tcW w:w="1350" w:type="dxa"/>
            <w:shd w:val="clear" w:color="auto" w:fill="auto"/>
            <w:vAlign w:val="center"/>
          </w:tcPr>
          <w:p w:rsidR="00962195" w:rsidRPr="00117389" w:rsidRDefault="00962195"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7</w:t>
            </w:r>
          </w:p>
        </w:tc>
        <w:tc>
          <w:tcPr>
            <w:tcW w:w="1440" w:type="dxa"/>
            <w:shd w:val="clear" w:color="auto" w:fill="auto"/>
          </w:tcPr>
          <w:p w:rsidR="00962195" w:rsidRPr="00776564" w:rsidRDefault="00962195" w:rsidP="00CD7506">
            <w:pPr>
              <w:pStyle w:val="TableContents"/>
              <w:jc w:val="center"/>
              <w:rPr>
                <w:i/>
                <w:sz w:val="22"/>
                <w:szCs w:val="22"/>
                <w:lang w:val="sr-Cyrl-CS"/>
              </w:rPr>
            </w:pPr>
          </w:p>
        </w:tc>
        <w:tc>
          <w:tcPr>
            <w:tcW w:w="1350" w:type="dxa"/>
          </w:tcPr>
          <w:p w:rsidR="00962195" w:rsidRPr="00776564" w:rsidRDefault="00962195" w:rsidP="00CD7506">
            <w:pPr>
              <w:pStyle w:val="TableContents"/>
              <w:jc w:val="center"/>
              <w:rPr>
                <w:i/>
                <w:sz w:val="22"/>
                <w:szCs w:val="22"/>
                <w:lang w:val="sr-Cyrl-CS"/>
              </w:rPr>
            </w:pPr>
          </w:p>
        </w:tc>
        <w:tc>
          <w:tcPr>
            <w:tcW w:w="1452" w:type="dxa"/>
            <w:shd w:val="clear" w:color="auto" w:fill="auto"/>
          </w:tcPr>
          <w:p w:rsidR="00962195" w:rsidRPr="00776564" w:rsidRDefault="00962195" w:rsidP="00CD7506">
            <w:pPr>
              <w:pStyle w:val="TableContents"/>
              <w:jc w:val="center"/>
              <w:rPr>
                <w:i/>
                <w:sz w:val="22"/>
                <w:szCs w:val="22"/>
                <w:lang w:val="sr-Cyrl-CS"/>
              </w:rPr>
            </w:pPr>
          </w:p>
        </w:tc>
        <w:tc>
          <w:tcPr>
            <w:tcW w:w="1338" w:type="dxa"/>
            <w:shd w:val="clear" w:color="auto" w:fill="auto"/>
          </w:tcPr>
          <w:p w:rsidR="00962195" w:rsidRPr="00776564" w:rsidRDefault="00962195" w:rsidP="00CD7506">
            <w:pPr>
              <w:pStyle w:val="TableContents"/>
              <w:jc w:val="center"/>
              <w:rPr>
                <w:i/>
                <w:sz w:val="22"/>
                <w:szCs w:val="22"/>
                <w:lang w:val="sr-Cyrl-CS"/>
              </w:rPr>
            </w:pPr>
          </w:p>
        </w:tc>
      </w:tr>
      <w:tr w:rsidR="00962195" w:rsidRPr="00776564" w:rsidTr="000929BD">
        <w:trPr>
          <w:trHeight w:val="291"/>
        </w:trPr>
        <w:tc>
          <w:tcPr>
            <w:tcW w:w="2790" w:type="dxa"/>
            <w:shd w:val="clear" w:color="auto" w:fill="auto"/>
            <w:vAlign w:val="bottom"/>
          </w:tcPr>
          <w:p w:rsidR="00962195" w:rsidRPr="00117389" w:rsidRDefault="00E2728D" w:rsidP="00A8657A">
            <w:pPr>
              <w:suppressAutoHyphens w:val="0"/>
              <w:spacing w:line="240" w:lineRule="auto"/>
              <w:jc w:val="both"/>
              <w:rPr>
                <w:rFonts w:eastAsia="Times New Roman"/>
                <w:kern w:val="0"/>
                <w:sz w:val="22"/>
                <w:szCs w:val="22"/>
                <w:lang w:eastAsia="en-US"/>
              </w:rPr>
            </w:pPr>
            <w:r>
              <w:rPr>
                <w:rFonts w:eastAsia="Times New Roman"/>
                <w:kern w:val="0"/>
                <w:sz w:val="22"/>
                <w:szCs w:val="22"/>
                <w:lang w:eastAsia="en-US"/>
              </w:rPr>
              <w:t>40.</w:t>
            </w:r>
            <w:r w:rsidR="00962195" w:rsidRPr="00117389">
              <w:rPr>
                <w:rFonts w:eastAsia="Times New Roman"/>
                <w:kern w:val="0"/>
                <w:sz w:val="22"/>
                <w:szCs w:val="22"/>
                <w:lang w:eastAsia="en-US"/>
              </w:rPr>
              <w:t>Црево гумено за воду ½“</w:t>
            </w:r>
          </w:p>
        </w:tc>
        <w:tc>
          <w:tcPr>
            <w:tcW w:w="1080" w:type="dxa"/>
            <w:shd w:val="clear" w:color="auto" w:fill="auto"/>
            <w:vAlign w:val="center"/>
          </w:tcPr>
          <w:p w:rsidR="00962195" w:rsidRPr="00117389" w:rsidRDefault="00962195"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м</w:t>
            </w:r>
          </w:p>
        </w:tc>
        <w:tc>
          <w:tcPr>
            <w:tcW w:w="1350" w:type="dxa"/>
            <w:shd w:val="clear" w:color="auto" w:fill="auto"/>
            <w:vAlign w:val="center"/>
          </w:tcPr>
          <w:p w:rsidR="00962195" w:rsidRPr="00117389" w:rsidRDefault="00962195"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150</w:t>
            </w:r>
          </w:p>
        </w:tc>
        <w:tc>
          <w:tcPr>
            <w:tcW w:w="1440" w:type="dxa"/>
            <w:shd w:val="clear" w:color="auto" w:fill="auto"/>
          </w:tcPr>
          <w:p w:rsidR="00962195" w:rsidRPr="00776564" w:rsidRDefault="00962195" w:rsidP="00CD7506">
            <w:pPr>
              <w:pStyle w:val="TableContents"/>
              <w:jc w:val="center"/>
              <w:rPr>
                <w:i/>
                <w:sz w:val="22"/>
                <w:szCs w:val="22"/>
                <w:lang w:val="sr-Cyrl-CS"/>
              </w:rPr>
            </w:pPr>
          </w:p>
        </w:tc>
        <w:tc>
          <w:tcPr>
            <w:tcW w:w="1350" w:type="dxa"/>
          </w:tcPr>
          <w:p w:rsidR="00962195" w:rsidRPr="00776564" w:rsidRDefault="00962195" w:rsidP="00CD7506">
            <w:pPr>
              <w:pStyle w:val="TableContents"/>
              <w:jc w:val="center"/>
              <w:rPr>
                <w:i/>
                <w:sz w:val="22"/>
                <w:szCs w:val="22"/>
                <w:lang w:val="sr-Cyrl-CS"/>
              </w:rPr>
            </w:pPr>
          </w:p>
        </w:tc>
        <w:tc>
          <w:tcPr>
            <w:tcW w:w="1452" w:type="dxa"/>
            <w:shd w:val="clear" w:color="auto" w:fill="auto"/>
          </w:tcPr>
          <w:p w:rsidR="00962195" w:rsidRPr="00776564" w:rsidRDefault="00962195" w:rsidP="00CD7506">
            <w:pPr>
              <w:pStyle w:val="TableContents"/>
              <w:jc w:val="center"/>
              <w:rPr>
                <w:i/>
                <w:sz w:val="22"/>
                <w:szCs w:val="22"/>
                <w:lang w:val="sr-Cyrl-CS"/>
              </w:rPr>
            </w:pPr>
          </w:p>
        </w:tc>
        <w:tc>
          <w:tcPr>
            <w:tcW w:w="1338" w:type="dxa"/>
            <w:shd w:val="clear" w:color="auto" w:fill="auto"/>
          </w:tcPr>
          <w:p w:rsidR="00962195" w:rsidRPr="00776564" w:rsidRDefault="00962195" w:rsidP="00CD7506">
            <w:pPr>
              <w:pStyle w:val="TableContents"/>
              <w:jc w:val="center"/>
              <w:rPr>
                <w:i/>
                <w:sz w:val="22"/>
                <w:szCs w:val="22"/>
                <w:lang w:val="sr-Cyrl-CS"/>
              </w:rPr>
            </w:pPr>
          </w:p>
        </w:tc>
      </w:tr>
      <w:tr w:rsidR="00962195" w:rsidRPr="00776564" w:rsidTr="000929BD">
        <w:trPr>
          <w:trHeight w:val="291"/>
        </w:trPr>
        <w:tc>
          <w:tcPr>
            <w:tcW w:w="2790" w:type="dxa"/>
            <w:shd w:val="clear" w:color="auto" w:fill="auto"/>
            <w:vAlign w:val="bottom"/>
          </w:tcPr>
          <w:p w:rsidR="00962195" w:rsidRPr="00117389" w:rsidRDefault="00E2728D" w:rsidP="00A8657A">
            <w:pPr>
              <w:suppressAutoHyphens w:val="0"/>
              <w:spacing w:line="240" w:lineRule="auto"/>
              <w:jc w:val="both"/>
              <w:rPr>
                <w:rFonts w:eastAsia="Times New Roman"/>
                <w:kern w:val="0"/>
                <w:sz w:val="22"/>
                <w:szCs w:val="22"/>
                <w:lang w:eastAsia="en-US"/>
              </w:rPr>
            </w:pPr>
            <w:r>
              <w:rPr>
                <w:rFonts w:eastAsia="Times New Roman"/>
                <w:kern w:val="0"/>
                <w:sz w:val="22"/>
                <w:szCs w:val="22"/>
                <w:lang w:eastAsia="en-US"/>
              </w:rPr>
              <w:t>41.</w:t>
            </w:r>
            <w:r w:rsidR="00962195" w:rsidRPr="00117389">
              <w:rPr>
                <w:rFonts w:eastAsia="Times New Roman"/>
                <w:kern w:val="0"/>
                <w:sz w:val="22"/>
                <w:szCs w:val="22"/>
                <w:lang w:eastAsia="en-US"/>
              </w:rPr>
              <w:t>Црево гумено за воду 3/4“</w:t>
            </w:r>
          </w:p>
        </w:tc>
        <w:tc>
          <w:tcPr>
            <w:tcW w:w="1080" w:type="dxa"/>
            <w:shd w:val="clear" w:color="auto" w:fill="auto"/>
            <w:vAlign w:val="center"/>
          </w:tcPr>
          <w:p w:rsidR="00962195" w:rsidRPr="00117389" w:rsidRDefault="00962195"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м</w:t>
            </w:r>
          </w:p>
        </w:tc>
        <w:tc>
          <w:tcPr>
            <w:tcW w:w="1350" w:type="dxa"/>
            <w:shd w:val="clear" w:color="auto" w:fill="auto"/>
            <w:vAlign w:val="center"/>
          </w:tcPr>
          <w:p w:rsidR="00962195" w:rsidRPr="00117389" w:rsidRDefault="00962195"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150</w:t>
            </w:r>
          </w:p>
        </w:tc>
        <w:tc>
          <w:tcPr>
            <w:tcW w:w="1440" w:type="dxa"/>
            <w:shd w:val="clear" w:color="auto" w:fill="auto"/>
          </w:tcPr>
          <w:p w:rsidR="00962195" w:rsidRPr="00776564" w:rsidRDefault="00962195" w:rsidP="00CD7506">
            <w:pPr>
              <w:pStyle w:val="TableContents"/>
              <w:jc w:val="center"/>
              <w:rPr>
                <w:i/>
                <w:sz w:val="22"/>
                <w:szCs w:val="22"/>
                <w:lang w:val="sr-Cyrl-CS"/>
              </w:rPr>
            </w:pPr>
          </w:p>
        </w:tc>
        <w:tc>
          <w:tcPr>
            <w:tcW w:w="1350" w:type="dxa"/>
          </w:tcPr>
          <w:p w:rsidR="00962195" w:rsidRPr="00776564" w:rsidRDefault="00962195" w:rsidP="00CD7506">
            <w:pPr>
              <w:pStyle w:val="TableContents"/>
              <w:jc w:val="center"/>
              <w:rPr>
                <w:i/>
                <w:sz w:val="22"/>
                <w:szCs w:val="22"/>
                <w:lang w:val="sr-Cyrl-CS"/>
              </w:rPr>
            </w:pPr>
          </w:p>
        </w:tc>
        <w:tc>
          <w:tcPr>
            <w:tcW w:w="1452" w:type="dxa"/>
            <w:shd w:val="clear" w:color="auto" w:fill="auto"/>
          </w:tcPr>
          <w:p w:rsidR="00962195" w:rsidRPr="00776564" w:rsidRDefault="00962195" w:rsidP="00CD7506">
            <w:pPr>
              <w:pStyle w:val="TableContents"/>
              <w:jc w:val="center"/>
              <w:rPr>
                <w:i/>
                <w:sz w:val="22"/>
                <w:szCs w:val="22"/>
                <w:lang w:val="sr-Cyrl-CS"/>
              </w:rPr>
            </w:pPr>
          </w:p>
        </w:tc>
        <w:tc>
          <w:tcPr>
            <w:tcW w:w="1338" w:type="dxa"/>
            <w:shd w:val="clear" w:color="auto" w:fill="auto"/>
          </w:tcPr>
          <w:p w:rsidR="00962195" w:rsidRPr="00776564" w:rsidRDefault="00962195" w:rsidP="00CD7506">
            <w:pPr>
              <w:pStyle w:val="TableContents"/>
              <w:jc w:val="center"/>
              <w:rPr>
                <w:i/>
                <w:sz w:val="22"/>
                <w:szCs w:val="22"/>
                <w:lang w:val="sr-Cyrl-CS"/>
              </w:rPr>
            </w:pPr>
          </w:p>
        </w:tc>
      </w:tr>
      <w:tr w:rsidR="00962195" w:rsidRPr="00776564" w:rsidTr="000929BD">
        <w:trPr>
          <w:trHeight w:val="291"/>
        </w:trPr>
        <w:tc>
          <w:tcPr>
            <w:tcW w:w="2790" w:type="dxa"/>
            <w:shd w:val="clear" w:color="auto" w:fill="auto"/>
            <w:vAlign w:val="bottom"/>
          </w:tcPr>
          <w:p w:rsidR="00962195" w:rsidRPr="00117389" w:rsidRDefault="00E2728D" w:rsidP="00A8657A">
            <w:pPr>
              <w:suppressAutoHyphens w:val="0"/>
              <w:spacing w:line="240" w:lineRule="auto"/>
              <w:jc w:val="both"/>
              <w:rPr>
                <w:rFonts w:eastAsia="Times New Roman"/>
                <w:kern w:val="0"/>
                <w:sz w:val="22"/>
                <w:szCs w:val="22"/>
                <w:lang w:eastAsia="en-US"/>
              </w:rPr>
            </w:pPr>
            <w:r>
              <w:rPr>
                <w:rFonts w:eastAsia="Times New Roman"/>
                <w:kern w:val="0"/>
                <w:sz w:val="22"/>
                <w:szCs w:val="22"/>
                <w:lang w:eastAsia="en-US"/>
              </w:rPr>
              <w:t>42.</w:t>
            </w:r>
            <w:r w:rsidR="00962195" w:rsidRPr="00117389">
              <w:rPr>
                <w:rFonts w:eastAsia="Times New Roman"/>
                <w:kern w:val="0"/>
                <w:sz w:val="22"/>
                <w:szCs w:val="22"/>
                <w:lang w:eastAsia="en-US"/>
              </w:rPr>
              <w:t>Црево пластично за воду ½“</w:t>
            </w:r>
          </w:p>
        </w:tc>
        <w:tc>
          <w:tcPr>
            <w:tcW w:w="1080" w:type="dxa"/>
            <w:shd w:val="clear" w:color="auto" w:fill="auto"/>
            <w:vAlign w:val="center"/>
          </w:tcPr>
          <w:p w:rsidR="00962195" w:rsidRPr="00117389" w:rsidRDefault="00962195"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м</w:t>
            </w:r>
          </w:p>
        </w:tc>
        <w:tc>
          <w:tcPr>
            <w:tcW w:w="1350" w:type="dxa"/>
            <w:shd w:val="clear" w:color="auto" w:fill="auto"/>
            <w:vAlign w:val="center"/>
          </w:tcPr>
          <w:p w:rsidR="00962195" w:rsidRPr="00117389" w:rsidRDefault="00962195"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150</w:t>
            </w:r>
          </w:p>
        </w:tc>
        <w:tc>
          <w:tcPr>
            <w:tcW w:w="1440" w:type="dxa"/>
            <w:shd w:val="clear" w:color="auto" w:fill="auto"/>
          </w:tcPr>
          <w:p w:rsidR="00962195" w:rsidRPr="00776564" w:rsidRDefault="00962195" w:rsidP="00CD7506">
            <w:pPr>
              <w:pStyle w:val="TableContents"/>
              <w:jc w:val="center"/>
              <w:rPr>
                <w:i/>
                <w:sz w:val="22"/>
                <w:szCs w:val="22"/>
                <w:lang w:val="sr-Cyrl-CS"/>
              </w:rPr>
            </w:pPr>
          </w:p>
        </w:tc>
        <w:tc>
          <w:tcPr>
            <w:tcW w:w="1350" w:type="dxa"/>
          </w:tcPr>
          <w:p w:rsidR="00962195" w:rsidRPr="00776564" w:rsidRDefault="00962195" w:rsidP="00CD7506">
            <w:pPr>
              <w:pStyle w:val="TableContents"/>
              <w:jc w:val="center"/>
              <w:rPr>
                <w:i/>
                <w:sz w:val="22"/>
                <w:szCs w:val="22"/>
                <w:lang w:val="sr-Cyrl-CS"/>
              </w:rPr>
            </w:pPr>
          </w:p>
        </w:tc>
        <w:tc>
          <w:tcPr>
            <w:tcW w:w="1452" w:type="dxa"/>
            <w:shd w:val="clear" w:color="auto" w:fill="auto"/>
          </w:tcPr>
          <w:p w:rsidR="00962195" w:rsidRPr="00776564" w:rsidRDefault="00962195" w:rsidP="00CD7506">
            <w:pPr>
              <w:pStyle w:val="TableContents"/>
              <w:jc w:val="center"/>
              <w:rPr>
                <w:i/>
                <w:sz w:val="22"/>
                <w:szCs w:val="22"/>
                <w:lang w:val="sr-Cyrl-CS"/>
              </w:rPr>
            </w:pPr>
          </w:p>
        </w:tc>
        <w:tc>
          <w:tcPr>
            <w:tcW w:w="1338" w:type="dxa"/>
            <w:shd w:val="clear" w:color="auto" w:fill="auto"/>
          </w:tcPr>
          <w:p w:rsidR="00962195" w:rsidRPr="00776564" w:rsidRDefault="00962195" w:rsidP="00CD7506">
            <w:pPr>
              <w:pStyle w:val="TableContents"/>
              <w:jc w:val="center"/>
              <w:rPr>
                <w:i/>
                <w:sz w:val="22"/>
                <w:szCs w:val="22"/>
                <w:lang w:val="sr-Cyrl-CS"/>
              </w:rPr>
            </w:pPr>
          </w:p>
        </w:tc>
      </w:tr>
      <w:tr w:rsidR="00962195" w:rsidRPr="00776564" w:rsidTr="000929BD">
        <w:trPr>
          <w:trHeight w:val="291"/>
        </w:trPr>
        <w:tc>
          <w:tcPr>
            <w:tcW w:w="2790" w:type="dxa"/>
            <w:shd w:val="clear" w:color="auto" w:fill="auto"/>
            <w:vAlign w:val="bottom"/>
          </w:tcPr>
          <w:p w:rsidR="00962195" w:rsidRPr="00117389" w:rsidRDefault="00E2728D" w:rsidP="00A8657A">
            <w:pPr>
              <w:suppressAutoHyphens w:val="0"/>
              <w:spacing w:line="240" w:lineRule="auto"/>
              <w:jc w:val="both"/>
              <w:rPr>
                <w:rFonts w:eastAsia="Times New Roman"/>
                <w:kern w:val="0"/>
                <w:sz w:val="22"/>
                <w:szCs w:val="22"/>
                <w:lang w:eastAsia="en-US"/>
              </w:rPr>
            </w:pPr>
            <w:r>
              <w:rPr>
                <w:rFonts w:eastAsia="Times New Roman"/>
                <w:kern w:val="0"/>
                <w:sz w:val="22"/>
                <w:szCs w:val="22"/>
                <w:lang w:eastAsia="en-US"/>
              </w:rPr>
              <w:t>43.</w:t>
            </w:r>
            <w:r w:rsidR="00962195" w:rsidRPr="00117389">
              <w:rPr>
                <w:rFonts w:eastAsia="Times New Roman"/>
                <w:kern w:val="0"/>
                <w:sz w:val="22"/>
                <w:szCs w:val="22"/>
                <w:lang w:eastAsia="en-US"/>
              </w:rPr>
              <w:t>Црево пласатично за воду 3/4“</w:t>
            </w:r>
          </w:p>
        </w:tc>
        <w:tc>
          <w:tcPr>
            <w:tcW w:w="1080" w:type="dxa"/>
            <w:shd w:val="clear" w:color="auto" w:fill="auto"/>
            <w:vAlign w:val="center"/>
          </w:tcPr>
          <w:p w:rsidR="00962195" w:rsidRPr="00117389" w:rsidRDefault="00962195"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м</w:t>
            </w:r>
          </w:p>
        </w:tc>
        <w:tc>
          <w:tcPr>
            <w:tcW w:w="1350" w:type="dxa"/>
            <w:shd w:val="clear" w:color="auto" w:fill="auto"/>
            <w:vAlign w:val="center"/>
          </w:tcPr>
          <w:p w:rsidR="00962195" w:rsidRPr="00117389" w:rsidRDefault="00962195"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150</w:t>
            </w:r>
          </w:p>
        </w:tc>
        <w:tc>
          <w:tcPr>
            <w:tcW w:w="1440" w:type="dxa"/>
            <w:shd w:val="clear" w:color="auto" w:fill="auto"/>
          </w:tcPr>
          <w:p w:rsidR="00962195" w:rsidRPr="00776564" w:rsidRDefault="00962195" w:rsidP="00CD7506">
            <w:pPr>
              <w:pStyle w:val="TableContents"/>
              <w:jc w:val="center"/>
              <w:rPr>
                <w:i/>
                <w:sz w:val="22"/>
                <w:szCs w:val="22"/>
                <w:lang w:val="sr-Cyrl-CS"/>
              </w:rPr>
            </w:pPr>
          </w:p>
        </w:tc>
        <w:tc>
          <w:tcPr>
            <w:tcW w:w="1350" w:type="dxa"/>
          </w:tcPr>
          <w:p w:rsidR="00962195" w:rsidRPr="00776564" w:rsidRDefault="00962195" w:rsidP="00CD7506">
            <w:pPr>
              <w:pStyle w:val="TableContents"/>
              <w:jc w:val="center"/>
              <w:rPr>
                <w:i/>
                <w:sz w:val="22"/>
                <w:szCs w:val="22"/>
                <w:lang w:val="sr-Cyrl-CS"/>
              </w:rPr>
            </w:pPr>
          </w:p>
        </w:tc>
        <w:tc>
          <w:tcPr>
            <w:tcW w:w="1452" w:type="dxa"/>
            <w:shd w:val="clear" w:color="auto" w:fill="auto"/>
          </w:tcPr>
          <w:p w:rsidR="00962195" w:rsidRPr="00776564" w:rsidRDefault="00962195" w:rsidP="00CD7506">
            <w:pPr>
              <w:pStyle w:val="TableContents"/>
              <w:jc w:val="center"/>
              <w:rPr>
                <w:i/>
                <w:sz w:val="22"/>
                <w:szCs w:val="22"/>
                <w:lang w:val="sr-Cyrl-CS"/>
              </w:rPr>
            </w:pPr>
          </w:p>
        </w:tc>
        <w:tc>
          <w:tcPr>
            <w:tcW w:w="1338" w:type="dxa"/>
            <w:shd w:val="clear" w:color="auto" w:fill="auto"/>
          </w:tcPr>
          <w:p w:rsidR="00962195" w:rsidRPr="00776564" w:rsidRDefault="00962195" w:rsidP="00CD7506">
            <w:pPr>
              <w:pStyle w:val="TableContents"/>
              <w:jc w:val="center"/>
              <w:rPr>
                <w:i/>
                <w:sz w:val="22"/>
                <w:szCs w:val="22"/>
                <w:lang w:val="sr-Cyrl-CS"/>
              </w:rPr>
            </w:pPr>
          </w:p>
        </w:tc>
      </w:tr>
      <w:tr w:rsidR="00962195" w:rsidRPr="00776564" w:rsidTr="000929BD">
        <w:trPr>
          <w:trHeight w:val="291"/>
        </w:trPr>
        <w:tc>
          <w:tcPr>
            <w:tcW w:w="2790" w:type="dxa"/>
            <w:shd w:val="clear" w:color="auto" w:fill="auto"/>
            <w:vAlign w:val="bottom"/>
          </w:tcPr>
          <w:p w:rsidR="00962195" w:rsidRPr="00117389" w:rsidRDefault="00E2728D" w:rsidP="00A8657A">
            <w:pPr>
              <w:suppressAutoHyphens w:val="0"/>
              <w:spacing w:line="240" w:lineRule="auto"/>
              <w:jc w:val="both"/>
              <w:rPr>
                <w:rFonts w:eastAsia="Times New Roman"/>
                <w:kern w:val="0"/>
                <w:sz w:val="22"/>
                <w:szCs w:val="22"/>
                <w:lang w:eastAsia="en-US"/>
              </w:rPr>
            </w:pPr>
            <w:r>
              <w:rPr>
                <w:rFonts w:eastAsia="Times New Roman"/>
                <w:kern w:val="0"/>
                <w:sz w:val="22"/>
                <w:szCs w:val="22"/>
                <w:lang w:eastAsia="en-US"/>
              </w:rPr>
              <w:t>44.</w:t>
            </w:r>
            <w:r w:rsidR="00962195" w:rsidRPr="00117389">
              <w:rPr>
                <w:rFonts w:eastAsia="Times New Roman"/>
                <w:kern w:val="0"/>
                <w:sz w:val="22"/>
                <w:szCs w:val="22"/>
                <w:lang w:eastAsia="en-US"/>
              </w:rPr>
              <w:t>Водоинсталатерска пегла са прикњучцима до 6/4"</w:t>
            </w:r>
          </w:p>
        </w:tc>
        <w:tc>
          <w:tcPr>
            <w:tcW w:w="1080" w:type="dxa"/>
            <w:shd w:val="clear" w:color="auto" w:fill="auto"/>
            <w:vAlign w:val="center"/>
          </w:tcPr>
          <w:p w:rsidR="00962195" w:rsidRPr="00117389" w:rsidRDefault="00962195"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 xml:space="preserve">компл. </w:t>
            </w:r>
          </w:p>
        </w:tc>
        <w:tc>
          <w:tcPr>
            <w:tcW w:w="1350" w:type="dxa"/>
            <w:shd w:val="clear" w:color="auto" w:fill="auto"/>
            <w:vAlign w:val="center"/>
          </w:tcPr>
          <w:p w:rsidR="00962195" w:rsidRPr="00117389" w:rsidRDefault="00962195"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2</w:t>
            </w:r>
          </w:p>
        </w:tc>
        <w:tc>
          <w:tcPr>
            <w:tcW w:w="1440" w:type="dxa"/>
            <w:shd w:val="clear" w:color="auto" w:fill="auto"/>
          </w:tcPr>
          <w:p w:rsidR="00962195" w:rsidRPr="00776564" w:rsidRDefault="00962195" w:rsidP="00CD7506">
            <w:pPr>
              <w:pStyle w:val="TableContents"/>
              <w:jc w:val="center"/>
              <w:rPr>
                <w:i/>
                <w:sz w:val="22"/>
                <w:szCs w:val="22"/>
                <w:lang w:val="sr-Cyrl-CS"/>
              </w:rPr>
            </w:pPr>
          </w:p>
        </w:tc>
        <w:tc>
          <w:tcPr>
            <w:tcW w:w="1350" w:type="dxa"/>
          </w:tcPr>
          <w:p w:rsidR="00962195" w:rsidRPr="00776564" w:rsidRDefault="00962195" w:rsidP="00CD7506">
            <w:pPr>
              <w:pStyle w:val="TableContents"/>
              <w:jc w:val="center"/>
              <w:rPr>
                <w:i/>
                <w:sz w:val="22"/>
                <w:szCs w:val="22"/>
                <w:lang w:val="sr-Cyrl-CS"/>
              </w:rPr>
            </w:pPr>
          </w:p>
        </w:tc>
        <w:tc>
          <w:tcPr>
            <w:tcW w:w="1452" w:type="dxa"/>
            <w:shd w:val="clear" w:color="auto" w:fill="auto"/>
          </w:tcPr>
          <w:p w:rsidR="00962195" w:rsidRPr="00776564" w:rsidRDefault="00962195" w:rsidP="00CD7506">
            <w:pPr>
              <w:pStyle w:val="TableContents"/>
              <w:jc w:val="center"/>
              <w:rPr>
                <w:i/>
                <w:sz w:val="22"/>
                <w:szCs w:val="22"/>
                <w:lang w:val="sr-Cyrl-CS"/>
              </w:rPr>
            </w:pPr>
          </w:p>
        </w:tc>
        <w:tc>
          <w:tcPr>
            <w:tcW w:w="1338" w:type="dxa"/>
            <w:shd w:val="clear" w:color="auto" w:fill="auto"/>
          </w:tcPr>
          <w:p w:rsidR="00962195" w:rsidRPr="00776564" w:rsidRDefault="00962195" w:rsidP="00CD7506">
            <w:pPr>
              <w:pStyle w:val="TableContents"/>
              <w:jc w:val="center"/>
              <w:rPr>
                <w:i/>
                <w:sz w:val="22"/>
                <w:szCs w:val="22"/>
                <w:lang w:val="sr-Cyrl-CS"/>
              </w:rPr>
            </w:pPr>
          </w:p>
        </w:tc>
      </w:tr>
      <w:tr w:rsidR="00962195" w:rsidRPr="00776564" w:rsidTr="000929BD">
        <w:trPr>
          <w:trHeight w:val="291"/>
        </w:trPr>
        <w:tc>
          <w:tcPr>
            <w:tcW w:w="2790" w:type="dxa"/>
            <w:shd w:val="clear" w:color="auto" w:fill="auto"/>
            <w:vAlign w:val="bottom"/>
          </w:tcPr>
          <w:p w:rsidR="00962195" w:rsidRPr="00117389" w:rsidRDefault="00E2728D" w:rsidP="00A8657A">
            <w:pPr>
              <w:suppressAutoHyphens w:val="0"/>
              <w:spacing w:line="240" w:lineRule="auto"/>
              <w:jc w:val="both"/>
              <w:rPr>
                <w:rFonts w:eastAsia="Times New Roman"/>
                <w:kern w:val="0"/>
                <w:sz w:val="22"/>
                <w:szCs w:val="22"/>
                <w:lang w:eastAsia="en-US"/>
              </w:rPr>
            </w:pPr>
            <w:r>
              <w:rPr>
                <w:rFonts w:eastAsia="Times New Roman"/>
                <w:kern w:val="0"/>
                <w:sz w:val="22"/>
                <w:szCs w:val="22"/>
                <w:lang w:eastAsia="en-US"/>
              </w:rPr>
              <w:t>45.</w:t>
            </w:r>
            <w:r w:rsidR="00962195" w:rsidRPr="00117389">
              <w:rPr>
                <w:rFonts w:eastAsia="Times New Roman"/>
                <w:kern w:val="0"/>
                <w:sz w:val="22"/>
                <w:szCs w:val="22"/>
                <w:lang w:eastAsia="en-US"/>
              </w:rPr>
              <w:t xml:space="preserve">Редуцир поц 5/4" / ¾ "  сн/сн </w:t>
            </w:r>
          </w:p>
        </w:tc>
        <w:tc>
          <w:tcPr>
            <w:tcW w:w="1080" w:type="dxa"/>
            <w:shd w:val="clear" w:color="auto" w:fill="auto"/>
            <w:vAlign w:val="center"/>
          </w:tcPr>
          <w:p w:rsidR="00962195" w:rsidRPr="00117389" w:rsidRDefault="00962195"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ком</w:t>
            </w:r>
          </w:p>
        </w:tc>
        <w:tc>
          <w:tcPr>
            <w:tcW w:w="1350" w:type="dxa"/>
            <w:shd w:val="clear" w:color="auto" w:fill="auto"/>
            <w:vAlign w:val="center"/>
          </w:tcPr>
          <w:p w:rsidR="00962195" w:rsidRPr="00117389" w:rsidRDefault="00962195"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15</w:t>
            </w:r>
          </w:p>
        </w:tc>
        <w:tc>
          <w:tcPr>
            <w:tcW w:w="1440" w:type="dxa"/>
            <w:shd w:val="clear" w:color="auto" w:fill="auto"/>
          </w:tcPr>
          <w:p w:rsidR="00962195" w:rsidRPr="00776564" w:rsidRDefault="00962195" w:rsidP="00CD7506">
            <w:pPr>
              <w:pStyle w:val="TableContents"/>
              <w:jc w:val="center"/>
              <w:rPr>
                <w:i/>
                <w:sz w:val="22"/>
                <w:szCs w:val="22"/>
                <w:lang w:val="sr-Cyrl-CS"/>
              </w:rPr>
            </w:pPr>
          </w:p>
        </w:tc>
        <w:tc>
          <w:tcPr>
            <w:tcW w:w="1350" w:type="dxa"/>
          </w:tcPr>
          <w:p w:rsidR="00962195" w:rsidRPr="00776564" w:rsidRDefault="00962195" w:rsidP="00CD7506">
            <w:pPr>
              <w:pStyle w:val="TableContents"/>
              <w:jc w:val="center"/>
              <w:rPr>
                <w:i/>
                <w:sz w:val="22"/>
                <w:szCs w:val="22"/>
                <w:lang w:val="sr-Cyrl-CS"/>
              </w:rPr>
            </w:pPr>
          </w:p>
        </w:tc>
        <w:tc>
          <w:tcPr>
            <w:tcW w:w="1452" w:type="dxa"/>
            <w:shd w:val="clear" w:color="auto" w:fill="auto"/>
          </w:tcPr>
          <w:p w:rsidR="00962195" w:rsidRPr="00776564" w:rsidRDefault="00962195" w:rsidP="00CD7506">
            <w:pPr>
              <w:pStyle w:val="TableContents"/>
              <w:jc w:val="center"/>
              <w:rPr>
                <w:i/>
                <w:sz w:val="22"/>
                <w:szCs w:val="22"/>
                <w:lang w:val="sr-Cyrl-CS"/>
              </w:rPr>
            </w:pPr>
          </w:p>
        </w:tc>
        <w:tc>
          <w:tcPr>
            <w:tcW w:w="1338" w:type="dxa"/>
            <w:shd w:val="clear" w:color="auto" w:fill="auto"/>
          </w:tcPr>
          <w:p w:rsidR="00962195" w:rsidRPr="00776564" w:rsidRDefault="00962195" w:rsidP="00CD7506">
            <w:pPr>
              <w:pStyle w:val="TableContents"/>
              <w:jc w:val="center"/>
              <w:rPr>
                <w:i/>
                <w:sz w:val="22"/>
                <w:szCs w:val="22"/>
                <w:lang w:val="sr-Cyrl-CS"/>
              </w:rPr>
            </w:pPr>
          </w:p>
        </w:tc>
      </w:tr>
      <w:tr w:rsidR="00962195" w:rsidRPr="00776564" w:rsidTr="000929BD">
        <w:trPr>
          <w:trHeight w:val="291"/>
        </w:trPr>
        <w:tc>
          <w:tcPr>
            <w:tcW w:w="2790" w:type="dxa"/>
            <w:shd w:val="clear" w:color="auto" w:fill="auto"/>
            <w:vAlign w:val="bottom"/>
          </w:tcPr>
          <w:p w:rsidR="00962195" w:rsidRPr="00117389" w:rsidRDefault="00E2728D"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46.</w:t>
            </w:r>
            <w:r w:rsidR="00962195" w:rsidRPr="00117389">
              <w:rPr>
                <w:rFonts w:eastAsia="Times New Roman"/>
                <w:kern w:val="0"/>
                <w:sz w:val="22"/>
                <w:szCs w:val="22"/>
                <w:lang w:eastAsia="en-US"/>
              </w:rPr>
              <w:t>Поц. редуцир  ½ / 3/4"</w:t>
            </w:r>
          </w:p>
        </w:tc>
        <w:tc>
          <w:tcPr>
            <w:tcW w:w="1080" w:type="dxa"/>
            <w:shd w:val="clear" w:color="auto" w:fill="auto"/>
            <w:vAlign w:val="bottom"/>
          </w:tcPr>
          <w:p w:rsidR="00962195" w:rsidRPr="00117389" w:rsidRDefault="00962195"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ком</w:t>
            </w:r>
          </w:p>
        </w:tc>
        <w:tc>
          <w:tcPr>
            <w:tcW w:w="1350" w:type="dxa"/>
            <w:shd w:val="clear" w:color="auto" w:fill="auto"/>
            <w:vAlign w:val="center"/>
          </w:tcPr>
          <w:p w:rsidR="00962195" w:rsidRPr="00117389" w:rsidRDefault="00962195"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15</w:t>
            </w:r>
          </w:p>
        </w:tc>
        <w:tc>
          <w:tcPr>
            <w:tcW w:w="1440" w:type="dxa"/>
            <w:shd w:val="clear" w:color="auto" w:fill="auto"/>
          </w:tcPr>
          <w:p w:rsidR="00962195" w:rsidRPr="00776564" w:rsidRDefault="00962195" w:rsidP="00CD7506">
            <w:pPr>
              <w:pStyle w:val="TableContents"/>
              <w:jc w:val="center"/>
              <w:rPr>
                <w:i/>
                <w:sz w:val="22"/>
                <w:szCs w:val="22"/>
                <w:lang w:val="sr-Cyrl-CS"/>
              </w:rPr>
            </w:pPr>
          </w:p>
        </w:tc>
        <w:tc>
          <w:tcPr>
            <w:tcW w:w="1350" w:type="dxa"/>
          </w:tcPr>
          <w:p w:rsidR="00962195" w:rsidRPr="00776564" w:rsidRDefault="00962195" w:rsidP="00CD7506">
            <w:pPr>
              <w:pStyle w:val="TableContents"/>
              <w:jc w:val="center"/>
              <w:rPr>
                <w:i/>
                <w:sz w:val="22"/>
                <w:szCs w:val="22"/>
                <w:lang w:val="sr-Cyrl-CS"/>
              </w:rPr>
            </w:pPr>
          </w:p>
        </w:tc>
        <w:tc>
          <w:tcPr>
            <w:tcW w:w="1452" w:type="dxa"/>
            <w:shd w:val="clear" w:color="auto" w:fill="auto"/>
          </w:tcPr>
          <w:p w:rsidR="00962195" w:rsidRPr="00776564" w:rsidRDefault="00962195" w:rsidP="00CD7506">
            <w:pPr>
              <w:pStyle w:val="TableContents"/>
              <w:jc w:val="center"/>
              <w:rPr>
                <w:i/>
                <w:sz w:val="22"/>
                <w:szCs w:val="22"/>
                <w:lang w:val="sr-Cyrl-CS"/>
              </w:rPr>
            </w:pPr>
          </w:p>
        </w:tc>
        <w:tc>
          <w:tcPr>
            <w:tcW w:w="1338" w:type="dxa"/>
            <w:shd w:val="clear" w:color="auto" w:fill="auto"/>
          </w:tcPr>
          <w:p w:rsidR="00962195" w:rsidRPr="00776564" w:rsidRDefault="00962195" w:rsidP="00CD7506">
            <w:pPr>
              <w:pStyle w:val="TableContents"/>
              <w:jc w:val="center"/>
              <w:rPr>
                <w:i/>
                <w:sz w:val="22"/>
                <w:szCs w:val="22"/>
                <w:lang w:val="sr-Cyrl-CS"/>
              </w:rPr>
            </w:pPr>
          </w:p>
        </w:tc>
      </w:tr>
      <w:tr w:rsidR="00962195" w:rsidRPr="00776564" w:rsidTr="000929BD">
        <w:trPr>
          <w:trHeight w:val="291"/>
        </w:trPr>
        <w:tc>
          <w:tcPr>
            <w:tcW w:w="2790" w:type="dxa"/>
            <w:shd w:val="clear" w:color="auto" w:fill="auto"/>
            <w:vAlign w:val="bottom"/>
          </w:tcPr>
          <w:p w:rsidR="00962195" w:rsidRPr="00117389" w:rsidRDefault="00E2728D"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47.</w:t>
            </w:r>
            <w:r w:rsidR="00962195" w:rsidRPr="00117389">
              <w:rPr>
                <w:rFonts w:eastAsia="Times New Roman"/>
                <w:kern w:val="0"/>
                <w:sz w:val="22"/>
                <w:szCs w:val="22"/>
                <w:lang w:eastAsia="en-US"/>
              </w:rPr>
              <w:t>Поц. редуцир  3/4"/ 1"</w:t>
            </w:r>
          </w:p>
        </w:tc>
        <w:tc>
          <w:tcPr>
            <w:tcW w:w="1080" w:type="dxa"/>
            <w:shd w:val="clear" w:color="auto" w:fill="auto"/>
            <w:vAlign w:val="bottom"/>
          </w:tcPr>
          <w:p w:rsidR="00962195" w:rsidRPr="00117389" w:rsidRDefault="00962195"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ком</w:t>
            </w:r>
          </w:p>
        </w:tc>
        <w:tc>
          <w:tcPr>
            <w:tcW w:w="1350" w:type="dxa"/>
            <w:shd w:val="clear" w:color="auto" w:fill="auto"/>
            <w:vAlign w:val="center"/>
          </w:tcPr>
          <w:p w:rsidR="00962195" w:rsidRPr="00117389" w:rsidRDefault="00962195"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15</w:t>
            </w:r>
          </w:p>
        </w:tc>
        <w:tc>
          <w:tcPr>
            <w:tcW w:w="1440" w:type="dxa"/>
            <w:shd w:val="clear" w:color="auto" w:fill="auto"/>
          </w:tcPr>
          <w:p w:rsidR="00962195" w:rsidRPr="00776564" w:rsidRDefault="00962195" w:rsidP="00CD7506">
            <w:pPr>
              <w:pStyle w:val="TableContents"/>
              <w:jc w:val="center"/>
              <w:rPr>
                <w:i/>
                <w:sz w:val="22"/>
                <w:szCs w:val="22"/>
                <w:lang w:val="sr-Cyrl-CS"/>
              </w:rPr>
            </w:pPr>
          </w:p>
        </w:tc>
        <w:tc>
          <w:tcPr>
            <w:tcW w:w="1350" w:type="dxa"/>
          </w:tcPr>
          <w:p w:rsidR="00962195" w:rsidRPr="00776564" w:rsidRDefault="00962195" w:rsidP="00CD7506">
            <w:pPr>
              <w:pStyle w:val="TableContents"/>
              <w:jc w:val="center"/>
              <w:rPr>
                <w:i/>
                <w:sz w:val="22"/>
                <w:szCs w:val="22"/>
                <w:lang w:val="sr-Cyrl-CS"/>
              </w:rPr>
            </w:pPr>
          </w:p>
        </w:tc>
        <w:tc>
          <w:tcPr>
            <w:tcW w:w="1452" w:type="dxa"/>
            <w:shd w:val="clear" w:color="auto" w:fill="auto"/>
          </w:tcPr>
          <w:p w:rsidR="00962195" w:rsidRPr="00776564" w:rsidRDefault="00962195" w:rsidP="00CD7506">
            <w:pPr>
              <w:pStyle w:val="TableContents"/>
              <w:jc w:val="center"/>
              <w:rPr>
                <w:i/>
                <w:sz w:val="22"/>
                <w:szCs w:val="22"/>
                <w:lang w:val="sr-Cyrl-CS"/>
              </w:rPr>
            </w:pPr>
          </w:p>
        </w:tc>
        <w:tc>
          <w:tcPr>
            <w:tcW w:w="1338" w:type="dxa"/>
            <w:shd w:val="clear" w:color="auto" w:fill="auto"/>
          </w:tcPr>
          <w:p w:rsidR="00962195" w:rsidRPr="00776564" w:rsidRDefault="00962195" w:rsidP="00CD7506">
            <w:pPr>
              <w:pStyle w:val="TableContents"/>
              <w:jc w:val="center"/>
              <w:rPr>
                <w:i/>
                <w:sz w:val="22"/>
                <w:szCs w:val="22"/>
                <w:lang w:val="sr-Cyrl-CS"/>
              </w:rPr>
            </w:pPr>
          </w:p>
        </w:tc>
      </w:tr>
      <w:tr w:rsidR="00962195" w:rsidRPr="00776564" w:rsidTr="000929BD">
        <w:trPr>
          <w:trHeight w:val="291"/>
        </w:trPr>
        <w:tc>
          <w:tcPr>
            <w:tcW w:w="2790" w:type="dxa"/>
            <w:shd w:val="clear" w:color="auto" w:fill="auto"/>
            <w:vAlign w:val="bottom"/>
          </w:tcPr>
          <w:p w:rsidR="00962195" w:rsidRPr="00117389" w:rsidRDefault="00E2728D" w:rsidP="00A8657A">
            <w:pPr>
              <w:suppressAutoHyphens w:val="0"/>
              <w:spacing w:line="240" w:lineRule="auto"/>
              <w:jc w:val="both"/>
              <w:rPr>
                <w:rFonts w:eastAsia="Times New Roman"/>
                <w:kern w:val="0"/>
                <w:sz w:val="22"/>
                <w:szCs w:val="22"/>
                <w:lang w:eastAsia="en-US"/>
              </w:rPr>
            </w:pPr>
            <w:r>
              <w:rPr>
                <w:rFonts w:eastAsia="Times New Roman"/>
                <w:kern w:val="0"/>
                <w:sz w:val="22"/>
                <w:szCs w:val="22"/>
                <w:lang w:eastAsia="en-US"/>
              </w:rPr>
              <w:t>48.</w:t>
            </w:r>
            <w:r w:rsidR="00962195" w:rsidRPr="00117389">
              <w:rPr>
                <w:rFonts w:eastAsia="Times New Roman"/>
                <w:kern w:val="0"/>
                <w:sz w:val="22"/>
                <w:szCs w:val="22"/>
                <w:lang w:eastAsia="en-US"/>
              </w:rPr>
              <w:t>Поц. дупли нипли ½“</w:t>
            </w:r>
          </w:p>
        </w:tc>
        <w:tc>
          <w:tcPr>
            <w:tcW w:w="1080" w:type="dxa"/>
            <w:shd w:val="clear" w:color="auto" w:fill="auto"/>
            <w:vAlign w:val="center"/>
          </w:tcPr>
          <w:p w:rsidR="00962195" w:rsidRPr="00117389" w:rsidRDefault="00962195"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ком</w:t>
            </w:r>
          </w:p>
        </w:tc>
        <w:tc>
          <w:tcPr>
            <w:tcW w:w="1350" w:type="dxa"/>
            <w:shd w:val="clear" w:color="auto" w:fill="auto"/>
            <w:vAlign w:val="center"/>
          </w:tcPr>
          <w:p w:rsidR="00962195" w:rsidRPr="00117389" w:rsidRDefault="00962195"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15</w:t>
            </w:r>
          </w:p>
        </w:tc>
        <w:tc>
          <w:tcPr>
            <w:tcW w:w="1440" w:type="dxa"/>
            <w:shd w:val="clear" w:color="auto" w:fill="auto"/>
          </w:tcPr>
          <w:p w:rsidR="00962195" w:rsidRPr="00776564" w:rsidRDefault="00962195" w:rsidP="00CD7506">
            <w:pPr>
              <w:pStyle w:val="TableContents"/>
              <w:jc w:val="center"/>
              <w:rPr>
                <w:i/>
                <w:sz w:val="22"/>
                <w:szCs w:val="22"/>
                <w:lang w:val="sr-Cyrl-CS"/>
              </w:rPr>
            </w:pPr>
          </w:p>
        </w:tc>
        <w:tc>
          <w:tcPr>
            <w:tcW w:w="1350" w:type="dxa"/>
          </w:tcPr>
          <w:p w:rsidR="00962195" w:rsidRPr="00776564" w:rsidRDefault="00962195" w:rsidP="00CD7506">
            <w:pPr>
              <w:pStyle w:val="TableContents"/>
              <w:jc w:val="center"/>
              <w:rPr>
                <w:i/>
                <w:sz w:val="22"/>
                <w:szCs w:val="22"/>
                <w:lang w:val="sr-Cyrl-CS"/>
              </w:rPr>
            </w:pPr>
          </w:p>
        </w:tc>
        <w:tc>
          <w:tcPr>
            <w:tcW w:w="1452" w:type="dxa"/>
            <w:shd w:val="clear" w:color="auto" w:fill="auto"/>
          </w:tcPr>
          <w:p w:rsidR="00962195" w:rsidRPr="00776564" w:rsidRDefault="00962195" w:rsidP="00CD7506">
            <w:pPr>
              <w:pStyle w:val="TableContents"/>
              <w:jc w:val="center"/>
              <w:rPr>
                <w:i/>
                <w:sz w:val="22"/>
                <w:szCs w:val="22"/>
                <w:lang w:val="sr-Cyrl-CS"/>
              </w:rPr>
            </w:pPr>
          </w:p>
        </w:tc>
        <w:tc>
          <w:tcPr>
            <w:tcW w:w="1338" w:type="dxa"/>
            <w:shd w:val="clear" w:color="auto" w:fill="auto"/>
          </w:tcPr>
          <w:p w:rsidR="00962195" w:rsidRPr="00776564" w:rsidRDefault="00962195" w:rsidP="00CD7506">
            <w:pPr>
              <w:pStyle w:val="TableContents"/>
              <w:jc w:val="center"/>
              <w:rPr>
                <w:i/>
                <w:sz w:val="22"/>
                <w:szCs w:val="22"/>
                <w:lang w:val="sr-Cyrl-CS"/>
              </w:rPr>
            </w:pPr>
          </w:p>
        </w:tc>
      </w:tr>
      <w:tr w:rsidR="00962195" w:rsidRPr="00776564" w:rsidTr="000929BD">
        <w:trPr>
          <w:trHeight w:val="291"/>
        </w:trPr>
        <w:tc>
          <w:tcPr>
            <w:tcW w:w="2790" w:type="dxa"/>
            <w:shd w:val="clear" w:color="auto" w:fill="auto"/>
            <w:vAlign w:val="bottom"/>
          </w:tcPr>
          <w:p w:rsidR="00962195" w:rsidRPr="00117389" w:rsidRDefault="00E2728D" w:rsidP="00A8657A">
            <w:pPr>
              <w:suppressAutoHyphens w:val="0"/>
              <w:spacing w:line="240" w:lineRule="auto"/>
              <w:jc w:val="both"/>
              <w:rPr>
                <w:rFonts w:eastAsia="Times New Roman"/>
                <w:kern w:val="0"/>
                <w:sz w:val="22"/>
                <w:szCs w:val="22"/>
                <w:lang w:eastAsia="en-US"/>
              </w:rPr>
            </w:pPr>
            <w:r>
              <w:rPr>
                <w:rFonts w:eastAsia="Times New Roman"/>
                <w:kern w:val="0"/>
                <w:sz w:val="22"/>
                <w:szCs w:val="22"/>
                <w:lang w:eastAsia="en-US"/>
              </w:rPr>
              <w:t>49.</w:t>
            </w:r>
            <w:r w:rsidR="00962195" w:rsidRPr="00117389">
              <w:rPr>
                <w:rFonts w:eastAsia="Times New Roman"/>
                <w:kern w:val="0"/>
                <w:sz w:val="22"/>
                <w:szCs w:val="22"/>
                <w:lang w:eastAsia="en-US"/>
              </w:rPr>
              <w:t>Поц. дупли нипли ¾“</w:t>
            </w:r>
          </w:p>
        </w:tc>
        <w:tc>
          <w:tcPr>
            <w:tcW w:w="1080" w:type="dxa"/>
            <w:shd w:val="clear" w:color="auto" w:fill="auto"/>
            <w:vAlign w:val="center"/>
          </w:tcPr>
          <w:p w:rsidR="00962195" w:rsidRPr="00117389" w:rsidRDefault="00962195"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ком</w:t>
            </w:r>
          </w:p>
        </w:tc>
        <w:tc>
          <w:tcPr>
            <w:tcW w:w="1350" w:type="dxa"/>
            <w:shd w:val="clear" w:color="auto" w:fill="auto"/>
            <w:vAlign w:val="center"/>
          </w:tcPr>
          <w:p w:rsidR="00962195" w:rsidRPr="00117389" w:rsidRDefault="00962195"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15</w:t>
            </w:r>
          </w:p>
        </w:tc>
        <w:tc>
          <w:tcPr>
            <w:tcW w:w="1440" w:type="dxa"/>
            <w:shd w:val="clear" w:color="auto" w:fill="auto"/>
          </w:tcPr>
          <w:p w:rsidR="00962195" w:rsidRPr="00776564" w:rsidRDefault="00962195" w:rsidP="00CD7506">
            <w:pPr>
              <w:pStyle w:val="TableContents"/>
              <w:jc w:val="center"/>
              <w:rPr>
                <w:i/>
                <w:sz w:val="22"/>
                <w:szCs w:val="22"/>
                <w:lang w:val="sr-Cyrl-CS"/>
              </w:rPr>
            </w:pPr>
          </w:p>
        </w:tc>
        <w:tc>
          <w:tcPr>
            <w:tcW w:w="1350" w:type="dxa"/>
          </w:tcPr>
          <w:p w:rsidR="00962195" w:rsidRPr="00776564" w:rsidRDefault="00962195" w:rsidP="00CD7506">
            <w:pPr>
              <w:pStyle w:val="TableContents"/>
              <w:jc w:val="center"/>
              <w:rPr>
                <w:i/>
                <w:sz w:val="22"/>
                <w:szCs w:val="22"/>
                <w:lang w:val="sr-Cyrl-CS"/>
              </w:rPr>
            </w:pPr>
          </w:p>
        </w:tc>
        <w:tc>
          <w:tcPr>
            <w:tcW w:w="1452" w:type="dxa"/>
            <w:shd w:val="clear" w:color="auto" w:fill="auto"/>
          </w:tcPr>
          <w:p w:rsidR="00962195" w:rsidRPr="00776564" w:rsidRDefault="00962195" w:rsidP="00CD7506">
            <w:pPr>
              <w:pStyle w:val="TableContents"/>
              <w:jc w:val="center"/>
              <w:rPr>
                <w:i/>
                <w:sz w:val="22"/>
                <w:szCs w:val="22"/>
                <w:lang w:val="sr-Cyrl-CS"/>
              </w:rPr>
            </w:pPr>
          </w:p>
        </w:tc>
        <w:tc>
          <w:tcPr>
            <w:tcW w:w="1338" w:type="dxa"/>
            <w:shd w:val="clear" w:color="auto" w:fill="auto"/>
          </w:tcPr>
          <w:p w:rsidR="00962195" w:rsidRPr="00776564" w:rsidRDefault="00962195" w:rsidP="00CD7506">
            <w:pPr>
              <w:pStyle w:val="TableContents"/>
              <w:jc w:val="center"/>
              <w:rPr>
                <w:i/>
                <w:sz w:val="22"/>
                <w:szCs w:val="22"/>
                <w:lang w:val="sr-Cyrl-CS"/>
              </w:rPr>
            </w:pPr>
          </w:p>
        </w:tc>
      </w:tr>
      <w:tr w:rsidR="00962195" w:rsidRPr="00776564" w:rsidTr="000929BD">
        <w:trPr>
          <w:trHeight w:val="291"/>
        </w:trPr>
        <w:tc>
          <w:tcPr>
            <w:tcW w:w="2790" w:type="dxa"/>
            <w:shd w:val="clear" w:color="auto" w:fill="auto"/>
            <w:vAlign w:val="bottom"/>
          </w:tcPr>
          <w:p w:rsidR="00962195" w:rsidRPr="00117389" w:rsidRDefault="00E2728D" w:rsidP="00A8657A">
            <w:pPr>
              <w:suppressAutoHyphens w:val="0"/>
              <w:spacing w:line="240" w:lineRule="auto"/>
              <w:jc w:val="both"/>
              <w:rPr>
                <w:rFonts w:eastAsia="Times New Roman"/>
                <w:kern w:val="0"/>
                <w:sz w:val="22"/>
                <w:szCs w:val="22"/>
                <w:lang w:eastAsia="en-US"/>
              </w:rPr>
            </w:pPr>
            <w:r>
              <w:rPr>
                <w:rFonts w:eastAsia="Times New Roman"/>
                <w:kern w:val="0"/>
                <w:sz w:val="22"/>
                <w:szCs w:val="22"/>
                <w:lang w:eastAsia="en-US"/>
              </w:rPr>
              <w:t>50.</w:t>
            </w:r>
            <w:r w:rsidR="00962195" w:rsidRPr="00117389">
              <w:rPr>
                <w:rFonts w:eastAsia="Times New Roman"/>
                <w:kern w:val="0"/>
                <w:sz w:val="22"/>
                <w:szCs w:val="22"/>
                <w:lang w:eastAsia="en-US"/>
              </w:rPr>
              <w:t>Поц. дупли нипли1“</w:t>
            </w:r>
          </w:p>
        </w:tc>
        <w:tc>
          <w:tcPr>
            <w:tcW w:w="1080" w:type="dxa"/>
            <w:shd w:val="clear" w:color="auto" w:fill="auto"/>
            <w:vAlign w:val="center"/>
          </w:tcPr>
          <w:p w:rsidR="00962195" w:rsidRPr="00117389" w:rsidRDefault="00962195"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ком</w:t>
            </w:r>
          </w:p>
        </w:tc>
        <w:tc>
          <w:tcPr>
            <w:tcW w:w="1350" w:type="dxa"/>
            <w:shd w:val="clear" w:color="auto" w:fill="auto"/>
            <w:vAlign w:val="center"/>
          </w:tcPr>
          <w:p w:rsidR="00962195" w:rsidRPr="00117389" w:rsidRDefault="00962195"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15</w:t>
            </w:r>
          </w:p>
        </w:tc>
        <w:tc>
          <w:tcPr>
            <w:tcW w:w="1440" w:type="dxa"/>
            <w:shd w:val="clear" w:color="auto" w:fill="auto"/>
          </w:tcPr>
          <w:p w:rsidR="00962195" w:rsidRPr="00776564" w:rsidRDefault="00962195" w:rsidP="00CD7506">
            <w:pPr>
              <w:pStyle w:val="TableContents"/>
              <w:jc w:val="center"/>
              <w:rPr>
                <w:i/>
                <w:sz w:val="22"/>
                <w:szCs w:val="22"/>
                <w:lang w:val="sr-Cyrl-CS"/>
              </w:rPr>
            </w:pPr>
          </w:p>
        </w:tc>
        <w:tc>
          <w:tcPr>
            <w:tcW w:w="1350" w:type="dxa"/>
          </w:tcPr>
          <w:p w:rsidR="00962195" w:rsidRPr="00776564" w:rsidRDefault="00962195" w:rsidP="00CD7506">
            <w:pPr>
              <w:pStyle w:val="TableContents"/>
              <w:jc w:val="center"/>
              <w:rPr>
                <w:i/>
                <w:sz w:val="22"/>
                <w:szCs w:val="22"/>
                <w:lang w:val="sr-Cyrl-CS"/>
              </w:rPr>
            </w:pPr>
          </w:p>
        </w:tc>
        <w:tc>
          <w:tcPr>
            <w:tcW w:w="1452" w:type="dxa"/>
            <w:shd w:val="clear" w:color="auto" w:fill="auto"/>
          </w:tcPr>
          <w:p w:rsidR="00962195" w:rsidRPr="00776564" w:rsidRDefault="00962195" w:rsidP="00CD7506">
            <w:pPr>
              <w:pStyle w:val="TableContents"/>
              <w:jc w:val="center"/>
              <w:rPr>
                <w:i/>
                <w:sz w:val="22"/>
                <w:szCs w:val="22"/>
                <w:lang w:val="sr-Cyrl-CS"/>
              </w:rPr>
            </w:pPr>
          </w:p>
        </w:tc>
        <w:tc>
          <w:tcPr>
            <w:tcW w:w="1338" w:type="dxa"/>
            <w:shd w:val="clear" w:color="auto" w:fill="auto"/>
          </w:tcPr>
          <w:p w:rsidR="00962195" w:rsidRPr="00776564" w:rsidRDefault="00962195" w:rsidP="00CD7506">
            <w:pPr>
              <w:pStyle w:val="TableContents"/>
              <w:jc w:val="center"/>
              <w:rPr>
                <w:i/>
                <w:sz w:val="22"/>
                <w:szCs w:val="22"/>
                <w:lang w:val="sr-Cyrl-CS"/>
              </w:rPr>
            </w:pPr>
          </w:p>
        </w:tc>
      </w:tr>
      <w:tr w:rsidR="00962195" w:rsidRPr="00776564" w:rsidTr="000929BD">
        <w:trPr>
          <w:trHeight w:val="291"/>
        </w:trPr>
        <w:tc>
          <w:tcPr>
            <w:tcW w:w="2790" w:type="dxa"/>
            <w:shd w:val="clear" w:color="auto" w:fill="auto"/>
            <w:vAlign w:val="bottom"/>
          </w:tcPr>
          <w:p w:rsidR="00962195" w:rsidRPr="00117389" w:rsidRDefault="00E2728D" w:rsidP="00A8657A">
            <w:pPr>
              <w:suppressAutoHyphens w:val="0"/>
              <w:spacing w:line="240" w:lineRule="auto"/>
              <w:jc w:val="both"/>
              <w:rPr>
                <w:rFonts w:eastAsia="Times New Roman"/>
                <w:kern w:val="0"/>
                <w:sz w:val="22"/>
                <w:szCs w:val="22"/>
                <w:lang w:eastAsia="en-US"/>
              </w:rPr>
            </w:pPr>
            <w:r>
              <w:rPr>
                <w:rFonts w:eastAsia="Times New Roman"/>
                <w:kern w:val="0"/>
                <w:sz w:val="22"/>
                <w:szCs w:val="22"/>
                <w:lang w:eastAsia="en-US"/>
              </w:rPr>
              <w:t>51.</w:t>
            </w:r>
            <w:r w:rsidR="00962195" w:rsidRPr="00117389">
              <w:rPr>
                <w:rFonts w:eastAsia="Times New Roman"/>
                <w:kern w:val="0"/>
                <w:sz w:val="22"/>
                <w:szCs w:val="22"/>
                <w:lang w:eastAsia="en-US"/>
              </w:rPr>
              <w:t>Поц. дупли нипли 5/4“</w:t>
            </w:r>
          </w:p>
        </w:tc>
        <w:tc>
          <w:tcPr>
            <w:tcW w:w="1080" w:type="dxa"/>
            <w:shd w:val="clear" w:color="auto" w:fill="auto"/>
            <w:vAlign w:val="center"/>
          </w:tcPr>
          <w:p w:rsidR="00962195" w:rsidRPr="00117389" w:rsidRDefault="00962195"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ком</w:t>
            </w:r>
          </w:p>
        </w:tc>
        <w:tc>
          <w:tcPr>
            <w:tcW w:w="1350" w:type="dxa"/>
            <w:shd w:val="clear" w:color="auto" w:fill="auto"/>
            <w:vAlign w:val="center"/>
          </w:tcPr>
          <w:p w:rsidR="00962195" w:rsidRPr="00117389" w:rsidRDefault="00962195"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15</w:t>
            </w:r>
          </w:p>
        </w:tc>
        <w:tc>
          <w:tcPr>
            <w:tcW w:w="1440" w:type="dxa"/>
            <w:shd w:val="clear" w:color="auto" w:fill="auto"/>
          </w:tcPr>
          <w:p w:rsidR="00962195" w:rsidRPr="00776564" w:rsidRDefault="00962195" w:rsidP="00CD7506">
            <w:pPr>
              <w:pStyle w:val="TableContents"/>
              <w:jc w:val="center"/>
              <w:rPr>
                <w:i/>
                <w:sz w:val="22"/>
                <w:szCs w:val="22"/>
                <w:lang w:val="sr-Cyrl-CS"/>
              </w:rPr>
            </w:pPr>
          </w:p>
        </w:tc>
        <w:tc>
          <w:tcPr>
            <w:tcW w:w="1350" w:type="dxa"/>
          </w:tcPr>
          <w:p w:rsidR="00962195" w:rsidRPr="00776564" w:rsidRDefault="00962195" w:rsidP="00CD7506">
            <w:pPr>
              <w:pStyle w:val="TableContents"/>
              <w:jc w:val="center"/>
              <w:rPr>
                <w:i/>
                <w:sz w:val="22"/>
                <w:szCs w:val="22"/>
                <w:lang w:val="sr-Cyrl-CS"/>
              </w:rPr>
            </w:pPr>
          </w:p>
        </w:tc>
        <w:tc>
          <w:tcPr>
            <w:tcW w:w="1452" w:type="dxa"/>
            <w:shd w:val="clear" w:color="auto" w:fill="auto"/>
          </w:tcPr>
          <w:p w:rsidR="00962195" w:rsidRPr="00776564" w:rsidRDefault="00962195" w:rsidP="00CD7506">
            <w:pPr>
              <w:pStyle w:val="TableContents"/>
              <w:jc w:val="center"/>
              <w:rPr>
                <w:i/>
                <w:sz w:val="22"/>
                <w:szCs w:val="22"/>
                <w:lang w:val="sr-Cyrl-CS"/>
              </w:rPr>
            </w:pPr>
          </w:p>
        </w:tc>
        <w:tc>
          <w:tcPr>
            <w:tcW w:w="1338" w:type="dxa"/>
            <w:shd w:val="clear" w:color="auto" w:fill="auto"/>
          </w:tcPr>
          <w:p w:rsidR="00962195" w:rsidRPr="00776564" w:rsidRDefault="00962195" w:rsidP="00CD7506">
            <w:pPr>
              <w:pStyle w:val="TableContents"/>
              <w:jc w:val="center"/>
              <w:rPr>
                <w:i/>
                <w:sz w:val="22"/>
                <w:szCs w:val="22"/>
                <w:lang w:val="sr-Cyrl-CS"/>
              </w:rPr>
            </w:pPr>
          </w:p>
        </w:tc>
      </w:tr>
      <w:tr w:rsidR="00962195" w:rsidRPr="00776564" w:rsidTr="000929BD">
        <w:trPr>
          <w:trHeight w:val="291"/>
        </w:trPr>
        <w:tc>
          <w:tcPr>
            <w:tcW w:w="2790" w:type="dxa"/>
            <w:shd w:val="clear" w:color="auto" w:fill="auto"/>
            <w:vAlign w:val="bottom"/>
          </w:tcPr>
          <w:p w:rsidR="00962195" w:rsidRPr="00117389" w:rsidRDefault="00E2728D" w:rsidP="00A8657A">
            <w:pPr>
              <w:suppressAutoHyphens w:val="0"/>
              <w:spacing w:line="240" w:lineRule="auto"/>
              <w:jc w:val="both"/>
              <w:rPr>
                <w:rFonts w:eastAsia="Times New Roman"/>
                <w:kern w:val="0"/>
                <w:sz w:val="22"/>
                <w:szCs w:val="22"/>
                <w:lang w:eastAsia="en-US"/>
              </w:rPr>
            </w:pPr>
            <w:r>
              <w:rPr>
                <w:rFonts w:eastAsia="Times New Roman"/>
                <w:kern w:val="0"/>
                <w:sz w:val="22"/>
                <w:szCs w:val="22"/>
                <w:lang w:eastAsia="en-US"/>
              </w:rPr>
              <w:t>52.</w:t>
            </w:r>
            <w:r w:rsidR="00962195" w:rsidRPr="00117389">
              <w:rPr>
                <w:rFonts w:eastAsia="Times New Roman"/>
                <w:kern w:val="0"/>
                <w:sz w:val="22"/>
                <w:szCs w:val="22"/>
                <w:lang w:eastAsia="en-US"/>
              </w:rPr>
              <w:t>Поц. муф ½“</w:t>
            </w:r>
          </w:p>
        </w:tc>
        <w:tc>
          <w:tcPr>
            <w:tcW w:w="1080" w:type="dxa"/>
            <w:shd w:val="clear" w:color="auto" w:fill="auto"/>
            <w:vAlign w:val="center"/>
          </w:tcPr>
          <w:p w:rsidR="00962195" w:rsidRPr="00117389" w:rsidRDefault="00962195"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ком</w:t>
            </w:r>
          </w:p>
        </w:tc>
        <w:tc>
          <w:tcPr>
            <w:tcW w:w="1350" w:type="dxa"/>
            <w:shd w:val="clear" w:color="auto" w:fill="auto"/>
            <w:vAlign w:val="center"/>
          </w:tcPr>
          <w:p w:rsidR="00962195" w:rsidRPr="00117389" w:rsidRDefault="00962195"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15</w:t>
            </w:r>
          </w:p>
        </w:tc>
        <w:tc>
          <w:tcPr>
            <w:tcW w:w="1440" w:type="dxa"/>
            <w:shd w:val="clear" w:color="auto" w:fill="auto"/>
          </w:tcPr>
          <w:p w:rsidR="00962195" w:rsidRPr="00776564" w:rsidRDefault="00962195" w:rsidP="00CD7506">
            <w:pPr>
              <w:pStyle w:val="TableContents"/>
              <w:jc w:val="center"/>
              <w:rPr>
                <w:i/>
                <w:sz w:val="22"/>
                <w:szCs w:val="22"/>
                <w:lang w:val="sr-Cyrl-CS"/>
              </w:rPr>
            </w:pPr>
          </w:p>
        </w:tc>
        <w:tc>
          <w:tcPr>
            <w:tcW w:w="1350" w:type="dxa"/>
          </w:tcPr>
          <w:p w:rsidR="00962195" w:rsidRPr="00776564" w:rsidRDefault="00962195" w:rsidP="00CD7506">
            <w:pPr>
              <w:pStyle w:val="TableContents"/>
              <w:jc w:val="center"/>
              <w:rPr>
                <w:i/>
                <w:sz w:val="22"/>
                <w:szCs w:val="22"/>
                <w:lang w:val="sr-Cyrl-CS"/>
              </w:rPr>
            </w:pPr>
          </w:p>
        </w:tc>
        <w:tc>
          <w:tcPr>
            <w:tcW w:w="1452" w:type="dxa"/>
            <w:shd w:val="clear" w:color="auto" w:fill="auto"/>
          </w:tcPr>
          <w:p w:rsidR="00962195" w:rsidRPr="00776564" w:rsidRDefault="00962195" w:rsidP="00CD7506">
            <w:pPr>
              <w:pStyle w:val="TableContents"/>
              <w:jc w:val="center"/>
              <w:rPr>
                <w:i/>
                <w:sz w:val="22"/>
                <w:szCs w:val="22"/>
                <w:lang w:val="sr-Cyrl-CS"/>
              </w:rPr>
            </w:pPr>
          </w:p>
        </w:tc>
        <w:tc>
          <w:tcPr>
            <w:tcW w:w="1338" w:type="dxa"/>
            <w:shd w:val="clear" w:color="auto" w:fill="auto"/>
          </w:tcPr>
          <w:p w:rsidR="00962195" w:rsidRPr="00776564" w:rsidRDefault="00962195" w:rsidP="00CD7506">
            <w:pPr>
              <w:pStyle w:val="TableContents"/>
              <w:jc w:val="center"/>
              <w:rPr>
                <w:i/>
                <w:sz w:val="22"/>
                <w:szCs w:val="22"/>
                <w:lang w:val="sr-Cyrl-CS"/>
              </w:rPr>
            </w:pPr>
          </w:p>
        </w:tc>
      </w:tr>
      <w:tr w:rsidR="00962195" w:rsidRPr="00776564" w:rsidTr="000929BD">
        <w:trPr>
          <w:trHeight w:val="291"/>
        </w:trPr>
        <w:tc>
          <w:tcPr>
            <w:tcW w:w="2790" w:type="dxa"/>
            <w:shd w:val="clear" w:color="auto" w:fill="auto"/>
            <w:vAlign w:val="bottom"/>
          </w:tcPr>
          <w:p w:rsidR="00962195" w:rsidRPr="00117389" w:rsidRDefault="00E2728D" w:rsidP="00A8657A">
            <w:pPr>
              <w:suppressAutoHyphens w:val="0"/>
              <w:spacing w:line="240" w:lineRule="auto"/>
              <w:jc w:val="both"/>
              <w:rPr>
                <w:rFonts w:eastAsia="Times New Roman"/>
                <w:kern w:val="0"/>
                <w:sz w:val="22"/>
                <w:szCs w:val="22"/>
                <w:lang w:eastAsia="en-US"/>
              </w:rPr>
            </w:pPr>
            <w:r>
              <w:rPr>
                <w:rFonts w:eastAsia="Times New Roman"/>
                <w:kern w:val="0"/>
                <w:sz w:val="22"/>
                <w:szCs w:val="22"/>
                <w:lang w:eastAsia="en-US"/>
              </w:rPr>
              <w:t>53.</w:t>
            </w:r>
            <w:r w:rsidR="00962195" w:rsidRPr="00117389">
              <w:rPr>
                <w:rFonts w:eastAsia="Times New Roman"/>
                <w:kern w:val="0"/>
                <w:sz w:val="22"/>
                <w:szCs w:val="22"/>
                <w:lang w:eastAsia="en-US"/>
              </w:rPr>
              <w:t>Поц. муф ¾“</w:t>
            </w:r>
          </w:p>
        </w:tc>
        <w:tc>
          <w:tcPr>
            <w:tcW w:w="1080" w:type="dxa"/>
            <w:shd w:val="clear" w:color="auto" w:fill="auto"/>
            <w:vAlign w:val="center"/>
          </w:tcPr>
          <w:p w:rsidR="00962195" w:rsidRPr="00117389" w:rsidRDefault="00962195"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ком</w:t>
            </w:r>
          </w:p>
        </w:tc>
        <w:tc>
          <w:tcPr>
            <w:tcW w:w="1350" w:type="dxa"/>
            <w:shd w:val="clear" w:color="auto" w:fill="auto"/>
            <w:vAlign w:val="center"/>
          </w:tcPr>
          <w:p w:rsidR="00962195" w:rsidRPr="00117389" w:rsidRDefault="00962195"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15</w:t>
            </w:r>
          </w:p>
        </w:tc>
        <w:tc>
          <w:tcPr>
            <w:tcW w:w="1440" w:type="dxa"/>
            <w:shd w:val="clear" w:color="auto" w:fill="auto"/>
          </w:tcPr>
          <w:p w:rsidR="00962195" w:rsidRPr="00776564" w:rsidRDefault="00962195" w:rsidP="00CD7506">
            <w:pPr>
              <w:pStyle w:val="TableContents"/>
              <w:jc w:val="center"/>
              <w:rPr>
                <w:i/>
                <w:sz w:val="22"/>
                <w:szCs w:val="22"/>
                <w:lang w:val="sr-Cyrl-CS"/>
              </w:rPr>
            </w:pPr>
          </w:p>
        </w:tc>
        <w:tc>
          <w:tcPr>
            <w:tcW w:w="1350" w:type="dxa"/>
          </w:tcPr>
          <w:p w:rsidR="00962195" w:rsidRPr="00776564" w:rsidRDefault="00962195" w:rsidP="00CD7506">
            <w:pPr>
              <w:pStyle w:val="TableContents"/>
              <w:jc w:val="center"/>
              <w:rPr>
                <w:i/>
                <w:sz w:val="22"/>
                <w:szCs w:val="22"/>
                <w:lang w:val="sr-Cyrl-CS"/>
              </w:rPr>
            </w:pPr>
          </w:p>
        </w:tc>
        <w:tc>
          <w:tcPr>
            <w:tcW w:w="1452" w:type="dxa"/>
            <w:shd w:val="clear" w:color="auto" w:fill="auto"/>
          </w:tcPr>
          <w:p w:rsidR="00962195" w:rsidRPr="00776564" w:rsidRDefault="00962195" w:rsidP="00CD7506">
            <w:pPr>
              <w:pStyle w:val="TableContents"/>
              <w:jc w:val="center"/>
              <w:rPr>
                <w:i/>
                <w:sz w:val="22"/>
                <w:szCs w:val="22"/>
                <w:lang w:val="sr-Cyrl-CS"/>
              </w:rPr>
            </w:pPr>
          </w:p>
        </w:tc>
        <w:tc>
          <w:tcPr>
            <w:tcW w:w="1338" w:type="dxa"/>
            <w:shd w:val="clear" w:color="auto" w:fill="auto"/>
          </w:tcPr>
          <w:p w:rsidR="00962195" w:rsidRPr="00776564" w:rsidRDefault="00962195" w:rsidP="00CD7506">
            <w:pPr>
              <w:pStyle w:val="TableContents"/>
              <w:jc w:val="center"/>
              <w:rPr>
                <w:i/>
                <w:sz w:val="22"/>
                <w:szCs w:val="22"/>
                <w:lang w:val="sr-Cyrl-CS"/>
              </w:rPr>
            </w:pPr>
          </w:p>
        </w:tc>
      </w:tr>
      <w:tr w:rsidR="00962195" w:rsidRPr="00776564" w:rsidTr="000929BD">
        <w:trPr>
          <w:trHeight w:val="291"/>
        </w:trPr>
        <w:tc>
          <w:tcPr>
            <w:tcW w:w="2790" w:type="dxa"/>
            <w:shd w:val="clear" w:color="auto" w:fill="auto"/>
            <w:vAlign w:val="bottom"/>
          </w:tcPr>
          <w:p w:rsidR="00962195" w:rsidRPr="00117389" w:rsidRDefault="00E2728D" w:rsidP="00A8657A">
            <w:pPr>
              <w:suppressAutoHyphens w:val="0"/>
              <w:spacing w:line="240" w:lineRule="auto"/>
              <w:jc w:val="both"/>
              <w:rPr>
                <w:rFonts w:eastAsia="Times New Roman"/>
                <w:kern w:val="0"/>
                <w:sz w:val="22"/>
                <w:szCs w:val="22"/>
                <w:lang w:eastAsia="en-US"/>
              </w:rPr>
            </w:pPr>
            <w:r>
              <w:rPr>
                <w:rFonts w:eastAsia="Times New Roman"/>
                <w:kern w:val="0"/>
                <w:sz w:val="22"/>
                <w:szCs w:val="22"/>
                <w:lang w:eastAsia="en-US"/>
              </w:rPr>
              <w:t>54.</w:t>
            </w:r>
            <w:r w:rsidR="00962195" w:rsidRPr="00117389">
              <w:rPr>
                <w:rFonts w:eastAsia="Times New Roman"/>
                <w:kern w:val="0"/>
                <w:sz w:val="22"/>
                <w:szCs w:val="22"/>
                <w:lang w:eastAsia="en-US"/>
              </w:rPr>
              <w:t>Поц. муф 1"</w:t>
            </w:r>
          </w:p>
        </w:tc>
        <w:tc>
          <w:tcPr>
            <w:tcW w:w="1080" w:type="dxa"/>
            <w:shd w:val="clear" w:color="auto" w:fill="auto"/>
            <w:vAlign w:val="center"/>
          </w:tcPr>
          <w:p w:rsidR="00962195" w:rsidRPr="00117389" w:rsidRDefault="00962195"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ком</w:t>
            </w:r>
          </w:p>
        </w:tc>
        <w:tc>
          <w:tcPr>
            <w:tcW w:w="1350" w:type="dxa"/>
            <w:shd w:val="clear" w:color="auto" w:fill="auto"/>
            <w:vAlign w:val="center"/>
          </w:tcPr>
          <w:p w:rsidR="00962195" w:rsidRPr="00117389" w:rsidRDefault="00962195"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15</w:t>
            </w:r>
          </w:p>
        </w:tc>
        <w:tc>
          <w:tcPr>
            <w:tcW w:w="1440" w:type="dxa"/>
            <w:shd w:val="clear" w:color="auto" w:fill="auto"/>
          </w:tcPr>
          <w:p w:rsidR="00962195" w:rsidRPr="00776564" w:rsidRDefault="00962195" w:rsidP="00CD7506">
            <w:pPr>
              <w:pStyle w:val="TableContents"/>
              <w:jc w:val="center"/>
              <w:rPr>
                <w:i/>
                <w:sz w:val="22"/>
                <w:szCs w:val="22"/>
                <w:lang w:val="sr-Cyrl-CS"/>
              </w:rPr>
            </w:pPr>
          </w:p>
        </w:tc>
        <w:tc>
          <w:tcPr>
            <w:tcW w:w="1350" w:type="dxa"/>
          </w:tcPr>
          <w:p w:rsidR="00962195" w:rsidRPr="00776564" w:rsidRDefault="00962195" w:rsidP="00CD7506">
            <w:pPr>
              <w:pStyle w:val="TableContents"/>
              <w:jc w:val="center"/>
              <w:rPr>
                <w:i/>
                <w:sz w:val="22"/>
                <w:szCs w:val="22"/>
                <w:lang w:val="sr-Cyrl-CS"/>
              </w:rPr>
            </w:pPr>
          </w:p>
        </w:tc>
        <w:tc>
          <w:tcPr>
            <w:tcW w:w="1452" w:type="dxa"/>
            <w:shd w:val="clear" w:color="auto" w:fill="auto"/>
          </w:tcPr>
          <w:p w:rsidR="00962195" w:rsidRPr="00776564" w:rsidRDefault="00962195" w:rsidP="00CD7506">
            <w:pPr>
              <w:pStyle w:val="TableContents"/>
              <w:jc w:val="center"/>
              <w:rPr>
                <w:i/>
                <w:sz w:val="22"/>
                <w:szCs w:val="22"/>
                <w:lang w:val="sr-Cyrl-CS"/>
              </w:rPr>
            </w:pPr>
          </w:p>
        </w:tc>
        <w:tc>
          <w:tcPr>
            <w:tcW w:w="1338" w:type="dxa"/>
            <w:shd w:val="clear" w:color="auto" w:fill="auto"/>
          </w:tcPr>
          <w:p w:rsidR="00962195" w:rsidRPr="00776564" w:rsidRDefault="00962195" w:rsidP="00CD7506">
            <w:pPr>
              <w:pStyle w:val="TableContents"/>
              <w:jc w:val="center"/>
              <w:rPr>
                <w:i/>
                <w:sz w:val="22"/>
                <w:szCs w:val="22"/>
                <w:lang w:val="sr-Cyrl-CS"/>
              </w:rPr>
            </w:pPr>
          </w:p>
        </w:tc>
      </w:tr>
      <w:tr w:rsidR="00962195" w:rsidRPr="00776564" w:rsidTr="000929BD">
        <w:trPr>
          <w:trHeight w:val="291"/>
        </w:trPr>
        <w:tc>
          <w:tcPr>
            <w:tcW w:w="2790" w:type="dxa"/>
            <w:shd w:val="clear" w:color="auto" w:fill="auto"/>
            <w:vAlign w:val="bottom"/>
          </w:tcPr>
          <w:p w:rsidR="00962195" w:rsidRPr="00117389" w:rsidRDefault="00E2728D" w:rsidP="00A8657A">
            <w:pPr>
              <w:suppressAutoHyphens w:val="0"/>
              <w:spacing w:line="240" w:lineRule="auto"/>
              <w:jc w:val="both"/>
              <w:rPr>
                <w:rFonts w:eastAsia="Times New Roman"/>
                <w:kern w:val="0"/>
                <w:sz w:val="22"/>
                <w:szCs w:val="22"/>
                <w:lang w:eastAsia="en-US"/>
              </w:rPr>
            </w:pPr>
            <w:r>
              <w:rPr>
                <w:rFonts w:eastAsia="Times New Roman"/>
                <w:kern w:val="0"/>
                <w:sz w:val="22"/>
                <w:szCs w:val="22"/>
                <w:lang w:eastAsia="en-US"/>
              </w:rPr>
              <w:t>55.</w:t>
            </w:r>
            <w:r w:rsidR="00962195" w:rsidRPr="00117389">
              <w:rPr>
                <w:rFonts w:eastAsia="Times New Roman"/>
                <w:kern w:val="0"/>
                <w:sz w:val="22"/>
                <w:szCs w:val="22"/>
                <w:lang w:eastAsia="en-US"/>
              </w:rPr>
              <w:t>Поц. муф 5/4"</w:t>
            </w:r>
          </w:p>
        </w:tc>
        <w:tc>
          <w:tcPr>
            <w:tcW w:w="1080" w:type="dxa"/>
            <w:shd w:val="clear" w:color="auto" w:fill="auto"/>
            <w:vAlign w:val="center"/>
          </w:tcPr>
          <w:p w:rsidR="00962195" w:rsidRPr="00117389" w:rsidRDefault="00962195"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ком</w:t>
            </w:r>
          </w:p>
        </w:tc>
        <w:tc>
          <w:tcPr>
            <w:tcW w:w="1350" w:type="dxa"/>
            <w:shd w:val="clear" w:color="auto" w:fill="auto"/>
            <w:vAlign w:val="center"/>
          </w:tcPr>
          <w:p w:rsidR="00962195" w:rsidRPr="00117389" w:rsidRDefault="00962195"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15</w:t>
            </w:r>
          </w:p>
        </w:tc>
        <w:tc>
          <w:tcPr>
            <w:tcW w:w="1440" w:type="dxa"/>
            <w:shd w:val="clear" w:color="auto" w:fill="auto"/>
          </w:tcPr>
          <w:p w:rsidR="00962195" w:rsidRPr="00776564" w:rsidRDefault="00962195" w:rsidP="00CD7506">
            <w:pPr>
              <w:pStyle w:val="TableContents"/>
              <w:jc w:val="center"/>
              <w:rPr>
                <w:i/>
                <w:sz w:val="22"/>
                <w:szCs w:val="22"/>
                <w:lang w:val="sr-Cyrl-CS"/>
              </w:rPr>
            </w:pPr>
          </w:p>
        </w:tc>
        <w:tc>
          <w:tcPr>
            <w:tcW w:w="1350" w:type="dxa"/>
          </w:tcPr>
          <w:p w:rsidR="00962195" w:rsidRPr="00776564" w:rsidRDefault="00962195" w:rsidP="00CD7506">
            <w:pPr>
              <w:pStyle w:val="TableContents"/>
              <w:jc w:val="center"/>
              <w:rPr>
                <w:i/>
                <w:sz w:val="22"/>
                <w:szCs w:val="22"/>
                <w:lang w:val="sr-Cyrl-CS"/>
              </w:rPr>
            </w:pPr>
          </w:p>
        </w:tc>
        <w:tc>
          <w:tcPr>
            <w:tcW w:w="1452" w:type="dxa"/>
            <w:shd w:val="clear" w:color="auto" w:fill="auto"/>
          </w:tcPr>
          <w:p w:rsidR="00962195" w:rsidRPr="00776564" w:rsidRDefault="00962195" w:rsidP="00CD7506">
            <w:pPr>
              <w:pStyle w:val="TableContents"/>
              <w:jc w:val="center"/>
              <w:rPr>
                <w:i/>
                <w:sz w:val="22"/>
                <w:szCs w:val="22"/>
                <w:lang w:val="sr-Cyrl-CS"/>
              </w:rPr>
            </w:pPr>
          </w:p>
        </w:tc>
        <w:tc>
          <w:tcPr>
            <w:tcW w:w="1338" w:type="dxa"/>
            <w:shd w:val="clear" w:color="auto" w:fill="auto"/>
          </w:tcPr>
          <w:p w:rsidR="00962195" w:rsidRPr="00776564" w:rsidRDefault="00962195" w:rsidP="00CD7506">
            <w:pPr>
              <w:pStyle w:val="TableContents"/>
              <w:jc w:val="center"/>
              <w:rPr>
                <w:i/>
                <w:sz w:val="22"/>
                <w:szCs w:val="22"/>
                <w:lang w:val="sr-Cyrl-CS"/>
              </w:rPr>
            </w:pPr>
          </w:p>
        </w:tc>
      </w:tr>
      <w:tr w:rsidR="00962195" w:rsidRPr="00776564" w:rsidTr="000929BD">
        <w:trPr>
          <w:trHeight w:val="291"/>
        </w:trPr>
        <w:tc>
          <w:tcPr>
            <w:tcW w:w="2790" w:type="dxa"/>
            <w:shd w:val="clear" w:color="auto" w:fill="auto"/>
            <w:vAlign w:val="bottom"/>
          </w:tcPr>
          <w:p w:rsidR="00962195" w:rsidRPr="00117389" w:rsidRDefault="00E2728D" w:rsidP="00A8657A">
            <w:pPr>
              <w:suppressAutoHyphens w:val="0"/>
              <w:spacing w:line="240" w:lineRule="auto"/>
              <w:jc w:val="both"/>
              <w:rPr>
                <w:rFonts w:eastAsia="Times New Roman"/>
                <w:kern w:val="0"/>
                <w:sz w:val="22"/>
                <w:szCs w:val="22"/>
                <w:lang w:eastAsia="en-US"/>
              </w:rPr>
            </w:pPr>
            <w:r>
              <w:rPr>
                <w:rFonts w:eastAsia="Times New Roman"/>
                <w:kern w:val="0"/>
                <w:sz w:val="22"/>
                <w:szCs w:val="22"/>
                <w:lang w:eastAsia="en-US"/>
              </w:rPr>
              <w:t>56.</w:t>
            </w:r>
            <w:r w:rsidR="00962195" w:rsidRPr="00117389">
              <w:rPr>
                <w:rFonts w:eastAsia="Times New Roman"/>
                <w:kern w:val="0"/>
                <w:sz w:val="22"/>
                <w:szCs w:val="22"/>
                <w:lang w:eastAsia="en-US"/>
              </w:rPr>
              <w:t>Поц. Т- комад ½“</w:t>
            </w:r>
          </w:p>
        </w:tc>
        <w:tc>
          <w:tcPr>
            <w:tcW w:w="1080" w:type="dxa"/>
            <w:shd w:val="clear" w:color="auto" w:fill="auto"/>
            <w:vAlign w:val="center"/>
          </w:tcPr>
          <w:p w:rsidR="00962195" w:rsidRPr="00117389" w:rsidRDefault="00962195"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ком</w:t>
            </w:r>
          </w:p>
        </w:tc>
        <w:tc>
          <w:tcPr>
            <w:tcW w:w="1350" w:type="dxa"/>
            <w:shd w:val="clear" w:color="auto" w:fill="auto"/>
            <w:vAlign w:val="center"/>
          </w:tcPr>
          <w:p w:rsidR="00962195" w:rsidRPr="00117389" w:rsidRDefault="00962195"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10</w:t>
            </w:r>
          </w:p>
        </w:tc>
        <w:tc>
          <w:tcPr>
            <w:tcW w:w="1440" w:type="dxa"/>
            <w:shd w:val="clear" w:color="auto" w:fill="auto"/>
          </w:tcPr>
          <w:p w:rsidR="00962195" w:rsidRPr="00776564" w:rsidRDefault="00962195" w:rsidP="00CD7506">
            <w:pPr>
              <w:pStyle w:val="TableContents"/>
              <w:jc w:val="center"/>
              <w:rPr>
                <w:i/>
                <w:sz w:val="22"/>
                <w:szCs w:val="22"/>
                <w:lang w:val="sr-Cyrl-CS"/>
              </w:rPr>
            </w:pPr>
          </w:p>
        </w:tc>
        <w:tc>
          <w:tcPr>
            <w:tcW w:w="1350" w:type="dxa"/>
          </w:tcPr>
          <w:p w:rsidR="00962195" w:rsidRPr="00776564" w:rsidRDefault="00962195" w:rsidP="00CD7506">
            <w:pPr>
              <w:pStyle w:val="TableContents"/>
              <w:jc w:val="center"/>
              <w:rPr>
                <w:i/>
                <w:sz w:val="22"/>
                <w:szCs w:val="22"/>
                <w:lang w:val="sr-Cyrl-CS"/>
              </w:rPr>
            </w:pPr>
          </w:p>
        </w:tc>
        <w:tc>
          <w:tcPr>
            <w:tcW w:w="1452" w:type="dxa"/>
            <w:shd w:val="clear" w:color="auto" w:fill="auto"/>
          </w:tcPr>
          <w:p w:rsidR="00962195" w:rsidRPr="00776564" w:rsidRDefault="00962195" w:rsidP="00CD7506">
            <w:pPr>
              <w:pStyle w:val="TableContents"/>
              <w:jc w:val="center"/>
              <w:rPr>
                <w:i/>
                <w:sz w:val="22"/>
                <w:szCs w:val="22"/>
                <w:lang w:val="sr-Cyrl-CS"/>
              </w:rPr>
            </w:pPr>
          </w:p>
        </w:tc>
        <w:tc>
          <w:tcPr>
            <w:tcW w:w="1338" w:type="dxa"/>
            <w:shd w:val="clear" w:color="auto" w:fill="auto"/>
          </w:tcPr>
          <w:p w:rsidR="00962195" w:rsidRPr="00776564" w:rsidRDefault="00962195" w:rsidP="00CD7506">
            <w:pPr>
              <w:pStyle w:val="TableContents"/>
              <w:jc w:val="center"/>
              <w:rPr>
                <w:i/>
                <w:sz w:val="22"/>
                <w:szCs w:val="22"/>
                <w:lang w:val="sr-Cyrl-CS"/>
              </w:rPr>
            </w:pPr>
          </w:p>
        </w:tc>
      </w:tr>
      <w:tr w:rsidR="00962195" w:rsidRPr="00776564" w:rsidTr="000929BD">
        <w:trPr>
          <w:trHeight w:val="291"/>
        </w:trPr>
        <w:tc>
          <w:tcPr>
            <w:tcW w:w="2790" w:type="dxa"/>
            <w:shd w:val="clear" w:color="auto" w:fill="auto"/>
            <w:vAlign w:val="bottom"/>
          </w:tcPr>
          <w:p w:rsidR="00962195" w:rsidRPr="00117389" w:rsidRDefault="00E2728D" w:rsidP="00A8657A">
            <w:pPr>
              <w:suppressAutoHyphens w:val="0"/>
              <w:spacing w:line="240" w:lineRule="auto"/>
              <w:jc w:val="both"/>
              <w:rPr>
                <w:rFonts w:eastAsia="Times New Roman"/>
                <w:kern w:val="0"/>
                <w:sz w:val="22"/>
                <w:szCs w:val="22"/>
                <w:lang w:eastAsia="en-US"/>
              </w:rPr>
            </w:pPr>
            <w:r>
              <w:rPr>
                <w:rFonts w:eastAsia="Times New Roman"/>
                <w:kern w:val="0"/>
                <w:sz w:val="22"/>
                <w:szCs w:val="22"/>
                <w:lang w:eastAsia="en-US"/>
              </w:rPr>
              <w:t>57.</w:t>
            </w:r>
            <w:r w:rsidR="00962195" w:rsidRPr="00117389">
              <w:rPr>
                <w:rFonts w:eastAsia="Times New Roman"/>
                <w:kern w:val="0"/>
                <w:sz w:val="22"/>
                <w:szCs w:val="22"/>
                <w:lang w:eastAsia="en-US"/>
              </w:rPr>
              <w:t>Поц. Т - комад ¾“</w:t>
            </w:r>
          </w:p>
        </w:tc>
        <w:tc>
          <w:tcPr>
            <w:tcW w:w="1080" w:type="dxa"/>
            <w:shd w:val="clear" w:color="auto" w:fill="auto"/>
            <w:vAlign w:val="center"/>
          </w:tcPr>
          <w:p w:rsidR="00962195" w:rsidRPr="00117389" w:rsidRDefault="00962195"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ком</w:t>
            </w:r>
          </w:p>
        </w:tc>
        <w:tc>
          <w:tcPr>
            <w:tcW w:w="1350" w:type="dxa"/>
            <w:shd w:val="clear" w:color="auto" w:fill="auto"/>
            <w:vAlign w:val="center"/>
          </w:tcPr>
          <w:p w:rsidR="00962195" w:rsidRPr="00117389" w:rsidRDefault="00962195"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10</w:t>
            </w:r>
          </w:p>
        </w:tc>
        <w:tc>
          <w:tcPr>
            <w:tcW w:w="1440" w:type="dxa"/>
            <w:shd w:val="clear" w:color="auto" w:fill="auto"/>
          </w:tcPr>
          <w:p w:rsidR="00962195" w:rsidRPr="00776564" w:rsidRDefault="00962195" w:rsidP="00CD7506">
            <w:pPr>
              <w:pStyle w:val="TableContents"/>
              <w:jc w:val="center"/>
              <w:rPr>
                <w:i/>
                <w:sz w:val="22"/>
                <w:szCs w:val="22"/>
                <w:lang w:val="sr-Cyrl-CS"/>
              </w:rPr>
            </w:pPr>
          </w:p>
        </w:tc>
        <w:tc>
          <w:tcPr>
            <w:tcW w:w="1350" w:type="dxa"/>
          </w:tcPr>
          <w:p w:rsidR="00962195" w:rsidRPr="00776564" w:rsidRDefault="00962195" w:rsidP="00CD7506">
            <w:pPr>
              <w:pStyle w:val="TableContents"/>
              <w:jc w:val="center"/>
              <w:rPr>
                <w:i/>
                <w:sz w:val="22"/>
                <w:szCs w:val="22"/>
                <w:lang w:val="sr-Cyrl-CS"/>
              </w:rPr>
            </w:pPr>
          </w:p>
        </w:tc>
        <w:tc>
          <w:tcPr>
            <w:tcW w:w="1452" w:type="dxa"/>
            <w:shd w:val="clear" w:color="auto" w:fill="auto"/>
          </w:tcPr>
          <w:p w:rsidR="00962195" w:rsidRPr="00776564" w:rsidRDefault="00962195" w:rsidP="00CD7506">
            <w:pPr>
              <w:pStyle w:val="TableContents"/>
              <w:jc w:val="center"/>
              <w:rPr>
                <w:i/>
                <w:sz w:val="22"/>
                <w:szCs w:val="22"/>
                <w:lang w:val="sr-Cyrl-CS"/>
              </w:rPr>
            </w:pPr>
          </w:p>
        </w:tc>
        <w:tc>
          <w:tcPr>
            <w:tcW w:w="1338" w:type="dxa"/>
            <w:shd w:val="clear" w:color="auto" w:fill="auto"/>
          </w:tcPr>
          <w:p w:rsidR="00962195" w:rsidRPr="00776564" w:rsidRDefault="00962195" w:rsidP="00CD7506">
            <w:pPr>
              <w:pStyle w:val="TableContents"/>
              <w:jc w:val="center"/>
              <w:rPr>
                <w:i/>
                <w:sz w:val="22"/>
                <w:szCs w:val="22"/>
                <w:lang w:val="sr-Cyrl-CS"/>
              </w:rPr>
            </w:pPr>
          </w:p>
        </w:tc>
      </w:tr>
      <w:tr w:rsidR="00962195" w:rsidRPr="00776564" w:rsidTr="000929BD">
        <w:trPr>
          <w:trHeight w:val="291"/>
        </w:trPr>
        <w:tc>
          <w:tcPr>
            <w:tcW w:w="2790" w:type="dxa"/>
            <w:shd w:val="clear" w:color="auto" w:fill="auto"/>
            <w:vAlign w:val="bottom"/>
          </w:tcPr>
          <w:p w:rsidR="00962195" w:rsidRPr="00117389" w:rsidRDefault="00E2728D" w:rsidP="00A8657A">
            <w:pPr>
              <w:suppressAutoHyphens w:val="0"/>
              <w:spacing w:line="240" w:lineRule="auto"/>
              <w:jc w:val="both"/>
              <w:rPr>
                <w:rFonts w:eastAsia="Times New Roman"/>
                <w:kern w:val="0"/>
                <w:sz w:val="22"/>
                <w:szCs w:val="22"/>
                <w:lang w:eastAsia="en-US"/>
              </w:rPr>
            </w:pPr>
            <w:r>
              <w:rPr>
                <w:rFonts w:eastAsia="Times New Roman"/>
                <w:kern w:val="0"/>
                <w:sz w:val="22"/>
                <w:szCs w:val="22"/>
                <w:lang w:eastAsia="en-US"/>
              </w:rPr>
              <w:t>58.</w:t>
            </w:r>
            <w:r w:rsidR="00962195" w:rsidRPr="00117389">
              <w:rPr>
                <w:rFonts w:eastAsia="Times New Roman"/>
                <w:kern w:val="0"/>
                <w:sz w:val="22"/>
                <w:szCs w:val="22"/>
                <w:lang w:eastAsia="en-US"/>
              </w:rPr>
              <w:t>Поц. Т - комад 1“</w:t>
            </w:r>
          </w:p>
        </w:tc>
        <w:tc>
          <w:tcPr>
            <w:tcW w:w="1080" w:type="dxa"/>
            <w:shd w:val="clear" w:color="auto" w:fill="auto"/>
            <w:vAlign w:val="center"/>
          </w:tcPr>
          <w:p w:rsidR="00962195" w:rsidRPr="00117389" w:rsidRDefault="00962195"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ком</w:t>
            </w:r>
          </w:p>
        </w:tc>
        <w:tc>
          <w:tcPr>
            <w:tcW w:w="1350" w:type="dxa"/>
            <w:shd w:val="clear" w:color="auto" w:fill="auto"/>
            <w:vAlign w:val="center"/>
          </w:tcPr>
          <w:p w:rsidR="00962195" w:rsidRPr="00117389" w:rsidRDefault="00962195"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10</w:t>
            </w:r>
          </w:p>
        </w:tc>
        <w:tc>
          <w:tcPr>
            <w:tcW w:w="1440" w:type="dxa"/>
            <w:shd w:val="clear" w:color="auto" w:fill="auto"/>
          </w:tcPr>
          <w:p w:rsidR="00962195" w:rsidRPr="00776564" w:rsidRDefault="00962195" w:rsidP="00CD7506">
            <w:pPr>
              <w:pStyle w:val="TableContents"/>
              <w:jc w:val="center"/>
              <w:rPr>
                <w:i/>
                <w:sz w:val="22"/>
                <w:szCs w:val="22"/>
                <w:lang w:val="sr-Cyrl-CS"/>
              </w:rPr>
            </w:pPr>
          </w:p>
        </w:tc>
        <w:tc>
          <w:tcPr>
            <w:tcW w:w="1350" w:type="dxa"/>
          </w:tcPr>
          <w:p w:rsidR="00962195" w:rsidRPr="00776564" w:rsidRDefault="00962195" w:rsidP="00CD7506">
            <w:pPr>
              <w:pStyle w:val="TableContents"/>
              <w:jc w:val="center"/>
              <w:rPr>
                <w:i/>
                <w:sz w:val="22"/>
                <w:szCs w:val="22"/>
                <w:lang w:val="sr-Cyrl-CS"/>
              </w:rPr>
            </w:pPr>
          </w:p>
        </w:tc>
        <w:tc>
          <w:tcPr>
            <w:tcW w:w="1452" w:type="dxa"/>
            <w:shd w:val="clear" w:color="auto" w:fill="auto"/>
          </w:tcPr>
          <w:p w:rsidR="00962195" w:rsidRPr="00776564" w:rsidRDefault="00962195" w:rsidP="00CD7506">
            <w:pPr>
              <w:pStyle w:val="TableContents"/>
              <w:jc w:val="center"/>
              <w:rPr>
                <w:i/>
                <w:sz w:val="22"/>
                <w:szCs w:val="22"/>
                <w:lang w:val="sr-Cyrl-CS"/>
              </w:rPr>
            </w:pPr>
          </w:p>
        </w:tc>
        <w:tc>
          <w:tcPr>
            <w:tcW w:w="1338" w:type="dxa"/>
            <w:shd w:val="clear" w:color="auto" w:fill="auto"/>
          </w:tcPr>
          <w:p w:rsidR="00962195" w:rsidRPr="00776564" w:rsidRDefault="00962195" w:rsidP="00CD7506">
            <w:pPr>
              <w:pStyle w:val="TableContents"/>
              <w:jc w:val="center"/>
              <w:rPr>
                <w:i/>
                <w:sz w:val="22"/>
                <w:szCs w:val="22"/>
                <w:lang w:val="sr-Cyrl-CS"/>
              </w:rPr>
            </w:pPr>
          </w:p>
        </w:tc>
      </w:tr>
      <w:tr w:rsidR="00962195" w:rsidRPr="00776564" w:rsidTr="000929BD">
        <w:trPr>
          <w:trHeight w:val="291"/>
        </w:trPr>
        <w:tc>
          <w:tcPr>
            <w:tcW w:w="2790" w:type="dxa"/>
            <w:shd w:val="clear" w:color="auto" w:fill="auto"/>
            <w:vAlign w:val="bottom"/>
          </w:tcPr>
          <w:p w:rsidR="00962195" w:rsidRPr="00117389" w:rsidRDefault="00E2728D" w:rsidP="00A8657A">
            <w:pPr>
              <w:suppressAutoHyphens w:val="0"/>
              <w:spacing w:line="240" w:lineRule="auto"/>
              <w:jc w:val="both"/>
              <w:rPr>
                <w:rFonts w:eastAsia="Times New Roman"/>
                <w:kern w:val="0"/>
                <w:sz w:val="22"/>
                <w:szCs w:val="22"/>
                <w:lang w:eastAsia="en-US"/>
              </w:rPr>
            </w:pPr>
            <w:r>
              <w:rPr>
                <w:rFonts w:eastAsia="Times New Roman"/>
                <w:kern w:val="0"/>
                <w:sz w:val="22"/>
                <w:szCs w:val="22"/>
                <w:lang w:eastAsia="en-US"/>
              </w:rPr>
              <w:t>59.</w:t>
            </w:r>
            <w:r w:rsidR="00962195" w:rsidRPr="00117389">
              <w:rPr>
                <w:rFonts w:eastAsia="Times New Roman"/>
                <w:kern w:val="0"/>
                <w:sz w:val="22"/>
                <w:szCs w:val="22"/>
                <w:lang w:eastAsia="en-US"/>
              </w:rPr>
              <w:t>Поц. Т - комад 5/4“</w:t>
            </w:r>
          </w:p>
        </w:tc>
        <w:tc>
          <w:tcPr>
            <w:tcW w:w="1080" w:type="dxa"/>
            <w:shd w:val="clear" w:color="auto" w:fill="auto"/>
            <w:vAlign w:val="center"/>
          </w:tcPr>
          <w:p w:rsidR="00962195" w:rsidRPr="00117389" w:rsidRDefault="00962195"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ком</w:t>
            </w:r>
          </w:p>
        </w:tc>
        <w:tc>
          <w:tcPr>
            <w:tcW w:w="1350" w:type="dxa"/>
            <w:shd w:val="clear" w:color="auto" w:fill="auto"/>
            <w:vAlign w:val="center"/>
          </w:tcPr>
          <w:p w:rsidR="00962195" w:rsidRPr="00117389" w:rsidRDefault="00962195"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10</w:t>
            </w:r>
          </w:p>
        </w:tc>
        <w:tc>
          <w:tcPr>
            <w:tcW w:w="1440" w:type="dxa"/>
            <w:shd w:val="clear" w:color="auto" w:fill="auto"/>
          </w:tcPr>
          <w:p w:rsidR="00962195" w:rsidRPr="00776564" w:rsidRDefault="00962195" w:rsidP="00CD7506">
            <w:pPr>
              <w:pStyle w:val="TableContents"/>
              <w:jc w:val="center"/>
              <w:rPr>
                <w:i/>
                <w:sz w:val="22"/>
                <w:szCs w:val="22"/>
                <w:lang w:val="sr-Cyrl-CS"/>
              </w:rPr>
            </w:pPr>
          </w:p>
        </w:tc>
        <w:tc>
          <w:tcPr>
            <w:tcW w:w="1350" w:type="dxa"/>
          </w:tcPr>
          <w:p w:rsidR="00962195" w:rsidRPr="00776564" w:rsidRDefault="00962195" w:rsidP="00CD7506">
            <w:pPr>
              <w:pStyle w:val="TableContents"/>
              <w:jc w:val="center"/>
              <w:rPr>
                <w:i/>
                <w:sz w:val="22"/>
                <w:szCs w:val="22"/>
                <w:lang w:val="sr-Cyrl-CS"/>
              </w:rPr>
            </w:pPr>
          </w:p>
        </w:tc>
        <w:tc>
          <w:tcPr>
            <w:tcW w:w="1452" w:type="dxa"/>
            <w:shd w:val="clear" w:color="auto" w:fill="auto"/>
          </w:tcPr>
          <w:p w:rsidR="00962195" w:rsidRPr="00776564" w:rsidRDefault="00962195" w:rsidP="00CD7506">
            <w:pPr>
              <w:pStyle w:val="TableContents"/>
              <w:jc w:val="center"/>
              <w:rPr>
                <w:i/>
                <w:sz w:val="22"/>
                <w:szCs w:val="22"/>
                <w:lang w:val="sr-Cyrl-CS"/>
              </w:rPr>
            </w:pPr>
          </w:p>
        </w:tc>
        <w:tc>
          <w:tcPr>
            <w:tcW w:w="1338" w:type="dxa"/>
            <w:shd w:val="clear" w:color="auto" w:fill="auto"/>
          </w:tcPr>
          <w:p w:rsidR="00962195" w:rsidRPr="00776564" w:rsidRDefault="00962195" w:rsidP="00CD7506">
            <w:pPr>
              <w:pStyle w:val="TableContents"/>
              <w:jc w:val="center"/>
              <w:rPr>
                <w:i/>
                <w:sz w:val="22"/>
                <w:szCs w:val="22"/>
                <w:lang w:val="sr-Cyrl-CS"/>
              </w:rPr>
            </w:pPr>
          </w:p>
        </w:tc>
      </w:tr>
      <w:tr w:rsidR="00962195" w:rsidRPr="00776564" w:rsidTr="000929BD">
        <w:trPr>
          <w:trHeight w:val="291"/>
        </w:trPr>
        <w:tc>
          <w:tcPr>
            <w:tcW w:w="2790" w:type="dxa"/>
            <w:shd w:val="clear" w:color="auto" w:fill="auto"/>
            <w:vAlign w:val="bottom"/>
          </w:tcPr>
          <w:p w:rsidR="00962195" w:rsidRPr="00117389" w:rsidRDefault="00E2728D" w:rsidP="00A8657A">
            <w:pPr>
              <w:suppressAutoHyphens w:val="0"/>
              <w:spacing w:line="240" w:lineRule="auto"/>
              <w:jc w:val="both"/>
              <w:rPr>
                <w:rFonts w:eastAsia="Times New Roman"/>
                <w:kern w:val="0"/>
                <w:sz w:val="22"/>
                <w:szCs w:val="22"/>
                <w:lang w:eastAsia="en-US"/>
              </w:rPr>
            </w:pPr>
            <w:r>
              <w:rPr>
                <w:rFonts w:eastAsia="Times New Roman"/>
                <w:kern w:val="0"/>
                <w:sz w:val="22"/>
                <w:szCs w:val="22"/>
                <w:lang w:eastAsia="en-US"/>
              </w:rPr>
              <w:t>60.</w:t>
            </w:r>
            <w:r w:rsidR="00962195" w:rsidRPr="00117389">
              <w:rPr>
                <w:rFonts w:eastAsia="Times New Roman"/>
                <w:kern w:val="0"/>
                <w:sz w:val="22"/>
                <w:szCs w:val="22"/>
                <w:lang w:eastAsia="en-US"/>
              </w:rPr>
              <w:t>Поц. холендер 1/2"</w:t>
            </w:r>
          </w:p>
        </w:tc>
        <w:tc>
          <w:tcPr>
            <w:tcW w:w="1080" w:type="dxa"/>
            <w:shd w:val="clear" w:color="auto" w:fill="auto"/>
            <w:vAlign w:val="center"/>
          </w:tcPr>
          <w:p w:rsidR="00962195" w:rsidRPr="00117389" w:rsidRDefault="00962195"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ком</w:t>
            </w:r>
          </w:p>
        </w:tc>
        <w:tc>
          <w:tcPr>
            <w:tcW w:w="1350" w:type="dxa"/>
            <w:shd w:val="clear" w:color="auto" w:fill="auto"/>
            <w:vAlign w:val="center"/>
          </w:tcPr>
          <w:p w:rsidR="00962195" w:rsidRPr="00117389" w:rsidRDefault="00962195"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7</w:t>
            </w:r>
          </w:p>
        </w:tc>
        <w:tc>
          <w:tcPr>
            <w:tcW w:w="1440" w:type="dxa"/>
            <w:shd w:val="clear" w:color="auto" w:fill="auto"/>
          </w:tcPr>
          <w:p w:rsidR="00962195" w:rsidRPr="00776564" w:rsidRDefault="00962195" w:rsidP="00CD7506">
            <w:pPr>
              <w:pStyle w:val="TableContents"/>
              <w:jc w:val="center"/>
              <w:rPr>
                <w:i/>
                <w:sz w:val="22"/>
                <w:szCs w:val="22"/>
                <w:lang w:val="sr-Cyrl-CS"/>
              </w:rPr>
            </w:pPr>
          </w:p>
        </w:tc>
        <w:tc>
          <w:tcPr>
            <w:tcW w:w="1350" w:type="dxa"/>
          </w:tcPr>
          <w:p w:rsidR="00962195" w:rsidRPr="00776564" w:rsidRDefault="00962195" w:rsidP="00CD7506">
            <w:pPr>
              <w:pStyle w:val="TableContents"/>
              <w:jc w:val="center"/>
              <w:rPr>
                <w:i/>
                <w:sz w:val="22"/>
                <w:szCs w:val="22"/>
                <w:lang w:val="sr-Cyrl-CS"/>
              </w:rPr>
            </w:pPr>
          </w:p>
        </w:tc>
        <w:tc>
          <w:tcPr>
            <w:tcW w:w="1452" w:type="dxa"/>
            <w:shd w:val="clear" w:color="auto" w:fill="auto"/>
          </w:tcPr>
          <w:p w:rsidR="00962195" w:rsidRPr="00776564" w:rsidRDefault="00962195" w:rsidP="00CD7506">
            <w:pPr>
              <w:pStyle w:val="TableContents"/>
              <w:jc w:val="center"/>
              <w:rPr>
                <w:i/>
                <w:sz w:val="22"/>
                <w:szCs w:val="22"/>
                <w:lang w:val="sr-Cyrl-CS"/>
              </w:rPr>
            </w:pPr>
          </w:p>
        </w:tc>
        <w:tc>
          <w:tcPr>
            <w:tcW w:w="1338" w:type="dxa"/>
            <w:shd w:val="clear" w:color="auto" w:fill="auto"/>
          </w:tcPr>
          <w:p w:rsidR="00962195" w:rsidRPr="00776564" w:rsidRDefault="00962195" w:rsidP="00CD7506">
            <w:pPr>
              <w:pStyle w:val="TableContents"/>
              <w:jc w:val="center"/>
              <w:rPr>
                <w:i/>
                <w:sz w:val="22"/>
                <w:szCs w:val="22"/>
                <w:lang w:val="sr-Cyrl-CS"/>
              </w:rPr>
            </w:pPr>
          </w:p>
        </w:tc>
      </w:tr>
      <w:tr w:rsidR="00962195" w:rsidRPr="00776564" w:rsidTr="000929BD">
        <w:trPr>
          <w:trHeight w:val="291"/>
        </w:trPr>
        <w:tc>
          <w:tcPr>
            <w:tcW w:w="2790" w:type="dxa"/>
            <w:shd w:val="clear" w:color="auto" w:fill="auto"/>
            <w:vAlign w:val="bottom"/>
          </w:tcPr>
          <w:p w:rsidR="00962195" w:rsidRPr="00117389" w:rsidRDefault="00E2728D" w:rsidP="00A8657A">
            <w:pPr>
              <w:suppressAutoHyphens w:val="0"/>
              <w:spacing w:line="240" w:lineRule="auto"/>
              <w:jc w:val="both"/>
              <w:rPr>
                <w:rFonts w:eastAsia="Times New Roman"/>
                <w:kern w:val="0"/>
                <w:sz w:val="22"/>
                <w:szCs w:val="22"/>
                <w:lang w:eastAsia="en-US"/>
              </w:rPr>
            </w:pPr>
            <w:r>
              <w:rPr>
                <w:rFonts w:eastAsia="Times New Roman"/>
                <w:kern w:val="0"/>
                <w:sz w:val="22"/>
                <w:szCs w:val="22"/>
                <w:lang w:eastAsia="en-US"/>
              </w:rPr>
              <w:t>61.</w:t>
            </w:r>
            <w:r w:rsidR="00962195" w:rsidRPr="00117389">
              <w:rPr>
                <w:rFonts w:eastAsia="Times New Roman"/>
                <w:kern w:val="0"/>
                <w:sz w:val="22"/>
                <w:szCs w:val="22"/>
                <w:lang w:eastAsia="en-US"/>
              </w:rPr>
              <w:t>Поц. холендер 3/4"</w:t>
            </w:r>
          </w:p>
        </w:tc>
        <w:tc>
          <w:tcPr>
            <w:tcW w:w="1080" w:type="dxa"/>
            <w:shd w:val="clear" w:color="auto" w:fill="auto"/>
            <w:vAlign w:val="center"/>
          </w:tcPr>
          <w:p w:rsidR="00962195" w:rsidRPr="00117389" w:rsidRDefault="00962195"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ком</w:t>
            </w:r>
          </w:p>
        </w:tc>
        <w:tc>
          <w:tcPr>
            <w:tcW w:w="1350" w:type="dxa"/>
            <w:shd w:val="clear" w:color="auto" w:fill="auto"/>
            <w:vAlign w:val="center"/>
          </w:tcPr>
          <w:p w:rsidR="00962195" w:rsidRPr="00117389" w:rsidRDefault="00962195"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7</w:t>
            </w:r>
          </w:p>
        </w:tc>
        <w:tc>
          <w:tcPr>
            <w:tcW w:w="1440" w:type="dxa"/>
            <w:shd w:val="clear" w:color="auto" w:fill="auto"/>
          </w:tcPr>
          <w:p w:rsidR="00962195" w:rsidRPr="00776564" w:rsidRDefault="00962195" w:rsidP="00CD7506">
            <w:pPr>
              <w:pStyle w:val="TableContents"/>
              <w:jc w:val="center"/>
              <w:rPr>
                <w:i/>
                <w:sz w:val="22"/>
                <w:szCs w:val="22"/>
                <w:lang w:val="sr-Cyrl-CS"/>
              </w:rPr>
            </w:pPr>
          </w:p>
        </w:tc>
        <w:tc>
          <w:tcPr>
            <w:tcW w:w="1350" w:type="dxa"/>
          </w:tcPr>
          <w:p w:rsidR="00962195" w:rsidRPr="00776564" w:rsidRDefault="00962195" w:rsidP="00CD7506">
            <w:pPr>
              <w:pStyle w:val="TableContents"/>
              <w:jc w:val="center"/>
              <w:rPr>
                <w:i/>
                <w:sz w:val="22"/>
                <w:szCs w:val="22"/>
                <w:lang w:val="sr-Cyrl-CS"/>
              </w:rPr>
            </w:pPr>
          </w:p>
        </w:tc>
        <w:tc>
          <w:tcPr>
            <w:tcW w:w="1452" w:type="dxa"/>
            <w:shd w:val="clear" w:color="auto" w:fill="auto"/>
          </w:tcPr>
          <w:p w:rsidR="00962195" w:rsidRPr="00776564" w:rsidRDefault="00962195" w:rsidP="00CD7506">
            <w:pPr>
              <w:pStyle w:val="TableContents"/>
              <w:jc w:val="center"/>
              <w:rPr>
                <w:i/>
                <w:sz w:val="22"/>
                <w:szCs w:val="22"/>
                <w:lang w:val="sr-Cyrl-CS"/>
              </w:rPr>
            </w:pPr>
          </w:p>
        </w:tc>
        <w:tc>
          <w:tcPr>
            <w:tcW w:w="1338" w:type="dxa"/>
            <w:shd w:val="clear" w:color="auto" w:fill="auto"/>
          </w:tcPr>
          <w:p w:rsidR="00962195" w:rsidRPr="00776564" w:rsidRDefault="00962195" w:rsidP="00CD7506">
            <w:pPr>
              <w:pStyle w:val="TableContents"/>
              <w:jc w:val="center"/>
              <w:rPr>
                <w:i/>
                <w:sz w:val="22"/>
                <w:szCs w:val="22"/>
                <w:lang w:val="sr-Cyrl-CS"/>
              </w:rPr>
            </w:pPr>
          </w:p>
        </w:tc>
      </w:tr>
      <w:tr w:rsidR="00424B65" w:rsidRPr="00776564" w:rsidTr="000929BD">
        <w:trPr>
          <w:trHeight w:val="291"/>
        </w:trPr>
        <w:tc>
          <w:tcPr>
            <w:tcW w:w="2790" w:type="dxa"/>
            <w:shd w:val="clear" w:color="auto" w:fill="auto"/>
            <w:vAlign w:val="bottom"/>
          </w:tcPr>
          <w:p w:rsidR="00424B65" w:rsidRPr="00117389" w:rsidRDefault="00E2728D" w:rsidP="00A8657A">
            <w:pPr>
              <w:suppressAutoHyphens w:val="0"/>
              <w:spacing w:line="240" w:lineRule="auto"/>
              <w:jc w:val="both"/>
              <w:rPr>
                <w:rFonts w:eastAsia="Times New Roman"/>
                <w:kern w:val="0"/>
                <w:sz w:val="22"/>
                <w:szCs w:val="22"/>
                <w:lang w:eastAsia="en-US"/>
              </w:rPr>
            </w:pPr>
            <w:r>
              <w:rPr>
                <w:rFonts w:eastAsia="Times New Roman"/>
                <w:kern w:val="0"/>
                <w:sz w:val="22"/>
                <w:szCs w:val="22"/>
                <w:lang w:eastAsia="en-US"/>
              </w:rPr>
              <w:t>62.</w:t>
            </w:r>
            <w:r w:rsidR="00424B65" w:rsidRPr="00117389">
              <w:rPr>
                <w:rFonts w:eastAsia="Times New Roman"/>
                <w:kern w:val="0"/>
                <w:sz w:val="22"/>
                <w:szCs w:val="22"/>
                <w:lang w:eastAsia="en-US"/>
              </w:rPr>
              <w:t>Поц. холендер 1"</w:t>
            </w:r>
          </w:p>
        </w:tc>
        <w:tc>
          <w:tcPr>
            <w:tcW w:w="1080" w:type="dxa"/>
            <w:shd w:val="clear" w:color="auto" w:fill="auto"/>
            <w:vAlign w:val="center"/>
          </w:tcPr>
          <w:p w:rsidR="00424B65" w:rsidRPr="00117389" w:rsidRDefault="00424B65"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ком</w:t>
            </w:r>
          </w:p>
        </w:tc>
        <w:tc>
          <w:tcPr>
            <w:tcW w:w="1350" w:type="dxa"/>
            <w:shd w:val="clear" w:color="auto" w:fill="auto"/>
            <w:vAlign w:val="center"/>
          </w:tcPr>
          <w:p w:rsidR="00424B65" w:rsidRPr="00117389" w:rsidRDefault="00424B65"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7</w:t>
            </w:r>
          </w:p>
        </w:tc>
        <w:tc>
          <w:tcPr>
            <w:tcW w:w="1440" w:type="dxa"/>
            <w:shd w:val="clear" w:color="auto" w:fill="auto"/>
          </w:tcPr>
          <w:p w:rsidR="00424B65" w:rsidRPr="00776564" w:rsidRDefault="00424B65" w:rsidP="00CD7506">
            <w:pPr>
              <w:pStyle w:val="TableContents"/>
              <w:jc w:val="center"/>
              <w:rPr>
                <w:i/>
                <w:sz w:val="22"/>
                <w:szCs w:val="22"/>
                <w:lang w:val="sr-Cyrl-CS"/>
              </w:rPr>
            </w:pPr>
          </w:p>
        </w:tc>
        <w:tc>
          <w:tcPr>
            <w:tcW w:w="1350" w:type="dxa"/>
          </w:tcPr>
          <w:p w:rsidR="00424B65" w:rsidRPr="00776564" w:rsidRDefault="00424B65" w:rsidP="00CD7506">
            <w:pPr>
              <w:pStyle w:val="TableContents"/>
              <w:jc w:val="center"/>
              <w:rPr>
                <w:i/>
                <w:sz w:val="22"/>
                <w:szCs w:val="22"/>
                <w:lang w:val="sr-Cyrl-CS"/>
              </w:rPr>
            </w:pPr>
          </w:p>
        </w:tc>
        <w:tc>
          <w:tcPr>
            <w:tcW w:w="1452" w:type="dxa"/>
            <w:shd w:val="clear" w:color="auto" w:fill="auto"/>
          </w:tcPr>
          <w:p w:rsidR="00424B65" w:rsidRPr="00776564" w:rsidRDefault="00424B65" w:rsidP="00CD7506">
            <w:pPr>
              <w:pStyle w:val="TableContents"/>
              <w:jc w:val="center"/>
              <w:rPr>
                <w:i/>
                <w:sz w:val="22"/>
                <w:szCs w:val="22"/>
                <w:lang w:val="sr-Cyrl-CS"/>
              </w:rPr>
            </w:pPr>
          </w:p>
        </w:tc>
        <w:tc>
          <w:tcPr>
            <w:tcW w:w="1338" w:type="dxa"/>
            <w:shd w:val="clear" w:color="auto" w:fill="auto"/>
          </w:tcPr>
          <w:p w:rsidR="00424B65" w:rsidRPr="00776564" w:rsidRDefault="00424B65" w:rsidP="00CD7506">
            <w:pPr>
              <w:pStyle w:val="TableContents"/>
              <w:jc w:val="center"/>
              <w:rPr>
                <w:i/>
                <w:sz w:val="22"/>
                <w:szCs w:val="22"/>
                <w:lang w:val="sr-Cyrl-CS"/>
              </w:rPr>
            </w:pPr>
          </w:p>
        </w:tc>
      </w:tr>
      <w:tr w:rsidR="00424B65" w:rsidRPr="00776564" w:rsidTr="000929BD">
        <w:trPr>
          <w:trHeight w:val="291"/>
        </w:trPr>
        <w:tc>
          <w:tcPr>
            <w:tcW w:w="2790" w:type="dxa"/>
            <w:shd w:val="clear" w:color="auto" w:fill="auto"/>
            <w:vAlign w:val="bottom"/>
          </w:tcPr>
          <w:p w:rsidR="00424B65" w:rsidRPr="00117389" w:rsidRDefault="00E2728D" w:rsidP="00A8657A">
            <w:pPr>
              <w:suppressAutoHyphens w:val="0"/>
              <w:spacing w:line="240" w:lineRule="auto"/>
              <w:jc w:val="both"/>
              <w:rPr>
                <w:rFonts w:eastAsia="Times New Roman"/>
                <w:kern w:val="0"/>
                <w:sz w:val="22"/>
                <w:szCs w:val="22"/>
                <w:lang w:eastAsia="en-US"/>
              </w:rPr>
            </w:pPr>
            <w:r>
              <w:rPr>
                <w:rFonts w:eastAsia="Times New Roman"/>
                <w:kern w:val="0"/>
                <w:sz w:val="22"/>
                <w:szCs w:val="22"/>
                <w:lang w:eastAsia="en-US"/>
              </w:rPr>
              <w:t>63.</w:t>
            </w:r>
            <w:r w:rsidR="00424B65" w:rsidRPr="00117389">
              <w:rPr>
                <w:rFonts w:eastAsia="Times New Roman"/>
                <w:kern w:val="0"/>
                <w:sz w:val="22"/>
                <w:szCs w:val="22"/>
                <w:lang w:eastAsia="en-US"/>
              </w:rPr>
              <w:t>Поц. холендер 5/4"</w:t>
            </w:r>
          </w:p>
        </w:tc>
        <w:tc>
          <w:tcPr>
            <w:tcW w:w="1080" w:type="dxa"/>
            <w:shd w:val="clear" w:color="auto" w:fill="auto"/>
            <w:vAlign w:val="center"/>
          </w:tcPr>
          <w:p w:rsidR="00424B65" w:rsidRPr="00117389" w:rsidRDefault="00424B65"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ком</w:t>
            </w:r>
          </w:p>
        </w:tc>
        <w:tc>
          <w:tcPr>
            <w:tcW w:w="1350" w:type="dxa"/>
            <w:shd w:val="clear" w:color="auto" w:fill="auto"/>
            <w:vAlign w:val="center"/>
          </w:tcPr>
          <w:p w:rsidR="00424B65" w:rsidRPr="00117389" w:rsidRDefault="00424B65"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7</w:t>
            </w:r>
          </w:p>
        </w:tc>
        <w:tc>
          <w:tcPr>
            <w:tcW w:w="1440" w:type="dxa"/>
            <w:shd w:val="clear" w:color="auto" w:fill="auto"/>
          </w:tcPr>
          <w:p w:rsidR="00424B65" w:rsidRPr="00776564" w:rsidRDefault="00424B65" w:rsidP="00CD7506">
            <w:pPr>
              <w:pStyle w:val="TableContents"/>
              <w:jc w:val="center"/>
              <w:rPr>
                <w:i/>
                <w:sz w:val="22"/>
                <w:szCs w:val="22"/>
                <w:lang w:val="sr-Cyrl-CS"/>
              </w:rPr>
            </w:pPr>
          </w:p>
        </w:tc>
        <w:tc>
          <w:tcPr>
            <w:tcW w:w="1350" w:type="dxa"/>
          </w:tcPr>
          <w:p w:rsidR="00424B65" w:rsidRPr="00776564" w:rsidRDefault="00424B65" w:rsidP="00CD7506">
            <w:pPr>
              <w:pStyle w:val="TableContents"/>
              <w:jc w:val="center"/>
              <w:rPr>
                <w:i/>
                <w:sz w:val="22"/>
                <w:szCs w:val="22"/>
                <w:lang w:val="sr-Cyrl-CS"/>
              </w:rPr>
            </w:pPr>
          </w:p>
        </w:tc>
        <w:tc>
          <w:tcPr>
            <w:tcW w:w="1452" w:type="dxa"/>
            <w:shd w:val="clear" w:color="auto" w:fill="auto"/>
          </w:tcPr>
          <w:p w:rsidR="00424B65" w:rsidRPr="00776564" w:rsidRDefault="00424B65" w:rsidP="00CD7506">
            <w:pPr>
              <w:pStyle w:val="TableContents"/>
              <w:jc w:val="center"/>
              <w:rPr>
                <w:i/>
                <w:sz w:val="22"/>
                <w:szCs w:val="22"/>
                <w:lang w:val="sr-Cyrl-CS"/>
              </w:rPr>
            </w:pPr>
          </w:p>
        </w:tc>
        <w:tc>
          <w:tcPr>
            <w:tcW w:w="1338" w:type="dxa"/>
            <w:shd w:val="clear" w:color="auto" w:fill="auto"/>
          </w:tcPr>
          <w:p w:rsidR="00424B65" w:rsidRPr="00776564" w:rsidRDefault="00424B65" w:rsidP="00CD7506">
            <w:pPr>
              <w:pStyle w:val="TableContents"/>
              <w:jc w:val="center"/>
              <w:rPr>
                <w:i/>
                <w:sz w:val="22"/>
                <w:szCs w:val="22"/>
                <w:lang w:val="sr-Cyrl-CS"/>
              </w:rPr>
            </w:pPr>
          </w:p>
        </w:tc>
      </w:tr>
      <w:tr w:rsidR="00424B65" w:rsidRPr="00776564" w:rsidTr="000929BD">
        <w:trPr>
          <w:trHeight w:val="291"/>
        </w:trPr>
        <w:tc>
          <w:tcPr>
            <w:tcW w:w="2790" w:type="dxa"/>
            <w:shd w:val="clear" w:color="auto" w:fill="auto"/>
            <w:vAlign w:val="bottom"/>
          </w:tcPr>
          <w:p w:rsidR="00424B65" w:rsidRPr="00117389" w:rsidRDefault="00E2728D" w:rsidP="00A8657A">
            <w:pPr>
              <w:suppressAutoHyphens w:val="0"/>
              <w:spacing w:line="240" w:lineRule="auto"/>
              <w:jc w:val="both"/>
              <w:rPr>
                <w:rFonts w:eastAsia="Times New Roman"/>
                <w:kern w:val="0"/>
                <w:sz w:val="22"/>
                <w:szCs w:val="22"/>
                <w:lang w:eastAsia="en-US"/>
              </w:rPr>
            </w:pPr>
            <w:r>
              <w:rPr>
                <w:rFonts w:eastAsia="Times New Roman"/>
                <w:kern w:val="0"/>
                <w:sz w:val="22"/>
                <w:szCs w:val="22"/>
                <w:lang w:eastAsia="en-US"/>
              </w:rPr>
              <w:t>64.</w:t>
            </w:r>
            <w:r w:rsidR="00424B65" w:rsidRPr="00117389">
              <w:rPr>
                <w:rFonts w:eastAsia="Times New Roman"/>
                <w:kern w:val="0"/>
                <w:sz w:val="22"/>
                <w:szCs w:val="22"/>
                <w:lang w:eastAsia="en-US"/>
              </w:rPr>
              <w:t>Брза спојка за црево ½“ мушка</w:t>
            </w:r>
          </w:p>
        </w:tc>
        <w:tc>
          <w:tcPr>
            <w:tcW w:w="1080" w:type="dxa"/>
            <w:shd w:val="clear" w:color="auto" w:fill="auto"/>
            <w:vAlign w:val="center"/>
          </w:tcPr>
          <w:p w:rsidR="00424B65" w:rsidRPr="00117389" w:rsidRDefault="00424B65"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ком</w:t>
            </w:r>
          </w:p>
        </w:tc>
        <w:tc>
          <w:tcPr>
            <w:tcW w:w="1350" w:type="dxa"/>
            <w:shd w:val="clear" w:color="auto" w:fill="auto"/>
            <w:vAlign w:val="center"/>
          </w:tcPr>
          <w:p w:rsidR="00424B65" w:rsidRPr="00117389" w:rsidRDefault="00424B65"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30</w:t>
            </w:r>
          </w:p>
        </w:tc>
        <w:tc>
          <w:tcPr>
            <w:tcW w:w="1440" w:type="dxa"/>
            <w:shd w:val="clear" w:color="auto" w:fill="auto"/>
          </w:tcPr>
          <w:p w:rsidR="00424B65" w:rsidRPr="00776564" w:rsidRDefault="00424B65" w:rsidP="00CD7506">
            <w:pPr>
              <w:pStyle w:val="TableContents"/>
              <w:jc w:val="center"/>
              <w:rPr>
                <w:i/>
                <w:sz w:val="22"/>
                <w:szCs w:val="22"/>
                <w:lang w:val="sr-Cyrl-CS"/>
              </w:rPr>
            </w:pPr>
          </w:p>
        </w:tc>
        <w:tc>
          <w:tcPr>
            <w:tcW w:w="1350" w:type="dxa"/>
          </w:tcPr>
          <w:p w:rsidR="00424B65" w:rsidRPr="00776564" w:rsidRDefault="00424B65" w:rsidP="00CD7506">
            <w:pPr>
              <w:pStyle w:val="TableContents"/>
              <w:jc w:val="center"/>
              <w:rPr>
                <w:i/>
                <w:sz w:val="22"/>
                <w:szCs w:val="22"/>
                <w:lang w:val="sr-Cyrl-CS"/>
              </w:rPr>
            </w:pPr>
          </w:p>
        </w:tc>
        <w:tc>
          <w:tcPr>
            <w:tcW w:w="1452" w:type="dxa"/>
            <w:shd w:val="clear" w:color="auto" w:fill="auto"/>
          </w:tcPr>
          <w:p w:rsidR="00424B65" w:rsidRPr="00776564" w:rsidRDefault="00424B65" w:rsidP="00CD7506">
            <w:pPr>
              <w:pStyle w:val="TableContents"/>
              <w:jc w:val="center"/>
              <w:rPr>
                <w:i/>
                <w:sz w:val="22"/>
                <w:szCs w:val="22"/>
                <w:lang w:val="sr-Cyrl-CS"/>
              </w:rPr>
            </w:pPr>
          </w:p>
        </w:tc>
        <w:tc>
          <w:tcPr>
            <w:tcW w:w="1338" w:type="dxa"/>
            <w:shd w:val="clear" w:color="auto" w:fill="auto"/>
          </w:tcPr>
          <w:p w:rsidR="00424B65" w:rsidRPr="00776564" w:rsidRDefault="00424B65" w:rsidP="00CD7506">
            <w:pPr>
              <w:pStyle w:val="TableContents"/>
              <w:jc w:val="center"/>
              <w:rPr>
                <w:i/>
                <w:sz w:val="22"/>
                <w:szCs w:val="22"/>
                <w:lang w:val="sr-Cyrl-CS"/>
              </w:rPr>
            </w:pPr>
          </w:p>
        </w:tc>
      </w:tr>
      <w:tr w:rsidR="00424B65" w:rsidRPr="00776564" w:rsidTr="000929BD">
        <w:trPr>
          <w:trHeight w:val="291"/>
        </w:trPr>
        <w:tc>
          <w:tcPr>
            <w:tcW w:w="2790" w:type="dxa"/>
            <w:shd w:val="clear" w:color="auto" w:fill="auto"/>
            <w:vAlign w:val="bottom"/>
          </w:tcPr>
          <w:p w:rsidR="00424B65" w:rsidRPr="00117389" w:rsidRDefault="00E2728D" w:rsidP="00A8657A">
            <w:pPr>
              <w:suppressAutoHyphens w:val="0"/>
              <w:spacing w:line="240" w:lineRule="auto"/>
              <w:jc w:val="both"/>
              <w:rPr>
                <w:rFonts w:eastAsia="Times New Roman"/>
                <w:kern w:val="0"/>
                <w:sz w:val="22"/>
                <w:szCs w:val="22"/>
                <w:lang w:eastAsia="en-US"/>
              </w:rPr>
            </w:pPr>
            <w:r>
              <w:rPr>
                <w:rFonts w:eastAsia="Times New Roman"/>
                <w:kern w:val="0"/>
                <w:sz w:val="22"/>
                <w:szCs w:val="22"/>
                <w:lang w:eastAsia="en-US"/>
              </w:rPr>
              <w:t>65.</w:t>
            </w:r>
            <w:r w:rsidR="00424B65" w:rsidRPr="00117389">
              <w:rPr>
                <w:rFonts w:eastAsia="Times New Roman"/>
                <w:kern w:val="0"/>
                <w:sz w:val="22"/>
                <w:szCs w:val="22"/>
                <w:lang w:eastAsia="en-US"/>
              </w:rPr>
              <w:t>Брза спојка за црево ¾“ мушка</w:t>
            </w:r>
          </w:p>
        </w:tc>
        <w:tc>
          <w:tcPr>
            <w:tcW w:w="1080" w:type="dxa"/>
            <w:shd w:val="clear" w:color="auto" w:fill="auto"/>
            <w:vAlign w:val="center"/>
          </w:tcPr>
          <w:p w:rsidR="00424B65" w:rsidRPr="00117389" w:rsidRDefault="00424B65"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ком</w:t>
            </w:r>
          </w:p>
        </w:tc>
        <w:tc>
          <w:tcPr>
            <w:tcW w:w="1350" w:type="dxa"/>
            <w:shd w:val="clear" w:color="auto" w:fill="auto"/>
            <w:vAlign w:val="center"/>
          </w:tcPr>
          <w:p w:rsidR="00424B65" w:rsidRPr="00117389" w:rsidRDefault="00424B65"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30</w:t>
            </w:r>
          </w:p>
        </w:tc>
        <w:tc>
          <w:tcPr>
            <w:tcW w:w="1440" w:type="dxa"/>
            <w:shd w:val="clear" w:color="auto" w:fill="auto"/>
          </w:tcPr>
          <w:p w:rsidR="00424B65" w:rsidRPr="00776564" w:rsidRDefault="00424B65" w:rsidP="00CD7506">
            <w:pPr>
              <w:pStyle w:val="TableContents"/>
              <w:jc w:val="center"/>
              <w:rPr>
                <w:i/>
                <w:sz w:val="22"/>
                <w:szCs w:val="22"/>
                <w:lang w:val="sr-Cyrl-CS"/>
              </w:rPr>
            </w:pPr>
          </w:p>
        </w:tc>
        <w:tc>
          <w:tcPr>
            <w:tcW w:w="1350" w:type="dxa"/>
          </w:tcPr>
          <w:p w:rsidR="00424B65" w:rsidRPr="00776564" w:rsidRDefault="00424B65" w:rsidP="00CD7506">
            <w:pPr>
              <w:pStyle w:val="TableContents"/>
              <w:jc w:val="center"/>
              <w:rPr>
                <w:i/>
                <w:sz w:val="22"/>
                <w:szCs w:val="22"/>
                <w:lang w:val="sr-Cyrl-CS"/>
              </w:rPr>
            </w:pPr>
          </w:p>
        </w:tc>
        <w:tc>
          <w:tcPr>
            <w:tcW w:w="1452" w:type="dxa"/>
            <w:shd w:val="clear" w:color="auto" w:fill="auto"/>
          </w:tcPr>
          <w:p w:rsidR="00424B65" w:rsidRPr="00776564" w:rsidRDefault="00424B65" w:rsidP="00CD7506">
            <w:pPr>
              <w:pStyle w:val="TableContents"/>
              <w:jc w:val="center"/>
              <w:rPr>
                <w:i/>
                <w:sz w:val="22"/>
                <w:szCs w:val="22"/>
                <w:lang w:val="sr-Cyrl-CS"/>
              </w:rPr>
            </w:pPr>
          </w:p>
        </w:tc>
        <w:tc>
          <w:tcPr>
            <w:tcW w:w="1338" w:type="dxa"/>
            <w:shd w:val="clear" w:color="auto" w:fill="auto"/>
          </w:tcPr>
          <w:p w:rsidR="00424B65" w:rsidRPr="00776564" w:rsidRDefault="00424B65" w:rsidP="00CD7506">
            <w:pPr>
              <w:pStyle w:val="TableContents"/>
              <w:jc w:val="center"/>
              <w:rPr>
                <w:i/>
                <w:sz w:val="22"/>
                <w:szCs w:val="22"/>
                <w:lang w:val="sr-Cyrl-CS"/>
              </w:rPr>
            </w:pPr>
          </w:p>
        </w:tc>
      </w:tr>
      <w:tr w:rsidR="00424B65" w:rsidRPr="00776564" w:rsidTr="000929BD">
        <w:trPr>
          <w:trHeight w:val="291"/>
        </w:trPr>
        <w:tc>
          <w:tcPr>
            <w:tcW w:w="2790" w:type="dxa"/>
            <w:shd w:val="clear" w:color="auto" w:fill="auto"/>
            <w:vAlign w:val="bottom"/>
          </w:tcPr>
          <w:p w:rsidR="00424B65" w:rsidRPr="00117389" w:rsidRDefault="00E2728D" w:rsidP="00A8657A">
            <w:pPr>
              <w:suppressAutoHyphens w:val="0"/>
              <w:spacing w:line="240" w:lineRule="auto"/>
              <w:jc w:val="both"/>
              <w:rPr>
                <w:rFonts w:eastAsia="Times New Roman"/>
                <w:kern w:val="0"/>
                <w:sz w:val="22"/>
                <w:szCs w:val="22"/>
                <w:lang w:eastAsia="en-US"/>
              </w:rPr>
            </w:pPr>
            <w:r>
              <w:rPr>
                <w:rFonts w:eastAsia="Times New Roman"/>
                <w:kern w:val="0"/>
                <w:sz w:val="22"/>
                <w:szCs w:val="22"/>
                <w:lang w:eastAsia="en-US"/>
              </w:rPr>
              <w:t>66.</w:t>
            </w:r>
            <w:r w:rsidR="00424B65" w:rsidRPr="00117389">
              <w:rPr>
                <w:rFonts w:eastAsia="Times New Roman"/>
                <w:kern w:val="0"/>
                <w:sz w:val="22"/>
                <w:szCs w:val="22"/>
                <w:lang w:eastAsia="en-US"/>
              </w:rPr>
              <w:t xml:space="preserve">Брза спојка за црево ½“ </w:t>
            </w:r>
            <w:r w:rsidR="00424B65" w:rsidRPr="00117389">
              <w:rPr>
                <w:rFonts w:eastAsia="Times New Roman"/>
                <w:kern w:val="0"/>
                <w:sz w:val="22"/>
                <w:szCs w:val="22"/>
                <w:lang w:eastAsia="en-US"/>
              </w:rPr>
              <w:lastRenderedPageBreak/>
              <w:t>женска</w:t>
            </w:r>
          </w:p>
        </w:tc>
        <w:tc>
          <w:tcPr>
            <w:tcW w:w="1080" w:type="dxa"/>
            <w:shd w:val="clear" w:color="auto" w:fill="auto"/>
            <w:vAlign w:val="center"/>
          </w:tcPr>
          <w:p w:rsidR="00424B65" w:rsidRPr="00117389" w:rsidRDefault="00424B65"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lastRenderedPageBreak/>
              <w:t>ком</w:t>
            </w:r>
          </w:p>
        </w:tc>
        <w:tc>
          <w:tcPr>
            <w:tcW w:w="1350" w:type="dxa"/>
            <w:shd w:val="clear" w:color="auto" w:fill="auto"/>
            <w:vAlign w:val="center"/>
          </w:tcPr>
          <w:p w:rsidR="00424B65" w:rsidRPr="00117389" w:rsidRDefault="00424B65"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30</w:t>
            </w:r>
          </w:p>
        </w:tc>
        <w:tc>
          <w:tcPr>
            <w:tcW w:w="1440" w:type="dxa"/>
            <w:shd w:val="clear" w:color="auto" w:fill="auto"/>
          </w:tcPr>
          <w:p w:rsidR="00424B65" w:rsidRPr="00776564" w:rsidRDefault="00424B65" w:rsidP="00CD7506">
            <w:pPr>
              <w:pStyle w:val="TableContents"/>
              <w:jc w:val="center"/>
              <w:rPr>
                <w:i/>
                <w:sz w:val="22"/>
                <w:szCs w:val="22"/>
                <w:lang w:val="sr-Cyrl-CS"/>
              </w:rPr>
            </w:pPr>
          </w:p>
        </w:tc>
        <w:tc>
          <w:tcPr>
            <w:tcW w:w="1350" w:type="dxa"/>
          </w:tcPr>
          <w:p w:rsidR="00424B65" w:rsidRPr="00776564" w:rsidRDefault="00424B65" w:rsidP="00CD7506">
            <w:pPr>
              <w:pStyle w:val="TableContents"/>
              <w:jc w:val="center"/>
              <w:rPr>
                <w:i/>
                <w:sz w:val="22"/>
                <w:szCs w:val="22"/>
                <w:lang w:val="sr-Cyrl-CS"/>
              </w:rPr>
            </w:pPr>
          </w:p>
        </w:tc>
        <w:tc>
          <w:tcPr>
            <w:tcW w:w="1452" w:type="dxa"/>
            <w:shd w:val="clear" w:color="auto" w:fill="auto"/>
          </w:tcPr>
          <w:p w:rsidR="00424B65" w:rsidRPr="00776564" w:rsidRDefault="00424B65" w:rsidP="00CD7506">
            <w:pPr>
              <w:pStyle w:val="TableContents"/>
              <w:jc w:val="center"/>
              <w:rPr>
                <w:i/>
                <w:sz w:val="22"/>
                <w:szCs w:val="22"/>
                <w:lang w:val="sr-Cyrl-CS"/>
              </w:rPr>
            </w:pPr>
          </w:p>
        </w:tc>
        <w:tc>
          <w:tcPr>
            <w:tcW w:w="1338" w:type="dxa"/>
            <w:shd w:val="clear" w:color="auto" w:fill="auto"/>
          </w:tcPr>
          <w:p w:rsidR="00424B65" w:rsidRPr="00776564" w:rsidRDefault="00424B65" w:rsidP="00CD7506">
            <w:pPr>
              <w:pStyle w:val="TableContents"/>
              <w:jc w:val="center"/>
              <w:rPr>
                <w:i/>
                <w:sz w:val="22"/>
                <w:szCs w:val="22"/>
                <w:lang w:val="sr-Cyrl-CS"/>
              </w:rPr>
            </w:pPr>
          </w:p>
        </w:tc>
      </w:tr>
      <w:tr w:rsidR="00424B65" w:rsidRPr="00776564" w:rsidTr="000929BD">
        <w:trPr>
          <w:trHeight w:val="291"/>
        </w:trPr>
        <w:tc>
          <w:tcPr>
            <w:tcW w:w="2790" w:type="dxa"/>
            <w:shd w:val="clear" w:color="auto" w:fill="auto"/>
            <w:vAlign w:val="bottom"/>
          </w:tcPr>
          <w:p w:rsidR="00424B65" w:rsidRPr="00117389" w:rsidRDefault="00E2728D" w:rsidP="00A8657A">
            <w:pPr>
              <w:suppressAutoHyphens w:val="0"/>
              <w:spacing w:line="240" w:lineRule="auto"/>
              <w:jc w:val="both"/>
              <w:rPr>
                <w:rFonts w:eastAsia="Times New Roman"/>
                <w:kern w:val="0"/>
                <w:sz w:val="22"/>
                <w:szCs w:val="22"/>
                <w:lang w:eastAsia="en-US"/>
              </w:rPr>
            </w:pPr>
            <w:r>
              <w:rPr>
                <w:rFonts w:eastAsia="Times New Roman"/>
                <w:kern w:val="0"/>
                <w:sz w:val="22"/>
                <w:szCs w:val="22"/>
                <w:lang w:eastAsia="en-US"/>
              </w:rPr>
              <w:lastRenderedPageBreak/>
              <w:t>67.</w:t>
            </w:r>
            <w:r w:rsidR="00424B65" w:rsidRPr="00117389">
              <w:rPr>
                <w:rFonts w:eastAsia="Times New Roman"/>
                <w:kern w:val="0"/>
                <w:sz w:val="22"/>
                <w:szCs w:val="22"/>
                <w:lang w:eastAsia="en-US"/>
              </w:rPr>
              <w:t xml:space="preserve">Брза спојка за црево ¾“ женска </w:t>
            </w:r>
          </w:p>
        </w:tc>
        <w:tc>
          <w:tcPr>
            <w:tcW w:w="1080" w:type="dxa"/>
            <w:shd w:val="clear" w:color="auto" w:fill="auto"/>
            <w:vAlign w:val="center"/>
          </w:tcPr>
          <w:p w:rsidR="00424B65" w:rsidRPr="00117389" w:rsidRDefault="00424B65"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ком</w:t>
            </w:r>
          </w:p>
        </w:tc>
        <w:tc>
          <w:tcPr>
            <w:tcW w:w="1350" w:type="dxa"/>
            <w:shd w:val="clear" w:color="auto" w:fill="auto"/>
            <w:vAlign w:val="center"/>
          </w:tcPr>
          <w:p w:rsidR="00424B65" w:rsidRPr="00117389" w:rsidRDefault="00424B65"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30</w:t>
            </w:r>
          </w:p>
        </w:tc>
        <w:tc>
          <w:tcPr>
            <w:tcW w:w="1440" w:type="dxa"/>
            <w:shd w:val="clear" w:color="auto" w:fill="auto"/>
          </w:tcPr>
          <w:p w:rsidR="00424B65" w:rsidRPr="00776564" w:rsidRDefault="00424B65" w:rsidP="00CD7506">
            <w:pPr>
              <w:pStyle w:val="TableContents"/>
              <w:jc w:val="center"/>
              <w:rPr>
                <w:i/>
                <w:sz w:val="22"/>
                <w:szCs w:val="22"/>
                <w:lang w:val="sr-Cyrl-CS"/>
              </w:rPr>
            </w:pPr>
          </w:p>
        </w:tc>
        <w:tc>
          <w:tcPr>
            <w:tcW w:w="1350" w:type="dxa"/>
          </w:tcPr>
          <w:p w:rsidR="00424B65" w:rsidRPr="00776564" w:rsidRDefault="00424B65" w:rsidP="00CD7506">
            <w:pPr>
              <w:pStyle w:val="TableContents"/>
              <w:jc w:val="center"/>
              <w:rPr>
                <w:i/>
                <w:sz w:val="22"/>
                <w:szCs w:val="22"/>
                <w:lang w:val="sr-Cyrl-CS"/>
              </w:rPr>
            </w:pPr>
          </w:p>
        </w:tc>
        <w:tc>
          <w:tcPr>
            <w:tcW w:w="1452" w:type="dxa"/>
            <w:shd w:val="clear" w:color="auto" w:fill="auto"/>
          </w:tcPr>
          <w:p w:rsidR="00424B65" w:rsidRPr="00776564" w:rsidRDefault="00424B65" w:rsidP="00CD7506">
            <w:pPr>
              <w:pStyle w:val="TableContents"/>
              <w:jc w:val="center"/>
              <w:rPr>
                <w:i/>
                <w:sz w:val="22"/>
                <w:szCs w:val="22"/>
                <w:lang w:val="sr-Cyrl-CS"/>
              </w:rPr>
            </w:pPr>
          </w:p>
        </w:tc>
        <w:tc>
          <w:tcPr>
            <w:tcW w:w="1338" w:type="dxa"/>
            <w:shd w:val="clear" w:color="auto" w:fill="auto"/>
          </w:tcPr>
          <w:p w:rsidR="00424B65" w:rsidRPr="00776564" w:rsidRDefault="00424B65" w:rsidP="00CD7506">
            <w:pPr>
              <w:pStyle w:val="TableContents"/>
              <w:jc w:val="center"/>
              <w:rPr>
                <w:i/>
                <w:sz w:val="22"/>
                <w:szCs w:val="22"/>
                <w:lang w:val="sr-Cyrl-CS"/>
              </w:rPr>
            </w:pPr>
          </w:p>
        </w:tc>
      </w:tr>
      <w:tr w:rsidR="00424B65" w:rsidRPr="00776564" w:rsidTr="000929BD">
        <w:trPr>
          <w:trHeight w:val="291"/>
        </w:trPr>
        <w:tc>
          <w:tcPr>
            <w:tcW w:w="2790" w:type="dxa"/>
            <w:shd w:val="clear" w:color="auto" w:fill="auto"/>
          </w:tcPr>
          <w:p w:rsidR="00424B65" w:rsidRPr="00117389" w:rsidRDefault="00E2728D"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68.</w:t>
            </w:r>
            <w:r w:rsidR="00424B65" w:rsidRPr="00117389">
              <w:rPr>
                <w:rFonts w:eastAsia="Times New Roman"/>
                <w:kern w:val="0"/>
                <w:sz w:val="22"/>
                <w:szCs w:val="22"/>
                <w:lang w:eastAsia="en-US"/>
              </w:rPr>
              <w:t>Гарнитура гумица за вирбле</w:t>
            </w:r>
          </w:p>
        </w:tc>
        <w:tc>
          <w:tcPr>
            <w:tcW w:w="1080" w:type="dxa"/>
            <w:shd w:val="clear" w:color="auto" w:fill="auto"/>
            <w:vAlign w:val="center"/>
          </w:tcPr>
          <w:p w:rsidR="00424B65" w:rsidRPr="00117389" w:rsidRDefault="00424B65"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ком</w:t>
            </w:r>
          </w:p>
        </w:tc>
        <w:tc>
          <w:tcPr>
            <w:tcW w:w="1350" w:type="dxa"/>
            <w:shd w:val="clear" w:color="auto" w:fill="auto"/>
            <w:vAlign w:val="center"/>
          </w:tcPr>
          <w:p w:rsidR="00424B65" w:rsidRPr="00117389" w:rsidRDefault="00424B65"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6</w:t>
            </w:r>
          </w:p>
        </w:tc>
        <w:tc>
          <w:tcPr>
            <w:tcW w:w="1440" w:type="dxa"/>
            <w:shd w:val="clear" w:color="auto" w:fill="auto"/>
          </w:tcPr>
          <w:p w:rsidR="00424B65" w:rsidRPr="00776564" w:rsidRDefault="00424B65" w:rsidP="00CD7506">
            <w:pPr>
              <w:pStyle w:val="TableContents"/>
              <w:jc w:val="center"/>
              <w:rPr>
                <w:i/>
                <w:sz w:val="22"/>
                <w:szCs w:val="22"/>
                <w:lang w:val="sr-Cyrl-CS"/>
              </w:rPr>
            </w:pPr>
          </w:p>
        </w:tc>
        <w:tc>
          <w:tcPr>
            <w:tcW w:w="1350" w:type="dxa"/>
          </w:tcPr>
          <w:p w:rsidR="00424B65" w:rsidRPr="00776564" w:rsidRDefault="00424B65" w:rsidP="00CD7506">
            <w:pPr>
              <w:pStyle w:val="TableContents"/>
              <w:jc w:val="center"/>
              <w:rPr>
                <w:i/>
                <w:sz w:val="22"/>
                <w:szCs w:val="22"/>
                <w:lang w:val="sr-Cyrl-CS"/>
              </w:rPr>
            </w:pPr>
          </w:p>
        </w:tc>
        <w:tc>
          <w:tcPr>
            <w:tcW w:w="1452" w:type="dxa"/>
            <w:shd w:val="clear" w:color="auto" w:fill="auto"/>
          </w:tcPr>
          <w:p w:rsidR="00424B65" w:rsidRPr="00776564" w:rsidRDefault="00424B65" w:rsidP="00CD7506">
            <w:pPr>
              <w:pStyle w:val="TableContents"/>
              <w:jc w:val="center"/>
              <w:rPr>
                <w:i/>
                <w:sz w:val="22"/>
                <w:szCs w:val="22"/>
                <w:lang w:val="sr-Cyrl-CS"/>
              </w:rPr>
            </w:pPr>
          </w:p>
        </w:tc>
        <w:tc>
          <w:tcPr>
            <w:tcW w:w="1338" w:type="dxa"/>
            <w:shd w:val="clear" w:color="auto" w:fill="auto"/>
          </w:tcPr>
          <w:p w:rsidR="00424B65" w:rsidRPr="00776564" w:rsidRDefault="00424B65" w:rsidP="00CD7506">
            <w:pPr>
              <w:pStyle w:val="TableContents"/>
              <w:jc w:val="center"/>
              <w:rPr>
                <w:i/>
                <w:sz w:val="22"/>
                <w:szCs w:val="22"/>
                <w:lang w:val="sr-Cyrl-CS"/>
              </w:rPr>
            </w:pPr>
          </w:p>
        </w:tc>
      </w:tr>
      <w:tr w:rsidR="00424B65" w:rsidRPr="00776564" w:rsidTr="000929BD">
        <w:trPr>
          <w:trHeight w:val="291"/>
        </w:trPr>
        <w:tc>
          <w:tcPr>
            <w:tcW w:w="2790" w:type="dxa"/>
            <w:shd w:val="clear" w:color="auto" w:fill="auto"/>
          </w:tcPr>
          <w:p w:rsidR="00424B65" w:rsidRPr="00117389" w:rsidRDefault="00E2728D"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69.</w:t>
            </w:r>
            <w:r w:rsidR="00424B65" w:rsidRPr="00117389">
              <w:rPr>
                <w:rFonts w:eastAsia="Times New Roman"/>
                <w:kern w:val="0"/>
                <w:sz w:val="22"/>
                <w:szCs w:val="22"/>
                <w:lang w:eastAsia="en-US"/>
              </w:rPr>
              <w:t>Славина са проточним грејачем за уградњу на зид</w:t>
            </w:r>
          </w:p>
        </w:tc>
        <w:tc>
          <w:tcPr>
            <w:tcW w:w="1080" w:type="dxa"/>
            <w:shd w:val="clear" w:color="auto" w:fill="auto"/>
            <w:vAlign w:val="center"/>
          </w:tcPr>
          <w:p w:rsidR="00424B65" w:rsidRPr="00117389" w:rsidRDefault="00424B65"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ком</w:t>
            </w:r>
          </w:p>
        </w:tc>
        <w:tc>
          <w:tcPr>
            <w:tcW w:w="1350" w:type="dxa"/>
            <w:shd w:val="clear" w:color="auto" w:fill="auto"/>
            <w:vAlign w:val="center"/>
          </w:tcPr>
          <w:p w:rsidR="00424B65" w:rsidRPr="00117389" w:rsidRDefault="00424B65"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7</w:t>
            </w:r>
          </w:p>
        </w:tc>
        <w:tc>
          <w:tcPr>
            <w:tcW w:w="1440" w:type="dxa"/>
            <w:shd w:val="clear" w:color="auto" w:fill="auto"/>
          </w:tcPr>
          <w:p w:rsidR="00424B65" w:rsidRPr="00776564" w:rsidRDefault="00424B65" w:rsidP="00CD7506">
            <w:pPr>
              <w:pStyle w:val="TableContents"/>
              <w:jc w:val="center"/>
              <w:rPr>
                <w:i/>
                <w:sz w:val="22"/>
                <w:szCs w:val="22"/>
                <w:lang w:val="sr-Cyrl-CS"/>
              </w:rPr>
            </w:pPr>
          </w:p>
        </w:tc>
        <w:tc>
          <w:tcPr>
            <w:tcW w:w="1350" w:type="dxa"/>
          </w:tcPr>
          <w:p w:rsidR="00424B65" w:rsidRPr="00776564" w:rsidRDefault="00424B65" w:rsidP="00CD7506">
            <w:pPr>
              <w:pStyle w:val="TableContents"/>
              <w:jc w:val="center"/>
              <w:rPr>
                <w:i/>
                <w:sz w:val="22"/>
                <w:szCs w:val="22"/>
                <w:lang w:val="sr-Cyrl-CS"/>
              </w:rPr>
            </w:pPr>
          </w:p>
        </w:tc>
        <w:tc>
          <w:tcPr>
            <w:tcW w:w="1452" w:type="dxa"/>
            <w:shd w:val="clear" w:color="auto" w:fill="auto"/>
          </w:tcPr>
          <w:p w:rsidR="00424B65" w:rsidRPr="00776564" w:rsidRDefault="00424B65" w:rsidP="00CD7506">
            <w:pPr>
              <w:pStyle w:val="TableContents"/>
              <w:jc w:val="center"/>
              <w:rPr>
                <w:i/>
                <w:sz w:val="22"/>
                <w:szCs w:val="22"/>
                <w:lang w:val="sr-Cyrl-CS"/>
              </w:rPr>
            </w:pPr>
          </w:p>
        </w:tc>
        <w:tc>
          <w:tcPr>
            <w:tcW w:w="1338" w:type="dxa"/>
            <w:shd w:val="clear" w:color="auto" w:fill="auto"/>
          </w:tcPr>
          <w:p w:rsidR="00424B65" w:rsidRPr="00776564" w:rsidRDefault="00424B65" w:rsidP="00CD7506">
            <w:pPr>
              <w:pStyle w:val="TableContents"/>
              <w:jc w:val="center"/>
              <w:rPr>
                <w:i/>
                <w:sz w:val="22"/>
                <w:szCs w:val="22"/>
                <w:lang w:val="sr-Cyrl-CS"/>
              </w:rPr>
            </w:pPr>
          </w:p>
        </w:tc>
      </w:tr>
      <w:tr w:rsidR="00424B65" w:rsidRPr="00776564" w:rsidTr="000929BD">
        <w:trPr>
          <w:trHeight w:val="291"/>
        </w:trPr>
        <w:tc>
          <w:tcPr>
            <w:tcW w:w="2790" w:type="dxa"/>
            <w:shd w:val="clear" w:color="auto" w:fill="auto"/>
          </w:tcPr>
          <w:p w:rsidR="00424B65" w:rsidRPr="00117389" w:rsidRDefault="00E2728D"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70.</w:t>
            </w:r>
            <w:r w:rsidR="00424B65" w:rsidRPr="00117389">
              <w:rPr>
                <w:rFonts w:eastAsia="Times New Roman"/>
                <w:kern w:val="0"/>
                <w:sz w:val="22"/>
                <w:szCs w:val="22"/>
                <w:lang w:eastAsia="en-US"/>
              </w:rPr>
              <w:t>Славина са проточним грејачем за уградњу на умиваоник</w:t>
            </w:r>
          </w:p>
        </w:tc>
        <w:tc>
          <w:tcPr>
            <w:tcW w:w="1080" w:type="dxa"/>
            <w:shd w:val="clear" w:color="auto" w:fill="auto"/>
            <w:vAlign w:val="center"/>
          </w:tcPr>
          <w:p w:rsidR="00424B65" w:rsidRPr="00117389" w:rsidRDefault="00424B65"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ком</w:t>
            </w:r>
          </w:p>
        </w:tc>
        <w:tc>
          <w:tcPr>
            <w:tcW w:w="1350" w:type="dxa"/>
            <w:shd w:val="clear" w:color="auto" w:fill="auto"/>
            <w:vAlign w:val="center"/>
          </w:tcPr>
          <w:p w:rsidR="00424B65" w:rsidRPr="00117389" w:rsidRDefault="00424B65"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7</w:t>
            </w:r>
          </w:p>
        </w:tc>
        <w:tc>
          <w:tcPr>
            <w:tcW w:w="1440" w:type="dxa"/>
            <w:shd w:val="clear" w:color="auto" w:fill="auto"/>
          </w:tcPr>
          <w:p w:rsidR="00424B65" w:rsidRPr="00776564" w:rsidRDefault="00424B65" w:rsidP="00CD7506">
            <w:pPr>
              <w:pStyle w:val="TableContents"/>
              <w:jc w:val="center"/>
              <w:rPr>
                <w:i/>
                <w:sz w:val="22"/>
                <w:szCs w:val="22"/>
                <w:lang w:val="sr-Cyrl-CS"/>
              </w:rPr>
            </w:pPr>
          </w:p>
        </w:tc>
        <w:tc>
          <w:tcPr>
            <w:tcW w:w="1350" w:type="dxa"/>
          </w:tcPr>
          <w:p w:rsidR="00424B65" w:rsidRPr="00776564" w:rsidRDefault="00424B65" w:rsidP="00CD7506">
            <w:pPr>
              <w:pStyle w:val="TableContents"/>
              <w:jc w:val="center"/>
              <w:rPr>
                <w:i/>
                <w:sz w:val="22"/>
                <w:szCs w:val="22"/>
                <w:lang w:val="sr-Cyrl-CS"/>
              </w:rPr>
            </w:pPr>
          </w:p>
        </w:tc>
        <w:tc>
          <w:tcPr>
            <w:tcW w:w="1452" w:type="dxa"/>
            <w:shd w:val="clear" w:color="auto" w:fill="auto"/>
          </w:tcPr>
          <w:p w:rsidR="00424B65" w:rsidRPr="00776564" w:rsidRDefault="00424B65" w:rsidP="00CD7506">
            <w:pPr>
              <w:pStyle w:val="TableContents"/>
              <w:jc w:val="center"/>
              <w:rPr>
                <w:i/>
                <w:sz w:val="22"/>
                <w:szCs w:val="22"/>
                <w:lang w:val="sr-Cyrl-CS"/>
              </w:rPr>
            </w:pPr>
          </w:p>
        </w:tc>
        <w:tc>
          <w:tcPr>
            <w:tcW w:w="1338" w:type="dxa"/>
            <w:shd w:val="clear" w:color="auto" w:fill="auto"/>
          </w:tcPr>
          <w:p w:rsidR="00424B65" w:rsidRPr="00776564" w:rsidRDefault="00424B65" w:rsidP="00CD7506">
            <w:pPr>
              <w:pStyle w:val="TableContents"/>
              <w:jc w:val="center"/>
              <w:rPr>
                <w:i/>
                <w:sz w:val="22"/>
                <w:szCs w:val="22"/>
                <w:lang w:val="sr-Cyrl-CS"/>
              </w:rPr>
            </w:pPr>
          </w:p>
        </w:tc>
      </w:tr>
      <w:tr w:rsidR="00424B65" w:rsidRPr="00776564" w:rsidTr="000929BD">
        <w:trPr>
          <w:trHeight w:val="291"/>
        </w:trPr>
        <w:tc>
          <w:tcPr>
            <w:tcW w:w="2790" w:type="dxa"/>
            <w:shd w:val="clear" w:color="auto" w:fill="auto"/>
          </w:tcPr>
          <w:p w:rsidR="00424B65" w:rsidRPr="00117389" w:rsidRDefault="00E2728D"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71.</w:t>
            </w:r>
            <w:r w:rsidR="00424B65" w:rsidRPr="00117389">
              <w:rPr>
                <w:rFonts w:eastAsia="Times New Roman"/>
                <w:kern w:val="0"/>
                <w:sz w:val="22"/>
                <w:szCs w:val="22"/>
                <w:lang w:eastAsia="en-US"/>
              </w:rPr>
              <w:t>Бринокс  црева за сензорску славину „Диплон“ или слично</w:t>
            </w:r>
          </w:p>
        </w:tc>
        <w:tc>
          <w:tcPr>
            <w:tcW w:w="1080" w:type="dxa"/>
            <w:shd w:val="clear" w:color="auto" w:fill="auto"/>
            <w:vAlign w:val="center"/>
          </w:tcPr>
          <w:p w:rsidR="00424B65" w:rsidRPr="00117389" w:rsidRDefault="00424B65"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гар</w:t>
            </w:r>
          </w:p>
        </w:tc>
        <w:tc>
          <w:tcPr>
            <w:tcW w:w="1350" w:type="dxa"/>
            <w:shd w:val="clear" w:color="auto" w:fill="auto"/>
            <w:vAlign w:val="center"/>
          </w:tcPr>
          <w:p w:rsidR="00424B65" w:rsidRPr="00117389" w:rsidRDefault="00424B65"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10</w:t>
            </w:r>
          </w:p>
        </w:tc>
        <w:tc>
          <w:tcPr>
            <w:tcW w:w="1440" w:type="dxa"/>
            <w:shd w:val="clear" w:color="auto" w:fill="auto"/>
          </w:tcPr>
          <w:p w:rsidR="00424B65" w:rsidRPr="00776564" w:rsidRDefault="00424B65" w:rsidP="00CD7506">
            <w:pPr>
              <w:pStyle w:val="TableContents"/>
              <w:jc w:val="center"/>
              <w:rPr>
                <w:i/>
                <w:sz w:val="22"/>
                <w:szCs w:val="22"/>
                <w:lang w:val="sr-Cyrl-CS"/>
              </w:rPr>
            </w:pPr>
          </w:p>
        </w:tc>
        <w:tc>
          <w:tcPr>
            <w:tcW w:w="1350" w:type="dxa"/>
          </w:tcPr>
          <w:p w:rsidR="00424B65" w:rsidRPr="00776564" w:rsidRDefault="00424B65" w:rsidP="00CD7506">
            <w:pPr>
              <w:pStyle w:val="TableContents"/>
              <w:jc w:val="center"/>
              <w:rPr>
                <w:i/>
                <w:sz w:val="22"/>
                <w:szCs w:val="22"/>
                <w:lang w:val="sr-Cyrl-CS"/>
              </w:rPr>
            </w:pPr>
          </w:p>
        </w:tc>
        <w:tc>
          <w:tcPr>
            <w:tcW w:w="1452" w:type="dxa"/>
            <w:shd w:val="clear" w:color="auto" w:fill="auto"/>
          </w:tcPr>
          <w:p w:rsidR="00424B65" w:rsidRPr="00776564" w:rsidRDefault="00424B65" w:rsidP="00CD7506">
            <w:pPr>
              <w:pStyle w:val="TableContents"/>
              <w:jc w:val="center"/>
              <w:rPr>
                <w:i/>
                <w:sz w:val="22"/>
                <w:szCs w:val="22"/>
                <w:lang w:val="sr-Cyrl-CS"/>
              </w:rPr>
            </w:pPr>
          </w:p>
        </w:tc>
        <w:tc>
          <w:tcPr>
            <w:tcW w:w="1338" w:type="dxa"/>
            <w:shd w:val="clear" w:color="auto" w:fill="auto"/>
          </w:tcPr>
          <w:p w:rsidR="00424B65" w:rsidRPr="00776564" w:rsidRDefault="00424B65" w:rsidP="00CD7506">
            <w:pPr>
              <w:pStyle w:val="TableContents"/>
              <w:jc w:val="center"/>
              <w:rPr>
                <w:i/>
                <w:sz w:val="22"/>
                <w:szCs w:val="22"/>
                <w:lang w:val="sr-Cyrl-CS"/>
              </w:rPr>
            </w:pPr>
          </w:p>
        </w:tc>
      </w:tr>
      <w:tr w:rsidR="00424B65" w:rsidRPr="00776564" w:rsidTr="000929BD">
        <w:trPr>
          <w:trHeight w:val="291"/>
        </w:trPr>
        <w:tc>
          <w:tcPr>
            <w:tcW w:w="2790" w:type="dxa"/>
            <w:shd w:val="clear" w:color="auto" w:fill="auto"/>
          </w:tcPr>
          <w:p w:rsidR="00424B65" w:rsidRPr="00117389" w:rsidRDefault="00E2728D"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72.</w:t>
            </w:r>
            <w:r w:rsidR="00424B65" w:rsidRPr="00117389">
              <w:rPr>
                <w:rFonts w:eastAsia="Times New Roman"/>
                <w:kern w:val="0"/>
                <w:sz w:val="22"/>
                <w:szCs w:val="22"/>
                <w:lang w:eastAsia="en-US"/>
              </w:rPr>
              <w:t>Сајла за отчепљивање канализације  5 м</w:t>
            </w:r>
          </w:p>
        </w:tc>
        <w:tc>
          <w:tcPr>
            <w:tcW w:w="1080" w:type="dxa"/>
            <w:shd w:val="clear" w:color="auto" w:fill="auto"/>
            <w:vAlign w:val="center"/>
          </w:tcPr>
          <w:p w:rsidR="00424B65" w:rsidRPr="00117389" w:rsidRDefault="00424B65"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ком</w:t>
            </w:r>
          </w:p>
        </w:tc>
        <w:tc>
          <w:tcPr>
            <w:tcW w:w="1350" w:type="dxa"/>
            <w:shd w:val="clear" w:color="auto" w:fill="auto"/>
            <w:vAlign w:val="center"/>
          </w:tcPr>
          <w:p w:rsidR="00424B65" w:rsidRPr="00117389" w:rsidRDefault="00424B65"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4</w:t>
            </w:r>
          </w:p>
        </w:tc>
        <w:tc>
          <w:tcPr>
            <w:tcW w:w="1440" w:type="dxa"/>
            <w:shd w:val="clear" w:color="auto" w:fill="auto"/>
          </w:tcPr>
          <w:p w:rsidR="00424B65" w:rsidRPr="00776564" w:rsidRDefault="00424B65" w:rsidP="00CD7506">
            <w:pPr>
              <w:pStyle w:val="TableContents"/>
              <w:jc w:val="center"/>
              <w:rPr>
                <w:i/>
                <w:sz w:val="22"/>
                <w:szCs w:val="22"/>
                <w:lang w:val="sr-Cyrl-CS"/>
              </w:rPr>
            </w:pPr>
          </w:p>
        </w:tc>
        <w:tc>
          <w:tcPr>
            <w:tcW w:w="1350" w:type="dxa"/>
          </w:tcPr>
          <w:p w:rsidR="00424B65" w:rsidRPr="00776564" w:rsidRDefault="00424B65" w:rsidP="00CD7506">
            <w:pPr>
              <w:pStyle w:val="TableContents"/>
              <w:jc w:val="center"/>
              <w:rPr>
                <w:i/>
                <w:sz w:val="22"/>
                <w:szCs w:val="22"/>
                <w:lang w:val="sr-Cyrl-CS"/>
              </w:rPr>
            </w:pPr>
          </w:p>
        </w:tc>
        <w:tc>
          <w:tcPr>
            <w:tcW w:w="1452" w:type="dxa"/>
            <w:shd w:val="clear" w:color="auto" w:fill="auto"/>
          </w:tcPr>
          <w:p w:rsidR="00424B65" w:rsidRPr="00776564" w:rsidRDefault="00424B65" w:rsidP="00CD7506">
            <w:pPr>
              <w:pStyle w:val="TableContents"/>
              <w:jc w:val="center"/>
              <w:rPr>
                <w:i/>
                <w:sz w:val="22"/>
                <w:szCs w:val="22"/>
                <w:lang w:val="sr-Cyrl-CS"/>
              </w:rPr>
            </w:pPr>
          </w:p>
        </w:tc>
        <w:tc>
          <w:tcPr>
            <w:tcW w:w="1338" w:type="dxa"/>
            <w:shd w:val="clear" w:color="auto" w:fill="auto"/>
          </w:tcPr>
          <w:p w:rsidR="00424B65" w:rsidRPr="00776564" w:rsidRDefault="00424B65" w:rsidP="00CD7506">
            <w:pPr>
              <w:pStyle w:val="TableContents"/>
              <w:jc w:val="center"/>
              <w:rPr>
                <w:i/>
                <w:sz w:val="22"/>
                <w:szCs w:val="22"/>
                <w:lang w:val="sr-Cyrl-CS"/>
              </w:rPr>
            </w:pPr>
          </w:p>
        </w:tc>
      </w:tr>
      <w:tr w:rsidR="00424B65" w:rsidRPr="00776564" w:rsidTr="000929BD">
        <w:trPr>
          <w:trHeight w:val="291"/>
        </w:trPr>
        <w:tc>
          <w:tcPr>
            <w:tcW w:w="2790" w:type="dxa"/>
            <w:shd w:val="clear" w:color="auto" w:fill="auto"/>
          </w:tcPr>
          <w:p w:rsidR="00424B65" w:rsidRPr="00117389" w:rsidRDefault="00E2728D"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73.</w:t>
            </w:r>
            <w:r w:rsidR="00424B65" w:rsidRPr="00117389">
              <w:rPr>
                <w:rFonts w:eastAsia="Times New Roman"/>
                <w:kern w:val="0"/>
                <w:sz w:val="22"/>
                <w:szCs w:val="22"/>
                <w:lang w:eastAsia="en-US"/>
              </w:rPr>
              <w:t xml:space="preserve">Гума за отчепљивање канализације </w:t>
            </w:r>
          </w:p>
        </w:tc>
        <w:tc>
          <w:tcPr>
            <w:tcW w:w="1080" w:type="dxa"/>
            <w:shd w:val="clear" w:color="auto" w:fill="auto"/>
            <w:vAlign w:val="center"/>
          </w:tcPr>
          <w:p w:rsidR="00424B65" w:rsidRPr="00117389" w:rsidRDefault="00424B65"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ком</w:t>
            </w:r>
          </w:p>
        </w:tc>
        <w:tc>
          <w:tcPr>
            <w:tcW w:w="1350" w:type="dxa"/>
            <w:shd w:val="clear" w:color="auto" w:fill="auto"/>
            <w:vAlign w:val="center"/>
          </w:tcPr>
          <w:p w:rsidR="00424B65" w:rsidRPr="00117389" w:rsidRDefault="00424B65"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15</w:t>
            </w:r>
          </w:p>
        </w:tc>
        <w:tc>
          <w:tcPr>
            <w:tcW w:w="1440" w:type="dxa"/>
            <w:shd w:val="clear" w:color="auto" w:fill="auto"/>
          </w:tcPr>
          <w:p w:rsidR="00424B65" w:rsidRPr="00776564" w:rsidRDefault="00424B65" w:rsidP="00CD7506">
            <w:pPr>
              <w:pStyle w:val="TableContents"/>
              <w:jc w:val="center"/>
              <w:rPr>
                <w:i/>
                <w:sz w:val="22"/>
                <w:szCs w:val="22"/>
                <w:lang w:val="sr-Cyrl-CS"/>
              </w:rPr>
            </w:pPr>
          </w:p>
        </w:tc>
        <w:tc>
          <w:tcPr>
            <w:tcW w:w="1350" w:type="dxa"/>
          </w:tcPr>
          <w:p w:rsidR="00424B65" w:rsidRPr="00776564" w:rsidRDefault="00424B65" w:rsidP="00CD7506">
            <w:pPr>
              <w:pStyle w:val="TableContents"/>
              <w:jc w:val="center"/>
              <w:rPr>
                <w:i/>
                <w:sz w:val="22"/>
                <w:szCs w:val="22"/>
                <w:lang w:val="sr-Cyrl-CS"/>
              </w:rPr>
            </w:pPr>
          </w:p>
        </w:tc>
        <w:tc>
          <w:tcPr>
            <w:tcW w:w="1452" w:type="dxa"/>
            <w:shd w:val="clear" w:color="auto" w:fill="auto"/>
          </w:tcPr>
          <w:p w:rsidR="00424B65" w:rsidRPr="00776564" w:rsidRDefault="00424B65" w:rsidP="00CD7506">
            <w:pPr>
              <w:pStyle w:val="TableContents"/>
              <w:jc w:val="center"/>
              <w:rPr>
                <w:i/>
                <w:sz w:val="22"/>
                <w:szCs w:val="22"/>
                <w:lang w:val="sr-Cyrl-CS"/>
              </w:rPr>
            </w:pPr>
          </w:p>
        </w:tc>
        <w:tc>
          <w:tcPr>
            <w:tcW w:w="1338" w:type="dxa"/>
            <w:shd w:val="clear" w:color="auto" w:fill="auto"/>
          </w:tcPr>
          <w:p w:rsidR="00424B65" w:rsidRPr="00776564" w:rsidRDefault="00424B65" w:rsidP="00CD7506">
            <w:pPr>
              <w:pStyle w:val="TableContents"/>
              <w:jc w:val="center"/>
              <w:rPr>
                <w:i/>
                <w:sz w:val="22"/>
                <w:szCs w:val="22"/>
                <w:lang w:val="sr-Cyrl-CS"/>
              </w:rPr>
            </w:pPr>
          </w:p>
        </w:tc>
      </w:tr>
      <w:tr w:rsidR="00424B65" w:rsidRPr="00776564" w:rsidTr="000929BD">
        <w:trPr>
          <w:trHeight w:val="291"/>
        </w:trPr>
        <w:tc>
          <w:tcPr>
            <w:tcW w:w="2790" w:type="dxa"/>
            <w:shd w:val="clear" w:color="auto" w:fill="auto"/>
          </w:tcPr>
          <w:p w:rsidR="00424B65" w:rsidRPr="00117389" w:rsidRDefault="00E2728D"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74.</w:t>
            </w:r>
            <w:r w:rsidR="00424B65" w:rsidRPr="00117389">
              <w:rPr>
                <w:rFonts w:eastAsia="Times New Roman"/>
                <w:kern w:val="0"/>
                <w:sz w:val="22"/>
                <w:szCs w:val="22"/>
                <w:lang w:eastAsia="en-US"/>
              </w:rPr>
              <w:t xml:space="preserve">Ручна пумпа за отчепљивање канализације </w:t>
            </w:r>
          </w:p>
        </w:tc>
        <w:tc>
          <w:tcPr>
            <w:tcW w:w="1080" w:type="dxa"/>
            <w:shd w:val="clear" w:color="auto" w:fill="auto"/>
            <w:vAlign w:val="center"/>
          </w:tcPr>
          <w:p w:rsidR="00424B65" w:rsidRPr="00117389" w:rsidRDefault="00424B65"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ком</w:t>
            </w:r>
          </w:p>
        </w:tc>
        <w:tc>
          <w:tcPr>
            <w:tcW w:w="1350" w:type="dxa"/>
            <w:shd w:val="clear" w:color="auto" w:fill="auto"/>
            <w:vAlign w:val="center"/>
          </w:tcPr>
          <w:p w:rsidR="00424B65" w:rsidRPr="00117389" w:rsidRDefault="00424B65"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2</w:t>
            </w:r>
          </w:p>
        </w:tc>
        <w:tc>
          <w:tcPr>
            <w:tcW w:w="1440" w:type="dxa"/>
            <w:shd w:val="clear" w:color="auto" w:fill="auto"/>
          </w:tcPr>
          <w:p w:rsidR="00424B65" w:rsidRPr="00776564" w:rsidRDefault="00424B65" w:rsidP="00CD7506">
            <w:pPr>
              <w:pStyle w:val="TableContents"/>
              <w:jc w:val="center"/>
              <w:rPr>
                <w:i/>
                <w:sz w:val="22"/>
                <w:szCs w:val="22"/>
                <w:lang w:val="sr-Cyrl-CS"/>
              </w:rPr>
            </w:pPr>
          </w:p>
        </w:tc>
        <w:tc>
          <w:tcPr>
            <w:tcW w:w="1350" w:type="dxa"/>
          </w:tcPr>
          <w:p w:rsidR="00424B65" w:rsidRPr="00776564" w:rsidRDefault="00424B65" w:rsidP="00CD7506">
            <w:pPr>
              <w:pStyle w:val="TableContents"/>
              <w:jc w:val="center"/>
              <w:rPr>
                <w:i/>
                <w:sz w:val="22"/>
                <w:szCs w:val="22"/>
                <w:lang w:val="sr-Cyrl-CS"/>
              </w:rPr>
            </w:pPr>
          </w:p>
        </w:tc>
        <w:tc>
          <w:tcPr>
            <w:tcW w:w="1452" w:type="dxa"/>
            <w:shd w:val="clear" w:color="auto" w:fill="auto"/>
          </w:tcPr>
          <w:p w:rsidR="00424B65" w:rsidRPr="00776564" w:rsidRDefault="00424B65" w:rsidP="00CD7506">
            <w:pPr>
              <w:pStyle w:val="TableContents"/>
              <w:jc w:val="center"/>
              <w:rPr>
                <w:i/>
                <w:sz w:val="22"/>
                <w:szCs w:val="22"/>
                <w:lang w:val="sr-Cyrl-CS"/>
              </w:rPr>
            </w:pPr>
          </w:p>
        </w:tc>
        <w:tc>
          <w:tcPr>
            <w:tcW w:w="1338" w:type="dxa"/>
            <w:shd w:val="clear" w:color="auto" w:fill="auto"/>
          </w:tcPr>
          <w:p w:rsidR="00424B65" w:rsidRPr="00776564" w:rsidRDefault="00424B65" w:rsidP="00CD7506">
            <w:pPr>
              <w:pStyle w:val="TableContents"/>
              <w:jc w:val="center"/>
              <w:rPr>
                <w:i/>
                <w:sz w:val="22"/>
                <w:szCs w:val="22"/>
                <w:lang w:val="sr-Cyrl-CS"/>
              </w:rPr>
            </w:pPr>
          </w:p>
        </w:tc>
      </w:tr>
      <w:tr w:rsidR="00424B65" w:rsidRPr="00776564" w:rsidTr="000929BD">
        <w:trPr>
          <w:trHeight w:val="291"/>
        </w:trPr>
        <w:tc>
          <w:tcPr>
            <w:tcW w:w="2790" w:type="dxa"/>
            <w:shd w:val="clear" w:color="auto" w:fill="auto"/>
          </w:tcPr>
          <w:p w:rsidR="00424B65" w:rsidRPr="00117389" w:rsidRDefault="00E2728D"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75.</w:t>
            </w:r>
            <w:r w:rsidR="00424B65" w:rsidRPr="00117389">
              <w:rPr>
                <w:rFonts w:eastAsia="Times New Roman"/>
                <w:kern w:val="0"/>
                <w:sz w:val="22"/>
                <w:szCs w:val="22"/>
                <w:lang w:eastAsia="en-US"/>
              </w:rPr>
              <w:t>Течни тефлон</w:t>
            </w:r>
          </w:p>
        </w:tc>
        <w:tc>
          <w:tcPr>
            <w:tcW w:w="1080" w:type="dxa"/>
            <w:shd w:val="clear" w:color="auto" w:fill="auto"/>
            <w:vAlign w:val="center"/>
          </w:tcPr>
          <w:p w:rsidR="00424B65" w:rsidRPr="00117389" w:rsidRDefault="00424B65"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ком</w:t>
            </w:r>
          </w:p>
        </w:tc>
        <w:tc>
          <w:tcPr>
            <w:tcW w:w="1350" w:type="dxa"/>
            <w:shd w:val="clear" w:color="auto" w:fill="auto"/>
            <w:vAlign w:val="center"/>
          </w:tcPr>
          <w:p w:rsidR="00424B65" w:rsidRPr="00117389" w:rsidRDefault="00424B65"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7</w:t>
            </w:r>
          </w:p>
        </w:tc>
        <w:tc>
          <w:tcPr>
            <w:tcW w:w="1440" w:type="dxa"/>
            <w:shd w:val="clear" w:color="auto" w:fill="auto"/>
          </w:tcPr>
          <w:p w:rsidR="00424B65" w:rsidRPr="00776564" w:rsidRDefault="00424B65" w:rsidP="00CD7506">
            <w:pPr>
              <w:pStyle w:val="TableContents"/>
              <w:jc w:val="center"/>
              <w:rPr>
                <w:i/>
                <w:sz w:val="22"/>
                <w:szCs w:val="22"/>
                <w:lang w:val="sr-Cyrl-CS"/>
              </w:rPr>
            </w:pPr>
          </w:p>
        </w:tc>
        <w:tc>
          <w:tcPr>
            <w:tcW w:w="1350" w:type="dxa"/>
          </w:tcPr>
          <w:p w:rsidR="00424B65" w:rsidRPr="00776564" w:rsidRDefault="00424B65" w:rsidP="00CD7506">
            <w:pPr>
              <w:pStyle w:val="TableContents"/>
              <w:jc w:val="center"/>
              <w:rPr>
                <w:i/>
                <w:sz w:val="22"/>
                <w:szCs w:val="22"/>
                <w:lang w:val="sr-Cyrl-CS"/>
              </w:rPr>
            </w:pPr>
          </w:p>
        </w:tc>
        <w:tc>
          <w:tcPr>
            <w:tcW w:w="1452" w:type="dxa"/>
            <w:shd w:val="clear" w:color="auto" w:fill="auto"/>
          </w:tcPr>
          <w:p w:rsidR="00424B65" w:rsidRPr="00776564" w:rsidRDefault="00424B65" w:rsidP="00CD7506">
            <w:pPr>
              <w:pStyle w:val="TableContents"/>
              <w:jc w:val="center"/>
              <w:rPr>
                <w:i/>
                <w:sz w:val="22"/>
                <w:szCs w:val="22"/>
                <w:lang w:val="sr-Cyrl-CS"/>
              </w:rPr>
            </w:pPr>
          </w:p>
        </w:tc>
        <w:tc>
          <w:tcPr>
            <w:tcW w:w="1338" w:type="dxa"/>
            <w:shd w:val="clear" w:color="auto" w:fill="auto"/>
          </w:tcPr>
          <w:p w:rsidR="00424B65" w:rsidRPr="00776564" w:rsidRDefault="00424B65" w:rsidP="00CD7506">
            <w:pPr>
              <w:pStyle w:val="TableContents"/>
              <w:jc w:val="center"/>
              <w:rPr>
                <w:i/>
                <w:sz w:val="22"/>
                <w:szCs w:val="22"/>
                <w:lang w:val="sr-Cyrl-CS"/>
              </w:rPr>
            </w:pPr>
          </w:p>
        </w:tc>
      </w:tr>
      <w:tr w:rsidR="00424B65" w:rsidRPr="00776564" w:rsidTr="000929BD">
        <w:trPr>
          <w:trHeight w:val="291"/>
        </w:trPr>
        <w:tc>
          <w:tcPr>
            <w:tcW w:w="2790" w:type="dxa"/>
            <w:shd w:val="clear" w:color="auto" w:fill="auto"/>
          </w:tcPr>
          <w:p w:rsidR="00424B65" w:rsidRPr="00117389" w:rsidRDefault="00E2728D"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76.</w:t>
            </w:r>
            <w:r w:rsidR="00424B65" w:rsidRPr="00117389">
              <w:rPr>
                <w:rFonts w:eastAsia="Times New Roman"/>
                <w:kern w:val="0"/>
                <w:sz w:val="22"/>
                <w:szCs w:val="22"/>
                <w:lang w:eastAsia="en-US"/>
              </w:rPr>
              <w:t>Маказе за ПВЦ цеви</w:t>
            </w:r>
          </w:p>
        </w:tc>
        <w:tc>
          <w:tcPr>
            <w:tcW w:w="1080" w:type="dxa"/>
            <w:shd w:val="clear" w:color="auto" w:fill="auto"/>
            <w:vAlign w:val="center"/>
          </w:tcPr>
          <w:p w:rsidR="00424B65" w:rsidRPr="00117389" w:rsidRDefault="00424B65"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ком</w:t>
            </w:r>
          </w:p>
        </w:tc>
        <w:tc>
          <w:tcPr>
            <w:tcW w:w="1350" w:type="dxa"/>
            <w:shd w:val="clear" w:color="auto" w:fill="auto"/>
            <w:vAlign w:val="center"/>
          </w:tcPr>
          <w:p w:rsidR="00424B65" w:rsidRPr="00117389" w:rsidRDefault="00424B65"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2</w:t>
            </w:r>
          </w:p>
        </w:tc>
        <w:tc>
          <w:tcPr>
            <w:tcW w:w="1440" w:type="dxa"/>
            <w:shd w:val="clear" w:color="auto" w:fill="auto"/>
          </w:tcPr>
          <w:p w:rsidR="00424B65" w:rsidRPr="00776564" w:rsidRDefault="00424B65" w:rsidP="00CD7506">
            <w:pPr>
              <w:pStyle w:val="TableContents"/>
              <w:jc w:val="center"/>
              <w:rPr>
                <w:i/>
                <w:sz w:val="22"/>
                <w:szCs w:val="22"/>
                <w:lang w:val="sr-Cyrl-CS"/>
              </w:rPr>
            </w:pPr>
          </w:p>
        </w:tc>
        <w:tc>
          <w:tcPr>
            <w:tcW w:w="1350" w:type="dxa"/>
          </w:tcPr>
          <w:p w:rsidR="00424B65" w:rsidRPr="00776564" w:rsidRDefault="00424B65" w:rsidP="00CD7506">
            <w:pPr>
              <w:pStyle w:val="TableContents"/>
              <w:jc w:val="center"/>
              <w:rPr>
                <w:i/>
                <w:sz w:val="22"/>
                <w:szCs w:val="22"/>
                <w:lang w:val="sr-Cyrl-CS"/>
              </w:rPr>
            </w:pPr>
          </w:p>
        </w:tc>
        <w:tc>
          <w:tcPr>
            <w:tcW w:w="1452" w:type="dxa"/>
            <w:shd w:val="clear" w:color="auto" w:fill="auto"/>
          </w:tcPr>
          <w:p w:rsidR="00424B65" w:rsidRPr="00776564" w:rsidRDefault="00424B65" w:rsidP="00CD7506">
            <w:pPr>
              <w:pStyle w:val="TableContents"/>
              <w:jc w:val="center"/>
              <w:rPr>
                <w:i/>
                <w:sz w:val="22"/>
                <w:szCs w:val="22"/>
                <w:lang w:val="sr-Cyrl-CS"/>
              </w:rPr>
            </w:pPr>
          </w:p>
        </w:tc>
        <w:tc>
          <w:tcPr>
            <w:tcW w:w="1338" w:type="dxa"/>
            <w:shd w:val="clear" w:color="auto" w:fill="auto"/>
          </w:tcPr>
          <w:p w:rsidR="00424B65" w:rsidRPr="00776564" w:rsidRDefault="00424B65" w:rsidP="00CD7506">
            <w:pPr>
              <w:pStyle w:val="TableContents"/>
              <w:jc w:val="center"/>
              <w:rPr>
                <w:i/>
                <w:sz w:val="22"/>
                <w:szCs w:val="22"/>
                <w:lang w:val="sr-Cyrl-CS"/>
              </w:rPr>
            </w:pPr>
          </w:p>
        </w:tc>
      </w:tr>
      <w:tr w:rsidR="00424B65" w:rsidRPr="00776564" w:rsidTr="000929BD">
        <w:trPr>
          <w:trHeight w:val="291"/>
        </w:trPr>
        <w:tc>
          <w:tcPr>
            <w:tcW w:w="2790" w:type="dxa"/>
            <w:shd w:val="clear" w:color="auto" w:fill="auto"/>
          </w:tcPr>
          <w:p w:rsidR="00424B65" w:rsidRPr="00117389" w:rsidRDefault="00E2728D"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77.</w:t>
            </w:r>
            <w:r w:rsidR="00424B65" w:rsidRPr="00117389">
              <w:rPr>
                <w:rFonts w:eastAsia="Times New Roman"/>
                <w:kern w:val="0"/>
                <w:sz w:val="22"/>
                <w:szCs w:val="22"/>
                <w:lang w:eastAsia="en-US"/>
              </w:rPr>
              <w:t>Кучина</w:t>
            </w:r>
          </w:p>
        </w:tc>
        <w:tc>
          <w:tcPr>
            <w:tcW w:w="1080" w:type="dxa"/>
            <w:shd w:val="clear" w:color="auto" w:fill="auto"/>
            <w:vAlign w:val="center"/>
          </w:tcPr>
          <w:p w:rsidR="00424B65" w:rsidRPr="00117389" w:rsidRDefault="00424B65"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кг</w:t>
            </w:r>
          </w:p>
        </w:tc>
        <w:tc>
          <w:tcPr>
            <w:tcW w:w="1350" w:type="dxa"/>
            <w:shd w:val="clear" w:color="auto" w:fill="auto"/>
            <w:vAlign w:val="center"/>
          </w:tcPr>
          <w:p w:rsidR="00424B65" w:rsidRPr="00117389" w:rsidRDefault="00424B65"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10</w:t>
            </w:r>
          </w:p>
        </w:tc>
        <w:tc>
          <w:tcPr>
            <w:tcW w:w="1440" w:type="dxa"/>
            <w:shd w:val="clear" w:color="auto" w:fill="auto"/>
          </w:tcPr>
          <w:p w:rsidR="00424B65" w:rsidRPr="00776564" w:rsidRDefault="00424B65" w:rsidP="00CD7506">
            <w:pPr>
              <w:pStyle w:val="TableContents"/>
              <w:jc w:val="center"/>
              <w:rPr>
                <w:i/>
                <w:sz w:val="22"/>
                <w:szCs w:val="22"/>
                <w:lang w:val="sr-Cyrl-CS"/>
              </w:rPr>
            </w:pPr>
          </w:p>
        </w:tc>
        <w:tc>
          <w:tcPr>
            <w:tcW w:w="1350" w:type="dxa"/>
          </w:tcPr>
          <w:p w:rsidR="00424B65" w:rsidRPr="00776564" w:rsidRDefault="00424B65" w:rsidP="00CD7506">
            <w:pPr>
              <w:pStyle w:val="TableContents"/>
              <w:jc w:val="center"/>
              <w:rPr>
                <w:i/>
                <w:sz w:val="22"/>
                <w:szCs w:val="22"/>
                <w:lang w:val="sr-Cyrl-CS"/>
              </w:rPr>
            </w:pPr>
          </w:p>
        </w:tc>
        <w:tc>
          <w:tcPr>
            <w:tcW w:w="1452" w:type="dxa"/>
            <w:shd w:val="clear" w:color="auto" w:fill="auto"/>
          </w:tcPr>
          <w:p w:rsidR="00424B65" w:rsidRPr="00776564" w:rsidRDefault="00424B65" w:rsidP="00CD7506">
            <w:pPr>
              <w:pStyle w:val="TableContents"/>
              <w:jc w:val="center"/>
              <w:rPr>
                <w:i/>
                <w:sz w:val="22"/>
                <w:szCs w:val="22"/>
                <w:lang w:val="sr-Cyrl-CS"/>
              </w:rPr>
            </w:pPr>
          </w:p>
        </w:tc>
        <w:tc>
          <w:tcPr>
            <w:tcW w:w="1338" w:type="dxa"/>
            <w:shd w:val="clear" w:color="auto" w:fill="auto"/>
          </w:tcPr>
          <w:p w:rsidR="00424B65" w:rsidRPr="00776564" w:rsidRDefault="00424B65" w:rsidP="00CD7506">
            <w:pPr>
              <w:pStyle w:val="TableContents"/>
              <w:jc w:val="center"/>
              <w:rPr>
                <w:i/>
                <w:sz w:val="22"/>
                <w:szCs w:val="22"/>
                <w:lang w:val="sr-Cyrl-CS"/>
              </w:rPr>
            </w:pPr>
          </w:p>
        </w:tc>
      </w:tr>
      <w:tr w:rsidR="00424B65" w:rsidRPr="00776564" w:rsidTr="000929BD">
        <w:trPr>
          <w:trHeight w:val="291"/>
        </w:trPr>
        <w:tc>
          <w:tcPr>
            <w:tcW w:w="2790" w:type="dxa"/>
            <w:shd w:val="clear" w:color="auto" w:fill="auto"/>
          </w:tcPr>
          <w:p w:rsidR="00424B65" w:rsidRPr="00117389" w:rsidRDefault="00E2728D"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78.</w:t>
            </w:r>
            <w:r w:rsidR="00424B65" w:rsidRPr="00117389">
              <w:rPr>
                <w:rFonts w:eastAsia="Times New Roman"/>
                <w:kern w:val="0"/>
                <w:sz w:val="22"/>
                <w:szCs w:val="22"/>
                <w:lang w:eastAsia="en-US"/>
              </w:rPr>
              <w:t>Фирнајз</w:t>
            </w:r>
          </w:p>
        </w:tc>
        <w:tc>
          <w:tcPr>
            <w:tcW w:w="1080" w:type="dxa"/>
            <w:shd w:val="clear" w:color="auto" w:fill="auto"/>
            <w:vAlign w:val="center"/>
          </w:tcPr>
          <w:p w:rsidR="00424B65" w:rsidRPr="00117389" w:rsidRDefault="00424B65"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лит</w:t>
            </w:r>
          </w:p>
        </w:tc>
        <w:tc>
          <w:tcPr>
            <w:tcW w:w="1350" w:type="dxa"/>
            <w:shd w:val="clear" w:color="auto" w:fill="auto"/>
            <w:vAlign w:val="center"/>
          </w:tcPr>
          <w:p w:rsidR="00424B65" w:rsidRPr="00117389" w:rsidRDefault="00424B65"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4</w:t>
            </w:r>
          </w:p>
        </w:tc>
        <w:tc>
          <w:tcPr>
            <w:tcW w:w="1440" w:type="dxa"/>
            <w:shd w:val="clear" w:color="auto" w:fill="auto"/>
          </w:tcPr>
          <w:p w:rsidR="00424B65" w:rsidRPr="00776564" w:rsidRDefault="00424B65" w:rsidP="00CD7506">
            <w:pPr>
              <w:pStyle w:val="TableContents"/>
              <w:jc w:val="center"/>
              <w:rPr>
                <w:i/>
                <w:sz w:val="22"/>
                <w:szCs w:val="22"/>
                <w:lang w:val="sr-Cyrl-CS"/>
              </w:rPr>
            </w:pPr>
          </w:p>
        </w:tc>
        <w:tc>
          <w:tcPr>
            <w:tcW w:w="1350" w:type="dxa"/>
          </w:tcPr>
          <w:p w:rsidR="00424B65" w:rsidRPr="00776564" w:rsidRDefault="00424B65" w:rsidP="00CD7506">
            <w:pPr>
              <w:pStyle w:val="TableContents"/>
              <w:jc w:val="center"/>
              <w:rPr>
                <w:i/>
                <w:sz w:val="22"/>
                <w:szCs w:val="22"/>
                <w:lang w:val="sr-Cyrl-CS"/>
              </w:rPr>
            </w:pPr>
          </w:p>
        </w:tc>
        <w:tc>
          <w:tcPr>
            <w:tcW w:w="1452" w:type="dxa"/>
            <w:shd w:val="clear" w:color="auto" w:fill="auto"/>
          </w:tcPr>
          <w:p w:rsidR="00424B65" w:rsidRPr="00776564" w:rsidRDefault="00424B65" w:rsidP="00CD7506">
            <w:pPr>
              <w:pStyle w:val="TableContents"/>
              <w:jc w:val="center"/>
              <w:rPr>
                <w:i/>
                <w:sz w:val="22"/>
                <w:szCs w:val="22"/>
                <w:lang w:val="sr-Cyrl-CS"/>
              </w:rPr>
            </w:pPr>
          </w:p>
        </w:tc>
        <w:tc>
          <w:tcPr>
            <w:tcW w:w="1338" w:type="dxa"/>
            <w:shd w:val="clear" w:color="auto" w:fill="auto"/>
          </w:tcPr>
          <w:p w:rsidR="00424B65" w:rsidRPr="00776564" w:rsidRDefault="00424B65" w:rsidP="00CD7506">
            <w:pPr>
              <w:pStyle w:val="TableContents"/>
              <w:jc w:val="center"/>
              <w:rPr>
                <w:i/>
                <w:sz w:val="22"/>
                <w:szCs w:val="22"/>
                <w:lang w:val="sr-Cyrl-CS"/>
              </w:rPr>
            </w:pPr>
          </w:p>
        </w:tc>
      </w:tr>
      <w:tr w:rsidR="00424B65" w:rsidRPr="00776564" w:rsidTr="000929BD">
        <w:trPr>
          <w:trHeight w:val="291"/>
        </w:trPr>
        <w:tc>
          <w:tcPr>
            <w:tcW w:w="2790" w:type="dxa"/>
            <w:shd w:val="clear" w:color="auto" w:fill="auto"/>
          </w:tcPr>
          <w:p w:rsidR="00424B65" w:rsidRPr="00117389" w:rsidRDefault="00E2728D"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79.</w:t>
            </w:r>
            <w:r w:rsidR="00424B65" w:rsidRPr="00117389">
              <w:rPr>
                <w:rFonts w:eastAsia="Times New Roman"/>
                <w:kern w:val="0"/>
                <w:sz w:val="22"/>
                <w:szCs w:val="22"/>
                <w:lang w:eastAsia="en-US"/>
              </w:rPr>
              <w:t>Сигурносни вентил за бојлер 80 лит.</w:t>
            </w:r>
          </w:p>
        </w:tc>
        <w:tc>
          <w:tcPr>
            <w:tcW w:w="1080" w:type="dxa"/>
            <w:shd w:val="clear" w:color="auto" w:fill="auto"/>
            <w:vAlign w:val="center"/>
          </w:tcPr>
          <w:p w:rsidR="00424B65" w:rsidRPr="00117389" w:rsidRDefault="00424B65"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ком</w:t>
            </w:r>
          </w:p>
        </w:tc>
        <w:tc>
          <w:tcPr>
            <w:tcW w:w="1350" w:type="dxa"/>
            <w:shd w:val="clear" w:color="auto" w:fill="auto"/>
            <w:vAlign w:val="center"/>
          </w:tcPr>
          <w:p w:rsidR="00424B65" w:rsidRPr="00117389" w:rsidRDefault="00424B65"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8</w:t>
            </w:r>
          </w:p>
        </w:tc>
        <w:tc>
          <w:tcPr>
            <w:tcW w:w="1440" w:type="dxa"/>
            <w:shd w:val="clear" w:color="auto" w:fill="auto"/>
          </w:tcPr>
          <w:p w:rsidR="00424B65" w:rsidRPr="00776564" w:rsidRDefault="00424B65" w:rsidP="00CD7506">
            <w:pPr>
              <w:pStyle w:val="TableContents"/>
              <w:jc w:val="center"/>
              <w:rPr>
                <w:i/>
                <w:sz w:val="22"/>
                <w:szCs w:val="22"/>
                <w:lang w:val="sr-Cyrl-CS"/>
              </w:rPr>
            </w:pPr>
          </w:p>
        </w:tc>
        <w:tc>
          <w:tcPr>
            <w:tcW w:w="1350" w:type="dxa"/>
          </w:tcPr>
          <w:p w:rsidR="00424B65" w:rsidRPr="00776564" w:rsidRDefault="00424B65" w:rsidP="00CD7506">
            <w:pPr>
              <w:pStyle w:val="TableContents"/>
              <w:jc w:val="center"/>
              <w:rPr>
                <w:i/>
                <w:sz w:val="22"/>
                <w:szCs w:val="22"/>
                <w:lang w:val="sr-Cyrl-CS"/>
              </w:rPr>
            </w:pPr>
          </w:p>
        </w:tc>
        <w:tc>
          <w:tcPr>
            <w:tcW w:w="1452" w:type="dxa"/>
            <w:shd w:val="clear" w:color="auto" w:fill="auto"/>
          </w:tcPr>
          <w:p w:rsidR="00424B65" w:rsidRPr="00776564" w:rsidRDefault="00424B65" w:rsidP="00CD7506">
            <w:pPr>
              <w:pStyle w:val="TableContents"/>
              <w:jc w:val="center"/>
              <w:rPr>
                <w:i/>
                <w:sz w:val="22"/>
                <w:szCs w:val="22"/>
                <w:lang w:val="sr-Cyrl-CS"/>
              </w:rPr>
            </w:pPr>
          </w:p>
        </w:tc>
        <w:tc>
          <w:tcPr>
            <w:tcW w:w="1338" w:type="dxa"/>
            <w:shd w:val="clear" w:color="auto" w:fill="auto"/>
          </w:tcPr>
          <w:p w:rsidR="00424B65" w:rsidRPr="00776564" w:rsidRDefault="00424B65" w:rsidP="00CD7506">
            <w:pPr>
              <w:pStyle w:val="TableContents"/>
              <w:jc w:val="center"/>
              <w:rPr>
                <w:i/>
                <w:sz w:val="22"/>
                <w:szCs w:val="22"/>
                <w:lang w:val="sr-Cyrl-CS"/>
              </w:rPr>
            </w:pPr>
          </w:p>
        </w:tc>
      </w:tr>
      <w:tr w:rsidR="00424B65" w:rsidRPr="00776564" w:rsidTr="000929BD">
        <w:trPr>
          <w:trHeight w:val="291"/>
        </w:trPr>
        <w:tc>
          <w:tcPr>
            <w:tcW w:w="2790" w:type="dxa"/>
            <w:shd w:val="clear" w:color="auto" w:fill="auto"/>
          </w:tcPr>
          <w:p w:rsidR="00424B65" w:rsidRPr="00117389" w:rsidRDefault="00E2728D"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80.</w:t>
            </w:r>
            <w:r w:rsidR="00424B65" w:rsidRPr="00117389">
              <w:rPr>
                <w:rFonts w:eastAsia="Times New Roman"/>
                <w:kern w:val="0"/>
                <w:sz w:val="22"/>
                <w:szCs w:val="22"/>
                <w:lang w:eastAsia="en-US"/>
              </w:rPr>
              <w:t>Зидни носач сапуна</w:t>
            </w:r>
          </w:p>
        </w:tc>
        <w:tc>
          <w:tcPr>
            <w:tcW w:w="1080" w:type="dxa"/>
            <w:shd w:val="clear" w:color="auto" w:fill="auto"/>
            <w:vAlign w:val="center"/>
          </w:tcPr>
          <w:p w:rsidR="00424B65" w:rsidRPr="00117389" w:rsidRDefault="00424B65"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ком</w:t>
            </w:r>
          </w:p>
        </w:tc>
        <w:tc>
          <w:tcPr>
            <w:tcW w:w="1350" w:type="dxa"/>
            <w:shd w:val="clear" w:color="auto" w:fill="auto"/>
            <w:vAlign w:val="center"/>
          </w:tcPr>
          <w:p w:rsidR="00424B65" w:rsidRPr="00117389" w:rsidRDefault="00424B65"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15</w:t>
            </w:r>
          </w:p>
        </w:tc>
        <w:tc>
          <w:tcPr>
            <w:tcW w:w="1440" w:type="dxa"/>
            <w:shd w:val="clear" w:color="auto" w:fill="auto"/>
          </w:tcPr>
          <w:p w:rsidR="00424B65" w:rsidRPr="00776564" w:rsidRDefault="00424B65" w:rsidP="00CD7506">
            <w:pPr>
              <w:pStyle w:val="TableContents"/>
              <w:jc w:val="center"/>
              <w:rPr>
                <w:i/>
                <w:sz w:val="22"/>
                <w:szCs w:val="22"/>
                <w:lang w:val="sr-Cyrl-CS"/>
              </w:rPr>
            </w:pPr>
          </w:p>
        </w:tc>
        <w:tc>
          <w:tcPr>
            <w:tcW w:w="1350" w:type="dxa"/>
          </w:tcPr>
          <w:p w:rsidR="00424B65" w:rsidRPr="00776564" w:rsidRDefault="00424B65" w:rsidP="00CD7506">
            <w:pPr>
              <w:pStyle w:val="TableContents"/>
              <w:jc w:val="center"/>
              <w:rPr>
                <w:i/>
                <w:sz w:val="22"/>
                <w:szCs w:val="22"/>
                <w:lang w:val="sr-Cyrl-CS"/>
              </w:rPr>
            </w:pPr>
          </w:p>
        </w:tc>
        <w:tc>
          <w:tcPr>
            <w:tcW w:w="1452" w:type="dxa"/>
            <w:shd w:val="clear" w:color="auto" w:fill="auto"/>
          </w:tcPr>
          <w:p w:rsidR="00424B65" w:rsidRPr="00776564" w:rsidRDefault="00424B65" w:rsidP="00CD7506">
            <w:pPr>
              <w:pStyle w:val="TableContents"/>
              <w:jc w:val="center"/>
              <w:rPr>
                <w:i/>
                <w:sz w:val="22"/>
                <w:szCs w:val="22"/>
                <w:lang w:val="sr-Cyrl-CS"/>
              </w:rPr>
            </w:pPr>
          </w:p>
        </w:tc>
        <w:tc>
          <w:tcPr>
            <w:tcW w:w="1338" w:type="dxa"/>
            <w:shd w:val="clear" w:color="auto" w:fill="auto"/>
          </w:tcPr>
          <w:p w:rsidR="00424B65" w:rsidRPr="00776564" w:rsidRDefault="00424B65" w:rsidP="00CD7506">
            <w:pPr>
              <w:pStyle w:val="TableContents"/>
              <w:jc w:val="center"/>
              <w:rPr>
                <w:i/>
                <w:sz w:val="22"/>
                <w:szCs w:val="22"/>
                <w:lang w:val="sr-Cyrl-CS"/>
              </w:rPr>
            </w:pPr>
          </w:p>
        </w:tc>
      </w:tr>
      <w:tr w:rsidR="00424B65" w:rsidRPr="00776564" w:rsidTr="000929BD">
        <w:trPr>
          <w:trHeight w:val="291"/>
        </w:trPr>
        <w:tc>
          <w:tcPr>
            <w:tcW w:w="2790" w:type="dxa"/>
            <w:shd w:val="clear" w:color="auto" w:fill="auto"/>
          </w:tcPr>
          <w:p w:rsidR="00424B65" w:rsidRPr="00117389" w:rsidRDefault="00E2728D"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81.</w:t>
            </w:r>
            <w:r w:rsidR="00424B65" w:rsidRPr="00117389">
              <w:rPr>
                <w:rFonts w:eastAsia="Times New Roman"/>
                <w:kern w:val="0"/>
                <w:sz w:val="22"/>
                <w:szCs w:val="22"/>
                <w:lang w:eastAsia="en-US"/>
              </w:rPr>
              <w:t>Цев за воду fi20mm PVC бела 4/1м</w:t>
            </w:r>
          </w:p>
        </w:tc>
        <w:tc>
          <w:tcPr>
            <w:tcW w:w="1080" w:type="dxa"/>
            <w:shd w:val="clear" w:color="auto" w:fill="auto"/>
            <w:vAlign w:val="center"/>
          </w:tcPr>
          <w:p w:rsidR="00424B65" w:rsidRPr="00117389" w:rsidRDefault="00424B65"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ком</w:t>
            </w:r>
          </w:p>
        </w:tc>
        <w:tc>
          <w:tcPr>
            <w:tcW w:w="1350" w:type="dxa"/>
            <w:shd w:val="clear" w:color="auto" w:fill="auto"/>
            <w:vAlign w:val="center"/>
          </w:tcPr>
          <w:p w:rsidR="00424B65" w:rsidRPr="00117389" w:rsidRDefault="00424B65"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30</w:t>
            </w:r>
          </w:p>
        </w:tc>
        <w:tc>
          <w:tcPr>
            <w:tcW w:w="1440" w:type="dxa"/>
            <w:shd w:val="clear" w:color="auto" w:fill="auto"/>
          </w:tcPr>
          <w:p w:rsidR="00424B65" w:rsidRPr="00776564" w:rsidRDefault="00424B65" w:rsidP="00CD7506">
            <w:pPr>
              <w:pStyle w:val="TableContents"/>
              <w:jc w:val="center"/>
              <w:rPr>
                <w:i/>
                <w:sz w:val="22"/>
                <w:szCs w:val="22"/>
                <w:lang w:val="sr-Cyrl-CS"/>
              </w:rPr>
            </w:pPr>
          </w:p>
        </w:tc>
        <w:tc>
          <w:tcPr>
            <w:tcW w:w="1350" w:type="dxa"/>
          </w:tcPr>
          <w:p w:rsidR="00424B65" w:rsidRPr="00776564" w:rsidRDefault="00424B65" w:rsidP="00CD7506">
            <w:pPr>
              <w:pStyle w:val="TableContents"/>
              <w:jc w:val="center"/>
              <w:rPr>
                <w:i/>
                <w:sz w:val="22"/>
                <w:szCs w:val="22"/>
                <w:lang w:val="sr-Cyrl-CS"/>
              </w:rPr>
            </w:pPr>
          </w:p>
        </w:tc>
        <w:tc>
          <w:tcPr>
            <w:tcW w:w="1452" w:type="dxa"/>
            <w:shd w:val="clear" w:color="auto" w:fill="auto"/>
          </w:tcPr>
          <w:p w:rsidR="00424B65" w:rsidRPr="00776564" w:rsidRDefault="00424B65" w:rsidP="00CD7506">
            <w:pPr>
              <w:pStyle w:val="TableContents"/>
              <w:jc w:val="center"/>
              <w:rPr>
                <w:i/>
                <w:sz w:val="22"/>
                <w:szCs w:val="22"/>
                <w:lang w:val="sr-Cyrl-CS"/>
              </w:rPr>
            </w:pPr>
          </w:p>
        </w:tc>
        <w:tc>
          <w:tcPr>
            <w:tcW w:w="1338" w:type="dxa"/>
            <w:shd w:val="clear" w:color="auto" w:fill="auto"/>
          </w:tcPr>
          <w:p w:rsidR="00424B65" w:rsidRPr="00776564" w:rsidRDefault="00424B65" w:rsidP="00CD7506">
            <w:pPr>
              <w:pStyle w:val="TableContents"/>
              <w:jc w:val="center"/>
              <w:rPr>
                <w:i/>
                <w:sz w:val="22"/>
                <w:szCs w:val="22"/>
                <w:lang w:val="sr-Cyrl-CS"/>
              </w:rPr>
            </w:pPr>
          </w:p>
        </w:tc>
      </w:tr>
      <w:tr w:rsidR="00424B65" w:rsidRPr="00776564" w:rsidTr="000929BD">
        <w:trPr>
          <w:trHeight w:val="291"/>
        </w:trPr>
        <w:tc>
          <w:tcPr>
            <w:tcW w:w="2790" w:type="dxa"/>
            <w:shd w:val="clear" w:color="auto" w:fill="auto"/>
          </w:tcPr>
          <w:p w:rsidR="00424B65" w:rsidRPr="00117389" w:rsidRDefault="00E2728D"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82.</w:t>
            </w:r>
            <w:r w:rsidR="00424B65" w:rsidRPr="00117389">
              <w:rPr>
                <w:rFonts w:eastAsia="Times New Roman"/>
                <w:kern w:val="0"/>
                <w:sz w:val="22"/>
                <w:szCs w:val="22"/>
                <w:lang w:eastAsia="en-US"/>
              </w:rPr>
              <w:t>Цев за воду fi25mm PVC бела 4/1</w:t>
            </w:r>
          </w:p>
        </w:tc>
        <w:tc>
          <w:tcPr>
            <w:tcW w:w="1080" w:type="dxa"/>
            <w:shd w:val="clear" w:color="auto" w:fill="auto"/>
            <w:vAlign w:val="center"/>
          </w:tcPr>
          <w:p w:rsidR="00424B65" w:rsidRPr="00117389" w:rsidRDefault="00424B65"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ком</w:t>
            </w:r>
          </w:p>
        </w:tc>
        <w:tc>
          <w:tcPr>
            <w:tcW w:w="1350" w:type="dxa"/>
            <w:shd w:val="clear" w:color="auto" w:fill="auto"/>
            <w:vAlign w:val="center"/>
          </w:tcPr>
          <w:p w:rsidR="00424B65" w:rsidRPr="00117389" w:rsidRDefault="00424B65"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30</w:t>
            </w:r>
          </w:p>
        </w:tc>
        <w:tc>
          <w:tcPr>
            <w:tcW w:w="1440" w:type="dxa"/>
            <w:shd w:val="clear" w:color="auto" w:fill="auto"/>
          </w:tcPr>
          <w:p w:rsidR="00424B65" w:rsidRPr="00776564" w:rsidRDefault="00424B65" w:rsidP="00CD7506">
            <w:pPr>
              <w:pStyle w:val="TableContents"/>
              <w:jc w:val="center"/>
              <w:rPr>
                <w:i/>
                <w:sz w:val="22"/>
                <w:szCs w:val="22"/>
                <w:lang w:val="sr-Cyrl-CS"/>
              </w:rPr>
            </w:pPr>
          </w:p>
        </w:tc>
        <w:tc>
          <w:tcPr>
            <w:tcW w:w="1350" w:type="dxa"/>
          </w:tcPr>
          <w:p w:rsidR="00424B65" w:rsidRPr="00776564" w:rsidRDefault="00424B65" w:rsidP="00CD7506">
            <w:pPr>
              <w:pStyle w:val="TableContents"/>
              <w:jc w:val="center"/>
              <w:rPr>
                <w:i/>
                <w:sz w:val="22"/>
                <w:szCs w:val="22"/>
                <w:lang w:val="sr-Cyrl-CS"/>
              </w:rPr>
            </w:pPr>
          </w:p>
        </w:tc>
        <w:tc>
          <w:tcPr>
            <w:tcW w:w="1452" w:type="dxa"/>
            <w:shd w:val="clear" w:color="auto" w:fill="auto"/>
          </w:tcPr>
          <w:p w:rsidR="00424B65" w:rsidRPr="00776564" w:rsidRDefault="00424B65" w:rsidP="00CD7506">
            <w:pPr>
              <w:pStyle w:val="TableContents"/>
              <w:jc w:val="center"/>
              <w:rPr>
                <w:i/>
                <w:sz w:val="22"/>
                <w:szCs w:val="22"/>
                <w:lang w:val="sr-Cyrl-CS"/>
              </w:rPr>
            </w:pPr>
          </w:p>
        </w:tc>
        <w:tc>
          <w:tcPr>
            <w:tcW w:w="1338" w:type="dxa"/>
            <w:shd w:val="clear" w:color="auto" w:fill="auto"/>
          </w:tcPr>
          <w:p w:rsidR="00424B65" w:rsidRPr="00776564" w:rsidRDefault="00424B65" w:rsidP="00CD7506">
            <w:pPr>
              <w:pStyle w:val="TableContents"/>
              <w:jc w:val="center"/>
              <w:rPr>
                <w:i/>
                <w:sz w:val="22"/>
                <w:szCs w:val="22"/>
                <w:lang w:val="sr-Cyrl-CS"/>
              </w:rPr>
            </w:pPr>
          </w:p>
        </w:tc>
      </w:tr>
      <w:tr w:rsidR="00424B65" w:rsidRPr="00776564" w:rsidTr="000929BD">
        <w:trPr>
          <w:trHeight w:val="291"/>
        </w:trPr>
        <w:tc>
          <w:tcPr>
            <w:tcW w:w="2790" w:type="dxa"/>
            <w:shd w:val="clear" w:color="auto" w:fill="auto"/>
          </w:tcPr>
          <w:p w:rsidR="00424B65" w:rsidRPr="00117389" w:rsidRDefault="00E2728D"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83.</w:t>
            </w:r>
            <w:r w:rsidR="00424B65" w:rsidRPr="00117389">
              <w:rPr>
                <w:rFonts w:eastAsia="Times New Roman"/>
                <w:kern w:val="0"/>
                <w:sz w:val="22"/>
                <w:szCs w:val="22"/>
                <w:lang w:eastAsia="en-US"/>
              </w:rPr>
              <w:t>Т рачва PVC fi20mm</w:t>
            </w:r>
          </w:p>
        </w:tc>
        <w:tc>
          <w:tcPr>
            <w:tcW w:w="1080" w:type="dxa"/>
            <w:shd w:val="clear" w:color="auto" w:fill="auto"/>
            <w:vAlign w:val="center"/>
          </w:tcPr>
          <w:p w:rsidR="00424B65" w:rsidRPr="00117389" w:rsidRDefault="00424B65"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ком</w:t>
            </w:r>
          </w:p>
        </w:tc>
        <w:tc>
          <w:tcPr>
            <w:tcW w:w="1350" w:type="dxa"/>
            <w:shd w:val="clear" w:color="auto" w:fill="auto"/>
            <w:vAlign w:val="center"/>
          </w:tcPr>
          <w:p w:rsidR="00424B65" w:rsidRPr="00117389" w:rsidRDefault="00424B65"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30</w:t>
            </w:r>
          </w:p>
        </w:tc>
        <w:tc>
          <w:tcPr>
            <w:tcW w:w="1440" w:type="dxa"/>
            <w:shd w:val="clear" w:color="auto" w:fill="auto"/>
          </w:tcPr>
          <w:p w:rsidR="00424B65" w:rsidRPr="00776564" w:rsidRDefault="00424B65" w:rsidP="00CD7506">
            <w:pPr>
              <w:pStyle w:val="TableContents"/>
              <w:jc w:val="center"/>
              <w:rPr>
                <w:i/>
                <w:sz w:val="22"/>
                <w:szCs w:val="22"/>
                <w:lang w:val="sr-Cyrl-CS"/>
              </w:rPr>
            </w:pPr>
          </w:p>
        </w:tc>
        <w:tc>
          <w:tcPr>
            <w:tcW w:w="1350" w:type="dxa"/>
          </w:tcPr>
          <w:p w:rsidR="00424B65" w:rsidRPr="00776564" w:rsidRDefault="00424B65" w:rsidP="00CD7506">
            <w:pPr>
              <w:pStyle w:val="TableContents"/>
              <w:jc w:val="center"/>
              <w:rPr>
                <w:i/>
                <w:sz w:val="22"/>
                <w:szCs w:val="22"/>
                <w:lang w:val="sr-Cyrl-CS"/>
              </w:rPr>
            </w:pPr>
          </w:p>
        </w:tc>
        <w:tc>
          <w:tcPr>
            <w:tcW w:w="1452" w:type="dxa"/>
            <w:shd w:val="clear" w:color="auto" w:fill="auto"/>
          </w:tcPr>
          <w:p w:rsidR="00424B65" w:rsidRPr="00776564" w:rsidRDefault="00424B65" w:rsidP="00CD7506">
            <w:pPr>
              <w:pStyle w:val="TableContents"/>
              <w:jc w:val="center"/>
              <w:rPr>
                <w:i/>
                <w:sz w:val="22"/>
                <w:szCs w:val="22"/>
                <w:lang w:val="sr-Cyrl-CS"/>
              </w:rPr>
            </w:pPr>
          </w:p>
        </w:tc>
        <w:tc>
          <w:tcPr>
            <w:tcW w:w="1338" w:type="dxa"/>
            <w:shd w:val="clear" w:color="auto" w:fill="auto"/>
          </w:tcPr>
          <w:p w:rsidR="00424B65" w:rsidRPr="00776564" w:rsidRDefault="00424B65" w:rsidP="00CD7506">
            <w:pPr>
              <w:pStyle w:val="TableContents"/>
              <w:jc w:val="center"/>
              <w:rPr>
                <w:i/>
                <w:sz w:val="22"/>
                <w:szCs w:val="22"/>
                <w:lang w:val="sr-Cyrl-CS"/>
              </w:rPr>
            </w:pPr>
          </w:p>
        </w:tc>
      </w:tr>
      <w:tr w:rsidR="00424B65" w:rsidRPr="00776564" w:rsidTr="000929BD">
        <w:trPr>
          <w:trHeight w:val="291"/>
        </w:trPr>
        <w:tc>
          <w:tcPr>
            <w:tcW w:w="2790" w:type="dxa"/>
            <w:shd w:val="clear" w:color="auto" w:fill="auto"/>
          </w:tcPr>
          <w:p w:rsidR="00424B65" w:rsidRPr="00117389" w:rsidRDefault="00E2728D"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84.</w:t>
            </w:r>
            <w:r w:rsidR="00424B65" w:rsidRPr="00117389">
              <w:rPr>
                <w:rFonts w:eastAsia="Times New Roman"/>
                <w:kern w:val="0"/>
                <w:sz w:val="22"/>
                <w:szCs w:val="22"/>
                <w:lang w:eastAsia="en-US"/>
              </w:rPr>
              <w:t>Т рачва PVC fi25mm</w:t>
            </w:r>
          </w:p>
        </w:tc>
        <w:tc>
          <w:tcPr>
            <w:tcW w:w="1080" w:type="dxa"/>
            <w:shd w:val="clear" w:color="auto" w:fill="auto"/>
            <w:vAlign w:val="center"/>
          </w:tcPr>
          <w:p w:rsidR="00424B65" w:rsidRPr="00117389" w:rsidRDefault="00424B65"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ком</w:t>
            </w:r>
          </w:p>
        </w:tc>
        <w:tc>
          <w:tcPr>
            <w:tcW w:w="1350" w:type="dxa"/>
            <w:shd w:val="clear" w:color="auto" w:fill="auto"/>
            <w:vAlign w:val="center"/>
          </w:tcPr>
          <w:p w:rsidR="00424B65" w:rsidRPr="00117389" w:rsidRDefault="00424B65"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30</w:t>
            </w:r>
          </w:p>
        </w:tc>
        <w:tc>
          <w:tcPr>
            <w:tcW w:w="1440" w:type="dxa"/>
            <w:shd w:val="clear" w:color="auto" w:fill="auto"/>
          </w:tcPr>
          <w:p w:rsidR="00424B65" w:rsidRPr="00776564" w:rsidRDefault="00424B65" w:rsidP="00CD7506">
            <w:pPr>
              <w:pStyle w:val="TableContents"/>
              <w:jc w:val="center"/>
              <w:rPr>
                <w:i/>
                <w:sz w:val="22"/>
                <w:szCs w:val="22"/>
                <w:lang w:val="sr-Cyrl-CS"/>
              </w:rPr>
            </w:pPr>
          </w:p>
        </w:tc>
        <w:tc>
          <w:tcPr>
            <w:tcW w:w="1350" w:type="dxa"/>
          </w:tcPr>
          <w:p w:rsidR="00424B65" w:rsidRPr="00776564" w:rsidRDefault="00424B65" w:rsidP="00CD7506">
            <w:pPr>
              <w:pStyle w:val="TableContents"/>
              <w:jc w:val="center"/>
              <w:rPr>
                <w:i/>
                <w:sz w:val="22"/>
                <w:szCs w:val="22"/>
                <w:lang w:val="sr-Cyrl-CS"/>
              </w:rPr>
            </w:pPr>
          </w:p>
        </w:tc>
        <w:tc>
          <w:tcPr>
            <w:tcW w:w="1452" w:type="dxa"/>
            <w:shd w:val="clear" w:color="auto" w:fill="auto"/>
          </w:tcPr>
          <w:p w:rsidR="00424B65" w:rsidRPr="00776564" w:rsidRDefault="00424B65" w:rsidP="00CD7506">
            <w:pPr>
              <w:pStyle w:val="TableContents"/>
              <w:jc w:val="center"/>
              <w:rPr>
                <w:i/>
                <w:sz w:val="22"/>
                <w:szCs w:val="22"/>
                <w:lang w:val="sr-Cyrl-CS"/>
              </w:rPr>
            </w:pPr>
          </w:p>
        </w:tc>
        <w:tc>
          <w:tcPr>
            <w:tcW w:w="1338" w:type="dxa"/>
            <w:shd w:val="clear" w:color="auto" w:fill="auto"/>
          </w:tcPr>
          <w:p w:rsidR="00424B65" w:rsidRPr="00776564" w:rsidRDefault="00424B65" w:rsidP="00CD7506">
            <w:pPr>
              <w:pStyle w:val="TableContents"/>
              <w:jc w:val="center"/>
              <w:rPr>
                <w:i/>
                <w:sz w:val="22"/>
                <w:szCs w:val="22"/>
                <w:lang w:val="sr-Cyrl-CS"/>
              </w:rPr>
            </w:pPr>
          </w:p>
        </w:tc>
      </w:tr>
      <w:tr w:rsidR="00424B65" w:rsidRPr="00776564" w:rsidTr="000929BD">
        <w:trPr>
          <w:trHeight w:val="291"/>
        </w:trPr>
        <w:tc>
          <w:tcPr>
            <w:tcW w:w="2790" w:type="dxa"/>
            <w:shd w:val="clear" w:color="auto" w:fill="auto"/>
          </w:tcPr>
          <w:p w:rsidR="00424B65" w:rsidRPr="00117389" w:rsidRDefault="00E2728D"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85.</w:t>
            </w:r>
            <w:r w:rsidR="00424B65" w:rsidRPr="00117389">
              <w:rPr>
                <w:rFonts w:eastAsia="Times New Roman"/>
                <w:kern w:val="0"/>
                <w:sz w:val="22"/>
                <w:szCs w:val="22"/>
                <w:lang w:eastAsia="en-US"/>
              </w:rPr>
              <w:t>Колено 90 PVC fi20mm</w:t>
            </w:r>
          </w:p>
        </w:tc>
        <w:tc>
          <w:tcPr>
            <w:tcW w:w="1080" w:type="dxa"/>
            <w:shd w:val="clear" w:color="auto" w:fill="auto"/>
            <w:vAlign w:val="center"/>
          </w:tcPr>
          <w:p w:rsidR="00424B65" w:rsidRPr="00117389" w:rsidRDefault="00424B65"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ком</w:t>
            </w:r>
          </w:p>
        </w:tc>
        <w:tc>
          <w:tcPr>
            <w:tcW w:w="1350" w:type="dxa"/>
            <w:shd w:val="clear" w:color="auto" w:fill="auto"/>
            <w:vAlign w:val="center"/>
          </w:tcPr>
          <w:p w:rsidR="00424B65" w:rsidRPr="00117389" w:rsidRDefault="00424B65"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30</w:t>
            </w:r>
          </w:p>
        </w:tc>
        <w:tc>
          <w:tcPr>
            <w:tcW w:w="1440" w:type="dxa"/>
            <w:shd w:val="clear" w:color="auto" w:fill="auto"/>
          </w:tcPr>
          <w:p w:rsidR="00424B65" w:rsidRPr="00776564" w:rsidRDefault="00424B65" w:rsidP="00CD7506">
            <w:pPr>
              <w:pStyle w:val="TableContents"/>
              <w:jc w:val="center"/>
              <w:rPr>
                <w:i/>
                <w:sz w:val="22"/>
                <w:szCs w:val="22"/>
                <w:lang w:val="sr-Cyrl-CS"/>
              </w:rPr>
            </w:pPr>
          </w:p>
        </w:tc>
        <w:tc>
          <w:tcPr>
            <w:tcW w:w="1350" w:type="dxa"/>
          </w:tcPr>
          <w:p w:rsidR="00424B65" w:rsidRPr="00776564" w:rsidRDefault="00424B65" w:rsidP="00CD7506">
            <w:pPr>
              <w:pStyle w:val="TableContents"/>
              <w:jc w:val="center"/>
              <w:rPr>
                <w:i/>
                <w:sz w:val="22"/>
                <w:szCs w:val="22"/>
                <w:lang w:val="sr-Cyrl-CS"/>
              </w:rPr>
            </w:pPr>
          </w:p>
        </w:tc>
        <w:tc>
          <w:tcPr>
            <w:tcW w:w="1452" w:type="dxa"/>
            <w:shd w:val="clear" w:color="auto" w:fill="auto"/>
          </w:tcPr>
          <w:p w:rsidR="00424B65" w:rsidRPr="00776564" w:rsidRDefault="00424B65" w:rsidP="00CD7506">
            <w:pPr>
              <w:pStyle w:val="TableContents"/>
              <w:jc w:val="center"/>
              <w:rPr>
                <w:i/>
                <w:sz w:val="22"/>
                <w:szCs w:val="22"/>
                <w:lang w:val="sr-Cyrl-CS"/>
              </w:rPr>
            </w:pPr>
          </w:p>
        </w:tc>
        <w:tc>
          <w:tcPr>
            <w:tcW w:w="1338" w:type="dxa"/>
            <w:shd w:val="clear" w:color="auto" w:fill="auto"/>
          </w:tcPr>
          <w:p w:rsidR="00424B65" w:rsidRPr="00776564" w:rsidRDefault="00424B65" w:rsidP="00CD7506">
            <w:pPr>
              <w:pStyle w:val="TableContents"/>
              <w:jc w:val="center"/>
              <w:rPr>
                <w:i/>
                <w:sz w:val="22"/>
                <w:szCs w:val="22"/>
                <w:lang w:val="sr-Cyrl-CS"/>
              </w:rPr>
            </w:pPr>
          </w:p>
        </w:tc>
      </w:tr>
      <w:tr w:rsidR="00424B65" w:rsidRPr="00776564" w:rsidTr="000929BD">
        <w:trPr>
          <w:trHeight w:val="291"/>
        </w:trPr>
        <w:tc>
          <w:tcPr>
            <w:tcW w:w="2790" w:type="dxa"/>
            <w:shd w:val="clear" w:color="auto" w:fill="auto"/>
          </w:tcPr>
          <w:p w:rsidR="00424B65" w:rsidRPr="00117389" w:rsidRDefault="00E2728D"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86.</w:t>
            </w:r>
            <w:r w:rsidR="00424B65" w:rsidRPr="00117389">
              <w:rPr>
                <w:rFonts w:eastAsia="Times New Roman"/>
                <w:kern w:val="0"/>
                <w:sz w:val="22"/>
                <w:szCs w:val="22"/>
                <w:lang w:eastAsia="en-US"/>
              </w:rPr>
              <w:t>Колено 90 PVC fi 25mm</w:t>
            </w:r>
          </w:p>
        </w:tc>
        <w:tc>
          <w:tcPr>
            <w:tcW w:w="1080" w:type="dxa"/>
            <w:shd w:val="clear" w:color="auto" w:fill="auto"/>
            <w:vAlign w:val="center"/>
          </w:tcPr>
          <w:p w:rsidR="00424B65" w:rsidRPr="00117389" w:rsidRDefault="00424B65"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ком</w:t>
            </w:r>
          </w:p>
        </w:tc>
        <w:tc>
          <w:tcPr>
            <w:tcW w:w="1350" w:type="dxa"/>
            <w:shd w:val="clear" w:color="auto" w:fill="auto"/>
            <w:vAlign w:val="center"/>
          </w:tcPr>
          <w:p w:rsidR="00424B65" w:rsidRPr="00117389" w:rsidRDefault="00424B65"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30</w:t>
            </w:r>
          </w:p>
        </w:tc>
        <w:tc>
          <w:tcPr>
            <w:tcW w:w="1440" w:type="dxa"/>
            <w:shd w:val="clear" w:color="auto" w:fill="auto"/>
          </w:tcPr>
          <w:p w:rsidR="00424B65" w:rsidRPr="00776564" w:rsidRDefault="00424B65" w:rsidP="00CD7506">
            <w:pPr>
              <w:pStyle w:val="TableContents"/>
              <w:jc w:val="center"/>
              <w:rPr>
                <w:i/>
                <w:sz w:val="22"/>
                <w:szCs w:val="22"/>
                <w:lang w:val="sr-Cyrl-CS"/>
              </w:rPr>
            </w:pPr>
          </w:p>
        </w:tc>
        <w:tc>
          <w:tcPr>
            <w:tcW w:w="1350" w:type="dxa"/>
          </w:tcPr>
          <w:p w:rsidR="00424B65" w:rsidRPr="00776564" w:rsidRDefault="00424B65" w:rsidP="00CD7506">
            <w:pPr>
              <w:pStyle w:val="TableContents"/>
              <w:jc w:val="center"/>
              <w:rPr>
                <w:i/>
                <w:sz w:val="22"/>
                <w:szCs w:val="22"/>
                <w:lang w:val="sr-Cyrl-CS"/>
              </w:rPr>
            </w:pPr>
          </w:p>
        </w:tc>
        <w:tc>
          <w:tcPr>
            <w:tcW w:w="1452" w:type="dxa"/>
            <w:shd w:val="clear" w:color="auto" w:fill="auto"/>
          </w:tcPr>
          <w:p w:rsidR="00424B65" w:rsidRPr="00776564" w:rsidRDefault="00424B65" w:rsidP="00CD7506">
            <w:pPr>
              <w:pStyle w:val="TableContents"/>
              <w:jc w:val="center"/>
              <w:rPr>
                <w:i/>
                <w:sz w:val="22"/>
                <w:szCs w:val="22"/>
                <w:lang w:val="sr-Cyrl-CS"/>
              </w:rPr>
            </w:pPr>
          </w:p>
        </w:tc>
        <w:tc>
          <w:tcPr>
            <w:tcW w:w="1338" w:type="dxa"/>
            <w:shd w:val="clear" w:color="auto" w:fill="auto"/>
          </w:tcPr>
          <w:p w:rsidR="00424B65" w:rsidRPr="00776564" w:rsidRDefault="00424B65" w:rsidP="00CD7506">
            <w:pPr>
              <w:pStyle w:val="TableContents"/>
              <w:jc w:val="center"/>
              <w:rPr>
                <w:i/>
                <w:sz w:val="22"/>
                <w:szCs w:val="22"/>
                <w:lang w:val="sr-Cyrl-CS"/>
              </w:rPr>
            </w:pPr>
          </w:p>
        </w:tc>
      </w:tr>
      <w:tr w:rsidR="00424B65" w:rsidRPr="00776564" w:rsidTr="000929BD">
        <w:trPr>
          <w:trHeight w:val="291"/>
        </w:trPr>
        <w:tc>
          <w:tcPr>
            <w:tcW w:w="2790" w:type="dxa"/>
            <w:shd w:val="clear" w:color="auto" w:fill="auto"/>
          </w:tcPr>
          <w:p w:rsidR="00424B65" w:rsidRPr="00117389" w:rsidRDefault="00E2728D"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87.</w:t>
            </w:r>
            <w:r w:rsidR="00424B65" w:rsidRPr="00117389">
              <w:rPr>
                <w:rFonts w:eastAsia="Times New Roman"/>
                <w:kern w:val="0"/>
                <w:sz w:val="22"/>
                <w:szCs w:val="22"/>
                <w:lang w:eastAsia="en-US"/>
              </w:rPr>
              <w:t>Колено 45 PVC fi20mm</w:t>
            </w:r>
          </w:p>
        </w:tc>
        <w:tc>
          <w:tcPr>
            <w:tcW w:w="1080" w:type="dxa"/>
            <w:shd w:val="clear" w:color="auto" w:fill="auto"/>
            <w:vAlign w:val="center"/>
          </w:tcPr>
          <w:p w:rsidR="00424B65" w:rsidRPr="00117389" w:rsidRDefault="00424B65"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ком</w:t>
            </w:r>
          </w:p>
        </w:tc>
        <w:tc>
          <w:tcPr>
            <w:tcW w:w="1350" w:type="dxa"/>
            <w:shd w:val="clear" w:color="auto" w:fill="auto"/>
            <w:vAlign w:val="center"/>
          </w:tcPr>
          <w:p w:rsidR="00424B65" w:rsidRPr="00117389" w:rsidRDefault="00424B65"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30</w:t>
            </w:r>
          </w:p>
        </w:tc>
        <w:tc>
          <w:tcPr>
            <w:tcW w:w="1440" w:type="dxa"/>
            <w:shd w:val="clear" w:color="auto" w:fill="auto"/>
          </w:tcPr>
          <w:p w:rsidR="00424B65" w:rsidRPr="00776564" w:rsidRDefault="00424B65" w:rsidP="00CD7506">
            <w:pPr>
              <w:pStyle w:val="TableContents"/>
              <w:jc w:val="center"/>
              <w:rPr>
                <w:i/>
                <w:sz w:val="22"/>
                <w:szCs w:val="22"/>
                <w:lang w:val="sr-Cyrl-CS"/>
              </w:rPr>
            </w:pPr>
          </w:p>
        </w:tc>
        <w:tc>
          <w:tcPr>
            <w:tcW w:w="1350" w:type="dxa"/>
          </w:tcPr>
          <w:p w:rsidR="00424B65" w:rsidRPr="00776564" w:rsidRDefault="00424B65" w:rsidP="00CD7506">
            <w:pPr>
              <w:pStyle w:val="TableContents"/>
              <w:jc w:val="center"/>
              <w:rPr>
                <w:i/>
                <w:sz w:val="22"/>
                <w:szCs w:val="22"/>
                <w:lang w:val="sr-Cyrl-CS"/>
              </w:rPr>
            </w:pPr>
          </w:p>
        </w:tc>
        <w:tc>
          <w:tcPr>
            <w:tcW w:w="1452" w:type="dxa"/>
            <w:shd w:val="clear" w:color="auto" w:fill="auto"/>
          </w:tcPr>
          <w:p w:rsidR="00424B65" w:rsidRPr="00776564" w:rsidRDefault="00424B65" w:rsidP="00CD7506">
            <w:pPr>
              <w:pStyle w:val="TableContents"/>
              <w:jc w:val="center"/>
              <w:rPr>
                <w:i/>
                <w:sz w:val="22"/>
                <w:szCs w:val="22"/>
                <w:lang w:val="sr-Cyrl-CS"/>
              </w:rPr>
            </w:pPr>
          </w:p>
        </w:tc>
        <w:tc>
          <w:tcPr>
            <w:tcW w:w="1338" w:type="dxa"/>
            <w:shd w:val="clear" w:color="auto" w:fill="auto"/>
          </w:tcPr>
          <w:p w:rsidR="00424B65" w:rsidRPr="00776564" w:rsidRDefault="00424B65" w:rsidP="00CD7506">
            <w:pPr>
              <w:pStyle w:val="TableContents"/>
              <w:jc w:val="center"/>
              <w:rPr>
                <w:i/>
                <w:sz w:val="22"/>
                <w:szCs w:val="22"/>
                <w:lang w:val="sr-Cyrl-CS"/>
              </w:rPr>
            </w:pPr>
          </w:p>
        </w:tc>
      </w:tr>
      <w:tr w:rsidR="00424B65" w:rsidRPr="00776564" w:rsidTr="000929BD">
        <w:trPr>
          <w:trHeight w:val="291"/>
        </w:trPr>
        <w:tc>
          <w:tcPr>
            <w:tcW w:w="2790" w:type="dxa"/>
            <w:shd w:val="clear" w:color="auto" w:fill="auto"/>
          </w:tcPr>
          <w:p w:rsidR="00424B65" w:rsidRPr="00117389" w:rsidRDefault="00E2728D"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88.</w:t>
            </w:r>
            <w:r w:rsidR="00424B65" w:rsidRPr="00117389">
              <w:rPr>
                <w:rFonts w:eastAsia="Times New Roman"/>
                <w:kern w:val="0"/>
                <w:sz w:val="22"/>
                <w:szCs w:val="22"/>
                <w:lang w:eastAsia="en-US"/>
              </w:rPr>
              <w:t>Колено 45 PVC fi 25mm</w:t>
            </w:r>
          </w:p>
        </w:tc>
        <w:tc>
          <w:tcPr>
            <w:tcW w:w="1080" w:type="dxa"/>
            <w:shd w:val="clear" w:color="auto" w:fill="auto"/>
            <w:vAlign w:val="center"/>
          </w:tcPr>
          <w:p w:rsidR="00424B65" w:rsidRPr="00117389" w:rsidRDefault="00424B65"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ком</w:t>
            </w:r>
          </w:p>
        </w:tc>
        <w:tc>
          <w:tcPr>
            <w:tcW w:w="1350" w:type="dxa"/>
            <w:shd w:val="clear" w:color="auto" w:fill="auto"/>
            <w:vAlign w:val="center"/>
          </w:tcPr>
          <w:p w:rsidR="00424B65" w:rsidRPr="00117389" w:rsidRDefault="00424B65"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30</w:t>
            </w:r>
          </w:p>
        </w:tc>
        <w:tc>
          <w:tcPr>
            <w:tcW w:w="1440" w:type="dxa"/>
            <w:shd w:val="clear" w:color="auto" w:fill="auto"/>
          </w:tcPr>
          <w:p w:rsidR="00424B65" w:rsidRPr="00776564" w:rsidRDefault="00424B65" w:rsidP="00CD7506">
            <w:pPr>
              <w:pStyle w:val="TableContents"/>
              <w:jc w:val="center"/>
              <w:rPr>
                <w:i/>
                <w:sz w:val="22"/>
                <w:szCs w:val="22"/>
                <w:lang w:val="sr-Cyrl-CS"/>
              </w:rPr>
            </w:pPr>
          </w:p>
        </w:tc>
        <w:tc>
          <w:tcPr>
            <w:tcW w:w="1350" w:type="dxa"/>
          </w:tcPr>
          <w:p w:rsidR="00424B65" w:rsidRPr="00776564" w:rsidRDefault="00424B65" w:rsidP="00CD7506">
            <w:pPr>
              <w:pStyle w:val="TableContents"/>
              <w:jc w:val="center"/>
              <w:rPr>
                <w:i/>
                <w:sz w:val="22"/>
                <w:szCs w:val="22"/>
                <w:lang w:val="sr-Cyrl-CS"/>
              </w:rPr>
            </w:pPr>
          </w:p>
        </w:tc>
        <w:tc>
          <w:tcPr>
            <w:tcW w:w="1452" w:type="dxa"/>
            <w:shd w:val="clear" w:color="auto" w:fill="auto"/>
          </w:tcPr>
          <w:p w:rsidR="00424B65" w:rsidRPr="00776564" w:rsidRDefault="00424B65" w:rsidP="00CD7506">
            <w:pPr>
              <w:pStyle w:val="TableContents"/>
              <w:jc w:val="center"/>
              <w:rPr>
                <w:i/>
                <w:sz w:val="22"/>
                <w:szCs w:val="22"/>
                <w:lang w:val="sr-Cyrl-CS"/>
              </w:rPr>
            </w:pPr>
          </w:p>
        </w:tc>
        <w:tc>
          <w:tcPr>
            <w:tcW w:w="1338" w:type="dxa"/>
            <w:shd w:val="clear" w:color="auto" w:fill="auto"/>
          </w:tcPr>
          <w:p w:rsidR="00424B65" w:rsidRPr="00776564" w:rsidRDefault="00424B65" w:rsidP="00CD7506">
            <w:pPr>
              <w:pStyle w:val="TableContents"/>
              <w:jc w:val="center"/>
              <w:rPr>
                <w:i/>
                <w:sz w:val="22"/>
                <w:szCs w:val="22"/>
                <w:lang w:val="sr-Cyrl-CS"/>
              </w:rPr>
            </w:pPr>
          </w:p>
        </w:tc>
      </w:tr>
      <w:tr w:rsidR="00424B65" w:rsidRPr="00776564" w:rsidTr="000929BD">
        <w:trPr>
          <w:trHeight w:val="291"/>
        </w:trPr>
        <w:tc>
          <w:tcPr>
            <w:tcW w:w="2790" w:type="dxa"/>
            <w:shd w:val="clear" w:color="auto" w:fill="auto"/>
          </w:tcPr>
          <w:p w:rsidR="00424B65" w:rsidRPr="00117389" w:rsidRDefault="00E2728D"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89.</w:t>
            </w:r>
            <w:r w:rsidR="00424B65" w:rsidRPr="00117389">
              <w:rPr>
                <w:rFonts w:eastAsia="Times New Roman"/>
                <w:kern w:val="0"/>
                <w:sz w:val="22"/>
                <w:szCs w:val="22"/>
                <w:lang w:eastAsia="en-US"/>
              </w:rPr>
              <w:t>Завршно колено PVC fi20mm</w:t>
            </w:r>
          </w:p>
        </w:tc>
        <w:tc>
          <w:tcPr>
            <w:tcW w:w="1080" w:type="dxa"/>
            <w:shd w:val="clear" w:color="auto" w:fill="auto"/>
            <w:vAlign w:val="center"/>
          </w:tcPr>
          <w:p w:rsidR="00424B65" w:rsidRPr="00117389" w:rsidRDefault="00424B65"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ком</w:t>
            </w:r>
          </w:p>
        </w:tc>
        <w:tc>
          <w:tcPr>
            <w:tcW w:w="1350" w:type="dxa"/>
            <w:shd w:val="clear" w:color="auto" w:fill="auto"/>
            <w:vAlign w:val="center"/>
          </w:tcPr>
          <w:p w:rsidR="00424B65" w:rsidRPr="00117389" w:rsidRDefault="00424B65"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30</w:t>
            </w:r>
          </w:p>
        </w:tc>
        <w:tc>
          <w:tcPr>
            <w:tcW w:w="1440" w:type="dxa"/>
            <w:shd w:val="clear" w:color="auto" w:fill="auto"/>
          </w:tcPr>
          <w:p w:rsidR="00424B65" w:rsidRPr="001A4729" w:rsidRDefault="00424B65" w:rsidP="00CD7506">
            <w:pPr>
              <w:pStyle w:val="TableContents"/>
              <w:jc w:val="center"/>
              <w:rPr>
                <w:i/>
                <w:sz w:val="22"/>
                <w:szCs w:val="22"/>
              </w:rPr>
            </w:pPr>
          </w:p>
        </w:tc>
        <w:tc>
          <w:tcPr>
            <w:tcW w:w="1350" w:type="dxa"/>
          </w:tcPr>
          <w:p w:rsidR="00424B65" w:rsidRPr="00776564" w:rsidRDefault="00424B65" w:rsidP="00CD7506">
            <w:pPr>
              <w:pStyle w:val="TableContents"/>
              <w:jc w:val="center"/>
              <w:rPr>
                <w:i/>
                <w:sz w:val="22"/>
                <w:szCs w:val="22"/>
                <w:lang w:val="sr-Cyrl-CS"/>
              </w:rPr>
            </w:pPr>
          </w:p>
        </w:tc>
        <w:tc>
          <w:tcPr>
            <w:tcW w:w="1452" w:type="dxa"/>
            <w:shd w:val="clear" w:color="auto" w:fill="auto"/>
          </w:tcPr>
          <w:p w:rsidR="00424B65" w:rsidRPr="00776564" w:rsidRDefault="00424B65" w:rsidP="00CD7506">
            <w:pPr>
              <w:pStyle w:val="TableContents"/>
              <w:jc w:val="center"/>
              <w:rPr>
                <w:i/>
                <w:sz w:val="22"/>
                <w:szCs w:val="22"/>
                <w:lang w:val="sr-Cyrl-CS"/>
              </w:rPr>
            </w:pPr>
          </w:p>
        </w:tc>
        <w:tc>
          <w:tcPr>
            <w:tcW w:w="1338" w:type="dxa"/>
            <w:shd w:val="clear" w:color="auto" w:fill="auto"/>
          </w:tcPr>
          <w:p w:rsidR="00424B65" w:rsidRPr="00776564" w:rsidRDefault="00424B65" w:rsidP="00CD7506">
            <w:pPr>
              <w:pStyle w:val="TableContents"/>
              <w:jc w:val="center"/>
              <w:rPr>
                <w:i/>
                <w:sz w:val="22"/>
                <w:szCs w:val="22"/>
                <w:lang w:val="sr-Cyrl-CS"/>
              </w:rPr>
            </w:pPr>
          </w:p>
        </w:tc>
      </w:tr>
      <w:tr w:rsidR="00424B65" w:rsidRPr="00776564" w:rsidTr="000929BD">
        <w:trPr>
          <w:trHeight w:val="291"/>
        </w:trPr>
        <w:tc>
          <w:tcPr>
            <w:tcW w:w="2790" w:type="dxa"/>
            <w:shd w:val="clear" w:color="auto" w:fill="auto"/>
          </w:tcPr>
          <w:p w:rsidR="00424B65" w:rsidRPr="00117389" w:rsidRDefault="00E2728D"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90.</w:t>
            </w:r>
            <w:r w:rsidR="00424B65" w:rsidRPr="00117389">
              <w:rPr>
                <w:rFonts w:eastAsia="Times New Roman"/>
                <w:kern w:val="0"/>
                <w:sz w:val="22"/>
                <w:szCs w:val="22"/>
                <w:lang w:eastAsia="en-US"/>
              </w:rPr>
              <w:t>Дозатор за течни сапун</w:t>
            </w:r>
          </w:p>
        </w:tc>
        <w:tc>
          <w:tcPr>
            <w:tcW w:w="1080" w:type="dxa"/>
            <w:shd w:val="clear" w:color="auto" w:fill="auto"/>
            <w:vAlign w:val="center"/>
          </w:tcPr>
          <w:p w:rsidR="00424B65" w:rsidRPr="00117389" w:rsidRDefault="00424B65"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ком</w:t>
            </w:r>
          </w:p>
        </w:tc>
        <w:tc>
          <w:tcPr>
            <w:tcW w:w="1350" w:type="dxa"/>
            <w:shd w:val="clear" w:color="auto" w:fill="auto"/>
            <w:vAlign w:val="center"/>
          </w:tcPr>
          <w:p w:rsidR="00424B65" w:rsidRPr="00117389" w:rsidRDefault="00424B65"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50</w:t>
            </w:r>
          </w:p>
        </w:tc>
        <w:tc>
          <w:tcPr>
            <w:tcW w:w="1440" w:type="dxa"/>
            <w:shd w:val="clear" w:color="auto" w:fill="auto"/>
          </w:tcPr>
          <w:p w:rsidR="00424B65" w:rsidRPr="00776564" w:rsidRDefault="00424B65" w:rsidP="00CD7506">
            <w:pPr>
              <w:pStyle w:val="TableContents"/>
              <w:jc w:val="center"/>
              <w:rPr>
                <w:i/>
                <w:sz w:val="22"/>
                <w:szCs w:val="22"/>
                <w:lang w:val="sr-Cyrl-CS"/>
              </w:rPr>
            </w:pPr>
          </w:p>
        </w:tc>
        <w:tc>
          <w:tcPr>
            <w:tcW w:w="1350" w:type="dxa"/>
          </w:tcPr>
          <w:p w:rsidR="00424B65" w:rsidRPr="00776564" w:rsidRDefault="00424B65" w:rsidP="00CD7506">
            <w:pPr>
              <w:pStyle w:val="TableContents"/>
              <w:jc w:val="center"/>
              <w:rPr>
                <w:i/>
                <w:sz w:val="22"/>
                <w:szCs w:val="22"/>
                <w:lang w:val="sr-Cyrl-CS"/>
              </w:rPr>
            </w:pPr>
          </w:p>
        </w:tc>
        <w:tc>
          <w:tcPr>
            <w:tcW w:w="1452" w:type="dxa"/>
            <w:shd w:val="clear" w:color="auto" w:fill="auto"/>
          </w:tcPr>
          <w:p w:rsidR="00424B65" w:rsidRPr="00776564" w:rsidRDefault="00424B65" w:rsidP="00CD7506">
            <w:pPr>
              <w:pStyle w:val="TableContents"/>
              <w:jc w:val="center"/>
              <w:rPr>
                <w:i/>
                <w:sz w:val="22"/>
                <w:szCs w:val="22"/>
                <w:lang w:val="sr-Cyrl-CS"/>
              </w:rPr>
            </w:pPr>
          </w:p>
        </w:tc>
        <w:tc>
          <w:tcPr>
            <w:tcW w:w="1338" w:type="dxa"/>
            <w:shd w:val="clear" w:color="auto" w:fill="auto"/>
          </w:tcPr>
          <w:p w:rsidR="00424B65" w:rsidRPr="00776564" w:rsidRDefault="00424B65" w:rsidP="00CD7506">
            <w:pPr>
              <w:pStyle w:val="TableContents"/>
              <w:jc w:val="center"/>
              <w:rPr>
                <w:i/>
                <w:sz w:val="22"/>
                <w:szCs w:val="22"/>
                <w:lang w:val="sr-Cyrl-CS"/>
              </w:rPr>
            </w:pPr>
          </w:p>
        </w:tc>
      </w:tr>
      <w:tr w:rsidR="00424B65" w:rsidRPr="00776564" w:rsidTr="000929BD">
        <w:trPr>
          <w:trHeight w:val="291"/>
        </w:trPr>
        <w:tc>
          <w:tcPr>
            <w:tcW w:w="2790" w:type="dxa"/>
            <w:shd w:val="clear" w:color="auto" w:fill="auto"/>
          </w:tcPr>
          <w:p w:rsidR="00424B65" w:rsidRPr="00117389" w:rsidRDefault="00C158C8"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91.</w:t>
            </w:r>
            <w:r w:rsidR="00424B65" w:rsidRPr="00117389">
              <w:rPr>
                <w:rFonts w:eastAsia="Times New Roman"/>
                <w:kern w:val="0"/>
                <w:sz w:val="22"/>
                <w:szCs w:val="22"/>
                <w:lang w:eastAsia="en-US"/>
              </w:rPr>
              <w:t>Носач зидни за тоалет папир метални</w:t>
            </w:r>
          </w:p>
        </w:tc>
        <w:tc>
          <w:tcPr>
            <w:tcW w:w="1080" w:type="dxa"/>
            <w:shd w:val="clear" w:color="auto" w:fill="auto"/>
            <w:vAlign w:val="center"/>
          </w:tcPr>
          <w:p w:rsidR="00424B65" w:rsidRPr="00117389" w:rsidRDefault="00424B65"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ком</w:t>
            </w:r>
          </w:p>
        </w:tc>
        <w:tc>
          <w:tcPr>
            <w:tcW w:w="1350" w:type="dxa"/>
            <w:shd w:val="clear" w:color="auto" w:fill="auto"/>
            <w:vAlign w:val="center"/>
          </w:tcPr>
          <w:p w:rsidR="00424B65" w:rsidRPr="00117389" w:rsidRDefault="00424B65"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15</w:t>
            </w:r>
          </w:p>
        </w:tc>
        <w:tc>
          <w:tcPr>
            <w:tcW w:w="1440" w:type="dxa"/>
            <w:shd w:val="clear" w:color="auto" w:fill="auto"/>
          </w:tcPr>
          <w:p w:rsidR="00424B65" w:rsidRPr="00776564" w:rsidRDefault="00424B65" w:rsidP="00CD7506">
            <w:pPr>
              <w:pStyle w:val="TableContents"/>
              <w:jc w:val="center"/>
              <w:rPr>
                <w:i/>
                <w:sz w:val="22"/>
                <w:szCs w:val="22"/>
                <w:lang w:val="sr-Cyrl-CS"/>
              </w:rPr>
            </w:pPr>
          </w:p>
        </w:tc>
        <w:tc>
          <w:tcPr>
            <w:tcW w:w="1350" w:type="dxa"/>
          </w:tcPr>
          <w:p w:rsidR="00424B65" w:rsidRPr="00776564" w:rsidRDefault="00424B65" w:rsidP="00CD7506">
            <w:pPr>
              <w:pStyle w:val="TableContents"/>
              <w:jc w:val="center"/>
              <w:rPr>
                <w:i/>
                <w:sz w:val="22"/>
                <w:szCs w:val="22"/>
                <w:lang w:val="sr-Cyrl-CS"/>
              </w:rPr>
            </w:pPr>
          </w:p>
        </w:tc>
        <w:tc>
          <w:tcPr>
            <w:tcW w:w="1452" w:type="dxa"/>
            <w:shd w:val="clear" w:color="auto" w:fill="auto"/>
          </w:tcPr>
          <w:p w:rsidR="00424B65" w:rsidRPr="00776564" w:rsidRDefault="00424B65" w:rsidP="00CD7506">
            <w:pPr>
              <w:pStyle w:val="TableContents"/>
              <w:jc w:val="center"/>
              <w:rPr>
                <w:i/>
                <w:sz w:val="22"/>
                <w:szCs w:val="22"/>
                <w:lang w:val="sr-Cyrl-CS"/>
              </w:rPr>
            </w:pPr>
          </w:p>
        </w:tc>
        <w:tc>
          <w:tcPr>
            <w:tcW w:w="1338" w:type="dxa"/>
            <w:shd w:val="clear" w:color="auto" w:fill="auto"/>
          </w:tcPr>
          <w:p w:rsidR="00424B65" w:rsidRPr="00776564" w:rsidRDefault="00424B65" w:rsidP="00CD7506">
            <w:pPr>
              <w:pStyle w:val="TableContents"/>
              <w:jc w:val="center"/>
              <w:rPr>
                <w:i/>
                <w:sz w:val="22"/>
                <w:szCs w:val="22"/>
                <w:lang w:val="sr-Cyrl-CS"/>
              </w:rPr>
            </w:pPr>
          </w:p>
        </w:tc>
      </w:tr>
      <w:tr w:rsidR="00424B65" w:rsidRPr="00776564" w:rsidTr="000929BD">
        <w:trPr>
          <w:trHeight w:val="291"/>
        </w:trPr>
        <w:tc>
          <w:tcPr>
            <w:tcW w:w="2790" w:type="dxa"/>
            <w:shd w:val="clear" w:color="auto" w:fill="auto"/>
          </w:tcPr>
          <w:p w:rsidR="00424B65" w:rsidRPr="00117389" w:rsidRDefault="00C158C8"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92.</w:t>
            </w:r>
            <w:r w:rsidR="00424B65" w:rsidRPr="00117389">
              <w:rPr>
                <w:rFonts w:eastAsia="Times New Roman"/>
                <w:kern w:val="0"/>
                <w:sz w:val="22"/>
                <w:szCs w:val="22"/>
                <w:lang w:eastAsia="en-US"/>
              </w:rPr>
              <w:t>Носач за убрусе</w:t>
            </w:r>
          </w:p>
        </w:tc>
        <w:tc>
          <w:tcPr>
            <w:tcW w:w="1080" w:type="dxa"/>
            <w:shd w:val="clear" w:color="auto" w:fill="auto"/>
            <w:vAlign w:val="center"/>
          </w:tcPr>
          <w:p w:rsidR="00424B65" w:rsidRPr="00117389" w:rsidRDefault="00424B65"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ком</w:t>
            </w:r>
          </w:p>
        </w:tc>
        <w:tc>
          <w:tcPr>
            <w:tcW w:w="1350" w:type="dxa"/>
            <w:shd w:val="clear" w:color="auto" w:fill="auto"/>
            <w:vAlign w:val="center"/>
          </w:tcPr>
          <w:p w:rsidR="00424B65" w:rsidRPr="00117389" w:rsidRDefault="00424B65"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15</w:t>
            </w:r>
          </w:p>
        </w:tc>
        <w:tc>
          <w:tcPr>
            <w:tcW w:w="1440" w:type="dxa"/>
            <w:shd w:val="clear" w:color="auto" w:fill="auto"/>
          </w:tcPr>
          <w:p w:rsidR="00424B65" w:rsidRPr="00776564" w:rsidRDefault="00424B65" w:rsidP="00CD7506">
            <w:pPr>
              <w:pStyle w:val="TableContents"/>
              <w:jc w:val="center"/>
              <w:rPr>
                <w:i/>
                <w:sz w:val="22"/>
                <w:szCs w:val="22"/>
                <w:lang w:val="sr-Cyrl-CS"/>
              </w:rPr>
            </w:pPr>
          </w:p>
        </w:tc>
        <w:tc>
          <w:tcPr>
            <w:tcW w:w="1350" w:type="dxa"/>
          </w:tcPr>
          <w:p w:rsidR="00424B65" w:rsidRPr="00776564" w:rsidRDefault="00424B65" w:rsidP="00CD7506">
            <w:pPr>
              <w:pStyle w:val="TableContents"/>
              <w:jc w:val="center"/>
              <w:rPr>
                <w:i/>
                <w:sz w:val="22"/>
                <w:szCs w:val="22"/>
                <w:lang w:val="sr-Cyrl-CS"/>
              </w:rPr>
            </w:pPr>
          </w:p>
        </w:tc>
        <w:tc>
          <w:tcPr>
            <w:tcW w:w="1452" w:type="dxa"/>
            <w:shd w:val="clear" w:color="auto" w:fill="auto"/>
          </w:tcPr>
          <w:p w:rsidR="00424B65" w:rsidRPr="00776564" w:rsidRDefault="00424B65" w:rsidP="00CD7506">
            <w:pPr>
              <w:pStyle w:val="TableContents"/>
              <w:jc w:val="center"/>
              <w:rPr>
                <w:i/>
                <w:sz w:val="22"/>
                <w:szCs w:val="22"/>
                <w:lang w:val="sr-Cyrl-CS"/>
              </w:rPr>
            </w:pPr>
          </w:p>
        </w:tc>
        <w:tc>
          <w:tcPr>
            <w:tcW w:w="1338" w:type="dxa"/>
            <w:shd w:val="clear" w:color="auto" w:fill="auto"/>
          </w:tcPr>
          <w:p w:rsidR="00424B65" w:rsidRPr="00776564" w:rsidRDefault="00424B65" w:rsidP="00CD7506">
            <w:pPr>
              <w:pStyle w:val="TableContents"/>
              <w:jc w:val="center"/>
              <w:rPr>
                <w:i/>
                <w:sz w:val="22"/>
                <w:szCs w:val="22"/>
                <w:lang w:val="sr-Cyrl-CS"/>
              </w:rPr>
            </w:pPr>
          </w:p>
        </w:tc>
      </w:tr>
      <w:tr w:rsidR="00424B65" w:rsidRPr="00776564" w:rsidTr="000929BD">
        <w:trPr>
          <w:trHeight w:val="291"/>
        </w:trPr>
        <w:tc>
          <w:tcPr>
            <w:tcW w:w="2790" w:type="dxa"/>
            <w:shd w:val="clear" w:color="auto" w:fill="auto"/>
          </w:tcPr>
          <w:p w:rsidR="00424B65" w:rsidRPr="00117389" w:rsidRDefault="00C158C8"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93.</w:t>
            </w:r>
            <w:r w:rsidR="00424B65" w:rsidRPr="00117389">
              <w:rPr>
                <w:rFonts w:eastAsia="Times New Roman"/>
                <w:kern w:val="0"/>
                <w:sz w:val="22"/>
                <w:szCs w:val="22"/>
                <w:lang w:eastAsia="en-US"/>
              </w:rPr>
              <w:t>Гарнитура за ремонт сензорске славине „Диплон“ или сл.</w:t>
            </w:r>
          </w:p>
        </w:tc>
        <w:tc>
          <w:tcPr>
            <w:tcW w:w="1080" w:type="dxa"/>
            <w:shd w:val="clear" w:color="auto" w:fill="auto"/>
            <w:vAlign w:val="center"/>
          </w:tcPr>
          <w:p w:rsidR="00424B65" w:rsidRPr="00117389" w:rsidRDefault="00424B65"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ком</w:t>
            </w:r>
          </w:p>
        </w:tc>
        <w:tc>
          <w:tcPr>
            <w:tcW w:w="1350" w:type="dxa"/>
            <w:shd w:val="clear" w:color="auto" w:fill="auto"/>
            <w:vAlign w:val="center"/>
          </w:tcPr>
          <w:p w:rsidR="00424B65" w:rsidRPr="00117389" w:rsidRDefault="00424B65" w:rsidP="00A8657A">
            <w:pPr>
              <w:suppressAutoHyphens w:val="0"/>
              <w:spacing w:line="240" w:lineRule="auto"/>
              <w:jc w:val="center"/>
              <w:rPr>
                <w:rFonts w:eastAsia="Times New Roman"/>
                <w:kern w:val="0"/>
                <w:sz w:val="22"/>
                <w:szCs w:val="22"/>
                <w:lang w:eastAsia="en-US"/>
              </w:rPr>
            </w:pPr>
            <w:r w:rsidRPr="00117389">
              <w:rPr>
                <w:rFonts w:eastAsia="Times New Roman"/>
                <w:kern w:val="0"/>
                <w:sz w:val="22"/>
                <w:szCs w:val="22"/>
                <w:lang w:eastAsia="en-US"/>
              </w:rPr>
              <w:t>15</w:t>
            </w:r>
          </w:p>
        </w:tc>
        <w:tc>
          <w:tcPr>
            <w:tcW w:w="1440" w:type="dxa"/>
            <w:shd w:val="clear" w:color="auto" w:fill="auto"/>
          </w:tcPr>
          <w:p w:rsidR="00424B65" w:rsidRPr="00776564" w:rsidRDefault="00424B65" w:rsidP="00CD7506">
            <w:pPr>
              <w:pStyle w:val="TableContents"/>
              <w:jc w:val="center"/>
              <w:rPr>
                <w:i/>
                <w:sz w:val="22"/>
                <w:szCs w:val="22"/>
                <w:lang w:val="sr-Cyrl-CS"/>
              </w:rPr>
            </w:pPr>
          </w:p>
        </w:tc>
        <w:tc>
          <w:tcPr>
            <w:tcW w:w="1350" w:type="dxa"/>
          </w:tcPr>
          <w:p w:rsidR="00424B65" w:rsidRPr="00776564" w:rsidRDefault="00424B65" w:rsidP="00CD7506">
            <w:pPr>
              <w:pStyle w:val="TableContents"/>
              <w:jc w:val="center"/>
              <w:rPr>
                <w:i/>
                <w:sz w:val="22"/>
                <w:szCs w:val="22"/>
                <w:lang w:val="sr-Cyrl-CS"/>
              </w:rPr>
            </w:pPr>
          </w:p>
        </w:tc>
        <w:tc>
          <w:tcPr>
            <w:tcW w:w="1452" w:type="dxa"/>
            <w:shd w:val="clear" w:color="auto" w:fill="auto"/>
          </w:tcPr>
          <w:p w:rsidR="00424B65" w:rsidRPr="00776564" w:rsidRDefault="00424B65" w:rsidP="00CD7506">
            <w:pPr>
              <w:pStyle w:val="TableContents"/>
              <w:jc w:val="center"/>
              <w:rPr>
                <w:i/>
                <w:sz w:val="22"/>
                <w:szCs w:val="22"/>
                <w:lang w:val="sr-Cyrl-CS"/>
              </w:rPr>
            </w:pPr>
          </w:p>
        </w:tc>
        <w:tc>
          <w:tcPr>
            <w:tcW w:w="1338" w:type="dxa"/>
            <w:shd w:val="clear" w:color="auto" w:fill="auto"/>
          </w:tcPr>
          <w:p w:rsidR="00424B65" w:rsidRPr="00776564" w:rsidRDefault="00424B65" w:rsidP="00CD7506">
            <w:pPr>
              <w:pStyle w:val="TableContents"/>
              <w:jc w:val="center"/>
              <w:rPr>
                <w:i/>
                <w:sz w:val="22"/>
                <w:szCs w:val="22"/>
                <w:lang w:val="sr-Cyrl-CS"/>
              </w:rPr>
            </w:pPr>
          </w:p>
        </w:tc>
      </w:tr>
      <w:tr w:rsidR="002A4123" w:rsidRPr="0026208A" w:rsidTr="006250F5">
        <w:tc>
          <w:tcPr>
            <w:tcW w:w="6660" w:type="dxa"/>
            <w:gridSpan w:val="4"/>
            <w:shd w:val="clear" w:color="auto" w:fill="auto"/>
          </w:tcPr>
          <w:p w:rsidR="002A4123" w:rsidRPr="0026208A" w:rsidRDefault="002A4123" w:rsidP="00CD7506">
            <w:pPr>
              <w:pStyle w:val="TableContents"/>
              <w:snapToGrid w:val="0"/>
              <w:rPr>
                <w:b/>
                <w:i/>
                <w:sz w:val="22"/>
                <w:szCs w:val="22"/>
              </w:rPr>
            </w:pPr>
          </w:p>
          <w:p w:rsidR="002A4123" w:rsidRPr="0026208A" w:rsidRDefault="002A4123" w:rsidP="00CD7506">
            <w:pPr>
              <w:pStyle w:val="TableContents"/>
              <w:snapToGrid w:val="0"/>
              <w:rPr>
                <w:b/>
                <w:i/>
                <w:sz w:val="22"/>
                <w:szCs w:val="22"/>
              </w:rPr>
            </w:pPr>
          </w:p>
          <w:p w:rsidR="002A4123" w:rsidRPr="0026208A" w:rsidRDefault="002A4123" w:rsidP="00CD7506">
            <w:pPr>
              <w:pStyle w:val="TableContents"/>
              <w:snapToGrid w:val="0"/>
              <w:rPr>
                <w:b/>
                <w:i/>
                <w:sz w:val="22"/>
                <w:szCs w:val="22"/>
              </w:rPr>
            </w:pPr>
            <w:r w:rsidRPr="0026208A">
              <w:rPr>
                <w:b/>
                <w:i/>
                <w:sz w:val="22"/>
                <w:szCs w:val="22"/>
              </w:rPr>
              <w:t>УКУПНО:</w:t>
            </w:r>
          </w:p>
        </w:tc>
        <w:tc>
          <w:tcPr>
            <w:tcW w:w="1350" w:type="dxa"/>
          </w:tcPr>
          <w:p w:rsidR="002A4123" w:rsidRPr="0026208A" w:rsidRDefault="002A4123" w:rsidP="00CD7506">
            <w:pPr>
              <w:pStyle w:val="TableContents"/>
              <w:snapToGrid w:val="0"/>
              <w:rPr>
                <w:sz w:val="22"/>
                <w:szCs w:val="22"/>
              </w:rPr>
            </w:pPr>
          </w:p>
        </w:tc>
        <w:tc>
          <w:tcPr>
            <w:tcW w:w="1452" w:type="dxa"/>
            <w:shd w:val="clear" w:color="auto" w:fill="C6D9F1"/>
          </w:tcPr>
          <w:p w:rsidR="002A4123" w:rsidRPr="0026208A" w:rsidRDefault="002A4123" w:rsidP="00CD7506">
            <w:pPr>
              <w:pStyle w:val="TableContents"/>
              <w:snapToGrid w:val="0"/>
              <w:rPr>
                <w:sz w:val="22"/>
                <w:szCs w:val="22"/>
              </w:rPr>
            </w:pPr>
          </w:p>
        </w:tc>
        <w:tc>
          <w:tcPr>
            <w:tcW w:w="1338" w:type="dxa"/>
            <w:shd w:val="clear" w:color="auto" w:fill="C6D9F1"/>
          </w:tcPr>
          <w:p w:rsidR="002A4123" w:rsidRPr="0026208A" w:rsidRDefault="002A4123" w:rsidP="00CD7506">
            <w:pPr>
              <w:pStyle w:val="TableContents"/>
              <w:snapToGrid w:val="0"/>
              <w:rPr>
                <w:sz w:val="22"/>
                <w:szCs w:val="22"/>
              </w:rPr>
            </w:pPr>
          </w:p>
        </w:tc>
      </w:tr>
    </w:tbl>
    <w:p w:rsidR="003F6524" w:rsidRPr="004478D6" w:rsidRDefault="003F6524">
      <w:pPr>
        <w:jc w:val="both"/>
        <w:rPr>
          <w:b/>
          <w:bCs/>
          <w:i/>
          <w:iCs/>
          <w:sz w:val="20"/>
          <w:szCs w:val="20"/>
        </w:rPr>
      </w:pPr>
    </w:p>
    <w:p w:rsidR="004478D6" w:rsidRPr="004478D6" w:rsidRDefault="004478D6" w:rsidP="004478D6">
      <w:pPr>
        <w:jc w:val="both"/>
        <w:rPr>
          <w:rFonts w:eastAsia="TimesNewRomanPSMT"/>
          <w:bCs/>
        </w:rPr>
      </w:pPr>
    </w:p>
    <w:p w:rsidR="004478D6" w:rsidRPr="004478D6" w:rsidRDefault="004478D6" w:rsidP="004478D6">
      <w:pPr>
        <w:ind w:left="720" w:firstLine="720"/>
        <w:jc w:val="both"/>
        <w:rPr>
          <w:rFonts w:eastAsia="TimesNewRomanPSMT"/>
          <w:bCs/>
        </w:rPr>
      </w:pPr>
      <w:r w:rsidRPr="004478D6">
        <w:rPr>
          <w:rFonts w:eastAsia="TimesNewRomanPSMT"/>
          <w:bCs/>
        </w:rPr>
        <w:t xml:space="preserve">Датум </w:t>
      </w:r>
      <w:r w:rsidRPr="004478D6">
        <w:rPr>
          <w:rFonts w:eastAsia="TimesNewRomanPSMT"/>
          <w:bCs/>
        </w:rPr>
        <w:tab/>
      </w:r>
      <w:r w:rsidRPr="004478D6">
        <w:rPr>
          <w:rFonts w:eastAsia="TimesNewRomanPSMT"/>
          <w:bCs/>
        </w:rPr>
        <w:tab/>
      </w:r>
      <w:r w:rsidRPr="004478D6">
        <w:rPr>
          <w:rFonts w:eastAsia="TimesNewRomanPSMT"/>
          <w:bCs/>
        </w:rPr>
        <w:tab/>
      </w:r>
      <w:r w:rsidRPr="004478D6">
        <w:rPr>
          <w:rFonts w:eastAsia="TimesNewRomanPSMT"/>
          <w:bCs/>
        </w:rPr>
        <w:tab/>
      </w:r>
      <w:r w:rsidRPr="004478D6">
        <w:rPr>
          <w:rFonts w:eastAsia="TimesNewRomanPSMT"/>
          <w:bCs/>
        </w:rPr>
        <w:tab/>
        <w:t xml:space="preserve">              Понуђач</w:t>
      </w:r>
    </w:p>
    <w:p w:rsidR="004478D6" w:rsidRPr="004478D6" w:rsidRDefault="004478D6" w:rsidP="004478D6">
      <w:pPr>
        <w:ind w:left="2880" w:firstLine="720"/>
        <w:jc w:val="both"/>
        <w:rPr>
          <w:rFonts w:eastAsia="TimesNewRomanPS-BoldMT"/>
          <w:b/>
          <w:bCs/>
          <w:i/>
          <w:iCs/>
          <w:color w:val="002060"/>
        </w:rPr>
      </w:pPr>
      <w:r w:rsidRPr="004478D6">
        <w:rPr>
          <w:rFonts w:eastAsia="TimesNewRomanPSMT"/>
          <w:bCs/>
        </w:rPr>
        <w:t xml:space="preserve">    М.П. </w:t>
      </w:r>
    </w:p>
    <w:p w:rsidR="004478D6" w:rsidRPr="004478D6" w:rsidRDefault="004478D6" w:rsidP="004478D6">
      <w:pPr>
        <w:jc w:val="both"/>
        <w:rPr>
          <w:rFonts w:eastAsia="TimesNewRomanPSMT"/>
          <w:bCs/>
        </w:rPr>
      </w:pPr>
      <w:r w:rsidRPr="004478D6">
        <w:rPr>
          <w:rFonts w:eastAsia="TimesNewRomanPS-BoldMT"/>
          <w:b/>
          <w:bCs/>
          <w:i/>
          <w:iCs/>
          <w:color w:val="002060"/>
        </w:rPr>
        <w:t>_____________________________</w:t>
      </w:r>
      <w:r w:rsidRPr="004478D6">
        <w:rPr>
          <w:rFonts w:eastAsia="TimesNewRomanPS-BoldMT"/>
          <w:b/>
          <w:bCs/>
          <w:i/>
          <w:iCs/>
          <w:color w:val="002060"/>
        </w:rPr>
        <w:tab/>
      </w:r>
      <w:r w:rsidRPr="004478D6">
        <w:rPr>
          <w:rFonts w:eastAsia="TimesNewRomanPS-BoldMT"/>
          <w:b/>
          <w:bCs/>
          <w:i/>
          <w:iCs/>
          <w:color w:val="002060"/>
        </w:rPr>
        <w:tab/>
      </w:r>
      <w:r w:rsidRPr="004478D6">
        <w:rPr>
          <w:rFonts w:eastAsia="TimesNewRomanPS-BoldMT"/>
          <w:b/>
          <w:bCs/>
          <w:i/>
          <w:iCs/>
          <w:color w:val="002060"/>
        </w:rPr>
        <w:tab/>
      </w:r>
      <w:r w:rsidRPr="004478D6">
        <w:rPr>
          <w:rFonts w:eastAsia="TimesNewRomanPS-BoldMT"/>
          <w:b/>
          <w:bCs/>
          <w:i/>
          <w:iCs/>
          <w:color w:val="002060"/>
        </w:rPr>
        <w:tab/>
      </w:r>
      <w:r w:rsidRPr="004478D6">
        <w:rPr>
          <w:rFonts w:eastAsia="TimesNewRomanPS-BoldMT"/>
          <w:b/>
          <w:bCs/>
          <w:i/>
          <w:iCs/>
          <w:color w:val="002060"/>
        </w:rPr>
        <w:tab/>
        <w:t>____________________</w:t>
      </w:r>
    </w:p>
    <w:p w:rsidR="004478D6" w:rsidRDefault="004478D6" w:rsidP="004478D6">
      <w:pPr>
        <w:pStyle w:val="Default"/>
        <w:rPr>
          <w:b/>
          <w:bCs/>
          <w:sz w:val="22"/>
          <w:szCs w:val="22"/>
        </w:rPr>
      </w:pPr>
    </w:p>
    <w:p w:rsidR="006250F5" w:rsidRPr="004478D6" w:rsidRDefault="006250F5" w:rsidP="004478D6">
      <w:pPr>
        <w:pStyle w:val="Default"/>
        <w:rPr>
          <w:b/>
          <w:bCs/>
          <w:sz w:val="22"/>
          <w:szCs w:val="22"/>
        </w:rPr>
      </w:pPr>
    </w:p>
    <w:p w:rsidR="004478D6" w:rsidRPr="004478D6" w:rsidRDefault="004478D6" w:rsidP="004478D6">
      <w:pPr>
        <w:pStyle w:val="Default"/>
        <w:rPr>
          <w:b/>
          <w:bCs/>
          <w:sz w:val="22"/>
          <w:szCs w:val="22"/>
        </w:rPr>
      </w:pPr>
    </w:p>
    <w:p w:rsidR="004478D6" w:rsidRPr="004478D6" w:rsidRDefault="004478D6" w:rsidP="004478D6">
      <w:pPr>
        <w:pStyle w:val="Default"/>
        <w:rPr>
          <w:b/>
          <w:bCs/>
          <w:sz w:val="22"/>
          <w:szCs w:val="22"/>
        </w:rPr>
      </w:pPr>
      <w:r w:rsidRPr="004478D6">
        <w:rPr>
          <w:b/>
          <w:bCs/>
          <w:sz w:val="22"/>
          <w:szCs w:val="22"/>
        </w:rPr>
        <w:t xml:space="preserve">Упутство за попуњавање обрасца структуре цене: </w:t>
      </w:r>
    </w:p>
    <w:p w:rsidR="004478D6" w:rsidRPr="004478D6" w:rsidRDefault="004478D6" w:rsidP="004478D6">
      <w:pPr>
        <w:pStyle w:val="Default"/>
        <w:rPr>
          <w:sz w:val="22"/>
          <w:szCs w:val="22"/>
        </w:rPr>
      </w:pPr>
    </w:p>
    <w:p w:rsidR="004E169C" w:rsidRPr="00A97F7A" w:rsidRDefault="004E169C" w:rsidP="002973A1">
      <w:pPr>
        <w:pStyle w:val="ListParagraph"/>
        <w:numPr>
          <w:ilvl w:val="0"/>
          <w:numId w:val="5"/>
        </w:numPr>
        <w:tabs>
          <w:tab w:val="left" w:pos="90"/>
        </w:tabs>
        <w:jc w:val="both"/>
        <w:rPr>
          <w:bCs/>
          <w:iCs/>
          <w:lang w:val="sr-Cyrl-CS"/>
        </w:rPr>
      </w:pPr>
      <w:r w:rsidRPr="00A97F7A">
        <w:rPr>
          <w:bCs/>
          <w:iCs/>
          <w:lang w:val="sr-Cyrl-CS"/>
        </w:rPr>
        <w:t xml:space="preserve">у колони </w:t>
      </w:r>
      <w:r>
        <w:rPr>
          <w:bCs/>
          <w:iCs/>
        </w:rPr>
        <w:t>4</w:t>
      </w:r>
      <w:r w:rsidRPr="00A97F7A">
        <w:rPr>
          <w:bCs/>
          <w:iCs/>
        </w:rPr>
        <w:t xml:space="preserve">. уписати колико износи јединична цена без ПДВ-а, </w:t>
      </w:r>
      <w:r>
        <w:rPr>
          <w:bCs/>
          <w:iCs/>
        </w:rPr>
        <w:t>за тражени опис радова</w:t>
      </w:r>
      <w:r w:rsidRPr="00A97F7A">
        <w:rPr>
          <w:bCs/>
          <w:iCs/>
        </w:rPr>
        <w:t>;</w:t>
      </w:r>
    </w:p>
    <w:p w:rsidR="004E169C" w:rsidRPr="00A97F7A" w:rsidRDefault="004E169C" w:rsidP="002973A1">
      <w:pPr>
        <w:pStyle w:val="ListParagraph"/>
        <w:numPr>
          <w:ilvl w:val="0"/>
          <w:numId w:val="5"/>
        </w:numPr>
        <w:tabs>
          <w:tab w:val="left" w:pos="90"/>
        </w:tabs>
        <w:jc w:val="both"/>
        <w:rPr>
          <w:bCs/>
          <w:iCs/>
        </w:rPr>
      </w:pPr>
      <w:r w:rsidRPr="00A97F7A">
        <w:rPr>
          <w:bCs/>
          <w:iCs/>
          <w:lang w:val="sr-Cyrl-CS"/>
        </w:rPr>
        <w:t xml:space="preserve">у колони </w:t>
      </w:r>
      <w:r>
        <w:rPr>
          <w:bCs/>
          <w:iCs/>
        </w:rPr>
        <w:t>5</w:t>
      </w:r>
      <w:r w:rsidRPr="00A97F7A">
        <w:rPr>
          <w:bCs/>
          <w:iCs/>
        </w:rPr>
        <w:t xml:space="preserve">. уписати колико износи јединична цена са ПДВ-ом, </w:t>
      </w:r>
      <w:r>
        <w:rPr>
          <w:bCs/>
          <w:iCs/>
        </w:rPr>
        <w:t>за тражени опис радова, уколико  се он обрачунава;</w:t>
      </w:r>
    </w:p>
    <w:p w:rsidR="004E169C" w:rsidRPr="004E169C" w:rsidRDefault="004E169C" w:rsidP="002973A1">
      <w:pPr>
        <w:pStyle w:val="ListParagraph"/>
        <w:numPr>
          <w:ilvl w:val="0"/>
          <w:numId w:val="5"/>
        </w:numPr>
        <w:tabs>
          <w:tab w:val="left" w:pos="90"/>
        </w:tabs>
        <w:jc w:val="both"/>
        <w:rPr>
          <w:bCs/>
          <w:iCs/>
          <w:color w:val="auto"/>
          <w:lang w:val="sr-Cyrl-CS"/>
        </w:rPr>
      </w:pPr>
      <w:r w:rsidRPr="00A97F7A">
        <w:rPr>
          <w:bCs/>
          <w:iCs/>
        </w:rPr>
        <w:t xml:space="preserve">у колони </w:t>
      </w:r>
      <w:r>
        <w:rPr>
          <w:bCs/>
          <w:iCs/>
        </w:rPr>
        <w:t>6</w:t>
      </w:r>
      <w:r w:rsidRPr="00A97F7A">
        <w:rPr>
          <w:bCs/>
          <w:iCs/>
        </w:rPr>
        <w:t>. уписати укупна цена без ПДВ-а за тражени предмет јавне набавке и то тако што ће помножити јединичну цену без ПДВ-а (наведену у колони</w:t>
      </w:r>
      <w:r>
        <w:rPr>
          <w:bCs/>
          <w:iCs/>
        </w:rPr>
        <w:t xml:space="preserve"> 4</w:t>
      </w:r>
      <w:r w:rsidRPr="00A97F7A">
        <w:rPr>
          <w:bCs/>
          <w:iCs/>
        </w:rPr>
        <w:t xml:space="preserve">.) са траженим количинама (које су наведене у </w:t>
      </w:r>
      <w:r w:rsidRPr="00A97F7A">
        <w:rPr>
          <w:bCs/>
          <w:iCs/>
          <w:color w:val="auto"/>
        </w:rPr>
        <w:t xml:space="preserve">колони </w:t>
      </w:r>
      <w:r>
        <w:rPr>
          <w:bCs/>
          <w:iCs/>
          <w:color w:val="auto"/>
        </w:rPr>
        <w:t>3</w:t>
      </w:r>
      <w:r w:rsidRPr="00A97F7A">
        <w:rPr>
          <w:bCs/>
          <w:iCs/>
          <w:color w:val="auto"/>
        </w:rPr>
        <w:t>.); На крају уписати укупну цену предмета набавке без ПДВ-а</w:t>
      </w:r>
    </w:p>
    <w:p w:rsidR="004478D6" w:rsidRPr="004E169C" w:rsidRDefault="004E169C" w:rsidP="002973A1">
      <w:pPr>
        <w:pStyle w:val="ListParagraph"/>
        <w:numPr>
          <w:ilvl w:val="0"/>
          <w:numId w:val="5"/>
        </w:numPr>
        <w:tabs>
          <w:tab w:val="left" w:pos="90"/>
        </w:tabs>
        <w:jc w:val="both"/>
        <w:rPr>
          <w:bCs/>
          <w:iCs/>
          <w:color w:val="auto"/>
          <w:lang w:val="sr-Cyrl-CS"/>
        </w:rPr>
      </w:pPr>
      <w:r w:rsidRPr="004E169C">
        <w:rPr>
          <w:bCs/>
          <w:iCs/>
          <w:color w:val="auto"/>
          <w:lang w:val="sr-Cyrl-CS"/>
        </w:rPr>
        <w:t xml:space="preserve">у колони </w:t>
      </w:r>
      <w:r w:rsidRPr="004E169C">
        <w:rPr>
          <w:bCs/>
          <w:iCs/>
          <w:color w:val="auto"/>
        </w:rPr>
        <w:t>7. уписати колико износи укупна цена са ПДВ-ом за тражени предмет јавне набавке и то тако што ће помножити јединичну цену са ПДВ-ом (наведену у колони 5.) са траженим количинама (које су наведене у колони 3.) уколико се он обрачунава; На крају уписати укупну цену предмета набавке са ПДВ-ом</w:t>
      </w:r>
      <w:r w:rsidR="004478D6" w:rsidRPr="004E169C">
        <w:rPr>
          <w:sz w:val="22"/>
          <w:szCs w:val="22"/>
        </w:rPr>
        <w:t>)</w:t>
      </w:r>
    </w:p>
    <w:p w:rsidR="004478D6" w:rsidRPr="004478D6" w:rsidRDefault="004478D6" w:rsidP="004478D6">
      <w:pPr>
        <w:pStyle w:val="Default"/>
        <w:rPr>
          <w:sz w:val="22"/>
          <w:szCs w:val="22"/>
        </w:rPr>
      </w:pPr>
    </w:p>
    <w:p w:rsidR="004E169C" w:rsidRDefault="004E169C" w:rsidP="004E169C">
      <w:pPr>
        <w:jc w:val="both"/>
      </w:pPr>
      <w:r>
        <w:t xml:space="preserve">Понуђач мора да попуни и табелу испод са подацима који се односе на: </w:t>
      </w:r>
    </w:p>
    <w:p w:rsidR="004E169C" w:rsidRPr="00EC352E" w:rsidRDefault="004E169C" w:rsidP="004E169C">
      <w:pPr>
        <w:jc w:val="both"/>
        <w:rPr>
          <w:i/>
        </w:rPr>
      </w:pPr>
      <w:r w:rsidRPr="00EC352E">
        <w:rPr>
          <w:i/>
        </w:rPr>
        <w:t xml:space="preserve">- Рок и начин плаћања; </w:t>
      </w:r>
    </w:p>
    <w:p w:rsidR="004E169C" w:rsidRPr="00EC352E" w:rsidRDefault="004E169C" w:rsidP="004E169C">
      <w:pPr>
        <w:jc w:val="both"/>
        <w:rPr>
          <w:i/>
        </w:rPr>
      </w:pPr>
      <w:r w:rsidRPr="00EC352E">
        <w:rPr>
          <w:i/>
        </w:rPr>
        <w:t xml:space="preserve">- </w:t>
      </w:r>
      <w:r>
        <w:rPr>
          <w:i/>
        </w:rPr>
        <w:t>Р</w:t>
      </w:r>
      <w:r w:rsidRPr="00EC352E">
        <w:rPr>
          <w:i/>
        </w:rPr>
        <w:t>ок важења понуде;</w:t>
      </w:r>
    </w:p>
    <w:p w:rsidR="004E169C" w:rsidRPr="00EC352E" w:rsidRDefault="004E169C" w:rsidP="004E169C">
      <w:pPr>
        <w:jc w:val="both"/>
        <w:rPr>
          <w:i/>
        </w:rPr>
      </w:pPr>
      <w:r w:rsidRPr="00EC352E">
        <w:rPr>
          <w:i/>
        </w:rPr>
        <w:t>- Гарантни рок;</w:t>
      </w:r>
    </w:p>
    <w:p w:rsidR="004E169C" w:rsidRPr="00EC352E" w:rsidRDefault="004E169C" w:rsidP="004E169C">
      <w:pPr>
        <w:jc w:val="both"/>
        <w:rPr>
          <w:i/>
        </w:rPr>
      </w:pPr>
      <w:r w:rsidRPr="00EC352E">
        <w:rPr>
          <w:i/>
        </w:rPr>
        <w:t xml:space="preserve">- Рок </w:t>
      </w:r>
      <w:r>
        <w:rPr>
          <w:i/>
        </w:rPr>
        <w:t>извођења радова</w:t>
      </w:r>
      <w:r w:rsidRPr="00EC352E">
        <w:rPr>
          <w:i/>
        </w:rPr>
        <w:t xml:space="preserve">; </w:t>
      </w:r>
    </w:p>
    <w:p w:rsidR="004E169C" w:rsidRPr="00EC352E" w:rsidRDefault="004E169C" w:rsidP="004E169C">
      <w:pPr>
        <w:jc w:val="both"/>
        <w:rPr>
          <w:i/>
        </w:rPr>
      </w:pPr>
      <w:r w:rsidRPr="00EC352E">
        <w:rPr>
          <w:i/>
        </w:rPr>
        <w:t xml:space="preserve">- Место </w:t>
      </w:r>
      <w:r>
        <w:rPr>
          <w:i/>
        </w:rPr>
        <w:t>испоруке</w:t>
      </w:r>
      <w:r w:rsidRPr="00EC352E">
        <w:rPr>
          <w:i/>
        </w:rPr>
        <w:t xml:space="preserve">. </w:t>
      </w:r>
    </w:p>
    <w:p w:rsidR="004E169C" w:rsidRPr="00EC352E" w:rsidRDefault="004E169C" w:rsidP="004E169C">
      <w:pPr>
        <w:jc w:val="both"/>
        <w:rPr>
          <w:rFonts w:eastAsia="TimesNewRomanPSMT"/>
          <w:b/>
          <w:bCs/>
        </w:rPr>
      </w:pPr>
    </w:p>
    <w:tbl>
      <w:tblPr>
        <w:tblW w:w="10170" w:type="dxa"/>
        <w:tblInd w:w="-612" w:type="dxa"/>
        <w:tblLook w:val="0000"/>
      </w:tblPr>
      <w:tblGrid>
        <w:gridCol w:w="5220"/>
        <w:gridCol w:w="4950"/>
      </w:tblGrid>
      <w:tr w:rsidR="004E169C" w:rsidRPr="002F6AEE" w:rsidTr="00CD7506">
        <w:tc>
          <w:tcPr>
            <w:tcW w:w="5220" w:type="dxa"/>
            <w:tcBorders>
              <w:top w:val="single" w:sz="4" w:space="0" w:color="000000"/>
              <w:left w:val="single" w:sz="4" w:space="0" w:color="000000"/>
              <w:bottom w:val="single" w:sz="4" w:space="0" w:color="000000"/>
            </w:tcBorders>
            <w:shd w:val="clear" w:color="auto" w:fill="auto"/>
          </w:tcPr>
          <w:p w:rsidR="004E169C" w:rsidRPr="002F6AEE" w:rsidRDefault="004E169C" w:rsidP="00CD7506">
            <w:pPr>
              <w:rPr>
                <w:rFonts w:eastAsia="TimesNewRomanPSMT"/>
                <w:bCs/>
                <w:lang w:val="ru-RU"/>
              </w:rPr>
            </w:pPr>
            <w:r w:rsidRPr="002F6AEE">
              <w:rPr>
                <w:rFonts w:eastAsia="TimesNewRomanPSMT"/>
                <w:bCs/>
                <w:lang w:val="ru-RU"/>
              </w:rPr>
              <w:t>Рок и начин плаћања</w:t>
            </w:r>
          </w:p>
          <w:p w:rsidR="004E169C" w:rsidRPr="00D31895" w:rsidRDefault="004E169C" w:rsidP="004E169C">
            <w:pPr>
              <w:jc w:val="both"/>
              <w:rPr>
                <w:rFonts w:eastAsia="TimesNewRomanPSMT"/>
                <w:bCs/>
                <w:i/>
              </w:rPr>
            </w:pPr>
            <w:r w:rsidRPr="009C4868">
              <w:rPr>
                <w:i/>
                <w:spacing w:val="-1"/>
              </w:rPr>
              <w:t xml:space="preserve">(у року не дужем од 45 дана </w:t>
            </w:r>
            <w:r w:rsidRPr="009C4868">
              <w:rPr>
                <w:i/>
                <w:iCs/>
                <w:lang w:val="sr-Cyrl-CS"/>
              </w:rPr>
              <w:t>од дана</w:t>
            </w:r>
            <w:r>
              <w:rPr>
                <w:i/>
                <w:iCs/>
              </w:rPr>
              <w:t xml:space="preserve"> пријема исправног рачуна)</w:t>
            </w:r>
          </w:p>
        </w:tc>
        <w:tc>
          <w:tcPr>
            <w:tcW w:w="4950" w:type="dxa"/>
            <w:tcBorders>
              <w:top w:val="single" w:sz="4" w:space="0" w:color="000000"/>
              <w:left w:val="single" w:sz="4" w:space="0" w:color="000000"/>
              <w:bottom w:val="single" w:sz="4" w:space="0" w:color="000000"/>
              <w:right w:val="single" w:sz="4" w:space="0" w:color="000000"/>
            </w:tcBorders>
            <w:shd w:val="clear" w:color="auto" w:fill="auto"/>
          </w:tcPr>
          <w:p w:rsidR="004E169C" w:rsidRPr="002F6AEE" w:rsidRDefault="004E169C" w:rsidP="00CD7506">
            <w:pPr>
              <w:snapToGrid w:val="0"/>
              <w:jc w:val="both"/>
              <w:rPr>
                <w:rFonts w:eastAsia="TimesNewRomanPSMT"/>
                <w:bCs/>
                <w:lang w:val="ru-RU"/>
              </w:rPr>
            </w:pPr>
          </w:p>
        </w:tc>
      </w:tr>
      <w:tr w:rsidR="004E169C" w:rsidRPr="002F6AEE" w:rsidTr="00CD7506">
        <w:tc>
          <w:tcPr>
            <w:tcW w:w="5220" w:type="dxa"/>
            <w:tcBorders>
              <w:top w:val="single" w:sz="4" w:space="0" w:color="000000"/>
              <w:left w:val="single" w:sz="4" w:space="0" w:color="000000"/>
              <w:bottom w:val="single" w:sz="4" w:space="0" w:color="000000"/>
            </w:tcBorders>
            <w:shd w:val="clear" w:color="auto" w:fill="auto"/>
          </w:tcPr>
          <w:p w:rsidR="004E169C" w:rsidRPr="002F6AEE" w:rsidRDefault="004E169C" w:rsidP="00CD7506">
            <w:pPr>
              <w:jc w:val="both"/>
              <w:rPr>
                <w:rFonts w:eastAsia="TimesNewRomanPSMT"/>
                <w:bCs/>
                <w:lang w:val="ru-RU"/>
              </w:rPr>
            </w:pPr>
            <w:r w:rsidRPr="002F6AEE">
              <w:rPr>
                <w:rFonts w:eastAsia="TimesNewRomanPSMT"/>
                <w:bCs/>
                <w:lang w:val="ru-RU"/>
              </w:rPr>
              <w:t>Рок важења понуде</w:t>
            </w:r>
          </w:p>
          <w:p w:rsidR="004E169C" w:rsidRPr="009C4868" w:rsidRDefault="004E169C" w:rsidP="00CD7506">
            <w:pPr>
              <w:jc w:val="both"/>
              <w:rPr>
                <w:rFonts w:eastAsia="TimesNewRomanPSMT"/>
                <w:bCs/>
                <w:i/>
              </w:rPr>
            </w:pPr>
            <w:r w:rsidRPr="009C4868">
              <w:rPr>
                <w:rFonts w:eastAsia="TimesNewRomanPSMT"/>
                <w:bCs/>
                <w:i/>
                <w:lang w:val="ru-RU"/>
              </w:rPr>
              <w:t xml:space="preserve">(не краћи од </w:t>
            </w:r>
            <w:r>
              <w:rPr>
                <w:rFonts w:eastAsia="TimesNewRomanPSMT"/>
                <w:bCs/>
                <w:i/>
                <w:lang w:val="ru-RU"/>
              </w:rPr>
              <w:t>30</w:t>
            </w:r>
            <w:r w:rsidRPr="009C4868">
              <w:rPr>
                <w:rFonts w:eastAsia="TimesNewRomanPSMT"/>
                <w:bCs/>
                <w:i/>
                <w:lang w:val="ru-RU"/>
              </w:rPr>
              <w:t xml:space="preserve"> дана)</w:t>
            </w:r>
          </w:p>
        </w:tc>
        <w:tc>
          <w:tcPr>
            <w:tcW w:w="4950" w:type="dxa"/>
            <w:tcBorders>
              <w:top w:val="single" w:sz="4" w:space="0" w:color="000000"/>
              <w:left w:val="single" w:sz="4" w:space="0" w:color="000000"/>
              <w:bottom w:val="single" w:sz="4" w:space="0" w:color="000000"/>
              <w:right w:val="single" w:sz="4" w:space="0" w:color="000000"/>
            </w:tcBorders>
            <w:shd w:val="clear" w:color="auto" w:fill="auto"/>
          </w:tcPr>
          <w:p w:rsidR="004E169C" w:rsidRPr="002F6AEE" w:rsidRDefault="004E169C" w:rsidP="00CD7506">
            <w:pPr>
              <w:snapToGrid w:val="0"/>
              <w:jc w:val="both"/>
              <w:rPr>
                <w:rFonts w:eastAsia="TimesNewRomanPSMT"/>
                <w:bCs/>
                <w:lang w:val="ru-RU"/>
              </w:rPr>
            </w:pPr>
          </w:p>
        </w:tc>
      </w:tr>
      <w:tr w:rsidR="004E169C" w:rsidRPr="002F6AEE" w:rsidTr="00CD7506">
        <w:tc>
          <w:tcPr>
            <w:tcW w:w="5220" w:type="dxa"/>
            <w:tcBorders>
              <w:top w:val="single" w:sz="4" w:space="0" w:color="000000"/>
              <w:left w:val="single" w:sz="4" w:space="0" w:color="000000"/>
              <w:bottom w:val="single" w:sz="4" w:space="0" w:color="000000"/>
            </w:tcBorders>
            <w:shd w:val="clear" w:color="auto" w:fill="auto"/>
          </w:tcPr>
          <w:p w:rsidR="004E169C" w:rsidRPr="0013165F" w:rsidRDefault="004E169C" w:rsidP="00CD7506">
            <w:r w:rsidRPr="0013165F">
              <w:t>Гарантни рок:</w:t>
            </w:r>
          </w:p>
          <w:p w:rsidR="004E169C" w:rsidRPr="0013165F" w:rsidRDefault="004E169C" w:rsidP="00CD7506">
            <w:r w:rsidRPr="0013165F">
              <w:t>(најмање 1 година)</w:t>
            </w:r>
          </w:p>
        </w:tc>
        <w:tc>
          <w:tcPr>
            <w:tcW w:w="4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169C" w:rsidRPr="002F6AEE" w:rsidRDefault="004E169C" w:rsidP="00CD7506">
            <w:pPr>
              <w:snapToGrid w:val="0"/>
              <w:rPr>
                <w:rFonts w:eastAsia="TimesNewRomanPSMT"/>
                <w:bCs/>
                <w:lang w:val="ru-RU"/>
              </w:rPr>
            </w:pPr>
          </w:p>
        </w:tc>
      </w:tr>
      <w:tr w:rsidR="004E169C" w:rsidRPr="002F6AEE" w:rsidTr="00CD7506">
        <w:tc>
          <w:tcPr>
            <w:tcW w:w="5220" w:type="dxa"/>
            <w:tcBorders>
              <w:top w:val="single" w:sz="4" w:space="0" w:color="000000"/>
              <w:left w:val="single" w:sz="4" w:space="0" w:color="000000"/>
              <w:bottom w:val="single" w:sz="4" w:space="0" w:color="000000"/>
            </w:tcBorders>
            <w:shd w:val="clear" w:color="auto" w:fill="auto"/>
          </w:tcPr>
          <w:p w:rsidR="004E169C" w:rsidRPr="0013165F" w:rsidRDefault="004E169C" w:rsidP="00CD7506">
            <w:pPr>
              <w:jc w:val="both"/>
              <w:rPr>
                <w:i/>
                <w:iCs/>
              </w:rPr>
            </w:pPr>
            <w:r w:rsidRPr="0013165F">
              <w:rPr>
                <w:iCs/>
              </w:rPr>
              <w:t xml:space="preserve">Рок </w:t>
            </w:r>
            <w:r>
              <w:rPr>
                <w:iCs/>
              </w:rPr>
              <w:t>испоруке</w:t>
            </w:r>
            <w:r w:rsidRPr="0013165F">
              <w:rPr>
                <w:i/>
                <w:iCs/>
              </w:rPr>
              <w:t xml:space="preserve"> </w:t>
            </w:r>
          </w:p>
          <w:p w:rsidR="004E169C" w:rsidRPr="0013165F" w:rsidRDefault="004E169C" w:rsidP="00A14176">
            <w:pPr>
              <w:jc w:val="both"/>
              <w:rPr>
                <w:i/>
                <w:iCs/>
              </w:rPr>
            </w:pPr>
            <w:r w:rsidRPr="0013165F">
              <w:rPr>
                <w:i/>
                <w:iCs/>
              </w:rPr>
              <w:t xml:space="preserve">(не може бити дужи од </w:t>
            </w:r>
            <w:r w:rsidRPr="00C543FA">
              <w:rPr>
                <w:i/>
                <w:iCs/>
              </w:rPr>
              <w:t>2</w:t>
            </w:r>
            <w:r w:rsidRPr="0013165F">
              <w:rPr>
                <w:i/>
                <w:iCs/>
              </w:rPr>
              <w:t xml:space="preserve"> дана од дана </w:t>
            </w:r>
            <w:r w:rsidR="00BD0929" w:rsidRPr="00FF1F15">
              <w:t>од</w:t>
            </w:r>
            <w:r w:rsidR="00BD0929" w:rsidRPr="00FC3428">
              <w:t xml:space="preserve"> </w:t>
            </w:r>
            <w:r w:rsidR="00BD0929" w:rsidRPr="00FF1F15">
              <w:t>писменог</w:t>
            </w:r>
            <w:r w:rsidR="00BD0929" w:rsidRPr="00FC3428">
              <w:t xml:space="preserve"> </w:t>
            </w:r>
            <w:r w:rsidR="00BD0929" w:rsidRPr="00FF1F15">
              <w:t>или</w:t>
            </w:r>
            <w:r w:rsidR="00BD0929" w:rsidRPr="00FC3428">
              <w:t xml:space="preserve"> </w:t>
            </w:r>
            <w:r w:rsidR="00BD0929" w:rsidRPr="00FF1F15">
              <w:t>усменог</w:t>
            </w:r>
            <w:r w:rsidR="00BD0929" w:rsidRPr="00FC3428">
              <w:t xml:space="preserve"> </w:t>
            </w:r>
            <w:r w:rsidR="00BD0929" w:rsidRPr="00FF1F15">
              <w:t>захтева</w:t>
            </w:r>
            <w:r w:rsidR="00BD0929" w:rsidRPr="00FC3428">
              <w:t xml:space="preserve"> </w:t>
            </w:r>
            <w:r w:rsidR="00BD0929" w:rsidRPr="00FF1F15">
              <w:t>овлашћеног</w:t>
            </w:r>
            <w:r w:rsidR="00BD0929" w:rsidRPr="00FC3428">
              <w:t xml:space="preserve"> </w:t>
            </w:r>
            <w:r w:rsidR="00BD0929" w:rsidRPr="00FF1F15">
              <w:t>лица</w:t>
            </w:r>
            <w:r w:rsidR="00BD0929" w:rsidRPr="00FC3428">
              <w:t xml:space="preserve"> </w:t>
            </w:r>
            <w:r w:rsidR="00BD0929" w:rsidRPr="00FF1F15">
              <w:t>Наручиоца</w:t>
            </w:r>
            <w:r w:rsidRPr="0013165F">
              <w:rPr>
                <w:i/>
                <w:iCs/>
              </w:rPr>
              <w:t>)</w:t>
            </w:r>
          </w:p>
        </w:tc>
        <w:tc>
          <w:tcPr>
            <w:tcW w:w="4950" w:type="dxa"/>
            <w:tcBorders>
              <w:top w:val="single" w:sz="4" w:space="0" w:color="000000"/>
              <w:left w:val="single" w:sz="4" w:space="0" w:color="000000"/>
              <w:bottom w:val="single" w:sz="4" w:space="0" w:color="000000"/>
              <w:right w:val="single" w:sz="4" w:space="0" w:color="000000"/>
            </w:tcBorders>
            <w:shd w:val="clear" w:color="auto" w:fill="auto"/>
          </w:tcPr>
          <w:p w:rsidR="004E169C" w:rsidRPr="002F6AEE" w:rsidRDefault="004E169C" w:rsidP="00CD7506">
            <w:pPr>
              <w:snapToGrid w:val="0"/>
              <w:jc w:val="both"/>
              <w:rPr>
                <w:rFonts w:eastAsia="TimesNewRomanPSMT"/>
                <w:bCs/>
                <w:lang w:val="ru-RU"/>
              </w:rPr>
            </w:pPr>
          </w:p>
        </w:tc>
      </w:tr>
      <w:tr w:rsidR="004E169C" w:rsidRPr="002F6AEE" w:rsidTr="00CD7506">
        <w:tc>
          <w:tcPr>
            <w:tcW w:w="5220" w:type="dxa"/>
            <w:tcBorders>
              <w:top w:val="single" w:sz="4" w:space="0" w:color="000000"/>
              <w:left w:val="single" w:sz="4" w:space="0" w:color="000000"/>
              <w:bottom w:val="single" w:sz="4" w:space="0" w:color="000000"/>
            </w:tcBorders>
            <w:shd w:val="clear" w:color="auto" w:fill="auto"/>
          </w:tcPr>
          <w:p w:rsidR="004E169C" w:rsidRDefault="004E169C" w:rsidP="00CD7506">
            <w:pPr>
              <w:snapToGrid w:val="0"/>
              <w:rPr>
                <w:rFonts w:eastAsia="TimesNewRomanPSMT"/>
                <w:bCs/>
              </w:rPr>
            </w:pPr>
            <w:r w:rsidRPr="007A330B">
              <w:rPr>
                <w:iCs/>
              </w:rPr>
              <w:t xml:space="preserve">Место </w:t>
            </w:r>
            <w:r>
              <w:rPr>
                <w:iCs/>
              </w:rPr>
              <w:t>испоруке</w:t>
            </w:r>
            <w:r>
              <w:rPr>
                <w:rFonts w:eastAsia="TimesNewRomanPSMT"/>
                <w:bCs/>
              </w:rPr>
              <w:t xml:space="preserve"> </w:t>
            </w:r>
          </w:p>
          <w:p w:rsidR="00983714" w:rsidRDefault="00983714" w:rsidP="00983714">
            <w:pPr>
              <w:pStyle w:val="Default"/>
              <w:jc w:val="both"/>
            </w:pPr>
            <w:r>
              <w:t>-Ул.ваздухопловаца бр.24, Ниш</w:t>
            </w:r>
          </w:p>
          <w:p w:rsidR="00983714" w:rsidRDefault="00983714" w:rsidP="00983714">
            <w:pPr>
              <w:jc w:val="both"/>
            </w:pPr>
            <w:r>
              <w:t>-</w:t>
            </w:r>
            <w:r w:rsidRPr="00FF1F15">
              <w:t>Огранак „Аеродром Морава“ Краљево - Тавник бб.</w:t>
            </w:r>
          </w:p>
          <w:p w:rsidR="004E169C" w:rsidRPr="00863920" w:rsidRDefault="004E169C" w:rsidP="004E169C">
            <w:pPr>
              <w:snapToGrid w:val="0"/>
              <w:rPr>
                <w:rFonts w:eastAsia="TimesNewRomanPSMT"/>
                <w:bCs/>
              </w:rPr>
            </w:pPr>
          </w:p>
        </w:tc>
        <w:tc>
          <w:tcPr>
            <w:tcW w:w="4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169C" w:rsidRPr="002F6AEE" w:rsidRDefault="004E169C" w:rsidP="00CD7506">
            <w:pPr>
              <w:snapToGrid w:val="0"/>
              <w:jc w:val="center"/>
              <w:rPr>
                <w:rFonts w:eastAsia="TimesNewRomanPSMT"/>
                <w:bCs/>
              </w:rPr>
            </w:pPr>
          </w:p>
        </w:tc>
      </w:tr>
    </w:tbl>
    <w:p w:rsidR="004E169C" w:rsidRPr="00D31895" w:rsidRDefault="004E169C" w:rsidP="004E169C">
      <w:pPr>
        <w:ind w:left="360"/>
        <w:jc w:val="both"/>
        <w:rPr>
          <w:b/>
          <w:bCs/>
          <w:iCs/>
          <w:u w:val="single"/>
        </w:rPr>
      </w:pPr>
    </w:p>
    <w:p w:rsidR="004E169C" w:rsidRPr="00A97F7A" w:rsidRDefault="004E169C" w:rsidP="004E169C">
      <w:pPr>
        <w:pStyle w:val="ListParagraph"/>
        <w:tabs>
          <w:tab w:val="left" w:pos="90"/>
        </w:tabs>
        <w:ind w:left="90"/>
        <w:jc w:val="both"/>
      </w:pPr>
    </w:p>
    <w:tbl>
      <w:tblPr>
        <w:tblW w:w="0" w:type="auto"/>
        <w:tblLayout w:type="fixed"/>
        <w:tblLook w:val="0000"/>
      </w:tblPr>
      <w:tblGrid>
        <w:gridCol w:w="3080"/>
        <w:gridCol w:w="3068"/>
        <w:gridCol w:w="3094"/>
      </w:tblGrid>
      <w:tr w:rsidR="004E169C" w:rsidRPr="00A97F7A" w:rsidTr="00CD7506">
        <w:tc>
          <w:tcPr>
            <w:tcW w:w="3080" w:type="dxa"/>
            <w:shd w:val="clear" w:color="auto" w:fill="auto"/>
            <w:vAlign w:val="center"/>
          </w:tcPr>
          <w:p w:rsidR="004E169C" w:rsidRPr="00A97F7A" w:rsidRDefault="004E169C" w:rsidP="00CD7506">
            <w:pPr>
              <w:pStyle w:val="BodyText2"/>
              <w:spacing w:line="100" w:lineRule="atLeast"/>
              <w:jc w:val="center"/>
            </w:pPr>
            <w:r w:rsidRPr="00A97F7A">
              <w:t>Датум:</w:t>
            </w:r>
          </w:p>
        </w:tc>
        <w:tc>
          <w:tcPr>
            <w:tcW w:w="3068" w:type="dxa"/>
            <w:shd w:val="clear" w:color="auto" w:fill="auto"/>
            <w:vAlign w:val="center"/>
          </w:tcPr>
          <w:p w:rsidR="004E169C" w:rsidRPr="00A97F7A" w:rsidRDefault="004E169C" w:rsidP="00CD7506">
            <w:pPr>
              <w:pStyle w:val="BodyText2"/>
              <w:spacing w:line="100" w:lineRule="atLeast"/>
              <w:jc w:val="center"/>
            </w:pPr>
            <w:r w:rsidRPr="00A97F7A">
              <w:t>М.П.</w:t>
            </w:r>
          </w:p>
        </w:tc>
        <w:tc>
          <w:tcPr>
            <w:tcW w:w="3094" w:type="dxa"/>
            <w:shd w:val="clear" w:color="auto" w:fill="auto"/>
            <w:vAlign w:val="center"/>
          </w:tcPr>
          <w:p w:rsidR="004E169C" w:rsidRPr="00A97F7A" w:rsidRDefault="004E169C" w:rsidP="00CD7506">
            <w:pPr>
              <w:pStyle w:val="BodyText2"/>
              <w:spacing w:line="100" w:lineRule="atLeast"/>
              <w:jc w:val="center"/>
            </w:pPr>
            <w:r w:rsidRPr="00A97F7A">
              <w:t>Потпис понуђача</w:t>
            </w:r>
          </w:p>
        </w:tc>
      </w:tr>
      <w:tr w:rsidR="004E169C" w:rsidRPr="00A97F7A" w:rsidTr="00CD7506">
        <w:tc>
          <w:tcPr>
            <w:tcW w:w="3080" w:type="dxa"/>
            <w:tcBorders>
              <w:bottom w:val="single" w:sz="4" w:space="0" w:color="000000"/>
            </w:tcBorders>
            <w:shd w:val="clear" w:color="auto" w:fill="auto"/>
          </w:tcPr>
          <w:p w:rsidR="004E169C" w:rsidRPr="00A97F7A" w:rsidRDefault="004E169C" w:rsidP="00CD7506">
            <w:pPr>
              <w:pStyle w:val="BodyText2"/>
              <w:snapToGrid w:val="0"/>
              <w:spacing w:line="100" w:lineRule="atLeast"/>
              <w:jc w:val="both"/>
            </w:pPr>
          </w:p>
        </w:tc>
        <w:tc>
          <w:tcPr>
            <w:tcW w:w="3068" w:type="dxa"/>
            <w:shd w:val="clear" w:color="auto" w:fill="auto"/>
          </w:tcPr>
          <w:p w:rsidR="004E169C" w:rsidRPr="00A97F7A" w:rsidRDefault="004E169C" w:rsidP="00CD7506">
            <w:pPr>
              <w:pStyle w:val="BodyText2"/>
              <w:snapToGrid w:val="0"/>
              <w:spacing w:line="100" w:lineRule="atLeast"/>
              <w:jc w:val="both"/>
            </w:pPr>
          </w:p>
        </w:tc>
        <w:tc>
          <w:tcPr>
            <w:tcW w:w="3094" w:type="dxa"/>
            <w:tcBorders>
              <w:bottom w:val="single" w:sz="4" w:space="0" w:color="000000"/>
            </w:tcBorders>
            <w:shd w:val="clear" w:color="auto" w:fill="auto"/>
          </w:tcPr>
          <w:p w:rsidR="004E169C" w:rsidRPr="00A97F7A" w:rsidRDefault="004E169C" w:rsidP="00CD7506">
            <w:pPr>
              <w:pStyle w:val="BodyText2"/>
              <w:snapToGrid w:val="0"/>
              <w:spacing w:line="100" w:lineRule="atLeast"/>
              <w:jc w:val="both"/>
            </w:pPr>
          </w:p>
        </w:tc>
      </w:tr>
    </w:tbl>
    <w:p w:rsidR="004E169C" w:rsidRPr="00A97F7A" w:rsidRDefault="004E169C" w:rsidP="004E169C">
      <w:pPr>
        <w:jc w:val="both"/>
      </w:pPr>
    </w:p>
    <w:p w:rsidR="004E169C" w:rsidRPr="00BF5EEE" w:rsidRDefault="004E169C" w:rsidP="004E169C">
      <w:pPr>
        <w:jc w:val="both"/>
        <w:rPr>
          <w:i/>
          <w:iCs/>
        </w:rPr>
      </w:pPr>
      <w:r w:rsidRPr="00BF5EEE">
        <w:rPr>
          <w:b/>
          <w:bCs/>
          <w:i/>
          <w:iCs/>
          <w:u w:val="single"/>
        </w:rPr>
        <w:t>Напомене:</w:t>
      </w:r>
      <w:r w:rsidRPr="00BF5EEE">
        <w:rPr>
          <w:b/>
          <w:bCs/>
          <w:i/>
          <w:iCs/>
        </w:rPr>
        <w:t xml:space="preserve"> </w:t>
      </w:r>
    </w:p>
    <w:p w:rsidR="004E169C" w:rsidRPr="001A69DA" w:rsidRDefault="004E169C" w:rsidP="004E169C">
      <w:pPr>
        <w:jc w:val="both"/>
        <w:rPr>
          <w:i/>
          <w:iCs/>
          <w:sz w:val="20"/>
          <w:szCs w:val="20"/>
        </w:rPr>
      </w:pPr>
      <w:r w:rsidRPr="001A69DA">
        <w:rPr>
          <w:i/>
          <w:iCs/>
          <w:sz w:val="20"/>
          <w:szCs w:val="20"/>
        </w:rPr>
        <w:t xml:space="preserve">Образац понуде понуђач мора да попуни, овери печатом и потпише, чиме </w:t>
      </w:r>
      <w:r w:rsidRPr="001A69DA">
        <w:rPr>
          <w:i/>
          <w:iCs/>
          <w:sz w:val="20"/>
          <w:szCs w:val="20"/>
          <w:lang w:val="sr-Cyrl-CS"/>
        </w:rPr>
        <w:t>п</w:t>
      </w:r>
      <w:r w:rsidRPr="001A69DA">
        <w:rPr>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4E169C" w:rsidRPr="00A06A28" w:rsidRDefault="004E169C" w:rsidP="00BF798A">
      <w:pPr>
        <w:jc w:val="both"/>
        <w:rPr>
          <w:i/>
          <w:iCs/>
          <w:sz w:val="20"/>
          <w:szCs w:val="20"/>
        </w:rPr>
      </w:pPr>
      <w:r w:rsidRPr="001A69DA">
        <w:rPr>
          <w:i/>
          <w:iCs/>
          <w:sz w:val="20"/>
          <w:szCs w:val="20"/>
        </w:rPr>
        <w:t>Уколико је предмет јавне набавке обликован у више партија, понуђачи ће попуњавати образац понуде за сваку партију посебно.</w:t>
      </w:r>
    </w:p>
    <w:p w:rsidR="004067B1" w:rsidRPr="007F6CFB" w:rsidRDefault="004067B1" w:rsidP="004067B1">
      <w:pPr>
        <w:jc w:val="both"/>
        <w:rPr>
          <w:i/>
          <w:iCs/>
        </w:rPr>
      </w:pPr>
      <w:r w:rsidRPr="00A66D09">
        <w:rPr>
          <w:iCs/>
        </w:rPr>
        <w:lastRenderedPageBreak/>
        <w:t>Понуда за јавну набавку</w:t>
      </w:r>
      <w:r w:rsidRPr="005F799E">
        <w:rPr>
          <w:iCs/>
          <w:lang w:val="sr-Cyrl-CS"/>
        </w:rPr>
        <w:t xml:space="preserve"> чији је предмет </w:t>
      </w:r>
      <w:r w:rsidRPr="00ED0C4E">
        <w:rPr>
          <w:rFonts w:eastAsia="Times New Roman"/>
          <w:b/>
          <w:lang w:eastAsia="sr-Latn-CS"/>
        </w:rPr>
        <w:t xml:space="preserve">Материјали и опрема за одржавање објеката "Аеродрома Србије" д.о.о. Ниш, партија </w:t>
      </w:r>
      <w:r>
        <w:rPr>
          <w:rFonts w:eastAsia="Times New Roman"/>
          <w:b/>
          <w:lang w:eastAsia="sr-Latn-CS"/>
        </w:rPr>
        <w:t>3</w:t>
      </w:r>
      <w:r w:rsidRPr="00AC7239">
        <w:rPr>
          <w:rFonts w:eastAsia="Times New Roman"/>
          <w:lang w:eastAsia="sr-Latn-CS"/>
        </w:rPr>
        <w:t xml:space="preserve">: </w:t>
      </w:r>
      <w:r>
        <w:rPr>
          <w:rFonts w:eastAsia="Times New Roman"/>
          <w:b/>
          <w:lang w:eastAsia="sr-Latn-CS"/>
        </w:rPr>
        <w:t>Електро</w:t>
      </w:r>
      <w:r w:rsidRPr="002D6748">
        <w:rPr>
          <w:rFonts w:eastAsia="Times New Roman"/>
          <w:b/>
          <w:lang w:eastAsia="sr-Latn-CS"/>
        </w:rPr>
        <w:t xml:space="preserve"> материјал</w:t>
      </w:r>
      <w:r w:rsidRPr="005F799E">
        <w:rPr>
          <w:iCs/>
          <w:lang w:val="sr-Cyrl-CS"/>
        </w:rPr>
        <w:t xml:space="preserve">, </w:t>
      </w:r>
      <w:r>
        <w:rPr>
          <w:iCs/>
          <w:lang w:val="sr-Cyrl-CS"/>
        </w:rPr>
        <w:t xml:space="preserve">јн </w:t>
      </w:r>
      <w:r w:rsidRPr="005F799E">
        <w:rPr>
          <w:iCs/>
        </w:rPr>
        <w:t>број</w:t>
      </w:r>
      <w:r>
        <w:rPr>
          <w:iCs/>
        </w:rPr>
        <w:t xml:space="preserve"> </w:t>
      </w:r>
      <w:r>
        <w:rPr>
          <w:b/>
        </w:rPr>
        <w:t>22</w:t>
      </w:r>
      <w:r w:rsidRPr="005F799E">
        <w:rPr>
          <w:b/>
          <w:lang w:val="sr-Cyrl-CS"/>
        </w:rPr>
        <w:t>/20</w:t>
      </w:r>
      <w:r>
        <w:rPr>
          <w:b/>
          <w:lang w:val="sr-Cyrl-CS"/>
        </w:rPr>
        <w:t>20</w:t>
      </w:r>
    </w:p>
    <w:p w:rsidR="004067B1" w:rsidRPr="005F799E" w:rsidRDefault="004067B1" w:rsidP="004067B1">
      <w:pPr>
        <w:jc w:val="both"/>
        <w:rPr>
          <w:i/>
          <w:iCs/>
        </w:rPr>
      </w:pPr>
    </w:p>
    <w:p w:rsidR="004067B1" w:rsidRPr="005F799E" w:rsidRDefault="004067B1" w:rsidP="004067B1">
      <w:pPr>
        <w:rPr>
          <w:iCs/>
        </w:rPr>
      </w:pPr>
      <w:r w:rsidRPr="005F799E">
        <w:rPr>
          <w:b/>
          <w:bCs/>
          <w:i/>
          <w:iCs/>
        </w:rPr>
        <w:t>1)ОПШТИ ПОДАЦИ О ПОНУЂАЧУ</w:t>
      </w:r>
    </w:p>
    <w:tbl>
      <w:tblPr>
        <w:tblW w:w="0" w:type="auto"/>
        <w:tblInd w:w="-55" w:type="dxa"/>
        <w:tblLayout w:type="fixed"/>
        <w:tblLook w:val="0000"/>
      </w:tblPr>
      <w:tblGrid>
        <w:gridCol w:w="4621"/>
        <w:gridCol w:w="4730"/>
      </w:tblGrid>
      <w:tr w:rsidR="004067B1" w:rsidRPr="005F799E" w:rsidTr="00A8657A">
        <w:trPr>
          <w:trHeight w:val="480"/>
        </w:trPr>
        <w:tc>
          <w:tcPr>
            <w:tcW w:w="4621" w:type="dxa"/>
            <w:tcBorders>
              <w:top w:val="single" w:sz="4" w:space="0" w:color="000000"/>
              <w:left w:val="single" w:sz="4" w:space="0" w:color="000000"/>
              <w:bottom w:val="single" w:sz="4" w:space="0" w:color="000000"/>
            </w:tcBorders>
            <w:shd w:val="clear" w:color="auto" w:fill="auto"/>
          </w:tcPr>
          <w:p w:rsidR="004067B1" w:rsidRPr="005F799E" w:rsidRDefault="004067B1" w:rsidP="00A8657A">
            <w:pPr>
              <w:snapToGrid w:val="0"/>
              <w:rPr>
                <w:b/>
                <w:bCs/>
                <w:iCs/>
              </w:rPr>
            </w:pPr>
            <w:r w:rsidRPr="005F799E">
              <w:rPr>
                <w:iCs/>
              </w:rPr>
              <w:t>Назив понуђача:</w:t>
            </w: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4067B1" w:rsidRPr="005F799E" w:rsidRDefault="004067B1" w:rsidP="00A8657A">
            <w:pPr>
              <w:snapToGrid w:val="0"/>
              <w:rPr>
                <w:b/>
                <w:bCs/>
                <w:iCs/>
              </w:rPr>
            </w:pPr>
          </w:p>
          <w:p w:rsidR="004067B1" w:rsidRPr="005F799E" w:rsidRDefault="004067B1" w:rsidP="00A8657A">
            <w:pPr>
              <w:rPr>
                <w:b/>
                <w:bCs/>
                <w:iCs/>
              </w:rPr>
            </w:pPr>
          </w:p>
          <w:p w:rsidR="004067B1" w:rsidRPr="005F799E" w:rsidRDefault="004067B1" w:rsidP="00A8657A">
            <w:pPr>
              <w:rPr>
                <w:b/>
                <w:bCs/>
                <w:iCs/>
              </w:rPr>
            </w:pPr>
          </w:p>
        </w:tc>
      </w:tr>
      <w:tr w:rsidR="004067B1" w:rsidRPr="005F799E" w:rsidTr="00A8657A">
        <w:tc>
          <w:tcPr>
            <w:tcW w:w="4621" w:type="dxa"/>
            <w:tcBorders>
              <w:top w:val="single" w:sz="4" w:space="0" w:color="000000"/>
              <w:left w:val="single" w:sz="4" w:space="0" w:color="000000"/>
              <w:bottom w:val="single" w:sz="4" w:space="0" w:color="000000"/>
            </w:tcBorders>
            <w:shd w:val="clear" w:color="auto" w:fill="auto"/>
          </w:tcPr>
          <w:p w:rsidR="004067B1" w:rsidRPr="005F799E" w:rsidRDefault="004067B1" w:rsidP="00A8657A">
            <w:pPr>
              <w:snapToGrid w:val="0"/>
              <w:rPr>
                <w:b/>
                <w:bCs/>
                <w:iCs/>
              </w:rPr>
            </w:pPr>
            <w:r w:rsidRPr="005F799E">
              <w:rPr>
                <w:iCs/>
              </w:rPr>
              <w:t>Адреса понуђача:</w:t>
            </w:r>
          </w:p>
          <w:p w:rsidR="004067B1" w:rsidRPr="005F799E" w:rsidRDefault="004067B1" w:rsidP="00A8657A">
            <w:pPr>
              <w:rPr>
                <w:b/>
                <w:bCs/>
                <w:iCs/>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4067B1" w:rsidRPr="005F799E" w:rsidRDefault="004067B1" w:rsidP="00A8657A">
            <w:pPr>
              <w:snapToGrid w:val="0"/>
              <w:rPr>
                <w:b/>
                <w:bCs/>
                <w:iCs/>
              </w:rPr>
            </w:pPr>
          </w:p>
          <w:p w:rsidR="004067B1" w:rsidRPr="005F799E" w:rsidRDefault="004067B1" w:rsidP="00A8657A">
            <w:pPr>
              <w:rPr>
                <w:b/>
                <w:bCs/>
                <w:iCs/>
              </w:rPr>
            </w:pPr>
          </w:p>
          <w:p w:rsidR="004067B1" w:rsidRPr="005F799E" w:rsidRDefault="004067B1" w:rsidP="00A8657A">
            <w:pPr>
              <w:rPr>
                <w:b/>
                <w:bCs/>
                <w:iCs/>
              </w:rPr>
            </w:pPr>
          </w:p>
        </w:tc>
      </w:tr>
      <w:tr w:rsidR="004067B1" w:rsidRPr="005F799E" w:rsidTr="00A8657A">
        <w:tc>
          <w:tcPr>
            <w:tcW w:w="4621" w:type="dxa"/>
            <w:tcBorders>
              <w:top w:val="single" w:sz="4" w:space="0" w:color="000000"/>
              <w:left w:val="single" w:sz="4" w:space="0" w:color="000000"/>
              <w:bottom w:val="single" w:sz="4" w:space="0" w:color="000000"/>
            </w:tcBorders>
            <w:shd w:val="clear" w:color="auto" w:fill="auto"/>
          </w:tcPr>
          <w:p w:rsidR="004067B1" w:rsidRPr="005F799E" w:rsidRDefault="004067B1" w:rsidP="00A8657A">
            <w:pPr>
              <w:snapToGrid w:val="0"/>
              <w:rPr>
                <w:b/>
                <w:bCs/>
                <w:iCs/>
              </w:rPr>
            </w:pPr>
            <w:r w:rsidRPr="005F799E">
              <w:rPr>
                <w:iCs/>
              </w:rPr>
              <w:t>Матични број понуђача:</w:t>
            </w:r>
          </w:p>
          <w:p w:rsidR="004067B1" w:rsidRPr="005F799E" w:rsidRDefault="004067B1" w:rsidP="00A8657A">
            <w:pPr>
              <w:rPr>
                <w:b/>
                <w:bCs/>
                <w:iCs/>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4067B1" w:rsidRPr="005F799E" w:rsidRDefault="004067B1" w:rsidP="00A8657A">
            <w:pPr>
              <w:snapToGrid w:val="0"/>
              <w:rPr>
                <w:b/>
                <w:bCs/>
                <w:iCs/>
              </w:rPr>
            </w:pPr>
          </w:p>
          <w:p w:rsidR="004067B1" w:rsidRPr="005F799E" w:rsidRDefault="004067B1" w:rsidP="00A8657A">
            <w:pPr>
              <w:rPr>
                <w:b/>
                <w:bCs/>
                <w:iCs/>
              </w:rPr>
            </w:pPr>
          </w:p>
          <w:p w:rsidR="004067B1" w:rsidRPr="005F799E" w:rsidRDefault="004067B1" w:rsidP="00A8657A">
            <w:pPr>
              <w:rPr>
                <w:b/>
                <w:bCs/>
                <w:iCs/>
              </w:rPr>
            </w:pPr>
          </w:p>
        </w:tc>
      </w:tr>
      <w:tr w:rsidR="004067B1" w:rsidRPr="005F799E" w:rsidTr="00A8657A">
        <w:tc>
          <w:tcPr>
            <w:tcW w:w="4621" w:type="dxa"/>
            <w:tcBorders>
              <w:top w:val="single" w:sz="4" w:space="0" w:color="000000"/>
              <w:left w:val="single" w:sz="4" w:space="0" w:color="000000"/>
              <w:bottom w:val="single" w:sz="4" w:space="0" w:color="000000"/>
            </w:tcBorders>
            <w:shd w:val="clear" w:color="auto" w:fill="auto"/>
          </w:tcPr>
          <w:p w:rsidR="004067B1" w:rsidRPr="005F799E" w:rsidRDefault="004067B1" w:rsidP="00A8657A">
            <w:pPr>
              <w:snapToGrid w:val="0"/>
              <w:rPr>
                <w:b/>
                <w:bCs/>
                <w:iCs/>
                <w:lang w:val="ru-RU"/>
              </w:rPr>
            </w:pPr>
            <w:r w:rsidRPr="005F799E">
              <w:rPr>
                <w:iCs/>
                <w:lang w:val="ru-RU"/>
              </w:rPr>
              <w:t>Порески идентификациони број понуђача (ПИБ):</w:t>
            </w:r>
          </w:p>
          <w:p w:rsidR="004067B1" w:rsidRPr="005F799E" w:rsidRDefault="004067B1" w:rsidP="00A8657A">
            <w:pPr>
              <w:rPr>
                <w:b/>
                <w:bCs/>
                <w:iCs/>
                <w:lang w:val="ru-RU"/>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4067B1" w:rsidRPr="005F799E" w:rsidRDefault="004067B1" w:rsidP="00A8657A">
            <w:pPr>
              <w:snapToGrid w:val="0"/>
              <w:rPr>
                <w:b/>
                <w:bCs/>
                <w:iCs/>
                <w:lang w:val="ru-RU"/>
              </w:rPr>
            </w:pPr>
          </w:p>
        </w:tc>
      </w:tr>
      <w:tr w:rsidR="004067B1" w:rsidRPr="005F799E" w:rsidTr="00A8657A">
        <w:tc>
          <w:tcPr>
            <w:tcW w:w="4621" w:type="dxa"/>
            <w:tcBorders>
              <w:top w:val="single" w:sz="4" w:space="0" w:color="000000"/>
              <w:left w:val="single" w:sz="4" w:space="0" w:color="000000"/>
              <w:bottom w:val="single" w:sz="4" w:space="0" w:color="000000"/>
            </w:tcBorders>
            <w:shd w:val="clear" w:color="auto" w:fill="auto"/>
          </w:tcPr>
          <w:p w:rsidR="004067B1" w:rsidRPr="005F799E" w:rsidRDefault="004067B1" w:rsidP="00A8657A">
            <w:pPr>
              <w:snapToGrid w:val="0"/>
              <w:rPr>
                <w:b/>
                <w:bCs/>
                <w:iCs/>
              </w:rPr>
            </w:pPr>
            <w:r w:rsidRPr="005F799E">
              <w:rPr>
                <w:iCs/>
              </w:rPr>
              <w:t>Име особе за контакт:</w:t>
            </w:r>
          </w:p>
          <w:p w:rsidR="004067B1" w:rsidRPr="005F799E" w:rsidRDefault="004067B1" w:rsidP="00A8657A">
            <w:pPr>
              <w:rPr>
                <w:b/>
                <w:bCs/>
                <w:iCs/>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4067B1" w:rsidRPr="005F799E" w:rsidRDefault="004067B1" w:rsidP="00A8657A">
            <w:pPr>
              <w:snapToGrid w:val="0"/>
              <w:rPr>
                <w:b/>
                <w:bCs/>
                <w:iCs/>
              </w:rPr>
            </w:pPr>
          </w:p>
          <w:p w:rsidR="004067B1" w:rsidRPr="005F799E" w:rsidRDefault="004067B1" w:rsidP="00A8657A">
            <w:pPr>
              <w:rPr>
                <w:b/>
                <w:bCs/>
                <w:iCs/>
              </w:rPr>
            </w:pPr>
          </w:p>
          <w:p w:rsidR="004067B1" w:rsidRPr="005F799E" w:rsidRDefault="004067B1" w:rsidP="00A8657A">
            <w:pPr>
              <w:rPr>
                <w:b/>
                <w:bCs/>
                <w:iCs/>
              </w:rPr>
            </w:pPr>
          </w:p>
        </w:tc>
      </w:tr>
      <w:tr w:rsidR="004067B1" w:rsidRPr="005F799E" w:rsidTr="00A8657A">
        <w:tc>
          <w:tcPr>
            <w:tcW w:w="4621" w:type="dxa"/>
            <w:tcBorders>
              <w:top w:val="single" w:sz="4" w:space="0" w:color="000000"/>
              <w:left w:val="single" w:sz="4" w:space="0" w:color="000000"/>
              <w:bottom w:val="single" w:sz="4" w:space="0" w:color="000000"/>
            </w:tcBorders>
            <w:shd w:val="clear" w:color="auto" w:fill="auto"/>
          </w:tcPr>
          <w:p w:rsidR="004067B1" w:rsidRPr="005F799E" w:rsidRDefault="004067B1" w:rsidP="00A8657A">
            <w:pPr>
              <w:snapToGrid w:val="0"/>
              <w:rPr>
                <w:b/>
                <w:bCs/>
                <w:iCs/>
                <w:lang w:val="ru-RU"/>
              </w:rPr>
            </w:pPr>
            <w:r w:rsidRPr="005F799E">
              <w:rPr>
                <w:iCs/>
                <w:lang w:val="ru-RU"/>
              </w:rPr>
              <w:t>Електронска адреса понуђача (</w:t>
            </w:r>
            <w:r w:rsidRPr="005F799E">
              <w:rPr>
                <w:iCs/>
              </w:rPr>
              <w:t>e</w:t>
            </w:r>
            <w:r w:rsidRPr="005F799E">
              <w:rPr>
                <w:iCs/>
                <w:lang w:val="ru-RU"/>
              </w:rPr>
              <w:t>-</w:t>
            </w:r>
            <w:r w:rsidRPr="005F799E">
              <w:rPr>
                <w:iCs/>
              </w:rPr>
              <w:t>mail</w:t>
            </w:r>
            <w:r w:rsidRPr="005F799E">
              <w:rPr>
                <w:iCs/>
                <w:lang w:val="ru-RU"/>
              </w:rPr>
              <w:t>):</w:t>
            </w:r>
          </w:p>
          <w:p w:rsidR="004067B1" w:rsidRPr="005F799E" w:rsidRDefault="004067B1" w:rsidP="00A8657A">
            <w:pPr>
              <w:rPr>
                <w:b/>
                <w:bCs/>
                <w:iCs/>
                <w:lang w:val="ru-RU"/>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4067B1" w:rsidRPr="005F799E" w:rsidRDefault="004067B1" w:rsidP="00A8657A">
            <w:pPr>
              <w:snapToGrid w:val="0"/>
              <w:rPr>
                <w:b/>
                <w:bCs/>
                <w:iCs/>
                <w:lang w:val="ru-RU"/>
              </w:rPr>
            </w:pPr>
          </w:p>
        </w:tc>
      </w:tr>
      <w:tr w:rsidR="004067B1" w:rsidRPr="005F799E" w:rsidTr="00A8657A">
        <w:tc>
          <w:tcPr>
            <w:tcW w:w="4621" w:type="dxa"/>
            <w:tcBorders>
              <w:top w:val="single" w:sz="4" w:space="0" w:color="000000"/>
              <w:left w:val="single" w:sz="4" w:space="0" w:color="000000"/>
              <w:bottom w:val="single" w:sz="4" w:space="0" w:color="000000"/>
            </w:tcBorders>
            <w:shd w:val="clear" w:color="auto" w:fill="auto"/>
          </w:tcPr>
          <w:p w:rsidR="004067B1" w:rsidRPr="005F799E" w:rsidRDefault="004067B1" w:rsidP="00A8657A">
            <w:pPr>
              <w:snapToGrid w:val="0"/>
              <w:rPr>
                <w:b/>
                <w:bCs/>
                <w:iCs/>
              </w:rPr>
            </w:pPr>
            <w:r w:rsidRPr="005F799E">
              <w:rPr>
                <w:iCs/>
              </w:rPr>
              <w:t>Телефон:</w:t>
            </w:r>
          </w:p>
          <w:p w:rsidR="004067B1" w:rsidRPr="005F799E" w:rsidRDefault="004067B1" w:rsidP="00A8657A">
            <w:pPr>
              <w:rPr>
                <w:b/>
                <w:bCs/>
                <w:iCs/>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4067B1" w:rsidRPr="005F799E" w:rsidRDefault="004067B1" w:rsidP="00A8657A">
            <w:pPr>
              <w:snapToGrid w:val="0"/>
              <w:rPr>
                <w:b/>
                <w:bCs/>
                <w:iCs/>
              </w:rPr>
            </w:pPr>
          </w:p>
          <w:p w:rsidR="004067B1" w:rsidRPr="005F799E" w:rsidRDefault="004067B1" w:rsidP="00A8657A">
            <w:pPr>
              <w:rPr>
                <w:b/>
                <w:bCs/>
                <w:iCs/>
              </w:rPr>
            </w:pPr>
          </w:p>
          <w:p w:rsidR="004067B1" w:rsidRPr="005F799E" w:rsidRDefault="004067B1" w:rsidP="00A8657A">
            <w:pPr>
              <w:rPr>
                <w:b/>
                <w:bCs/>
                <w:iCs/>
              </w:rPr>
            </w:pPr>
          </w:p>
        </w:tc>
      </w:tr>
      <w:tr w:rsidR="004067B1" w:rsidRPr="005F799E" w:rsidTr="00A8657A">
        <w:tc>
          <w:tcPr>
            <w:tcW w:w="4621" w:type="dxa"/>
            <w:tcBorders>
              <w:top w:val="single" w:sz="4" w:space="0" w:color="000000"/>
              <w:left w:val="single" w:sz="4" w:space="0" w:color="000000"/>
              <w:bottom w:val="single" w:sz="4" w:space="0" w:color="000000"/>
            </w:tcBorders>
            <w:shd w:val="clear" w:color="auto" w:fill="auto"/>
          </w:tcPr>
          <w:p w:rsidR="004067B1" w:rsidRPr="005F799E" w:rsidRDefault="004067B1" w:rsidP="00A8657A">
            <w:pPr>
              <w:snapToGrid w:val="0"/>
              <w:rPr>
                <w:b/>
                <w:bCs/>
                <w:iCs/>
              </w:rPr>
            </w:pPr>
            <w:r w:rsidRPr="005F799E">
              <w:rPr>
                <w:iCs/>
              </w:rPr>
              <w:t>Телефакс:</w:t>
            </w:r>
          </w:p>
          <w:p w:rsidR="004067B1" w:rsidRPr="005F799E" w:rsidRDefault="004067B1" w:rsidP="00A8657A">
            <w:pPr>
              <w:rPr>
                <w:b/>
                <w:bCs/>
                <w:iCs/>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4067B1" w:rsidRPr="005F799E" w:rsidRDefault="004067B1" w:rsidP="00A8657A">
            <w:pPr>
              <w:snapToGrid w:val="0"/>
              <w:rPr>
                <w:b/>
                <w:bCs/>
                <w:iCs/>
              </w:rPr>
            </w:pPr>
          </w:p>
          <w:p w:rsidR="004067B1" w:rsidRPr="005F799E" w:rsidRDefault="004067B1" w:rsidP="00A8657A">
            <w:pPr>
              <w:rPr>
                <w:b/>
                <w:bCs/>
                <w:iCs/>
              </w:rPr>
            </w:pPr>
          </w:p>
          <w:p w:rsidR="004067B1" w:rsidRPr="005F799E" w:rsidRDefault="004067B1" w:rsidP="00A8657A">
            <w:pPr>
              <w:rPr>
                <w:b/>
                <w:bCs/>
                <w:iCs/>
              </w:rPr>
            </w:pPr>
          </w:p>
        </w:tc>
      </w:tr>
      <w:tr w:rsidR="004067B1" w:rsidRPr="005F799E" w:rsidTr="00A8657A">
        <w:tc>
          <w:tcPr>
            <w:tcW w:w="4621" w:type="dxa"/>
            <w:tcBorders>
              <w:top w:val="single" w:sz="4" w:space="0" w:color="000000"/>
              <w:left w:val="single" w:sz="4" w:space="0" w:color="000000"/>
              <w:bottom w:val="single" w:sz="4" w:space="0" w:color="000000"/>
            </w:tcBorders>
            <w:shd w:val="clear" w:color="auto" w:fill="auto"/>
          </w:tcPr>
          <w:p w:rsidR="004067B1" w:rsidRPr="005F799E" w:rsidRDefault="004067B1" w:rsidP="00A8657A">
            <w:pPr>
              <w:snapToGrid w:val="0"/>
              <w:rPr>
                <w:b/>
                <w:bCs/>
                <w:iCs/>
                <w:lang w:val="ru-RU"/>
              </w:rPr>
            </w:pPr>
            <w:r w:rsidRPr="005F799E">
              <w:rPr>
                <w:iCs/>
                <w:lang w:val="ru-RU"/>
              </w:rPr>
              <w:t>Број рачуна понуђача и назив банке:</w:t>
            </w:r>
          </w:p>
          <w:p w:rsidR="004067B1" w:rsidRPr="005F799E" w:rsidRDefault="004067B1" w:rsidP="00A8657A">
            <w:pPr>
              <w:rPr>
                <w:b/>
                <w:bCs/>
                <w:iCs/>
                <w:lang w:val="ru-RU"/>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4067B1" w:rsidRPr="005F799E" w:rsidRDefault="004067B1" w:rsidP="00A8657A">
            <w:pPr>
              <w:snapToGrid w:val="0"/>
              <w:rPr>
                <w:b/>
                <w:bCs/>
                <w:iCs/>
                <w:lang w:val="ru-RU"/>
              </w:rPr>
            </w:pPr>
          </w:p>
          <w:p w:rsidR="004067B1" w:rsidRPr="005F799E" w:rsidRDefault="004067B1" w:rsidP="00A8657A">
            <w:pPr>
              <w:rPr>
                <w:b/>
                <w:bCs/>
                <w:iCs/>
                <w:lang w:val="ru-RU"/>
              </w:rPr>
            </w:pPr>
          </w:p>
          <w:p w:rsidR="004067B1" w:rsidRPr="005F799E" w:rsidRDefault="004067B1" w:rsidP="00A8657A">
            <w:pPr>
              <w:rPr>
                <w:b/>
                <w:bCs/>
                <w:iCs/>
                <w:lang w:val="ru-RU"/>
              </w:rPr>
            </w:pPr>
          </w:p>
        </w:tc>
      </w:tr>
      <w:tr w:rsidR="004067B1" w:rsidRPr="005F799E" w:rsidTr="00A8657A">
        <w:tc>
          <w:tcPr>
            <w:tcW w:w="4621" w:type="dxa"/>
            <w:tcBorders>
              <w:top w:val="single" w:sz="4" w:space="0" w:color="000000"/>
              <w:left w:val="single" w:sz="4" w:space="0" w:color="000000"/>
              <w:bottom w:val="single" w:sz="4" w:space="0" w:color="000000"/>
            </w:tcBorders>
            <w:shd w:val="clear" w:color="auto" w:fill="auto"/>
          </w:tcPr>
          <w:p w:rsidR="004067B1" w:rsidRPr="005F799E" w:rsidRDefault="004067B1" w:rsidP="00A8657A">
            <w:pPr>
              <w:snapToGrid w:val="0"/>
              <w:rPr>
                <w:b/>
                <w:bCs/>
                <w:iCs/>
                <w:lang w:val="ru-RU"/>
              </w:rPr>
            </w:pPr>
            <w:r w:rsidRPr="005F799E">
              <w:rPr>
                <w:iCs/>
                <w:lang w:val="ru-RU"/>
              </w:rPr>
              <w:t>Лице овлашћено за потписивање уговора</w:t>
            </w: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4067B1" w:rsidRPr="005F799E" w:rsidRDefault="004067B1" w:rsidP="00A8657A">
            <w:pPr>
              <w:snapToGrid w:val="0"/>
              <w:ind w:firstLine="708"/>
              <w:rPr>
                <w:b/>
                <w:bCs/>
                <w:iCs/>
                <w:lang w:val="ru-RU"/>
              </w:rPr>
            </w:pPr>
          </w:p>
          <w:p w:rsidR="004067B1" w:rsidRPr="005F799E" w:rsidRDefault="004067B1" w:rsidP="00A8657A">
            <w:pPr>
              <w:ind w:firstLine="708"/>
              <w:rPr>
                <w:b/>
                <w:bCs/>
                <w:iCs/>
                <w:lang w:val="ru-RU"/>
              </w:rPr>
            </w:pPr>
          </w:p>
          <w:p w:rsidR="004067B1" w:rsidRPr="005F799E" w:rsidRDefault="004067B1" w:rsidP="00A8657A">
            <w:pPr>
              <w:ind w:firstLine="708"/>
              <w:rPr>
                <w:b/>
                <w:bCs/>
                <w:iCs/>
                <w:lang w:val="ru-RU"/>
              </w:rPr>
            </w:pPr>
          </w:p>
        </w:tc>
      </w:tr>
      <w:tr w:rsidR="004067B1" w:rsidRPr="005F799E" w:rsidTr="00A8657A">
        <w:tc>
          <w:tcPr>
            <w:tcW w:w="4621" w:type="dxa"/>
            <w:tcBorders>
              <w:left w:val="single" w:sz="4" w:space="0" w:color="000000"/>
              <w:bottom w:val="single" w:sz="4" w:space="0" w:color="000000"/>
            </w:tcBorders>
            <w:shd w:val="clear" w:color="auto" w:fill="auto"/>
          </w:tcPr>
          <w:p w:rsidR="004067B1" w:rsidRPr="005F799E" w:rsidRDefault="004067B1" w:rsidP="00A8657A">
            <w:pPr>
              <w:snapToGrid w:val="0"/>
              <w:jc w:val="both"/>
              <w:rPr>
                <w:b/>
                <w:bCs/>
                <w:iCs/>
                <w:lang w:val="ru-RU"/>
              </w:rPr>
            </w:pPr>
            <w:r w:rsidRPr="005F799E">
              <w:rPr>
                <w:i/>
                <w:iCs/>
                <w:lang w:val="sr-Cyrl-CS"/>
              </w:rPr>
              <w:t>Интернет странице на којој си подаци да понуђач испуњава све услове за учешће  у поступку јавне набавке јавно доступни</w:t>
            </w:r>
          </w:p>
        </w:tc>
        <w:tc>
          <w:tcPr>
            <w:tcW w:w="4730" w:type="dxa"/>
            <w:tcBorders>
              <w:left w:val="single" w:sz="4" w:space="0" w:color="000000"/>
              <w:bottom w:val="single" w:sz="4" w:space="0" w:color="000000"/>
              <w:right w:val="single" w:sz="4" w:space="0" w:color="000000"/>
            </w:tcBorders>
            <w:shd w:val="clear" w:color="auto" w:fill="auto"/>
          </w:tcPr>
          <w:p w:rsidR="004067B1" w:rsidRPr="005F799E" w:rsidRDefault="004067B1" w:rsidP="00A8657A">
            <w:pPr>
              <w:snapToGrid w:val="0"/>
              <w:ind w:firstLine="708"/>
              <w:rPr>
                <w:b/>
                <w:bCs/>
                <w:iCs/>
                <w:lang w:val="ru-RU"/>
              </w:rPr>
            </w:pPr>
          </w:p>
        </w:tc>
      </w:tr>
    </w:tbl>
    <w:p w:rsidR="004067B1" w:rsidRPr="005F799E" w:rsidRDefault="004067B1" w:rsidP="004067B1">
      <w:pPr>
        <w:rPr>
          <w:b/>
          <w:bCs/>
          <w:i/>
          <w:iCs/>
        </w:rPr>
      </w:pPr>
    </w:p>
    <w:p w:rsidR="004067B1" w:rsidRPr="005F799E" w:rsidRDefault="004067B1" w:rsidP="004067B1">
      <w:r w:rsidRPr="005F799E">
        <w:rPr>
          <w:rFonts w:eastAsia="TimesNewRomanPSMT"/>
          <w:b/>
          <w:bCs/>
          <w:i/>
          <w:iCs/>
        </w:rPr>
        <w:t xml:space="preserve">2) ПОНУДУ ПОДНОСИ: </w:t>
      </w:r>
    </w:p>
    <w:tbl>
      <w:tblPr>
        <w:tblW w:w="0" w:type="auto"/>
        <w:tblInd w:w="-55" w:type="dxa"/>
        <w:tblLayout w:type="fixed"/>
        <w:tblLook w:val="0000"/>
      </w:tblPr>
      <w:tblGrid>
        <w:gridCol w:w="9352"/>
      </w:tblGrid>
      <w:tr w:rsidR="004067B1" w:rsidRPr="005F799E" w:rsidTr="00A8657A">
        <w:tc>
          <w:tcPr>
            <w:tcW w:w="9352" w:type="dxa"/>
            <w:tcBorders>
              <w:top w:val="single" w:sz="4" w:space="0" w:color="000000"/>
              <w:left w:val="single" w:sz="4" w:space="0" w:color="000000"/>
              <w:bottom w:val="single" w:sz="4" w:space="0" w:color="000000"/>
              <w:right w:val="single" w:sz="4" w:space="0" w:color="000000"/>
            </w:tcBorders>
            <w:shd w:val="clear" w:color="auto" w:fill="auto"/>
          </w:tcPr>
          <w:p w:rsidR="004067B1" w:rsidRPr="005F799E" w:rsidRDefault="004067B1" w:rsidP="00A8657A">
            <w:pPr>
              <w:snapToGrid w:val="0"/>
              <w:jc w:val="center"/>
            </w:pPr>
          </w:p>
          <w:p w:rsidR="004067B1" w:rsidRPr="005F799E" w:rsidRDefault="004067B1" w:rsidP="00A8657A">
            <w:pPr>
              <w:jc w:val="center"/>
            </w:pPr>
            <w:r w:rsidRPr="005F799E">
              <w:rPr>
                <w:rFonts w:eastAsia="TimesNewRomanPSMT"/>
                <w:b/>
                <w:bCs/>
              </w:rPr>
              <w:t xml:space="preserve">А) САМОСТАЛНО </w:t>
            </w:r>
          </w:p>
        </w:tc>
      </w:tr>
      <w:tr w:rsidR="004067B1" w:rsidRPr="005F799E" w:rsidTr="00A8657A">
        <w:tc>
          <w:tcPr>
            <w:tcW w:w="9352" w:type="dxa"/>
            <w:tcBorders>
              <w:top w:val="single" w:sz="4" w:space="0" w:color="000000"/>
              <w:left w:val="single" w:sz="4" w:space="0" w:color="000000"/>
              <w:bottom w:val="single" w:sz="4" w:space="0" w:color="000000"/>
              <w:right w:val="single" w:sz="4" w:space="0" w:color="000000"/>
            </w:tcBorders>
            <w:shd w:val="clear" w:color="auto" w:fill="auto"/>
          </w:tcPr>
          <w:p w:rsidR="004067B1" w:rsidRPr="005F799E" w:rsidRDefault="004067B1" w:rsidP="00A8657A">
            <w:pPr>
              <w:snapToGrid w:val="0"/>
              <w:jc w:val="center"/>
              <w:rPr>
                <w:rFonts w:eastAsia="TimesNewRomanPSMT"/>
                <w:b/>
                <w:bCs/>
              </w:rPr>
            </w:pPr>
          </w:p>
          <w:p w:rsidR="004067B1" w:rsidRPr="005F799E" w:rsidRDefault="004067B1" w:rsidP="00A8657A">
            <w:pPr>
              <w:jc w:val="center"/>
            </w:pPr>
            <w:r w:rsidRPr="005F799E">
              <w:rPr>
                <w:rFonts w:eastAsia="TimesNewRomanPSMT"/>
                <w:b/>
                <w:bCs/>
              </w:rPr>
              <w:t>Б) СА ПОДИЗВОЂАЧЕМ</w:t>
            </w:r>
          </w:p>
        </w:tc>
      </w:tr>
      <w:tr w:rsidR="004067B1" w:rsidRPr="005F799E" w:rsidTr="00A8657A">
        <w:tc>
          <w:tcPr>
            <w:tcW w:w="9352" w:type="dxa"/>
            <w:tcBorders>
              <w:top w:val="single" w:sz="4" w:space="0" w:color="000000"/>
              <w:left w:val="single" w:sz="4" w:space="0" w:color="000000"/>
              <w:bottom w:val="single" w:sz="4" w:space="0" w:color="000000"/>
              <w:right w:val="single" w:sz="4" w:space="0" w:color="000000"/>
            </w:tcBorders>
            <w:shd w:val="clear" w:color="auto" w:fill="auto"/>
          </w:tcPr>
          <w:p w:rsidR="004067B1" w:rsidRPr="005F799E" w:rsidRDefault="004067B1" w:rsidP="00A8657A">
            <w:pPr>
              <w:snapToGrid w:val="0"/>
              <w:jc w:val="center"/>
              <w:rPr>
                <w:rFonts w:eastAsia="TimesNewRomanPSMT"/>
                <w:b/>
                <w:bCs/>
              </w:rPr>
            </w:pPr>
          </w:p>
          <w:p w:rsidR="004067B1" w:rsidRPr="005F799E" w:rsidRDefault="004067B1" w:rsidP="00A8657A">
            <w:pPr>
              <w:jc w:val="center"/>
            </w:pPr>
            <w:r w:rsidRPr="005F799E">
              <w:rPr>
                <w:rFonts w:eastAsia="TimesNewRomanPSMT"/>
                <w:b/>
                <w:bCs/>
              </w:rPr>
              <w:t>В) КАО ЗАЈЕДНИЧКУ ПОНУДУ</w:t>
            </w:r>
          </w:p>
        </w:tc>
      </w:tr>
    </w:tbl>
    <w:p w:rsidR="004067B1" w:rsidRPr="005F799E" w:rsidRDefault="004067B1" w:rsidP="004067B1">
      <w:pPr>
        <w:jc w:val="both"/>
        <w:rPr>
          <w:rFonts w:eastAsia="TimesNewRomanPSMT"/>
          <w:bCs/>
        </w:rPr>
      </w:pPr>
      <w:r w:rsidRPr="005F799E">
        <w:rPr>
          <w:b/>
          <w:i/>
          <w:iCs/>
          <w:lang w:val="ru-RU"/>
        </w:rPr>
        <w:t>Напомена:</w:t>
      </w:r>
      <w:r w:rsidRPr="005F799E">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4067B1" w:rsidRDefault="004067B1" w:rsidP="004067B1">
      <w:pPr>
        <w:jc w:val="both"/>
        <w:rPr>
          <w:rFonts w:eastAsia="TimesNewRomanPSMT"/>
          <w:b/>
          <w:bCs/>
          <w:i/>
          <w:lang w:val="sr-Latn-CS"/>
        </w:rPr>
      </w:pPr>
    </w:p>
    <w:p w:rsidR="003B6390" w:rsidRDefault="003B6390" w:rsidP="004067B1">
      <w:pPr>
        <w:jc w:val="both"/>
        <w:rPr>
          <w:rFonts w:eastAsia="TimesNewRomanPSMT"/>
          <w:b/>
          <w:bCs/>
          <w:i/>
        </w:rPr>
      </w:pPr>
    </w:p>
    <w:p w:rsidR="00C11B1A" w:rsidRDefault="00C11B1A" w:rsidP="004067B1">
      <w:pPr>
        <w:jc w:val="both"/>
        <w:rPr>
          <w:rFonts w:eastAsia="TimesNewRomanPSMT"/>
          <w:b/>
          <w:bCs/>
          <w:i/>
        </w:rPr>
      </w:pPr>
    </w:p>
    <w:p w:rsidR="00C11B1A" w:rsidRPr="003B6390" w:rsidRDefault="00C11B1A" w:rsidP="004067B1">
      <w:pPr>
        <w:jc w:val="both"/>
        <w:rPr>
          <w:rFonts w:eastAsia="TimesNewRomanPSMT"/>
          <w:b/>
          <w:bCs/>
          <w:i/>
        </w:rPr>
      </w:pPr>
    </w:p>
    <w:p w:rsidR="004067B1" w:rsidRPr="005F799E" w:rsidRDefault="004067B1" w:rsidP="004067B1">
      <w:pPr>
        <w:jc w:val="both"/>
        <w:rPr>
          <w:rFonts w:eastAsia="TimesNewRomanPSMT"/>
          <w:b/>
          <w:bCs/>
          <w:i/>
        </w:rPr>
      </w:pPr>
      <w:r w:rsidRPr="005F799E">
        <w:rPr>
          <w:rFonts w:eastAsia="TimesNewRomanPSMT"/>
          <w:b/>
          <w:bCs/>
          <w:i/>
          <w:lang w:val="sr-Cyrl-CS"/>
        </w:rPr>
        <w:lastRenderedPageBreak/>
        <w:t xml:space="preserve">3) </w:t>
      </w:r>
      <w:r w:rsidRPr="005F799E">
        <w:rPr>
          <w:rFonts w:eastAsia="TimesNewRomanPSMT"/>
          <w:b/>
          <w:bCs/>
          <w:i/>
        </w:rPr>
        <w:t xml:space="preserve">ПОДАЦИ О ПОДИЗВОЂАЧУ </w:t>
      </w:r>
      <w:r w:rsidRPr="005F799E">
        <w:rPr>
          <w:rFonts w:eastAsia="TimesNewRomanPSMT"/>
          <w:b/>
          <w:bCs/>
          <w:i/>
        </w:rPr>
        <w:tab/>
      </w:r>
    </w:p>
    <w:tbl>
      <w:tblPr>
        <w:tblW w:w="0" w:type="auto"/>
        <w:tblInd w:w="-55" w:type="dxa"/>
        <w:tblLayout w:type="fixed"/>
        <w:tblLook w:val="0000"/>
      </w:tblPr>
      <w:tblGrid>
        <w:gridCol w:w="465"/>
        <w:gridCol w:w="4219"/>
        <w:gridCol w:w="4668"/>
      </w:tblGrid>
      <w:tr w:rsidR="004067B1" w:rsidRPr="005F799E" w:rsidTr="00A8657A">
        <w:tc>
          <w:tcPr>
            <w:tcW w:w="465" w:type="dxa"/>
            <w:tcBorders>
              <w:top w:val="single" w:sz="4" w:space="0" w:color="000000"/>
              <w:left w:val="single" w:sz="4" w:space="0" w:color="000000"/>
              <w:bottom w:val="single" w:sz="4" w:space="0" w:color="000000"/>
            </w:tcBorders>
            <w:shd w:val="clear" w:color="auto" w:fill="auto"/>
          </w:tcPr>
          <w:p w:rsidR="004067B1" w:rsidRPr="005F799E" w:rsidRDefault="004067B1" w:rsidP="00A8657A">
            <w:pPr>
              <w:snapToGrid w:val="0"/>
              <w:jc w:val="both"/>
            </w:pPr>
          </w:p>
          <w:p w:rsidR="004067B1" w:rsidRPr="005F799E" w:rsidRDefault="004067B1" w:rsidP="00A8657A">
            <w:pPr>
              <w:jc w:val="both"/>
              <w:rPr>
                <w:rFonts w:eastAsia="TimesNewRomanPSMT"/>
                <w:bCs/>
              </w:rPr>
            </w:pPr>
            <w:r w:rsidRPr="005F799E">
              <w:rPr>
                <w:rFonts w:eastAsia="TimesNewRomanPSMT"/>
                <w:bCs/>
              </w:rPr>
              <w:t>1)</w:t>
            </w:r>
          </w:p>
        </w:tc>
        <w:tc>
          <w:tcPr>
            <w:tcW w:w="4219" w:type="dxa"/>
            <w:tcBorders>
              <w:top w:val="single" w:sz="4" w:space="0" w:color="000000"/>
              <w:left w:val="single" w:sz="4" w:space="0" w:color="000000"/>
              <w:bottom w:val="single" w:sz="4" w:space="0" w:color="000000"/>
            </w:tcBorders>
            <w:shd w:val="clear" w:color="auto" w:fill="auto"/>
          </w:tcPr>
          <w:p w:rsidR="004067B1" w:rsidRPr="005F799E" w:rsidRDefault="004067B1" w:rsidP="00A8657A">
            <w:pPr>
              <w:snapToGrid w:val="0"/>
              <w:jc w:val="both"/>
              <w:rPr>
                <w:rFonts w:eastAsia="TimesNewRomanPSMT"/>
                <w:bCs/>
              </w:rPr>
            </w:pPr>
          </w:p>
          <w:p w:rsidR="004067B1" w:rsidRPr="005F799E" w:rsidRDefault="004067B1" w:rsidP="00A8657A">
            <w:pPr>
              <w:jc w:val="both"/>
              <w:rPr>
                <w:rFonts w:eastAsia="TimesNewRomanPSMT"/>
                <w:b/>
                <w:bCs/>
              </w:rPr>
            </w:pPr>
            <w:r w:rsidRPr="005F799E">
              <w:rPr>
                <w:rFonts w:eastAsia="TimesNewRomanPSMT"/>
                <w:bCs/>
              </w:rPr>
              <w:t>Назив подизвођача:</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4067B1" w:rsidRPr="005F799E" w:rsidRDefault="004067B1" w:rsidP="00A8657A">
            <w:pPr>
              <w:snapToGrid w:val="0"/>
              <w:jc w:val="both"/>
              <w:rPr>
                <w:rFonts w:eastAsia="TimesNewRomanPSMT"/>
                <w:b/>
                <w:bCs/>
              </w:rPr>
            </w:pPr>
          </w:p>
        </w:tc>
      </w:tr>
      <w:tr w:rsidR="004067B1" w:rsidRPr="005F799E" w:rsidTr="00A8657A">
        <w:tc>
          <w:tcPr>
            <w:tcW w:w="465" w:type="dxa"/>
            <w:tcBorders>
              <w:top w:val="single" w:sz="4" w:space="0" w:color="000000"/>
              <w:left w:val="single" w:sz="4" w:space="0" w:color="000000"/>
              <w:bottom w:val="single" w:sz="4" w:space="0" w:color="000000"/>
            </w:tcBorders>
            <w:shd w:val="clear" w:color="auto" w:fill="auto"/>
          </w:tcPr>
          <w:p w:rsidR="004067B1" w:rsidRPr="005F799E" w:rsidRDefault="004067B1" w:rsidP="00A8657A">
            <w:pPr>
              <w:snapToGrid w:val="0"/>
              <w:jc w:val="both"/>
              <w:rPr>
                <w:rFonts w:eastAsia="TimesNewRomanPSMT"/>
                <w:bCs/>
              </w:rPr>
            </w:pPr>
          </w:p>
          <w:p w:rsidR="004067B1" w:rsidRPr="005F799E" w:rsidRDefault="004067B1" w:rsidP="00A8657A">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4067B1" w:rsidRPr="005F799E" w:rsidRDefault="004067B1" w:rsidP="00A8657A">
            <w:pPr>
              <w:snapToGrid w:val="0"/>
              <w:jc w:val="both"/>
              <w:rPr>
                <w:rFonts w:eastAsia="TimesNewRomanPSMT"/>
                <w:bCs/>
              </w:rPr>
            </w:pPr>
          </w:p>
          <w:p w:rsidR="004067B1" w:rsidRPr="005F799E" w:rsidRDefault="004067B1" w:rsidP="00A8657A">
            <w:pPr>
              <w:jc w:val="both"/>
              <w:rPr>
                <w:rFonts w:eastAsia="TimesNewRomanPSMT"/>
                <w:b/>
                <w:bCs/>
              </w:rPr>
            </w:pPr>
            <w:r w:rsidRPr="005F799E">
              <w:rPr>
                <w:rFonts w:eastAsia="TimesNewRomanPSMT"/>
                <w:bCs/>
              </w:rPr>
              <w:t>Адреса:</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4067B1" w:rsidRPr="005F799E" w:rsidRDefault="004067B1" w:rsidP="00A8657A">
            <w:pPr>
              <w:snapToGrid w:val="0"/>
              <w:jc w:val="both"/>
              <w:rPr>
                <w:rFonts w:eastAsia="TimesNewRomanPSMT"/>
                <w:b/>
                <w:bCs/>
              </w:rPr>
            </w:pPr>
          </w:p>
        </w:tc>
      </w:tr>
      <w:tr w:rsidR="004067B1" w:rsidRPr="005F799E" w:rsidTr="00A8657A">
        <w:tc>
          <w:tcPr>
            <w:tcW w:w="465" w:type="dxa"/>
            <w:tcBorders>
              <w:top w:val="single" w:sz="4" w:space="0" w:color="000000"/>
              <w:left w:val="single" w:sz="4" w:space="0" w:color="000000"/>
              <w:bottom w:val="single" w:sz="4" w:space="0" w:color="000000"/>
            </w:tcBorders>
            <w:shd w:val="clear" w:color="auto" w:fill="auto"/>
          </w:tcPr>
          <w:p w:rsidR="004067B1" w:rsidRPr="005F799E" w:rsidRDefault="004067B1" w:rsidP="00A8657A">
            <w:pPr>
              <w:snapToGrid w:val="0"/>
              <w:jc w:val="both"/>
              <w:rPr>
                <w:rFonts w:eastAsia="TimesNewRomanPSMT"/>
                <w:bCs/>
              </w:rPr>
            </w:pPr>
          </w:p>
          <w:p w:rsidR="004067B1" w:rsidRPr="005F799E" w:rsidRDefault="004067B1" w:rsidP="00A8657A">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4067B1" w:rsidRPr="005F799E" w:rsidRDefault="004067B1" w:rsidP="00A8657A">
            <w:pPr>
              <w:snapToGrid w:val="0"/>
              <w:jc w:val="both"/>
              <w:rPr>
                <w:rFonts w:eastAsia="TimesNewRomanPSMT"/>
                <w:bCs/>
              </w:rPr>
            </w:pPr>
          </w:p>
          <w:p w:rsidR="004067B1" w:rsidRPr="005F799E" w:rsidRDefault="004067B1" w:rsidP="00A8657A">
            <w:pPr>
              <w:jc w:val="both"/>
              <w:rPr>
                <w:rFonts w:eastAsia="TimesNewRomanPSMT"/>
                <w:b/>
                <w:bCs/>
              </w:rPr>
            </w:pPr>
            <w:r w:rsidRPr="005F799E">
              <w:rPr>
                <w:rFonts w:eastAsia="TimesNewRomanPSMT"/>
                <w:bCs/>
              </w:rPr>
              <w:t>Матични број:</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4067B1" w:rsidRPr="005F799E" w:rsidRDefault="004067B1" w:rsidP="00A8657A">
            <w:pPr>
              <w:snapToGrid w:val="0"/>
              <w:jc w:val="both"/>
              <w:rPr>
                <w:rFonts w:eastAsia="TimesNewRomanPSMT"/>
                <w:b/>
                <w:bCs/>
              </w:rPr>
            </w:pPr>
          </w:p>
        </w:tc>
      </w:tr>
      <w:tr w:rsidR="004067B1" w:rsidRPr="005F799E" w:rsidTr="00A8657A">
        <w:tc>
          <w:tcPr>
            <w:tcW w:w="465" w:type="dxa"/>
            <w:tcBorders>
              <w:top w:val="single" w:sz="4" w:space="0" w:color="000000"/>
              <w:left w:val="single" w:sz="4" w:space="0" w:color="000000"/>
              <w:bottom w:val="single" w:sz="4" w:space="0" w:color="000000"/>
            </w:tcBorders>
            <w:shd w:val="clear" w:color="auto" w:fill="auto"/>
          </w:tcPr>
          <w:p w:rsidR="004067B1" w:rsidRPr="005F799E" w:rsidRDefault="004067B1" w:rsidP="00A8657A">
            <w:pPr>
              <w:snapToGrid w:val="0"/>
              <w:jc w:val="both"/>
              <w:rPr>
                <w:rFonts w:eastAsia="TimesNewRomanPSMT"/>
                <w:bCs/>
              </w:rPr>
            </w:pPr>
          </w:p>
          <w:p w:rsidR="004067B1" w:rsidRPr="005F799E" w:rsidRDefault="004067B1" w:rsidP="00A8657A">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4067B1" w:rsidRPr="005F799E" w:rsidRDefault="004067B1" w:rsidP="00A8657A">
            <w:pPr>
              <w:snapToGrid w:val="0"/>
              <w:jc w:val="both"/>
              <w:rPr>
                <w:rFonts w:eastAsia="TimesNewRomanPSMT"/>
                <w:bCs/>
              </w:rPr>
            </w:pPr>
          </w:p>
          <w:p w:rsidR="004067B1" w:rsidRPr="005F799E" w:rsidRDefault="004067B1" w:rsidP="00A8657A">
            <w:pPr>
              <w:jc w:val="both"/>
              <w:rPr>
                <w:rFonts w:eastAsia="TimesNewRomanPSMT"/>
                <w:b/>
                <w:bCs/>
              </w:rPr>
            </w:pPr>
            <w:r w:rsidRPr="005F799E">
              <w:rPr>
                <w:rFonts w:eastAsia="TimesNewRomanPSMT"/>
                <w:bCs/>
              </w:rPr>
              <w:t>Порески идентификациони број:</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4067B1" w:rsidRPr="005F799E" w:rsidRDefault="004067B1" w:rsidP="00A8657A">
            <w:pPr>
              <w:snapToGrid w:val="0"/>
              <w:jc w:val="both"/>
              <w:rPr>
                <w:rFonts w:eastAsia="TimesNewRomanPSMT"/>
                <w:b/>
                <w:bCs/>
              </w:rPr>
            </w:pPr>
          </w:p>
        </w:tc>
      </w:tr>
      <w:tr w:rsidR="004067B1" w:rsidRPr="005F799E" w:rsidTr="00A8657A">
        <w:tc>
          <w:tcPr>
            <w:tcW w:w="465" w:type="dxa"/>
            <w:tcBorders>
              <w:top w:val="single" w:sz="4" w:space="0" w:color="000000"/>
              <w:left w:val="single" w:sz="4" w:space="0" w:color="000000"/>
              <w:bottom w:val="single" w:sz="4" w:space="0" w:color="000000"/>
            </w:tcBorders>
            <w:shd w:val="clear" w:color="auto" w:fill="auto"/>
          </w:tcPr>
          <w:p w:rsidR="004067B1" w:rsidRPr="005F799E" w:rsidRDefault="004067B1" w:rsidP="00A8657A">
            <w:pPr>
              <w:snapToGrid w:val="0"/>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4067B1" w:rsidRPr="005F799E" w:rsidRDefault="004067B1" w:rsidP="00A8657A">
            <w:pPr>
              <w:snapToGrid w:val="0"/>
              <w:jc w:val="both"/>
              <w:rPr>
                <w:rFonts w:eastAsia="TimesNewRomanPSMT"/>
                <w:bCs/>
              </w:rPr>
            </w:pPr>
          </w:p>
          <w:p w:rsidR="004067B1" w:rsidRPr="005F799E" w:rsidRDefault="004067B1" w:rsidP="00A8657A">
            <w:pPr>
              <w:jc w:val="both"/>
              <w:rPr>
                <w:rFonts w:eastAsia="TimesNewRomanPSMT"/>
                <w:b/>
                <w:bCs/>
              </w:rPr>
            </w:pPr>
            <w:r w:rsidRPr="005F799E">
              <w:rPr>
                <w:rFonts w:eastAsia="TimesNewRomanPSMT"/>
                <w:bCs/>
              </w:rPr>
              <w:t>Име особе за контакт:</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4067B1" w:rsidRPr="005F799E" w:rsidRDefault="004067B1" w:rsidP="00A8657A">
            <w:pPr>
              <w:snapToGrid w:val="0"/>
              <w:jc w:val="both"/>
              <w:rPr>
                <w:rFonts w:eastAsia="TimesNewRomanPSMT"/>
                <w:b/>
                <w:bCs/>
              </w:rPr>
            </w:pPr>
          </w:p>
        </w:tc>
      </w:tr>
      <w:tr w:rsidR="004067B1" w:rsidRPr="005F799E" w:rsidTr="00A8657A">
        <w:tc>
          <w:tcPr>
            <w:tcW w:w="465" w:type="dxa"/>
            <w:tcBorders>
              <w:top w:val="single" w:sz="4" w:space="0" w:color="000000"/>
              <w:left w:val="single" w:sz="4" w:space="0" w:color="000000"/>
              <w:bottom w:val="single" w:sz="4" w:space="0" w:color="000000"/>
            </w:tcBorders>
            <w:shd w:val="clear" w:color="auto" w:fill="auto"/>
          </w:tcPr>
          <w:p w:rsidR="004067B1" w:rsidRPr="005F799E" w:rsidRDefault="004067B1" w:rsidP="00A8657A">
            <w:pPr>
              <w:snapToGrid w:val="0"/>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4067B1" w:rsidRPr="005F799E" w:rsidRDefault="004067B1" w:rsidP="00A8657A">
            <w:pPr>
              <w:snapToGrid w:val="0"/>
              <w:jc w:val="both"/>
              <w:rPr>
                <w:rFonts w:eastAsia="TimesNewRomanPSMT"/>
                <w:bCs/>
                <w:lang w:val="ru-RU"/>
              </w:rPr>
            </w:pPr>
          </w:p>
          <w:p w:rsidR="004067B1" w:rsidRPr="005F799E" w:rsidRDefault="004067B1" w:rsidP="00A8657A">
            <w:pPr>
              <w:rPr>
                <w:rFonts w:eastAsia="TimesNewRomanPSMT"/>
                <w:b/>
                <w:bCs/>
                <w:lang w:val="ru-RU"/>
              </w:rPr>
            </w:pPr>
            <w:r w:rsidRPr="005F799E">
              <w:rPr>
                <w:rFonts w:eastAsia="TimesNewRomanPSMT"/>
                <w:bCs/>
                <w:lang w:val="ru-RU"/>
              </w:rPr>
              <w:t>Проценат укупне вредности набавке који ће извршити подизвођач:</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4067B1" w:rsidRPr="005F799E" w:rsidRDefault="004067B1" w:rsidP="00A8657A">
            <w:pPr>
              <w:snapToGrid w:val="0"/>
              <w:jc w:val="both"/>
              <w:rPr>
                <w:rFonts w:eastAsia="TimesNewRomanPSMT"/>
                <w:b/>
                <w:bCs/>
                <w:lang w:val="ru-RU"/>
              </w:rPr>
            </w:pPr>
          </w:p>
        </w:tc>
      </w:tr>
      <w:tr w:rsidR="004067B1" w:rsidRPr="005F799E" w:rsidTr="00A8657A">
        <w:tc>
          <w:tcPr>
            <w:tcW w:w="465" w:type="dxa"/>
            <w:tcBorders>
              <w:top w:val="single" w:sz="4" w:space="0" w:color="000000"/>
              <w:left w:val="single" w:sz="4" w:space="0" w:color="000000"/>
              <w:bottom w:val="single" w:sz="4" w:space="0" w:color="000000"/>
            </w:tcBorders>
            <w:shd w:val="clear" w:color="auto" w:fill="auto"/>
          </w:tcPr>
          <w:p w:rsidR="004067B1" w:rsidRPr="005F799E" w:rsidRDefault="004067B1" w:rsidP="00A8657A">
            <w:pPr>
              <w:snapToGrid w:val="0"/>
              <w:jc w:val="both"/>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tcPr>
          <w:p w:rsidR="004067B1" w:rsidRPr="005F799E" w:rsidRDefault="004067B1" w:rsidP="00A8657A">
            <w:pPr>
              <w:snapToGrid w:val="0"/>
              <w:jc w:val="both"/>
              <w:rPr>
                <w:rFonts w:eastAsia="TimesNewRomanPSMT"/>
                <w:bCs/>
                <w:lang w:val="ru-RU"/>
              </w:rPr>
            </w:pPr>
          </w:p>
          <w:p w:rsidR="004067B1" w:rsidRPr="005F799E" w:rsidRDefault="004067B1" w:rsidP="00A8657A">
            <w:pPr>
              <w:jc w:val="both"/>
              <w:rPr>
                <w:rFonts w:eastAsia="TimesNewRomanPSMT"/>
                <w:b/>
                <w:bCs/>
                <w:lang w:val="ru-RU"/>
              </w:rPr>
            </w:pPr>
            <w:r w:rsidRPr="005F799E">
              <w:rPr>
                <w:rFonts w:eastAsia="TimesNewRomanPSMT"/>
                <w:bCs/>
                <w:lang w:val="ru-RU"/>
              </w:rPr>
              <w:t>Део предмета набавке који ће извршити подизвођач:</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4067B1" w:rsidRPr="005F799E" w:rsidRDefault="004067B1" w:rsidP="00A8657A">
            <w:pPr>
              <w:snapToGrid w:val="0"/>
              <w:jc w:val="both"/>
              <w:rPr>
                <w:rFonts w:eastAsia="TimesNewRomanPSMT"/>
                <w:b/>
                <w:bCs/>
                <w:lang w:val="ru-RU"/>
              </w:rPr>
            </w:pPr>
          </w:p>
        </w:tc>
      </w:tr>
      <w:tr w:rsidR="004067B1" w:rsidRPr="005F799E" w:rsidTr="00A8657A">
        <w:tc>
          <w:tcPr>
            <w:tcW w:w="465" w:type="dxa"/>
            <w:tcBorders>
              <w:top w:val="single" w:sz="4" w:space="0" w:color="000000"/>
              <w:left w:val="single" w:sz="4" w:space="0" w:color="000000"/>
              <w:bottom w:val="single" w:sz="4" w:space="0" w:color="000000"/>
            </w:tcBorders>
            <w:shd w:val="clear" w:color="auto" w:fill="auto"/>
          </w:tcPr>
          <w:p w:rsidR="004067B1" w:rsidRPr="005F799E" w:rsidRDefault="004067B1" w:rsidP="00A8657A">
            <w:pPr>
              <w:snapToGrid w:val="0"/>
              <w:jc w:val="both"/>
              <w:rPr>
                <w:rFonts w:eastAsia="TimesNewRomanPSMT"/>
                <w:bCs/>
                <w:lang w:val="ru-RU"/>
              </w:rPr>
            </w:pPr>
          </w:p>
          <w:p w:rsidR="004067B1" w:rsidRPr="005F799E" w:rsidRDefault="004067B1" w:rsidP="00A8657A">
            <w:pPr>
              <w:jc w:val="both"/>
              <w:rPr>
                <w:rFonts w:eastAsia="TimesNewRomanPSMT"/>
                <w:bCs/>
              </w:rPr>
            </w:pPr>
            <w:r w:rsidRPr="005F799E">
              <w:rPr>
                <w:rFonts w:eastAsia="TimesNewRomanPSMT"/>
                <w:bCs/>
              </w:rPr>
              <w:t>2)</w:t>
            </w:r>
          </w:p>
        </w:tc>
        <w:tc>
          <w:tcPr>
            <w:tcW w:w="4219" w:type="dxa"/>
            <w:tcBorders>
              <w:top w:val="single" w:sz="4" w:space="0" w:color="000000"/>
              <w:left w:val="single" w:sz="4" w:space="0" w:color="000000"/>
              <w:bottom w:val="single" w:sz="4" w:space="0" w:color="000000"/>
            </w:tcBorders>
            <w:shd w:val="clear" w:color="auto" w:fill="auto"/>
          </w:tcPr>
          <w:p w:rsidR="004067B1" w:rsidRPr="005F799E" w:rsidRDefault="004067B1" w:rsidP="00A8657A">
            <w:pPr>
              <w:snapToGrid w:val="0"/>
              <w:jc w:val="both"/>
              <w:rPr>
                <w:rFonts w:eastAsia="TimesNewRomanPSMT"/>
                <w:bCs/>
              </w:rPr>
            </w:pPr>
          </w:p>
          <w:p w:rsidR="004067B1" w:rsidRPr="005F799E" w:rsidRDefault="004067B1" w:rsidP="00A8657A">
            <w:pPr>
              <w:jc w:val="both"/>
              <w:rPr>
                <w:rFonts w:eastAsia="TimesNewRomanPSMT"/>
                <w:b/>
                <w:bCs/>
              </w:rPr>
            </w:pPr>
            <w:r w:rsidRPr="005F799E">
              <w:rPr>
                <w:rFonts w:eastAsia="TimesNewRomanPSMT"/>
                <w:bCs/>
              </w:rPr>
              <w:t>Назив подизвођача:</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4067B1" w:rsidRPr="005F799E" w:rsidRDefault="004067B1" w:rsidP="00A8657A">
            <w:pPr>
              <w:snapToGrid w:val="0"/>
              <w:jc w:val="both"/>
              <w:rPr>
                <w:rFonts w:eastAsia="TimesNewRomanPSMT"/>
                <w:b/>
                <w:bCs/>
              </w:rPr>
            </w:pPr>
          </w:p>
        </w:tc>
      </w:tr>
      <w:tr w:rsidR="004067B1" w:rsidRPr="005F799E" w:rsidTr="00A8657A">
        <w:tc>
          <w:tcPr>
            <w:tcW w:w="465" w:type="dxa"/>
            <w:tcBorders>
              <w:top w:val="single" w:sz="4" w:space="0" w:color="000000"/>
              <w:left w:val="single" w:sz="4" w:space="0" w:color="000000"/>
              <w:bottom w:val="single" w:sz="4" w:space="0" w:color="000000"/>
            </w:tcBorders>
            <w:shd w:val="clear" w:color="auto" w:fill="auto"/>
          </w:tcPr>
          <w:p w:rsidR="004067B1" w:rsidRPr="005F799E" w:rsidRDefault="004067B1" w:rsidP="00A8657A">
            <w:pPr>
              <w:snapToGrid w:val="0"/>
              <w:jc w:val="both"/>
              <w:rPr>
                <w:rFonts w:eastAsia="TimesNewRomanPSMT"/>
                <w:bCs/>
              </w:rPr>
            </w:pPr>
          </w:p>
          <w:p w:rsidR="004067B1" w:rsidRPr="005F799E" w:rsidRDefault="004067B1" w:rsidP="00A8657A">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4067B1" w:rsidRPr="005F799E" w:rsidRDefault="004067B1" w:rsidP="00A8657A">
            <w:pPr>
              <w:snapToGrid w:val="0"/>
              <w:jc w:val="both"/>
              <w:rPr>
                <w:rFonts w:eastAsia="TimesNewRomanPSMT"/>
                <w:bCs/>
              </w:rPr>
            </w:pPr>
          </w:p>
          <w:p w:rsidR="004067B1" w:rsidRPr="005F799E" w:rsidRDefault="004067B1" w:rsidP="00A8657A">
            <w:pPr>
              <w:jc w:val="both"/>
              <w:rPr>
                <w:rFonts w:eastAsia="TimesNewRomanPSMT"/>
                <w:b/>
                <w:bCs/>
              </w:rPr>
            </w:pPr>
            <w:r w:rsidRPr="005F799E">
              <w:rPr>
                <w:rFonts w:eastAsia="TimesNewRomanPSMT"/>
                <w:bCs/>
              </w:rPr>
              <w:t>Адреса:</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4067B1" w:rsidRPr="005F799E" w:rsidRDefault="004067B1" w:rsidP="00A8657A">
            <w:pPr>
              <w:snapToGrid w:val="0"/>
              <w:jc w:val="both"/>
              <w:rPr>
                <w:rFonts w:eastAsia="TimesNewRomanPSMT"/>
                <w:b/>
                <w:bCs/>
              </w:rPr>
            </w:pPr>
          </w:p>
        </w:tc>
      </w:tr>
      <w:tr w:rsidR="004067B1" w:rsidRPr="005F799E" w:rsidTr="00A8657A">
        <w:tc>
          <w:tcPr>
            <w:tcW w:w="465" w:type="dxa"/>
            <w:tcBorders>
              <w:top w:val="single" w:sz="4" w:space="0" w:color="000000"/>
              <w:left w:val="single" w:sz="4" w:space="0" w:color="000000"/>
              <w:bottom w:val="single" w:sz="4" w:space="0" w:color="000000"/>
            </w:tcBorders>
            <w:shd w:val="clear" w:color="auto" w:fill="auto"/>
          </w:tcPr>
          <w:p w:rsidR="004067B1" w:rsidRPr="005F799E" w:rsidRDefault="004067B1" w:rsidP="00A8657A">
            <w:pPr>
              <w:snapToGrid w:val="0"/>
              <w:jc w:val="both"/>
              <w:rPr>
                <w:rFonts w:eastAsia="TimesNewRomanPSMT"/>
                <w:bCs/>
              </w:rPr>
            </w:pPr>
          </w:p>
          <w:p w:rsidR="004067B1" w:rsidRPr="005F799E" w:rsidRDefault="004067B1" w:rsidP="00A8657A">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4067B1" w:rsidRPr="005F799E" w:rsidRDefault="004067B1" w:rsidP="00A8657A">
            <w:pPr>
              <w:snapToGrid w:val="0"/>
              <w:jc w:val="both"/>
              <w:rPr>
                <w:rFonts w:eastAsia="TimesNewRomanPSMT"/>
                <w:bCs/>
              </w:rPr>
            </w:pPr>
          </w:p>
          <w:p w:rsidR="004067B1" w:rsidRPr="005F799E" w:rsidRDefault="004067B1" w:rsidP="00A8657A">
            <w:pPr>
              <w:jc w:val="both"/>
              <w:rPr>
                <w:rFonts w:eastAsia="TimesNewRomanPSMT"/>
                <w:b/>
                <w:bCs/>
              </w:rPr>
            </w:pPr>
            <w:r w:rsidRPr="005F799E">
              <w:rPr>
                <w:rFonts w:eastAsia="TimesNewRomanPSMT"/>
                <w:bCs/>
              </w:rPr>
              <w:t>Матични број:</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4067B1" w:rsidRPr="005F799E" w:rsidRDefault="004067B1" w:rsidP="00A8657A">
            <w:pPr>
              <w:snapToGrid w:val="0"/>
              <w:jc w:val="both"/>
              <w:rPr>
                <w:rFonts w:eastAsia="TimesNewRomanPSMT"/>
                <w:b/>
                <w:bCs/>
              </w:rPr>
            </w:pPr>
          </w:p>
        </w:tc>
      </w:tr>
      <w:tr w:rsidR="004067B1" w:rsidRPr="005F799E" w:rsidTr="00A8657A">
        <w:tc>
          <w:tcPr>
            <w:tcW w:w="465" w:type="dxa"/>
            <w:tcBorders>
              <w:top w:val="single" w:sz="4" w:space="0" w:color="000000"/>
              <w:left w:val="single" w:sz="4" w:space="0" w:color="000000"/>
              <w:bottom w:val="single" w:sz="4" w:space="0" w:color="000000"/>
            </w:tcBorders>
            <w:shd w:val="clear" w:color="auto" w:fill="auto"/>
          </w:tcPr>
          <w:p w:rsidR="004067B1" w:rsidRPr="005F799E" w:rsidRDefault="004067B1" w:rsidP="00A8657A">
            <w:pPr>
              <w:snapToGrid w:val="0"/>
              <w:jc w:val="both"/>
              <w:rPr>
                <w:rFonts w:eastAsia="TimesNewRomanPSMT"/>
                <w:bCs/>
              </w:rPr>
            </w:pPr>
          </w:p>
          <w:p w:rsidR="004067B1" w:rsidRPr="005F799E" w:rsidRDefault="004067B1" w:rsidP="00A8657A">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4067B1" w:rsidRPr="005F799E" w:rsidRDefault="004067B1" w:rsidP="00A8657A">
            <w:pPr>
              <w:snapToGrid w:val="0"/>
              <w:jc w:val="both"/>
              <w:rPr>
                <w:rFonts w:eastAsia="TimesNewRomanPSMT"/>
                <w:bCs/>
              </w:rPr>
            </w:pPr>
          </w:p>
          <w:p w:rsidR="004067B1" w:rsidRPr="005F799E" w:rsidRDefault="004067B1" w:rsidP="00A8657A">
            <w:pPr>
              <w:jc w:val="both"/>
              <w:rPr>
                <w:rFonts w:eastAsia="TimesNewRomanPSMT"/>
                <w:b/>
                <w:bCs/>
              </w:rPr>
            </w:pPr>
            <w:r w:rsidRPr="005F799E">
              <w:rPr>
                <w:rFonts w:eastAsia="TimesNewRomanPSMT"/>
                <w:bCs/>
              </w:rPr>
              <w:t>Порески идентификациони број:</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4067B1" w:rsidRPr="005F799E" w:rsidRDefault="004067B1" w:rsidP="00A8657A">
            <w:pPr>
              <w:snapToGrid w:val="0"/>
              <w:jc w:val="both"/>
              <w:rPr>
                <w:rFonts w:eastAsia="TimesNewRomanPSMT"/>
                <w:b/>
                <w:bCs/>
              </w:rPr>
            </w:pPr>
          </w:p>
        </w:tc>
      </w:tr>
      <w:tr w:rsidR="004067B1" w:rsidRPr="005F799E" w:rsidTr="00A8657A">
        <w:tc>
          <w:tcPr>
            <w:tcW w:w="465" w:type="dxa"/>
            <w:tcBorders>
              <w:top w:val="single" w:sz="4" w:space="0" w:color="000000"/>
              <w:left w:val="single" w:sz="4" w:space="0" w:color="000000"/>
              <w:bottom w:val="single" w:sz="4" w:space="0" w:color="000000"/>
            </w:tcBorders>
            <w:shd w:val="clear" w:color="auto" w:fill="auto"/>
          </w:tcPr>
          <w:p w:rsidR="004067B1" w:rsidRPr="005F799E" w:rsidRDefault="004067B1" w:rsidP="00A8657A">
            <w:pPr>
              <w:snapToGrid w:val="0"/>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4067B1" w:rsidRPr="005F799E" w:rsidRDefault="004067B1" w:rsidP="00A8657A">
            <w:pPr>
              <w:snapToGrid w:val="0"/>
              <w:jc w:val="both"/>
              <w:rPr>
                <w:rFonts w:eastAsia="TimesNewRomanPSMT"/>
                <w:bCs/>
              </w:rPr>
            </w:pPr>
          </w:p>
          <w:p w:rsidR="004067B1" w:rsidRPr="005F799E" w:rsidRDefault="004067B1" w:rsidP="00A8657A">
            <w:pPr>
              <w:jc w:val="both"/>
              <w:rPr>
                <w:rFonts w:eastAsia="TimesNewRomanPSMT"/>
                <w:b/>
                <w:bCs/>
              </w:rPr>
            </w:pPr>
            <w:r w:rsidRPr="005F799E">
              <w:rPr>
                <w:rFonts w:eastAsia="TimesNewRomanPSMT"/>
                <w:bCs/>
              </w:rPr>
              <w:t>Име особе за контакт:</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4067B1" w:rsidRPr="005F799E" w:rsidRDefault="004067B1" w:rsidP="00A8657A">
            <w:pPr>
              <w:snapToGrid w:val="0"/>
              <w:jc w:val="both"/>
              <w:rPr>
                <w:rFonts w:eastAsia="TimesNewRomanPSMT"/>
                <w:b/>
                <w:bCs/>
              </w:rPr>
            </w:pPr>
          </w:p>
        </w:tc>
      </w:tr>
      <w:tr w:rsidR="004067B1" w:rsidRPr="005F799E" w:rsidTr="00A8657A">
        <w:tc>
          <w:tcPr>
            <w:tcW w:w="465" w:type="dxa"/>
            <w:tcBorders>
              <w:top w:val="single" w:sz="4" w:space="0" w:color="000000"/>
              <w:left w:val="single" w:sz="4" w:space="0" w:color="000000"/>
              <w:bottom w:val="single" w:sz="4" w:space="0" w:color="000000"/>
            </w:tcBorders>
            <w:shd w:val="clear" w:color="auto" w:fill="auto"/>
          </w:tcPr>
          <w:p w:rsidR="004067B1" w:rsidRPr="005F799E" w:rsidRDefault="004067B1" w:rsidP="00A8657A">
            <w:pPr>
              <w:snapToGrid w:val="0"/>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4067B1" w:rsidRPr="005F799E" w:rsidRDefault="004067B1" w:rsidP="00A8657A">
            <w:pPr>
              <w:snapToGrid w:val="0"/>
              <w:jc w:val="both"/>
              <w:rPr>
                <w:rFonts w:eastAsia="TimesNewRomanPSMT"/>
                <w:bCs/>
                <w:lang w:val="ru-RU"/>
              </w:rPr>
            </w:pPr>
          </w:p>
          <w:p w:rsidR="004067B1" w:rsidRPr="005F799E" w:rsidRDefault="004067B1" w:rsidP="00A8657A">
            <w:pPr>
              <w:rPr>
                <w:rFonts w:eastAsia="TimesNewRomanPSMT"/>
                <w:b/>
                <w:bCs/>
                <w:lang w:val="ru-RU"/>
              </w:rPr>
            </w:pPr>
            <w:r w:rsidRPr="005F799E">
              <w:rPr>
                <w:rFonts w:eastAsia="TimesNewRomanPSMT"/>
                <w:bCs/>
                <w:lang w:val="ru-RU"/>
              </w:rPr>
              <w:t>Проценат укупне вредности набавке који ће извршити подизвођач:</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4067B1" w:rsidRPr="005F799E" w:rsidRDefault="004067B1" w:rsidP="00A8657A">
            <w:pPr>
              <w:snapToGrid w:val="0"/>
              <w:jc w:val="both"/>
              <w:rPr>
                <w:rFonts w:eastAsia="TimesNewRomanPSMT"/>
                <w:b/>
                <w:bCs/>
                <w:lang w:val="ru-RU"/>
              </w:rPr>
            </w:pPr>
          </w:p>
        </w:tc>
      </w:tr>
      <w:tr w:rsidR="004067B1" w:rsidRPr="005F799E" w:rsidTr="00A8657A">
        <w:tc>
          <w:tcPr>
            <w:tcW w:w="465" w:type="dxa"/>
            <w:tcBorders>
              <w:top w:val="single" w:sz="4" w:space="0" w:color="000000"/>
              <w:left w:val="single" w:sz="4" w:space="0" w:color="000000"/>
              <w:bottom w:val="single" w:sz="4" w:space="0" w:color="000000"/>
            </w:tcBorders>
            <w:shd w:val="clear" w:color="auto" w:fill="auto"/>
          </w:tcPr>
          <w:p w:rsidR="004067B1" w:rsidRPr="005F799E" w:rsidRDefault="004067B1" w:rsidP="00A8657A">
            <w:pPr>
              <w:snapToGrid w:val="0"/>
              <w:jc w:val="both"/>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tcPr>
          <w:p w:rsidR="004067B1" w:rsidRPr="005F799E" w:rsidRDefault="004067B1" w:rsidP="00A8657A">
            <w:pPr>
              <w:snapToGrid w:val="0"/>
              <w:jc w:val="both"/>
              <w:rPr>
                <w:rFonts w:eastAsia="TimesNewRomanPSMT"/>
                <w:bCs/>
                <w:lang w:val="ru-RU"/>
              </w:rPr>
            </w:pPr>
          </w:p>
          <w:p w:rsidR="004067B1" w:rsidRPr="005F799E" w:rsidRDefault="004067B1" w:rsidP="00A8657A">
            <w:pPr>
              <w:rPr>
                <w:rFonts w:eastAsia="TimesNewRomanPSMT"/>
                <w:b/>
                <w:bCs/>
                <w:lang w:val="ru-RU"/>
              </w:rPr>
            </w:pPr>
            <w:r w:rsidRPr="005F799E">
              <w:rPr>
                <w:rFonts w:eastAsia="TimesNewRomanPSMT"/>
                <w:bCs/>
                <w:lang w:val="ru-RU"/>
              </w:rPr>
              <w:t>Део предмета набавке који ће извршити подизвођач:</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4067B1" w:rsidRPr="005F799E" w:rsidRDefault="004067B1" w:rsidP="00A8657A">
            <w:pPr>
              <w:snapToGrid w:val="0"/>
              <w:jc w:val="both"/>
              <w:rPr>
                <w:rFonts w:eastAsia="TimesNewRomanPSMT"/>
                <w:b/>
                <w:bCs/>
                <w:lang w:val="ru-RU"/>
              </w:rPr>
            </w:pPr>
          </w:p>
        </w:tc>
      </w:tr>
      <w:tr w:rsidR="004067B1" w:rsidRPr="005F799E" w:rsidTr="00A8657A">
        <w:tc>
          <w:tcPr>
            <w:tcW w:w="465" w:type="dxa"/>
            <w:tcBorders>
              <w:left w:val="single" w:sz="4" w:space="0" w:color="000000"/>
              <w:bottom w:val="single" w:sz="4" w:space="0" w:color="000000"/>
            </w:tcBorders>
            <w:shd w:val="clear" w:color="auto" w:fill="auto"/>
          </w:tcPr>
          <w:p w:rsidR="004067B1" w:rsidRPr="005F799E" w:rsidRDefault="004067B1" w:rsidP="00A8657A">
            <w:pPr>
              <w:snapToGrid w:val="0"/>
              <w:jc w:val="both"/>
              <w:rPr>
                <w:rFonts w:eastAsia="TimesNewRomanPSMT"/>
                <w:bCs/>
                <w:lang w:val="ru-RU"/>
              </w:rPr>
            </w:pPr>
          </w:p>
        </w:tc>
        <w:tc>
          <w:tcPr>
            <w:tcW w:w="4219" w:type="dxa"/>
            <w:tcBorders>
              <w:left w:val="single" w:sz="4" w:space="0" w:color="000000"/>
              <w:bottom w:val="single" w:sz="4" w:space="0" w:color="000000"/>
            </w:tcBorders>
            <w:shd w:val="clear" w:color="auto" w:fill="auto"/>
          </w:tcPr>
          <w:p w:rsidR="004067B1" w:rsidRPr="005F799E" w:rsidRDefault="004067B1" w:rsidP="00A8657A">
            <w:pPr>
              <w:snapToGrid w:val="0"/>
              <w:jc w:val="both"/>
              <w:rPr>
                <w:rFonts w:eastAsia="TimesNewRomanPSMT"/>
                <w:b/>
                <w:bCs/>
                <w:lang w:val="ru-RU"/>
              </w:rPr>
            </w:pPr>
            <w:r w:rsidRPr="005F799E">
              <w:rPr>
                <w:rFonts w:eastAsia="TimesNewRomanPSMT"/>
                <w:bCs/>
                <w:i/>
                <w:iCs/>
                <w:lang w:val="sr-Cyrl-CS"/>
              </w:rPr>
              <w:t>Интернет странице на којој си подаци да понуђач испуњава све услове за учешће  у поступку јавне набавке јавно доступни</w:t>
            </w:r>
          </w:p>
        </w:tc>
        <w:tc>
          <w:tcPr>
            <w:tcW w:w="4668" w:type="dxa"/>
            <w:tcBorders>
              <w:left w:val="single" w:sz="4" w:space="0" w:color="000000"/>
              <w:bottom w:val="single" w:sz="4" w:space="0" w:color="000000"/>
              <w:right w:val="single" w:sz="4" w:space="0" w:color="000000"/>
            </w:tcBorders>
            <w:shd w:val="clear" w:color="auto" w:fill="auto"/>
          </w:tcPr>
          <w:p w:rsidR="004067B1" w:rsidRPr="005F799E" w:rsidRDefault="004067B1" w:rsidP="00A8657A">
            <w:pPr>
              <w:snapToGrid w:val="0"/>
              <w:jc w:val="both"/>
              <w:rPr>
                <w:rFonts w:eastAsia="TimesNewRomanPSMT"/>
                <w:b/>
                <w:bCs/>
                <w:lang w:val="ru-RU"/>
              </w:rPr>
            </w:pPr>
          </w:p>
        </w:tc>
      </w:tr>
    </w:tbl>
    <w:p w:rsidR="004067B1" w:rsidRPr="005F799E" w:rsidRDefault="004067B1" w:rsidP="004067B1">
      <w:pPr>
        <w:jc w:val="both"/>
      </w:pPr>
    </w:p>
    <w:p w:rsidR="004067B1" w:rsidRPr="005F799E" w:rsidRDefault="004067B1" w:rsidP="004067B1">
      <w:pPr>
        <w:jc w:val="both"/>
        <w:rPr>
          <w:i/>
          <w:iCs/>
          <w:lang w:val="ru-RU"/>
        </w:rPr>
      </w:pPr>
      <w:r w:rsidRPr="005F799E">
        <w:rPr>
          <w:b/>
          <w:bCs/>
          <w:i/>
          <w:iCs/>
          <w:u w:val="single"/>
          <w:lang w:val="ru-RU"/>
        </w:rPr>
        <w:t>Напомена:</w:t>
      </w:r>
      <w:r w:rsidRPr="005F799E">
        <w:rPr>
          <w:b/>
          <w:bCs/>
          <w:i/>
          <w:iCs/>
          <w:lang w:val="ru-RU"/>
        </w:rPr>
        <w:t xml:space="preserve"> </w:t>
      </w:r>
    </w:p>
    <w:p w:rsidR="004067B1" w:rsidRDefault="004067B1" w:rsidP="004067B1">
      <w:pPr>
        <w:jc w:val="both"/>
        <w:rPr>
          <w:i/>
          <w:iCs/>
        </w:rPr>
      </w:pPr>
      <w:r w:rsidRPr="005F799E">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C11B1A" w:rsidRDefault="00C11B1A" w:rsidP="004067B1">
      <w:pPr>
        <w:jc w:val="both"/>
        <w:rPr>
          <w:i/>
          <w:iCs/>
        </w:rPr>
      </w:pPr>
    </w:p>
    <w:p w:rsidR="00C11B1A" w:rsidRDefault="00C11B1A" w:rsidP="004067B1">
      <w:pPr>
        <w:jc w:val="both"/>
        <w:rPr>
          <w:i/>
          <w:iCs/>
        </w:rPr>
      </w:pPr>
    </w:p>
    <w:p w:rsidR="00C11B1A" w:rsidRDefault="00C11B1A" w:rsidP="004067B1">
      <w:pPr>
        <w:jc w:val="both"/>
        <w:rPr>
          <w:i/>
          <w:iCs/>
        </w:rPr>
      </w:pPr>
    </w:p>
    <w:p w:rsidR="00C11B1A" w:rsidRDefault="00C11B1A" w:rsidP="004067B1">
      <w:pPr>
        <w:jc w:val="both"/>
        <w:rPr>
          <w:i/>
          <w:iCs/>
        </w:rPr>
      </w:pPr>
    </w:p>
    <w:p w:rsidR="00C11B1A" w:rsidRDefault="00C11B1A" w:rsidP="004067B1">
      <w:pPr>
        <w:jc w:val="both"/>
        <w:rPr>
          <w:i/>
          <w:iCs/>
        </w:rPr>
      </w:pPr>
    </w:p>
    <w:p w:rsidR="00C11B1A" w:rsidRDefault="00C11B1A" w:rsidP="004067B1">
      <w:pPr>
        <w:jc w:val="both"/>
        <w:rPr>
          <w:i/>
          <w:iCs/>
        </w:rPr>
      </w:pPr>
    </w:p>
    <w:p w:rsidR="00C11B1A" w:rsidRDefault="00C11B1A" w:rsidP="004067B1">
      <w:pPr>
        <w:jc w:val="both"/>
        <w:rPr>
          <w:i/>
          <w:iCs/>
        </w:rPr>
      </w:pPr>
    </w:p>
    <w:p w:rsidR="00C11B1A" w:rsidRPr="00C11B1A" w:rsidRDefault="00C11B1A" w:rsidP="004067B1">
      <w:pPr>
        <w:jc w:val="both"/>
        <w:rPr>
          <w:rFonts w:eastAsia="TimesNewRomanPSMT"/>
          <w:b/>
          <w:bCs/>
        </w:rPr>
      </w:pPr>
    </w:p>
    <w:p w:rsidR="003B6390" w:rsidRPr="003B6390" w:rsidRDefault="003B6390" w:rsidP="004067B1">
      <w:pPr>
        <w:jc w:val="both"/>
        <w:rPr>
          <w:rFonts w:eastAsia="TimesNewRomanPSMT"/>
          <w:b/>
          <w:bCs/>
        </w:rPr>
      </w:pPr>
    </w:p>
    <w:p w:rsidR="004067B1" w:rsidRPr="005F799E" w:rsidRDefault="004067B1" w:rsidP="004067B1">
      <w:pPr>
        <w:jc w:val="both"/>
        <w:rPr>
          <w:rFonts w:eastAsia="TimesNewRomanPSMT"/>
          <w:b/>
          <w:bCs/>
          <w:i/>
          <w:lang w:val="ru-RU"/>
        </w:rPr>
      </w:pPr>
      <w:r w:rsidRPr="005F799E">
        <w:rPr>
          <w:rFonts w:eastAsia="TimesNewRomanPSMT"/>
          <w:b/>
          <w:bCs/>
          <w:i/>
          <w:lang w:val="sr-Cyrl-CS"/>
        </w:rPr>
        <w:lastRenderedPageBreak/>
        <w:t xml:space="preserve">4) </w:t>
      </w:r>
      <w:r w:rsidRPr="005F799E">
        <w:rPr>
          <w:rFonts w:eastAsia="TimesNewRomanPSMT"/>
          <w:b/>
          <w:bCs/>
          <w:i/>
          <w:lang w:val="ru-RU"/>
        </w:rPr>
        <w:t>ПОДАЦИ О УЧЕСНИКУ  У ЗАЈЕДНИЧКОЈ ПОНУДИ</w:t>
      </w:r>
    </w:p>
    <w:p w:rsidR="004067B1" w:rsidRPr="005F799E" w:rsidRDefault="004067B1" w:rsidP="004067B1">
      <w:pPr>
        <w:jc w:val="both"/>
      </w:pPr>
      <w:r w:rsidRPr="005F799E">
        <w:rPr>
          <w:rFonts w:eastAsia="TimesNewRomanPSMT"/>
          <w:b/>
          <w:bCs/>
          <w:i/>
          <w:lang w:val="ru-RU"/>
        </w:rPr>
        <w:tab/>
      </w:r>
    </w:p>
    <w:tbl>
      <w:tblPr>
        <w:tblW w:w="0" w:type="auto"/>
        <w:tblInd w:w="-55" w:type="dxa"/>
        <w:tblLayout w:type="fixed"/>
        <w:tblLook w:val="0000"/>
      </w:tblPr>
      <w:tblGrid>
        <w:gridCol w:w="465"/>
        <w:gridCol w:w="4219"/>
        <w:gridCol w:w="4668"/>
      </w:tblGrid>
      <w:tr w:rsidR="004067B1" w:rsidRPr="005F799E" w:rsidTr="00A8657A">
        <w:tc>
          <w:tcPr>
            <w:tcW w:w="465" w:type="dxa"/>
            <w:tcBorders>
              <w:top w:val="single" w:sz="4" w:space="0" w:color="000000"/>
              <w:left w:val="single" w:sz="4" w:space="0" w:color="000000"/>
              <w:bottom w:val="single" w:sz="4" w:space="0" w:color="000000"/>
            </w:tcBorders>
            <w:shd w:val="clear" w:color="auto" w:fill="auto"/>
          </w:tcPr>
          <w:p w:rsidR="004067B1" w:rsidRPr="005F799E" w:rsidRDefault="004067B1" w:rsidP="00A8657A">
            <w:pPr>
              <w:snapToGrid w:val="0"/>
              <w:jc w:val="both"/>
            </w:pPr>
          </w:p>
          <w:p w:rsidR="004067B1" w:rsidRPr="005F799E" w:rsidRDefault="004067B1" w:rsidP="00A8657A">
            <w:pPr>
              <w:jc w:val="both"/>
              <w:rPr>
                <w:rFonts w:eastAsia="TimesNewRomanPSMT"/>
                <w:bCs/>
                <w:lang w:val="ru-RU"/>
              </w:rPr>
            </w:pPr>
            <w:r w:rsidRPr="005F799E">
              <w:rPr>
                <w:rFonts w:eastAsia="TimesNewRomanPSMT"/>
                <w:bCs/>
              </w:rPr>
              <w:t>1)</w:t>
            </w:r>
          </w:p>
        </w:tc>
        <w:tc>
          <w:tcPr>
            <w:tcW w:w="4219" w:type="dxa"/>
            <w:tcBorders>
              <w:top w:val="single" w:sz="4" w:space="0" w:color="000000"/>
              <w:left w:val="single" w:sz="4" w:space="0" w:color="000000"/>
              <w:bottom w:val="single" w:sz="4" w:space="0" w:color="000000"/>
            </w:tcBorders>
            <w:shd w:val="clear" w:color="auto" w:fill="auto"/>
          </w:tcPr>
          <w:p w:rsidR="004067B1" w:rsidRPr="005F799E" w:rsidRDefault="004067B1" w:rsidP="00A8657A">
            <w:pPr>
              <w:snapToGrid w:val="0"/>
              <w:rPr>
                <w:rFonts w:eastAsia="TimesNewRomanPSMT"/>
                <w:bCs/>
                <w:lang w:val="ru-RU"/>
              </w:rPr>
            </w:pPr>
          </w:p>
          <w:p w:rsidR="004067B1" w:rsidRPr="005F799E" w:rsidRDefault="004067B1" w:rsidP="00A8657A">
            <w:pPr>
              <w:rPr>
                <w:rFonts w:eastAsia="TimesNewRomanPSMT"/>
                <w:b/>
                <w:bCs/>
                <w:lang w:val="ru-RU"/>
              </w:rPr>
            </w:pPr>
            <w:r w:rsidRPr="005F799E">
              <w:rPr>
                <w:rFonts w:eastAsia="TimesNewRomanPSMT"/>
                <w:bCs/>
                <w:lang w:val="ru-RU"/>
              </w:rPr>
              <w:t>Назив учесника у заједничкој понуди:</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4067B1" w:rsidRPr="005F799E" w:rsidRDefault="004067B1" w:rsidP="00A8657A">
            <w:pPr>
              <w:snapToGrid w:val="0"/>
              <w:jc w:val="both"/>
              <w:rPr>
                <w:rFonts w:eastAsia="TimesNewRomanPSMT"/>
                <w:b/>
                <w:bCs/>
                <w:lang w:val="ru-RU"/>
              </w:rPr>
            </w:pPr>
          </w:p>
        </w:tc>
      </w:tr>
      <w:tr w:rsidR="004067B1" w:rsidRPr="005F799E" w:rsidTr="00A8657A">
        <w:tc>
          <w:tcPr>
            <w:tcW w:w="465" w:type="dxa"/>
            <w:tcBorders>
              <w:top w:val="single" w:sz="4" w:space="0" w:color="000000"/>
              <w:left w:val="single" w:sz="4" w:space="0" w:color="000000"/>
              <w:bottom w:val="single" w:sz="4" w:space="0" w:color="000000"/>
            </w:tcBorders>
            <w:shd w:val="clear" w:color="auto" w:fill="auto"/>
          </w:tcPr>
          <w:p w:rsidR="004067B1" w:rsidRPr="005F799E" w:rsidRDefault="004067B1" w:rsidP="00A8657A">
            <w:pPr>
              <w:snapToGrid w:val="0"/>
              <w:jc w:val="both"/>
              <w:rPr>
                <w:rFonts w:eastAsia="TimesNewRomanPSMT"/>
                <w:bCs/>
                <w:lang w:val="ru-RU"/>
              </w:rPr>
            </w:pPr>
          </w:p>
          <w:p w:rsidR="004067B1" w:rsidRPr="005F799E" w:rsidRDefault="004067B1" w:rsidP="00A8657A">
            <w:pPr>
              <w:jc w:val="both"/>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tcPr>
          <w:p w:rsidR="004067B1" w:rsidRPr="005F799E" w:rsidRDefault="004067B1" w:rsidP="00A8657A">
            <w:pPr>
              <w:snapToGrid w:val="0"/>
              <w:rPr>
                <w:rFonts w:eastAsia="TimesNewRomanPSMT"/>
                <w:bCs/>
                <w:lang w:val="ru-RU"/>
              </w:rPr>
            </w:pPr>
          </w:p>
          <w:p w:rsidR="004067B1" w:rsidRPr="005F799E" w:rsidRDefault="004067B1" w:rsidP="00A8657A">
            <w:pPr>
              <w:rPr>
                <w:rFonts w:eastAsia="TimesNewRomanPSMT"/>
                <w:b/>
                <w:bCs/>
              </w:rPr>
            </w:pPr>
            <w:r w:rsidRPr="005F799E">
              <w:rPr>
                <w:rFonts w:eastAsia="TimesNewRomanPSMT"/>
                <w:bCs/>
              </w:rPr>
              <w:t>Адреса:</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4067B1" w:rsidRPr="005F799E" w:rsidRDefault="004067B1" w:rsidP="00A8657A">
            <w:pPr>
              <w:snapToGrid w:val="0"/>
              <w:jc w:val="both"/>
              <w:rPr>
                <w:rFonts w:eastAsia="TimesNewRomanPSMT"/>
                <w:b/>
                <w:bCs/>
              </w:rPr>
            </w:pPr>
          </w:p>
        </w:tc>
      </w:tr>
      <w:tr w:rsidR="004067B1" w:rsidRPr="005F799E" w:rsidTr="00A8657A">
        <w:tc>
          <w:tcPr>
            <w:tcW w:w="465" w:type="dxa"/>
            <w:tcBorders>
              <w:top w:val="single" w:sz="4" w:space="0" w:color="000000"/>
              <w:left w:val="single" w:sz="4" w:space="0" w:color="000000"/>
              <w:bottom w:val="single" w:sz="4" w:space="0" w:color="000000"/>
            </w:tcBorders>
            <w:shd w:val="clear" w:color="auto" w:fill="auto"/>
          </w:tcPr>
          <w:p w:rsidR="004067B1" w:rsidRPr="005F799E" w:rsidRDefault="004067B1" w:rsidP="00A8657A">
            <w:pPr>
              <w:snapToGrid w:val="0"/>
              <w:jc w:val="both"/>
              <w:rPr>
                <w:rFonts w:eastAsia="TimesNewRomanPSMT"/>
                <w:bCs/>
              </w:rPr>
            </w:pPr>
          </w:p>
          <w:p w:rsidR="004067B1" w:rsidRPr="005F799E" w:rsidRDefault="004067B1" w:rsidP="00A8657A">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4067B1" w:rsidRPr="005F799E" w:rsidRDefault="004067B1" w:rsidP="00A8657A">
            <w:pPr>
              <w:snapToGrid w:val="0"/>
              <w:rPr>
                <w:rFonts w:eastAsia="TimesNewRomanPSMT"/>
                <w:bCs/>
              </w:rPr>
            </w:pPr>
          </w:p>
          <w:p w:rsidR="004067B1" w:rsidRPr="005F799E" w:rsidRDefault="004067B1" w:rsidP="00A8657A">
            <w:pPr>
              <w:rPr>
                <w:rFonts w:eastAsia="TimesNewRomanPSMT"/>
                <w:b/>
                <w:bCs/>
              </w:rPr>
            </w:pPr>
            <w:r w:rsidRPr="005F799E">
              <w:rPr>
                <w:rFonts w:eastAsia="TimesNewRomanPSMT"/>
                <w:bCs/>
              </w:rPr>
              <w:t>Матични број:</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4067B1" w:rsidRPr="005F799E" w:rsidRDefault="004067B1" w:rsidP="00A8657A">
            <w:pPr>
              <w:snapToGrid w:val="0"/>
              <w:jc w:val="both"/>
              <w:rPr>
                <w:rFonts w:eastAsia="TimesNewRomanPSMT"/>
                <w:b/>
                <w:bCs/>
              </w:rPr>
            </w:pPr>
          </w:p>
        </w:tc>
      </w:tr>
      <w:tr w:rsidR="004067B1" w:rsidRPr="005F799E" w:rsidTr="00A8657A">
        <w:tc>
          <w:tcPr>
            <w:tcW w:w="465" w:type="dxa"/>
            <w:tcBorders>
              <w:top w:val="single" w:sz="4" w:space="0" w:color="000000"/>
              <w:left w:val="single" w:sz="4" w:space="0" w:color="000000"/>
              <w:bottom w:val="single" w:sz="4" w:space="0" w:color="000000"/>
            </w:tcBorders>
            <w:shd w:val="clear" w:color="auto" w:fill="auto"/>
          </w:tcPr>
          <w:p w:rsidR="004067B1" w:rsidRPr="005F799E" w:rsidRDefault="004067B1" w:rsidP="00A8657A">
            <w:pPr>
              <w:snapToGrid w:val="0"/>
              <w:jc w:val="both"/>
              <w:rPr>
                <w:rFonts w:eastAsia="TimesNewRomanPSMT"/>
                <w:bCs/>
              </w:rPr>
            </w:pPr>
          </w:p>
          <w:p w:rsidR="004067B1" w:rsidRPr="005F799E" w:rsidRDefault="004067B1" w:rsidP="00A8657A">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4067B1" w:rsidRPr="005F799E" w:rsidRDefault="004067B1" w:rsidP="00A8657A">
            <w:pPr>
              <w:snapToGrid w:val="0"/>
              <w:rPr>
                <w:rFonts w:eastAsia="TimesNewRomanPSMT"/>
                <w:bCs/>
              </w:rPr>
            </w:pPr>
          </w:p>
          <w:p w:rsidR="004067B1" w:rsidRPr="005F799E" w:rsidRDefault="004067B1" w:rsidP="00A8657A">
            <w:pPr>
              <w:rPr>
                <w:rFonts w:eastAsia="TimesNewRomanPSMT"/>
                <w:b/>
                <w:bCs/>
              </w:rPr>
            </w:pPr>
            <w:r w:rsidRPr="005F799E">
              <w:rPr>
                <w:rFonts w:eastAsia="TimesNewRomanPSMT"/>
                <w:bCs/>
              </w:rPr>
              <w:t>Порески идентификациони број:</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4067B1" w:rsidRPr="005F799E" w:rsidRDefault="004067B1" w:rsidP="00A8657A">
            <w:pPr>
              <w:snapToGrid w:val="0"/>
              <w:jc w:val="both"/>
              <w:rPr>
                <w:rFonts w:eastAsia="TimesNewRomanPSMT"/>
                <w:b/>
                <w:bCs/>
              </w:rPr>
            </w:pPr>
          </w:p>
        </w:tc>
      </w:tr>
      <w:tr w:rsidR="004067B1" w:rsidRPr="005F799E" w:rsidTr="00A8657A">
        <w:tc>
          <w:tcPr>
            <w:tcW w:w="465" w:type="dxa"/>
            <w:tcBorders>
              <w:top w:val="single" w:sz="4" w:space="0" w:color="000000"/>
              <w:left w:val="single" w:sz="4" w:space="0" w:color="000000"/>
              <w:bottom w:val="single" w:sz="4" w:space="0" w:color="000000"/>
            </w:tcBorders>
            <w:shd w:val="clear" w:color="auto" w:fill="auto"/>
          </w:tcPr>
          <w:p w:rsidR="004067B1" w:rsidRPr="005F799E" w:rsidRDefault="004067B1" w:rsidP="00A8657A">
            <w:pPr>
              <w:snapToGrid w:val="0"/>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4067B1" w:rsidRPr="005F799E" w:rsidRDefault="004067B1" w:rsidP="00A8657A">
            <w:pPr>
              <w:snapToGrid w:val="0"/>
              <w:rPr>
                <w:rFonts w:eastAsia="TimesNewRomanPSMT"/>
                <w:bCs/>
              </w:rPr>
            </w:pPr>
          </w:p>
          <w:p w:rsidR="004067B1" w:rsidRPr="005F799E" w:rsidRDefault="004067B1" w:rsidP="00A8657A">
            <w:pPr>
              <w:rPr>
                <w:rFonts w:eastAsia="TimesNewRomanPSMT"/>
                <w:b/>
                <w:bCs/>
              </w:rPr>
            </w:pPr>
            <w:r w:rsidRPr="005F799E">
              <w:rPr>
                <w:rFonts w:eastAsia="TimesNewRomanPSMT"/>
                <w:bCs/>
              </w:rPr>
              <w:t>Име особе за контакт:</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4067B1" w:rsidRPr="005F799E" w:rsidRDefault="004067B1" w:rsidP="00A8657A">
            <w:pPr>
              <w:snapToGrid w:val="0"/>
              <w:jc w:val="both"/>
              <w:rPr>
                <w:rFonts w:eastAsia="TimesNewRomanPSMT"/>
                <w:b/>
                <w:bCs/>
              </w:rPr>
            </w:pPr>
          </w:p>
        </w:tc>
      </w:tr>
      <w:tr w:rsidR="004067B1" w:rsidRPr="005F799E" w:rsidTr="00A8657A">
        <w:tc>
          <w:tcPr>
            <w:tcW w:w="465" w:type="dxa"/>
            <w:tcBorders>
              <w:top w:val="single" w:sz="4" w:space="0" w:color="000000"/>
              <w:left w:val="single" w:sz="4" w:space="0" w:color="000000"/>
              <w:bottom w:val="single" w:sz="4" w:space="0" w:color="000000"/>
            </w:tcBorders>
            <w:shd w:val="clear" w:color="auto" w:fill="auto"/>
          </w:tcPr>
          <w:p w:rsidR="004067B1" w:rsidRPr="005F799E" w:rsidRDefault="004067B1" w:rsidP="00A8657A">
            <w:pPr>
              <w:snapToGrid w:val="0"/>
              <w:jc w:val="both"/>
              <w:rPr>
                <w:rFonts w:eastAsia="TimesNewRomanPSMT"/>
                <w:bCs/>
              </w:rPr>
            </w:pPr>
          </w:p>
          <w:p w:rsidR="004067B1" w:rsidRPr="005F799E" w:rsidRDefault="004067B1" w:rsidP="00A8657A">
            <w:pPr>
              <w:jc w:val="both"/>
              <w:rPr>
                <w:rFonts w:eastAsia="TimesNewRomanPSMT"/>
                <w:bCs/>
                <w:lang w:val="ru-RU"/>
              </w:rPr>
            </w:pPr>
            <w:r w:rsidRPr="005F799E">
              <w:rPr>
                <w:rFonts w:eastAsia="TimesNewRomanPSMT"/>
                <w:bCs/>
              </w:rPr>
              <w:t>2)</w:t>
            </w:r>
          </w:p>
        </w:tc>
        <w:tc>
          <w:tcPr>
            <w:tcW w:w="4219" w:type="dxa"/>
            <w:tcBorders>
              <w:top w:val="single" w:sz="4" w:space="0" w:color="000000"/>
              <w:left w:val="single" w:sz="4" w:space="0" w:color="000000"/>
              <w:bottom w:val="single" w:sz="4" w:space="0" w:color="000000"/>
            </w:tcBorders>
            <w:shd w:val="clear" w:color="auto" w:fill="auto"/>
          </w:tcPr>
          <w:p w:rsidR="004067B1" w:rsidRPr="005F799E" w:rsidRDefault="004067B1" w:rsidP="00A8657A">
            <w:pPr>
              <w:snapToGrid w:val="0"/>
              <w:rPr>
                <w:rFonts w:eastAsia="TimesNewRomanPSMT"/>
                <w:bCs/>
                <w:lang w:val="ru-RU"/>
              </w:rPr>
            </w:pPr>
          </w:p>
          <w:p w:rsidR="004067B1" w:rsidRPr="005F799E" w:rsidRDefault="004067B1" w:rsidP="00A8657A">
            <w:pPr>
              <w:rPr>
                <w:rFonts w:eastAsia="TimesNewRomanPSMT"/>
                <w:b/>
                <w:bCs/>
                <w:lang w:val="ru-RU"/>
              </w:rPr>
            </w:pPr>
            <w:r w:rsidRPr="005F799E">
              <w:rPr>
                <w:rFonts w:eastAsia="TimesNewRomanPSMT"/>
                <w:bCs/>
                <w:lang w:val="ru-RU"/>
              </w:rPr>
              <w:t>Назив учесника у заједничкој понуди:</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4067B1" w:rsidRPr="005F799E" w:rsidRDefault="004067B1" w:rsidP="00A8657A">
            <w:pPr>
              <w:snapToGrid w:val="0"/>
              <w:jc w:val="both"/>
              <w:rPr>
                <w:rFonts w:eastAsia="TimesNewRomanPSMT"/>
                <w:b/>
                <w:bCs/>
                <w:lang w:val="ru-RU"/>
              </w:rPr>
            </w:pPr>
          </w:p>
        </w:tc>
      </w:tr>
      <w:tr w:rsidR="004067B1" w:rsidRPr="005F799E" w:rsidTr="00A8657A">
        <w:tc>
          <w:tcPr>
            <w:tcW w:w="465" w:type="dxa"/>
            <w:tcBorders>
              <w:top w:val="single" w:sz="4" w:space="0" w:color="000000"/>
              <w:left w:val="single" w:sz="4" w:space="0" w:color="000000"/>
              <w:bottom w:val="single" w:sz="4" w:space="0" w:color="000000"/>
            </w:tcBorders>
            <w:shd w:val="clear" w:color="auto" w:fill="auto"/>
          </w:tcPr>
          <w:p w:rsidR="004067B1" w:rsidRPr="005F799E" w:rsidRDefault="004067B1" w:rsidP="00A8657A">
            <w:pPr>
              <w:snapToGrid w:val="0"/>
              <w:jc w:val="both"/>
              <w:rPr>
                <w:rFonts w:eastAsia="TimesNewRomanPSMT"/>
                <w:bCs/>
                <w:lang w:val="ru-RU"/>
              </w:rPr>
            </w:pPr>
          </w:p>
          <w:p w:rsidR="004067B1" w:rsidRPr="005F799E" w:rsidRDefault="004067B1" w:rsidP="00A8657A">
            <w:pPr>
              <w:jc w:val="both"/>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tcPr>
          <w:p w:rsidR="004067B1" w:rsidRPr="005F799E" w:rsidRDefault="004067B1" w:rsidP="00A8657A">
            <w:pPr>
              <w:snapToGrid w:val="0"/>
              <w:rPr>
                <w:rFonts w:eastAsia="TimesNewRomanPSMT"/>
                <w:bCs/>
                <w:lang w:val="ru-RU"/>
              </w:rPr>
            </w:pPr>
          </w:p>
          <w:p w:rsidR="004067B1" w:rsidRPr="005F799E" w:rsidRDefault="004067B1" w:rsidP="00A8657A">
            <w:pPr>
              <w:rPr>
                <w:rFonts w:eastAsia="TimesNewRomanPSMT"/>
                <w:b/>
                <w:bCs/>
              </w:rPr>
            </w:pPr>
            <w:r w:rsidRPr="005F799E">
              <w:rPr>
                <w:rFonts w:eastAsia="TimesNewRomanPSMT"/>
                <w:bCs/>
              </w:rPr>
              <w:t>Адреса:</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4067B1" w:rsidRPr="005F799E" w:rsidRDefault="004067B1" w:rsidP="00A8657A">
            <w:pPr>
              <w:snapToGrid w:val="0"/>
              <w:jc w:val="both"/>
              <w:rPr>
                <w:rFonts w:eastAsia="TimesNewRomanPSMT"/>
                <w:b/>
                <w:bCs/>
              </w:rPr>
            </w:pPr>
          </w:p>
        </w:tc>
      </w:tr>
      <w:tr w:rsidR="004067B1" w:rsidRPr="005F799E" w:rsidTr="00A8657A">
        <w:tc>
          <w:tcPr>
            <w:tcW w:w="465" w:type="dxa"/>
            <w:tcBorders>
              <w:top w:val="single" w:sz="4" w:space="0" w:color="000000"/>
              <w:left w:val="single" w:sz="4" w:space="0" w:color="000000"/>
              <w:bottom w:val="single" w:sz="4" w:space="0" w:color="000000"/>
            </w:tcBorders>
            <w:shd w:val="clear" w:color="auto" w:fill="auto"/>
          </w:tcPr>
          <w:p w:rsidR="004067B1" w:rsidRPr="005F799E" w:rsidRDefault="004067B1" w:rsidP="00A8657A">
            <w:pPr>
              <w:snapToGrid w:val="0"/>
              <w:jc w:val="both"/>
              <w:rPr>
                <w:rFonts w:eastAsia="TimesNewRomanPSMT"/>
                <w:bCs/>
              </w:rPr>
            </w:pPr>
          </w:p>
          <w:p w:rsidR="004067B1" w:rsidRPr="005F799E" w:rsidRDefault="004067B1" w:rsidP="00A8657A">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4067B1" w:rsidRPr="005F799E" w:rsidRDefault="004067B1" w:rsidP="00A8657A">
            <w:pPr>
              <w:snapToGrid w:val="0"/>
              <w:rPr>
                <w:rFonts w:eastAsia="TimesNewRomanPSMT"/>
                <w:bCs/>
              </w:rPr>
            </w:pPr>
          </w:p>
          <w:p w:rsidR="004067B1" w:rsidRPr="005F799E" w:rsidRDefault="004067B1" w:rsidP="00A8657A">
            <w:pPr>
              <w:rPr>
                <w:rFonts w:eastAsia="TimesNewRomanPSMT"/>
                <w:b/>
                <w:bCs/>
              </w:rPr>
            </w:pPr>
            <w:r w:rsidRPr="005F799E">
              <w:rPr>
                <w:rFonts w:eastAsia="TimesNewRomanPSMT"/>
                <w:bCs/>
              </w:rPr>
              <w:t>Матични број:</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4067B1" w:rsidRPr="005F799E" w:rsidRDefault="004067B1" w:rsidP="00A8657A">
            <w:pPr>
              <w:snapToGrid w:val="0"/>
              <w:jc w:val="both"/>
              <w:rPr>
                <w:rFonts w:eastAsia="TimesNewRomanPSMT"/>
                <w:b/>
                <w:bCs/>
              </w:rPr>
            </w:pPr>
          </w:p>
        </w:tc>
      </w:tr>
      <w:tr w:rsidR="004067B1" w:rsidRPr="005F799E" w:rsidTr="00A8657A">
        <w:tc>
          <w:tcPr>
            <w:tcW w:w="465" w:type="dxa"/>
            <w:tcBorders>
              <w:top w:val="single" w:sz="4" w:space="0" w:color="000000"/>
              <w:left w:val="single" w:sz="4" w:space="0" w:color="000000"/>
              <w:bottom w:val="single" w:sz="4" w:space="0" w:color="000000"/>
            </w:tcBorders>
            <w:shd w:val="clear" w:color="auto" w:fill="auto"/>
          </w:tcPr>
          <w:p w:rsidR="004067B1" w:rsidRPr="005F799E" w:rsidRDefault="004067B1" w:rsidP="00A8657A">
            <w:pPr>
              <w:snapToGrid w:val="0"/>
              <w:jc w:val="both"/>
              <w:rPr>
                <w:rFonts w:eastAsia="TimesNewRomanPSMT"/>
                <w:bCs/>
              </w:rPr>
            </w:pPr>
          </w:p>
          <w:p w:rsidR="004067B1" w:rsidRPr="005F799E" w:rsidRDefault="004067B1" w:rsidP="00A8657A">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4067B1" w:rsidRPr="005F799E" w:rsidRDefault="004067B1" w:rsidP="00A8657A">
            <w:pPr>
              <w:snapToGrid w:val="0"/>
              <w:rPr>
                <w:rFonts w:eastAsia="TimesNewRomanPSMT"/>
                <w:bCs/>
              </w:rPr>
            </w:pPr>
          </w:p>
          <w:p w:rsidR="004067B1" w:rsidRPr="005F799E" w:rsidRDefault="004067B1" w:rsidP="00A8657A">
            <w:pPr>
              <w:rPr>
                <w:rFonts w:eastAsia="TimesNewRomanPSMT"/>
                <w:b/>
                <w:bCs/>
              </w:rPr>
            </w:pPr>
            <w:r w:rsidRPr="005F799E">
              <w:rPr>
                <w:rFonts w:eastAsia="TimesNewRomanPSMT"/>
                <w:bCs/>
              </w:rPr>
              <w:t>Порески идентификациони број:</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4067B1" w:rsidRPr="005F799E" w:rsidRDefault="004067B1" w:rsidP="00A8657A">
            <w:pPr>
              <w:snapToGrid w:val="0"/>
              <w:jc w:val="both"/>
              <w:rPr>
                <w:rFonts w:eastAsia="TimesNewRomanPSMT"/>
                <w:b/>
                <w:bCs/>
              </w:rPr>
            </w:pPr>
          </w:p>
        </w:tc>
      </w:tr>
      <w:tr w:rsidR="004067B1" w:rsidRPr="005F799E" w:rsidTr="00A8657A">
        <w:tc>
          <w:tcPr>
            <w:tcW w:w="465" w:type="dxa"/>
            <w:tcBorders>
              <w:top w:val="single" w:sz="4" w:space="0" w:color="000000"/>
              <w:left w:val="single" w:sz="4" w:space="0" w:color="000000"/>
              <w:bottom w:val="single" w:sz="4" w:space="0" w:color="000000"/>
            </w:tcBorders>
            <w:shd w:val="clear" w:color="auto" w:fill="auto"/>
          </w:tcPr>
          <w:p w:rsidR="004067B1" w:rsidRPr="005F799E" w:rsidRDefault="004067B1" w:rsidP="00A8657A">
            <w:pPr>
              <w:snapToGrid w:val="0"/>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4067B1" w:rsidRPr="005F799E" w:rsidRDefault="004067B1" w:rsidP="00A8657A">
            <w:pPr>
              <w:snapToGrid w:val="0"/>
              <w:rPr>
                <w:rFonts w:eastAsia="TimesNewRomanPSMT"/>
                <w:bCs/>
              </w:rPr>
            </w:pPr>
          </w:p>
          <w:p w:rsidR="004067B1" w:rsidRPr="005F799E" w:rsidRDefault="004067B1" w:rsidP="00A8657A">
            <w:pPr>
              <w:rPr>
                <w:rFonts w:eastAsia="TimesNewRomanPSMT"/>
                <w:b/>
                <w:bCs/>
              </w:rPr>
            </w:pPr>
            <w:r w:rsidRPr="005F799E">
              <w:rPr>
                <w:rFonts w:eastAsia="TimesNewRomanPSMT"/>
                <w:bCs/>
              </w:rPr>
              <w:t>Име особе за контакт:</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4067B1" w:rsidRPr="005F799E" w:rsidRDefault="004067B1" w:rsidP="00A8657A">
            <w:pPr>
              <w:snapToGrid w:val="0"/>
              <w:jc w:val="both"/>
              <w:rPr>
                <w:rFonts w:eastAsia="TimesNewRomanPSMT"/>
                <w:b/>
                <w:bCs/>
              </w:rPr>
            </w:pPr>
          </w:p>
        </w:tc>
      </w:tr>
      <w:tr w:rsidR="004067B1" w:rsidRPr="005F799E" w:rsidTr="00A8657A">
        <w:tc>
          <w:tcPr>
            <w:tcW w:w="465" w:type="dxa"/>
            <w:tcBorders>
              <w:top w:val="single" w:sz="4" w:space="0" w:color="000000"/>
              <w:left w:val="single" w:sz="4" w:space="0" w:color="000000"/>
              <w:bottom w:val="single" w:sz="4" w:space="0" w:color="000000"/>
            </w:tcBorders>
            <w:shd w:val="clear" w:color="auto" w:fill="auto"/>
          </w:tcPr>
          <w:p w:rsidR="004067B1" w:rsidRPr="005F799E" w:rsidRDefault="004067B1" w:rsidP="00A8657A">
            <w:pPr>
              <w:snapToGrid w:val="0"/>
              <w:jc w:val="both"/>
              <w:rPr>
                <w:rFonts w:eastAsia="TimesNewRomanPSMT"/>
                <w:bCs/>
              </w:rPr>
            </w:pPr>
          </w:p>
          <w:p w:rsidR="004067B1" w:rsidRPr="005F799E" w:rsidRDefault="004067B1" w:rsidP="00A8657A">
            <w:pPr>
              <w:jc w:val="both"/>
              <w:rPr>
                <w:rFonts w:eastAsia="TimesNewRomanPSMT"/>
                <w:bCs/>
                <w:lang w:val="ru-RU"/>
              </w:rPr>
            </w:pPr>
            <w:r w:rsidRPr="005F799E">
              <w:rPr>
                <w:rFonts w:eastAsia="TimesNewRomanPSMT"/>
                <w:bCs/>
              </w:rPr>
              <w:t>3)</w:t>
            </w:r>
          </w:p>
        </w:tc>
        <w:tc>
          <w:tcPr>
            <w:tcW w:w="4219" w:type="dxa"/>
            <w:tcBorders>
              <w:top w:val="single" w:sz="4" w:space="0" w:color="000000"/>
              <w:left w:val="single" w:sz="4" w:space="0" w:color="000000"/>
              <w:bottom w:val="single" w:sz="4" w:space="0" w:color="000000"/>
            </w:tcBorders>
            <w:shd w:val="clear" w:color="auto" w:fill="auto"/>
          </w:tcPr>
          <w:p w:rsidR="004067B1" w:rsidRPr="005F799E" w:rsidRDefault="004067B1" w:rsidP="00A8657A">
            <w:pPr>
              <w:snapToGrid w:val="0"/>
              <w:rPr>
                <w:rFonts w:eastAsia="TimesNewRomanPSMT"/>
                <w:bCs/>
                <w:lang w:val="ru-RU"/>
              </w:rPr>
            </w:pPr>
          </w:p>
          <w:p w:rsidR="004067B1" w:rsidRPr="005F799E" w:rsidRDefault="004067B1" w:rsidP="00A8657A">
            <w:pPr>
              <w:rPr>
                <w:rFonts w:eastAsia="TimesNewRomanPSMT"/>
                <w:b/>
                <w:bCs/>
                <w:lang w:val="ru-RU"/>
              </w:rPr>
            </w:pPr>
            <w:r w:rsidRPr="005F799E">
              <w:rPr>
                <w:rFonts w:eastAsia="TimesNewRomanPSMT"/>
                <w:bCs/>
                <w:lang w:val="ru-RU"/>
              </w:rPr>
              <w:t>Назив учесника у заједничкој понуди:</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4067B1" w:rsidRPr="005F799E" w:rsidRDefault="004067B1" w:rsidP="00A8657A">
            <w:pPr>
              <w:snapToGrid w:val="0"/>
              <w:jc w:val="both"/>
              <w:rPr>
                <w:rFonts w:eastAsia="TimesNewRomanPSMT"/>
                <w:b/>
                <w:bCs/>
                <w:lang w:val="ru-RU"/>
              </w:rPr>
            </w:pPr>
          </w:p>
        </w:tc>
      </w:tr>
      <w:tr w:rsidR="004067B1" w:rsidRPr="005F799E" w:rsidTr="00A8657A">
        <w:tc>
          <w:tcPr>
            <w:tcW w:w="465" w:type="dxa"/>
            <w:tcBorders>
              <w:top w:val="single" w:sz="4" w:space="0" w:color="000000"/>
              <w:left w:val="single" w:sz="4" w:space="0" w:color="000000"/>
              <w:bottom w:val="single" w:sz="4" w:space="0" w:color="000000"/>
            </w:tcBorders>
            <w:shd w:val="clear" w:color="auto" w:fill="auto"/>
          </w:tcPr>
          <w:p w:rsidR="004067B1" w:rsidRPr="005F799E" w:rsidRDefault="004067B1" w:rsidP="00A8657A">
            <w:pPr>
              <w:snapToGrid w:val="0"/>
              <w:jc w:val="both"/>
              <w:rPr>
                <w:rFonts w:eastAsia="TimesNewRomanPSMT"/>
                <w:bCs/>
                <w:lang w:val="ru-RU"/>
              </w:rPr>
            </w:pPr>
          </w:p>
          <w:p w:rsidR="004067B1" w:rsidRPr="005F799E" w:rsidRDefault="004067B1" w:rsidP="00A8657A">
            <w:pPr>
              <w:jc w:val="both"/>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tcPr>
          <w:p w:rsidR="004067B1" w:rsidRPr="005F799E" w:rsidRDefault="004067B1" w:rsidP="00A8657A">
            <w:pPr>
              <w:snapToGrid w:val="0"/>
              <w:rPr>
                <w:rFonts w:eastAsia="TimesNewRomanPSMT"/>
                <w:bCs/>
                <w:lang w:val="ru-RU"/>
              </w:rPr>
            </w:pPr>
          </w:p>
          <w:p w:rsidR="004067B1" w:rsidRPr="005F799E" w:rsidRDefault="004067B1" w:rsidP="00A8657A">
            <w:pPr>
              <w:rPr>
                <w:rFonts w:eastAsia="TimesNewRomanPSMT"/>
                <w:b/>
                <w:bCs/>
              </w:rPr>
            </w:pPr>
            <w:r w:rsidRPr="005F799E">
              <w:rPr>
                <w:rFonts w:eastAsia="TimesNewRomanPSMT"/>
                <w:bCs/>
              </w:rPr>
              <w:t>Адреса:</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4067B1" w:rsidRPr="005F799E" w:rsidRDefault="004067B1" w:rsidP="00A8657A">
            <w:pPr>
              <w:snapToGrid w:val="0"/>
              <w:jc w:val="both"/>
              <w:rPr>
                <w:rFonts w:eastAsia="TimesNewRomanPSMT"/>
                <w:b/>
                <w:bCs/>
              </w:rPr>
            </w:pPr>
          </w:p>
        </w:tc>
      </w:tr>
      <w:tr w:rsidR="004067B1" w:rsidRPr="005F799E" w:rsidTr="00A8657A">
        <w:tc>
          <w:tcPr>
            <w:tcW w:w="465" w:type="dxa"/>
            <w:tcBorders>
              <w:top w:val="single" w:sz="4" w:space="0" w:color="000000"/>
              <w:left w:val="single" w:sz="4" w:space="0" w:color="000000"/>
              <w:bottom w:val="single" w:sz="4" w:space="0" w:color="000000"/>
            </w:tcBorders>
            <w:shd w:val="clear" w:color="auto" w:fill="auto"/>
          </w:tcPr>
          <w:p w:rsidR="004067B1" w:rsidRPr="005F799E" w:rsidRDefault="004067B1" w:rsidP="00A8657A">
            <w:pPr>
              <w:snapToGrid w:val="0"/>
              <w:jc w:val="both"/>
              <w:rPr>
                <w:rFonts w:eastAsia="TimesNewRomanPSMT"/>
                <w:bCs/>
              </w:rPr>
            </w:pPr>
          </w:p>
          <w:p w:rsidR="004067B1" w:rsidRPr="005F799E" w:rsidRDefault="004067B1" w:rsidP="00A8657A">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4067B1" w:rsidRPr="005F799E" w:rsidRDefault="004067B1" w:rsidP="00A8657A">
            <w:pPr>
              <w:snapToGrid w:val="0"/>
              <w:rPr>
                <w:rFonts w:eastAsia="TimesNewRomanPSMT"/>
                <w:bCs/>
              </w:rPr>
            </w:pPr>
          </w:p>
          <w:p w:rsidR="004067B1" w:rsidRPr="005F799E" w:rsidRDefault="004067B1" w:rsidP="00A8657A">
            <w:pPr>
              <w:rPr>
                <w:rFonts w:eastAsia="TimesNewRomanPSMT"/>
                <w:b/>
                <w:bCs/>
              </w:rPr>
            </w:pPr>
            <w:r w:rsidRPr="005F799E">
              <w:rPr>
                <w:rFonts w:eastAsia="TimesNewRomanPSMT"/>
                <w:bCs/>
              </w:rPr>
              <w:t>Матични број:</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4067B1" w:rsidRPr="005F799E" w:rsidRDefault="004067B1" w:rsidP="00A8657A">
            <w:pPr>
              <w:snapToGrid w:val="0"/>
              <w:jc w:val="both"/>
              <w:rPr>
                <w:rFonts w:eastAsia="TimesNewRomanPSMT"/>
                <w:b/>
                <w:bCs/>
              </w:rPr>
            </w:pPr>
          </w:p>
        </w:tc>
      </w:tr>
      <w:tr w:rsidR="004067B1" w:rsidRPr="005F799E" w:rsidTr="00A8657A">
        <w:tc>
          <w:tcPr>
            <w:tcW w:w="465" w:type="dxa"/>
            <w:tcBorders>
              <w:top w:val="single" w:sz="4" w:space="0" w:color="000000"/>
              <w:left w:val="single" w:sz="4" w:space="0" w:color="000000"/>
              <w:bottom w:val="single" w:sz="4" w:space="0" w:color="000000"/>
            </w:tcBorders>
            <w:shd w:val="clear" w:color="auto" w:fill="auto"/>
          </w:tcPr>
          <w:p w:rsidR="004067B1" w:rsidRPr="005F799E" w:rsidRDefault="004067B1" w:rsidP="00A8657A">
            <w:pPr>
              <w:snapToGrid w:val="0"/>
              <w:jc w:val="both"/>
              <w:rPr>
                <w:rFonts w:eastAsia="TimesNewRomanPSMT"/>
                <w:bCs/>
              </w:rPr>
            </w:pPr>
          </w:p>
          <w:p w:rsidR="004067B1" w:rsidRPr="005F799E" w:rsidRDefault="004067B1" w:rsidP="00A8657A">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4067B1" w:rsidRPr="005F799E" w:rsidRDefault="004067B1" w:rsidP="00A8657A">
            <w:pPr>
              <w:snapToGrid w:val="0"/>
              <w:rPr>
                <w:rFonts w:eastAsia="TimesNewRomanPSMT"/>
                <w:bCs/>
              </w:rPr>
            </w:pPr>
          </w:p>
          <w:p w:rsidR="004067B1" w:rsidRPr="005F799E" w:rsidRDefault="004067B1" w:rsidP="00A8657A">
            <w:pPr>
              <w:rPr>
                <w:rFonts w:eastAsia="TimesNewRomanPSMT"/>
                <w:b/>
                <w:bCs/>
              </w:rPr>
            </w:pPr>
            <w:r w:rsidRPr="005F799E">
              <w:rPr>
                <w:rFonts w:eastAsia="TimesNewRomanPSMT"/>
                <w:bCs/>
              </w:rPr>
              <w:t>Порески идентификациони број:</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4067B1" w:rsidRPr="005F799E" w:rsidRDefault="004067B1" w:rsidP="00A8657A">
            <w:pPr>
              <w:snapToGrid w:val="0"/>
              <w:jc w:val="both"/>
              <w:rPr>
                <w:rFonts w:eastAsia="TimesNewRomanPSMT"/>
                <w:b/>
                <w:bCs/>
              </w:rPr>
            </w:pPr>
          </w:p>
        </w:tc>
      </w:tr>
      <w:tr w:rsidR="004067B1" w:rsidRPr="005F799E" w:rsidTr="00A8657A">
        <w:tc>
          <w:tcPr>
            <w:tcW w:w="465" w:type="dxa"/>
            <w:tcBorders>
              <w:top w:val="single" w:sz="4" w:space="0" w:color="000000"/>
              <w:left w:val="single" w:sz="4" w:space="0" w:color="000000"/>
              <w:bottom w:val="single" w:sz="4" w:space="0" w:color="000000"/>
            </w:tcBorders>
            <w:shd w:val="clear" w:color="auto" w:fill="auto"/>
          </w:tcPr>
          <w:p w:rsidR="004067B1" w:rsidRPr="005F799E" w:rsidRDefault="004067B1" w:rsidP="00A8657A">
            <w:pPr>
              <w:snapToGrid w:val="0"/>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4067B1" w:rsidRPr="005F799E" w:rsidRDefault="004067B1" w:rsidP="00A8657A">
            <w:pPr>
              <w:snapToGrid w:val="0"/>
              <w:rPr>
                <w:rFonts w:eastAsia="TimesNewRomanPSMT"/>
                <w:bCs/>
              </w:rPr>
            </w:pPr>
          </w:p>
          <w:p w:rsidR="004067B1" w:rsidRPr="005F799E" w:rsidRDefault="004067B1" w:rsidP="00A8657A">
            <w:pPr>
              <w:rPr>
                <w:rFonts w:eastAsia="TimesNewRomanPSMT"/>
                <w:b/>
                <w:bCs/>
              </w:rPr>
            </w:pPr>
            <w:r w:rsidRPr="005F799E">
              <w:rPr>
                <w:rFonts w:eastAsia="TimesNewRomanPSMT"/>
                <w:bCs/>
              </w:rPr>
              <w:t>Име особе за контакт:</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4067B1" w:rsidRPr="005F799E" w:rsidRDefault="004067B1" w:rsidP="00A8657A">
            <w:pPr>
              <w:snapToGrid w:val="0"/>
              <w:jc w:val="both"/>
              <w:rPr>
                <w:rFonts w:eastAsia="TimesNewRomanPSMT"/>
                <w:b/>
                <w:bCs/>
              </w:rPr>
            </w:pPr>
          </w:p>
        </w:tc>
      </w:tr>
      <w:tr w:rsidR="004067B1" w:rsidRPr="005F799E" w:rsidTr="00A8657A">
        <w:tc>
          <w:tcPr>
            <w:tcW w:w="465" w:type="dxa"/>
            <w:tcBorders>
              <w:left w:val="single" w:sz="4" w:space="0" w:color="000000"/>
              <w:bottom w:val="single" w:sz="4" w:space="0" w:color="000000"/>
            </w:tcBorders>
            <w:shd w:val="clear" w:color="auto" w:fill="auto"/>
          </w:tcPr>
          <w:p w:rsidR="004067B1" w:rsidRPr="005F799E" w:rsidRDefault="004067B1" w:rsidP="00A8657A">
            <w:pPr>
              <w:snapToGrid w:val="0"/>
              <w:jc w:val="both"/>
              <w:rPr>
                <w:rFonts w:eastAsia="TimesNewRomanPSMT"/>
                <w:bCs/>
              </w:rPr>
            </w:pPr>
          </w:p>
        </w:tc>
        <w:tc>
          <w:tcPr>
            <w:tcW w:w="4219" w:type="dxa"/>
            <w:tcBorders>
              <w:left w:val="single" w:sz="4" w:space="0" w:color="000000"/>
              <w:bottom w:val="single" w:sz="4" w:space="0" w:color="000000"/>
            </w:tcBorders>
            <w:shd w:val="clear" w:color="auto" w:fill="auto"/>
          </w:tcPr>
          <w:p w:rsidR="004067B1" w:rsidRPr="005F799E" w:rsidRDefault="004067B1" w:rsidP="00A8657A">
            <w:pPr>
              <w:snapToGrid w:val="0"/>
              <w:jc w:val="both"/>
              <w:rPr>
                <w:rFonts w:eastAsia="TimesNewRomanPSMT"/>
                <w:b/>
                <w:bCs/>
              </w:rPr>
            </w:pPr>
            <w:r w:rsidRPr="005F799E">
              <w:rPr>
                <w:rFonts w:eastAsia="TimesNewRomanPSMT"/>
                <w:bCs/>
                <w:i/>
                <w:iCs/>
                <w:lang w:val="sr-Cyrl-CS"/>
              </w:rPr>
              <w:t>Интернет странице на којој си подаци да понуђач испуњава све услове за учешће  у поступку јавне набавке јавно доступни</w:t>
            </w:r>
          </w:p>
        </w:tc>
        <w:tc>
          <w:tcPr>
            <w:tcW w:w="4668" w:type="dxa"/>
            <w:tcBorders>
              <w:left w:val="single" w:sz="4" w:space="0" w:color="000000"/>
              <w:bottom w:val="single" w:sz="4" w:space="0" w:color="000000"/>
              <w:right w:val="single" w:sz="4" w:space="0" w:color="000000"/>
            </w:tcBorders>
            <w:shd w:val="clear" w:color="auto" w:fill="auto"/>
          </w:tcPr>
          <w:p w:rsidR="004067B1" w:rsidRPr="005F799E" w:rsidRDefault="004067B1" w:rsidP="00A8657A">
            <w:pPr>
              <w:snapToGrid w:val="0"/>
              <w:jc w:val="both"/>
              <w:rPr>
                <w:rFonts w:eastAsia="TimesNewRomanPSMT"/>
                <w:b/>
                <w:bCs/>
              </w:rPr>
            </w:pPr>
          </w:p>
        </w:tc>
      </w:tr>
    </w:tbl>
    <w:p w:rsidR="004067B1" w:rsidRPr="005F799E" w:rsidRDefault="004067B1" w:rsidP="004067B1">
      <w:pPr>
        <w:jc w:val="both"/>
      </w:pPr>
    </w:p>
    <w:p w:rsidR="004067B1" w:rsidRPr="005F799E" w:rsidRDefault="004067B1" w:rsidP="004067B1">
      <w:pPr>
        <w:jc w:val="both"/>
        <w:rPr>
          <w:i/>
          <w:iCs/>
          <w:lang w:val="ru-RU"/>
        </w:rPr>
      </w:pPr>
      <w:r w:rsidRPr="005F799E">
        <w:rPr>
          <w:b/>
          <w:bCs/>
          <w:i/>
          <w:iCs/>
          <w:u w:val="single"/>
        </w:rPr>
        <w:t>Напомена:</w:t>
      </w:r>
      <w:r w:rsidRPr="005F799E">
        <w:rPr>
          <w:b/>
          <w:bCs/>
          <w:i/>
          <w:iCs/>
        </w:rPr>
        <w:t xml:space="preserve"> </w:t>
      </w:r>
    </w:p>
    <w:p w:rsidR="004067B1" w:rsidRDefault="004067B1" w:rsidP="004067B1">
      <w:pPr>
        <w:jc w:val="both"/>
        <w:rPr>
          <w:i/>
          <w:iCs/>
          <w:sz w:val="20"/>
          <w:szCs w:val="20"/>
        </w:rPr>
      </w:pPr>
      <w:r w:rsidRPr="005F799E">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5F799E">
        <w:rPr>
          <w:i/>
          <w:iCs/>
          <w:sz w:val="20"/>
          <w:szCs w:val="20"/>
          <w:lang w:val="ru-RU"/>
        </w:rPr>
        <w:t>.</w:t>
      </w:r>
    </w:p>
    <w:p w:rsidR="00C11B1A" w:rsidRDefault="00C11B1A" w:rsidP="004067B1">
      <w:pPr>
        <w:jc w:val="both"/>
        <w:rPr>
          <w:i/>
          <w:iCs/>
          <w:sz w:val="20"/>
          <w:szCs w:val="20"/>
        </w:rPr>
      </w:pPr>
    </w:p>
    <w:p w:rsidR="00C11B1A" w:rsidRDefault="00C11B1A" w:rsidP="004067B1">
      <w:pPr>
        <w:jc w:val="both"/>
        <w:rPr>
          <w:i/>
          <w:iCs/>
          <w:sz w:val="20"/>
          <w:szCs w:val="20"/>
        </w:rPr>
      </w:pPr>
    </w:p>
    <w:p w:rsidR="00C11B1A" w:rsidRDefault="00C11B1A" w:rsidP="004067B1">
      <w:pPr>
        <w:jc w:val="both"/>
        <w:rPr>
          <w:i/>
          <w:iCs/>
          <w:sz w:val="20"/>
          <w:szCs w:val="20"/>
        </w:rPr>
      </w:pPr>
    </w:p>
    <w:p w:rsidR="00C11B1A" w:rsidRDefault="00C11B1A" w:rsidP="004067B1">
      <w:pPr>
        <w:jc w:val="both"/>
        <w:rPr>
          <w:i/>
          <w:iCs/>
          <w:sz w:val="20"/>
          <w:szCs w:val="20"/>
        </w:rPr>
      </w:pPr>
    </w:p>
    <w:p w:rsidR="00C11B1A" w:rsidRDefault="00C11B1A" w:rsidP="004067B1">
      <w:pPr>
        <w:jc w:val="both"/>
        <w:rPr>
          <w:i/>
          <w:iCs/>
          <w:sz w:val="20"/>
          <w:szCs w:val="20"/>
        </w:rPr>
      </w:pPr>
    </w:p>
    <w:p w:rsidR="00C11B1A" w:rsidRDefault="00C11B1A" w:rsidP="004067B1">
      <w:pPr>
        <w:jc w:val="both"/>
        <w:rPr>
          <w:i/>
          <w:iCs/>
          <w:sz w:val="20"/>
          <w:szCs w:val="20"/>
        </w:rPr>
      </w:pPr>
    </w:p>
    <w:p w:rsidR="00C11B1A" w:rsidRDefault="00C11B1A" w:rsidP="004067B1">
      <w:pPr>
        <w:jc w:val="both"/>
        <w:rPr>
          <w:i/>
          <w:iCs/>
          <w:sz w:val="20"/>
          <w:szCs w:val="20"/>
        </w:rPr>
      </w:pPr>
    </w:p>
    <w:p w:rsidR="00C11B1A" w:rsidRDefault="00C11B1A" w:rsidP="004067B1">
      <w:pPr>
        <w:jc w:val="both"/>
        <w:rPr>
          <w:i/>
          <w:iCs/>
          <w:sz w:val="20"/>
          <w:szCs w:val="20"/>
        </w:rPr>
      </w:pPr>
    </w:p>
    <w:p w:rsidR="00C11B1A" w:rsidRDefault="00C11B1A" w:rsidP="004067B1">
      <w:pPr>
        <w:jc w:val="both"/>
        <w:rPr>
          <w:i/>
          <w:iCs/>
          <w:sz w:val="20"/>
          <w:szCs w:val="20"/>
        </w:rPr>
      </w:pPr>
    </w:p>
    <w:p w:rsidR="00C11B1A" w:rsidRPr="00C11B1A" w:rsidRDefault="00C11B1A" w:rsidP="004067B1">
      <w:pPr>
        <w:jc w:val="both"/>
        <w:rPr>
          <w:b/>
          <w:bCs/>
          <w:i/>
          <w:iCs/>
          <w:sz w:val="20"/>
          <w:szCs w:val="20"/>
        </w:rPr>
      </w:pPr>
    </w:p>
    <w:p w:rsidR="004067B1" w:rsidRDefault="004067B1" w:rsidP="004067B1">
      <w:pPr>
        <w:jc w:val="both"/>
        <w:rPr>
          <w:b/>
          <w:bCs/>
          <w:i/>
          <w:iCs/>
          <w:sz w:val="20"/>
          <w:szCs w:val="20"/>
        </w:rPr>
      </w:pPr>
    </w:p>
    <w:tbl>
      <w:tblPr>
        <w:tblW w:w="1080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1"/>
        <w:gridCol w:w="1249"/>
        <w:gridCol w:w="1350"/>
        <w:gridCol w:w="1440"/>
        <w:gridCol w:w="1350"/>
        <w:gridCol w:w="1452"/>
        <w:gridCol w:w="1338"/>
      </w:tblGrid>
      <w:tr w:rsidR="004067B1" w:rsidRPr="0026208A" w:rsidTr="00A8657A">
        <w:tc>
          <w:tcPr>
            <w:tcW w:w="2621" w:type="dxa"/>
            <w:shd w:val="clear" w:color="auto" w:fill="auto"/>
            <w:vAlign w:val="center"/>
          </w:tcPr>
          <w:p w:rsidR="004067B1" w:rsidRPr="005055A0" w:rsidRDefault="004067B1" w:rsidP="00A8657A">
            <w:pPr>
              <w:pStyle w:val="TableParagraph"/>
              <w:spacing w:before="118" w:line="276" w:lineRule="auto"/>
              <w:ind w:right="103"/>
              <w:jc w:val="center"/>
              <w:rPr>
                <w:rFonts w:ascii="Times New Roman" w:hAnsi="Times New Roman"/>
                <w:b/>
                <w:spacing w:val="-1"/>
                <w:sz w:val="20"/>
                <w:szCs w:val="20"/>
              </w:rPr>
            </w:pPr>
            <w:r w:rsidRPr="0026208A">
              <w:rPr>
                <w:rFonts w:ascii="Times New Roman" w:hAnsi="Times New Roman"/>
                <w:b/>
              </w:rPr>
              <w:lastRenderedPageBreak/>
              <w:t xml:space="preserve">Врста </w:t>
            </w:r>
            <w:r>
              <w:rPr>
                <w:rFonts w:ascii="Times New Roman" w:hAnsi="Times New Roman"/>
                <w:b/>
              </w:rPr>
              <w:t>материјала</w:t>
            </w:r>
          </w:p>
        </w:tc>
        <w:tc>
          <w:tcPr>
            <w:tcW w:w="1249" w:type="dxa"/>
            <w:shd w:val="clear" w:color="auto" w:fill="auto"/>
            <w:vAlign w:val="center"/>
          </w:tcPr>
          <w:p w:rsidR="004067B1" w:rsidRPr="0026208A" w:rsidRDefault="004067B1" w:rsidP="00A8657A">
            <w:pPr>
              <w:pStyle w:val="TableParagraph"/>
              <w:spacing w:line="276" w:lineRule="auto"/>
              <w:ind w:left="135" w:right="138" w:firstLine="55"/>
              <w:jc w:val="center"/>
              <w:rPr>
                <w:rFonts w:ascii="Times New Roman" w:hAnsi="Times New Roman"/>
                <w:b/>
                <w:sz w:val="20"/>
                <w:szCs w:val="20"/>
              </w:rPr>
            </w:pPr>
            <w:r w:rsidRPr="0026208A">
              <w:rPr>
                <w:rFonts w:ascii="Times New Roman" w:hAnsi="Times New Roman"/>
                <w:b/>
                <w:spacing w:val="-1"/>
                <w:sz w:val="20"/>
                <w:szCs w:val="20"/>
              </w:rPr>
              <w:t>Јед.мере</w:t>
            </w:r>
          </w:p>
        </w:tc>
        <w:tc>
          <w:tcPr>
            <w:tcW w:w="1350" w:type="dxa"/>
            <w:shd w:val="clear" w:color="auto" w:fill="auto"/>
            <w:vAlign w:val="center"/>
          </w:tcPr>
          <w:p w:rsidR="004067B1" w:rsidRPr="0026208A" w:rsidRDefault="004067B1" w:rsidP="00A8657A">
            <w:pPr>
              <w:pStyle w:val="TableParagraph"/>
              <w:spacing w:before="118" w:line="276" w:lineRule="auto"/>
              <w:ind w:left="315" w:hanging="243"/>
              <w:rPr>
                <w:rFonts w:ascii="Times New Roman" w:hAnsi="Times New Roman"/>
                <w:b/>
                <w:sz w:val="20"/>
                <w:szCs w:val="20"/>
              </w:rPr>
            </w:pPr>
            <w:r w:rsidRPr="0026208A">
              <w:rPr>
                <w:rFonts w:ascii="Times New Roman" w:hAnsi="Times New Roman"/>
                <w:b/>
              </w:rPr>
              <w:t>Количина</w:t>
            </w:r>
          </w:p>
        </w:tc>
        <w:tc>
          <w:tcPr>
            <w:tcW w:w="1440" w:type="dxa"/>
            <w:shd w:val="clear" w:color="auto" w:fill="auto"/>
          </w:tcPr>
          <w:p w:rsidR="004067B1" w:rsidRPr="0026208A" w:rsidRDefault="004067B1" w:rsidP="00A8657A">
            <w:pPr>
              <w:pStyle w:val="TableContents"/>
              <w:jc w:val="center"/>
              <w:rPr>
                <w:b/>
                <w:sz w:val="22"/>
                <w:szCs w:val="22"/>
                <w:lang w:val="sr-Cyrl-CS"/>
              </w:rPr>
            </w:pPr>
          </w:p>
          <w:p w:rsidR="004067B1" w:rsidRPr="0026208A" w:rsidRDefault="004067B1" w:rsidP="00A8657A">
            <w:pPr>
              <w:pStyle w:val="TableContents"/>
              <w:jc w:val="center"/>
              <w:rPr>
                <w:b/>
                <w:sz w:val="22"/>
                <w:szCs w:val="22"/>
                <w:lang w:val="sr-Cyrl-CS"/>
              </w:rPr>
            </w:pPr>
            <w:r w:rsidRPr="0026208A">
              <w:rPr>
                <w:b/>
                <w:sz w:val="22"/>
                <w:szCs w:val="22"/>
                <w:lang w:val="sr-Cyrl-CS"/>
              </w:rPr>
              <w:t xml:space="preserve">Јединична </w:t>
            </w:r>
          </w:p>
          <w:p w:rsidR="004067B1" w:rsidRPr="0026208A" w:rsidRDefault="004067B1" w:rsidP="00A8657A">
            <w:pPr>
              <w:pStyle w:val="TableContents"/>
              <w:jc w:val="center"/>
              <w:rPr>
                <w:b/>
                <w:sz w:val="22"/>
                <w:szCs w:val="22"/>
                <w:lang w:val="sr-Cyrl-CS"/>
              </w:rPr>
            </w:pPr>
            <w:r w:rsidRPr="0026208A">
              <w:rPr>
                <w:b/>
                <w:sz w:val="22"/>
                <w:szCs w:val="22"/>
                <w:lang w:val="sr-Cyrl-CS"/>
              </w:rPr>
              <w:t xml:space="preserve">цена </w:t>
            </w:r>
          </w:p>
          <w:p w:rsidR="004067B1" w:rsidRPr="0026208A" w:rsidRDefault="004067B1" w:rsidP="00A8657A">
            <w:pPr>
              <w:pStyle w:val="TableContents"/>
              <w:jc w:val="center"/>
              <w:rPr>
                <w:b/>
                <w:sz w:val="22"/>
                <w:szCs w:val="22"/>
                <w:lang w:val="sr-Cyrl-CS"/>
              </w:rPr>
            </w:pPr>
            <w:r w:rsidRPr="0026208A">
              <w:rPr>
                <w:b/>
                <w:sz w:val="22"/>
                <w:szCs w:val="22"/>
                <w:lang w:val="sr-Cyrl-CS"/>
              </w:rPr>
              <w:t>без ПДВ-а</w:t>
            </w:r>
          </w:p>
        </w:tc>
        <w:tc>
          <w:tcPr>
            <w:tcW w:w="1350" w:type="dxa"/>
          </w:tcPr>
          <w:p w:rsidR="004067B1" w:rsidRPr="0026208A" w:rsidRDefault="004067B1" w:rsidP="00A8657A">
            <w:pPr>
              <w:pStyle w:val="TableContents"/>
              <w:jc w:val="center"/>
              <w:rPr>
                <w:b/>
                <w:sz w:val="22"/>
                <w:szCs w:val="22"/>
                <w:lang w:val="sr-Cyrl-CS"/>
              </w:rPr>
            </w:pPr>
          </w:p>
          <w:p w:rsidR="004067B1" w:rsidRPr="0026208A" w:rsidRDefault="004067B1" w:rsidP="00A8657A">
            <w:pPr>
              <w:pStyle w:val="TableContents"/>
              <w:jc w:val="center"/>
              <w:rPr>
                <w:b/>
                <w:sz w:val="22"/>
                <w:szCs w:val="22"/>
                <w:lang w:val="sr-Cyrl-CS"/>
              </w:rPr>
            </w:pPr>
            <w:r w:rsidRPr="0026208A">
              <w:rPr>
                <w:b/>
                <w:sz w:val="22"/>
                <w:szCs w:val="22"/>
                <w:lang w:val="sr-Cyrl-CS"/>
              </w:rPr>
              <w:t xml:space="preserve">Јединична </w:t>
            </w:r>
          </w:p>
          <w:p w:rsidR="004067B1" w:rsidRPr="0026208A" w:rsidRDefault="004067B1" w:rsidP="00A8657A">
            <w:pPr>
              <w:pStyle w:val="TableContents"/>
              <w:jc w:val="center"/>
              <w:rPr>
                <w:b/>
                <w:sz w:val="22"/>
                <w:szCs w:val="22"/>
                <w:lang w:val="sr-Cyrl-CS"/>
              </w:rPr>
            </w:pPr>
            <w:r w:rsidRPr="0026208A">
              <w:rPr>
                <w:b/>
                <w:sz w:val="22"/>
                <w:szCs w:val="22"/>
                <w:lang w:val="sr-Cyrl-CS"/>
              </w:rPr>
              <w:t xml:space="preserve">цена </w:t>
            </w:r>
          </w:p>
          <w:p w:rsidR="004067B1" w:rsidRPr="0026208A" w:rsidRDefault="004067B1" w:rsidP="00A8657A">
            <w:pPr>
              <w:pStyle w:val="TableContents"/>
              <w:jc w:val="center"/>
              <w:rPr>
                <w:b/>
                <w:sz w:val="22"/>
                <w:szCs w:val="22"/>
                <w:lang w:val="sr-Cyrl-CS"/>
              </w:rPr>
            </w:pPr>
            <w:r w:rsidRPr="0026208A">
              <w:rPr>
                <w:b/>
                <w:sz w:val="22"/>
                <w:szCs w:val="22"/>
                <w:lang w:val="sr-Cyrl-CS"/>
              </w:rPr>
              <w:t>са ПДВ-ом</w:t>
            </w:r>
          </w:p>
        </w:tc>
        <w:tc>
          <w:tcPr>
            <w:tcW w:w="1452" w:type="dxa"/>
            <w:shd w:val="clear" w:color="auto" w:fill="auto"/>
          </w:tcPr>
          <w:p w:rsidR="004067B1" w:rsidRPr="0026208A" w:rsidRDefault="004067B1" w:rsidP="00A8657A">
            <w:pPr>
              <w:pStyle w:val="TableContents"/>
              <w:jc w:val="center"/>
              <w:rPr>
                <w:b/>
                <w:sz w:val="22"/>
                <w:szCs w:val="22"/>
                <w:lang w:val="sr-Cyrl-CS"/>
              </w:rPr>
            </w:pPr>
          </w:p>
          <w:p w:rsidR="004067B1" w:rsidRPr="0026208A" w:rsidRDefault="004067B1" w:rsidP="00A8657A">
            <w:pPr>
              <w:pStyle w:val="TableContents"/>
              <w:jc w:val="center"/>
              <w:rPr>
                <w:b/>
                <w:sz w:val="22"/>
                <w:szCs w:val="22"/>
                <w:lang w:val="sr-Cyrl-CS"/>
              </w:rPr>
            </w:pPr>
            <w:r w:rsidRPr="0026208A">
              <w:rPr>
                <w:b/>
                <w:sz w:val="22"/>
                <w:szCs w:val="22"/>
                <w:lang w:val="sr-Cyrl-CS"/>
              </w:rPr>
              <w:t xml:space="preserve">Укупна цена  без ПДВ-а </w:t>
            </w:r>
          </w:p>
        </w:tc>
        <w:tc>
          <w:tcPr>
            <w:tcW w:w="1338" w:type="dxa"/>
            <w:shd w:val="clear" w:color="auto" w:fill="auto"/>
          </w:tcPr>
          <w:p w:rsidR="004067B1" w:rsidRPr="0026208A" w:rsidRDefault="004067B1" w:rsidP="00A8657A">
            <w:pPr>
              <w:pStyle w:val="TableContents"/>
              <w:jc w:val="center"/>
              <w:rPr>
                <w:b/>
                <w:sz w:val="22"/>
                <w:szCs w:val="22"/>
                <w:lang w:val="sr-Cyrl-CS"/>
              </w:rPr>
            </w:pPr>
          </w:p>
          <w:p w:rsidR="004067B1" w:rsidRPr="0026208A" w:rsidRDefault="004067B1" w:rsidP="00A8657A">
            <w:pPr>
              <w:pStyle w:val="TableContents"/>
              <w:jc w:val="center"/>
              <w:rPr>
                <w:b/>
                <w:sz w:val="22"/>
                <w:szCs w:val="22"/>
                <w:lang w:val="sr-Cyrl-CS"/>
              </w:rPr>
            </w:pPr>
            <w:r w:rsidRPr="0026208A">
              <w:rPr>
                <w:b/>
                <w:sz w:val="22"/>
                <w:szCs w:val="22"/>
                <w:lang w:val="sr-Cyrl-CS"/>
              </w:rPr>
              <w:t>Укупна цена са ПДВ-ом</w:t>
            </w:r>
          </w:p>
        </w:tc>
      </w:tr>
      <w:tr w:rsidR="004067B1" w:rsidRPr="00776564" w:rsidTr="00A8657A">
        <w:trPr>
          <w:trHeight w:val="291"/>
        </w:trPr>
        <w:tc>
          <w:tcPr>
            <w:tcW w:w="2621" w:type="dxa"/>
            <w:shd w:val="clear" w:color="auto" w:fill="auto"/>
          </w:tcPr>
          <w:p w:rsidR="004067B1" w:rsidRPr="00776564" w:rsidRDefault="004067B1" w:rsidP="00A8657A">
            <w:pPr>
              <w:pStyle w:val="TableContents"/>
              <w:jc w:val="center"/>
              <w:rPr>
                <w:i/>
                <w:sz w:val="22"/>
                <w:szCs w:val="22"/>
                <w:lang w:val="sr-Cyrl-CS"/>
              </w:rPr>
            </w:pPr>
            <w:r w:rsidRPr="00776564">
              <w:rPr>
                <w:i/>
                <w:sz w:val="22"/>
                <w:szCs w:val="22"/>
                <w:lang w:val="sr-Cyrl-CS"/>
              </w:rPr>
              <w:t>1</w:t>
            </w:r>
          </w:p>
        </w:tc>
        <w:tc>
          <w:tcPr>
            <w:tcW w:w="1249" w:type="dxa"/>
            <w:shd w:val="clear" w:color="auto" w:fill="auto"/>
          </w:tcPr>
          <w:p w:rsidR="004067B1" w:rsidRPr="00776564" w:rsidRDefault="004067B1" w:rsidP="00A8657A">
            <w:pPr>
              <w:pStyle w:val="TableContents"/>
              <w:jc w:val="center"/>
              <w:rPr>
                <w:i/>
                <w:sz w:val="22"/>
                <w:szCs w:val="22"/>
                <w:lang w:val="sr-Cyrl-CS"/>
              </w:rPr>
            </w:pPr>
            <w:r w:rsidRPr="00776564">
              <w:rPr>
                <w:i/>
                <w:sz w:val="22"/>
                <w:szCs w:val="22"/>
                <w:lang w:val="sr-Cyrl-CS"/>
              </w:rPr>
              <w:t>2</w:t>
            </w:r>
          </w:p>
        </w:tc>
        <w:tc>
          <w:tcPr>
            <w:tcW w:w="1350" w:type="dxa"/>
            <w:shd w:val="clear" w:color="auto" w:fill="auto"/>
          </w:tcPr>
          <w:p w:rsidR="004067B1" w:rsidRPr="00776564" w:rsidRDefault="004067B1" w:rsidP="00A8657A">
            <w:pPr>
              <w:pStyle w:val="TableContents"/>
              <w:jc w:val="center"/>
              <w:rPr>
                <w:i/>
                <w:sz w:val="22"/>
                <w:szCs w:val="22"/>
                <w:lang w:val="sr-Cyrl-CS"/>
              </w:rPr>
            </w:pPr>
            <w:r w:rsidRPr="00776564">
              <w:rPr>
                <w:i/>
                <w:sz w:val="22"/>
                <w:szCs w:val="22"/>
                <w:lang w:val="sr-Cyrl-CS"/>
              </w:rPr>
              <w:t>3</w:t>
            </w:r>
          </w:p>
        </w:tc>
        <w:tc>
          <w:tcPr>
            <w:tcW w:w="1440" w:type="dxa"/>
            <w:shd w:val="clear" w:color="auto" w:fill="auto"/>
          </w:tcPr>
          <w:p w:rsidR="004067B1" w:rsidRPr="00776564" w:rsidRDefault="004067B1" w:rsidP="00A8657A">
            <w:pPr>
              <w:pStyle w:val="TableContents"/>
              <w:jc w:val="center"/>
              <w:rPr>
                <w:i/>
                <w:sz w:val="22"/>
                <w:szCs w:val="22"/>
                <w:lang w:val="sr-Cyrl-CS"/>
              </w:rPr>
            </w:pPr>
            <w:r w:rsidRPr="00776564">
              <w:rPr>
                <w:i/>
                <w:sz w:val="22"/>
                <w:szCs w:val="22"/>
                <w:lang w:val="sr-Cyrl-CS"/>
              </w:rPr>
              <w:t>4</w:t>
            </w:r>
          </w:p>
        </w:tc>
        <w:tc>
          <w:tcPr>
            <w:tcW w:w="1350" w:type="dxa"/>
          </w:tcPr>
          <w:p w:rsidR="004067B1" w:rsidRPr="00776564" w:rsidRDefault="004067B1" w:rsidP="00A8657A">
            <w:pPr>
              <w:pStyle w:val="TableContents"/>
              <w:jc w:val="center"/>
              <w:rPr>
                <w:i/>
                <w:sz w:val="22"/>
                <w:szCs w:val="22"/>
                <w:lang w:val="sr-Cyrl-CS"/>
              </w:rPr>
            </w:pPr>
            <w:r w:rsidRPr="00776564">
              <w:rPr>
                <w:i/>
                <w:sz w:val="22"/>
                <w:szCs w:val="22"/>
                <w:lang w:val="sr-Cyrl-CS"/>
              </w:rPr>
              <w:t>5</w:t>
            </w:r>
          </w:p>
        </w:tc>
        <w:tc>
          <w:tcPr>
            <w:tcW w:w="1452" w:type="dxa"/>
            <w:shd w:val="clear" w:color="auto" w:fill="auto"/>
          </w:tcPr>
          <w:p w:rsidR="004067B1" w:rsidRPr="00776564" w:rsidRDefault="004067B1" w:rsidP="00A8657A">
            <w:pPr>
              <w:pStyle w:val="TableContents"/>
              <w:jc w:val="center"/>
              <w:rPr>
                <w:i/>
                <w:sz w:val="22"/>
                <w:szCs w:val="22"/>
                <w:lang w:val="sr-Cyrl-CS"/>
              </w:rPr>
            </w:pPr>
            <w:r w:rsidRPr="00776564">
              <w:rPr>
                <w:i/>
                <w:sz w:val="22"/>
                <w:szCs w:val="22"/>
                <w:lang w:val="sr-Cyrl-CS"/>
              </w:rPr>
              <w:t>6 (3</w:t>
            </w:r>
            <w:r w:rsidRPr="00776564">
              <w:rPr>
                <w:i/>
                <w:sz w:val="22"/>
                <w:szCs w:val="22"/>
              </w:rPr>
              <w:t>x4)</w:t>
            </w:r>
          </w:p>
        </w:tc>
        <w:tc>
          <w:tcPr>
            <w:tcW w:w="1338" w:type="dxa"/>
            <w:shd w:val="clear" w:color="auto" w:fill="auto"/>
          </w:tcPr>
          <w:p w:rsidR="004067B1" w:rsidRPr="00776564" w:rsidRDefault="004067B1" w:rsidP="00A8657A">
            <w:pPr>
              <w:pStyle w:val="TableContents"/>
              <w:jc w:val="center"/>
              <w:rPr>
                <w:i/>
                <w:iCs/>
                <w:sz w:val="22"/>
                <w:szCs w:val="22"/>
                <w:lang w:val="sr-Cyrl-CS"/>
              </w:rPr>
            </w:pPr>
            <w:r w:rsidRPr="00776564">
              <w:rPr>
                <w:i/>
                <w:sz w:val="22"/>
                <w:szCs w:val="22"/>
                <w:lang w:val="sr-Cyrl-CS"/>
              </w:rPr>
              <w:t>7 (3</w:t>
            </w:r>
            <w:r w:rsidRPr="00776564">
              <w:rPr>
                <w:i/>
                <w:sz w:val="22"/>
                <w:szCs w:val="22"/>
              </w:rPr>
              <w:t>x5)</w:t>
            </w:r>
          </w:p>
        </w:tc>
      </w:tr>
      <w:tr w:rsidR="003B6390" w:rsidRPr="00776564" w:rsidTr="00A8657A">
        <w:trPr>
          <w:trHeight w:val="291"/>
        </w:trPr>
        <w:tc>
          <w:tcPr>
            <w:tcW w:w="2621" w:type="dxa"/>
            <w:shd w:val="clear" w:color="auto" w:fill="auto"/>
            <w:vAlign w:val="center"/>
          </w:tcPr>
          <w:p w:rsidR="003B6390" w:rsidRPr="00A11929" w:rsidRDefault="00C11B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1.</w:t>
            </w:r>
            <w:r w:rsidR="003B6390" w:rsidRPr="00A11929">
              <w:rPr>
                <w:rFonts w:eastAsia="Times New Roman"/>
                <w:kern w:val="0"/>
                <w:sz w:val="22"/>
                <w:szCs w:val="22"/>
                <w:lang w:eastAsia="en-US"/>
              </w:rPr>
              <w:t>Топљиви уметак 10 А</w:t>
            </w:r>
          </w:p>
        </w:tc>
        <w:tc>
          <w:tcPr>
            <w:tcW w:w="1249"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35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10</w:t>
            </w:r>
          </w:p>
        </w:tc>
        <w:tc>
          <w:tcPr>
            <w:tcW w:w="144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50" w:type="dxa"/>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3B6390" w:rsidRPr="00776564" w:rsidRDefault="003B6390" w:rsidP="00A8657A">
            <w:pPr>
              <w:pStyle w:val="TableContents"/>
              <w:jc w:val="center"/>
              <w:rPr>
                <w:i/>
                <w:sz w:val="22"/>
                <w:szCs w:val="22"/>
                <w:lang w:val="sr-Cyrl-CS"/>
              </w:rPr>
            </w:pPr>
          </w:p>
        </w:tc>
      </w:tr>
      <w:tr w:rsidR="003B6390" w:rsidRPr="00776564" w:rsidTr="00A8657A">
        <w:trPr>
          <w:trHeight w:val="291"/>
        </w:trPr>
        <w:tc>
          <w:tcPr>
            <w:tcW w:w="2621" w:type="dxa"/>
            <w:shd w:val="clear" w:color="auto" w:fill="auto"/>
            <w:vAlign w:val="center"/>
          </w:tcPr>
          <w:p w:rsidR="003B6390" w:rsidRPr="00A11929" w:rsidRDefault="00C11B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2.</w:t>
            </w:r>
            <w:r w:rsidR="003B6390" w:rsidRPr="00A11929">
              <w:rPr>
                <w:rFonts w:eastAsia="Times New Roman"/>
                <w:kern w:val="0"/>
                <w:sz w:val="22"/>
                <w:szCs w:val="22"/>
                <w:lang w:eastAsia="en-US"/>
              </w:rPr>
              <w:t>Топљиви уметак 16 А</w:t>
            </w:r>
          </w:p>
        </w:tc>
        <w:tc>
          <w:tcPr>
            <w:tcW w:w="1249"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35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10</w:t>
            </w:r>
          </w:p>
        </w:tc>
        <w:tc>
          <w:tcPr>
            <w:tcW w:w="144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50" w:type="dxa"/>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3B6390" w:rsidRPr="00776564" w:rsidRDefault="003B6390" w:rsidP="00A8657A">
            <w:pPr>
              <w:pStyle w:val="TableContents"/>
              <w:jc w:val="center"/>
              <w:rPr>
                <w:i/>
                <w:sz w:val="22"/>
                <w:szCs w:val="22"/>
                <w:lang w:val="sr-Cyrl-CS"/>
              </w:rPr>
            </w:pPr>
          </w:p>
        </w:tc>
      </w:tr>
      <w:tr w:rsidR="003B6390" w:rsidRPr="00776564" w:rsidTr="00A8657A">
        <w:trPr>
          <w:trHeight w:val="291"/>
        </w:trPr>
        <w:tc>
          <w:tcPr>
            <w:tcW w:w="2621" w:type="dxa"/>
            <w:shd w:val="clear" w:color="auto" w:fill="auto"/>
            <w:vAlign w:val="center"/>
          </w:tcPr>
          <w:p w:rsidR="003B6390" w:rsidRPr="00A11929" w:rsidRDefault="00C11B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3.</w:t>
            </w:r>
            <w:r w:rsidR="003B6390" w:rsidRPr="00A11929">
              <w:rPr>
                <w:rFonts w:eastAsia="Times New Roman"/>
                <w:kern w:val="0"/>
                <w:sz w:val="22"/>
                <w:szCs w:val="22"/>
                <w:lang w:eastAsia="en-US"/>
              </w:rPr>
              <w:t>Топљиви уметак 20 А</w:t>
            </w:r>
          </w:p>
        </w:tc>
        <w:tc>
          <w:tcPr>
            <w:tcW w:w="1249"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35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10</w:t>
            </w:r>
          </w:p>
        </w:tc>
        <w:tc>
          <w:tcPr>
            <w:tcW w:w="144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50" w:type="dxa"/>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3B6390" w:rsidRPr="00776564" w:rsidRDefault="003B6390" w:rsidP="00A8657A">
            <w:pPr>
              <w:pStyle w:val="TableContents"/>
              <w:jc w:val="center"/>
              <w:rPr>
                <w:i/>
                <w:sz w:val="22"/>
                <w:szCs w:val="22"/>
                <w:lang w:val="sr-Cyrl-CS"/>
              </w:rPr>
            </w:pPr>
          </w:p>
        </w:tc>
      </w:tr>
      <w:tr w:rsidR="003B6390" w:rsidRPr="00776564" w:rsidTr="00A8657A">
        <w:trPr>
          <w:trHeight w:val="291"/>
        </w:trPr>
        <w:tc>
          <w:tcPr>
            <w:tcW w:w="2621" w:type="dxa"/>
            <w:shd w:val="clear" w:color="auto" w:fill="auto"/>
            <w:vAlign w:val="center"/>
          </w:tcPr>
          <w:p w:rsidR="003B6390" w:rsidRPr="00A11929" w:rsidRDefault="00C11B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4.</w:t>
            </w:r>
            <w:r w:rsidR="003B6390" w:rsidRPr="00A11929">
              <w:rPr>
                <w:rFonts w:eastAsia="Times New Roman"/>
                <w:kern w:val="0"/>
                <w:sz w:val="22"/>
                <w:szCs w:val="22"/>
                <w:lang w:eastAsia="en-US"/>
              </w:rPr>
              <w:t>Топљиви уметак 25 А</w:t>
            </w:r>
          </w:p>
        </w:tc>
        <w:tc>
          <w:tcPr>
            <w:tcW w:w="1249"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35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10</w:t>
            </w:r>
          </w:p>
        </w:tc>
        <w:tc>
          <w:tcPr>
            <w:tcW w:w="144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50" w:type="dxa"/>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3B6390" w:rsidRPr="00776564" w:rsidRDefault="003B6390" w:rsidP="00A8657A">
            <w:pPr>
              <w:pStyle w:val="TableContents"/>
              <w:jc w:val="center"/>
              <w:rPr>
                <w:i/>
                <w:sz w:val="22"/>
                <w:szCs w:val="22"/>
                <w:lang w:val="sr-Cyrl-CS"/>
              </w:rPr>
            </w:pPr>
          </w:p>
        </w:tc>
      </w:tr>
      <w:tr w:rsidR="003B6390" w:rsidRPr="00776564" w:rsidTr="00A8657A">
        <w:trPr>
          <w:trHeight w:val="291"/>
        </w:trPr>
        <w:tc>
          <w:tcPr>
            <w:tcW w:w="2621" w:type="dxa"/>
            <w:shd w:val="clear" w:color="auto" w:fill="auto"/>
            <w:vAlign w:val="center"/>
          </w:tcPr>
          <w:p w:rsidR="003B6390" w:rsidRPr="00A11929" w:rsidRDefault="00C11B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5.</w:t>
            </w:r>
            <w:r w:rsidR="003B6390" w:rsidRPr="00A11929">
              <w:rPr>
                <w:rFonts w:eastAsia="Times New Roman"/>
                <w:kern w:val="0"/>
                <w:sz w:val="22"/>
                <w:szCs w:val="22"/>
                <w:lang w:eastAsia="en-US"/>
              </w:rPr>
              <w:t>Топљиви уметак 6 А</w:t>
            </w:r>
          </w:p>
        </w:tc>
        <w:tc>
          <w:tcPr>
            <w:tcW w:w="1249"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35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10</w:t>
            </w:r>
          </w:p>
        </w:tc>
        <w:tc>
          <w:tcPr>
            <w:tcW w:w="144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50" w:type="dxa"/>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3B6390" w:rsidRPr="00776564" w:rsidRDefault="003B6390" w:rsidP="00A8657A">
            <w:pPr>
              <w:pStyle w:val="TableContents"/>
              <w:jc w:val="center"/>
              <w:rPr>
                <w:i/>
                <w:sz w:val="22"/>
                <w:szCs w:val="22"/>
                <w:lang w:val="sr-Cyrl-CS"/>
              </w:rPr>
            </w:pPr>
          </w:p>
        </w:tc>
      </w:tr>
      <w:tr w:rsidR="003B6390" w:rsidRPr="00776564" w:rsidTr="00A8657A">
        <w:trPr>
          <w:trHeight w:val="291"/>
        </w:trPr>
        <w:tc>
          <w:tcPr>
            <w:tcW w:w="2621" w:type="dxa"/>
            <w:shd w:val="clear" w:color="auto" w:fill="auto"/>
            <w:vAlign w:val="center"/>
          </w:tcPr>
          <w:p w:rsidR="003B6390" w:rsidRPr="00A11929" w:rsidRDefault="00C11B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6.</w:t>
            </w:r>
            <w:r w:rsidR="003B6390" w:rsidRPr="00A11929">
              <w:rPr>
                <w:rFonts w:eastAsia="Times New Roman"/>
                <w:kern w:val="0"/>
                <w:sz w:val="22"/>
                <w:szCs w:val="22"/>
                <w:lang w:eastAsia="en-US"/>
              </w:rPr>
              <w:t>Телефонска прикључница  1 х 623 К</w:t>
            </w:r>
          </w:p>
        </w:tc>
        <w:tc>
          <w:tcPr>
            <w:tcW w:w="1249"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35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4</w:t>
            </w:r>
          </w:p>
        </w:tc>
        <w:tc>
          <w:tcPr>
            <w:tcW w:w="144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50" w:type="dxa"/>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3B6390" w:rsidRPr="00776564" w:rsidRDefault="003B6390" w:rsidP="00A8657A">
            <w:pPr>
              <w:pStyle w:val="TableContents"/>
              <w:jc w:val="center"/>
              <w:rPr>
                <w:i/>
                <w:sz w:val="22"/>
                <w:szCs w:val="22"/>
                <w:lang w:val="sr-Cyrl-CS"/>
              </w:rPr>
            </w:pPr>
          </w:p>
        </w:tc>
      </w:tr>
      <w:tr w:rsidR="003B6390" w:rsidRPr="00776564" w:rsidTr="00A8657A">
        <w:trPr>
          <w:trHeight w:val="291"/>
        </w:trPr>
        <w:tc>
          <w:tcPr>
            <w:tcW w:w="2621" w:type="dxa"/>
            <w:shd w:val="clear" w:color="auto" w:fill="auto"/>
            <w:vAlign w:val="center"/>
          </w:tcPr>
          <w:p w:rsidR="003B6390" w:rsidRPr="00A11929" w:rsidRDefault="00C11B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7.</w:t>
            </w:r>
            <w:r w:rsidR="003B6390" w:rsidRPr="00A11929">
              <w:rPr>
                <w:rFonts w:eastAsia="Times New Roman"/>
                <w:kern w:val="0"/>
                <w:sz w:val="22"/>
                <w:szCs w:val="22"/>
                <w:lang w:eastAsia="en-US"/>
              </w:rPr>
              <w:t>Телефонска прикључница  2 х 623 К</w:t>
            </w:r>
          </w:p>
        </w:tc>
        <w:tc>
          <w:tcPr>
            <w:tcW w:w="1249"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35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4</w:t>
            </w:r>
          </w:p>
        </w:tc>
        <w:tc>
          <w:tcPr>
            <w:tcW w:w="144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50" w:type="dxa"/>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3B6390" w:rsidRPr="00776564" w:rsidRDefault="003B6390" w:rsidP="00A8657A">
            <w:pPr>
              <w:pStyle w:val="TableContents"/>
              <w:jc w:val="center"/>
              <w:rPr>
                <w:i/>
                <w:sz w:val="22"/>
                <w:szCs w:val="22"/>
                <w:lang w:val="sr-Cyrl-CS"/>
              </w:rPr>
            </w:pPr>
          </w:p>
        </w:tc>
      </w:tr>
      <w:tr w:rsidR="003B6390" w:rsidRPr="00776564" w:rsidTr="00A8657A">
        <w:trPr>
          <w:trHeight w:val="291"/>
        </w:trPr>
        <w:tc>
          <w:tcPr>
            <w:tcW w:w="2621" w:type="dxa"/>
            <w:shd w:val="clear" w:color="auto" w:fill="auto"/>
            <w:vAlign w:val="center"/>
          </w:tcPr>
          <w:p w:rsidR="003B6390" w:rsidRPr="00A11929" w:rsidRDefault="00C11B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8.</w:t>
            </w:r>
            <w:r w:rsidR="003B6390" w:rsidRPr="00A11929">
              <w:rPr>
                <w:rFonts w:eastAsia="Times New Roman"/>
                <w:kern w:val="0"/>
                <w:sz w:val="22"/>
                <w:szCs w:val="22"/>
                <w:lang w:eastAsia="en-US"/>
              </w:rPr>
              <w:t>Кабл ПГП 3 x 1.5 мм</w:t>
            </w:r>
            <w:r w:rsidR="003B6390" w:rsidRPr="00A11929">
              <w:rPr>
                <w:rFonts w:eastAsia="Times New Roman"/>
                <w:kern w:val="0"/>
                <w:sz w:val="22"/>
                <w:szCs w:val="22"/>
                <w:vertAlign w:val="superscript"/>
                <w:lang w:eastAsia="en-US"/>
              </w:rPr>
              <w:t>2</w:t>
            </w:r>
          </w:p>
        </w:tc>
        <w:tc>
          <w:tcPr>
            <w:tcW w:w="1249"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м</w:t>
            </w:r>
          </w:p>
        </w:tc>
        <w:tc>
          <w:tcPr>
            <w:tcW w:w="135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60</w:t>
            </w:r>
          </w:p>
        </w:tc>
        <w:tc>
          <w:tcPr>
            <w:tcW w:w="144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50" w:type="dxa"/>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3B6390" w:rsidRPr="00776564" w:rsidRDefault="003B6390" w:rsidP="00A8657A">
            <w:pPr>
              <w:pStyle w:val="TableContents"/>
              <w:jc w:val="center"/>
              <w:rPr>
                <w:i/>
                <w:sz w:val="22"/>
                <w:szCs w:val="22"/>
                <w:lang w:val="sr-Cyrl-CS"/>
              </w:rPr>
            </w:pPr>
          </w:p>
        </w:tc>
      </w:tr>
      <w:tr w:rsidR="003B6390" w:rsidRPr="00776564" w:rsidTr="00A8657A">
        <w:trPr>
          <w:trHeight w:val="291"/>
        </w:trPr>
        <w:tc>
          <w:tcPr>
            <w:tcW w:w="2621" w:type="dxa"/>
            <w:shd w:val="clear" w:color="auto" w:fill="auto"/>
            <w:vAlign w:val="center"/>
          </w:tcPr>
          <w:p w:rsidR="003B6390" w:rsidRPr="00A11929" w:rsidRDefault="00C11B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9.</w:t>
            </w:r>
            <w:r w:rsidR="003B6390" w:rsidRPr="00A11929">
              <w:rPr>
                <w:rFonts w:eastAsia="Times New Roman"/>
                <w:kern w:val="0"/>
                <w:sz w:val="22"/>
                <w:szCs w:val="22"/>
                <w:lang w:eastAsia="en-US"/>
              </w:rPr>
              <w:t>Кабл ПГП 3 x 2.5 мм</w:t>
            </w:r>
            <w:r w:rsidR="003B6390" w:rsidRPr="00A11929">
              <w:rPr>
                <w:rFonts w:eastAsia="Times New Roman"/>
                <w:kern w:val="0"/>
                <w:sz w:val="22"/>
                <w:szCs w:val="22"/>
                <w:vertAlign w:val="superscript"/>
                <w:lang w:eastAsia="en-US"/>
              </w:rPr>
              <w:t>2</w:t>
            </w:r>
          </w:p>
        </w:tc>
        <w:tc>
          <w:tcPr>
            <w:tcW w:w="1249"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м</w:t>
            </w:r>
          </w:p>
        </w:tc>
        <w:tc>
          <w:tcPr>
            <w:tcW w:w="135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60</w:t>
            </w:r>
          </w:p>
        </w:tc>
        <w:tc>
          <w:tcPr>
            <w:tcW w:w="144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50" w:type="dxa"/>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3B6390" w:rsidRPr="00776564" w:rsidRDefault="003B6390" w:rsidP="00A8657A">
            <w:pPr>
              <w:pStyle w:val="TableContents"/>
              <w:jc w:val="center"/>
              <w:rPr>
                <w:i/>
                <w:sz w:val="22"/>
                <w:szCs w:val="22"/>
                <w:lang w:val="sr-Cyrl-CS"/>
              </w:rPr>
            </w:pPr>
          </w:p>
        </w:tc>
      </w:tr>
      <w:tr w:rsidR="003B6390" w:rsidRPr="00776564" w:rsidTr="00A8657A">
        <w:trPr>
          <w:trHeight w:val="291"/>
        </w:trPr>
        <w:tc>
          <w:tcPr>
            <w:tcW w:w="2621" w:type="dxa"/>
            <w:shd w:val="clear" w:color="auto" w:fill="auto"/>
            <w:vAlign w:val="center"/>
          </w:tcPr>
          <w:p w:rsidR="003B6390" w:rsidRPr="00A11929" w:rsidRDefault="00C11B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10.</w:t>
            </w:r>
            <w:r w:rsidR="003B6390" w:rsidRPr="00A11929">
              <w:rPr>
                <w:rFonts w:eastAsia="Times New Roman"/>
                <w:kern w:val="0"/>
                <w:sz w:val="22"/>
                <w:szCs w:val="22"/>
                <w:lang w:eastAsia="en-US"/>
              </w:rPr>
              <w:t>Кабл ПГП 3 х 4 мм</w:t>
            </w:r>
            <w:r w:rsidR="003B6390" w:rsidRPr="00A11929">
              <w:rPr>
                <w:rFonts w:eastAsia="Times New Roman"/>
                <w:kern w:val="0"/>
                <w:sz w:val="22"/>
                <w:szCs w:val="22"/>
                <w:vertAlign w:val="superscript"/>
                <w:lang w:eastAsia="en-US"/>
              </w:rPr>
              <w:t>2</w:t>
            </w:r>
          </w:p>
        </w:tc>
        <w:tc>
          <w:tcPr>
            <w:tcW w:w="1249"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м</w:t>
            </w:r>
          </w:p>
        </w:tc>
        <w:tc>
          <w:tcPr>
            <w:tcW w:w="135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60</w:t>
            </w:r>
          </w:p>
        </w:tc>
        <w:tc>
          <w:tcPr>
            <w:tcW w:w="144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50" w:type="dxa"/>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3B6390" w:rsidRPr="00776564" w:rsidRDefault="003B6390" w:rsidP="00A8657A">
            <w:pPr>
              <w:pStyle w:val="TableContents"/>
              <w:jc w:val="center"/>
              <w:rPr>
                <w:i/>
                <w:sz w:val="22"/>
                <w:szCs w:val="22"/>
                <w:lang w:val="sr-Cyrl-CS"/>
              </w:rPr>
            </w:pPr>
          </w:p>
        </w:tc>
      </w:tr>
      <w:tr w:rsidR="003B6390" w:rsidRPr="00776564" w:rsidTr="00A8657A">
        <w:trPr>
          <w:trHeight w:val="291"/>
        </w:trPr>
        <w:tc>
          <w:tcPr>
            <w:tcW w:w="2621" w:type="dxa"/>
            <w:shd w:val="clear" w:color="auto" w:fill="auto"/>
            <w:vAlign w:val="center"/>
          </w:tcPr>
          <w:p w:rsidR="003B6390" w:rsidRPr="00A11929" w:rsidRDefault="00C11B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11.</w:t>
            </w:r>
            <w:r w:rsidR="003B6390" w:rsidRPr="00A11929">
              <w:rPr>
                <w:rFonts w:eastAsia="Times New Roman"/>
                <w:kern w:val="0"/>
                <w:sz w:val="22"/>
                <w:szCs w:val="22"/>
                <w:lang w:eastAsia="en-US"/>
              </w:rPr>
              <w:t>Кабл ПГП 3 х 6 мм</w:t>
            </w:r>
            <w:r w:rsidR="003B6390" w:rsidRPr="00A11929">
              <w:rPr>
                <w:rFonts w:eastAsia="Times New Roman"/>
                <w:kern w:val="0"/>
                <w:sz w:val="22"/>
                <w:szCs w:val="22"/>
                <w:vertAlign w:val="superscript"/>
                <w:lang w:eastAsia="en-US"/>
              </w:rPr>
              <w:t>2</w:t>
            </w:r>
          </w:p>
        </w:tc>
        <w:tc>
          <w:tcPr>
            <w:tcW w:w="1249"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м</w:t>
            </w:r>
          </w:p>
        </w:tc>
        <w:tc>
          <w:tcPr>
            <w:tcW w:w="135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60</w:t>
            </w:r>
          </w:p>
        </w:tc>
        <w:tc>
          <w:tcPr>
            <w:tcW w:w="144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50" w:type="dxa"/>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3B6390" w:rsidRPr="00776564" w:rsidRDefault="003B6390" w:rsidP="00A8657A">
            <w:pPr>
              <w:pStyle w:val="TableContents"/>
              <w:jc w:val="center"/>
              <w:rPr>
                <w:i/>
                <w:sz w:val="22"/>
                <w:szCs w:val="22"/>
                <w:lang w:val="sr-Cyrl-CS"/>
              </w:rPr>
            </w:pPr>
          </w:p>
        </w:tc>
      </w:tr>
      <w:tr w:rsidR="003B6390" w:rsidRPr="00776564" w:rsidTr="00A8657A">
        <w:trPr>
          <w:trHeight w:val="291"/>
        </w:trPr>
        <w:tc>
          <w:tcPr>
            <w:tcW w:w="2621" w:type="dxa"/>
            <w:shd w:val="clear" w:color="auto" w:fill="auto"/>
            <w:vAlign w:val="center"/>
          </w:tcPr>
          <w:p w:rsidR="003B6390" w:rsidRPr="00A11929" w:rsidRDefault="00C11B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12.</w:t>
            </w:r>
            <w:r w:rsidR="003B6390" w:rsidRPr="00A11929">
              <w:rPr>
                <w:rFonts w:eastAsia="Times New Roman"/>
                <w:kern w:val="0"/>
                <w:sz w:val="22"/>
                <w:szCs w:val="22"/>
                <w:lang w:eastAsia="en-US"/>
              </w:rPr>
              <w:t>Кабл УТП  4х2х0,5       Ц-5</w:t>
            </w:r>
          </w:p>
        </w:tc>
        <w:tc>
          <w:tcPr>
            <w:tcW w:w="1249"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м</w:t>
            </w:r>
          </w:p>
        </w:tc>
        <w:tc>
          <w:tcPr>
            <w:tcW w:w="135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500</w:t>
            </w:r>
          </w:p>
        </w:tc>
        <w:tc>
          <w:tcPr>
            <w:tcW w:w="144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50" w:type="dxa"/>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3B6390" w:rsidRPr="00776564" w:rsidRDefault="003B6390" w:rsidP="00A8657A">
            <w:pPr>
              <w:pStyle w:val="TableContents"/>
              <w:jc w:val="center"/>
              <w:rPr>
                <w:i/>
                <w:sz w:val="22"/>
                <w:szCs w:val="22"/>
                <w:lang w:val="sr-Cyrl-CS"/>
              </w:rPr>
            </w:pPr>
          </w:p>
        </w:tc>
      </w:tr>
      <w:tr w:rsidR="003B6390" w:rsidRPr="00776564" w:rsidTr="00A8657A">
        <w:trPr>
          <w:trHeight w:val="291"/>
        </w:trPr>
        <w:tc>
          <w:tcPr>
            <w:tcW w:w="2621" w:type="dxa"/>
            <w:shd w:val="clear" w:color="auto" w:fill="auto"/>
            <w:vAlign w:val="center"/>
          </w:tcPr>
          <w:p w:rsidR="003B6390" w:rsidRPr="00A11929" w:rsidRDefault="00C11B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13.</w:t>
            </w:r>
            <w:r w:rsidR="003B6390" w:rsidRPr="00A11929">
              <w:rPr>
                <w:rFonts w:eastAsia="Times New Roman"/>
                <w:kern w:val="0"/>
                <w:sz w:val="22"/>
                <w:szCs w:val="22"/>
                <w:lang w:eastAsia="en-US"/>
              </w:rPr>
              <w:t>Флуо цев 18 W  6500 К</w:t>
            </w:r>
          </w:p>
        </w:tc>
        <w:tc>
          <w:tcPr>
            <w:tcW w:w="1249"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35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50</w:t>
            </w:r>
          </w:p>
        </w:tc>
        <w:tc>
          <w:tcPr>
            <w:tcW w:w="144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50" w:type="dxa"/>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3B6390" w:rsidRPr="00776564" w:rsidRDefault="003B6390" w:rsidP="00A8657A">
            <w:pPr>
              <w:pStyle w:val="TableContents"/>
              <w:jc w:val="center"/>
              <w:rPr>
                <w:i/>
                <w:sz w:val="22"/>
                <w:szCs w:val="22"/>
                <w:lang w:val="sr-Cyrl-CS"/>
              </w:rPr>
            </w:pPr>
          </w:p>
        </w:tc>
      </w:tr>
      <w:tr w:rsidR="003B6390" w:rsidRPr="00776564" w:rsidTr="00A8657A">
        <w:trPr>
          <w:trHeight w:val="291"/>
        </w:trPr>
        <w:tc>
          <w:tcPr>
            <w:tcW w:w="2621" w:type="dxa"/>
            <w:shd w:val="clear" w:color="auto" w:fill="auto"/>
            <w:vAlign w:val="center"/>
          </w:tcPr>
          <w:p w:rsidR="003B6390" w:rsidRPr="00A11929" w:rsidRDefault="00C11B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14.</w:t>
            </w:r>
            <w:r w:rsidR="003B6390" w:rsidRPr="00A11929">
              <w:rPr>
                <w:rFonts w:eastAsia="Times New Roman"/>
                <w:kern w:val="0"/>
                <w:sz w:val="22"/>
                <w:szCs w:val="22"/>
                <w:lang w:eastAsia="en-US"/>
              </w:rPr>
              <w:t>Флуо цев 36 W   6500 К</w:t>
            </w:r>
          </w:p>
        </w:tc>
        <w:tc>
          <w:tcPr>
            <w:tcW w:w="1249"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35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50</w:t>
            </w:r>
          </w:p>
        </w:tc>
        <w:tc>
          <w:tcPr>
            <w:tcW w:w="144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50" w:type="dxa"/>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3B6390" w:rsidRPr="00776564" w:rsidRDefault="003B6390" w:rsidP="00A8657A">
            <w:pPr>
              <w:pStyle w:val="TableContents"/>
              <w:jc w:val="center"/>
              <w:rPr>
                <w:i/>
                <w:sz w:val="22"/>
                <w:szCs w:val="22"/>
                <w:lang w:val="sr-Cyrl-CS"/>
              </w:rPr>
            </w:pPr>
          </w:p>
        </w:tc>
      </w:tr>
      <w:tr w:rsidR="003B6390" w:rsidRPr="00776564" w:rsidTr="00A8657A">
        <w:trPr>
          <w:trHeight w:val="291"/>
        </w:trPr>
        <w:tc>
          <w:tcPr>
            <w:tcW w:w="2621" w:type="dxa"/>
            <w:shd w:val="clear" w:color="auto" w:fill="auto"/>
            <w:vAlign w:val="center"/>
          </w:tcPr>
          <w:p w:rsidR="003B6390" w:rsidRPr="00A11929" w:rsidRDefault="00C11B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15.</w:t>
            </w:r>
            <w:r w:rsidR="003B6390" w:rsidRPr="00A11929">
              <w:rPr>
                <w:rFonts w:eastAsia="Times New Roman"/>
                <w:kern w:val="0"/>
                <w:sz w:val="22"/>
                <w:szCs w:val="22"/>
                <w:lang w:eastAsia="en-US"/>
              </w:rPr>
              <w:t>Стартер 4-22 W   S2</w:t>
            </w:r>
          </w:p>
        </w:tc>
        <w:tc>
          <w:tcPr>
            <w:tcW w:w="1249"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35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50</w:t>
            </w:r>
          </w:p>
        </w:tc>
        <w:tc>
          <w:tcPr>
            <w:tcW w:w="144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50" w:type="dxa"/>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3B6390" w:rsidRPr="00776564" w:rsidRDefault="003B6390" w:rsidP="00A8657A">
            <w:pPr>
              <w:pStyle w:val="TableContents"/>
              <w:jc w:val="center"/>
              <w:rPr>
                <w:i/>
                <w:sz w:val="22"/>
                <w:szCs w:val="22"/>
                <w:lang w:val="sr-Cyrl-CS"/>
              </w:rPr>
            </w:pPr>
          </w:p>
        </w:tc>
      </w:tr>
      <w:tr w:rsidR="003B6390" w:rsidRPr="00776564" w:rsidTr="00A8657A">
        <w:trPr>
          <w:trHeight w:val="291"/>
        </w:trPr>
        <w:tc>
          <w:tcPr>
            <w:tcW w:w="2621" w:type="dxa"/>
            <w:shd w:val="clear" w:color="auto" w:fill="auto"/>
            <w:vAlign w:val="center"/>
          </w:tcPr>
          <w:p w:rsidR="003B6390" w:rsidRPr="00A11929" w:rsidRDefault="00C11B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16.</w:t>
            </w:r>
            <w:r w:rsidR="003B6390" w:rsidRPr="00A11929">
              <w:rPr>
                <w:rFonts w:eastAsia="Times New Roman"/>
                <w:kern w:val="0"/>
                <w:sz w:val="22"/>
                <w:szCs w:val="22"/>
                <w:lang w:eastAsia="en-US"/>
              </w:rPr>
              <w:t>Стартер 4 - 65 W   S10</w:t>
            </w:r>
          </w:p>
        </w:tc>
        <w:tc>
          <w:tcPr>
            <w:tcW w:w="1249"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35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50</w:t>
            </w:r>
          </w:p>
        </w:tc>
        <w:tc>
          <w:tcPr>
            <w:tcW w:w="144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50" w:type="dxa"/>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3B6390" w:rsidRPr="00776564" w:rsidRDefault="003B6390" w:rsidP="00A8657A">
            <w:pPr>
              <w:pStyle w:val="TableContents"/>
              <w:jc w:val="center"/>
              <w:rPr>
                <w:i/>
                <w:sz w:val="22"/>
                <w:szCs w:val="22"/>
                <w:lang w:val="sr-Cyrl-CS"/>
              </w:rPr>
            </w:pPr>
          </w:p>
        </w:tc>
      </w:tr>
      <w:tr w:rsidR="003B6390" w:rsidRPr="00776564" w:rsidTr="00A8657A">
        <w:trPr>
          <w:trHeight w:val="291"/>
        </w:trPr>
        <w:tc>
          <w:tcPr>
            <w:tcW w:w="2621" w:type="dxa"/>
            <w:shd w:val="clear" w:color="auto" w:fill="auto"/>
            <w:vAlign w:val="center"/>
          </w:tcPr>
          <w:p w:rsidR="003B6390" w:rsidRPr="00A11929" w:rsidRDefault="00C11B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17.</w:t>
            </w:r>
            <w:r w:rsidR="003B6390" w:rsidRPr="00A11929">
              <w:rPr>
                <w:rFonts w:eastAsia="Times New Roman"/>
                <w:kern w:val="0"/>
                <w:sz w:val="22"/>
                <w:szCs w:val="22"/>
                <w:lang w:eastAsia="en-US"/>
              </w:rPr>
              <w:t>Пригушница 36 W</w:t>
            </w:r>
          </w:p>
        </w:tc>
        <w:tc>
          <w:tcPr>
            <w:tcW w:w="1249"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35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20</w:t>
            </w:r>
          </w:p>
        </w:tc>
        <w:tc>
          <w:tcPr>
            <w:tcW w:w="144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50" w:type="dxa"/>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3B6390" w:rsidRPr="00776564" w:rsidRDefault="003B6390" w:rsidP="00A8657A">
            <w:pPr>
              <w:pStyle w:val="TableContents"/>
              <w:jc w:val="center"/>
              <w:rPr>
                <w:i/>
                <w:sz w:val="22"/>
                <w:szCs w:val="22"/>
                <w:lang w:val="sr-Cyrl-CS"/>
              </w:rPr>
            </w:pPr>
          </w:p>
        </w:tc>
      </w:tr>
      <w:tr w:rsidR="003B6390" w:rsidRPr="00776564" w:rsidTr="00A8657A">
        <w:trPr>
          <w:trHeight w:val="291"/>
        </w:trPr>
        <w:tc>
          <w:tcPr>
            <w:tcW w:w="2621" w:type="dxa"/>
            <w:shd w:val="clear" w:color="auto" w:fill="auto"/>
            <w:vAlign w:val="center"/>
          </w:tcPr>
          <w:p w:rsidR="003B6390" w:rsidRPr="00A11929" w:rsidRDefault="00C11B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18.</w:t>
            </w:r>
            <w:r w:rsidR="003B6390" w:rsidRPr="00A11929">
              <w:rPr>
                <w:rFonts w:eastAsia="Times New Roman"/>
                <w:kern w:val="0"/>
                <w:sz w:val="22"/>
                <w:szCs w:val="22"/>
                <w:lang w:eastAsia="en-US"/>
              </w:rPr>
              <w:t>Живина сијалица 125W  E27  4000 K</w:t>
            </w:r>
          </w:p>
        </w:tc>
        <w:tc>
          <w:tcPr>
            <w:tcW w:w="1249"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35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4</w:t>
            </w:r>
          </w:p>
        </w:tc>
        <w:tc>
          <w:tcPr>
            <w:tcW w:w="144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50" w:type="dxa"/>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3B6390" w:rsidRPr="00776564" w:rsidRDefault="003B6390" w:rsidP="00A8657A">
            <w:pPr>
              <w:pStyle w:val="TableContents"/>
              <w:jc w:val="center"/>
              <w:rPr>
                <w:i/>
                <w:sz w:val="22"/>
                <w:szCs w:val="22"/>
                <w:lang w:val="sr-Cyrl-CS"/>
              </w:rPr>
            </w:pPr>
          </w:p>
        </w:tc>
      </w:tr>
      <w:tr w:rsidR="003B6390" w:rsidRPr="00776564" w:rsidTr="00A8657A">
        <w:trPr>
          <w:trHeight w:val="291"/>
        </w:trPr>
        <w:tc>
          <w:tcPr>
            <w:tcW w:w="2621" w:type="dxa"/>
            <w:shd w:val="clear" w:color="auto" w:fill="auto"/>
            <w:vAlign w:val="center"/>
          </w:tcPr>
          <w:p w:rsidR="003B6390" w:rsidRPr="00A11929" w:rsidRDefault="00C11B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19.</w:t>
            </w:r>
            <w:r w:rsidR="003B6390" w:rsidRPr="00A11929">
              <w:rPr>
                <w:rFonts w:eastAsia="Times New Roman"/>
                <w:kern w:val="0"/>
                <w:sz w:val="22"/>
                <w:szCs w:val="22"/>
                <w:lang w:eastAsia="en-US"/>
              </w:rPr>
              <w:t xml:space="preserve">Натријумова сијалица 250W  </w:t>
            </w:r>
          </w:p>
        </w:tc>
        <w:tc>
          <w:tcPr>
            <w:tcW w:w="1249"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35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4</w:t>
            </w:r>
          </w:p>
        </w:tc>
        <w:tc>
          <w:tcPr>
            <w:tcW w:w="144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50" w:type="dxa"/>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3B6390" w:rsidRPr="00776564" w:rsidRDefault="003B6390" w:rsidP="00A8657A">
            <w:pPr>
              <w:pStyle w:val="TableContents"/>
              <w:jc w:val="center"/>
              <w:rPr>
                <w:i/>
                <w:sz w:val="22"/>
                <w:szCs w:val="22"/>
                <w:lang w:val="sr-Cyrl-CS"/>
              </w:rPr>
            </w:pPr>
          </w:p>
        </w:tc>
      </w:tr>
      <w:tr w:rsidR="003B6390" w:rsidRPr="00776564" w:rsidTr="00A8657A">
        <w:trPr>
          <w:trHeight w:val="291"/>
        </w:trPr>
        <w:tc>
          <w:tcPr>
            <w:tcW w:w="2621" w:type="dxa"/>
            <w:shd w:val="clear" w:color="auto" w:fill="auto"/>
            <w:vAlign w:val="center"/>
          </w:tcPr>
          <w:p w:rsidR="003B6390" w:rsidRPr="00A11929" w:rsidRDefault="00C11B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20.</w:t>
            </w:r>
            <w:r w:rsidR="003B6390" w:rsidRPr="00A11929">
              <w:rPr>
                <w:rFonts w:eastAsia="Times New Roman"/>
                <w:kern w:val="0"/>
                <w:sz w:val="22"/>
                <w:szCs w:val="22"/>
                <w:lang w:eastAsia="en-US"/>
              </w:rPr>
              <w:t>Натријумова сијалица 400 W</w:t>
            </w:r>
          </w:p>
        </w:tc>
        <w:tc>
          <w:tcPr>
            <w:tcW w:w="1249"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35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4</w:t>
            </w:r>
          </w:p>
        </w:tc>
        <w:tc>
          <w:tcPr>
            <w:tcW w:w="144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50" w:type="dxa"/>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3B6390" w:rsidRPr="00776564" w:rsidRDefault="003B6390" w:rsidP="00A8657A">
            <w:pPr>
              <w:pStyle w:val="TableContents"/>
              <w:jc w:val="center"/>
              <w:rPr>
                <w:i/>
                <w:sz w:val="22"/>
                <w:szCs w:val="22"/>
                <w:lang w:val="sr-Cyrl-CS"/>
              </w:rPr>
            </w:pPr>
          </w:p>
        </w:tc>
      </w:tr>
      <w:tr w:rsidR="003B6390" w:rsidRPr="00776564" w:rsidTr="00A8657A">
        <w:trPr>
          <w:trHeight w:val="291"/>
        </w:trPr>
        <w:tc>
          <w:tcPr>
            <w:tcW w:w="2621" w:type="dxa"/>
            <w:shd w:val="clear" w:color="auto" w:fill="auto"/>
            <w:vAlign w:val="center"/>
          </w:tcPr>
          <w:p w:rsidR="003B6390" w:rsidRPr="00A11929" w:rsidRDefault="00C11B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21.</w:t>
            </w:r>
            <w:r w:rsidR="003B6390" w:rsidRPr="00A11929">
              <w:rPr>
                <w:rFonts w:eastAsia="Times New Roman"/>
                <w:kern w:val="0"/>
                <w:sz w:val="22"/>
                <w:szCs w:val="22"/>
                <w:lang w:eastAsia="en-US"/>
              </w:rPr>
              <w:t>Пригушница за натријумову сијалицу 250 W  E40</w:t>
            </w:r>
          </w:p>
        </w:tc>
        <w:tc>
          <w:tcPr>
            <w:tcW w:w="1249"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35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4</w:t>
            </w:r>
          </w:p>
        </w:tc>
        <w:tc>
          <w:tcPr>
            <w:tcW w:w="144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50" w:type="dxa"/>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3B6390" w:rsidRPr="00776564" w:rsidRDefault="003B6390" w:rsidP="00A8657A">
            <w:pPr>
              <w:pStyle w:val="TableContents"/>
              <w:jc w:val="center"/>
              <w:rPr>
                <w:i/>
                <w:sz w:val="22"/>
                <w:szCs w:val="22"/>
                <w:lang w:val="sr-Cyrl-CS"/>
              </w:rPr>
            </w:pPr>
          </w:p>
        </w:tc>
      </w:tr>
      <w:tr w:rsidR="003B6390" w:rsidRPr="00776564" w:rsidTr="00A8657A">
        <w:trPr>
          <w:trHeight w:val="291"/>
        </w:trPr>
        <w:tc>
          <w:tcPr>
            <w:tcW w:w="2621" w:type="dxa"/>
            <w:shd w:val="clear" w:color="auto" w:fill="auto"/>
            <w:vAlign w:val="center"/>
          </w:tcPr>
          <w:p w:rsidR="003B6390" w:rsidRPr="00A11929" w:rsidRDefault="00C11B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22.</w:t>
            </w:r>
            <w:r w:rsidR="003B6390" w:rsidRPr="00A11929">
              <w:rPr>
                <w:rFonts w:eastAsia="Times New Roman"/>
                <w:kern w:val="0"/>
                <w:sz w:val="22"/>
                <w:szCs w:val="22"/>
                <w:lang w:eastAsia="en-US"/>
              </w:rPr>
              <w:t>Пригушница за натријумову сијалицу 400 W E40</w:t>
            </w:r>
          </w:p>
        </w:tc>
        <w:tc>
          <w:tcPr>
            <w:tcW w:w="1249"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35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4</w:t>
            </w:r>
          </w:p>
        </w:tc>
        <w:tc>
          <w:tcPr>
            <w:tcW w:w="144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50" w:type="dxa"/>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3B6390" w:rsidRPr="00776564" w:rsidRDefault="003B6390" w:rsidP="00A8657A">
            <w:pPr>
              <w:pStyle w:val="TableContents"/>
              <w:jc w:val="center"/>
              <w:rPr>
                <w:i/>
                <w:sz w:val="22"/>
                <w:szCs w:val="22"/>
                <w:lang w:val="sr-Cyrl-CS"/>
              </w:rPr>
            </w:pPr>
          </w:p>
        </w:tc>
      </w:tr>
      <w:tr w:rsidR="003B6390" w:rsidRPr="00776564" w:rsidTr="00A8657A">
        <w:trPr>
          <w:trHeight w:val="291"/>
        </w:trPr>
        <w:tc>
          <w:tcPr>
            <w:tcW w:w="2621" w:type="dxa"/>
            <w:shd w:val="clear" w:color="auto" w:fill="auto"/>
            <w:vAlign w:val="center"/>
          </w:tcPr>
          <w:p w:rsidR="003B6390" w:rsidRPr="00A11929" w:rsidRDefault="00C11B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23.</w:t>
            </w:r>
            <w:r w:rsidR="003B6390" w:rsidRPr="00A11929">
              <w:rPr>
                <w:rFonts w:eastAsia="Times New Roman"/>
                <w:kern w:val="0"/>
                <w:sz w:val="22"/>
                <w:szCs w:val="22"/>
                <w:lang w:eastAsia="en-US"/>
              </w:rPr>
              <w:t>Осигурач ножасти 16А (за бандере)</w:t>
            </w:r>
          </w:p>
        </w:tc>
        <w:tc>
          <w:tcPr>
            <w:tcW w:w="1249"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35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8</w:t>
            </w:r>
          </w:p>
        </w:tc>
        <w:tc>
          <w:tcPr>
            <w:tcW w:w="144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50" w:type="dxa"/>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3B6390" w:rsidRPr="00776564" w:rsidRDefault="003B6390" w:rsidP="00A8657A">
            <w:pPr>
              <w:pStyle w:val="TableContents"/>
              <w:jc w:val="center"/>
              <w:rPr>
                <w:i/>
                <w:sz w:val="22"/>
                <w:szCs w:val="22"/>
                <w:lang w:val="sr-Cyrl-CS"/>
              </w:rPr>
            </w:pPr>
          </w:p>
        </w:tc>
      </w:tr>
      <w:tr w:rsidR="003B6390" w:rsidRPr="00776564" w:rsidTr="00A8657A">
        <w:trPr>
          <w:trHeight w:val="291"/>
        </w:trPr>
        <w:tc>
          <w:tcPr>
            <w:tcW w:w="2621" w:type="dxa"/>
            <w:shd w:val="clear" w:color="auto" w:fill="auto"/>
            <w:vAlign w:val="center"/>
          </w:tcPr>
          <w:p w:rsidR="003B6390" w:rsidRPr="00A11929" w:rsidRDefault="00C11B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24.</w:t>
            </w:r>
            <w:r w:rsidR="003B6390" w:rsidRPr="00A11929">
              <w:rPr>
                <w:rFonts w:eastAsia="Times New Roman"/>
                <w:kern w:val="0"/>
                <w:sz w:val="22"/>
                <w:szCs w:val="22"/>
                <w:lang w:eastAsia="en-US"/>
              </w:rPr>
              <w:t>Ножасти осигурач 35 А мало постоље</w:t>
            </w:r>
          </w:p>
        </w:tc>
        <w:tc>
          <w:tcPr>
            <w:tcW w:w="1249"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35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8</w:t>
            </w:r>
          </w:p>
        </w:tc>
        <w:tc>
          <w:tcPr>
            <w:tcW w:w="144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50" w:type="dxa"/>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3B6390" w:rsidRPr="00776564" w:rsidRDefault="003B6390" w:rsidP="00A8657A">
            <w:pPr>
              <w:pStyle w:val="TableContents"/>
              <w:jc w:val="center"/>
              <w:rPr>
                <w:i/>
                <w:sz w:val="22"/>
                <w:szCs w:val="22"/>
                <w:lang w:val="sr-Cyrl-CS"/>
              </w:rPr>
            </w:pPr>
          </w:p>
        </w:tc>
      </w:tr>
      <w:tr w:rsidR="003B6390" w:rsidRPr="00776564" w:rsidTr="00A8657A">
        <w:trPr>
          <w:trHeight w:val="291"/>
        </w:trPr>
        <w:tc>
          <w:tcPr>
            <w:tcW w:w="2621" w:type="dxa"/>
            <w:shd w:val="clear" w:color="auto" w:fill="auto"/>
            <w:vAlign w:val="center"/>
          </w:tcPr>
          <w:p w:rsidR="003B6390" w:rsidRPr="00A11929" w:rsidRDefault="00C11B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25.</w:t>
            </w:r>
            <w:r w:rsidR="003B6390" w:rsidRPr="00A11929">
              <w:rPr>
                <w:rFonts w:eastAsia="Times New Roman"/>
                <w:kern w:val="0"/>
                <w:sz w:val="22"/>
                <w:szCs w:val="22"/>
                <w:lang w:eastAsia="en-US"/>
              </w:rPr>
              <w:t>Ножасти осигурач 50 А мало постоље</w:t>
            </w:r>
          </w:p>
        </w:tc>
        <w:tc>
          <w:tcPr>
            <w:tcW w:w="1249"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35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8</w:t>
            </w:r>
          </w:p>
        </w:tc>
        <w:tc>
          <w:tcPr>
            <w:tcW w:w="144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50" w:type="dxa"/>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3B6390" w:rsidRPr="00776564" w:rsidRDefault="003B6390" w:rsidP="00A8657A">
            <w:pPr>
              <w:pStyle w:val="TableContents"/>
              <w:jc w:val="center"/>
              <w:rPr>
                <w:i/>
                <w:sz w:val="22"/>
                <w:szCs w:val="22"/>
                <w:lang w:val="sr-Cyrl-CS"/>
              </w:rPr>
            </w:pPr>
          </w:p>
        </w:tc>
      </w:tr>
      <w:tr w:rsidR="003B6390" w:rsidRPr="00776564" w:rsidTr="00A8657A">
        <w:trPr>
          <w:trHeight w:val="563"/>
        </w:trPr>
        <w:tc>
          <w:tcPr>
            <w:tcW w:w="2621" w:type="dxa"/>
            <w:shd w:val="clear" w:color="auto" w:fill="auto"/>
            <w:vAlign w:val="center"/>
          </w:tcPr>
          <w:p w:rsidR="003B6390" w:rsidRPr="00A11929" w:rsidRDefault="00C11B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26.</w:t>
            </w:r>
            <w:r w:rsidR="003B6390" w:rsidRPr="00A11929">
              <w:rPr>
                <w:rFonts w:eastAsia="Times New Roman"/>
                <w:kern w:val="0"/>
                <w:sz w:val="22"/>
                <w:szCs w:val="22"/>
                <w:lang w:eastAsia="en-US"/>
              </w:rPr>
              <w:t>Ножасти осигурач 63 А мало постоље</w:t>
            </w:r>
          </w:p>
        </w:tc>
        <w:tc>
          <w:tcPr>
            <w:tcW w:w="1249"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35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8</w:t>
            </w:r>
          </w:p>
        </w:tc>
        <w:tc>
          <w:tcPr>
            <w:tcW w:w="144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50" w:type="dxa"/>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3B6390" w:rsidRPr="00776564" w:rsidRDefault="003B6390" w:rsidP="00A8657A">
            <w:pPr>
              <w:pStyle w:val="TableContents"/>
              <w:jc w:val="center"/>
              <w:rPr>
                <w:i/>
                <w:sz w:val="22"/>
                <w:szCs w:val="22"/>
                <w:lang w:val="sr-Cyrl-CS"/>
              </w:rPr>
            </w:pPr>
          </w:p>
        </w:tc>
      </w:tr>
      <w:tr w:rsidR="003B6390" w:rsidRPr="00776564" w:rsidTr="00A8657A">
        <w:trPr>
          <w:trHeight w:val="291"/>
        </w:trPr>
        <w:tc>
          <w:tcPr>
            <w:tcW w:w="2621" w:type="dxa"/>
            <w:shd w:val="clear" w:color="auto" w:fill="auto"/>
            <w:vAlign w:val="center"/>
          </w:tcPr>
          <w:p w:rsidR="003B6390" w:rsidRPr="00A11929" w:rsidRDefault="00C11B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27.</w:t>
            </w:r>
            <w:r w:rsidR="003B6390" w:rsidRPr="00A11929">
              <w:rPr>
                <w:rFonts w:eastAsia="Times New Roman"/>
                <w:kern w:val="0"/>
                <w:sz w:val="22"/>
                <w:szCs w:val="22"/>
                <w:lang w:eastAsia="en-US"/>
              </w:rPr>
              <w:t>Ножасти осигурач 63 А велико постоље</w:t>
            </w:r>
          </w:p>
        </w:tc>
        <w:tc>
          <w:tcPr>
            <w:tcW w:w="1249"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35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8</w:t>
            </w:r>
          </w:p>
        </w:tc>
        <w:tc>
          <w:tcPr>
            <w:tcW w:w="144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50" w:type="dxa"/>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3B6390" w:rsidRPr="00776564" w:rsidRDefault="003B6390" w:rsidP="00A8657A">
            <w:pPr>
              <w:pStyle w:val="TableContents"/>
              <w:jc w:val="center"/>
              <w:rPr>
                <w:i/>
                <w:sz w:val="22"/>
                <w:szCs w:val="22"/>
                <w:lang w:val="sr-Cyrl-CS"/>
              </w:rPr>
            </w:pPr>
          </w:p>
        </w:tc>
      </w:tr>
      <w:tr w:rsidR="003B6390" w:rsidRPr="00776564" w:rsidTr="00A8657A">
        <w:trPr>
          <w:trHeight w:val="291"/>
        </w:trPr>
        <w:tc>
          <w:tcPr>
            <w:tcW w:w="2621" w:type="dxa"/>
            <w:shd w:val="clear" w:color="auto" w:fill="auto"/>
            <w:vAlign w:val="center"/>
          </w:tcPr>
          <w:p w:rsidR="003B6390" w:rsidRPr="00A11929" w:rsidRDefault="00C11B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28.</w:t>
            </w:r>
            <w:r w:rsidR="003B6390" w:rsidRPr="00A11929">
              <w:rPr>
                <w:rFonts w:eastAsia="Times New Roman"/>
                <w:kern w:val="0"/>
                <w:sz w:val="22"/>
                <w:szCs w:val="22"/>
                <w:lang w:eastAsia="en-US"/>
              </w:rPr>
              <w:t>Ножасти осигурач 80 А велико постоље</w:t>
            </w:r>
          </w:p>
        </w:tc>
        <w:tc>
          <w:tcPr>
            <w:tcW w:w="1249"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35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8</w:t>
            </w:r>
          </w:p>
        </w:tc>
        <w:tc>
          <w:tcPr>
            <w:tcW w:w="144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50" w:type="dxa"/>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3B6390" w:rsidRPr="00776564" w:rsidRDefault="003B6390" w:rsidP="00A8657A">
            <w:pPr>
              <w:pStyle w:val="TableContents"/>
              <w:jc w:val="center"/>
              <w:rPr>
                <w:i/>
                <w:sz w:val="22"/>
                <w:szCs w:val="22"/>
                <w:lang w:val="sr-Cyrl-CS"/>
              </w:rPr>
            </w:pPr>
          </w:p>
        </w:tc>
      </w:tr>
      <w:tr w:rsidR="003B6390" w:rsidRPr="00776564" w:rsidTr="00A8657A">
        <w:trPr>
          <w:trHeight w:val="291"/>
        </w:trPr>
        <w:tc>
          <w:tcPr>
            <w:tcW w:w="2621" w:type="dxa"/>
            <w:shd w:val="clear" w:color="auto" w:fill="auto"/>
            <w:vAlign w:val="center"/>
          </w:tcPr>
          <w:p w:rsidR="003B6390" w:rsidRPr="00A11929" w:rsidRDefault="00C11B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29.</w:t>
            </w:r>
            <w:r w:rsidR="003B6390" w:rsidRPr="00A11929">
              <w:rPr>
                <w:rFonts w:eastAsia="Times New Roman"/>
                <w:kern w:val="0"/>
                <w:sz w:val="22"/>
                <w:szCs w:val="22"/>
                <w:lang w:eastAsia="en-US"/>
              </w:rPr>
              <w:t>Ножасти осигурач 100 А велико постоље</w:t>
            </w:r>
          </w:p>
        </w:tc>
        <w:tc>
          <w:tcPr>
            <w:tcW w:w="1249"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35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8</w:t>
            </w:r>
          </w:p>
        </w:tc>
        <w:tc>
          <w:tcPr>
            <w:tcW w:w="144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50" w:type="dxa"/>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3B6390" w:rsidRPr="00776564" w:rsidRDefault="003B6390" w:rsidP="00A8657A">
            <w:pPr>
              <w:pStyle w:val="TableContents"/>
              <w:jc w:val="center"/>
              <w:rPr>
                <w:i/>
                <w:sz w:val="22"/>
                <w:szCs w:val="22"/>
                <w:lang w:val="sr-Cyrl-CS"/>
              </w:rPr>
            </w:pPr>
          </w:p>
        </w:tc>
      </w:tr>
      <w:tr w:rsidR="003B6390" w:rsidRPr="00776564" w:rsidTr="00A8657A">
        <w:trPr>
          <w:trHeight w:val="291"/>
        </w:trPr>
        <w:tc>
          <w:tcPr>
            <w:tcW w:w="2621" w:type="dxa"/>
            <w:shd w:val="clear" w:color="auto" w:fill="auto"/>
            <w:vAlign w:val="center"/>
          </w:tcPr>
          <w:p w:rsidR="003B6390" w:rsidRPr="00A11929" w:rsidRDefault="00C11B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lastRenderedPageBreak/>
              <w:t>30.</w:t>
            </w:r>
            <w:r w:rsidR="003B6390" w:rsidRPr="00A11929">
              <w:rPr>
                <w:rFonts w:eastAsia="Times New Roman"/>
                <w:kern w:val="0"/>
                <w:sz w:val="22"/>
                <w:szCs w:val="22"/>
                <w:lang w:eastAsia="en-US"/>
              </w:rPr>
              <w:t>Ножасти осигурач 125 А велико постоље</w:t>
            </w:r>
          </w:p>
        </w:tc>
        <w:tc>
          <w:tcPr>
            <w:tcW w:w="1249"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35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8</w:t>
            </w:r>
          </w:p>
        </w:tc>
        <w:tc>
          <w:tcPr>
            <w:tcW w:w="144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50" w:type="dxa"/>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3B6390" w:rsidRPr="00776564" w:rsidRDefault="003B6390" w:rsidP="00A8657A">
            <w:pPr>
              <w:pStyle w:val="TableContents"/>
              <w:jc w:val="center"/>
              <w:rPr>
                <w:i/>
                <w:sz w:val="22"/>
                <w:szCs w:val="22"/>
                <w:lang w:val="sr-Cyrl-CS"/>
              </w:rPr>
            </w:pPr>
          </w:p>
        </w:tc>
      </w:tr>
      <w:tr w:rsidR="003B6390" w:rsidRPr="00776564" w:rsidTr="00A8657A">
        <w:trPr>
          <w:trHeight w:val="291"/>
        </w:trPr>
        <w:tc>
          <w:tcPr>
            <w:tcW w:w="2621" w:type="dxa"/>
            <w:shd w:val="clear" w:color="auto" w:fill="auto"/>
            <w:vAlign w:val="center"/>
          </w:tcPr>
          <w:p w:rsidR="003B6390" w:rsidRPr="00A11929" w:rsidRDefault="00C11B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31.</w:t>
            </w:r>
            <w:r w:rsidR="003B6390" w:rsidRPr="00A11929">
              <w:rPr>
                <w:rFonts w:eastAsia="Times New Roman"/>
                <w:kern w:val="0"/>
                <w:sz w:val="22"/>
                <w:szCs w:val="22"/>
                <w:lang w:eastAsia="en-US"/>
              </w:rPr>
              <w:t>Ножасти осигурач 160 А велико постоље</w:t>
            </w:r>
          </w:p>
        </w:tc>
        <w:tc>
          <w:tcPr>
            <w:tcW w:w="1249"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35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8</w:t>
            </w:r>
          </w:p>
        </w:tc>
        <w:tc>
          <w:tcPr>
            <w:tcW w:w="144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50" w:type="dxa"/>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3B6390" w:rsidRPr="00776564" w:rsidRDefault="003B6390" w:rsidP="00A8657A">
            <w:pPr>
              <w:pStyle w:val="TableContents"/>
              <w:jc w:val="center"/>
              <w:rPr>
                <w:i/>
                <w:sz w:val="22"/>
                <w:szCs w:val="22"/>
                <w:lang w:val="sr-Cyrl-CS"/>
              </w:rPr>
            </w:pPr>
          </w:p>
        </w:tc>
      </w:tr>
      <w:tr w:rsidR="003B6390" w:rsidRPr="00776564" w:rsidTr="00A8657A">
        <w:trPr>
          <w:trHeight w:val="291"/>
        </w:trPr>
        <w:tc>
          <w:tcPr>
            <w:tcW w:w="2621" w:type="dxa"/>
            <w:shd w:val="clear" w:color="auto" w:fill="auto"/>
            <w:vAlign w:val="center"/>
          </w:tcPr>
          <w:p w:rsidR="003B6390" w:rsidRPr="00A11929" w:rsidRDefault="00C11B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32.</w:t>
            </w:r>
            <w:r w:rsidR="003B6390" w:rsidRPr="00A11929">
              <w:rPr>
                <w:rFonts w:eastAsia="Times New Roman"/>
                <w:kern w:val="0"/>
                <w:sz w:val="22"/>
                <w:szCs w:val="22"/>
                <w:lang w:eastAsia="en-US"/>
              </w:rPr>
              <w:t>Ножасти осигурач 200 А велико постоље</w:t>
            </w:r>
          </w:p>
        </w:tc>
        <w:tc>
          <w:tcPr>
            <w:tcW w:w="1249"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35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8</w:t>
            </w:r>
          </w:p>
        </w:tc>
        <w:tc>
          <w:tcPr>
            <w:tcW w:w="144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50" w:type="dxa"/>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3B6390" w:rsidRPr="00776564" w:rsidRDefault="003B6390" w:rsidP="00A8657A">
            <w:pPr>
              <w:pStyle w:val="TableContents"/>
              <w:jc w:val="center"/>
              <w:rPr>
                <w:i/>
                <w:sz w:val="22"/>
                <w:szCs w:val="22"/>
                <w:lang w:val="sr-Cyrl-CS"/>
              </w:rPr>
            </w:pPr>
          </w:p>
        </w:tc>
      </w:tr>
      <w:tr w:rsidR="003B6390" w:rsidRPr="00776564" w:rsidTr="00A8657A">
        <w:trPr>
          <w:trHeight w:val="291"/>
        </w:trPr>
        <w:tc>
          <w:tcPr>
            <w:tcW w:w="2621" w:type="dxa"/>
            <w:shd w:val="clear" w:color="auto" w:fill="auto"/>
            <w:vAlign w:val="center"/>
          </w:tcPr>
          <w:p w:rsidR="003B6390" w:rsidRPr="00A11929" w:rsidRDefault="00C11B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33.</w:t>
            </w:r>
            <w:r w:rsidR="003B6390" w:rsidRPr="00A11929">
              <w:rPr>
                <w:rFonts w:eastAsia="Times New Roman"/>
                <w:kern w:val="0"/>
                <w:sz w:val="22"/>
                <w:szCs w:val="22"/>
                <w:lang w:eastAsia="en-US"/>
              </w:rPr>
              <w:t>Гребенасти прекидач  16 А једнополни</w:t>
            </w:r>
          </w:p>
        </w:tc>
        <w:tc>
          <w:tcPr>
            <w:tcW w:w="1249"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35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8</w:t>
            </w:r>
          </w:p>
        </w:tc>
        <w:tc>
          <w:tcPr>
            <w:tcW w:w="144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50" w:type="dxa"/>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3B6390" w:rsidRPr="00776564" w:rsidRDefault="003B6390" w:rsidP="00A8657A">
            <w:pPr>
              <w:pStyle w:val="TableContents"/>
              <w:jc w:val="center"/>
              <w:rPr>
                <w:i/>
                <w:sz w:val="22"/>
                <w:szCs w:val="22"/>
                <w:lang w:val="sr-Cyrl-CS"/>
              </w:rPr>
            </w:pPr>
          </w:p>
        </w:tc>
      </w:tr>
      <w:tr w:rsidR="003B6390" w:rsidRPr="00776564" w:rsidTr="00A8657A">
        <w:trPr>
          <w:trHeight w:val="291"/>
        </w:trPr>
        <w:tc>
          <w:tcPr>
            <w:tcW w:w="2621" w:type="dxa"/>
            <w:shd w:val="clear" w:color="auto" w:fill="auto"/>
            <w:vAlign w:val="center"/>
          </w:tcPr>
          <w:p w:rsidR="003B6390" w:rsidRPr="00A11929" w:rsidRDefault="00C11B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34.</w:t>
            </w:r>
            <w:r w:rsidR="003B6390" w:rsidRPr="00A11929">
              <w:rPr>
                <w:rFonts w:eastAsia="Times New Roman"/>
                <w:kern w:val="0"/>
                <w:sz w:val="22"/>
                <w:szCs w:val="22"/>
                <w:lang w:eastAsia="en-US"/>
              </w:rPr>
              <w:t>Гребенасти прекидач 25 А вишеполни</w:t>
            </w:r>
          </w:p>
        </w:tc>
        <w:tc>
          <w:tcPr>
            <w:tcW w:w="1249"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35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7</w:t>
            </w:r>
          </w:p>
        </w:tc>
        <w:tc>
          <w:tcPr>
            <w:tcW w:w="144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50" w:type="dxa"/>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3B6390" w:rsidRPr="00776564" w:rsidRDefault="003B6390" w:rsidP="00A8657A">
            <w:pPr>
              <w:pStyle w:val="TableContents"/>
              <w:jc w:val="center"/>
              <w:rPr>
                <w:i/>
                <w:sz w:val="22"/>
                <w:szCs w:val="22"/>
                <w:lang w:val="sr-Cyrl-CS"/>
              </w:rPr>
            </w:pPr>
          </w:p>
        </w:tc>
      </w:tr>
      <w:tr w:rsidR="003B6390" w:rsidRPr="00776564" w:rsidTr="00A8657A">
        <w:trPr>
          <w:trHeight w:val="291"/>
        </w:trPr>
        <w:tc>
          <w:tcPr>
            <w:tcW w:w="2621" w:type="dxa"/>
            <w:shd w:val="clear" w:color="auto" w:fill="auto"/>
            <w:vAlign w:val="center"/>
          </w:tcPr>
          <w:p w:rsidR="003B6390" w:rsidRPr="00A11929" w:rsidRDefault="00C11B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35.</w:t>
            </w:r>
            <w:r w:rsidR="003B6390" w:rsidRPr="00A11929">
              <w:rPr>
                <w:rFonts w:eastAsia="Times New Roman"/>
                <w:kern w:val="0"/>
                <w:sz w:val="22"/>
                <w:szCs w:val="22"/>
                <w:lang w:eastAsia="en-US"/>
              </w:rPr>
              <w:t>Гребенасти прекидач 63 А вишеполни</w:t>
            </w:r>
          </w:p>
        </w:tc>
        <w:tc>
          <w:tcPr>
            <w:tcW w:w="1249"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35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7</w:t>
            </w:r>
          </w:p>
        </w:tc>
        <w:tc>
          <w:tcPr>
            <w:tcW w:w="144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50" w:type="dxa"/>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3B6390" w:rsidRPr="00776564" w:rsidRDefault="003B6390" w:rsidP="00A8657A">
            <w:pPr>
              <w:pStyle w:val="TableContents"/>
              <w:jc w:val="center"/>
              <w:rPr>
                <w:i/>
                <w:sz w:val="22"/>
                <w:szCs w:val="22"/>
                <w:lang w:val="sr-Cyrl-CS"/>
              </w:rPr>
            </w:pPr>
          </w:p>
        </w:tc>
      </w:tr>
      <w:tr w:rsidR="003B6390" w:rsidRPr="00776564" w:rsidTr="00A8657A">
        <w:trPr>
          <w:trHeight w:val="291"/>
        </w:trPr>
        <w:tc>
          <w:tcPr>
            <w:tcW w:w="2621" w:type="dxa"/>
            <w:shd w:val="clear" w:color="auto" w:fill="auto"/>
            <w:vAlign w:val="center"/>
          </w:tcPr>
          <w:p w:rsidR="003B6390" w:rsidRPr="00A11929" w:rsidRDefault="00C11B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36.</w:t>
            </w:r>
            <w:r w:rsidR="003B6390" w:rsidRPr="00A11929">
              <w:rPr>
                <w:rFonts w:eastAsia="Times New Roman"/>
                <w:kern w:val="0"/>
                <w:sz w:val="22"/>
                <w:szCs w:val="22"/>
                <w:lang w:eastAsia="en-US"/>
              </w:rPr>
              <w:t>Прекидач за светло обичан уградни</w:t>
            </w:r>
          </w:p>
        </w:tc>
        <w:tc>
          <w:tcPr>
            <w:tcW w:w="1249"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35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6</w:t>
            </w:r>
          </w:p>
        </w:tc>
        <w:tc>
          <w:tcPr>
            <w:tcW w:w="144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50" w:type="dxa"/>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3B6390" w:rsidRPr="00776564" w:rsidRDefault="003B6390" w:rsidP="00A8657A">
            <w:pPr>
              <w:pStyle w:val="TableContents"/>
              <w:jc w:val="center"/>
              <w:rPr>
                <w:i/>
                <w:sz w:val="22"/>
                <w:szCs w:val="22"/>
                <w:lang w:val="sr-Cyrl-CS"/>
              </w:rPr>
            </w:pPr>
          </w:p>
        </w:tc>
      </w:tr>
      <w:tr w:rsidR="003B6390" w:rsidRPr="00776564" w:rsidTr="00A8657A">
        <w:trPr>
          <w:trHeight w:val="291"/>
        </w:trPr>
        <w:tc>
          <w:tcPr>
            <w:tcW w:w="2621" w:type="dxa"/>
            <w:shd w:val="clear" w:color="auto" w:fill="auto"/>
            <w:vAlign w:val="center"/>
          </w:tcPr>
          <w:p w:rsidR="003B6390" w:rsidRPr="00A11929" w:rsidRDefault="00C11B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37.</w:t>
            </w:r>
            <w:r w:rsidR="003B6390" w:rsidRPr="00A11929">
              <w:rPr>
                <w:rFonts w:eastAsia="Times New Roman"/>
                <w:kern w:val="0"/>
                <w:sz w:val="22"/>
                <w:szCs w:val="22"/>
                <w:lang w:eastAsia="en-US"/>
              </w:rPr>
              <w:t>Прекидач за светло серијски уградни</w:t>
            </w:r>
          </w:p>
        </w:tc>
        <w:tc>
          <w:tcPr>
            <w:tcW w:w="1249"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35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6</w:t>
            </w:r>
          </w:p>
        </w:tc>
        <w:tc>
          <w:tcPr>
            <w:tcW w:w="144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50" w:type="dxa"/>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3B6390" w:rsidRPr="00776564" w:rsidRDefault="003B6390" w:rsidP="00A8657A">
            <w:pPr>
              <w:pStyle w:val="TableContents"/>
              <w:jc w:val="center"/>
              <w:rPr>
                <w:i/>
                <w:sz w:val="22"/>
                <w:szCs w:val="22"/>
                <w:lang w:val="sr-Cyrl-CS"/>
              </w:rPr>
            </w:pPr>
          </w:p>
        </w:tc>
      </w:tr>
      <w:tr w:rsidR="003B6390" w:rsidRPr="00776564" w:rsidTr="00A8657A">
        <w:trPr>
          <w:trHeight w:val="291"/>
        </w:trPr>
        <w:tc>
          <w:tcPr>
            <w:tcW w:w="2621" w:type="dxa"/>
            <w:shd w:val="clear" w:color="auto" w:fill="auto"/>
            <w:vAlign w:val="center"/>
          </w:tcPr>
          <w:p w:rsidR="003B6390" w:rsidRPr="00A11929" w:rsidRDefault="00C11B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38.</w:t>
            </w:r>
            <w:r w:rsidR="003B6390" w:rsidRPr="00A11929">
              <w:rPr>
                <w:rFonts w:eastAsia="Times New Roman"/>
                <w:kern w:val="0"/>
                <w:sz w:val="22"/>
                <w:szCs w:val="22"/>
                <w:lang w:eastAsia="en-US"/>
              </w:rPr>
              <w:t>Сијалично грло за стандардну сијалицу керамички</w:t>
            </w:r>
          </w:p>
        </w:tc>
        <w:tc>
          <w:tcPr>
            <w:tcW w:w="1249"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35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10</w:t>
            </w:r>
          </w:p>
        </w:tc>
        <w:tc>
          <w:tcPr>
            <w:tcW w:w="144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50" w:type="dxa"/>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3B6390" w:rsidRPr="00776564" w:rsidRDefault="003B6390" w:rsidP="00A8657A">
            <w:pPr>
              <w:pStyle w:val="TableContents"/>
              <w:jc w:val="center"/>
              <w:rPr>
                <w:i/>
                <w:sz w:val="22"/>
                <w:szCs w:val="22"/>
                <w:lang w:val="sr-Cyrl-CS"/>
              </w:rPr>
            </w:pPr>
          </w:p>
        </w:tc>
      </w:tr>
      <w:tr w:rsidR="003B6390" w:rsidRPr="00776564" w:rsidTr="00A8657A">
        <w:trPr>
          <w:trHeight w:val="291"/>
        </w:trPr>
        <w:tc>
          <w:tcPr>
            <w:tcW w:w="2621" w:type="dxa"/>
            <w:shd w:val="clear" w:color="auto" w:fill="auto"/>
            <w:vAlign w:val="center"/>
          </w:tcPr>
          <w:p w:rsidR="003B6390" w:rsidRPr="00A11929" w:rsidRDefault="00C11B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39.</w:t>
            </w:r>
            <w:r w:rsidR="003B6390" w:rsidRPr="00A11929">
              <w:rPr>
                <w:rFonts w:eastAsia="Times New Roman"/>
                <w:kern w:val="0"/>
                <w:sz w:val="22"/>
                <w:szCs w:val="22"/>
                <w:lang w:eastAsia="en-US"/>
              </w:rPr>
              <w:t xml:space="preserve">Грејач са сондом за бојлер 2 KW запремине 80 литара    </w:t>
            </w:r>
          </w:p>
        </w:tc>
        <w:tc>
          <w:tcPr>
            <w:tcW w:w="1249"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35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6</w:t>
            </w:r>
          </w:p>
        </w:tc>
        <w:tc>
          <w:tcPr>
            <w:tcW w:w="144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50" w:type="dxa"/>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3B6390" w:rsidRPr="00776564" w:rsidRDefault="003B6390" w:rsidP="00A8657A">
            <w:pPr>
              <w:pStyle w:val="TableContents"/>
              <w:jc w:val="center"/>
              <w:rPr>
                <w:i/>
                <w:sz w:val="22"/>
                <w:szCs w:val="22"/>
                <w:lang w:val="sr-Cyrl-CS"/>
              </w:rPr>
            </w:pPr>
          </w:p>
        </w:tc>
      </w:tr>
      <w:tr w:rsidR="003B6390" w:rsidRPr="00776564" w:rsidTr="00A8657A">
        <w:trPr>
          <w:trHeight w:val="291"/>
        </w:trPr>
        <w:tc>
          <w:tcPr>
            <w:tcW w:w="2621" w:type="dxa"/>
            <w:shd w:val="clear" w:color="auto" w:fill="auto"/>
            <w:vAlign w:val="center"/>
          </w:tcPr>
          <w:p w:rsidR="003B6390" w:rsidRPr="00A11929" w:rsidRDefault="00C11B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40.</w:t>
            </w:r>
            <w:r w:rsidR="003B6390" w:rsidRPr="00A11929">
              <w:rPr>
                <w:rFonts w:eastAsia="Times New Roman"/>
                <w:kern w:val="0"/>
                <w:sz w:val="22"/>
                <w:szCs w:val="22"/>
                <w:lang w:eastAsia="en-US"/>
              </w:rPr>
              <w:t>Грејач за бојлер запремине 5 литара</w:t>
            </w:r>
          </w:p>
        </w:tc>
        <w:tc>
          <w:tcPr>
            <w:tcW w:w="1249"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35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6</w:t>
            </w:r>
          </w:p>
        </w:tc>
        <w:tc>
          <w:tcPr>
            <w:tcW w:w="144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50" w:type="dxa"/>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3B6390" w:rsidRPr="00776564" w:rsidRDefault="003B6390" w:rsidP="00A8657A">
            <w:pPr>
              <w:pStyle w:val="TableContents"/>
              <w:jc w:val="center"/>
              <w:rPr>
                <w:i/>
                <w:sz w:val="22"/>
                <w:szCs w:val="22"/>
                <w:lang w:val="sr-Cyrl-CS"/>
              </w:rPr>
            </w:pPr>
          </w:p>
        </w:tc>
      </w:tr>
      <w:tr w:rsidR="003B6390" w:rsidRPr="00776564" w:rsidTr="00A8657A">
        <w:trPr>
          <w:trHeight w:val="291"/>
        </w:trPr>
        <w:tc>
          <w:tcPr>
            <w:tcW w:w="2621" w:type="dxa"/>
            <w:shd w:val="clear" w:color="auto" w:fill="auto"/>
            <w:vAlign w:val="center"/>
          </w:tcPr>
          <w:p w:rsidR="003B6390" w:rsidRPr="00A11929" w:rsidRDefault="00C11B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41.</w:t>
            </w:r>
            <w:r w:rsidR="003B6390" w:rsidRPr="00A11929">
              <w:rPr>
                <w:rFonts w:eastAsia="Times New Roman"/>
                <w:kern w:val="0"/>
                <w:sz w:val="22"/>
                <w:szCs w:val="22"/>
                <w:lang w:eastAsia="en-US"/>
              </w:rPr>
              <w:t>Шуко утичница уградна</w:t>
            </w:r>
          </w:p>
        </w:tc>
        <w:tc>
          <w:tcPr>
            <w:tcW w:w="1249"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35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10</w:t>
            </w:r>
          </w:p>
        </w:tc>
        <w:tc>
          <w:tcPr>
            <w:tcW w:w="144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50" w:type="dxa"/>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3B6390" w:rsidRPr="00776564" w:rsidRDefault="003B6390" w:rsidP="00A8657A">
            <w:pPr>
              <w:pStyle w:val="TableContents"/>
              <w:jc w:val="center"/>
              <w:rPr>
                <w:i/>
                <w:sz w:val="22"/>
                <w:szCs w:val="22"/>
                <w:lang w:val="sr-Cyrl-CS"/>
              </w:rPr>
            </w:pPr>
          </w:p>
        </w:tc>
      </w:tr>
      <w:tr w:rsidR="003B6390" w:rsidRPr="00776564" w:rsidTr="00A8657A">
        <w:trPr>
          <w:trHeight w:val="291"/>
        </w:trPr>
        <w:tc>
          <w:tcPr>
            <w:tcW w:w="2621" w:type="dxa"/>
            <w:shd w:val="clear" w:color="auto" w:fill="auto"/>
            <w:vAlign w:val="center"/>
          </w:tcPr>
          <w:p w:rsidR="003B6390" w:rsidRPr="00A11929" w:rsidRDefault="00C11B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42.</w:t>
            </w:r>
            <w:r w:rsidR="003B6390" w:rsidRPr="00A11929">
              <w:rPr>
                <w:rFonts w:eastAsia="Times New Roman"/>
                <w:kern w:val="0"/>
                <w:sz w:val="22"/>
                <w:szCs w:val="22"/>
                <w:lang w:eastAsia="en-US"/>
              </w:rPr>
              <w:t>Шуко утикачка виљушка монофазна</w:t>
            </w:r>
          </w:p>
        </w:tc>
        <w:tc>
          <w:tcPr>
            <w:tcW w:w="1249"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35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10</w:t>
            </w:r>
          </w:p>
        </w:tc>
        <w:tc>
          <w:tcPr>
            <w:tcW w:w="144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50" w:type="dxa"/>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3B6390" w:rsidRPr="00776564" w:rsidRDefault="003B6390" w:rsidP="00A8657A">
            <w:pPr>
              <w:pStyle w:val="TableContents"/>
              <w:jc w:val="center"/>
              <w:rPr>
                <w:i/>
                <w:sz w:val="22"/>
                <w:szCs w:val="22"/>
                <w:lang w:val="sr-Cyrl-CS"/>
              </w:rPr>
            </w:pPr>
          </w:p>
        </w:tc>
      </w:tr>
      <w:tr w:rsidR="003B6390" w:rsidRPr="00776564" w:rsidTr="00A8657A">
        <w:trPr>
          <w:trHeight w:val="291"/>
        </w:trPr>
        <w:tc>
          <w:tcPr>
            <w:tcW w:w="2621" w:type="dxa"/>
            <w:shd w:val="clear" w:color="auto" w:fill="auto"/>
            <w:vAlign w:val="center"/>
          </w:tcPr>
          <w:p w:rsidR="003B6390" w:rsidRPr="00A11929" w:rsidRDefault="00C11B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43.</w:t>
            </w:r>
            <w:r w:rsidR="003B6390" w:rsidRPr="00A11929">
              <w:rPr>
                <w:rFonts w:eastAsia="Times New Roman"/>
                <w:kern w:val="0"/>
                <w:sz w:val="22"/>
                <w:szCs w:val="22"/>
                <w:lang w:eastAsia="en-US"/>
              </w:rPr>
              <w:t>Шуко утикачка виљушка трофазна</w:t>
            </w:r>
          </w:p>
        </w:tc>
        <w:tc>
          <w:tcPr>
            <w:tcW w:w="1249"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35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10</w:t>
            </w:r>
          </w:p>
        </w:tc>
        <w:tc>
          <w:tcPr>
            <w:tcW w:w="144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50" w:type="dxa"/>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3B6390" w:rsidRPr="00776564" w:rsidRDefault="003B6390" w:rsidP="00A8657A">
            <w:pPr>
              <w:pStyle w:val="TableContents"/>
              <w:jc w:val="center"/>
              <w:rPr>
                <w:i/>
                <w:sz w:val="22"/>
                <w:szCs w:val="22"/>
                <w:lang w:val="sr-Cyrl-CS"/>
              </w:rPr>
            </w:pPr>
          </w:p>
        </w:tc>
      </w:tr>
      <w:tr w:rsidR="003B6390" w:rsidRPr="00776564" w:rsidTr="00A8657A">
        <w:trPr>
          <w:trHeight w:val="291"/>
        </w:trPr>
        <w:tc>
          <w:tcPr>
            <w:tcW w:w="2621" w:type="dxa"/>
            <w:shd w:val="clear" w:color="auto" w:fill="auto"/>
            <w:vAlign w:val="center"/>
          </w:tcPr>
          <w:p w:rsidR="003B6390" w:rsidRPr="00A11929" w:rsidRDefault="00C11B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44.</w:t>
            </w:r>
            <w:r w:rsidR="003B6390" w:rsidRPr="00A11929">
              <w:rPr>
                <w:rFonts w:eastAsia="Times New Roman"/>
                <w:kern w:val="0"/>
                <w:sz w:val="22"/>
                <w:szCs w:val="22"/>
                <w:lang w:eastAsia="en-US"/>
              </w:rPr>
              <w:t>Телефонски кабли 4 жице лицнасти</w:t>
            </w:r>
          </w:p>
        </w:tc>
        <w:tc>
          <w:tcPr>
            <w:tcW w:w="1249"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м</w:t>
            </w:r>
          </w:p>
        </w:tc>
        <w:tc>
          <w:tcPr>
            <w:tcW w:w="135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100</w:t>
            </w:r>
          </w:p>
        </w:tc>
        <w:tc>
          <w:tcPr>
            <w:tcW w:w="144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50" w:type="dxa"/>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3B6390" w:rsidRPr="00776564" w:rsidRDefault="003B6390" w:rsidP="00A8657A">
            <w:pPr>
              <w:pStyle w:val="TableContents"/>
              <w:jc w:val="center"/>
              <w:rPr>
                <w:i/>
                <w:sz w:val="22"/>
                <w:szCs w:val="22"/>
                <w:lang w:val="sr-Cyrl-CS"/>
              </w:rPr>
            </w:pPr>
          </w:p>
        </w:tc>
      </w:tr>
      <w:tr w:rsidR="003B6390" w:rsidRPr="00776564" w:rsidTr="00A8657A">
        <w:trPr>
          <w:trHeight w:val="291"/>
        </w:trPr>
        <w:tc>
          <w:tcPr>
            <w:tcW w:w="2621" w:type="dxa"/>
            <w:shd w:val="clear" w:color="auto" w:fill="auto"/>
            <w:vAlign w:val="center"/>
          </w:tcPr>
          <w:p w:rsidR="003B6390" w:rsidRPr="00A11929" w:rsidRDefault="00C11B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45.</w:t>
            </w:r>
            <w:r w:rsidR="003B6390" w:rsidRPr="00A11929">
              <w:rPr>
                <w:rFonts w:eastAsia="Times New Roman"/>
                <w:kern w:val="0"/>
                <w:sz w:val="22"/>
                <w:szCs w:val="22"/>
                <w:lang w:eastAsia="en-US"/>
              </w:rPr>
              <w:t>Телефонски кабли 4 жице пун пресек</w:t>
            </w:r>
          </w:p>
        </w:tc>
        <w:tc>
          <w:tcPr>
            <w:tcW w:w="1249"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м</w:t>
            </w:r>
          </w:p>
        </w:tc>
        <w:tc>
          <w:tcPr>
            <w:tcW w:w="135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100</w:t>
            </w:r>
          </w:p>
        </w:tc>
        <w:tc>
          <w:tcPr>
            <w:tcW w:w="144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50" w:type="dxa"/>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3B6390" w:rsidRPr="00776564" w:rsidRDefault="003B6390" w:rsidP="00A8657A">
            <w:pPr>
              <w:pStyle w:val="TableContents"/>
              <w:jc w:val="center"/>
              <w:rPr>
                <w:i/>
                <w:sz w:val="22"/>
                <w:szCs w:val="22"/>
                <w:lang w:val="sr-Cyrl-CS"/>
              </w:rPr>
            </w:pPr>
          </w:p>
        </w:tc>
      </w:tr>
      <w:tr w:rsidR="003B6390" w:rsidRPr="00776564" w:rsidTr="00A8657A">
        <w:trPr>
          <w:trHeight w:val="291"/>
        </w:trPr>
        <w:tc>
          <w:tcPr>
            <w:tcW w:w="2621" w:type="dxa"/>
            <w:shd w:val="clear" w:color="auto" w:fill="auto"/>
            <w:vAlign w:val="center"/>
          </w:tcPr>
          <w:p w:rsidR="003B6390" w:rsidRPr="00A11929" w:rsidRDefault="00C11B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46.</w:t>
            </w:r>
            <w:r w:rsidR="003B6390" w:rsidRPr="00A11929">
              <w:rPr>
                <w:rFonts w:eastAsia="Times New Roman"/>
                <w:kern w:val="0"/>
                <w:sz w:val="22"/>
                <w:szCs w:val="22"/>
                <w:lang w:eastAsia="en-US"/>
              </w:rPr>
              <w:t>ЛЕД  сијалица Е27  9W  6400 K</w:t>
            </w:r>
          </w:p>
        </w:tc>
        <w:tc>
          <w:tcPr>
            <w:tcW w:w="1249"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35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30</w:t>
            </w:r>
          </w:p>
        </w:tc>
        <w:tc>
          <w:tcPr>
            <w:tcW w:w="144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50" w:type="dxa"/>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3B6390" w:rsidRPr="00776564" w:rsidRDefault="003B6390" w:rsidP="00A8657A">
            <w:pPr>
              <w:pStyle w:val="TableContents"/>
              <w:jc w:val="center"/>
              <w:rPr>
                <w:i/>
                <w:sz w:val="22"/>
                <w:szCs w:val="22"/>
                <w:lang w:val="sr-Cyrl-CS"/>
              </w:rPr>
            </w:pPr>
          </w:p>
        </w:tc>
      </w:tr>
      <w:tr w:rsidR="003B6390" w:rsidRPr="00776564" w:rsidTr="00A8657A">
        <w:trPr>
          <w:trHeight w:val="291"/>
        </w:trPr>
        <w:tc>
          <w:tcPr>
            <w:tcW w:w="2621" w:type="dxa"/>
            <w:shd w:val="clear" w:color="auto" w:fill="auto"/>
            <w:vAlign w:val="center"/>
          </w:tcPr>
          <w:p w:rsidR="003B6390" w:rsidRPr="00A11929" w:rsidRDefault="00C11B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47.</w:t>
            </w:r>
            <w:r w:rsidR="003B6390" w:rsidRPr="00A11929">
              <w:rPr>
                <w:rFonts w:eastAsia="Times New Roman"/>
                <w:kern w:val="0"/>
                <w:sz w:val="22"/>
                <w:szCs w:val="22"/>
                <w:lang w:eastAsia="en-US"/>
              </w:rPr>
              <w:t>ЛЕД  сијалица Е27  11W   6400 K</w:t>
            </w:r>
          </w:p>
        </w:tc>
        <w:tc>
          <w:tcPr>
            <w:tcW w:w="1249"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35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30</w:t>
            </w:r>
          </w:p>
        </w:tc>
        <w:tc>
          <w:tcPr>
            <w:tcW w:w="144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50" w:type="dxa"/>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3B6390" w:rsidRPr="00776564" w:rsidRDefault="003B6390" w:rsidP="00A8657A">
            <w:pPr>
              <w:pStyle w:val="TableContents"/>
              <w:jc w:val="center"/>
              <w:rPr>
                <w:i/>
                <w:sz w:val="22"/>
                <w:szCs w:val="22"/>
                <w:lang w:val="sr-Cyrl-CS"/>
              </w:rPr>
            </w:pPr>
          </w:p>
        </w:tc>
      </w:tr>
      <w:tr w:rsidR="003B6390" w:rsidRPr="00776564" w:rsidTr="00A8657A">
        <w:trPr>
          <w:trHeight w:val="291"/>
        </w:trPr>
        <w:tc>
          <w:tcPr>
            <w:tcW w:w="2621" w:type="dxa"/>
            <w:shd w:val="clear" w:color="auto" w:fill="auto"/>
            <w:vAlign w:val="center"/>
          </w:tcPr>
          <w:p w:rsidR="003B6390" w:rsidRPr="00A11929" w:rsidRDefault="00C11B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48.</w:t>
            </w:r>
            <w:r w:rsidR="003B6390" w:rsidRPr="00A11929">
              <w:rPr>
                <w:rFonts w:eastAsia="Times New Roman"/>
                <w:kern w:val="0"/>
                <w:sz w:val="22"/>
                <w:szCs w:val="22"/>
                <w:lang w:eastAsia="en-US"/>
              </w:rPr>
              <w:t xml:space="preserve">ЛЕД трафо 250 W </w:t>
            </w:r>
          </w:p>
        </w:tc>
        <w:tc>
          <w:tcPr>
            <w:tcW w:w="1249"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комада</w:t>
            </w:r>
          </w:p>
        </w:tc>
        <w:tc>
          <w:tcPr>
            <w:tcW w:w="135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2</w:t>
            </w:r>
          </w:p>
        </w:tc>
        <w:tc>
          <w:tcPr>
            <w:tcW w:w="144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50" w:type="dxa"/>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3B6390" w:rsidRPr="00776564" w:rsidRDefault="003B6390" w:rsidP="00A8657A">
            <w:pPr>
              <w:pStyle w:val="TableContents"/>
              <w:jc w:val="center"/>
              <w:rPr>
                <w:i/>
                <w:sz w:val="22"/>
                <w:szCs w:val="22"/>
                <w:lang w:val="sr-Cyrl-CS"/>
              </w:rPr>
            </w:pPr>
          </w:p>
        </w:tc>
      </w:tr>
      <w:tr w:rsidR="003B6390" w:rsidRPr="00776564" w:rsidTr="00A8657A">
        <w:trPr>
          <w:trHeight w:val="291"/>
        </w:trPr>
        <w:tc>
          <w:tcPr>
            <w:tcW w:w="2621" w:type="dxa"/>
            <w:shd w:val="clear" w:color="auto" w:fill="auto"/>
            <w:vAlign w:val="center"/>
          </w:tcPr>
          <w:p w:rsidR="003B6390" w:rsidRPr="00A11929" w:rsidRDefault="00C11B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49.</w:t>
            </w:r>
            <w:r w:rsidR="003B6390" w:rsidRPr="00A11929">
              <w:rPr>
                <w:rFonts w:eastAsia="Times New Roman"/>
                <w:kern w:val="0"/>
                <w:sz w:val="22"/>
                <w:szCs w:val="22"/>
                <w:lang w:eastAsia="en-US"/>
              </w:rPr>
              <w:t>Батерија 1.5 V LR6 (AA)  алкалине</w:t>
            </w:r>
          </w:p>
        </w:tc>
        <w:tc>
          <w:tcPr>
            <w:tcW w:w="1249"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35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270</w:t>
            </w:r>
          </w:p>
        </w:tc>
        <w:tc>
          <w:tcPr>
            <w:tcW w:w="144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50" w:type="dxa"/>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3B6390" w:rsidRPr="00776564" w:rsidRDefault="003B6390" w:rsidP="00A8657A">
            <w:pPr>
              <w:pStyle w:val="TableContents"/>
              <w:jc w:val="center"/>
              <w:rPr>
                <w:i/>
                <w:sz w:val="22"/>
                <w:szCs w:val="22"/>
                <w:lang w:val="sr-Cyrl-CS"/>
              </w:rPr>
            </w:pPr>
          </w:p>
        </w:tc>
      </w:tr>
      <w:tr w:rsidR="003B6390" w:rsidRPr="00776564" w:rsidTr="00A8657A">
        <w:trPr>
          <w:trHeight w:val="291"/>
        </w:trPr>
        <w:tc>
          <w:tcPr>
            <w:tcW w:w="2621" w:type="dxa"/>
            <w:shd w:val="clear" w:color="auto" w:fill="auto"/>
            <w:vAlign w:val="center"/>
          </w:tcPr>
          <w:p w:rsidR="003B6390" w:rsidRPr="00A11929" w:rsidRDefault="00C11B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50.</w:t>
            </w:r>
            <w:r w:rsidR="003B6390" w:rsidRPr="00A11929">
              <w:rPr>
                <w:rFonts w:eastAsia="Times New Roman"/>
                <w:kern w:val="0"/>
                <w:sz w:val="22"/>
                <w:szCs w:val="22"/>
                <w:lang w:eastAsia="en-US"/>
              </w:rPr>
              <w:t>Батерија 1.5 V LR3 (AAA) алкалине</w:t>
            </w:r>
          </w:p>
        </w:tc>
        <w:tc>
          <w:tcPr>
            <w:tcW w:w="1249"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35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270</w:t>
            </w:r>
          </w:p>
        </w:tc>
        <w:tc>
          <w:tcPr>
            <w:tcW w:w="144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50" w:type="dxa"/>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3B6390" w:rsidRPr="00776564" w:rsidRDefault="003B6390" w:rsidP="00A8657A">
            <w:pPr>
              <w:pStyle w:val="TableContents"/>
              <w:jc w:val="center"/>
              <w:rPr>
                <w:i/>
                <w:sz w:val="22"/>
                <w:szCs w:val="22"/>
                <w:lang w:val="sr-Cyrl-CS"/>
              </w:rPr>
            </w:pPr>
          </w:p>
        </w:tc>
      </w:tr>
      <w:tr w:rsidR="003B6390" w:rsidRPr="00776564" w:rsidTr="00A8657A">
        <w:trPr>
          <w:trHeight w:val="291"/>
        </w:trPr>
        <w:tc>
          <w:tcPr>
            <w:tcW w:w="2621" w:type="dxa"/>
            <w:shd w:val="clear" w:color="auto" w:fill="auto"/>
            <w:vAlign w:val="center"/>
          </w:tcPr>
          <w:p w:rsidR="003B6390" w:rsidRPr="00A11929" w:rsidRDefault="00C11B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51.</w:t>
            </w:r>
            <w:r w:rsidR="003B6390" w:rsidRPr="00A11929">
              <w:rPr>
                <w:rFonts w:eastAsia="Times New Roman"/>
                <w:kern w:val="0"/>
                <w:sz w:val="22"/>
                <w:szCs w:val="22"/>
                <w:lang w:eastAsia="en-US"/>
              </w:rPr>
              <w:t>ЛЕД рефлектор 100W за спољну уградњу</w:t>
            </w:r>
          </w:p>
        </w:tc>
        <w:tc>
          <w:tcPr>
            <w:tcW w:w="1249"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35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7</w:t>
            </w:r>
          </w:p>
        </w:tc>
        <w:tc>
          <w:tcPr>
            <w:tcW w:w="144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50" w:type="dxa"/>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3B6390" w:rsidRPr="00776564" w:rsidRDefault="003B6390" w:rsidP="00A8657A">
            <w:pPr>
              <w:pStyle w:val="TableContents"/>
              <w:jc w:val="center"/>
              <w:rPr>
                <w:i/>
                <w:sz w:val="22"/>
                <w:szCs w:val="22"/>
                <w:lang w:val="sr-Cyrl-CS"/>
              </w:rPr>
            </w:pPr>
          </w:p>
        </w:tc>
      </w:tr>
      <w:tr w:rsidR="003B6390" w:rsidRPr="00776564" w:rsidTr="00A8657A">
        <w:trPr>
          <w:trHeight w:val="291"/>
        </w:trPr>
        <w:tc>
          <w:tcPr>
            <w:tcW w:w="2621" w:type="dxa"/>
            <w:shd w:val="clear" w:color="auto" w:fill="auto"/>
            <w:vAlign w:val="center"/>
          </w:tcPr>
          <w:p w:rsidR="003B6390" w:rsidRPr="00A11929" w:rsidRDefault="00C11B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52.</w:t>
            </w:r>
            <w:r w:rsidR="003B6390" w:rsidRPr="00A11929">
              <w:rPr>
                <w:rFonts w:eastAsia="Times New Roman"/>
                <w:kern w:val="0"/>
                <w:sz w:val="22"/>
                <w:szCs w:val="22"/>
                <w:lang w:eastAsia="en-US"/>
              </w:rPr>
              <w:t>ЛЕД рефлектор 150W  за спољну уградњу</w:t>
            </w:r>
          </w:p>
        </w:tc>
        <w:tc>
          <w:tcPr>
            <w:tcW w:w="1249"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35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7</w:t>
            </w:r>
          </w:p>
        </w:tc>
        <w:tc>
          <w:tcPr>
            <w:tcW w:w="144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50" w:type="dxa"/>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3B6390" w:rsidRPr="00776564" w:rsidRDefault="003B6390" w:rsidP="00A8657A">
            <w:pPr>
              <w:pStyle w:val="TableContents"/>
              <w:jc w:val="center"/>
              <w:rPr>
                <w:i/>
                <w:sz w:val="22"/>
                <w:szCs w:val="22"/>
                <w:lang w:val="sr-Cyrl-CS"/>
              </w:rPr>
            </w:pPr>
          </w:p>
        </w:tc>
      </w:tr>
      <w:tr w:rsidR="003B6390" w:rsidRPr="00776564" w:rsidTr="00A8657A">
        <w:trPr>
          <w:trHeight w:val="291"/>
        </w:trPr>
        <w:tc>
          <w:tcPr>
            <w:tcW w:w="2621" w:type="dxa"/>
            <w:shd w:val="clear" w:color="auto" w:fill="auto"/>
            <w:vAlign w:val="center"/>
          </w:tcPr>
          <w:p w:rsidR="003B6390" w:rsidRPr="00A11929" w:rsidRDefault="00C11B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53.</w:t>
            </w:r>
            <w:r w:rsidR="003B6390" w:rsidRPr="00A11929">
              <w:rPr>
                <w:rFonts w:eastAsia="Times New Roman"/>
                <w:kern w:val="0"/>
                <w:sz w:val="22"/>
                <w:szCs w:val="22"/>
                <w:lang w:eastAsia="en-US"/>
              </w:rPr>
              <w:t>ЛЕД рефлектор 200W  за спољну уградњу</w:t>
            </w:r>
          </w:p>
        </w:tc>
        <w:tc>
          <w:tcPr>
            <w:tcW w:w="1249"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35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7</w:t>
            </w:r>
          </w:p>
        </w:tc>
        <w:tc>
          <w:tcPr>
            <w:tcW w:w="144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50" w:type="dxa"/>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3B6390" w:rsidRPr="00776564" w:rsidRDefault="003B6390" w:rsidP="00A8657A">
            <w:pPr>
              <w:pStyle w:val="TableContents"/>
              <w:jc w:val="center"/>
              <w:rPr>
                <w:i/>
                <w:sz w:val="22"/>
                <w:szCs w:val="22"/>
                <w:lang w:val="sr-Cyrl-CS"/>
              </w:rPr>
            </w:pPr>
          </w:p>
        </w:tc>
      </w:tr>
      <w:tr w:rsidR="003B6390" w:rsidRPr="00776564" w:rsidTr="00A8657A">
        <w:trPr>
          <w:trHeight w:val="291"/>
        </w:trPr>
        <w:tc>
          <w:tcPr>
            <w:tcW w:w="2621" w:type="dxa"/>
            <w:shd w:val="clear" w:color="auto" w:fill="auto"/>
            <w:vAlign w:val="center"/>
          </w:tcPr>
          <w:p w:rsidR="003B6390" w:rsidRPr="00A11929" w:rsidRDefault="00C11B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54.</w:t>
            </w:r>
            <w:r w:rsidR="003B6390" w:rsidRPr="00A11929">
              <w:rPr>
                <w:rFonts w:eastAsia="Times New Roman"/>
                <w:kern w:val="0"/>
                <w:sz w:val="22"/>
                <w:szCs w:val="22"/>
                <w:lang w:eastAsia="en-US"/>
              </w:rPr>
              <w:t>Сијалица "OSRAM" 64361, 150w-15, HLH-Z, 6.6A, "PK30d" или слична</w:t>
            </w:r>
          </w:p>
        </w:tc>
        <w:tc>
          <w:tcPr>
            <w:tcW w:w="1249"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35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7</w:t>
            </w:r>
          </w:p>
        </w:tc>
        <w:tc>
          <w:tcPr>
            <w:tcW w:w="144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50" w:type="dxa"/>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3B6390" w:rsidRPr="00776564" w:rsidRDefault="003B6390" w:rsidP="00A8657A">
            <w:pPr>
              <w:pStyle w:val="TableContents"/>
              <w:jc w:val="center"/>
              <w:rPr>
                <w:i/>
                <w:sz w:val="22"/>
                <w:szCs w:val="22"/>
                <w:lang w:val="sr-Cyrl-CS"/>
              </w:rPr>
            </w:pPr>
          </w:p>
        </w:tc>
      </w:tr>
      <w:tr w:rsidR="003B6390" w:rsidRPr="00776564" w:rsidTr="00A8657A">
        <w:trPr>
          <w:trHeight w:val="291"/>
        </w:trPr>
        <w:tc>
          <w:tcPr>
            <w:tcW w:w="2621" w:type="dxa"/>
            <w:shd w:val="clear" w:color="auto" w:fill="auto"/>
            <w:vAlign w:val="center"/>
          </w:tcPr>
          <w:p w:rsidR="003B6390" w:rsidRPr="00A11929" w:rsidRDefault="00C11B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55.</w:t>
            </w:r>
            <w:r w:rsidR="003B6390" w:rsidRPr="00A11929">
              <w:rPr>
                <w:rFonts w:eastAsia="Times New Roman"/>
                <w:kern w:val="0"/>
                <w:sz w:val="22"/>
                <w:szCs w:val="22"/>
                <w:lang w:eastAsia="en-US"/>
              </w:rPr>
              <w:t>Сијалица "OSRAM 64341", 100w-15, 6.6A, "PK30d"  или слична</w:t>
            </w:r>
          </w:p>
        </w:tc>
        <w:tc>
          <w:tcPr>
            <w:tcW w:w="1249"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35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7</w:t>
            </w:r>
          </w:p>
        </w:tc>
        <w:tc>
          <w:tcPr>
            <w:tcW w:w="144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50" w:type="dxa"/>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3B6390" w:rsidRPr="00776564" w:rsidRDefault="003B6390" w:rsidP="00A8657A">
            <w:pPr>
              <w:pStyle w:val="TableContents"/>
              <w:jc w:val="center"/>
              <w:rPr>
                <w:i/>
                <w:sz w:val="22"/>
                <w:szCs w:val="22"/>
                <w:lang w:val="sr-Cyrl-CS"/>
              </w:rPr>
            </w:pPr>
          </w:p>
        </w:tc>
      </w:tr>
      <w:tr w:rsidR="003B6390" w:rsidRPr="00776564" w:rsidTr="00A8657A">
        <w:trPr>
          <w:trHeight w:val="291"/>
        </w:trPr>
        <w:tc>
          <w:tcPr>
            <w:tcW w:w="2621" w:type="dxa"/>
            <w:shd w:val="clear" w:color="auto" w:fill="auto"/>
            <w:vAlign w:val="center"/>
          </w:tcPr>
          <w:p w:rsidR="003B6390" w:rsidRPr="00A11929" w:rsidRDefault="00C11B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lastRenderedPageBreak/>
              <w:t>56.</w:t>
            </w:r>
            <w:r w:rsidR="003B6390" w:rsidRPr="00A11929">
              <w:rPr>
                <w:rFonts w:eastAsia="Times New Roman"/>
                <w:kern w:val="0"/>
                <w:sz w:val="22"/>
                <w:szCs w:val="22"/>
                <w:lang w:eastAsia="en-US"/>
              </w:rPr>
              <w:t>Сијалица "OSRAM 64319z", 45w-15, 6.6A, PK30d или слична</w:t>
            </w:r>
          </w:p>
        </w:tc>
        <w:tc>
          <w:tcPr>
            <w:tcW w:w="1249"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35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7</w:t>
            </w:r>
          </w:p>
        </w:tc>
        <w:tc>
          <w:tcPr>
            <w:tcW w:w="144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50" w:type="dxa"/>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3B6390" w:rsidRPr="00776564" w:rsidRDefault="003B6390" w:rsidP="00A8657A">
            <w:pPr>
              <w:pStyle w:val="TableContents"/>
              <w:jc w:val="center"/>
              <w:rPr>
                <w:i/>
                <w:sz w:val="22"/>
                <w:szCs w:val="22"/>
                <w:lang w:val="sr-Cyrl-CS"/>
              </w:rPr>
            </w:pPr>
          </w:p>
        </w:tc>
      </w:tr>
      <w:tr w:rsidR="003B6390" w:rsidRPr="00776564" w:rsidTr="00A8657A">
        <w:trPr>
          <w:trHeight w:val="291"/>
        </w:trPr>
        <w:tc>
          <w:tcPr>
            <w:tcW w:w="2621" w:type="dxa"/>
            <w:shd w:val="clear" w:color="auto" w:fill="auto"/>
            <w:vAlign w:val="center"/>
          </w:tcPr>
          <w:p w:rsidR="003B6390" w:rsidRPr="00A11929" w:rsidRDefault="00C11B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57.</w:t>
            </w:r>
            <w:r w:rsidR="003B6390" w:rsidRPr="00A11929">
              <w:rPr>
                <w:rFonts w:eastAsia="Times New Roman"/>
                <w:kern w:val="0"/>
                <w:sz w:val="22"/>
                <w:szCs w:val="22"/>
                <w:lang w:eastAsia="en-US"/>
              </w:rPr>
              <w:t>Т-разводник (лопов)</w:t>
            </w:r>
          </w:p>
        </w:tc>
        <w:tc>
          <w:tcPr>
            <w:tcW w:w="1249"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35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10</w:t>
            </w:r>
          </w:p>
        </w:tc>
        <w:tc>
          <w:tcPr>
            <w:tcW w:w="144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50" w:type="dxa"/>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3B6390" w:rsidRPr="00776564" w:rsidRDefault="003B6390" w:rsidP="00A8657A">
            <w:pPr>
              <w:pStyle w:val="TableContents"/>
              <w:jc w:val="center"/>
              <w:rPr>
                <w:i/>
                <w:sz w:val="22"/>
                <w:szCs w:val="22"/>
                <w:lang w:val="sr-Cyrl-CS"/>
              </w:rPr>
            </w:pPr>
          </w:p>
        </w:tc>
      </w:tr>
      <w:tr w:rsidR="003B6390" w:rsidRPr="00776564" w:rsidTr="00A8657A">
        <w:trPr>
          <w:trHeight w:val="291"/>
        </w:trPr>
        <w:tc>
          <w:tcPr>
            <w:tcW w:w="2621" w:type="dxa"/>
            <w:shd w:val="clear" w:color="auto" w:fill="auto"/>
            <w:vAlign w:val="center"/>
          </w:tcPr>
          <w:p w:rsidR="003B6390" w:rsidRPr="00A11929" w:rsidRDefault="00C11B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58.</w:t>
            </w:r>
            <w:r w:rsidR="003B6390" w:rsidRPr="00A11929">
              <w:rPr>
                <w:rFonts w:eastAsia="Times New Roman"/>
                <w:kern w:val="0"/>
                <w:sz w:val="22"/>
                <w:szCs w:val="22"/>
                <w:lang w:eastAsia="en-US"/>
              </w:rPr>
              <w:t>Крпена изолациона трака</w:t>
            </w:r>
          </w:p>
        </w:tc>
        <w:tc>
          <w:tcPr>
            <w:tcW w:w="1249"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35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10</w:t>
            </w:r>
          </w:p>
        </w:tc>
        <w:tc>
          <w:tcPr>
            <w:tcW w:w="144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50" w:type="dxa"/>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3B6390" w:rsidRPr="00776564" w:rsidRDefault="003B6390" w:rsidP="00A8657A">
            <w:pPr>
              <w:pStyle w:val="TableContents"/>
              <w:jc w:val="center"/>
              <w:rPr>
                <w:i/>
                <w:sz w:val="22"/>
                <w:szCs w:val="22"/>
                <w:lang w:val="sr-Cyrl-CS"/>
              </w:rPr>
            </w:pPr>
          </w:p>
        </w:tc>
      </w:tr>
      <w:tr w:rsidR="003B6390" w:rsidRPr="00776564" w:rsidTr="00A8657A">
        <w:trPr>
          <w:trHeight w:val="291"/>
        </w:trPr>
        <w:tc>
          <w:tcPr>
            <w:tcW w:w="2621" w:type="dxa"/>
            <w:shd w:val="clear" w:color="auto" w:fill="auto"/>
            <w:vAlign w:val="center"/>
          </w:tcPr>
          <w:p w:rsidR="003B6390" w:rsidRPr="00A11929" w:rsidRDefault="00C11B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59.</w:t>
            </w:r>
            <w:r w:rsidR="003B6390" w:rsidRPr="00A11929">
              <w:rPr>
                <w:rFonts w:eastAsia="Times New Roman"/>
                <w:kern w:val="0"/>
                <w:sz w:val="22"/>
                <w:szCs w:val="22"/>
                <w:lang w:eastAsia="en-US"/>
              </w:rPr>
              <w:t>Дукт трака 50мм х 10м</w:t>
            </w:r>
          </w:p>
        </w:tc>
        <w:tc>
          <w:tcPr>
            <w:tcW w:w="1249"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35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10</w:t>
            </w:r>
          </w:p>
        </w:tc>
        <w:tc>
          <w:tcPr>
            <w:tcW w:w="144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50" w:type="dxa"/>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3B6390" w:rsidRPr="00776564" w:rsidRDefault="003B6390" w:rsidP="00A8657A">
            <w:pPr>
              <w:pStyle w:val="TableContents"/>
              <w:jc w:val="center"/>
              <w:rPr>
                <w:i/>
                <w:sz w:val="22"/>
                <w:szCs w:val="22"/>
                <w:lang w:val="sr-Cyrl-CS"/>
              </w:rPr>
            </w:pPr>
          </w:p>
        </w:tc>
      </w:tr>
      <w:tr w:rsidR="003B6390" w:rsidRPr="00776564" w:rsidTr="00A8657A">
        <w:trPr>
          <w:trHeight w:val="291"/>
        </w:trPr>
        <w:tc>
          <w:tcPr>
            <w:tcW w:w="2621" w:type="dxa"/>
            <w:shd w:val="clear" w:color="auto" w:fill="auto"/>
            <w:vAlign w:val="center"/>
          </w:tcPr>
          <w:p w:rsidR="003B6390" w:rsidRPr="00A11929" w:rsidRDefault="00C11B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60.</w:t>
            </w:r>
            <w:r w:rsidR="003B6390" w:rsidRPr="00A11929">
              <w:rPr>
                <w:rFonts w:eastAsia="Times New Roman"/>
                <w:kern w:val="0"/>
                <w:sz w:val="22"/>
                <w:szCs w:val="22"/>
                <w:lang w:eastAsia="en-US"/>
              </w:rPr>
              <w:t>Каналица 40х25мм бела</w:t>
            </w:r>
          </w:p>
        </w:tc>
        <w:tc>
          <w:tcPr>
            <w:tcW w:w="1249"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м</w:t>
            </w:r>
          </w:p>
        </w:tc>
        <w:tc>
          <w:tcPr>
            <w:tcW w:w="135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20</w:t>
            </w:r>
          </w:p>
        </w:tc>
        <w:tc>
          <w:tcPr>
            <w:tcW w:w="144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50" w:type="dxa"/>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3B6390" w:rsidRPr="00776564" w:rsidRDefault="003B6390" w:rsidP="00A8657A">
            <w:pPr>
              <w:pStyle w:val="TableContents"/>
              <w:jc w:val="center"/>
              <w:rPr>
                <w:i/>
                <w:sz w:val="22"/>
                <w:szCs w:val="22"/>
                <w:lang w:val="sr-Cyrl-CS"/>
              </w:rPr>
            </w:pPr>
          </w:p>
        </w:tc>
      </w:tr>
      <w:tr w:rsidR="003B6390" w:rsidRPr="00776564" w:rsidTr="00A8657A">
        <w:trPr>
          <w:trHeight w:val="291"/>
        </w:trPr>
        <w:tc>
          <w:tcPr>
            <w:tcW w:w="2621" w:type="dxa"/>
            <w:shd w:val="clear" w:color="auto" w:fill="auto"/>
            <w:vAlign w:val="center"/>
          </w:tcPr>
          <w:p w:rsidR="003B6390" w:rsidRPr="00A11929" w:rsidRDefault="00C11B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61.</w:t>
            </w:r>
            <w:r w:rsidR="003B6390" w:rsidRPr="00A11929">
              <w:rPr>
                <w:rFonts w:eastAsia="Times New Roman"/>
                <w:kern w:val="0"/>
                <w:sz w:val="22"/>
                <w:szCs w:val="22"/>
                <w:lang w:eastAsia="en-US"/>
              </w:rPr>
              <w:t>Виљушка трофазна (УКО-УТО) мушка 16А</w:t>
            </w:r>
          </w:p>
        </w:tc>
        <w:tc>
          <w:tcPr>
            <w:tcW w:w="1249"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35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6</w:t>
            </w:r>
          </w:p>
        </w:tc>
        <w:tc>
          <w:tcPr>
            <w:tcW w:w="144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50" w:type="dxa"/>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3B6390" w:rsidRPr="00776564" w:rsidRDefault="003B6390" w:rsidP="00A8657A">
            <w:pPr>
              <w:pStyle w:val="TableContents"/>
              <w:jc w:val="center"/>
              <w:rPr>
                <w:i/>
                <w:sz w:val="22"/>
                <w:szCs w:val="22"/>
                <w:lang w:val="sr-Cyrl-CS"/>
              </w:rPr>
            </w:pPr>
          </w:p>
        </w:tc>
      </w:tr>
      <w:tr w:rsidR="003B6390" w:rsidRPr="00776564" w:rsidTr="00A8657A">
        <w:trPr>
          <w:trHeight w:val="291"/>
        </w:trPr>
        <w:tc>
          <w:tcPr>
            <w:tcW w:w="2621" w:type="dxa"/>
            <w:shd w:val="clear" w:color="auto" w:fill="auto"/>
            <w:vAlign w:val="center"/>
          </w:tcPr>
          <w:p w:rsidR="003B6390" w:rsidRPr="00A11929" w:rsidRDefault="00C11B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62.</w:t>
            </w:r>
            <w:r w:rsidR="003B6390" w:rsidRPr="00A11929">
              <w:rPr>
                <w:rFonts w:eastAsia="Times New Roman"/>
                <w:kern w:val="0"/>
                <w:sz w:val="22"/>
                <w:szCs w:val="22"/>
                <w:lang w:eastAsia="en-US"/>
              </w:rPr>
              <w:t>Виљушка трофазна (Уко-УТО) женска 16А</w:t>
            </w:r>
          </w:p>
        </w:tc>
        <w:tc>
          <w:tcPr>
            <w:tcW w:w="1249"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35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6</w:t>
            </w:r>
          </w:p>
        </w:tc>
        <w:tc>
          <w:tcPr>
            <w:tcW w:w="144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50" w:type="dxa"/>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3B6390" w:rsidRPr="00776564" w:rsidRDefault="003B6390" w:rsidP="00A8657A">
            <w:pPr>
              <w:pStyle w:val="TableContents"/>
              <w:jc w:val="center"/>
              <w:rPr>
                <w:i/>
                <w:sz w:val="22"/>
                <w:szCs w:val="22"/>
                <w:lang w:val="sr-Cyrl-CS"/>
              </w:rPr>
            </w:pPr>
          </w:p>
        </w:tc>
      </w:tr>
      <w:tr w:rsidR="003B6390" w:rsidRPr="00776564" w:rsidTr="00A8657A">
        <w:trPr>
          <w:trHeight w:val="291"/>
        </w:trPr>
        <w:tc>
          <w:tcPr>
            <w:tcW w:w="2621" w:type="dxa"/>
            <w:shd w:val="clear" w:color="auto" w:fill="auto"/>
            <w:vAlign w:val="center"/>
          </w:tcPr>
          <w:p w:rsidR="003B6390" w:rsidRPr="00A11929" w:rsidRDefault="00C11B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63.</w:t>
            </w:r>
            <w:r w:rsidR="003B6390" w:rsidRPr="00A11929">
              <w:rPr>
                <w:rFonts w:eastAsia="Times New Roman"/>
                <w:kern w:val="0"/>
                <w:sz w:val="22"/>
                <w:szCs w:val="22"/>
                <w:lang w:eastAsia="en-US"/>
              </w:rPr>
              <w:t>Виљушка трофазна (УКО-УТО) мушка 32А</w:t>
            </w:r>
          </w:p>
        </w:tc>
        <w:tc>
          <w:tcPr>
            <w:tcW w:w="1249"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35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6</w:t>
            </w:r>
          </w:p>
        </w:tc>
        <w:tc>
          <w:tcPr>
            <w:tcW w:w="144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50" w:type="dxa"/>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3B6390" w:rsidRPr="00776564" w:rsidRDefault="003B6390" w:rsidP="00A8657A">
            <w:pPr>
              <w:pStyle w:val="TableContents"/>
              <w:jc w:val="center"/>
              <w:rPr>
                <w:i/>
                <w:sz w:val="22"/>
                <w:szCs w:val="22"/>
                <w:lang w:val="sr-Cyrl-CS"/>
              </w:rPr>
            </w:pPr>
          </w:p>
        </w:tc>
      </w:tr>
      <w:tr w:rsidR="003B6390" w:rsidRPr="00776564" w:rsidTr="00A8657A">
        <w:trPr>
          <w:trHeight w:val="291"/>
        </w:trPr>
        <w:tc>
          <w:tcPr>
            <w:tcW w:w="2621" w:type="dxa"/>
            <w:shd w:val="clear" w:color="auto" w:fill="auto"/>
            <w:vAlign w:val="center"/>
          </w:tcPr>
          <w:p w:rsidR="003B6390" w:rsidRPr="00A11929" w:rsidRDefault="00C11B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64.</w:t>
            </w:r>
            <w:r w:rsidR="003B6390" w:rsidRPr="00A11929">
              <w:rPr>
                <w:rFonts w:eastAsia="Times New Roman"/>
                <w:kern w:val="0"/>
                <w:sz w:val="22"/>
                <w:szCs w:val="22"/>
                <w:lang w:eastAsia="en-US"/>
              </w:rPr>
              <w:t>Виљушка трофазна (Уко-УТО) женска 32А</w:t>
            </w:r>
          </w:p>
        </w:tc>
        <w:tc>
          <w:tcPr>
            <w:tcW w:w="1249"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35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6</w:t>
            </w:r>
          </w:p>
        </w:tc>
        <w:tc>
          <w:tcPr>
            <w:tcW w:w="144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50" w:type="dxa"/>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3B6390" w:rsidRPr="00776564" w:rsidRDefault="003B6390" w:rsidP="00A8657A">
            <w:pPr>
              <w:pStyle w:val="TableContents"/>
              <w:jc w:val="center"/>
              <w:rPr>
                <w:i/>
                <w:sz w:val="22"/>
                <w:szCs w:val="22"/>
                <w:lang w:val="sr-Cyrl-CS"/>
              </w:rPr>
            </w:pPr>
          </w:p>
        </w:tc>
      </w:tr>
      <w:tr w:rsidR="003B6390" w:rsidRPr="00776564" w:rsidTr="00A8657A">
        <w:trPr>
          <w:trHeight w:val="291"/>
        </w:trPr>
        <w:tc>
          <w:tcPr>
            <w:tcW w:w="2621" w:type="dxa"/>
            <w:shd w:val="clear" w:color="auto" w:fill="auto"/>
            <w:vAlign w:val="center"/>
          </w:tcPr>
          <w:p w:rsidR="003B6390" w:rsidRPr="00A11929" w:rsidRDefault="00C11B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65.</w:t>
            </w:r>
            <w:r w:rsidR="003B6390" w:rsidRPr="00A11929">
              <w:rPr>
                <w:rFonts w:eastAsia="Times New Roman"/>
                <w:kern w:val="0"/>
                <w:sz w:val="22"/>
                <w:szCs w:val="22"/>
                <w:lang w:eastAsia="en-US"/>
              </w:rPr>
              <w:t>Изолир трака црна  20 м</w:t>
            </w:r>
          </w:p>
        </w:tc>
        <w:tc>
          <w:tcPr>
            <w:tcW w:w="1249"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35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30</w:t>
            </w:r>
          </w:p>
        </w:tc>
        <w:tc>
          <w:tcPr>
            <w:tcW w:w="144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50" w:type="dxa"/>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3B6390" w:rsidRPr="00776564" w:rsidRDefault="003B6390" w:rsidP="00A8657A">
            <w:pPr>
              <w:pStyle w:val="TableContents"/>
              <w:jc w:val="center"/>
              <w:rPr>
                <w:i/>
                <w:sz w:val="22"/>
                <w:szCs w:val="22"/>
                <w:lang w:val="sr-Cyrl-CS"/>
              </w:rPr>
            </w:pPr>
          </w:p>
        </w:tc>
      </w:tr>
      <w:tr w:rsidR="003B6390" w:rsidRPr="00776564" w:rsidTr="00A8657A">
        <w:trPr>
          <w:trHeight w:val="291"/>
        </w:trPr>
        <w:tc>
          <w:tcPr>
            <w:tcW w:w="2621" w:type="dxa"/>
            <w:shd w:val="clear" w:color="auto" w:fill="auto"/>
            <w:vAlign w:val="center"/>
          </w:tcPr>
          <w:p w:rsidR="003B6390" w:rsidRPr="00A11929" w:rsidRDefault="00C11B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66.</w:t>
            </w:r>
            <w:r w:rsidR="003B6390" w:rsidRPr="00A11929">
              <w:rPr>
                <w:rFonts w:eastAsia="Times New Roman"/>
                <w:kern w:val="0"/>
                <w:sz w:val="22"/>
                <w:szCs w:val="22"/>
                <w:lang w:eastAsia="en-US"/>
              </w:rPr>
              <w:t>Редна клема 1,5мм</w:t>
            </w:r>
          </w:p>
        </w:tc>
        <w:tc>
          <w:tcPr>
            <w:tcW w:w="1249"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35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30</w:t>
            </w:r>
          </w:p>
        </w:tc>
        <w:tc>
          <w:tcPr>
            <w:tcW w:w="144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50" w:type="dxa"/>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3B6390" w:rsidRPr="00776564" w:rsidRDefault="003B6390" w:rsidP="00A8657A">
            <w:pPr>
              <w:pStyle w:val="TableContents"/>
              <w:jc w:val="center"/>
              <w:rPr>
                <w:i/>
                <w:sz w:val="22"/>
                <w:szCs w:val="22"/>
                <w:lang w:val="sr-Cyrl-CS"/>
              </w:rPr>
            </w:pPr>
          </w:p>
        </w:tc>
      </w:tr>
      <w:tr w:rsidR="003B6390" w:rsidRPr="00776564" w:rsidTr="00A8657A">
        <w:trPr>
          <w:trHeight w:val="291"/>
        </w:trPr>
        <w:tc>
          <w:tcPr>
            <w:tcW w:w="2621" w:type="dxa"/>
            <w:shd w:val="clear" w:color="auto" w:fill="auto"/>
            <w:vAlign w:val="center"/>
          </w:tcPr>
          <w:p w:rsidR="003B6390" w:rsidRPr="00A11929" w:rsidRDefault="00C11B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67.</w:t>
            </w:r>
            <w:r w:rsidR="003B6390" w:rsidRPr="00A11929">
              <w:rPr>
                <w:rFonts w:eastAsia="Times New Roman"/>
                <w:kern w:val="0"/>
                <w:sz w:val="22"/>
                <w:szCs w:val="22"/>
                <w:lang w:eastAsia="en-US"/>
              </w:rPr>
              <w:t>Редна клема 2,5мм</w:t>
            </w:r>
          </w:p>
        </w:tc>
        <w:tc>
          <w:tcPr>
            <w:tcW w:w="1249"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35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30</w:t>
            </w:r>
          </w:p>
        </w:tc>
        <w:tc>
          <w:tcPr>
            <w:tcW w:w="144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50" w:type="dxa"/>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3B6390" w:rsidRPr="00776564" w:rsidRDefault="003B6390" w:rsidP="00A8657A">
            <w:pPr>
              <w:pStyle w:val="TableContents"/>
              <w:jc w:val="center"/>
              <w:rPr>
                <w:i/>
                <w:sz w:val="22"/>
                <w:szCs w:val="22"/>
                <w:lang w:val="sr-Cyrl-CS"/>
              </w:rPr>
            </w:pPr>
          </w:p>
        </w:tc>
      </w:tr>
      <w:tr w:rsidR="003B6390" w:rsidRPr="00776564" w:rsidTr="00A8657A">
        <w:trPr>
          <w:trHeight w:val="291"/>
        </w:trPr>
        <w:tc>
          <w:tcPr>
            <w:tcW w:w="2621" w:type="dxa"/>
            <w:shd w:val="clear" w:color="auto" w:fill="auto"/>
            <w:vAlign w:val="center"/>
          </w:tcPr>
          <w:p w:rsidR="003B6390" w:rsidRPr="00A11929" w:rsidRDefault="00C11B1A" w:rsidP="00A66D09">
            <w:pPr>
              <w:suppressAutoHyphens w:val="0"/>
              <w:spacing w:line="240" w:lineRule="auto"/>
              <w:rPr>
                <w:rFonts w:eastAsia="Times New Roman"/>
                <w:kern w:val="0"/>
                <w:sz w:val="22"/>
                <w:szCs w:val="22"/>
                <w:lang w:eastAsia="en-US"/>
              </w:rPr>
            </w:pPr>
            <w:r>
              <w:rPr>
                <w:rFonts w:eastAsia="Times New Roman"/>
                <w:kern w:val="0"/>
                <w:sz w:val="22"/>
                <w:szCs w:val="22"/>
                <w:lang w:eastAsia="en-US"/>
              </w:rPr>
              <w:t>68.</w:t>
            </w:r>
            <w:r w:rsidR="003B6390" w:rsidRPr="00A11929">
              <w:rPr>
                <w:rFonts w:eastAsia="Times New Roman"/>
                <w:kern w:val="0"/>
                <w:sz w:val="22"/>
                <w:szCs w:val="22"/>
                <w:lang w:eastAsia="en-US"/>
              </w:rPr>
              <w:t>Универзални  мерни инструмент (унимер)</w:t>
            </w:r>
            <w:r w:rsidR="003B6390" w:rsidRPr="00A11929">
              <w:rPr>
                <w:rFonts w:eastAsia="Times New Roman"/>
                <w:color w:val="FF0000"/>
                <w:kern w:val="0"/>
                <w:sz w:val="22"/>
                <w:szCs w:val="22"/>
                <w:lang w:eastAsia="en-US"/>
              </w:rPr>
              <w:t xml:space="preserve"> </w:t>
            </w:r>
          </w:p>
        </w:tc>
        <w:tc>
          <w:tcPr>
            <w:tcW w:w="1249"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35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2</w:t>
            </w:r>
          </w:p>
        </w:tc>
        <w:tc>
          <w:tcPr>
            <w:tcW w:w="144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50" w:type="dxa"/>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3B6390" w:rsidRPr="00776564" w:rsidRDefault="003B6390" w:rsidP="00A8657A">
            <w:pPr>
              <w:pStyle w:val="TableContents"/>
              <w:jc w:val="center"/>
              <w:rPr>
                <w:i/>
                <w:sz w:val="22"/>
                <w:szCs w:val="22"/>
                <w:lang w:val="sr-Cyrl-CS"/>
              </w:rPr>
            </w:pPr>
          </w:p>
        </w:tc>
      </w:tr>
      <w:tr w:rsidR="003B6390" w:rsidRPr="00776564" w:rsidTr="00A8657A">
        <w:trPr>
          <w:trHeight w:val="291"/>
        </w:trPr>
        <w:tc>
          <w:tcPr>
            <w:tcW w:w="2621" w:type="dxa"/>
            <w:shd w:val="clear" w:color="auto" w:fill="auto"/>
            <w:vAlign w:val="center"/>
          </w:tcPr>
          <w:p w:rsidR="003B6390" w:rsidRPr="00A11929" w:rsidRDefault="00C11B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69.</w:t>
            </w:r>
            <w:r w:rsidR="003B6390" w:rsidRPr="00A11929">
              <w:rPr>
                <w:rFonts w:eastAsia="Times New Roman"/>
                <w:kern w:val="0"/>
                <w:sz w:val="22"/>
                <w:szCs w:val="22"/>
                <w:lang w:eastAsia="en-US"/>
              </w:rPr>
              <w:t>Продужни кабал 5х2,5мм на моталици (50м)</w:t>
            </w:r>
          </w:p>
        </w:tc>
        <w:tc>
          <w:tcPr>
            <w:tcW w:w="1249"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35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3</w:t>
            </w:r>
          </w:p>
        </w:tc>
        <w:tc>
          <w:tcPr>
            <w:tcW w:w="144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50" w:type="dxa"/>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3B6390" w:rsidRPr="00776564" w:rsidRDefault="003B6390" w:rsidP="00A8657A">
            <w:pPr>
              <w:pStyle w:val="TableContents"/>
              <w:jc w:val="center"/>
              <w:rPr>
                <w:i/>
                <w:sz w:val="22"/>
                <w:szCs w:val="22"/>
                <w:lang w:val="sr-Cyrl-CS"/>
              </w:rPr>
            </w:pPr>
          </w:p>
        </w:tc>
      </w:tr>
      <w:tr w:rsidR="003B6390" w:rsidRPr="00776564" w:rsidTr="00A8657A">
        <w:trPr>
          <w:trHeight w:val="291"/>
        </w:trPr>
        <w:tc>
          <w:tcPr>
            <w:tcW w:w="2621" w:type="dxa"/>
            <w:shd w:val="clear" w:color="auto" w:fill="auto"/>
            <w:vAlign w:val="center"/>
          </w:tcPr>
          <w:p w:rsidR="003B6390" w:rsidRPr="00A11929" w:rsidRDefault="00C11B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70.</w:t>
            </w:r>
            <w:r w:rsidR="003B6390" w:rsidRPr="00A11929">
              <w:rPr>
                <w:rFonts w:eastAsia="Times New Roman"/>
                <w:kern w:val="0"/>
                <w:sz w:val="22"/>
                <w:szCs w:val="22"/>
                <w:lang w:eastAsia="en-US"/>
              </w:rPr>
              <w:t>Продужни кабал 3х2,5мм 5м са 5 прикључница и прекидачем</w:t>
            </w:r>
          </w:p>
        </w:tc>
        <w:tc>
          <w:tcPr>
            <w:tcW w:w="1249"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35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19</w:t>
            </w:r>
          </w:p>
        </w:tc>
        <w:tc>
          <w:tcPr>
            <w:tcW w:w="144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50" w:type="dxa"/>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3B6390" w:rsidRPr="00776564" w:rsidRDefault="003B6390" w:rsidP="00A8657A">
            <w:pPr>
              <w:pStyle w:val="TableContents"/>
              <w:jc w:val="center"/>
              <w:rPr>
                <w:i/>
                <w:sz w:val="22"/>
                <w:szCs w:val="22"/>
                <w:lang w:val="sr-Cyrl-CS"/>
              </w:rPr>
            </w:pPr>
          </w:p>
        </w:tc>
      </w:tr>
      <w:tr w:rsidR="003B6390" w:rsidRPr="00776564" w:rsidTr="00A8657A">
        <w:trPr>
          <w:trHeight w:val="291"/>
        </w:trPr>
        <w:tc>
          <w:tcPr>
            <w:tcW w:w="2621" w:type="dxa"/>
            <w:shd w:val="clear" w:color="auto" w:fill="auto"/>
            <w:vAlign w:val="center"/>
          </w:tcPr>
          <w:p w:rsidR="003B6390" w:rsidRPr="00A11929" w:rsidRDefault="00C11B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71.</w:t>
            </w:r>
            <w:r w:rsidR="003B6390" w:rsidRPr="00A11929">
              <w:rPr>
                <w:rFonts w:eastAsia="Times New Roman"/>
                <w:kern w:val="0"/>
                <w:sz w:val="22"/>
                <w:szCs w:val="22"/>
                <w:lang w:eastAsia="en-US"/>
              </w:rPr>
              <w:t>Преносна  лампа 220 V дуж. проводника 10 м</w:t>
            </w:r>
          </w:p>
        </w:tc>
        <w:tc>
          <w:tcPr>
            <w:tcW w:w="1249"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35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3</w:t>
            </w:r>
          </w:p>
        </w:tc>
        <w:tc>
          <w:tcPr>
            <w:tcW w:w="144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50" w:type="dxa"/>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3B6390" w:rsidRPr="00776564" w:rsidRDefault="003B6390" w:rsidP="00A8657A">
            <w:pPr>
              <w:pStyle w:val="TableContents"/>
              <w:jc w:val="center"/>
              <w:rPr>
                <w:i/>
                <w:sz w:val="22"/>
                <w:szCs w:val="22"/>
                <w:lang w:val="sr-Cyrl-CS"/>
              </w:rPr>
            </w:pPr>
          </w:p>
        </w:tc>
      </w:tr>
      <w:tr w:rsidR="003B6390" w:rsidRPr="00776564" w:rsidTr="00A8657A">
        <w:trPr>
          <w:trHeight w:val="291"/>
        </w:trPr>
        <w:tc>
          <w:tcPr>
            <w:tcW w:w="2621" w:type="dxa"/>
            <w:shd w:val="clear" w:color="auto" w:fill="auto"/>
            <w:vAlign w:val="center"/>
          </w:tcPr>
          <w:p w:rsidR="003B6390" w:rsidRPr="00A11929" w:rsidRDefault="00C11B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72.</w:t>
            </w:r>
            <w:r w:rsidR="003B6390" w:rsidRPr="00A11929">
              <w:rPr>
                <w:rFonts w:eastAsia="Times New Roman"/>
                <w:kern w:val="0"/>
                <w:sz w:val="22"/>
                <w:szCs w:val="22"/>
                <w:lang w:eastAsia="en-US"/>
              </w:rPr>
              <w:t>Сијалица "Compact fluo 18w" са 4 пина или слична</w:t>
            </w:r>
          </w:p>
        </w:tc>
        <w:tc>
          <w:tcPr>
            <w:tcW w:w="1249"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35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2</w:t>
            </w:r>
          </w:p>
        </w:tc>
        <w:tc>
          <w:tcPr>
            <w:tcW w:w="144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50" w:type="dxa"/>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3B6390" w:rsidRPr="00776564" w:rsidRDefault="003B6390" w:rsidP="00A8657A">
            <w:pPr>
              <w:pStyle w:val="TableContents"/>
              <w:jc w:val="center"/>
              <w:rPr>
                <w:i/>
                <w:sz w:val="22"/>
                <w:szCs w:val="22"/>
                <w:lang w:val="sr-Cyrl-CS"/>
              </w:rPr>
            </w:pPr>
          </w:p>
        </w:tc>
      </w:tr>
      <w:tr w:rsidR="003B6390" w:rsidRPr="00776564" w:rsidTr="00A8657A">
        <w:trPr>
          <w:trHeight w:val="291"/>
        </w:trPr>
        <w:tc>
          <w:tcPr>
            <w:tcW w:w="2621" w:type="dxa"/>
            <w:shd w:val="clear" w:color="auto" w:fill="auto"/>
            <w:vAlign w:val="center"/>
          </w:tcPr>
          <w:p w:rsidR="003B6390" w:rsidRPr="00A11929" w:rsidRDefault="00C11B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73.</w:t>
            </w:r>
            <w:r w:rsidR="003B6390" w:rsidRPr="00A11929">
              <w:rPr>
                <w:rFonts w:eastAsia="Times New Roman"/>
                <w:kern w:val="0"/>
                <w:sz w:val="22"/>
                <w:szCs w:val="22"/>
                <w:lang w:eastAsia="en-US"/>
              </w:rPr>
              <w:t>Уградна монофазна шуко прикључница (дупла)</w:t>
            </w:r>
          </w:p>
        </w:tc>
        <w:tc>
          <w:tcPr>
            <w:tcW w:w="1249"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35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7</w:t>
            </w:r>
          </w:p>
        </w:tc>
        <w:tc>
          <w:tcPr>
            <w:tcW w:w="144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50" w:type="dxa"/>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3B6390" w:rsidRPr="00776564" w:rsidRDefault="003B6390" w:rsidP="00A8657A">
            <w:pPr>
              <w:pStyle w:val="TableContents"/>
              <w:jc w:val="center"/>
              <w:rPr>
                <w:i/>
                <w:sz w:val="22"/>
                <w:szCs w:val="22"/>
                <w:lang w:val="sr-Cyrl-CS"/>
              </w:rPr>
            </w:pPr>
          </w:p>
        </w:tc>
      </w:tr>
      <w:tr w:rsidR="003B6390" w:rsidRPr="00776564" w:rsidTr="00A8657A">
        <w:trPr>
          <w:trHeight w:val="291"/>
        </w:trPr>
        <w:tc>
          <w:tcPr>
            <w:tcW w:w="2621" w:type="dxa"/>
            <w:shd w:val="clear" w:color="auto" w:fill="auto"/>
            <w:vAlign w:val="center"/>
          </w:tcPr>
          <w:p w:rsidR="003B6390" w:rsidRPr="00A11929" w:rsidRDefault="00C11B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74.</w:t>
            </w:r>
            <w:r w:rsidR="003B6390" w:rsidRPr="00A11929">
              <w:rPr>
                <w:rFonts w:eastAsia="Times New Roman"/>
                <w:kern w:val="0"/>
                <w:sz w:val="22"/>
                <w:szCs w:val="22"/>
                <w:lang w:eastAsia="en-US"/>
              </w:rPr>
              <w:t>Серијски прекидач (Легранд) или сличан</w:t>
            </w:r>
          </w:p>
        </w:tc>
        <w:tc>
          <w:tcPr>
            <w:tcW w:w="1249"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35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2</w:t>
            </w:r>
          </w:p>
        </w:tc>
        <w:tc>
          <w:tcPr>
            <w:tcW w:w="144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50" w:type="dxa"/>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3B6390" w:rsidRPr="00776564" w:rsidRDefault="003B6390" w:rsidP="00A8657A">
            <w:pPr>
              <w:pStyle w:val="TableContents"/>
              <w:jc w:val="center"/>
              <w:rPr>
                <w:i/>
                <w:sz w:val="22"/>
                <w:szCs w:val="22"/>
                <w:lang w:val="sr-Cyrl-CS"/>
              </w:rPr>
            </w:pPr>
          </w:p>
        </w:tc>
      </w:tr>
      <w:tr w:rsidR="003B6390" w:rsidRPr="00776564" w:rsidTr="00A8657A">
        <w:trPr>
          <w:trHeight w:val="291"/>
        </w:trPr>
        <w:tc>
          <w:tcPr>
            <w:tcW w:w="2621" w:type="dxa"/>
            <w:shd w:val="clear" w:color="auto" w:fill="auto"/>
            <w:vAlign w:val="center"/>
          </w:tcPr>
          <w:p w:rsidR="003B6390" w:rsidRPr="00A11929" w:rsidRDefault="00C11B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75.</w:t>
            </w:r>
            <w:r w:rsidR="003B6390" w:rsidRPr="00A11929">
              <w:rPr>
                <w:rFonts w:eastAsia="Times New Roman"/>
                <w:kern w:val="0"/>
                <w:sz w:val="22"/>
                <w:szCs w:val="22"/>
                <w:lang w:eastAsia="en-US"/>
              </w:rPr>
              <w:t>Наизменични прекидач дупли (Легранд) или сличан</w:t>
            </w:r>
          </w:p>
        </w:tc>
        <w:tc>
          <w:tcPr>
            <w:tcW w:w="1249"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35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2</w:t>
            </w:r>
          </w:p>
        </w:tc>
        <w:tc>
          <w:tcPr>
            <w:tcW w:w="144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50" w:type="dxa"/>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3B6390" w:rsidRPr="00776564" w:rsidRDefault="003B6390" w:rsidP="00A8657A">
            <w:pPr>
              <w:pStyle w:val="TableContents"/>
              <w:jc w:val="center"/>
              <w:rPr>
                <w:i/>
                <w:sz w:val="22"/>
                <w:szCs w:val="22"/>
                <w:lang w:val="sr-Cyrl-CS"/>
              </w:rPr>
            </w:pPr>
          </w:p>
        </w:tc>
      </w:tr>
      <w:tr w:rsidR="003B6390" w:rsidRPr="00776564" w:rsidTr="00A8657A">
        <w:trPr>
          <w:trHeight w:val="291"/>
        </w:trPr>
        <w:tc>
          <w:tcPr>
            <w:tcW w:w="2621" w:type="dxa"/>
            <w:shd w:val="clear" w:color="auto" w:fill="auto"/>
            <w:vAlign w:val="center"/>
          </w:tcPr>
          <w:p w:rsidR="003B6390" w:rsidRPr="00A11929" w:rsidRDefault="00C11B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76.</w:t>
            </w:r>
            <w:r w:rsidR="003B6390" w:rsidRPr="00A11929">
              <w:rPr>
                <w:rFonts w:eastAsia="Times New Roman"/>
                <w:kern w:val="0"/>
                <w:sz w:val="22"/>
                <w:szCs w:val="22"/>
                <w:lang w:eastAsia="en-US"/>
              </w:rPr>
              <w:t>Модуларни прекидач (Легранд) или сличан</w:t>
            </w:r>
          </w:p>
        </w:tc>
        <w:tc>
          <w:tcPr>
            <w:tcW w:w="1249"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35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2</w:t>
            </w:r>
          </w:p>
        </w:tc>
        <w:tc>
          <w:tcPr>
            <w:tcW w:w="144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50" w:type="dxa"/>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3B6390" w:rsidRPr="00776564" w:rsidRDefault="003B6390" w:rsidP="00A8657A">
            <w:pPr>
              <w:pStyle w:val="TableContents"/>
              <w:jc w:val="center"/>
              <w:rPr>
                <w:i/>
                <w:sz w:val="22"/>
                <w:szCs w:val="22"/>
                <w:lang w:val="sr-Cyrl-CS"/>
              </w:rPr>
            </w:pPr>
          </w:p>
        </w:tc>
      </w:tr>
      <w:tr w:rsidR="003B6390" w:rsidRPr="00776564" w:rsidTr="00A8657A">
        <w:trPr>
          <w:trHeight w:val="291"/>
        </w:trPr>
        <w:tc>
          <w:tcPr>
            <w:tcW w:w="2621" w:type="dxa"/>
            <w:shd w:val="clear" w:color="auto" w:fill="auto"/>
            <w:vAlign w:val="center"/>
          </w:tcPr>
          <w:p w:rsidR="003B6390" w:rsidRPr="00A11929" w:rsidRDefault="00C11B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77.</w:t>
            </w:r>
            <w:r w:rsidR="003B6390" w:rsidRPr="00A11929">
              <w:rPr>
                <w:rFonts w:eastAsia="Times New Roman"/>
                <w:kern w:val="0"/>
                <w:sz w:val="22"/>
                <w:szCs w:val="22"/>
                <w:lang w:eastAsia="en-US"/>
              </w:rPr>
              <w:t>Серијски прекидач дупли (Легранд) или сличан</w:t>
            </w:r>
          </w:p>
        </w:tc>
        <w:tc>
          <w:tcPr>
            <w:tcW w:w="1249"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35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2</w:t>
            </w:r>
          </w:p>
        </w:tc>
        <w:tc>
          <w:tcPr>
            <w:tcW w:w="144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50" w:type="dxa"/>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3B6390" w:rsidRPr="00776564" w:rsidRDefault="003B6390" w:rsidP="00A8657A">
            <w:pPr>
              <w:pStyle w:val="TableContents"/>
              <w:jc w:val="center"/>
              <w:rPr>
                <w:i/>
                <w:sz w:val="22"/>
                <w:szCs w:val="22"/>
                <w:lang w:val="sr-Cyrl-CS"/>
              </w:rPr>
            </w:pPr>
          </w:p>
        </w:tc>
      </w:tr>
      <w:tr w:rsidR="003B6390" w:rsidRPr="00776564" w:rsidTr="00A8657A">
        <w:trPr>
          <w:trHeight w:val="291"/>
        </w:trPr>
        <w:tc>
          <w:tcPr>
            <w:tcW w:w="2621" w:type="dxa"/>
            <w:shd w:val="clear" w:color="auto" w:fill="auto"/>
            <w:vAlign w:val="center"/>
          </w:tcPr>
          <w:p w:rsidR="003B6390" w:rsidRPr="00A11929" w:rsidRDefault="00C11B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78.</w:t>
            </w:r>
            <w:r w:rsidR="003B6390" w:rsidRPr="00A11929">
              <w:rPr>
                <w:rFonts w:eastAsia="Times New Roman"/>
                <w:kern w:val="0"/>
                <w:sz w:val="22"/>
                <w:szCs w:val="22"/>
                <w:lang w:eastAsia="en-US"/>
              </w:rPr>
              <w:t>Назидна утичница монофазна</w:t>
            </w:r>
          </w:p>
        </w:tc>
        <w:tc>
          <w:tcPr>
            <w:tcW w:w="1249"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35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7</w:t>
            </w:r>
          </w:p>
        </w:tc>
        <w:tc>
          <w:tcPr>
            <w:tcW w:w="144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50" w:type="dxa"/>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3B6390" w:rsidRPr="00776564" w:rsidRDefault="003B6390" w:rsidP="00A8657A">
            <w:pPr>
              <w:pStyle w:val="TableContents"/>
              <w:jc w:val="center"/>
              <w:rPr>
                <w:i/>
                <w:sz w:val="22"/>
                <w:szCs w:val="22"/>
                <w:lang w:val="sr-Cyrl-CS"/>
              </w:rPr>
            </w:pPr>
          </w:p>
        </w:tc>
      </w:tr>
      <w:tr w:rsidR="003B6390" w:rsidRPr="00776564" w:rsidTr="00A8657A">
        <w:trPr>
          <w:trHeight w:val="291"/>
        </w:trPr>
        <w:tc>
          <w:tcPr>
            <w:tcW w:w="2621" w:type="dxa"/>
            <w:shd w:val="clear" w:color="auto" w:fill="auto"/>
            <w:vAlign w:val="center"/>
          </w:tcPr>
          <w:p w:rsidR="003B6390" w:rsidRPr="00A11929" w:rsidRDefault="00C11B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79.</w:t>
            </w:r>
            <w:r w:rsidR="003B6390" w:rsidRPr="00A11929">
              <w:rPr>
                <w:rFonts w:eastAsia="Times New Roman"/>
                <w:kern w:val="0"/>
                <w:sz w:val="22"/>
                <w:szCs w:val="22"/>
                <w:lang w:eastAsia="en-US"/>
              </w:rPr>
              <w:t>Назидна утичница трофазна</w:t>
            </w:r>
          </w:p>
        </w:tc>
        <w:tc>
          <w:tcPr>
            <w:tcW w:w="1249"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35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7</w:t>
            </w:r>
          </w:p>
        </w:tc>
        <w:tc>
          <w:tcPr>
            <w:tcW w:w="144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50" w:type="dxa"/>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3B6390" w:rsidRPr="00776564" w:rsidRDefault="003B6390" w:rsidP="00A8657A">
            <w:pPr>
              <w:pStyle w:val="TableContents"/>
              <w:jc w:val="center"/>
              <w:rPr>
                <w:i/>
                <w:sz w:val="22"/>
                <w:szCs w:val="22"/>
                <w:lang w:val="sr-Cyrl-CS"/>
              </w:rPr>
            </w:pPr>
          </w:p>
        </w:tc>
      </w:tr>
      <w:tr w:rsidR="003B6390" w:rsidRPr="00776564" w:rsidTr="00A8657A">
        <w:trPr>
          <w:trHeight w:val="291"/>
        </w:trPr>
        <w:tc>
          <w:tcPr>
            <w:tcW w:w="2621" w:type="dxa"/>
            <w:shd w:val="clear" w:color="auto" w:fill="auto"/>
            <w:vAlign w:val="center"/>
          </w:tcPr>
          <w:p w:rsidR="003B6390" w:rsidRPr="00A11929" w:rsidRDefault="00C11B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80.</w:t>
            </w:r>
            <w:r w:rsidR="003B6390" w:rsidRPr="00A11929">
              <w:rPr>
                <w:rFonts w:eastAsia="Times New Roman"/>
                <w:kern w:val="0"/>
                <w:sz w:val="22"/>
                <w:szCs w:val="22"/>
                <w:lang w:eastAsia="en-US"/>
              </w:rPr>
              <w:t>Назидни прекидач серијски</w:t>
            </w:r>
          </w:p>
        </w:tc>
        <w:tc>
          <w:tcPr>
            <w:tcW w:w="1249"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35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7</w:t>
            </w:r>
          </w:p>
        </w:tc>
        <w:tc>
          <w:tcPr>
            <w:tcW w:w="144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50" w:type="dxa"/>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3B6390" w:rsidRPr="00776564" w:rsidRDefault="003B6390" w:rsidP="00A8657A">
            <w:pPr>
              <w:pStyle w:val="TableContents"/>
              <w:jc w:val="center"/>
              <w:rPr>
                <w:i/>
                <w:sz w:val="22"/>
                <w:szCs w:val="22"/>
                <w:lang w:val="sr-Cyrl-CS"/>
              </w:rPr>
            </w:pPr>
          </w:p>
        </w:tc>
      </w:tr>
      <w:tr w:rsidR="003B6390" w:rsidRPr="00776564" w:rsidTr="00A8657A">
        <w:trPr>
          <w:trHeight w:val="291"/>
        </w:trPr>
        <w:tc>
          <w:tcPr>
            <w:tcW w:w="2621" w:type="dxa"/>
            <w:shd w:val="clear" w:color="auto" w:fill="auto"/>
            <w:vAlign w:val="center"/>
          </w:tcPr>
          <w:p w:rsidR="003B6390" w:rsidRPr="00A11929" w:rsidRDefault="00C11B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lastRenderedPageBreak/>
              <w:t>81.</w:t>
            </w:r>
            <w:r w:rsidR="003B6390" w:rsidRPr="00A11929">
              <w:rPr>
                <w:rFonts w:eastAsia="Times New Roman"/>
                <w:kern w:val="0"/>
                <w:sz w:val="22"/>
                <w:szCs w:val="22"/>
                <w:lang w:eastAsia="en-US"/>
              </w:rPr>
              <w:t>Термобужир 1,5мм</w:t>
            </w:r>
          </w:p>
        </w:tc>
        <w:tc>
          <w:tcPr>
            <w:tcW w:w="1249"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м</w:t>
            </w:r>
          </w:p>
        </w:tc>
        <w:tc>
          <w:tcPr>
            <w:tcW w:w="135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7</w:t>
            </w:r>
          </w:p>
        </w:tc>
        <w:tc>
          <w:tcPr>
            <w:tcW w:w="144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50" w:type="dxa"/>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3B6390" w:rsidRPr="00776564" w:rsidRDefault="003B6390" w:rsidP="00A8657A">
            <w:pPr>
              <w:pStyle w:val="TableContents"/>
              <w:jc w:val="center"/>
              <w:rPr>
                <w:i/>
                <w:sz w:val="22"/>
                <w:szCs w:val="22"/>
                <w:lang w:val="sr-Cyrl-CS"/>
              </w:rPr>
            </w:pPr>
          </w:p>
        </w:tc>
      </w:tr>
      <w:tr w:rsidR="003B6390" w:rsidRPr="00776564" w:rsidTr="00A8657A">
        <w:trPr>
          <w:trHeight w:val="291"/>
        </w:trPr>
        <w:tc>
          <w:tcPr>
            <w:tcW w:w="2621" w:type="dxa"/>
            <w:shd w:val="clear" w:color="auto" w:fill="auto"/>
            <w:vAlign w:val="center"/>
          </w:tcPr>
          <w:p w:rsidR="003B6390" w:rsidRPr="00A11929" w:rsidRDefault="00C11B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82.</w:t>
            </w:r>
            <w:r w:rsidR="003B6390" w:rsidRPr="00A11929">
              <w:rPr>
                <w:rFonts w:eastAsia="Times New Roman"/>
                <w:kern w:val="0"/>
                <w:sz w:val="22"/>
                <w:szCs w:val="22"/>
                <w:lang w:eastAsia="en-US"/>
              </w:rPr>
              <w:t>Термобужир 2,5мм</w:t>
            </w:r>
          </w:p>
        </w:tc>
        <w:tc>
          <w:tcPr>
            <w:tcW w:w="1249"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м</w:t>
            </w:r>
          </w:p>
        </w:tc>
        <w:tc>
          <w:tcPr>
            <w:tcW w:w="135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7</w:t>
            </w:r>
          </w:p>
        </w:tc>
        <w:tc>
          <w:tcPr>
            <w:tcW w:w="144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50" w:type="dxa"/>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3B6390" w:rsidRPr="00776564" w:rsidRDefault="003B6390" w:rsidP="00A8657A">
            <w:pPr>
              <w:pStyle w:val="TableContents"/>
              <w:jc w:val="center"/>
              <w:rPr>
                <w:i/>
                <w:sz w:val="22"/>
                <w:szCs w:val="22"/>
                <w:lang w:val="sr-Cyrl-CS"/>
              </w:rPr>
            </w:pPr>
          </w:p>
        </w:tc>
      </w:tr>
      <w:tr w:rsidR="003B6390" w:rsidRPr="00776564" w:rsidTr="00A8657A">
        <w:trPr>
          <w:trHeight w:val="291"/>
        </w:trPr>
        <w:tc>
          <w:tcPr>
            <w:tcW w:w="2621" w:type="dxa"/>
            <w:shd w:val="clear" w:color="auto" w:fill="auto"/>
            <w:vAlign w:val="center"/>
          </w:tcPr>
          <w:p w:rsidR="003B6390" w:rsidRPr="00A11929" w:rsidRDefault="00C11B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83.</w:t>
            </w:r>
            <w:r w:rsidR="003B6390" w:rsidRPr="00A11929">
              <w:rPr>
                <w:rFonts w:eastAsia="Times New Roman"/>
                <w:kern w:val="0"/>
                <w:sz w:val="22"/>
                <w:szCs w:val="22"/>
                <w:lang w:eastAsia="en-US"/>
              </w:rPr>
              <w:t>Термобужир 4мм</w:t>
            </w:r>
          </w:p>
        </w:tc>
        <w:tc>
          <w:tcPr>
            <w:tcW w:w="1249"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м</w:t>
            </w:r>
          </w:p>
        </w:tc>
        <w:tc>
          <w:tcPr>
            <w:tcW w:w="135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7</w:t>
            </w:r>
          </w:p>
        </w:tc>
        <w:tc>
          <w:tcPr>
            <w:tcW w:w="144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50" w:type="dxa"/>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3B6390" w:rsidRPr="00776564" w:rsidRDefault="003B6390" w:rsidP="00A8657A">
            <w:pPr>
              <w:pStyle w:val="TableContents"/>
              <w:jc w:val="center"/>
              <w:rPr>
                <w:i/>
                <w:sz w:val="22"/>
                <w:szCs w:val="22"/>
                <w:lang w:val="sr-Cyrl-CS"/>
              </w:rPr>
            </w:pPr>
          </w:p>
        </w:tc>
      </w:tr>
      <w:tr w:rsidR="003B6390" w:rsidRPr="00776564" w:rsidTr="00A8657A">
        <w:trPr>
          <w:trHeight w:val="291"/>
        </w:trPr>
        <w:tc>
          <w:tcPr>
            <w:tcW w:w="2621" w:type="dxa"/>
            <w:shd w:val="clear" w:color="auto" w:fill="auto"/>
            <w:vAlign w:val="center"/>
          </w:tcPr>
          <w:p w:rsidR="003B6390" w:rsidRPr="00A11929" w:rsidRDefault="00C11B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84.</w:t>
            </w:r>
            <w:r w:rsidR="003B6390" w:rsidRPr="00A11929">
              <w:rPr>
                <w:rFonts w:eastAsia="Times New Roman"/>
                <w:kern w:val="0"/>
                <w:sz w:val="22"/>
                <w:szCs w:val="22"/>
                <w:lang w:eastAsia="en-US"/>
              </w:rPr>
              <w:t>Термобужир 6мм</w:t>
            </w:r>
          </w:p>
        </w:tc>
        <w:tc>
          <w:tcPr>
            <w:tcW w:w="1249"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м</w:t>
            </w:r>
          </w:p>
        </w:tc>
        <w:tc>
          <w:tcPr>
            <w:tcW w:w="135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7</w:t>
            </w:r>
          </w:p>
        </w:tc>
        <w:tc>
          <w:tcPr>
            <w:tcW w:w="144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50" w:type="dxa"/>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3B6390" w:rsidRPr="00776564" w:rsidRDefault="003B6390" w:rsidP="00A8657A">
            <w:pPr>
              <w:pStyle w:val="TableContents"/>
              <w:jc w:val="center"/>
              <w:rPr>
                <w:i/>
                <w:sz w:val="22"/>
                <w:szCs w:val="22"/>
                <w:lang w:val="sr-Cyrl-CS"/>
              </w:rPr>
            </w:pPr>
          </w:p>
        </w:tc>
      </w:tr>
      <w:tr w:rsidR="003B6390" w:rsidRPr="00776564" w:rsidTr="00A8657A">
        <w:trPr>
          <w:trHeight w:val="291"/>
        </w:trPr>
        <w:tc>
          <w:tcPr>
            <w:tcW w:w="2621" w:type="dxa"/>
            <w:shd w:val="clear" w:color="auto" w:fill="auto"/>
            <w:vAlign w:val="center"/>
          </w:tcPr>
          <w:p w:rsidR="003B6390" w:rsidRPr="00A11929" w:rsidRDefault="00C11B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85.</w:t>
            </w:r>
            <w:r w:rsidR="003B6390" w:rsidRPr="00A11929">
              <w:rPr>
                <w:rFonts w:eastAsia="Times New Roman"/>
                <w:kern w:val="0"/>
                <w:sz w:val="22"/>
                <w:szCs w:val="22"/>
                <w:lang w:eastAsia="en-US"/>
              </w:rPr>
              <w:t>Термобужир 10мм</w:t>
            </w:r>
          </w:p>
        </w:tc>
        <w:tc>
          <w:tcPr>
            <w:tcW w:w="1249"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м</w:t>
            </w:r>
          </w:p>
        </w:tc>
        <w:tc>
          <w:tcPr>
            <w:tcW w:w="135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7</w:t>
            </w:r>
          </w:p>
        </w:tc>
        <w:tc>
          <w:tcPr>
            <w:tcW w:w="144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50" w:type="dxa"/>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3B6390" w:rsidRPr="00776564" w:rsidRDefault="003B6390" w:rsidP="00A8657A">
            <w:pPr>
              <w:pStyle w:val="TableContents"/>
              <w:jc w:val="center"/>
              <w:rPr>
                <w:i/>
                <w:sz w:val="22"/>
                <w:szCs w:val="22"/>
                <w:lang w:val="sr-Cyrl-CS"/>
              </w:rPr>
            </w:pPr>
          </w:p>
        </w:tc>
      </w:tr>
      <w:tr w:rsidR="003B6390" w:rsidRPr="00776564" w:rsidTr="00A8657A">
        <w:trPr>
          <w:trHeight w:val="291"/>
        </w:trPr>
        <w:tc>
          <w:tcPr>
            <w:tcW w:w="2621" w:type="dxa"/>
            <w:shd w:val="clear" w:color="auto" w:fill="auto"/>
            <w:vAlign w:val="center"/>
          </w:tcPr>
          <w:p w:rsidR="003B6390" w:rsidRPr="00A11929" w:rsidRDefault="00C11B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86.</w:t>
            </w:r>
            <w:r w:rsidR="003B6390" w:rsidRPr="00A11929">
              <w:rPr>
                <w:rFonts w:eastAsia="Times New Roman"/>
                <w:kern w:val="0"/>
                <w:sz w:val="22"/>
                <w:szCs w:val="22"/>
                <w:lang w:eastAsia="en-US"/>
              </w:rPr>
              <w:t>ЛЕД диода црвена бистра 5мм 11000mcd</w:t>
            </w:r>
          </w:p>
        </w:tc>
        <w:tc>
          <w:tcPr>
            <w:tcW w:w="1249"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35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1200</w:t>
            </w:r>
          </w:p>
        </w:tc>
        <w:tc>
          <w:tcPr>
            <w:tcW w:w="144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50" w:type="dxa"/>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3B6390" w:rsidRPr="00776564" w:rsidRDefault="003B6390" w:rsidP="00A8657A">
            <w:pPr>
              <w:pStyle w:val="TableContents"/>
              <w:jc w:val="center"/>
              <w:rPr>
                <w:i/>
                <w:sz w:val="22"/>
                <w:szCs w:val="22"/>
                <w:lang w:val="sr-Cyrl-CS"/>
              </w:rPr>
            </w:pPr>
          </w:p>
        </w:tc>
      </w:tr>
      <w:tr w:rsidR="003B6390" w:rsidRPr="00776564" w:rsidTr="00A8657A">
        <w:trPr>
          <w:trHeight w:val="291"/>
        </w:trPr>
        <w:tc>
          <w:tcPr>
            <w:tcW w:w="2621" w:type="dxa"/>
            <w:shd w:val="clear" w:color="auto" w:fill="auto"/>
            <w:vAlign w:val="center"/>
          </w:tcPr>
          <w:p w:rsidR="003B6390" w:rsidRPr="00A11929" w:rsidRDefault="00C11B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87.</w:t>
            </w:r>
            <w:r w:rsidR="003B6390" w:rsidRPr="00A11929">
              <w:rPr>
                <w:rFonts w:eastAsia="Times New Roman"/>
                <w:kern w:val="0"/>
                <w:sz w:val="22"/>
                <w:szCs w:val="22"/>
                <w:lang w:eastAsia="en-US"/>
              </w:rPr>
              <w:t>Осигурач аутоматски 1А</w:t>
            </w:r>
          </w:p>
        </w:tc>
        <w:tc>
          <w:tcPr>
            <w:tcW w:w="1249"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35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3</w:t>
            </w:r>
          </w:p>
        </w:tc>
        <w:tc>
          <w:tcPr>
            <w:tcW w:w="144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50" w:type="dxa"/>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3B6390" w:rsidRPr="00776564" w:rsidRDefault="003B6390" w:rsidP="00A8657A">
            <w:pPr>
              <w:pStyle w:val="TableContents"/>
              <w:jc w:val="center"/>
              <w:rPr>
                <w:i/>
                <w:sz w:val="22"/>
                <w:szCs w:val="22"/>
                <w:lang w:val="sr-Cyrl-CS"/>
              </w:rPr>
            </w:pPr>
          </w:p>
        </w:tc>
      </w:tr>
      <w:tr w:rsidR="003B6390" w:rsidRPr="00776564" w:rsidTr="00A8657A">
        <w:trPr>
          <w:trHeight w:val="291"/>
        </w:trPr>
        <w:tc>
          <w:tcPr>
            <w:tcW w:w="2621" w:type="dxa"/>
            <w:shd w:val="clear" w:color="auto" w:fill="auto"/>
            <w:vAlign w:val="center"/>
          </w:tcPr>
          <w:p w:rsidR="003B6390" w:rsidRPr="00A11929" w:rsidRDefault="00C11B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88.</w:t>
            </w:r>
            <w:r w:rsidR="003B6390" w:rsidRPr="00A11929">
              <w:rPr>
                <w:rFonts w:eastAsia="Times New Roman"/>
                <w:kern w:val="0"/>
                <w:sz w:val="22"/>
                <w:szCs w:val="22"/>
                <w:lang w:eastAsia="en-US"/>
              </w:rPr>
              <w:t>Осигурач аутоматски 2А</w:t>
            </w:r>
          </w:p>
        </w:tc>
        <w:tc>
          <w:tcPr>
            <w:tcW w:w="1249"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35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3</w:t>
            </w:r>
          </w:p>
        </w:tc>
        <w:tc>
          <w:tcPr>
            <w:tcW w:w="144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50" w:type="dxa"/>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3B6390" w:rsidRPr="00776564" w:rsidRDefault="003B6390" w:rsidP="00A8657A">
            <w:pPr>
              <w:pStyle w:val="TableContents"/>
              <w:jc w:val="center"/>
              <w:rPr>
                <w:i/>
                <w:sz w:val="22"/>
                <w:szCs w:val="22"/>
                <w:lang w:val="sr-Cyrl-CS"/>
              </w:rPr>
            </w:pPr>
          </w:p>
        </w:tc>
      </w:tr>
      <w:tr w:rsidR="003B6390" w:rsidRPr="00776564" w:rsidTr="00A8657A">
        <w:trPr>
          <w:trHeight w:val="291"/>
        </w:trPr>
        <w:tc>
          <w:tcPr>
            <w:tcW w:w="2621" w:type="dxa"/>
            <w:shd w:val="clear" w:color="auto" w:fill="auto"/>
            <w:vAlign w:val="center"/>
          </w:tcPr>
          <w:p w:rsidR="003B6390" w:rsidRPr="00A11929" w:rsidRDefault="00C11B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89.</w:t>
            </w:r>
            <w:r w:rsidR="003B6390" w:rsidRPr="00A11929">
              <w:rPr>
                <w:rFonts w:eastAsia="Times New Roman"/>
                <w:kern w:val="0"/>
                <w:sz w:val="22"/>
                <w:szCs w:val="22"/>
                <w:lang w:eastAsia="en-US"/>
              </w:rPr>
              <w:t>Осигурач аутоматски 4А</w:t>
            </w:r>
          </w:p>
        </w:tc>
        <w:tc>
          <w:tcPr>
            <w:tcW w:w="1249"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35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3</w:t>
            </w:r>
          </w:p>
        </w:tc>
        <w:tc>
          <w:tcPr>
            <w:tcW w:w="144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50" w:type="dxa"/>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3B6390" w:rsidRPr="00776564" w:rsidRDefault="003B6390" w:rsidP="00A8657A">
            <w:pPr>
              <w:pStyle w:val="TableContents"/>
              <w:jc w:val="center"/>
              <w:rPr>
                <w:i/>
                <w:sz w:val="22"/>
                <w:szCs w:val="22"/>
                <w:lang w:val="sr-Cyrl-CS"/>
              </w:rPr>
            </w:pPr>
          </w:p>
        </w:tc>
      </w:tr>
      <w:tr w:rsidR="003B6390" w:rsidRPr="00776564" w:rsidTr="00A8657A">
        <w:trPr>
          <w:trHeight w:val="291"/>
        </w:trPr>
        <w:tc>
          <w:tcPr>
            <w:tcW w:w="2621" w:type="dxa"/>
            <w:shd w:val="clear" w:color="auto" w:fill="auto"/>
            <w:vAlign w:val="center"/>
          </w:tcPr>
          <w:p w:rsidR="003B6390" w:rsidRPr="00A11929" w:rsidRDefault="00C11B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90.</w:t>
            </w:r>
            <w:r w:rsidR="003B6390" w:rsidRPr="00A11929">
              <w:rPr>
                <w:rFonts w:eastAsia="Times New Roman"/>
                <w:kern w:val="0"/>
                <w:sz w:val="22"/>
                <w:szCs w:val="22"/>
                <w:lang w:eastAsia="en-US"/>
              </w:rPr>
              <w:t>Осигурач аутоматски 6А</w:t>
            </w:r>
          </w:p>
        </w:tc>
        <w:tc>
          <w:tcPr>
            <w:tcW w:w="1249"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35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3</w:t>
            </w:r>
          </w:p>
        </w:tc>
        <w:tc>
          <w:tcPr>
            <w:tcW w:w="144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50" w:type="dxa"/>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3B6390" w:rsidRPr="00776564" w:rsidRDefault="003B6390" w:rsidP="00A8657A">
            <w:pPr>
              <w:pStyle w:val="TableContents"/>
              <w:jc w:val="center"/>
              <w:rPr>
                <w:i/>
                <w:sz w:val="22"/>
                <w:szCs w:val="22"/>
                <w:lang w:val="sr-Cyrl-CS"/>
              </w:rPr>
            </w:pPr>
          </w:p>
        </w:tc>
      </w:tr>
      <w:tr w:rsidR="003B6390" w:rsidRPr="00776564" w:rsidTr="00A8657A">
        <w:trPr>
          <w:trHeight w:val="291"/>
        </w:trPr>
        <w:tc>
          <w:tcPr>
            <w:tcW w:w="2621" w:type="dxa"/>
            <w:shd w:val="clear" w:color="auto" w:fill="auto"/>
            <w:vAlign w:val="center"/>
          </w:tcPr>
          <w:p w:rsidR="003B6390" w:rsidRPr="00A11929" w:rsidRDefault="00C11B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91.</w:t>
            </w:r>
            <w:r w:rsidR="003B6390" w:rsidRPr="00A11929">
              <w:rPr>
                <w:rFonts w:eastAsia="Times New Roman"/>
                <w:kern w:val="0"/>
                <w:sz w:val="22"/>
                <w:szCs w:val="22"/>
                <w:lang w:eastAsia="en-US"/>
              </w:rPr>
              <w:t>Осигурач аутоматски 10А</w:t>
            </w:r>
          </w:p>
        </w:tc>
        <w:tc>
          <w:tcPr>
            <w:tcW w:w="1249"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35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3</w:t>
            </w:r>
          </w:p>
        </w:tc>
        <w:tc>
          <w:tcPr>
            <w:tcW w:w="144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50" w:type="dxa"/>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3B6390" w:rsidRPr="00776564" w:rsidRDefault="003B6390" w:rsidP="00A8657A">
            <w:pPr>
              <w:pStyle w:val="TableContents"/>
              <w:jc w:val="center"/>
              <w:rPr>
                <w:i/>
                <w:sz w:val="22"/>
                <w:szCs w:val="22"/>
                <w:lang w:val="sr-Cyrl-CS"/>
              </w:rPr>
            </w:pPr>
          </w:p>
        </w:tc>
      </w:tr>
      <w:tr w:rsidR="003B6390" w:rsidRPr="00776564" w:rsidTr="00A8657A">
        <w:trPr>
          <w:trHeight w:val="291"/>
        </w:trPr>
        <w:tc>
          <w:tcPr>
            <w:tcW w:w="2621" w:type="dxa"/>
            <w:shd w:val="clear" w:color="auto" w:fill="auto"/>
            <w:vAlign w:val="center"/>
          </w:tcPr>
          <w:p w:rsidR="003B6390" w:rsidRPr="00A11929" w:rsidRDefault="00C11B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92.</w:t>
            </w:r>
            <w:r w:rsidR="003B6390" w:rsidRPr="00A11929">
              <w:rPr>
                <w:rFonts w:eastAsia="Times New Roman"/>
                <w:kern w:val="0"/>
                <w:sz w:val="22"/>
                <w:szCs w:val="22"/>
                <w:lang w:eastAsia="en-US"/>
              </w:rPr>
              <w:t>Осигурач аутоматски 16А</w:t>
            </w:r>
          </w:p>
        </w:tc>
        <w:tc>
          <w:tcPr>
            <w:tcW w:w="1249"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35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3</w:t>
            </w:r>
          </w:p>
        </w:tc>
        <w:tc>
          <w:tcPr>
            <w:tcW w:w="144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50" w:type="dxa"/>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3B6390" w:rsidRPr="00776564" w:rsidRDefault="003B6390" w:rsidP="00A8657A">
            <w:pPr>
              <w:pStyle w:val="TableContents"/>
              <w:jc w:val="center"/>
              <w:rPr>
                <w:i/>
                <w:sz w:val="22"/>
                <w:szCs w:val="22"/>
                <w:lang w:val="sr-Cyrl-CS"/>
              </w:rPr>
            </w:pPr>
          </w:p>
        </w:tc>
      </w:tr>
      <w:tr w:rsidR="003B6390" w:rsidRPr="00776564" w:rsidTr="00A8657A">
        <w:trPr>
          <w:trHeight w:val="291"/>
        </w:trPr>
        <w:tc>
          <w:tcPr>
            <w:tcW w:w="2621" w:type="dxa"/>
            <w:shd w:val="clear" w:color="auto" w:fill="auto"/>
            <w:vAlign w:val="center"/>
          </w:tcPr>
          <w:p w:rsidR="003B6390" w:rsidRPr="00A11929" w:rsidRDefault="00C11B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93.</w:t>
            </w:r>
            <w:r w:rsidR="003B6390" w:rsidRPr="00A11929">
              <w:rPr>
                <w:rFonts w:eastAsia="Times New Roman"/>
                <w:kern w:val="0"/>
                <w:sz w:val="22"/>
                <w:szCs w:val="22"/>
                <w:lang w:eastAsia="en-US"/>
              </w:rPr>
              <w:t>Осигурач аутоматски 25А</w:t>
            </w:r>
          </w:p>
        </w:tc>
        <w:tc>
          <w:tcPr>
            <w:tcW w:w="1249"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35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3</w:t>
            </w:r>
          </w:p>
        </w:tc>
        <w:tc>
          <w:tcPr>
            <w:tcW w:w="144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50" w:type="dxa"/>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3B6390" w:rsidRPr="00776564" w:rsidRDefault="003B6390" w:rsidP="00A8657A">
            <w:pPr>
              <w:pStyle w:val="TableContents"/>
              <w:jc w:val="center"/>
              <w:rPr>
                <w:i/>
                <w:sz w:val="22"/>
                <w:szCs w:val="22"/>
                <w:lang w:val="sr-Cyrl-CS"/>
              </w:rPr>
            </w:pPr>
          </w:p>
        </w:tc>
      </w:tr>
      <w:tr w:rsidR="003B6390" w:rsidRPr="00776564" w:rsidTr="00A8657A">
        <w:trPr>
          <w:trHeight w:val="291"/>
        </w:trPr>
        <w:tc>
          <w:tcPr>
            <w:tcW w:w="2621" w:type="dxa"/>
            <w:shd w:val="clear" w:color="auto" w:fill="auto"/>
            <w:vAlign w:val="center"/>
          </w:tcPr>
          <w:p w:rsidR="003B6390" w:rsidRPr="00A11929" w:rsidRDefault="00C11B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94.</w:t>
            </w:r>
            <w:r w:rsidR="003B6390" w:rsidRPr="00A11929">
              <w:rPr>
                <w:rFonts w:eastAsia="Times New Roman"/>
                <w:kern w:val="0"/>
                <w:sz w:val="22"/>
                <w:szCs w:val="22"/>
                <w:lang w:eastAsia="en-US"/>
              </w:rPr>
              <w:t>Фото ћелија за спољну расвету 220V</w:t>
            </w:r>
          </w:p>
        </w:tc>
        <w:tc>
          <w:tcPr>
            <w:tcW w:w="1249"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35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2</w:t>
            </w:r>
          </w:p>
        </w:tc>
        <w:tc>
          <w:tcPr>
            <w:tcW w:w="144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50" w:type="dxa"/>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3B6390" w:rsidRPr="00776564" w:rsidRDefault="003B6390" w:rsidP="00A8657A">
            <w:pPr>
              <w:pStyle w:val="TableContents"/>
              <w:jc w:val="center"/>
              <w:rPr>
                <w:i/>
                <w:sz w:val="22"/>
                <w:szCs w:val="22"/>
                <w:lang w:val="sr-Cyrl-CS"/>
              </w:rPr>
            </w:pPr>
          </w:p>
        </w:tc>
      </w:tr>
      <w:tr w:rsidR="003B6390" w:rsidRPr="00776564" w:rsidTr="00A8657A">
        <w:trPr>
          <w:trHeight w:val="291"/>
        </w:trPr>
        <w:tc>
          <w:tcPr>
            <w:tcW w:w="2621" w:type="dxa"/>
            <w:shd w:val="clear" w:color="auto" w:fill="auto"/>
            <w:vAlign w:val="center"/>
          </w:tcPr>
          <w:p w:rsidR="003B6390" w:rsidRPr="00A11929" w:rsidRDefault="00C11B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95.</w:t>
            </w:r>
            <w:r w:rsidR="003B6390" w:rsidRPr="00A11929">
              <w:rPr>
                <w:rFonts w:eastAsia="Times New Roman"/>
                <w:kern w:val="0"/>
                <w:sz w:val="22"/>
                <w:szCs w:val="22"/>
                <w:lang w:eastAsia="en-US"/>
              </w:rPr>
              <w:t>Топљиви високонапонски осигурач Un=12KV In=40A</w:t>
            </w:r>
          </w:p>
        </w:tc>
        <w:tc>
          <w:tcPr>
            <w:tcW w:w="1249"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35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4</w:t>
            </w:r>
          </w:p>
        </w:tc>
        <w:tc>
          <w:tcPr>
            <w:tcW w:w="144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50" w:type="dxa"/>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3B6390" w:rsidRPr="00776564" w:rsidRDefault="003B6390" w:rsidP="00A8657A">
            <w:pPr>
              <w:pStyle w:val="TableContents"/>
              <w:jc w:val="center"/>
              <w:rPr>
                <w:i/>
                <w:sz w:val="22"/>
                <w:szCs w:val="22"/>
                <w:lang w:val="sr-Cyrl-CS"/>
              </w:rPr>
            </w:pPr>
          </w:p>
        </w:tc>
      </w:tr>
      <w:tr w:rsidR="003B6390" w:rsidRPr="00776564" w:rsidTr="00A8657A">
        <w:trPr>
          <w:trHeight w:val="291"/>
        </w:trPr>
        <w:tc>
          <w:tcPr>
            <w:tcW w:w="2621" w:type="dxa"/>
            <w:shd w:val="clear" w:color="auto" w:fill="auto"/>
            <w:vAlign w:val="center"/>
          </w:tcPr>
          <w:p w:rsidR="003B6390" w:rsidRPr="00A11929" w:rsidRDefault="00C11B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96.</w:t>
            </w:r>
            <w:r w:rsidR="003B6390" w:rsidRPr="00A11929">
              <w:rPr>
                <w:rFonts w:eastAsia="Times New Roman"/>
                <w:kern w:val="0"/>
                <w:sz w:val="22"/>
                <w:szCs w:val="22"/>
                <w:lang w:eastAsia="en-US"/>
              </w:rPr>
              <w:t>Ручка за вађење ножастих осигурача</w:t>
            </w:r>
          </w:p>
        </w:tc>
        <w:tc>
          <w:tcPr>
            <w:tcW w:w="1249"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35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2</w:t>
            </w:r>
          </w:p>
        </w:tc>
        <w:tc>
          <w:tcPr>
            <w:tcW w:w="144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50" w:type="dxa"/>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3B6390" w:rsidRPr="00776564" w:rsidRDefault="003B6390" w:rsidP="00A8657A">
            <w:pPr>
              <w:pStyle w:val="TableContents"/>
              <w:jc w:val="center"/>
              <w:rPr>
                <w:i/>
                <w:sz w:val="22"/>
                <w:szCs w:val="22"/>
                <w:lang w:val="sr-Cyrl-CS"/>
              </w:rPr>
            </w:pPr>
          </w:p>
        </w:tc>
      </w:tr>
      <w:tr w:rsidR="003B6390" w:rsidRPr="00776564" w:rsidTr="00A8657A">
        <w:trPr>
          <w:trHeight w:val="291"/>
        </w:trPr>
        <w:tc>
          <w:tcPr>
            <w:tcW w:w="2621" w:type="dxa"/>
            <w:shd w:val="clear" w:color="auto" w:fill="auto"/>
            <w:vAlign w:val="center"/>
          </w:tcPr>
          <w:p w:rsidR="003B6390" w:rsidRPr="00A11929" w:rsidRDefault="00C11B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97.</w:t>
            </w:r>
            <w:r w:rsidR="003B6390" w:rsidRPr="00A11929">
              <w:rPr>
                <w:rFonts w:eastAsia="Times New Roman"/>
                <w:kern w:val="0"/>
                <w:sz w:val="22"/>
                <w:szCs w:val="22"/>
                <w:lang w:eastAsia="en-US"/>
              </w:rPr>
              <w:t>Флуо сијалица "OSRAM LUMILUX cool white 58W/840" или слична</w:t>
            </w:r>
          </w:p>
        </w:tc>
        <w:tc>
          <w:tcPr>
            <w:tcW w:w="1249"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35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5</w:t>
            </w:r>
          </w:p>
        </w:tc>
        <w:tc>
          <w:tcPr>
            <w:tcW w:w="144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50" w:type="dxa"/>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3B6390" w:rsidRPr="00776564" w:rsidRDefault="003B6390" w:rsidP="00A8657A">
            <w:pPr>
              <w:pStyle w:val="TableContents"/>
              <w:jc w:val="center"/>
              <w:rPr>
                <w:i/>
                <w:sz w:val="22"/>
                <w:szCs w:val="22"/>
                <w:lang w:val="sr-Cyrl-CS"/>
              </w:rPr>
            </w:pPr>
          </w:p>
        </w:tc>
      </w:tr>
      <w:tr w:rsidR="003B6390" w:rsidRPr="00776564" w:rsidTr="00A8657A">
        <w:trPr>
          <w:trHeight w:val="291"/>
        </w:trPr>
        <w:tc>
          <w:tcPr>
            <w:tcW w:w="2621" w:type="dxa"/>
            <w:shd w:val="clear" w:color="auto" w:fill="auto"/>
            <w:vAlign w:val="center"/>
          </w:tcPr>
          <w:p w:rsidR="003B6390" w:rsidRPr="00A11929" w:rsidRDefault="00C11B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98.</w:t>
            </w:r>
            <w:r w:rsidR="003B6390" w:rsidRPr="00A11929">
              <w:rPr>
                <w:rFonts w:eastAsia="Times New Roman"/>
                <w:kern w:val="0"/>
                <w:sz w:val="22"/>
                <w:szCs w:val="22"/>
                <w:lang w:eastAsia="en-US"/>
              </w:rPr>
              <w:t>Метал-халогене сијалице 150W  Е40</w:t>
            </w:r>
          </w:p>
        </w:tc>
        <w:tc>
          <w:tcPr>
            <w:tcW w:w="1249"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35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2</w:t>
            </w:r>
          </w:p>
        </w:tc>
        <w:tc>
          <w:tcPr>
            <w:tcW w:w="144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50" w:type="dxa"/>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3B6390" w:rsidRPr="00776564" w:rsidRDefault="003B6390" w:rsidP="00A8657A">
            <w:pPr>
              <w:pStyle w:val="TableContents"/>
              <w:jc w:val="center"/>
              <w:rPr>
                <w:i/>
                <w:sz w:val="22"/>
                <w:szCs w:val="22"/>
                <w:lang w:val="sr-Cyrl-CS"/>
              </w:rPr>
            </w:pPr>
          </w:p>
        </w:tc>
      </w:tr>
      <w:tr w:rsidR="003B6390" w:rsidRPr="00776564" w:rsidTr="00A8657A">
        <w:trPr>
          <w:trHeight w:val="291"/>
        </w:trPr>
        <w:tc>
          <w:tcPr>
            <w:tcW w:w="2621" w:type="dxa"/>
            <w:shd w:val="clear" w:color="auto" w:fill="auto"/>
            <w:vAlign w:val="center"/>
          </w:tcPr>
          <w:p w:rsidR="003B6390" w:rsidRPr="00A11929" w:rsidRDefault="00C11B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99.</w:t>
            </w:r>
            <w:r w:rsidR="003B6390" w:rsidRPr="00A11929">
              <w:rPr>
                <w:rFonts w:eastAsia="Times New Roman"/>
                <w:kern w:val="0"/>
                <w:sz w:val="22"/>
                <w:szCs w:val="22"/>
                <w:lang w:eastAsia="en-US"/>
              </w:rPr>
              <w:t xml:space="preserve">Топиви сигурносни термо осигурач на 100 °С </w:t>
            </w:r>
          </w:p>
        </w:tc>
        <w:tc>
          <w:tcPr>
            <w:tcW w:w="1249"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35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2</w:t>
            </w:r>
          </w:p>
        </w:tc>
        <w:tc>
          <w:tcPr>
            <w:tcW w:w="144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50" w:type="dxa"/>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3B6390" w:rsidRPr="00776564" w:rsidRDefault="003B6390" w:rsidP="00A8657A">
            <w:pPr>
              <w:pStyle w:val="TableContents"/>
              <w:jc w:val="center"/>
              <w:rPr>
                <w:i/>
                <w:sz w:val="22"/>
                <w:szCs w:val="22"/>
                <w:lang w:val="sr-Cyrl-CS"/>
              </w:rPr>
            </w:pPr>
          </w:p>
        </w:tc>
      </w:tr>
      <w:tr w:rsidR="003B6390" w:rsidRPr="00776564" w:rsidTr="00A8657A">
        <w:trPr>
          <w:trHeight w:val="291"/>
        </w:trPr>
        <w:tc>
          <w:tcPr>
            <w:tcW w:w="2621" w:type="dxa"/>
            <w:shd w:val="clear" w:color="auto" w:fill="auto"/>
            <w:vAlign w:val="center"/>
          </w:tcPr>
          <w:p w:rsidR="003B6390" w:rsidRPr="00A11929" w:rsidRDefault="00C11B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100.</w:t>
            </w:r>
            <w:r w:rsidR="003B6390" w:rsidRPr="00A11929">
              <w:rPr>
                <w:rFonts w:eastAsia="Times New Roman"/>
                <w:kern w:val="0"/>
                <w:sz w:val="22"/>
                <w:szCs w:val="22"/>
                <w:lang w:eastAsia="en-US"/>
              </w:rPr>
              <w:t>Клешта за буксне за лицнасти кабл до 6мм²</w:t>
            </w:r>
          </w:p>
        </w:tc>
        <w:tc>
          <w:tcPr>
            <w:tcW w:w="1249"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35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2</w:t>
            </w:r>
          </w:p>
        </w:tc>
        <w:tc>
          <w:tcPr>
            <w:tcW w:w="144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50" w:type="dxa"/>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3B6390" w:rsidRPr="00776564" w:rsidRDefault="003B6390" w:rsidP="00A8657A">
            <w:pPr>
              <w:pStyle w:val="TableContents"/>
              <w:jc w:val="center"/>
              <w:rPr>
                <w:i/>
                <w:sz w:val="22"/>
                <w:szCs w:val="22"/>
                <w:lang w:val="sr-Cyrl-CS"/>
              </w:rPr>
            </w:pPr>
          </w:p>
        </w:tc>
      </w:tr>
      <w:tr w:rsidR="003B6390" w:rsidRPr="00776564" w:rsidTr="00A8657A">
        <w:trPr>
          <w:trHeight w:val="291"/>
        </w:trPr>
        <w:tc>
          <w:tcPr>
            <w:tcW w:w="2621" w:type="dxa"/>
            <w:shd w:val="clear" w:color="auto" w:fill="auto"/>
            <w:vAlign w:val="center"/>
          </w:tcPr>
          <w:p w:rsidR="003B6390" w:rsidRPr="00A11929" w:rsidRDefault="00C11B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101.</w:t>
            </w:r>
            <w:r w:rsidR="003B6390" w:rsidRPr="00A11929">
              <w:rPr>
                <w:rFonts w:eastAsia="Times New Roman"/>
                <w:kern w:val="0"/>
                <w:sz w:val="22"/>
                <w:szCs w:val="22"/>
                <w:lang w:eastAsia="en-US"/>
              </w:rPr>
              <w:t>Стопица кабловска 2,5мм/8мм изолована</w:t>
            </w:r>
          </w:p>
        </w:tc>
        <w:tc>
          <w:tcPr>
            <w:tcW w:w="1249"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35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50</w:t>
            </w:r>
          </w:p>
        </w:tc>
        <w:tc>
          <w:tcPr>
            <w:tcW w:w="144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50" w:type="dxa"/>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3B6390" w:rsidRPr="00776564" w:rsidRDefault="003B6390" w:rsidP="00A8657A">
            <w:pPr>
              <w:pStyle w:val="TableContents"/>
              <w:jc w:val="center"/>
              <w:rPr>
                <w:i/>
                <w:sz w:val="22"/>
                <w:szCs w:val="22"/>
                <w:lang w:val="sr-Cyrl-CS"/>
              </w:rPr>
            </w:pPr>
          </w:p>
        </w:tc>
      </w:tr>
      <w:tr w:rsidR="003B6390" w:rsidRPr="00776564" w:rsidTr="00A8657A">
        <w:trPr>
          <w:trHeight w:val="291"/>
        </w:trPr>
        <w:tc>
          <w:tcPr>
            <w:tcW w:w="2621" w:type="dxa"/>
            <w:shd w:val="clear" w:color="auto" w:fill="auto"/>
            <w:vAlign w:val="center"/>
          </w:tcPr>
          <w:p w:rsidR="003B6390" w:rsidRPr="00A11929" w:rsidRDefault="00C11B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102.</w:t>
            </w:r>
            <w:r w:rsidR="003B6390" w:rsidRPr="00A11929">
              <w:rPr>
                <w:rFonts w:eastAsia="Times New Roman"/>
                <w:kern w:val="0"/>
                <w:sz w:val="22"/>
                <w:szCs w:val="22"/>
                <w:lang w:eastAsia="en-US"/>
              </w:rPr>
              <w:t>Стопица кабловска 2,5мм/6мм изолована</w:t>
            </w:r>
          </w:p>
        </w:tc>
        <w:tc>
          <w:tcPr>
            <w:tcW w:w="1249"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35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50</w:t>
            </w:r>
          </w:p>
        </w:tc>
        <w:tc>
          <w:tcPr>
            <w:tcW w:w="144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50" w:type="dxa"/>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3B6390" w:rsidRPr="00776564" w:rsidRDefault="003B6390" w:rsidP="00A8657A">
            <w:pPr>
              <w:pStyle w:val="TableContents"/>
              <w:jc w:val="center"/>
              <w:rPr>
                <w:i/>
                <w:sz w:val="22"/>
                <w:szCs w:val="22"/>
                <w:lang w:val="sr-Cyrl-CS"/>
              </w:rPr>
            </w:pPr>
          </w:p>
        </w:tc>
      </w:tr>
      <w:tr w:rsidR="003B6390" w:rsidRPr="00776564" w:rsidTr="00A8657A">
        <w:trPr>
          <w:trHeight w:val="291"/>
        </w:trPr>
        <w:tc>
          <w:tcPr>
            <w:tcW w:w="2621" w:type="dxa"/>
            <w:shd w:val="clear" w:color="auto" w:fill="auto"/>
            <w:vAlign w:val="center"/>
          </w:tcPr>
          <w:p w:rsidR="003B6390" w:rsidRPr="00A11929" w:rsidRDefault="00C11B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103.</w:t>
            </w:r>
            <w:r w:rsidR="003B6390" w:rsidRPr="00A11929">
              <w:rPr>
                <w:rFonts w:eastAsia="Times New Roman"/>
                <w:kern w:val="0"/>
                <w:sz w:val="22"/>
                <w:szCs w:val="22"/>
                <w:lang w:eastAsia="en-US"/>
              </w:rPr>
              <w:t>Буксна мушка (ФАСТОН) 2,5 мм² изолована</w:t>
            </w:r>
          </w:p>
        </w:tc>
        <w:tc>
          <w:tcPr>
            <w:tcW w:w="1249"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35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50</w:t>
            </w:r>
          </w:p>
        </w:tc>
        <w:tc>
          <w:tcPr>
            <w:tcW w:w="144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50" w:type="dxa"/>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3B6390" w:rsidRPr="00776564" w:rsidRDefault="003B6390" w:rsidP="00A8657A">
            <w:pPr>
              <w:pStyle w:val="TableContents"/>
              <w:jc w:val="center"/>
              <w:rPr>
                <w:i/>
                <w:sz w:val="22"/>
                <w:szCs w:val="22"/>
                <w:lang w:val="sr-Cyrl-CS"/>
              </w:rPr>
            </w:pPr>
          </w:p>
        </w:tc>
      </w:tr>
      <w:tr w:rsidR="003B6390" w:rsidRPr="00776564" w:rsidTr="00A8657A">
        <w:trPr>
          <w:trHeight w:val="291"/>
        </w:trPr>
        <w:tc>
          <w:tcPr>
            <w:tcW w:w="2621" w:type="dxa"/>
            <w:shd w:val="clear" w:color="auto" w:fill="auto"/>
            <w:vAlign w:val="center"/>
          </w:tcPr>
          <w:p w:rsidR="003B6390" w:rsidRPr="00A11929" w:rsidRDefault="00C11B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104.</w:t>
            </w:r>
            <w:r w:rsidR="003B6390" w:rsidRPr="00A11929">
              <w:rPr>
                <w:rFonts w:eastAsia="Times New Roman"/>
                <w:kern w:val="0"/>
                <w:sz w:val="22"/>
                <w:szCs w:val="22"/>
                <w:lang w:eastAsia="en-US"/>
              </w:rPr>
              <w:t>Буксна женска (ФАСТОН) 2,5 мм² изолована</w:t>
            </w:r>
          </w:p>
        </w:tc>
        <w:tc>
          <w:tcPr>
            <w:tcW w:w="1249"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35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50</w:t>
            </w:r>
          </w:p>
        </w:tc>
        <w:tc>
          <w:tcPr>
            <w:tcW w:w="144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50" w:type="dxa"/>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3B6390" w:rsidRPr="00776564" w:rsidRDefault="003B6390" w:rsidP="00A8657A">
            <w:pPr>
              <w:pStyle w:val="TableContents"/>
              <w:jc w:val="center"/>
              <w:rPr>
                <w:i/>
                <w:sz w:val="22"/>
                <w:szCs w:val="22"/>
                <w:lang w:val="sr-Cyrl-CS"/>
              </w:rPr>
            </w:pPr>
          </w:p>
        </w:tc>
      </w:tr>
      <w:tr w:rsidR="003B6390" w:rsidRPr="00776564" w:rsidTr="00A8657A">
        <w:trPr>
          <w:trHeight w:val="291"/>
        </w:trPr>
        <w:tc>
          <w:tcPr>
            <w:tcW w:w="2621" w:type="dxa"/>
            <w:shd w:val="clear" w:color="auto" w:fill="auto"/>
            <w:vAlign w:val="center"/>
          </w:tcPr>
          <w:p w:rsidR="003B6390" w:rsidRPr="00A11929" w:rsidRDefault="00C11B1A" w:rsidP="00A66D09">
            <w:pPr>
              <w:suppressAutoHyphens w:val="0"/>
              <w:spacing w:line="240" w:lineRule="auto"/>
              <w:rPr>
                <w:rFonts w:eastAsia="Times New Roman"/>
                <w:kern w:val="0"/>
                <w:sz w:val="22"/>
                <w:szCs w:val="22"/>
                <w:lang w:eastAsia="en-US"/>
              </w:rPr>
            </w:pPr>
            <w:r>
              <w:rPr>
                <w:rFonts w:eastAsia="Times New Roman"/>
                <w:kern w:val="0"/>
                <w:sz w:val="22"/>
                <w:szCs w:val="22"/>
                <w:lang w:eastAsia="en-US"/>
              </w:rPr>
              <w:t>105.</w:t>
            </w:r>
            <w:r w:rsidR="003B6390" w:rsidRPr="00A11929">
              <w:rPr>
                <w:rFonts w:eastAsia="Times New Roman"/>
                <w:kern w:val="0"/>
                <w:sz w:val="22"/>
                <w:szCs w:val="22"/>
                <w:lang w:eastAsia="en-US"/>
              </w:rPr>
              <w:t xml:space="preserve">Универзални мерни инструмент са ампер-клештима </w:t>
            </w:r>
            <w:r w:rsidR="003B6390" w:rsidRPr="00A11929">
              <w:rPr>
                <w:rFonts w:eastAsia="Times New Roman"/>
                <w:color w:val="FF0000"/>
                <w:kern w:val="0"/>
                <w:sz w:val="22"/>
                <w:szCs w:val="22"/>
                <w:lang w:eastAsia="en-US"/>
              </w:rPr>
              <w:t xml:space="preserve"> </w:t>
            </w:r>
          </w:p>
        </w:tc>
        <w:tc>
          <w:tcPr>
            <w:tcW w:w="1249"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35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2</w:t>
            </w:r>
          </w:p>
        </w:tc>
        <w:tc>
          <w:tcPr>
            <w:tcW w:w="144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50" w:type="dxa"/>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3B6390" w:rsidRPr="00776564" w:rsidRDefault="003B6390" w:rsidP="00A8657A">
            <w:pPr>
              <w:pStyle w:val="TableContents"/>
              <w:jc w:val="center"/>
              <w:rPr>
                <w:i/>
                <w:sz w:val="22"/>
                <w:szCs w:val="22"/>
                <w:lang w:val="sr-Cyrl-CS"/>
              </w:rPr>
            </w:pPr>
          </w:p>
        </w:tc>
      </w:tr>
      <w:tr w:rsidR="003B6390" w:rsidRPr="00776564" w:rsidTr="00A8657A">
        <w:trPr>
          <w:trHeight w:val="291"/>
        </w:trPr>
        <w:tc>
          <w:tcPr>
            <w:tcW w:w="2621" w:type="dxa"/>
            <w:shd w:val="clear" w:color="auto" w:fill="auto"/>
            <w:vAlign w:val="center"/>
          </w:tcPr>
          <w:p w:rsidR="003B6390" w:rsidRPr="00A11929" w:rsidRDefault="00C11B1A" w:rsidP="00A66D09">
            <w:pPr>
              <w:suppressAutoHyphens w:val="0"/>
              <w:spacing w:line="240" w:lineRule="auto"/>
              <w:rPr>
                <w:rFonts w:eastAsia="Times New Roman"/>
                <w:kern w:val="0"/>
                <w:sz w:val="22"/>
                <w:szCs w:val="22"/>
                <w:lang w:eastAsia="en-US"/>
              </w:rPr>
            </w:pPr>
            <w:r>
              <w:rPr>
                <w:rFonts w:eastAsia="Times New Roman"/>
                <w:kern w:val="0"/>
                <w:sz w:val="22"/>
                <w:szCs w:val="22"/>
                <w:lang w:eastAsia="en-US"/>
              </w:rPr>
              <w:t>106.</w:t>
            </w:r>
            <w:r w:rsidR="003B6390" w:rsidRPr="00A11929">
              <w:rPr>
                <w:rFonts w:eastAsia="Times New Roman"/>
                <w:kern w:val="0"/>
                <w:sz w:val="22"/>
                <w:szCs w:val="22"/>
                <w:lang w:eastAsia="en-US"/>
              </w:rPr>
              <w:t xml:space="preserve">Уређај за мерење успорења возила   </w:t>
            </w:r>
          </w:p>
        </w:tc>
        <w:tc>
          <w:tcPr>
            <w:tcW w:w="1249"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35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1</w:t>
            </w:r>
          </w:p>
        </w:tc>
        <w:tc>
          <w:tcPr>
            <w:tcW w:w="144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50" w:type="dxa"/>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3B6390" w:rsidRPr="00776564" w:rsidRDefault="003B6390" w:rsidP="00A8657A">
            <w:pPr>
              <w:pStyle w:val="TableContents"/>
              <w:jc w:val="center"/>
              <w:rPr>
                <w:i/>
                <w:sz w:val="22"/>
                <w:szCs w:val="22"/>
                <w:lang w:val="sr-Cyrl-CS"/>
              </w:rPr>
            </w:pPr>
          </w:p>
        </w:tc>
      </w:tr>
      <w:tr w:rsidR="003B6390" w:rsidRPr="00776564" w:rsidTr="00A8657A">
        <w:trPr>
          <w:trHeight w:val="291"/>
        </w:trPr>
        <w:tc>
          <w:tcPr>
            <w:tcW w:w="2621" w:type="dxa"/>
            <w:shd w:val="clear" w:color="auto" w:fill="auto"/>
            <w:vAlign w:val="center"/>
          </w:tcPr>
          <w:p w:rsidR="003B6390" w:rsidRPr="00A11929" w:rsidRDefault="00C11B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107.</w:t>
            </w:r>
            <w:r w:rsidR="003B6390" w:rsidRPr="00A11929">
              <w:rPr>
                <w:rFonts w:eastAsia="Times New Roman"/>
                <w:kern w:val="0"/>
                <w:sz w:val="22"/>
                <w:szCs w:val="22"/>
                <w:lang w:eastAsia="en-US"/>
              </w:rPr>
              <w:t xml:space="preserve">Мотор за рампу </w:t>
            </w:r>
            <w:r w:rsidR="003B6390" w:rsidRPr="00A11929">
              <w:rPr>
                <w:rFonts w:eastAsia="Times New Roman"/>
                <w:kern w:val="0"/>
                <w:sz w:val="22"/>
                <w:szCs w:val="22"/>
                <w:lang w:eastAsia="en-US"/>
              </w:rPr>
              <w:lastRenderedPageBreak/>
              <w:t>"SOMMER"</w:t>
            </w:r>
          </w:p>
        </w:tc>
        <w:tc>
          <w:tcPr>
            <w:tcW w:w="1249"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lastRenderedPageBreak/>
              <w:t> </w:t>
            </w:r>
          </w:p>
        </w:tc>
        <w:tc>
          <w:tcPr>
            <w:tcW w:w="135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1</w:t>
            </w:r>
          </w:p>
        </w:tc>
        <w:tc>
          <w:tcPr>
            <w:tcW w:w="144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50" w:type="dxa"/>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3B6390" w:rsidRPr="00776564" w:rsidRDefault="003B6390" w:rsidP="00A8657A">
            <w:pPr>
              <w:pStyle w:val="TableContents"/>
              <w:jc w:val="center"/>
              <w:rPr>
                <w:i/>
                <w:sz w:val="22"/>
                <w:szCs w:val="22"/>
                <w:lang w:val="sr-Cyrl-CS"/>
              </w:rPr>
            </w:pPr>
          </w:p>
        </w:tc>
      </w:tr>
      <w:tr w:rsidR="003B6390" w:rsidRPr="00776564" w:rsidTr="00A8657A">
        <w:trPr>
          <w:trHeight w:val="291"/>
        </w:trPr>
        <w:tc>
          <w:tcPr>
            <w:tcW w:w="2621" w:type="dxa"/>
            <w:shd w:val="clear" w:color="auto" w:fill="auto"/>
            <w:vAlign w:val="center"/>
          </w:tcPr>
          <w:p w:rsidR="003B6390" w:rsidRPr="00A11929" w:rsidRDefault="00C11B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lastRenderedPageBreak/>
              <w:t>108.</w:t>
            </w:r>
            <w:r w:rsidR="003B6390" w:rsidRPr="00A11929">
              <w:rPr>
                <w:rFonts w:eastAsia="Times New Roman"/>
                <w:kern w:val="0"/>
                <w:sz w:val="22"/>
                <w:szCs w:val="22"/>
                <w:lang w:eastAsia="en-US"/>
              </w:rPr>
              <w:t>Даљински управљач за рампу "SOMMER"</w:t>
            </w:r>
          </w:p>
        </w:tc>
        <w:tc>
          <w:tcPr>
            <w:tcW w:w="1249"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 </w:t>
            </w:r>
          </w:p>
        </w:tc>
        <w:tc>
          <w:tcPr>
            <w:tcW w:w="135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10</w:t>
            </w:r>
          </w:p>
        </w:tc>
        <w:tc>
          <w:tcPr>
            <w:tcW w:w="144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50" w:type="dxa"/>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3B6390" w:rsidRPr="00776564" w:rsidRDefault="003B6390" w:rsidP="00A8657A">
            <w:pPr>
              <w:pStyle w:val="TableContents"/>
              <w:jc w:val="center"/>
              <w:rPr>
                <w:i/>
                <w:sz w:val="22"/>
                <w:szCs w:val="22"/>
                <w:lang w:val="sr-Cyrl-CS"/>
              </w:rPr>
            </w:pPr>
          </w:p>
        </w:tc>
      </w:tr>
      <w:tr w:rsidR="003B6390" w:rsidRPr="00776564" w:rsidTr="00A8657A">
        <w:trPr>
          <w:trHeight w:val="291"/>
        </w:trPr>
        <w:tc>
          <w:tcPr>
            <w:tcW w:w="2621" w:type="dxa"/>
            <w:shd w:val="clear" w:color="auto" w:fill="auto"/>
            <w:vAlign w:val="center"/>
          </w:tcPr>
          <w:p w:rsidR="003B6390" w:rsidRPr="00A11929" w:rsidRDefault="00C11B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109.</w:t>
            </w:r>
            <w:r w:rsidR="003B6390" w:rsidRPr="00A11929">
              <w:rPr>
                <w:rFonts w:eastAsia="Times New Roman"/>
                <w:kern w:val="0"/>
                <w:sz w:val="22"/>
                <w:szCs w:val="22"/>
                <w:lang w:eastAsia="en-US"/>
              </w:rPr>
              <w:t>Централа за рампу "SOMMER"</w:t>
            </w:r>
          </w:p>
        </w:tc>
        <w:tc>
          <w:tcPr>
            <w:tcW w:w="1249"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 </w:t>
            </w:r>
          </w:p>
        </w:tc>
        <w:tc>
          <w:tcPr>
            <w:tcW w:w="135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4</w:t>
            </w:r>
          </w:p>
        </w:tc>
        <w:tc>
          <w:tcPr>
            <w:tcW w:w="144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50" w:type="dxa"/>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3B6390" w:rsidRPr="00776564" w:rsidRDefault="003B6390" w:rsidP="00A8657A">
            <w:pPr>
              <w:pStyle w:val="TableContents"/>
              <w:jc w:val="center"/>
              <w:rPr>
                <w:i/>
                <w:sz w:val="22"/>
                <w:szCs w:val="22"/>
                <w:lang w:val="sr-Cyrl-CS"/>
              </w:rPr>
            </w:pPr>
          </w:p>
        </w:tc>
      </w:tr>
      <w:tr w:rsidR="003B6390" w:rsidRPr="00776564" w:rsidTr="00A8657A">
        <w:trPr>
          <w:trHeight w:val="291"/>
        </w:trPr>
        <w:tc>
          <w:tcPr>
            <w:tcW w:w="2621" w:type="dxa"/>
            <w:shd w:val="clear" w:color="auto" w:fill="auto"/>
            <w:vAlign w:val="center"/>
          </w:tcPr>
          <w:p w:rsidR="003B6390" w:rsidRPr="00A11929" w:rsidRDefault="00C11B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110.</w:t>
            </w:r>
            <w:r w:rsidR="003B6390" w:rsidRPr="00A11929">
              <w:rPr>
                <w:rFonts w:eastAsia="Times New Roman"/>
                <w:kern w:val="0"/>
                <w:sz w:val="22"/>
                <w:szCs w:val="22"/>
                <w:lang w:eastAsia="en-US"/>
              </w:rPr>
              <w:t>Електромагнетни прихватник за електронске браве</w:t>
            </w:r>
          </w:p>
        </w:tc>
        <w:tc>
          <w:tcPr>
            <w:tcW w:w="1249"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35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5</w:t>
            </w:r>
          </w:p>
        </w:tc>
        <w:tc>
          <w:tcPr>
            <w:tcW w:w="144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50" w:type="dxa"/>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3B6390" w:rsidRPr="00776564" w:rsidRDefault="003B6390" w:rsidP="00A8657A">
            <w:pPr>
              <w:pStyle w:val="TableContents"/>
              <w:jc w:val="center"/>
              <w:rPr>
                <w:i/>
                <w:sz w:val="22"/>
                <w:szCs w:val="22"/>
                <w:lang w:val="sr-Cyrl-CS"/>
              </w:rPr>
            </w:pPr>
          </w:p>
        </w:tc>
      </w:tr>
      <w:tr w:rsidR="003B6390" w:rsidRPr="00776564" w:rsidTr="00A8657A">
        <w:trPr>
          <w:trHeight w:val="291"/>
        </w:trPr>
        <w:tc>
          <w:tcPr>
            <w:tcW w:w="2621" w:type="dxa"/>
            <w:shd w:val="clear" w:color="auto" w:fill="auto"/>
            <w:vAlign w:val="center"/>
          </w:tcPr>
          <w:p w:rsidR="003B6390" w:rsidRPr="00A11929" w:rsidRDefault="00C11B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111.</w:t>
            </w:r>
            <w:r w:rsidR="003B6390" w:rsidRPr="00A11929">
              <w:rPr>
                <w:rFonts w:eastAsia="Times New Roman"/>
                <w:kern w:val="0"/>
                <w:sz w:val="22"/>
                <w:szCs w:val="22"/>
                <w:lang w:eastAsia="en-US"/>
              </w:rPr>
              <w:t>Електронска брава са тастером и тастатуром</w:t>
            </w:r>
          </w:p>
        </w:tc>
        <w:tc>
          <w:tcPr>
            <w:tcW w:w="1249"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комплет</w:t>
            </w:r>
          </w:p>
        </w:tc>
        <w:tc>
          <w:tcPr>
            <w:tcW w:w="135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5</w:t>
            </w:r>
          </w:p>
        </w:tc>
        <w:tc>
          <w:tcPr>
            <w:tcW w:w="144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50" w:type="dxa"/>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3B6390" w:rsidRPr="00776564" w:rsidRDefault="003B6390" w:rsidP="00A8657A">
            <w:pPr>
              <w:pStyle w:val="TableContents"/>
              <w:jc w:val="center"/>
              <w:rPr>
                <w:i/>
                <w:sz w:val="22"/>
                <w:szCs w:val="22"/>
                <w:lang w:val="sr-Cyrl-CS"/>
              </w:rPr>
            </w:pPr>
          </w:p>
        </w:tc>
      </w:tr>
      <w:tr w:rsidR="003B6390" w:rsidRPr="00776564" w:rsidTr="00A97025">
        <w:trPr>
          <w:trHeight w:val="291"/>
        </w:trPr>
        <w:tc>
          <w:tcPr>
            <w:tcW w:w="2621" w:type="dxa"/>
            <w:shd w:val="clear" w:color="auto" w:fill="auto"/>
            <w:vAlign w:val="center"/>
          </w:tcPr>
          <w:p w:rsidR="003B6390" w:rsidRPr="00A11929" w:rsidRDefault="00C11B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112.</w:t>
            </w:r>
            <w:r w:rsidR="003B6390" w:rsidRPr="00A11929">
              <w:rPr>
                <w:rFonts w:eastAsia="Times New Roman"/>
                <w:kern w:val="0"/>
                <w:sz w:val="22"/>
                <w:szCs w:val="22"/>
                <w:lang w:eastAsia="en-US"/>
              </w:rPr>
              <w:t>Бесконтакти мерач температуре</w:t>
            </w:r>
          </w:p>
        </w:tc>
        <w:tc>
          <w:tcPr>
            <w:tcW w:w="1249"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комада</w:t>
            </w:r>
          </w:p>
        </w:tc>
        <w:tc>
          <w:tcPr>
            <w:tcW w:w="135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6</w:t>
            </w:r>
          </w:p>
        </w:tc>
        <w:tc>
          <w:tcPr>
            <w:tcW w:w="1440" w:type="dxa"/>
            <w:shd w:val="clear" w:color="auto" w:fill="auto"/>
          </w:tcPr>
          <w:p w:rsidR="003B6390" w:rsidRPr="0026208A" w:rsidRDefault="003B6390" w:rsidP="00A8657A">
            <w:pPr>
              <w:pStyle w:val="TableContents"/>
              <w:snapToGrid w:val="0"/>
              <w:rPr>
                <w:sz w:val="22"/>
                <w:szCs w:val="22"/>
              </w:rPr>
            </w:pPr>
          </w:p>
        </w:tc>
        <w:tc>
          <w:tcPr>
            <w:tcW w:w="1350" w:type="dxa"/>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3B6390" w:rsidRPr="00776564" w:rsidRDefault="003B6390" w:rsidP="00A8657A">
            <w:pPr>
              <w:pStyle w:val="TableContents"/>
              <w:jc w:val="center"/>
              <w:rPr>
                <w:i/>
                <w:sz w:val="22"/>
                <w:szCs w:val="22"/>
                <w:lang w:val="sr-Cyrl-CS"/>
              </w:rPr>
            </w:pPr>
          </w:p>
        </w:tc>
      </w:tr>
      <w:tr w:rsidR="003B6390" w:rsidRPr="00776564" w:rsidTr="00A8657A">
        <w:trPr>
          <w:trHeight w:val="291"/>
        </w:trPr>
        <w:tc>
          <w:tcPr>
            <w:tcW w:w="2621" w:type="dxa"/>
            <w:shd w:val="clear" w:color="auto" w:fill="auto"/>
            <w:vAlign w:val="center"/>
          </w:tcPr>
          <w:p w:rsidR="003B6390" w:rsidRPr="00A11929" w:rsidRDefault="00C11B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113.</w:t>
            </w:r>
            <w:r w:rsidR="003B6390" w:rsidRPr="00A11929">
              <w:rPr>
                <w:rFonts w:eastAsia="Times New Roman"/>
                <w:kern w:val="0"/>
                <w:sz w:val="22"/>
                <w:szCs w:val="22"/>
                <w:lang w:eastAsia="en-US"/>
              </w:rPr>
              <w:t>Каналица 16х16мм бела самолепљива дужине 2 м</w:t>
            </w:r>
          </w:p>
        </w:tc>
        <w:tc>
          <w:tcPr>
            <w:tcW w:w="1249"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35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10</w:t>
            </w:r>
          </w:p>
        </w:tc>
        <w:tc>
          <w:tcPr>
            <w:tcW w:w="144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50" w:type="dxa"/>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3B6390" w:rsidRPr="00776564" w:rsidRDefault="003B6390" w:rsidP="00A8657A">
            <w:pPr>
              <w:pStyle w:val="TableContents"/>
              <w:jc w:val="center"/>
              <w:rPr>
                <w:i/>
                <w:sz w:val="22"/>
                <w:szCs w:val="22"/>
                <w:lang w:val="sr-Cyrl-CS"/>
              </w:rPr>
            </w:pPr>
          </w:p>
        </w:tc>
      </w:tr>
      <w:tr w:rsidR="003B6390" w:rsidRPr="00776564" w:rsidTr="00A8657A">
        <w:trPr>
          <w:trHeight w:val="291"/>
        </w:trPr>
        <w:tc>
          <w:tcPr>
            <w:tcW w:w="2621" w:type="dxa"/>
            <w:shd w:val="clear" w:color="auto" w:fill="auto"/>
            <w:vAlign w:val="center"/>
          </w:tcPr>
          <w:p w:rsidR="003B6390" w:rsidRPr="00A11929" w:rsidRDefault="00C11B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114.</w:t>
            </w:r>
            <w:r w:rsidR="003B6390" w:rsidRPr="00A11929">
              <w:rPr>
                <w:rFonts w:eastAsia="Times New Roman"/>
                <w:kern w:val="0"/>
                <w:sz w:val="22"/>
                <w:szCs w:val="22"/>
                <w:lang w:eastAsia="en-US"/>
              </w:rPr>
              <w:t>Каналица 25х16мм бела самолепљива дужине 2 м</w:t>
            </w:r>
          </w:p>
        </w:tc>
        <w:tc>
          <w:tcPr>
            <w:tcW w:w="1249"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35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10</w:t>
            </w:r>
          </w:p>
        </w:tc>
        <w:tc>
          <w:tcPr>
            <w:tcW w:w="144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50" w:type="dxa"/>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3B6390" w:rsidRPr="00776564" w:rsidRDefault="003B6390" w:rsidP="00A8657A">
            <w:pPr>
              <w:pStyle w:val="TableContents"/>
              <w:jc w:val="center"/>
              <w:rPr>
                <w:i/>
                <w:sz w:val="22"/>
                <w:szCs w:val="22"/>
                <w:lang w:val="sr-Cyrl-CS"/>
              </w:rPr>
            </w:pPr>
          </w:p>
        </w:tc>
      </w:tr>
      <w:tr w:rsidR="003B6390" w:rsidRPr="00776564" w:rsidTr="00A8657A">
        <w:trPr>
          <w:trHeight w:val="291"/>
        </w:trPr>
        <w:tc>
          <w:tcPr>
            <w:tcW w:w="2621" w:type="dxa"/>
            <w:shd w:val="clear" w:color="auto" w:fill="auto"/>
            <w:vAlign w:val="center"/>
          </w:tcPr>
          <w:p w:rsidR="003B6390" w:rsidRPr="00A11929" w:rsidRDefault="00C11B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115.</w:t>
            </w:r>
            <w:r w:rsidR="003B6390" w:rsidRPr="00A11929">
              <w:rPr>
                <w:rFonts w:eastAsia="Times New Roman"/>
                <w:kern w:val="0"/>
                <w:sz w:val="22"/>
                <w:szCs w:val="22"/>
                <w:lang w:eastAsia="en-US"/>
              </w:rPr>
              <w:t>Подна каналица 77 х 19 мм мин. дужине 2 м</w:t>
            </w:r>
          </w:p>
        </w:tc>
        <w:tc>
          <w:tcPr>
            <w:tcW w:w="1249"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35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10</w:t>
            </w:r>
          </w:p>
        </w:tc>
        <w:tc>
          <w:tcPr>
            <w:tcW w:w="144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50" w:type="dxa"/>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3B6390" w:rsidRPr="00776564" w:rsidRDefault="003B6390" w:rsidP="00A8657A">
            <w:pPr>
              <w:pStyle w:val="TableContents"/>
              <w:jc w:val="center"/>
              <w:rPr>
                <w:i/>
                <w:sz w:val="22"/>
                <w:szCs w:val="22"/>
                <w:lang w:val="sr-Cyrl-CS"/>
              </w:rPr>
            </w:pPr>
          </w:p>
        </w:tc>
      </w:tr>
      <w:tr w:rsidR="003B6390" w:rsidRPr="00776564" w:rsidTr="00A8657A">
        <w:trPr>
          <w:trHeight w:val="291"/>
        </w:trPr>
        <w:tc>
          <w:tcPr>
            <w:tcW w:w="2621" w:type="dxa"/>
            <w:shd w:val="clear" w:color="auto" w:fill="auto"/>
            <w:vAlign w:val="center"/>
          </w:tcPr>
          <w:p w:rsidR="003B6390" w:rsidRPr="00A11929" w:rsidRDefault="00C11B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116.</w:t>
            </w:r>
            <w:r w:rsidR="003B6390" w:rsidRPr="00A11929">
              <w:rPr>
                <w:rFonts w:eastAsia="Times New Roman"/>
                <w:kern w:val="0"/>
                <w:sz w:val="22"/>
                <w:szCs w:val="22"/>
                <w:lang w:eastAsia="en-US"/>
              </w:rPr>
              <w:t xml:space="preserve">Термостат (штапни) за бојлер 80 лит.   </w:t>
            </w:r>
          </w:p>
        </w:tc>
        <w:tc>
          <w:tcPr>
            <w:tcW w:w="1249"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35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2</w:t>
            </w:r>
          </w:p>
        </w:tc>
        <w:tc>
          <w:tcPr>
            <w:tcW w:w="144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50" w:type="dxa"/>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3B6390" w:rsidRPr="00776564" w:rsidRDefault="003B6390" w:rsidP="00A8657A">
            <w:pPr>
              <w:pStyle w:val="TableContents"/>
              <w:jc w:val="center"/>
              <w:rPr>
                <w:i/>
                <w:sz w:val="22"/>
                <w:szCs w:val="22"/>
                <w:lang w:val="sr-Cyrl-CS"/>
              </w:rPr>
            </w:pPr>
          </w:p>
        </w:tc>
      </w:tr>
      <w:tr w:rsidR="003B6390" w:rsidRPr="00776564" w:rsidTr="00A8657A">
        <w:trPr>
          <w:trHeight w:val="291"/>
        </w:trPr>
        <w:tc>
          <w:tcPr>
            <w:tcW w:w="2621" w:type="dxa"/>
            <w:shd w:val="clear" w:color="auto" w:fill="auto"/>
            <w:vAlign w:val="center"/>
          </w:tcPr>
          <w:p w:rsidR="003B6390" w:rsidRPr="00A11929" w:rsidRDefault="00C11B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117.</w:t>
            </w:r>
            <w:r w:rsidR="003B6390" w:rsidRPr="00A11929">
              <w:rPr>
                <w:rFonts w:eastAsia="Times New Roman"/>
                <w:kern w:val="0"/>
                <w:sz w:val="22"/>
                <w:szCs w:val="22"/>
                <w:lang w:eastAsia="en-US"/>
              </w:rPr>
              <w:t>Кабл УСБ за рачунар дужине  3м</w:t>
            </w:r>
          </w:p>
        </w:tc>
        <w:tc>
          <w:tcPr>
            <w:tcW w:w="1249"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35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5</w:t>
            </w:r>
          </w:p>
        </w:tc>
        <w:tc>
          <w:tcPr>
            <w:tcW w:w="144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50" w:type="dxa"/>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3B6390" w:rsidRPr="00776564" w:rsidRDefault="003B6390" w:rsidP="00A8657A">
            <w:pPr>
              <w:pStyle w:val="TableContents"/>
              <w:jc w:val="center"/>
              <w:rPr>
                <w:i/>
                <w:sz w:val="22"/>
                <w:szCs w:val="22"/>
                <w:lang w:val="sr-Cyrl-CS"/>
              </w:rPr>
            </w:pPr>
          </w:p>
        </w:tc>
      </w:tr>
      <w:tr w:rsidR="003B6390" w:rsidRPr="00776564" w:rsidTr="00A8657A">
        <w:trPr>
          <w:trHeight w:val="291"/>
        </w:trPr>
        <w:tc>
          <w:tcPr>
            <w:tcW w:w="2621" w:type="dxa"/>
            <w:shd w:val="clear" w:color="auto" w:fill="auto"/>
            <w:vAlign w:val="center"/>
          </w:tcPr>
          <w:p w:rsidR="003B6390" w:rsidRPr="00A11929" w:rsidRDefault="00C11B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118.</w:t>
            </w:r>
            <w:r w:rsidR="003B6390" w:rsidRPr="00A11929">
              <w:rPr>
                <w:rFonts w:eastAsia="Times New Roman"/>
                <w:kern w:val="0"/>
                <w:sz w:val="22"/>
                <w:szCs w:val="22"/>
                <w:lang w:eastAsia="en-US"/>
              </w:rPr>
              <w:t>Кабл за напајање рачунара монофазни</w:t>
            </w:r>
          </w:p>
        </w:tc>
        <w:tc>
          <w:tcPr>
            <w:tcW w:w="1249"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35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5</w:t>
            </w:r>
          </w:p>
        </w:tc>
        <w:tc>
          <w:tcPr>
            <w:tcW w:w="144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50" w:type="dxa"/>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3B6390" w:rsidRPr="00776564" w:rsidRDefault="003B6390" w:rsidP="00A8657A">
            <w:pPr>
              <w:pStyle w:val="TableContents"/>
              <w:jc w:val="center"/>
              <w:rPr>
                <w:i/>
                <w:sz w:val="22"/>
                <w:szCs w:val="22"/>
                <w:lang w:val="sr-Cyrl-CS"/>
              </w:rPr>
            </w:pPr>
          </w:p>
        </w:tc>
      </w:tr>
      <w:tr w:rsidR="003B6390" w:rsidRPr="00776564" w:rsidTr="00A8657A">
        <w:trPr>
          <w:trHeight w:val="291"/>
        </w:trPr>
        <w:tc>
          <w:tcPr>
            <w:tcW w:w="2621" w:type="dxa"/>
            <w:shd w:val="clear" w:color="auto" w:fill="auto"/>
            <w:vAlign w:val="center"/>
          </w:tcPr>
          <w:p w:rsidR="003B6390" w:rsidRPr="00A11929" w:rsidRDefault="00C11B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119.</w:t>
            </w:r>
            <w:r w:rsidR="003B6390" w:rsidRPr="00A11929">
              <w:rPr>
                <w:rFonts w:eastAsia="Times New Roman"/>
                <w:kern w:val="0"/>
                <w:sz w:val="22"/>
                <w:szCs w:val="22"/>
                <w:lang w:eastAsia="en-US"/>
              </w:rPr>
              <w:t>Кабл телефонски лицнасти 2 х 0,8 мм</w:t>
            </w:r>
          </w:p>
        </w:tc>
        <w:tc>
          <w:tcPr>
            <w:tcW w:w="1249"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м</w:t>
            </w:r>
          </w:p>
        </w:tc>
        <w:tc>
          <w:tcPr>
            <w:tcW w:w="135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500</w:t>
            </w:r>
          </w:p>
        </w:tc>
        <w:tc>
          <w:tcPr>
            <w:tcW w:w="144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50" w:type="dxa"/>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3B6390" w:rsidRPr="00776564" w:rsidRDefault="003B6390" w:rsidP="00A8657A">
            <w:pPr>
              <w:pStyle w:val="TableContents"/>
              <w:jc w:val="center"/>
              <w:rPr>
                <w:i/>
                <w:sz w:val="22"/>
                <w:szCs w:val="22"/>
                <w:lang w:val="sr-Cyrl-CS"/>
              </w:rPr>
            </w:pPr>
          </w:p>
        </w:tc>
      </w:tr>
      <w:tr w:rsidR="003B6390" w:rsidRPr="00776564" w:rsidTr="00A8657A">
        <w:trPr>
          <w:trHeight w:val="291"/>
        </w:trPr>
        <w:tc>
          <w:tcPr>
            <w:tcW w:w="2621" w:type="dxa"/>
            <w:shd w:val="clear" w:color="auto" w:fill="auto"/>
            <w:vAlign w:val="center"/>
          </w:tcPr>
          <w:p w:rsidR="003B6390" w:rsidRPr="00A11929" w:rsidRDefault="00C11B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120.</w:t>
            </w:r>
            <w:r w:rsidR="003B6390" w:rsidRPr="00A11929">
              <w:rPr>
                <w:rFonts w:eastAsia="Times New Roman"/>
                <w:kern w:val="0"/>
                <w:sz w:val="22"/>
                <w:szCs w:val="22"/>
                <w:lang w:eastAsia="en-US"/>
              </w:rPr>
              <w:t>Шпулна 24  V AC 7,5 W</w:t>
            </w:r>
          </w:p>
        </w:tc>
        <w:tc>
          <w:tcPr>
            <w:tcW w:w="1249"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комад</w:t>
            </w:r>
          </w:p>
        </w:tc>
        <w:tc>
          <w:tcPr>
            <w:tcW w:w="135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r w:rsidRPr="00A11929">
              <w:rPr>
                <w:rFonts w:eastAsia="Times New Roman"/>
                <w:kern w:val="0"/>
                <w:sz w:val="22"/>
                <w:szCs w:val="22"/>
                <w:lang w:eastAsia="en-US"/>
              </w:rPr>
              <w:t>1</w:t>
            </w:r>
          </w:p>
        </w:tc>
        <w:tc>
          <w:tcPr>
            <w:tcW w:w="1440"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50" w:type="dxa"/>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center"/>
          </w:tcPr>
          <w:p w:rsidR="003B6390" w:rsidRPr="00A11929" w:rsidRDefault="003B6390"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3B6390" w:rsidRPr="00776564" w:rsidRDefault="003B6390" w:rsidP="00A8657A">
            <w:pPr>
              <w:pStyle w:val="TableContents"/>
              <w:jc w:val="center"/>
              <w:rPr>
                <w:i/>
                <w:sz w:val="22"/>
                <w:szCs w:val="22"/>
                <w:lang w:val="sr-Cyrl-CS"/>
              </w:rPr>
            </w:pPr>
          </w:p>
        </w:tc>
      </w:tr>
      <w:tr w:rsidR="003B6390" w:rsidRPr="0026208A" w:rsidTr="00A8657A">
        <w:tc>
          <w:tcPr>
            <w:tcW w:w="6660" w:type="dxa"/>
            <w:gridSpan w:val="4"/>
            <w:shd w:val="clear" w:color="auto" w:fill="auto"/>
          </w:tcPr>
          <w:p w:rsidR="003B6390" w:rsidRDefault="003B6390" w:rsidP="00A8657A">
            <w:pPr>
              <w:pStyle w:val="TableContents"/>
              <w:snapToGrid w:val="0"/>
              <w:rPr>
                <w:b/>
                <w:i/>
                <w:sz w:val="22"/>
                <w:szCs w:val="22"/>
              </w:rPr>
            </w:pPr>
          </w:p>
          <w:p w:rsidR="00D468E3" w:rsidRDefault="00D468E3" w:rsidP="00A8657A">
            <w:pPr>
              <w:pStyle w:val="TableContents"/>
              <w:snapToGrid w:val="0"/>
              <w:rPr>
                <w:b/>
                <w:i/>
                <w:sz w:val="22"/>
                <w:szCs w:val="22"/>
              </w:rPr>
            </w:pPr>
          </w:p>
          <w:p w:rsidR="00D468E3" w:rsidRDefault="00D468E3" w:rsidP="00A8657A">
            <w:pPr>
              <w:pStyle w:val="TableContents"/>
              <w:snapToGrid w:val="0"/>
              <w:rPr>
                <w:b/>
                <w:i/>
                <w:sz w:val="22"/>
                <w:szCs w:val="22"/>
              </w:rPr>
            </w:pPr>
            <w:r>
              <w:rPr>
                <w:b/>
                <w:i/>
                <w:sz w:val="22"/>
                <w:szCs w:val="22"/>
              </w:rPr>
              <w:t>У К У П Н О</w:t>
            </w:r>
          </w:p>
          <w:p w:rsidR="00D468E3" w:rsidRPr="00D468E3" w:rsidRDefault="00D468E3" w:rsidP="00A8657A">
            <w:pPr>
              <w:pStyle w:val="TableContents"/>
              <w:snapToGrid w:val="0"/>
              <w:rPr>
                <w:b/>
                <w:i/>
                <w:sz w:val="22"/>
                <w:szCs w:val="22"/>
              </w:rPr>
            </w:pPr>
          </w:p>
        </w:tc>
        <w:tc>
          <w:tcPr>
            <w:tcW w:w="1350" w:type="dxa"/>
          </w:tcPr>
          <w:p w:rsidR="003B6390" w:rsidRPr="0026208A" w:rsidRDefault="003B6390" w:rsidP="00A8657A">
            <w:pPr>
              <w:pStyle w:val="TableContents"/>
              <w:snapToGrid w:val="0"/>
              <w:rPr>
                <w:sz w:val="22"/>
                <w:szCs w:val="22"/>
              </w:rPr>
            </w:pPr>
          </w:p>
        </w:tc>
        <w:tc>
          <w:tcPr>
            <w:tcW w:w="1452" w:type="dxa"/>
            <w:shd w:val="clear" w:color="auto" w:fill="C6D9F1"/>
          </w:tcPr>
          <w:p w:rsidR="003B6390" w:rsidRPr="0026208A" w:rsidRDefault="003B6390" w:rsidP="00A8657A">
            <w:pPr>
              <w:pStyle w:val="TableContents"/>
              <w:snapToGrid w:val="0"/>
              <w:rPr>
                <w:sz w:val="22"/>
                <w:szCs w:val="22"/>
              </w:rPr>
            </w:pPr>
          </w:p>
        </w:tc>
        <w:tc>
          <w:tcPr>
            <w:tcW w:w="1338" w:type="dxa"/>
            <w:shd w:val="clear" w:color="auto" w:fill="C6D9F1"/>
          </w:tcPr>
          <w:p w:rsidR="003B6390" w:rsidRPr="0026208A" w:rsidRDefault="003B6390" w:rsidP="00A8657A">
            <w:pPr>
              <w:pStyle w:val="TableContents"/>
              <w:snapToGrid w:val="0"/>
              <w:rPr>
                <w:sz w:val="22"/>
                <w:szCs w:val="22"/>
              </w:rPr>
            </w:pPr>
          </w:p>
        </w:tc>
      </w:tr>
    </w:tbl>
    <w:p w:rsidR="004067B1" w:rsidRPr="004478D6" w:rsidRDefault="004067B1" w:rsidP="004067B1">
      <w:pPr>
        <w:jc w:val="both"/>
        <w:rPr>
          <w:b/>
          <w:bCs/>
          <w:i/>
          <w:iCs/>
          <w:sz w:val="20"/>
          <w:szCs w:val="20"/>
        </w:rPr>
      </w:pPr>
    </w:p>
    <w:p w:rsidR="004067B1" w:rsidRPr="004478D6" w:rsidRDefault="004067B1" w:rsidP="004067B1">
      <w:pPr>
        <w:ind w:left="720" w:firstLine="720"/>
        <w:jc w:val="both"/>
      </w:pPr>
    </w:p>
    <w:p w:rsidR="004067B1" w:rsidRPr="004478D6" w:rsidRDefault="004067B1" w:rsidP="004067B1">
      <w:pPr>
        <w:jc w:val="both"/>
        <w:rPr>
          <w:rFonts w:eastAsia="TimesNewRomanPSMT"/>
          <w:bCs/>
        </w:rPr>
      </w:pPr>
    </w:p>
    <w:p w:rsidR="004067B1" w:rsidRPr="004478D6" w:rsidRDefault="004067B1" w:rsidP="004067B1">
      <w:pPr>
        <w:ind w:left="720" w:firstLine="720"/>
        <w:jc w:val="both"/>
        <w:rPr>
          <w:rFonts w:eastAsia="TimesNewRomanPSMT"/>
          <w:bCs/>
        </w:rPr>
      </w:pPr>
      <w:r w:rsidRPr="004478D6">
        <w:rPr>
          <w:rFonts w:eastAsia="TimesNewRomanPSMT"/>
          <w:bCs/>
        </w:rPr>
        <w:t xml:space="preserve">Датум </w:t>
      </w:r>
      <w:r w:rsidRPr="004478D6">
        <w:rPr>
          <w:rFonts w:eastAsia="TimesNewRomanPSMT"/>
          <w:bCs/>
        </w:rPr>
        <w:tab/>
      </w:r>
      <w:r w:rsidRPr="004478D6">
        <w:rPr>
          <w:rFonts w:eastAsia="TimesNewRomanPSMT"/>
          <w:bCs/>
        </w:rPr>
        <w:tab/>
      </w:r>
      <w:r w:rsidRPr="004478D6">
        <w:rPr>
          <w:rFonts w:eastAsia="TimesNewRomanPSMT"/>
          <w:bCs/>
        </w:rPr>
        <w:tab/>
      </w:r>
      <w:r w:rsidRPr="004478D6">
        <w:rPr>
          <w:rFonts w:eastAsia="TimesNewRomanPSMT"/>
          <w:bCs/>
        </w:rPr>
        <w:tab/>
      </w:r>
      <w:r w:rsidRPr="004478D6">
        <w:rPr>
          <w:rFonts w:eastAsia="TimesNewRomanPSMT"/>
          <w:bCs/>
        </w:rPr>
        <w:tab/>
        <w:t xml:space="preserve">              Понуђач</w:t>
      </w:r>
    </w:p>
    <w:p w:rsidR="004067B1" w:rsidRPr="004478D6" w:rsidRDefault="004067B1" w:rsidP="004067B1">
      <w:pPr>
        <w:ind w:left="2880" w:firstLine="720"/>
        <w:jc w:val="both"/>
        <w:rPr>
          <w:rFonts w:eastAsia="TimesNewRomanPS-BoldMT"/>
          <w:b/>
          <w:bCs/>
          <w:i/>
          <w:iCs/>
          <w:color w:val="002060"/>
        </w:rPr>
      </w:pPr>
      <w:r w:rsidRPr="004478D6">
        <w:rPr>
          <w:rFonts w:eastAsia="TimesNewRomanPSMT"/>
          <w:bCs/>
        </w:rPr>
        <w:t xml:space="preserve">    М.П. </w:t>
      </w:r>
    </w:p>
    <w:p w:rsidR="004067B1" w:rsidRPr="004478D6" w:rsidRDefault="004067B1" w:rsidP="004067B1">
      <w:pPr>
        <w:jc w:val="both"/>
        <w:rPr>
          <w:rFonts w:eastAsia="TimesNewRomanPSMT"/>
          <w:bCs/>
        </w:rPr>
      </w:pPr>
      <w:r w:rsidRPr="004478D6">
        <w:rPr>
          <w:rFonts w:eastAsia="TimesNewRomanPS-BoldMT"/>
          <w:b/>
          <w:bCs/>
          <w:i/>
          <w:iCs/>
          <w:color w:val="002060"/>
        </w:rPr>
        <w:t>_____________________________</w:t>
      </w:r>
      <w:r w:rsidRPr="004478D6">
        <w:rPr>
          <w:rFonts w:eastAsia="TimesNewRomanPS-BoldMT"/>
          <w:b/>
          <w:bCs/>
          <w:i/>
          <w:iCs/>
          <w:color w:val="002060"/>
        </w:rPr>
        <w:tab/>
      </w:r>
      <w:r w:rsidRPr="004478D6">
        <w:rPr>
          <w:rFonts w:eastAsia="TimesNewRomanPS-BoldMT"/>
          <w:b/>
          <w:bCs/>
          <w:i/>
          <w:iCs/>
          <w:color w:val="002060"/>
        </w:rPr>
        <w:tab/>
      </w:r>
      <w:r w:rsidRPr="004478D6">
        <w:rPr>
          <w:rFonts w:eastAsia="TimesNewRomanPS-BoldMT"/>
          <w:b/>
          <w:bCs/>
          <w:i/>
          <w:iCs/>
          <w:color w:val="002060"/>
        </w:rPr>
        <w:tab/>
      </w:r>
      <w:r w:rsidRPr="004478D6">
        <w:rPr>
          <w:rFonts w:eastAsia="TimesNewRomanPS-BoldMT"/>
          <w:b/>
          <w:bCs/>
          <w:i/>
          <w:iCs/>
          <w:color w:val="002060"/>
        </w:rPr>
        <w:tab/>
      </w:r>
      <w:r w:rsidRPr="004478D6">
        <w:rPr>
          <w:rFonts w:eastAsia="TimesNewRomanPS-BoldMT"/>
          <w:b/>
          <w:bCs/>
          <w:i/>
          <w:iCs/>
          <w:color w:val="002060"/>
        </w:rPr>
        <w:tab/>
        <w:t>____________________</w:t>
      </w:r>
    </w:p>
    <w:p w:rsidR="004067B1" w:rsidRDefault="004067B1" w:rsidP="004067B1">
      <w:pPr>
        <w:pStyle w:val="Default"/>
        <w:rPr>
          <w:b/>
          <w:bCs/>
          <w:sz w:val="22"/>
          <w:szCs w:val="22"/>
        </w:rPr>
      </w:pPr>
    </w:p>
    <w:p w:rsidR="004067B1" w:rsidRPr="004478D6" w:rsidRDefault="004067B1" w:rsidP="004067B1">
      <w:pPr>
        <w:pStyle w:val="Default"/>
        <w:rPr>
          <w:b/>
          <w:bCs/>
          <w:sz w:val="22"/>
          <w:szCs w:val="22"/>
        </w:rPr>
      </w:pPr>
    </w:p>
    <w:p w:rsidR="004067B1" w:rsidRPr="004478D6" w:rsidRDefault="004067B1" w:rsidP="004067B1">
      <w:pPr>
        <w:pStyle w:val="Default"/>
        <w:rPr>
          <w:b/>
          <w:bCs/>
          <w:sz w:val="22"/>
          <w:szCs w:val="22"/>
        </w:rPr>
      </w:pPr>
      <w:r w:rsidRPr="004478D6">
        <w:rPr>
          <w:b/>
          <w:bCs/>
          <w:sz w:val="22"/>
          <w:szCs w:val="22"/>
        </w:rPr>
        <w:t xml:space="preserve">Упутство за попуњавање обрасца структуре цене: </w:t>
      </w:r>
    </w:p>
    <w:p w:rsidR="004067B1" w:rsidRPr="00A97F7A" w:rsidRDefault="004067B1" w:rsidP="002973A1">
      <w:pPr>
        <w:pStyle w:val="ListParagraph"/>
        <w:numPr>
          <w:ilvl w:val="0"/>
          <w:numId w:val="5"/>
        </w:numPr>
        <w:tabs>
          <w:tab w:val="left" w:pos="90"/>
        </w:tabs>
        <w:jc w:val="both"/>
        <w:rPr>
          <w:bCs/>
          <w:iCs/>
          <w:lang w:val="sr-Cyrl-CS"/>
        </w:rPr>
      </w:pPr>
      <w:r w:rsidRPr="00A97F7A">
        <w:rPr>
          <w:bCs/>
          <w:iCs/>
          <w:lang w:val="sr-Cyrl-CS"/>
        </w:rPr>
        <w:t xml:space="preserve">у колони </w:t>
      </w:r>
      <w:r>
        <w:rPr>
          <w:bCs/>
          <w:iCs/>
        </w:rPr>
        <w:t>4</w:t>
      </w:r>
      <w:r w:rsidRPr="00A97F7A">
        <w:rPr>
          <w:bCs/>
          <w:iCs/>
        </w:rPr>
        <w:t xml:space="preserve">. уписати колико износи јединична цена без ПДВ-а, </w:t>
      </w:r>
      <w:r>
        <w:rPr>
          <w:bCs/>
          <w:iCs/>
        </w:rPr>
        <w:t>за тражени опис радова</w:t>
      </w:r>
      <w:r w:rsidRPr="00A97F7A">
        <w:rPr>
          <w:bCs/>
          <w:iCs/>
        </w:rPr>
        <w:t>;</w:t>
      </w:r>
    </w:p>
    <w:p w:rsidR="004067B1" w:rsidRPr="00A97F7A" w:rsidRDefault="004067B1" w:rsidP="002973A1">
      <w:pPr>
        <w:pStyle w:val="ListParagraph"/>
        <w:numPr>
          <w:ilvl w:val="0"/>
          <w:numId w:val="5"/>
        </w:numPr>
        <w:tabs>
          <w:tab w:val="left" w:pos="90"/>
        </w:tabs>
        <w:jc w:val="both"/>
        <w:rPr>
          <w:bCs/>
          <w:iCs/>
        </w:rPr>
      </w:pPr>
      <w:r w:rsidRPr="00A97F7A">
        <w:rPr>
          <w:bCs/>
          <w:iCs/>
          <w:lang w:val="sr-Cyrl-CS"/>
        </w:rPr>
        <w:t xml:space="preserve">у колони </w:t>
      </w:r>
      <w:r>
        <w:rPr>
          <w:bCs/>
          <w:iCs/>
        </w:rPr>
        <w:t>5</w:t>
      </w:r>
      <w:r w:rsidRPr="00A97F7A">
        <w:rPr>
          <w:bCs/>
          <w:iCs/>
        </w:rPr>
        <w:t xml:space="preserve">. уписати колико износи јединична цена са ПДВ-ом, </w:t>
      </w:r>
      <w:r>
        <w:rPr>
          <w:bCs/>
          <w:iCs/>
        </w:rPr>
        <w:t>за тражени опис радова, уколико  се он обрачунава;</w:t>
      </w:r>
    </w:p>
    <w:p w:rsidR="004067B1" w:rsidRPr="004E169C" w:rsidRDefault="004067B1" w:rsidP="002973A1">
      <w:pPr>
        <w:pStyle w:val="ListParagraph"/>
        <w:numPr>
          <w:ilvl w:val="0"/>
          <w:numId w:val="5"/>
        </w:numPr>
        <w:tabs>
          <w:tab w:val="left" w:pos="90"/>
        </w:tabs>
        <w:jc w:val="both"/>
        <w:rPr>
          <w:bCs/>
          <w:iCs/>
          <w:color w:val="auto"/>
          <w:lang w:val="sr-Cyrl-CS"/>
        </w:rPr>
      </w:pPr>
      <w:r w:rsidRPr="00A97F7A">
        <w:rPr>
          <w:bCs/>
          <w:iCs/>
        </w:rPr>
        <w:t xml:space="preserve">у колони </w:t>
      </w:r>
      <w:r>
        <w:rPr>
          <w:bCs/>
          <w:iCs/>
        </w:rPr>
        <w:t>6</w:t>
      </w:r>
      <w:r w:rsidRPr="00A97F7A">
        <w:rPr>
          <w:bCs/>
          <w:iCs/>
        </w:rPr>
        <w:t>. уписати укупна цена без ПДВ-а за тражени предмет јавне набавке и то тако што ће помножити јединичну цену без ПДВ-а (наведену у колони</w:t>
      </w:r>
      <w:r>
        <w:rPr>
          <w:bCs/>
          <w:iCs/>
        </w:rPr>
        <w:t xml:space="preserve"> 4</w:t>
      </w:r>
      <w:r w:rsidRPr="00A97F7A">
        <w:rPr>
          <w:bCs/>
          <w:iCs/>
        </w:rPr>
        <w:t xml:space="preserve">.) са траженим количинама (које су наведене у </w:t>
      </w:r>
      <w:r w:rsidRPr="00A97F7A">
        <w:rPr>
          <w:bCs/>
          <w:iCs/>
          <w:color w:val="auto"/>
        </w:rPr>
        <w:t xml:space="preserve">колони </w:t>
      </w:r>
      <w:r>
        <w:rPr>
          <w:bCs/>
          <w:iCs/>
          <w:color w:val="auto"/>
        </w:rPr>
        <w:t>3</w:t>
      </w:r>
      <w:r w:rsidRPr="00A97F7A">
        <w:rPr>
          <w:bCs/>
          <w:iCs/>
          <w:color w:val="auto"/>
        </w:rPr>
        <w:t>.); На крају уписати укупну цену предмета набавке без ПДВ-а</w:t>
      </w:r>
    </w:p>
    <w:p w:rsidR="005C2F8A" w:rsidRPr="004E4932" w:rsidRDefault="004067B1" w:rsidP="005C2F8A">
      <w:pPr>
        <w:pStyle w:val="ListParagraph"/>
        <w:numPr>
          <w:ilvl w:val="0"/>
          <w:numId w:val="5"/>
        </w:numPr>
        <w:tabs>
          <w:tab w:val="left" w:pos="90"/>
        </w:tabs>
        <w:jc w:val="both"/>
        <w:rPr>
          <w:bCs/>
          <w:iCs/>
          <w:color w:val="auto"/>
          <w:lang w:val="sr-Cyrl-CS"/>
        </w:rPr>
      </w:pPr>
      <w:r w:rsidRPr="004E169C">
        <w:rPr>
          <w:bCs/>
          <w:iCs/>
          <w:color w:val="auto"/>
          <w:lang w:val="sr-Cyrl-CS"/>
        </w:rPr>
        <w:t xml:space="preserve">у колони </w:t>
      </w:r>
      <w:r w:rsidRPr="004E169C">
        <w:rPr>
          <w:bCs/>
          <w:iCs/>
          <w:color w:val="auto"/>
        </w:rPr>
        <w:t>7. уписати колико износи укупна цена са ПДВ-ом за тражени предмет јавне набавке и то тако што ће помножити јединичну цену са ПДВ-ом (наведену у колони 5.) са траженим количинама (које су наведене у колони 3.) уколико се он обрачунава; На крају уписати укупну цену предмета набавке са ПДВ-ом</w:t>
      </w:r>
      <w:r w:rsidRPr="004E169C">
        <w:rPr>
          <w:sz w:val="22"/>
          <w:szCs w:val="22"/>
        </w:rPr>
        <w:t>)</w:t>
      </w:r>
    </w:p>
    <w:p w:rsidR="004067B1" w:rsidRPr="004478D6" w:rsidRDefault="004067B1" w:rsidP="004067B1">
      <w:pPr>
        <w:pStyle w:val="Default"/>
        <w:rPr>
          <w:sz w:val="22"/>
          <w:szCs w:val="22"/>
        </w:rPr>
      </w:pPr>
    </w:p>
    <w:p w:rsidR="004067B1" w:rsidRDefault="004067B1" w:rsidP="004067B1">
      <w:pPr>
        <w:jc w:val="both"/>
      </w:pPr>
      <w:r>
        <w:t xml:space="preserve">Понуђач мора да попуни и табелу испод са подацима који се односе на: </w:t>
      </w:r>
    </w:p>
    <w:p w:rsidR="004067B1" w:rsidRPr="00EC352E" w:rsidRDefault="004067B1" w:rsidP="004067B1">
      <w:pPr>
        <w:jc w:val="both"/>
        <w:rPr>
          <w:i/>
        </w:rPr>
      </w:pPr>
      <w:r w:rsidRPr="00EC352E">
        <w:rPr>
          <w:i/>
        </w:rPr>
        <w:t xml:space="preserve">- Рок и начин плаћања; </w:t>
      </w:r>
    </w:p>
    <w:p w:rsidR="004067B1" w:rsidRPr="00EC352E" w:rsidRDefault="004067B1" w:rsidP="004067B1">
      <w:pPr>
        <w:jc w:val="both"/>
        <w:rPr>
          <w:i/>
        </w:rPr>
      </w:pPr>
      <w:r w:rsidRPr="00EC352E">
        <w:rPr>
          <w:i/>
        </w:rPr>
        <w:t xml:space="preserve">- </w:t>
      </w:r>
      <w:r>
        <w:rPr>
          <w:i/>
        </w:rPr>
        <w:t>Р</w:t>
      </w:r>
      <w:r w:rsidRPr="00EC352E">
        <w:rPr>
          <w:i/>
        </w:rPr>
        <w:t>ок важења понуде;</w:t>
      </w:r>
    </w:p>
    <w:p w:rsidR="004067B1" w:rsidRPr="00EC352E" w:rsidRDefault="004067B1" w:rsidP="004067B1">
      <w:pPr>
        <w:jc w:val="both"/>
        <w:rPr>
          <w:i/>
        </w:rPr>
      </w:pPr>
      <w:r w:rsidRPr="00EC352E">
        <w:rPr>
          <w:i/>
        </w:rPr>
        <w:t>- Гарантни рок;</w:t>
      </w:r>
    </w:p>
    <w:p w:rsidR="004067B1" w:rsidRPr="00EC352E" w:rsidRDefault="004067B1" w:rsidP="004067B1">
      <w:pPr>
        <w:jc w:val="both"/>
        <w:rPr>
          <w:i/>
        </w:rPr>
      </w:pPr>
      <w:r w:rsidRPr="00EC352E">
        <w:rPr>
          <w:i/>
        </w:rPr>
        <w:t xml:space="preserve">- Рок </w:t>
      </w:r>
      <w:r>
        <w:rPr>
          <w:i/>
        </w:rPr>
        <w:t>извођења радова</w:t>
      </w:r>
      <w:r w:rsidRPr="00EC352E">
        <w:rPr>
          <w:i/>
        </w:rPr>
        <w:t xml:space="preserve">; </w:t>
      </w:r>
    </w:p>
    <w:p w:rsidR="004067B1" w:rsidRPr="00EC352E" w:rsidRDefault="004067B1" w:rsidP="004067B1">
      <w:pPr>
        <w:jc w:val="both"/>
        <w:rPr>
          <w:i/>
        </w:rPr>
      </w:pPr>
      <w:r w:rsidRPr="00EC352E">
        <w:rPr>
          <w:i/>
        </w:rPr>
        <w:t xml:space="preserve">- Место </w:t>
      </w:r>
      <w:r>
        <w:rPr>
          <w:i/>
        </w:rPr>
        <w:t>испоруке</w:t>
      </w:r>
      <w:r w:rsidRPr="00EC352E">
        <w:rPr>
          <w:i/>
        </w:rPr>
        <w:t xml:space="preserve">. </w:t>
      </w:r>
    </w:p>
    <w:p w:rsidR="004067B1" w:rsidRPr="00EC352E" w:rsidRDefault="004067B1" w:rsidP="004067B1">
      <w:pPr>
        <w:jc w:val="both"/>
        <w:rPr>
          <w:rFonts w:eastAsia="TimesNewRomanPSMT"/>
          <w:b/>
          <w:bCs/>
        </w:rPr>
      </w:pPr>
    </w:p>
    <w:tbl>
      <w:tblPr>
        <w:tblW w:w="10170" w:type="dxa"/>
        <w:tblInd w:w="-612" w:type="dxa"/>
        <w:tblLook w:val="0000"/>
      </w:tblPr>
      <w:tblGrid>
        <w:gridCol w:w="5220"/>
        <w:gridCol w:w="4950"/>
      </w:tblGrid>
      <w:tr w:rsidR="004067B1" w:rsidRPr="002F6AEE" w:rsidTr="00A8657A">
        <w:tc>
          <w:tcPr>
            <w:tcW w:w="5220" w:type="dxa"/>
            <w:tcBorders>
              <w:top w:val="single" w:sz="4" w:space="0" w:color="000000"/>
              <w:left w:val="single" w:sz="4" w:space="0" w:color="000000"/>
              <w:bottom w:val="single" w:sz="4" w:space="0" w:color="000000"/>
            </w:tcBorders>
            <w:shd w:val="clear" w:color="auto" w:fill="auto"/>
          </w:tcPr>
          <w:p w:rsidR="004067B1" w:rsidRPr="002F6AEE" w:rsidRDefault="004067B1" w:rsidP="00A8657A">
            <w:pPr>
              <w:rPr>
                <w:rFonts w:eastAsia="TimesNewRomanPSMT"/>
                <w:bCs/>
                <w:lang w:val="ru-RU"/>
              </w:rPr>
            </w:pPr>
            <w:r w:rsidRPr="002F6AEE">
              <w:rPr>
                <w:rFonts w:eastAsia="TimesNewRomanPSMT"/>
                <w:bCs/>
                <w:lang w:val="ru-RU"/>
              </w:rPr>
              <w:t>Рок и начин плаћања</w:t>
            </w:r>
          </w:p>
          <w:p w:rsidR="004067B1" w:rsidRPr="00D31895" w:rsidRDefault="004067B1" w:rsidP="00A8657A">
            <w:pPr>
              <w:jc w:val="both"/>
              <w:rPr>
                <w:rFonts w:eastAsia="TimesNewRomanPSMT"/>
                <w:bCs/>
                <w:i/>
              </w:rPr>
            </w:pPr>
            <w:r w:rsidRPr="009C4868">
              <w:rPr>
                <w:i/>
                <w:spacing w:val="-1"/>
              </w:rPr>
              <w:t xml:space="preserve">(у року не дужем од 45 дана </w:t>
            </w:r>
            <w:r w:rsidRPr="009C4868">
              <w:rPr>
                <w:i/>
                <w:iCs/>
                <w:lang w:val="sr-Cyrl-CS"/>
              </w:rPr>
              <w:t>од дана</w:t>
            </w:r>
            <w:r>
              <w:rPr>
                <w:i/>
                <w:iCs/>
              </w:rPr>
              <w:t xml:space="preserve"> пријема исправног рачуна)</w:t>
            </w:r>
          </w:p>
        </w:tc>
        <w:tc>
          <w:tcPr>
            <w:tcW w:w="4950" w:type="dxa"/>
            <w:tcBorders>
              <w:top w:val="single" w:sz="4" w:space="0" w:color="000000"/>
              <w:left w:val="single" w:sz="4" w:space="0" w:color="000000"/>
              <w:bottom w:val="single" w:sz="4" w:space="0" w:color="000000"/>
              <w:right w:val="single" w:sz="4" w:space="0" w:color="000000"/>
            </w:tcBorders>
            <w:shd w:val="clear" w:color="auto" w:fill="auto"/>
          </w:tcPr>
          <w:p w:rsidR="004067B1" w:rsidRPr="002F6AEE" w:rsidRDefault="004067B1" w:rsidP="00A8657A">
            <w:pPr>
              <w:snapToGrid w:val="0"/>
              <w:jc w:val="both"/>
              <w:rPr>
                <w:rFonts w:eastAsia="TimesNewRomanPSMT"/>
                <w:bCs/>
                <w:lang w:val="ru-RU"/>
              </w:rPr>
            </w:pPr>
          </w:p>
        </w:tc>
      </w:tr>
      <w:tr w:rsidR="004067B1" w:rsidRPr="002F6AEE" w:rsidTr="00A8657A">
        <w:tc>
          <w:tcPr>
            <w:tcW w:w="5220" w:type="dxa"/>
            <w:tcBorders>
              <w:top w:val="single" w:sz="4" w:space="0" w:color="000000"/>
              <w:left w:val="single" w:sz="4" w:space="0" w:color="000000"/>
              <w:bottom w:val="single" w:sz="4" w:space="0" w:color="000000"/>
            </w:tcBorders>
            <w:shd w:val="clear" w:color="auto" w:fill="auto"/>
          </w:tcPr>
          <w:p w:rsidR="004067B1" w:rsidRPr="002F6AEE" w:rsidRDefault="004067B1" w:rsidP="00A8657A">
            <w:pPr>
              <w:jc w:val="both"/>
              <w:rPr>
                <w:rFonts w:eastAsia="TimesNewRomanPSMT"/>
                <w:bCs/>
                <w:lang w:val="ru-RU"/>
              </w:rPr>
            </w:pPr>
            <w:r w:rsidRPr="002F6AEE">
              <w:rPr>
                <w:rFonts w:eastAsia="TimesNewRomanPSMT"/>
                <w:bCs/>
                <w:lang w:val="ru-RU"/>
              </w:rPr>
              <w:t>Рок важења понуде</w:t>
            </w:r>
          </w:p>
          <w:p w:rsidR="004067B1" w:rsidRPr="009C4868" w:rsidRDefault="004067B1" w:rsidP="00A8657A">
            <w:pPr>
              <w:jc w:val="both"/>
              <w:rPr>
                <w:rFonts w:eastAsia="TimesNewRomanPSMT"/>
                <w:bCs/>
                <w:i/>
              </w:rPr>
            </w:pPr>
            <w:r w:rsidRPr="009C4868">
              <w:rPr>
                <w:rFonts w:eastAsia="TimesNewRomanPSMT"/>
                <w:bCs/>
                <w:i/>
                <w:lang w:val="ru-RU"/>
              </w:rPr>
              <w:t xml:space="preserve">(не краћи од </w:t>
            </w:r>
            <w:r>
              <w:rPr>
                <w:rFonts w:eastAsia="TimesNewRomanPSMT"/>
                <w:bCs/>
                <w:i/>
                <w:lang w:val="ru-RU"/>
              </w:rPr>
              <w:t>30</w:t>
            </w:r>
            <w:r w:rsidRPr="009C4868">
              <w:rPr>
                <w:rFonts w:eastAsia="TimesNewRomanPSMT"/>
                <w:bCs/>
                <w:i/>
                <w:lang w:val="ru-RU"/>
              </w:rPr>
              <w:t xml:space="preserve"> дана)</w:t>
            </w:r>
          </w:p>
        </w:tc>
        <w:tc>
          <w:tcPr>
            <w:tcW w:w="4950" w:type="dxa"/>
            <w:tcBorders>
              <w:top w:val="single" w:sz="4" w:space="0" w:color="000000"/>
              <w:left w:val="single" w:sz="4" w:space="0" w:color="000000"/>
              <w:bottom w:val="single" w:sz="4" w:space="0" w:color="000000"/>
              <w:right w:val="single" w:sz="4" w:space="0" w:color="000000"/>
            </w:tcBorders>
            <w:shd w:val="clear" w:color="auto" w:fill="auto"/>
          </w:tcPr>
          <w:p w:rsidR="004067B1" w:rsidRPr="002F6AEE" w:rsidRDefault="004067B1" w:rsidP="00A8657A">
            <w:pPr>
              <w:snapToGrid w:val="0"/>
              <w:jc w:val="both"/>
              <w:rPr>
                <w:rFonts w:eastAsia="TimesNewRomanPSMT"/>
                <w:bCs/>
                <w:lang w:val="ru-RU"/>
              </w:rPr>
            </w:pPr>
          </w:p>
        </w:tc>
      </w:tr>
      <w:tr w:rsidR="004067B1" w:rsidRPr="002F6AEE" w:rsidTr="00A8657A">
        <w:tc>
          <w:tcPr>
            <w:tcW w:w="5220" w:type="dxa"/>
            <w:tcBorders>
              <w:top w:val="single" w:sz="4" w:space="0" w:color="000000"/>
              <w:left w:val="single" w:sz="4" w:space="0" w:color="000000"/>
              <w:bottom w:val="single" w:sz="4" w:space="0" w:color="000000"/>
            </w:tcBorders>
            <w:shd w:val="clear" w:color="auto" w:fill="auto"/>
          </w:tcPr>
          <w:p w:rsidR="004067B1" w:rsidRPr="0013165F" w:rsidRDefault="004067B1" w:rsidP="00A8657A">
            <w:r w:rsidRPr="0013165F">
              <w:t>Гарантни рок:</w:t>
            </w:r>
          </w:p>
          <w:p w:rsidR="004067B1" w:rsidRPr="0013165F" w:rsidRDefault="004067B1" w:rsidP="00A8657A">
            <w:r w:rsidRPr="0013165F">
              <w:t>(најмање 1 година)</w:t>
            </w:r>
          </w:p>
        </w:tc>
        <w:tc>
          <w:tcPr>
            <w:tcW w:w="4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7B1" w:rsidRPr="002F6AEE" w:rsidRDefault="004067B1" w:rsidP="00A8657A">
            <w:pPr>
              <w:snapToGrid w:val="0"/>
              <w:rPr>
                <w:rFonts w:eastAsia="TimesNewRomanPSMT"/>
                <w:bCs/>
                <w:lang w:val="ru-RU"/>
              </w:rPr>
            </w:pPr>
          </w:p>
        </w:tc>
      </w:tr>
      <w:tr w:rsidR="004067B1" w:rsidRPr="002F6AEE" w:rsidTr="00A8657A">
        <w:tc>
          <w:tcPr>
            <w:tcW w:w="5220" w:type="dxa"/>
            <w:tcBorders>
              <w:top w:val="single" w:sz="4" w:space="0" w:color="000000"/>
              <w:left w:val="single" w:sz="4" w:space="0" w:color="000000"/>
              <w:bottom w:val="single" w:sz="4" w:space="0" w:color="000000"/>
            </w:tcBorders>
            <w:shd w:val="clear" w:color="auto" w:fill="auto"/>
          </w:tcPr>
          <w:p w:rsidR="004067B1" w:rsidRPr="0013165F" w:rsidRDefault="004067B1" w:rsidP="00A8657A">
            <w:pPr>
              <w:jc w:val="both"/>
              <w:rPr>
                <w:i/>
                <w:iCs/>
              </w:rPr>
            </w:pPr>
            <w:r w:rsidRPr="0013165F">
              <w:rPr>
                <w:iCs/>
              </w:rPr>
              <w:t xml:space="preserve">Рок </w:t>
            </w:r>
            <w:r>
              <w:rPr>
                <w:iCs/>
              </w:rPr>
              <w:t>испоруке</w:t>
            </w:r>
            <w:r w:rsidRPr="0013165F">
              <w:rPr>
                <w:i/>
                <w:iCs/>
              </w:rPr>
              <w:t xml:space="preserve"> </w:t>
            </w:r>
          </w:p>
          <w:p w:rsidR="004067B1" w:rsidRPr="0013165F" w:rsidRDefault="004067B1" w:rsidP="00A8657A">
            <w:pPr>
              <w:jc w:val="both"/>
              <w:rPr>
                <w:i/>
                <w:iCs/>
              </w:rPr>
            </w:pPr>
            <w:r w:rsidRPr="0013165F">
              <w:rPr>
                <w:i/>
                <w:iCs/>
              </w:rPr>
              <w:t xml:space="preserve">(не може бити дужи од </w:t>
            </w:r>
            <w:r w:rsidRPr="00C543FA">
              <w:rPr>
                <w:i/>
                <w:iCs/>
              </w:rPr>
              <w:t>2</w:t>
            </w:r>
            <w:r w:rsidRPr="0013165F">
              <w:rPr>
                <w:i/>
                <w:iCs/>
              </w:rPr>
              <w:t xml:space="preserve"> дана од дана </w:t>
            </w:r>
            <w:r w:rsidR="00BD0929" w:rsidRPr="00FF1F15">
              <w:t>од</w:t>
            </w:r>
            <w:r w:rsidR="00BD0929" w:rsidRPr="00FC3428">
              <w:t xml:space="preserve"> </w:t>
            </w:r>
            <w:r w:rsidR="00BD0929" w:rsidRPr="00FF1F15">
              <w:t>писменог</w:t>
            </w:r>
            <w:r w:rsidR="00BD0929" w:rsidRPr="00FC3428">
              <w:t xml:space="preserve"> </w:t>
            </w:r>
            <w:r w:rsidR="00BD0929" w:rsidRPr="00FF1F15">
              <w:t>или</w:t>
            </w:r>
            <w:r w:rsidR="00BD0929" w:rsidRPr="00FC3428">
              <w:t xml:space="preserve"> </w:t>
            </w:r>
            <w:r w:rsidR="00BD0929" w:rsidRPr="00FF1F15">
              <w:t>усменог</w:t>
            </w:r>
            <w:r w:rsidR="00BD0929" w:rsidRPr="00FC3428">
              <w:t xml:space="preserve"> </w:t>
            </w:r>
            <w:r w:rsidR="00BD0929" w:rsidRPr="00FF1F15">
              <w:t>захтева</w:t>
            </w:r>
            <w:r w:rsidR="00BD0929" w:rsidRPr="00FC3428">
              <w:t xml:space="preserve"> </w:t>
            </w:r>
            <w:r w:rsidR="00BD0929" w:rsidRPr="00FF1F15">
              <w:t>овлашћеног</w:t>
            </w:r>
            <w:r w:rsidR="00BD0929" w:rsidRPr="00FC3428">
              <w:t xml:space="preserve"> </w:t>
            </w:r>
            <w:r w:rsidR="00BD0929" w:rsidRPr="00FF1F15">
              <w:t>лица</w:t>
            </w:r>
            <w:r w:rsidR="00BD0929" w:rsidRPr="00FC3428">
              <w:t xml:space="preserve"> </w:t>
            </w:r>
            <w:r w:rsidR="00BD0929" w:rsidRPr="00FF1F15">
              <w:t>Наручиоца</w:t>
            </w:r>
            <w:r w:rsidRPr="0013165F">
              <w:rPr>
                <w:i/>
                <w:iCs/>
              </w:rPr>
              <w:t>)</w:t>
            </w:r>
          </w:p>
        </w:tc>
        <w:tc>
          <w:tcPr>
            <w:tcW w:w="4950" w:type="dxa"/>
            <w:tcBorders>
              <w:top w:val="single" w:sz="4" w:space="0" w:color="000000"/>
              <w:left w:val="single" w:sz="4" w:space="0" w:color="000000"/>
              <w:bottom w:val="single" w:sz="4" w:space="0" w:color="000000"/>
              <w:right w:val="single" w:sz="4" w:space="0" w:color="000000"/>
            </w:tcBorders>
            <w:shd w:val="clear" w:color="auto" w:fill="auto"/>
          </w:tcPr>
          <w:p w:rsidR="004067B1" w:rsidRPr="002F6AEE" w:rsidRDefault="004067B1" w:rsidP="00A8657A">
            <w:pPr>
              <w:snapToGrid w:val="0"/>
              <w:jc w:val="both"/>
              <w:rPr>
                <w:rFonts w:eastAsia="TimesNewRomanPSMT"/>
                <w:bCs/>
                <w:lang w:val="ru-RU"/>
              </w:rPr>
            </w:pPr>
          </w:p>
        </w:tc>
      </w:tr>
      <w:tr w:rsidR="004067B1" w:rsidRPr="002F6AEE" w:rsidTr="00A8657A">
        <w:tc>
          <w:tcPr>
            <w:tcW w:w="5220" w:type="dxa"/>
            <w:tcBorders>
              <w:top w:val="single" w:sz="4" w:space="0" w:color="000000"/>
              <w:left w:val="single" w:sz="4" w:space="0" w:color="000000"/>
              <w:bottom w:val="single" w:sz="4" w:space="0" w:color="000000"/>
            </w:tcBorders>
            <w:shd w:val="clear" w:color="auto" w:fill="auto"/>
          </w:tcPr>
          <w:p w:rsidR="004067B1" w:rsidRDefault="004067B1" w:rsidP="00A8657A">
            <w:pPr>
              <w:snapToGrid w:val="0"/>
              <w:rPr>
                <w:rFonts w:eastAsia="TimesNewRomanPSMT"/>
                <w:bCs/>
              </w:rPr>
            </w:pPr>
            <w:r w:rsidRPr="007A330B">
              <w:rPr>
                <w:iCs/>
              </w:rPr>
              <w:t xml:space="preserve">Место </w:t>
            </w:r>
            <w:r>
              <w:rPr>
                <w:iCs/>
              </w:rPr>
              <w:t>испоруке</w:t>
            </w:r>
            <w:r>
              <w:rPr>
                <w:rFonts w:eastAsia="TimesNewRomanPSMT"/>
                <w:bCs/>
              </w:rPr>
              <w:t xml:space="preserve"> </w:t>
            </w:r>
          </w:p>
          <w:p w:rsidR="00983714" w:rsidRDefault="00983714" w:rsidP="00983714">
            <w:pPr>
              <w:pStyle w:val="Default"/>
              <w:jc w:val="both"/>
            </w:pPr>
            <w:r>
              <w:t>-Ул.ваздухопловаца бр.24, Ниш</w:t>
            </w:r>
          </w:p>
          <w:p w:rsidR="00983714" w:rsidRDefault="00983714" w:rsidP="00983714">
            <w:pPr>
              <w:jc w:val="both"/>
            </w:pPr>
            <w:r>
              <w:t>-</w:t>
            </w:r>
            <w:r w:rsidRPr="00FF1F15">
              <w:t>Огранак „Аеродром Морава“ Краљево - Тавник бб.</w:t>
            </w:r>
          </w:p>
          <w:p w:rsidR="004067B1" w:rsidRPr="00863920" w:rsidRDefault="004067B1" w:rsidP="00A8657A">
            <w:pPr>
              <w:snapToGrid w:val="0"/>
              <w:rPr>
                <w:rFonts w:eastAsia="TimesNewRomanPSMT"/>
                <w:bCs/>
              </w:rPr>
            </w:pPr>
          </w:p>
        </w:tc>
        <w:tc>
          <w:tcPr>
            <w:tcW w:w="4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7B1" w:rsidRPr="002F6AEE" w:rsidRDefault="004067B1" w:rsidP="00A8657A">
            <w:pPr>
              <w:snapToGrid w:val="0"/>
              <w:jc w:val="center"/>
              <w:rPr>
                <w:rFonts w:eastAsia="TimesNewRomanPSMT"/>
                <w:bCs/>
              </w:rPr>
            </w:pPr>
          </w:p>
        </w:tc>
      </w:tr>
    </w:tbl>
    <w:p w:rsidR="004067B1" w:rsidRPr="0035418E" w:rsidRDefault="004067B1" w:rsidP="004067B1">
      <w:pPr>
        <w:ind w:left="360"/>
        <w:jc w:val="both"/>
        <w:rPr>
          <w:b/>
          <w:bCs/>
          <w:iCs/>
          <w:u w:val="single"/>
        </w:rPr>
      </w:pPr>
    </w:p>
    <w:p w:rsidR="004067B1" w:rsidRDefault="004067B1" w:rsidP="004067B1">
      <w:pPr>
        <w:ind w:left="360"/>
        <w:jc w:val="both"/>
        <w:rPr>
          <w:b/>
          <w:bCs/>
          <w:iCs/>
          <w:u w:val="single"/>
        </w:rPr>
      </w:pPr>
    </w:p>
    <w:p w:rsidR="004067B1" w:rsidRPr="00D31895" w:rsidRDefault="004067B1" w:rsidP="004067B1">
      <w:pPr>
        <w:ind w:left="360"/>
        <w:jc w:val="both"/>
        <w:rPr>
          <w:b/>
          <w:bCs/>
          <w:iCs/>
          <w:u w:val="single"/>
        </w:rPr>
      </w:pPr>
    </w:p>
    <w:p w:rsidR="004067B1" w:rsidRPr="00A97F7A" w:rsidRDefault="004067B1" w:rsidP="004067B1">
      <w:pPr>
        <w:pStyle w:val="ListParagraph"/>
        <w:tabs>
          <w:tab w:val="left" w:pos="90"/>
        </w:tabs>
        <w:ind w:left="90"/>
        <w:jc w:val="both"/>
      </w:pPr>
    </w:p>
    <w:tbl>
      <w:tblPr>
        <w:tblW w:w="0" w:type="auto"/>
        <w:tblLayout w:type="fixed"/>
        <w:tblLook w:val="0000"/>
      </w:tblPr>
      <w:tblGrid>
        <w:gridCol w:w="3080"/>
        <w:gridCol w:w="3068"/>
        <w:gridCol w:w="3094"/>
      </w:tblGrid>
      <w:tr w:rsidR="004067B1" w:rsidRPr="00A97F7A" w:rsidTr="00A8657A">
        <w:tc>
          <w:tcPr>
            <w:tcW w:w="3080" w:type="dxa"/>
            <w:shd w:val="clear" w:color="auto" w:fill="auto"/>
            <w:vAlign w:val="center"/>
          </w:tcPr>
          <w:p w:rsidR="004067B1" w:rsidRPr="00A97F7A" w:rsidRDefault="004067B1" w:rsidP="00A8657A">
            <w:pPr>
              <w:pStyle w:val="BodyText2"/>
              <w:spacing w:line="100" w:lineRule="atLeast"/>
              <w:jc w:val="center"/>
            </w:pPr>
            <w:r w:rsidRPr="00A97F7A">
              <w:t>Датум:</w:t>
            </w:r>
          </w:p>
        </w:tc>
        <w:tc>
          <w:tcPr>
            <w:tcW w:w="3068" w:type="dxa"/>
            <w:shd w:val="clear" w:color="auto" w:fill="auto"/>
            <w:vAlign w:val="center"/>
          </w:tcPr>
          <w:p w:rsidR="004067B1" w:rsidRPr="00A97F7A" w:rsidRDefault="004067B1" w:rsidP="00A8657A">
            <w:pPr>
              <w:pStyle w:val="BodyText2"/>
              <w:spacing w:line="100" w:lineRule="atLeast"/>
              <w:jc w:val="center"/>
            </w:pPr>
            <w:r w:rsidRPr="00A97F7A">
              <w:t>М.П.</w:t>
            </w:r>
          </w:p>
        </w:tc>
        <w:tc>
          <w:tcPr>
            <w:tcW w:w="3094" w:type="dxa"/>
            <w:shd w:val="clear" w:color="auto" w:fill="auto"/>
            <w:vAlign w:val="center"/>
          </w:tcPr>
          <w:p w:rsidR="004067B1" w:rsidRPr="00A97F7A" w:rsidRDefault="004067B1" w:rsidP="00A8657A">
            <w:pPr>
              <w:pStyle w:val="BodyText2"/>
              <w:spacing w:line="100" w:lineRule="atLeast"/>
              <w:jc w:val="center"/>
            </w:pPr>
            <w:r w:rsidRPr="00A97F7A">
              <w:t>Потпис понуђача</w:t>
            </w:r>
          </w:p>
        </w:tc>
      </w:tr>
      <w:tr w:rsidR="004067B1" w:rsidRPr="00A97F7A" w:rsidTr="00A8657A">
        <w:tc>
          <w:tcPr>
            <w:tcW w:w="3080" w:type="dxa"/>
            <w:tcBorders>
              <w:bottom w:val="single" w:sz="4" w:space="0" w:color="000000"/>
            </w:tcBorders>
            <w:shd w:val="clear" w:color="auto" w:fill="auto"/>
          </w:tcPr>
          <w:p w:rsidR="004067B1" w:rsidRPr="00A97F7A" w:rsidRDefault="004067B1" w:rsidP="00A8657A">
            <w:pPr>
              <w:pStyle w:val="BodyText2"/>
              <w:snapToGrid w:val="0"/>
              <w:spacing w:line="100" w:lineRule="atLeast"/>
              <w:jc w:val="both"/>
            </w:pPr>
          </w:p>
        </w:tc>
        <w:tc>
          <w:tcPr>
            <w:tcW w:w="3068" w:type="dxa"/>
            <w:shd w:val="clear" w:color="auto" w:fill="auto"/>
          </w:tcPr>
          <w:p w:rsidR="004067B1" w:rsidRPr="00A97F7A" w:rsidRDefault="004067B1" w:rsidP="00A8657A">
            <w:pPr>
              <w:pStyle w:val="BodyText2"/>
              <w:snapToGrid w:val="0"/>
              <w:spacing w:line="100" w:lineRule="atLeast"/>
              <w:jc w:val="both"/>
            </w:pPr>
          </w:p>
        </w:tc>
        <w:tc>
          <w:tcPr>
            <w:tcW w:w="3094" w:type="dxa"/>
            <w:tcBorders>
              <w:bottom w:val="single" w:sz="4" w:space="0" w:color="000000"/>
            </w:tcBorders>
            <w:shd w:val="clear" w:color="auto" w:fill="auto"/>
          </w:tcPr>
          <w:p w:rsidR="004067B1" w:rsidRPr="00A97F7A" w:rsidRDefault="004067B1" w:rsidP="00A8657A">
            <w:pPr>
              <w:pStyle w:val="BodyText2"/>
              <w:snapToGrid w:val="0"/>
              <w:spacing w:line="100" w:lineRule="atLeast"/>
              <w:jc w:val="both"/>
            </w:pPr>
          </w:p>
        </w:tc>
      </w:tr>
    </w:tbl>
    <w:p w:rsidR="004067B1" w:rsidRPr="00A97F7A" w:rsidRDefault="004067B1" w:rsidP="004067B1">
      <w:pPr>
        <w:jc w:val="both"/>
      </w:pPr>
    </w:p>
    <w:p w:rsidR="004067B1" w:rsidRDefault="004067B1" w:rsidP="004067B1"/>
    <w:p w:rsidR="004067B1" w:rsidRPr="00BF5EEE" w:rsidRDefault="004067B1" w:rsidP="004067B1">
      <w:pPr>
        <w:jc w:val="both"/>
        <w:rPr>
          <w:i/>
          <w:iCs/>
        </w:rPr>
      </w:pPr>
      <w:r w:rsidRPr="00BF5EEE">
        <w:rPr>
          <w:b/>
          <w:bCs/>
          <w:i/>
          <w:iCs/>
          <w:u w:val="single"/>
        </w:rPr>
        <w:t>Напомене:</w:t>
      </w:r>
      <w:r w:rsidRPr="00BF5EEE">
        <w:rPr>
          <w:b/>
          <w:bCs/>
          <w:i/>
          <w:iCs/>
        </w:rPr>
        <w:t xml:space="preserve"> </w:t>
      </w:r>
    </w:p>
    <w:p w:rsidR="004067B1" w:rsidRPr="00BF5EEE" w:rsidRDefault="004067B1" w:rsidP="004067B1">
      <w:pPr>
        <w:jc w:val="both"/>
        <w:rPr>
          <w:i/>
          <w:iCs/>
        </w:rPr>
      </w:pPr>
      <w:r w:rsidRPr="00BF5EEE">
        <w:rPr>
          <w:i/>
          <w:iCs/>
        </w:rPr>
        <w:t xml:space="preserve">Образац понуде понуђач мора да попуни, овери печатом и потпише, чиме </w:t>
      </w:r>
      <w:r w:rsidRPr="00BF5EEE">
        <w:rPr>
          <w:i/>
          <w:iCs/>
          <w:lang w:val="sr-Cyrl-CS"/>
        </w:rPr>
        <w:t>п</w:t>
      </w:r>
      <w:r w:rsidRPr="00BF5EEE">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4067B1" w:rsidRDefault="004067B1" w:rsidP="004067B1">
      <w:pPr>
        <w:jc w:val="both"/>
        <w:rPr>
          <w:i/>
          <w:iCs/>
        </w:rPr>
      </w:pPr>
      <w:r w:rsidRPr="00BF5EEE">
        <w:rPr>
          <w:i/>
          <w:iCs/>
        </w:rPr>
        <w:t>Уколико је предмет јавне набавке обликован у више партија, понуђачи ће попуњавати образац понуде за сваку партију посебно.</w:t>
      </w:r>
    </w:p>
    <w:p w:rsidR="004E169C" w:rsidRDefault="004E169C" w:rsidP="00BF798A">
      <w:pPr>
        <w:jc w:val="both"/>
        <w:rPr>
          <w:i/>
          <w:iCs/>
        </w:rPr>
      </w:pPr>
    </w:p>
    <w:p w:rsidR="004E169C" w:rsidRDefault="004E169C" w:rsidP="00BF798A">
      <w:pPr>
        <w:jc w:val="both"/>
        <w:rPr>
          <w:i/>
          <w:iCs/>
        </w:rPr>
      </w:pPr>
    </w:p>
    <w:p w:rsidR="004E169C" w:rsidRDefault="004E169C" w:rsidP="00BF798A">
      <w:pPr>
        <w:jc w:val="both"/>
        <w:rPr>
          <w:i/>
          <w:iCs/>
        </w:rPr>
      </w:pPr>
    </w:p>
    <w:p w:rsidR="004E169C" w:rsidRDefault="004E169C" w:rsidP="00BF798A">
      <w:pPr>
        <w:jc w:val="both"/>
        <w:rPr>
          <w:i/>
          <w:iCs/>
        </w:rPr>
      </w:pPr>
    </w:p>
    <w:p w:rsidR="004E169C" w:rsidRDefault="004E169C" w:rsidP="00BF798A">
      <w:pPr>
        <w:jc w:val="both"/>
        <w:rPr>
          <w:i/>
          <w:iCs/>
        </w:rPr>
      </w:pPr>
    </w:p>
    <w:p w:rsidR="004E169C" w:rsidRDefault="004E169C" w:rsidP="00BF798A">
      <w:pPr>
        <w:jc w:val="both"/>
        <w:rPr>
          <w:i/>
          <w:iCs/>
        </w:rPr>
      </w:pPr>
    </w:p>
    <w:p w:rsidR="004E169C" w:rsidRDefault="004E169C" w:rsidP="00BF798A">
      <w:pPr>
        <w:jc w:val="both"/>
        <w:rPr>
          <w:i/>
          <w:iCs/>
        </w:rPr>
      </w:pPr>
    </w:p>
    <w:p w:rsidR="004E169C" w:rsidRDefault="004E169C" w:rsidP="00BF798A">
      <w:pPr>
        <w:jc w:val="both"/>
        <w:rPr>
          <w:i/>
          <w:iCs/>
        </w:rPr>
      </w:pPr>
    </w:p>
    <w:p w:rsidR="004E169C" w:rsidRDefault="004E169C" w:rsidP="00BF798A">
      <w:pPr>
        <w:jc w:val="both"/>
        <w:rPr>
          <w:i/>
          <w:iCs/>
        </w:rPr>
      </w:pPr>
    </w:p>
    <w:p w:rsidR="00E85D3C" w:rsidRPr="007F6CFB" w:rsidRDefault="00E85D3C" w:rsidP="00E85D3C">
      <w:pPr>
        <w:jc w:val="both"/>
        <w:rPr>
          <w:i/>
          <w:iCs/>
        </w:rPr>
      </w:pPr>
      <w:r w:rsidRPr="005F799E">
        <w:rPr>
          <w:iCs/>
        </w:rPr>
        <w:lastRenderedPageBreak/>
        <w:t>Понуда за јавну набавку</w:t>
      </w:r>
      <w:r w:rsidRPr="005F799E">
        <w:rPr>
          <w:iCs/>
          <w:lang w:val="sr-Cyrl-CS"/>
        </w:rPr>
        <w:t xml:space="preserve"> чији је предмет </w:t>
      </w:r>
      <w:r w:rsidRPr="00ED0C4E">
        <w:rPr>
          <w:rFonts w:eastAsia="Times New Roman"/>
          <w:b/>
          <w:lang w:eastAsia="sr-Latn-CS"/>
        </w:rPr>
        <w:t xml:space="preserve">Материјали и опрема за одржавање објеката "Аеродрома Србије" д.о.о. Ниш, партија </w:t>
      </w:r>
      <w:r>
        <w:rPr>
          <w:rFonts w:eastAsia="Times New Roman"/>
          <w:b/>
          <w:lang w:eastAsia="sr-Latn-CS"/>
        </w:rPr>
        <w:t>4</w:t>
      </w:r>
      <w:r w:rsidRPr="00AC7239">
        <w:rPr>
          <w:rFonts w:eastAsia="Times New Roman"/>
          <w:lang w:eastAsia="sr-Latn-CS"/>
        </w:rPr>
        <w:t xml:space="preserve">: </w:t>
      </w:r>
      <w:r>
        <w:rPr>
          <w:rFonts w:eastAsia="Times New Roman"/>
          <w:b/>
          <w:lang w:eastAsia="sr-Latn-CS"/>
        </w:rPr>
        <w:t>Грађевински</w:t>
      </w:r>
      <w:r w:rsidRPr="002D6748">
        <w:rPr>
          <w:rFonts w:eastAsia="Times New Roman"/>
          <w:b/>
          <w:lang w:eastAsia="sr-Latn-CS"/>
        </w:rPr>
        <w:t xml:space="preserve"> материјал</w:t>
      </w:r>
      <w:r w:rsidRPr="005F799E">
        <w:rPr>
          <w:iCs/>
          <w:lang w:val="sr-Cyrl-CS"/>
        </w:rPr>
        <w:t xml:space="preserve">, </w:t>
      </w:r>
      <w:r w:rsidRPr="005F799E">
        <w:rPr>
          <w:iCs/>
        </w:rPr>
        <w:t>број</w:t>
      </w:r>
      <w:r>
        <w:rPr>
          <w:iCs/>
        </w:rPr>
        <w:t xml:space="preserve"> </w:t>
      </w:r>
      <w:r>
        <w:rPr>
          <w:b/>
        </w:rPr>
        <w:t>22</w:t>
      </w:r>
      <w:r w:rsidRPr="005F799E">
        <w:rPr>
          <w:b/>
          <w:lang w:val="sr-Cyrl-CS"/>
        </w:rPr>
        <w:t>/20</w:t>
      </w:r>
      <w:r>
        <w:rPr>
          <w:b/>
          <w:lang w:val="sr-Cyrl-CS"/>
        </w:rPr>
        <w:t>20</w:t>
      </w:r>
    </w:p>
    <w:p w:rsidR="00E85D3C" w:rsidRPr="005F799E" w:rsidRDefault="00E85D3C" w:rsidP="00E85D3C">
      <w:pPr>
        <w:jc w:val="both"/>
        <w:rPr>
          <w:i/>
          <w:iCs/>
        </w:rPr>
      </w:pPr>
    </w:p>
    <w:p w:rsidR="00E85D3C" w:rsidRPr="005F799E" w:rsidRDefault="00E85D3C" w:rsidP="00E85D3C">
      <w:pPr>
        <w:rPr>
          <w:iCs/>
        </w:rPr>
      </w:pPr>
      <w:r w:rsidRPr="005F799E">
        <w:rPr>
          <w:b/>
          <w:bCs/>
          <w:i/>
          <w:iCs/>
        </w:rPr>
        <w:t>1)ОПШТИ ПОДАЦИ О ПОНУЂАЧУ</w:t>
      </w:r>
    </w:p>
    <w:tbl>
      <w:tblPr>
        <w:tblW w:w="0" w:type="auto"/>
        <w:tblInd w:w="-55" w:type="dxa"/>
        <w:tblLayout w:type="fixed"/>
        <w:tblLook w:val="0000"/>
      </w:tblPr>
      <w:tblGrid>
        <w:gridCol w:w="4621"/>
        <w:gridCol w:w="4730"/>
      </w:tblGrid>
      <w:tr w:rsidR="00E85D3C" w:rsidRPr="005F799E" w:rsidTr="00A8657A">
        <w:trPr>
          <w:trHeight w:val="480"/>
        </w:trPr>
        <w:tc>
          <w:tcPr>
            <w:tcW w:w="4621" w:type="dxa"/>
            <w:tcBorders>
              <w:top w:val="single" w:sz="4" w:space="0" w:color="000000"/>
              <w:left w:val="single" w:sz="4" w:space="0" w:color="000000"/>
              <w:bottom w:val="single" w:sz="4" w:space="0" w:color="000000"/>
            </w:tcBorders>
            <w:shd w:val="clear" w:color="auto" w:fill="auto"/>
          </w:tcPr>
          <w:p w:rsidR="00E85D3C" w:rsidRPr="005F799E" w:rsidRDefault="00E85D3C" w:rsidP="00A8657A">
            <w:pPr>
              <w:snapToGrid w:val="0"/>
              <w:rPr>
                <w:b/>
                <w:bCs/>
                <w:iCs/>
              </w:rPr>
            </w:pPr>
            <w:r w:rsidRPr="005F799E">
              <w:rPr>
                <w:iCs/>
              </w:rPr>
              <w:t>Назив понуђача:</w:t>
            </w: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E85D3C" w:rsidRPr="005F799E" w:rsidRDefault="00E85D3C" w:rsidP="00A8657A">
            <w:pPr>
              <w:snapToGrid w:val="0"/>
              <w:rPr>
                <w:b/>
                <w:bCs/>
                <w:iCs/>
              </w:rPr>
            </w:pPr>
          </w:p>
          <w:p w:rsidR="00E85D3C" w:rsidRPr="005F799E" w:rsidRDefault="00E85D3C" w:rsidP="00A8657A">
            <w:pPr>
              <w:rPr>
                <w:b/>
                <w:bCs/>
                <w:iCs/>
              </w:rPr>
            </w:pPr>
          </w:p>
          <w:p w:rsidR="00E85D3C" w:rsidRPr="005F799E" w:rsidRDefault="00E85D3C" w:rsidP="00A8657A">
            <w:pPr>
              <w:rPr>
                <w:b/>
                <w:bCs/>
                <w:iCs/>
              </w:rPr>
            </w:pPr>
          </w:p>
        </w:tc>
      </w:tr>
      <w:tr w:rsidR="00E85D3C" w:rsidRPr="005F799E" w:rsidTr="00A8657A">
        <w:tc>
          <w:tcPr>
            <w:tcW w:w="4621" w:type="dxa"/>
            <w:tcBorders>
              <w:top w:val="single" w:sz="4" w:space="0" w:color="000000"/>
              <w:left w:val="single" w:sz="4" w:space="0" w:color="000000"/>
              <w:bottom w:val="single" w:sz="4" w:space="0" w:color="000000"/>
            </w:tcBorders>
            <w:shd w:val="clear" w:color="auto" w:fill="auto"/>
          </w:tcPr>
          <w:p w:rsidR="00E85D3C" w:rsidRPr="005F799E" w:rsidRDefault="00E85D3C" w:rsidP="00A8657A">
            <w:pPr>
              <w:snapToGrid w:val="0"/>
              <w:rPr>
                <w:b/>
                <w:bCs/>
                <w:iCs/>
              </w:rPr>
            </w:pPr>
            <w:r w:rsidRPr="005F799E">
              <w:rPr>
                <w:iCs/>
              </w:rPr>
              <w:t>Адреса понуђача:</w:t>
            </w:r>
          </w:p>
          <w:p w:rsidR="00E85D3C" w:rsidRPr="005F799E" w:rsidRDefault="00E85D3C" w:rsidP="00A8657A">
            <w:pPr>
              <w:rPr>
                <w:b/>
                <w:bCs/>
                <w:iCs/>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E85D3C" w:rsidRPr="005F799E" w:rsidRDefault="00E85D3C" w:rsidP="00A8657A">
            <w:pPr>
              <w:snapToGrid w:val="0"/>
              <w:rPr>
                <w:b/>
                <w:bCs/>
                <w:iCs/>
              </w:rPr>
            </w:pPr>
          </w:p>
          <w:p w:rsidR="00E85D3C" w:rsidRPr="005F799E" w:rsidRDefault="00E85D3C" w:rsidP="00A8657A">
            <w:pPr>
              <w:rPr>
                <w:b/>
                <w:bCs/>
                <w:iCs/>
              </w:rPr>
            </w:pPr>
          </w:p>
          <w:p w:rsidR="00E85D3C" w:rsidRPr="005F799E" w:rsidRDefault="00E85D3C" w:rsidP="00A8657A">
            <w:pPr>
              <w:rPr>
                <w:b/>
                <w:bCs/>
                <w:iCs/>
              </w:rPr>
            </w:pPr>
          </w:p>
        </w:tc>
      </w:tr>
      <w:tr w:rsidR="00E85D3C" w:rsidRPr="005F799E" w:rsidTr="00A8657A">
        <w:tc>
          <w:tcPr>
            <w:tcW w:w="4621" w:type="dxa"/>
            <w:tcBorders>
              <w:top w:val="single" w:sz="4" w:space="0" w:color="000000"/>
              <w:left w:val="single" w:sz="4" w:space="0" w:color="000000"/>
              <w:bottom w:val="single" w:sz="4" w:space="0" w:color="000000"/>
            </w:tcBorders>
            <w:shd w:val="clear" w:color="auto" w:fill="auto"/>
          </w:tcPr>
          <w:p w:rsidR="00E85D3C" w:rsidRPr="005F799E" w:rsidRDefault="00E85D3C" w:rsidP="00A8657A">
            <w:pPr>
              <w:snapToGrid w:val="0"/>
              <w:rPr>
                <w:b/>
                <w:bCs/>
                <w:iCs/>
              </w:rPr>
            </w:pPr>
            <w:r w:rsidRPr="005F799E">
              <w:rPr>
                <w:iCs/>
              </w:rPr>
              <w:t>Матични број понуђача:</w:t>
            </w:r>
          </w:p>
          <w:p w:rsidR="00E85D3C" w:rsidRPr="005F799E" w:rsidRDefault="00E85D3C" w:rsidP="00A8657A">
            <w:pPr>
              <w:rPr>
                <w:b/>
                <w:bCs/>
                <w:iCs/>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E85D3C" w:rsidRPr="005F799E" w:rsidRDefault="00E85D3C" w:rsidP="00A8657A">
            <w:pPr>
              <w:snapToGrid w:val="0"/>
              <w:rPr>
                <w:b/>
                <w:bCs/>
                <w:iCs/>
              </w:rPr>
            </w:pPr>
          </w:p>
          <w:p w:rsidR="00E85D3C" w:rsidRPr="005F799E" w:rsidRDefault="00E85D3C" w:rsidP="00A8657A">
            <w:pPr>
              <w:rPr>
                <w:b/>
                <w:bCs/>
                <w:iCs/>
              </w:rPr>
            </w:pPr>
          </w:p>
          <w:p w:rsidR="00E85D3C" w:rsidRPr="005F799E" w:rsidRDefault="00E85D3C" w:rsidP="00A8657A">
            <w:pPr>
              <w:rPr>
                <w:b/>
                <w:bCs/>
                <w:iCs/>
              </w:rPr>
            </w:pPr>
          </w:p>
        </w:tc>
      </w:tr>
      <w:tr w:rsidR="00E85D3C" w:rsidRPr="005F799E" w:rsidTr="00A8657A">
        <w:tc>
          <w:tcPr>
            <w:tcW w:w="4621" w:type="dxa"/>
            <w:tcBorders>
              <w:top w:val="single" w:sz="4" w:space="0" w:color="000000"/>
              <w:left w:val="single" w:sz="4" w:space="0" w:color="000000"/>
              <w:bottom w:val="single" w:sz="4" w:space="0" w:color="000000"/>
            </w:tcBorders>
            <w:shd w:val="clear" w:color="auto" w:fill="auto"/>
          </w:tcPr>
          <w:p w:rsidR="00E85D3C" w:rsidRPr="005F799E" w:rsidRDefault="00E85D3C" w:rsidP="00A8657A">
            <w:pPr>
              <w:snapToGrid w:val="0"/>
              <w:rPr>
                <w:b/>
                <w:bCs/>
                <w:iCs/>
                <w:lang w:val="ru-RU"/>
              </w:rPr>
            </w:pPr>
            <w:r w:rsidRPr="005F799E">
              <w:rPr>
                <w:iCs/>
                <w:lang w:val="ru-RU"/>
              </w:rPr>
              <w:t>Порески идентификациони број понуђача (ПИБ):</w:t>
            </w:r>
          </w:p>
          <w:p w:rsidR="00E85D3C" w:rsidRPr="005F799E" w:rsidRDefault="00E85D3C" w:rsidP="00A8657A">
            <w:pPr>
              <w:rPr>
                <w:b/>
                <w:bCs/>
                <w:iCs/>
                <w:lang w:val="ru-RU"/>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E85D3C" w:rsidRPr="005F799E" w:rsidRDefault="00E85D3C" w:rsidP="00A8657A">
            <w:pPr>
              <w:snapToGrid w:val="0"/>
              <w:rPr>
                <w:b/>
                <w:bCs/>
                <w:iCs/>
                <w:lang w:val="ru-RU"/>
              </w:rPr>
            </w:pPr>
          </w:p>
        </w:tc>
      </w:tr>
      <w:tr w:rsidR="00E85D3C" w:rsidRPr="005F799E" w:rsidTr="00A8657A">
        <w:tc>
          <w:tcPr>
            <w:tcW w:w="4621" w:type="dxa"/>
            <w:tcBorders>
              <w:top w:val="single" w:sz="4" w:space="0" w:color="000000"/>
              <w:left w:val="single" w:sz="4" w:space="0" w:color="000000"/>
              <w:bottom w:val="single" w:sz="4" w:space="0" w:color="000000"/>
            </w:tcBorders>
            <w:shd w:val="clear" w:color="auto" w:fill="auto"/>
          </w:tcPr>
          <w:p w:rsidR="00E85D3C" w:rsidRPr="005F799E" w:rsidRDefault="00E85D3C" w:rsidP="00A8657A">
            <w:pPr>
              <w:snapToGrid w:val="0"/>
              <w:rPr>
                <w:b/>
                <w:bCs/>
                <w:iCs/>
              </w:rPr>
            </w:pPr>
            <w:r w:rsidRPr="005F799E">
              <w:rPr>
                <w:iCs/>
              </w:rPr>
              <w:t>Име особе за контакт:</w:t>
            </w:r>
          </w:p>
          <w:p w:rsidR="00E85D3C" w:rsidRPr="005F799E" w:rsidRDefault="00E85D3C" w:rsidP="00A8657A">
            <w:pPr>
              <w:rPr>
                <w:b/>
                <w:bCs/>
                <w:iCs/>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E85D3C" w:rsidRPr="005F799E" w:rsidRDefault="00E85D3C" w:rsidP="00A8657A">
            <w:pPr>
              <w:snapToGrid w:val="0"/>
              <w:rPr>
                <w:b/>
                <w:bCs/>
                <w:iCs/>
              </w:rPr>
            </w:pPr>
          </w:p>
          <w:p w:rsidR="00E85D3C" w:rsidRPr="005F799E" w:rsidRDefault="00E85D3C" w:rsidP="00A8657A">
            <w:pPr>
              <w:rPr>
                <w:b/>
                <w:bCs/>
                <w:iCs/>
              </w:rPr>
            </w:pPr>
          </w:p>
          <w:p w:rsidR="00E85D3C" w:rsidRPr="005F799E" w:rsidRDefault="00E85D3C" w:rsidP="00A8657A">
            <w:pPr>
              <w:rPr>
                <w:b/>
                <w:bCs/>
                <w:iCs/>
              </w:rPr>
            </w:pPr>
          </w:p>
        </w:tc>
      </w:tr>
      <w:tr w:rsidR="00E85D3C" w:rsidRPr="005F799E" w:rsidTr="00A8657A">
        <w:tc>
          <w:tcPr>
            <w:tcW w:w="4621" w:type="dxa"/>
            <w:tcBorders>
              <w:top w:val="single" w:sz="4" w:space="0" w:color="000000"/>
              <w:left w:val="single" w:sz="4" w:space="0" w:color="000000"/>
              <w:bottom w:val="single" w:sz="4" w:space="0" w:color="000000"/>
            </w:tcBorders>
            <w:shd w:val="clear" w:color="auto" w:fill="auto"/>
          </w:tcPr>
          <w:p w:rsidR="00E85D3C" w:rsidRPr="005F799E" w:rsidRDefault="00E85D3C" w:rsidP="00A8657A">
            <w:pPr>
              <w:snapToGrid w:val="0"/>
              <w:rPr>
                <w:b/>
                <w:bCs/>
                <w:iCs/>
                <w:lang w:val="ru-RU"/>
              </w:rPr>
            </w:pPr>
            <w:r w:rsidRPr="005F799E">
              <w:rPr>
                <w:iCs/>
                <w:lang w:val="ru-RU"/>
              </w:rPr>
              <w:t>Електронска адреса понуђача (</w:t>
            </w:r>
            <w:r w:rsidRPr="005F799E">
              <w:rPr>
                <w:iCs/>
              </w:rPr>
              <w:t>e</w:t>
            </w:r>
            <w:r w:rsidRPr="005F799E">
              <w:rPr>
                <w:iCs/>
                <w:lang w:val="ru-RU"/>
              </w:rPr>
              <w:t>-</w:t>
            </w:r>
            <w:r w:rsidRPr="005F799E">
              <w:rPr>
                <w:iCs/>
              </w:rPr>
              <w:t>mail</w:t>
            </w:r>
            <w:r w:rsidRPr="005F799E">
              <w:rPr>
                <w:iCs/>
                <w:lang w:val="ru-RU"/>
              </w:rPr>
              <w:t>):</w:t>
            </w:r>
          </w:p>
          <w:p w:rsidR="00E85D3C" w:rsidRPr="005F799E" w:rsidRDefault="00E85D3C" w:rsidP="00A8657A">
            <w:pPr>
              <w:rPr>
                <w:b/>
                <w:bCs/>
                <w:iCs/>
                <w:lang w:val="ru-RU"/>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E85D3C" w:rsidRPr="005F799E" w:rsidRDefault="00E85D3C" w:rsidP="00A8657A">
            <w:pPr>
              <w:snapToGrid w:val="0"/>
              <w:rPr>
                <w:b/>
                <w:bCs/>
                <w:iCs/>
                <w:lang w:val="ru-RU"/>
              </w:rPr>
            </w:pPr>
          </w:p>
        </w:tc>
      </w:tr>
      <w:tr w:rsidR="00E85D3C" w:rsidRPr="005F799E" w:rsidTr="00A8657A">
        <w:tc>
          <w:tcPr>
            <w:tcW w:w="4621" w:type="dxa"/>
            <w:tcBorders>
              <w:top w:val="single" w:sz="4" w:space="0" w:color="000000"/>
              <w:left w:val="single" w:sz="4" w:space="0" w:color="000000"/>
              <w:bottom w:val="single" w:sz="4" w:space="0" w:color="000000"/>
            </w:tcBorders>
            <w:shd w:val="clear" w:color="auto" w:fill="auto"/>
          </w:tcPr>
          <w:p w:rsidR="00E85D3C" w:rsidRPr="005F799E" w:rsidRDefault="00E85D3C" w:rsidP="00A8657A">
            <w:pPr>
              <w:snapToGrid w:val="0"/>
              <w:rPr>
                <w:b/>
                <w:bCs/>
                <w:iCs/>
              </w:rPr>
            </w:pPr>
            <w:r w:rsidRPr="005F799E">
              <w:rPr>
                <w:iCs/>
              </w:rPr>
              <w:t>Телефон:</w:t>
            </w:r>
          </w:p>
          <w:p w:rsidR="00E85D3C" w:rsidRPr="005F799E" w:rsidRDefault="00E85D3C" w:rsidP="00A8657A">
            <w:pPr>
              <w:rPr>
                <w:b/>
                <w:bCs/>
                <w:iCs/>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E85D3C" w:rsidRPr="005F799E" w:rsidRDefault="00E85D3C" w:rsidP="00A8657A">
            <w:pPr>
              <w:snapToGrid w:val="0"/>
              <w:rPr>
                <w:b/>
                <w:bCs/>
                <w:iCs/>
              </w:rPr>
            </w:pPr>
          </w:p>
          <w:p w:rsidR="00E85D3C" w:rsidRPr="005F799E" w:rsidRDefault="00E85D3C" w:rsidP="00A8657A">
            <w:pPr>
              <w:rPr>
                <w:b/>
                <w:bCs/>
                <w:iCs/>
              </w:rPr>
            </w:pPr>
          </w:p>
          <w:p w:rsidR="00E85D3C" w:rsidRPr="005F799E" w:rsidRDefault="00E85D3C" w:rsidP="00A8657A">
            <w:pPr>
              <w:rPr>
                <w:b/>
                <w:bCs/>
                <w:iCs/>
              </w:rPr>
            </w:pPr>
          </w:p>
        </w:tc>
      </w:tr>
      <w:tr w:rsidR="00E85D3C" w:rsidRPr="005F799E" w:rsidTr="00A8657A">
        <w:tc>
          <w:tcPr>
            <w:tcW w:w="4621" w:type="dxa"/>
            <w:tcBorders>
              <w:top w:val="single" w:sz="4" w:space="0" w:color="000000"/>
              <w:left w:val="single" w:sz="4" w:space="0" w:color="000000"/>
              <w:bottom w:val="single" w:sz="4" w:space="0" w:color="000000"/>
            </w:tcBorders>
            <w:shd w:val="clear" w:color="auto" w:fill="auto"/>
          </w:tcPr>
          <w:p w:rsidR="00E85D3C" w:rsidRPr="005F799E" w:rsidRDefault="00E85D3C" w:rsidP="00A8657A">
            <w:pPr>
              <w:snapToGrid w:val="0"/>
              <w:rPr>
                <w:b/>
                <w:bCs/>
                <w:iCs/>
              </w:rPr>
            </w:pPr>
            <w:r w:rsidRPr="005F799E">
              <w:rPr>
                <w:iCs/>
              </w:rPr>
              <w:t>Телефакс:</w:t>
            </w:r>
          </w:p>
          <w:p w:rsidR="00E85D3C" w:rsidRPr="005F799E" w:rsidRDefault="00E85D3C" w:rsidP="00A8657A">
            <w:pPr>
              <w:rPr>
                <w:b/>
                <w:bCs/>
                <w:iCs/>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E85D3C" w:rsidRPr="005F799E" w:rsidRDefault="00E85D3C" w:rsidP="00A8657A">
            <w:pPr>
              <w:snapToGrid w:val="0"/>
              <w:rPr>
                <w:b/>
                <w:bCs/>
                <w:iCs/>
              </w:rPr>
            </w:pPr>
          </w:p>
          <w:p w:rsidR="00E85D3C" w:rsidRPr="005F799E" w:rsidRDefault="00E85D3C" w:rsidP="00A8657A">
            <w:pPr>
              <w:rPr>
                <w:b/>
                <w:bCs/>
                <w:iCs/>
              </w:rPr>
            </w:pPr>
          </w:p>
          <w:p w:rsidR="00E85D3C" w:rsidRPr="005F799E" w:rsidRDefault="00E85D3C" w:rsidP="00A8657A">
            <w:pPr>
              <w:rPr>
                <w:b/>
                <w:bCs/>
                <w:iCs/>
              </w:rPr>
            </w:pPr>
          </w:p>
        </w:tc>
      </w:tr>
      <w:tr w:rsidR="00E85D3C" w:rsidRPr="005F799E" w:rsidTr="00A8657A">
        <w:tc>
          <w:tcPr>
            <w:tcW w:w="4621" w:type="dxa"/>
            <w:tcBorders>
              <w:top w:val="single" w:sz="4" w:space="0" w:color="000000"/>
              <w:left w:val="single" w:sz="4" w:space="0" w:color="000000"/>
              <w:bottom w:val="single" w:sz="4" w:space="0" w:color="000000"/>
            </w:tcBorders>
            <w:shd w:val="clear" w:color="auto" w:fill="auto"/>
          </w:tcPr>
          <w:p w:rsidR="00E85D3C" w:rsidRPr="005F799E" w:rsidRDefault="00E85D3C" w:rsidP="00A8657A">
            <w:pPr>
              <w:snapToGrid w:val="0"/>
              <w:rPr>
                <w:b/>
                <w:bCs/>
                <w:iCs/>
                <w:lang w:val="ru-RU"/>
              </w:rPr>
            </w:pPr>
            <w:r w:rsidRPr="005F799E">
              <w:rPr>
                <w:iCs/>
                <w:lang w:val="ru-RU"/>
              </w:rPr>
              <w:t>Број рачуна понуђача и назив банке:</w:t>
            </w:r>
          </w:p>
          <w:p w:rsidR="00E85D3C" w:rsidRPr="005F799E" w:rsidRDefault="00E85D3C" w:rsidP="00A8657A">
            <w:pPr>
              <w:rPr>
                <w:b/>
                <w:bCs/>
                <w:iCs/>
                <w:lang w:val="ru-RU"/>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E85D3C" w:rsidRPr="005F799E" w:rsidRDefault="00E85D3C" w:rsidP="00A8657A">
            <w:pPr>
              <w:snapToGrid w:val="0"/>
              <w:rPr>
                <w:b/>
                <w:bCs/>
                <w:iCs/>
                <w:lang w:val="ru-RU"/>
              </w:rPr>
            </w:pPr>
          </w:p>
          <w:p w:rsidR="00E85D3C" w:rsidRPr="005F799E" w:rsidRDefault="00E85D3C" w:rsidP="00A8657A">
            <w:pPr>
              <w:rPr>
                <w:b/>
                <w:bCs/>
                <w:iCs/>
                <w:lang w:val="ru-RU"/>
              </w:rPr>
            </w:pPr>
          </w:p>
          <w:p w:rsidR="00E85D3C" w:rsidRPr="005F799E" w:rsidRDefault="00E85D3C" w:rsidP="00A8657A">
            <w:pPr>
              <w:rPr>
                <w:b/>
                <w:bCs/>
                <w:iCs/>
                <w:lang w:val="ru-RU"/>
              </w:rPr>
            </w:pPr>
          </w:p>
        </w:tc>
      </w:tr>
      <w:tr w:rsidR="00E85D3C" w:rsidRPr="005F799E" w:rsidTr="00A8657A">
        <w:tc>
          <w:tcPr>
            <w:tcW w:w="4621" w:type="dxa"/>
            <w:tcBorders>
              <w:top w:val="single" w:sz="4" w:space="0" w:color="000000"/>
              <w:left w:val="single" w:sz="4" w:space="0" w:color="000000"/>
              <w:bottom w:val="single" w:sz="4" w:space="0" w:color="000000"/>
            </w:tcBorders>
            <w:shd w:val="clear" w:color="auto" w:fill="auto"/>
          </w:tcPr>
          <w:p w:rsidR="00E85D3C" w:rsidRPr="005F799E" w:rsidRDefault="00E85D3C" w:rsidP="00A8657A">
            <w:pPr>
              <w:snapToGrid w:val="0"/>
              <w:rPr>
                <w:b/>
                <w:bCs/>
                <w:iCs/>
                <w:lang w:val="ru-RU"/>
              </w:rPr>
            </w:pPr>
            <w:r w:rsidRPr="005F799E">
              <w:rPr>
                <w:iCs/>
                <w:lang w:val="ru-RU"/>
              </w:rPr>
              <w:t>Лице овлашћено за потписивање уговора</w:t>
            </w: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E85D3C" w:rsidRPr="005F799E" w:rsidRDefault="00E85D3C" w:rsidP="00A8657A">
            <w:pPr>
              <w:snapToGrid w:val="0"/>
              <w:ind w:firstLine="708"/>
              <w:rPr>
                <w:b/>
                <w:bCs/>
                <w:iCs/>
                <w:lang w:val="ru-RU"/>
              </w:rPr>
            </w:pPr>
          </w:p>
          <w:p w:rsidR="00E85D3C" w:rsidRPr="005F799E" w:rsidRDefault="00E85D3C" w:rsidP="00A8657A">
            <w:pPr>
              <w:ind w:firstLine="708"/>
              <w:rPr>
                <w:b/>
                <w:bCs/>
                <w:iCs/>
                <w:lang w:val="ru-RU"/>
              </w:rPr>
            </w:pPr>
          </w:p>
          <w:p w:rsidR="00E85D3C" w:rsidRPr="005F799E" w:rsidRDefault="00E85D3C" w:rsidP="00A8657A">
            <w:pPr>
              <w:ind w:firstLine="708"/>
              <w:rPr>
                <w:b/>
                <w:bCs/>
                <w:iCs/>
                <w:lang w:val="ru-RU"/>
              </w:rPr>
            </w:pPr>
          </w:p>
        </w:tc>
      </w:tr>
      <w:tr w:rsidR="00E85D3C" w:rsidRPr="005F799E" w:rsidTr="00A8657A">
        <w:tc>
          <w:tcPr>
            <w:tcW w:w="4621" w:type="dxa"/>
            <w:tcBorders>
              <w:left w:val="single" w:sz="4" w:space="0" w:color="000000"/>
              <w:bottom w:val="single" w:sz="4" w:space="0" w:color="000000"/>
            </w:tcBorders>
            <w:shd w:val="clear" w:color="auto" w:fill="auto"/>
          </w:tcPr>
          <w:p w:rsidR="00E85D3C" w:rsidRPr="005F799E" w:rsidRDefault="00E85D3C" w:rsidP="00A8657A">
            <w:pPr>
              <w:snapToGrid w:val="0"/>
              <w:jc w:val="both"/>
              <w:rPr>
                <w:b/>
                <w:bCs/>
                <w:iCs/>
                <w:lang w:val="ru-RU"/>
              </w:rPr>
            </w:pPr>
            <w:r w:rsidRPr="005F799E">
              <w:rPr>
                <w:i/>
                <w:iCs/>
                <w:lang w:val="sr-Cyrl-CS"/>
              </w:rPr>
              <w:t>Интернет странице на којој си подаци да понуђач испуњава све услове за учешће  у поступку јавне набавке јавно доступни</w:t>
            </w:r>
          </w:p>
        </w:tc>
        <w:tc>
          <w:tcPr>
            <w:tcW w:w="4730" w:type="dxa"/>
            <w:tcBorders>
              <w:left w:val="single" w:sz="4" w:space="0" w:color="000000"/>
              <w:bottom w:val="single" w:sz="4" w:space="0" w:color="000000"/>
              <w:right w:val="single" w:sz="4" w:space="0" w:color="000000"/>
            </w:tcBorders>
            <w:shd w:val="clear" w:color="auto" w:fill="auto"/>
          </w:tcPr>
          <w:p w:rsidR="00E85D3C" w:rsidRPr="005F799E" w:rsidRDefault="00E85D3C" w:rsidP="00A8657A">
            <w:pPr>
              <w:snapToGrid w:val="0"/>
              <w:ind w:firstLine="708"/>
              <w:rPr>
                <w:b/>
                <w:bCs/>
                <w:iCs/>
                <w:lang w:val="ru-RU"/>
              </w:rPr>
            </w:pPr>
          </w:p>
        </w:tc>
      </w:tr>
    </w:tbl>
    <w:p w:rsidR="00E85D3C" w:rsidRPr="005F799E" w:rsidRDefault="00E85D3C" w:rsidP="00E85D3C">
      <w:pPr>
        <w:rPr>
          <w:b/>
          <w:bCs/>
          <w:i/>
          <w:iCs/>
        </w:rPr>
      </w:pPr>
    </w:p>
    <w:p w:rsidR="00E85D3C" w:rsidRPr="005F799E" w:rsidRDefault="00E85D3C" w:rsidP="00E85D3C">
      <w:r w:rsidRPr="005F799E">
        <w:rPr>
          <w:rFonts w:eastAsia="TimesNewRomanPSMT"/>
          <w:b/>
          <w:bCs/>
          <w:i/>
          <w:iCs/>
        </w:rPr>
        <w:t xml:space="preserve">2) ПОНУДУ ПОДНОСИ: </w:t>
      </w:r>
    </w:p>
    <w:tbl>
      <w:tblPr>
        <w:tblW w:w="0" w:type="auto"/>
        <w:tblInd w:w="-55" w:type="dxa"/>
        <w:tblLayout w:type="fixed"/>
        <w:tblLook w:val="0000"/>
      </w:tblPr>
      <w:tblGrid>
        <w:gridCol w:w="9352"/>
      </w:tblGrid>
      <w:tr w:rsidR="00E85D3C" w:rsidRPr="005F799E" w:rsidTr="00A8657A">
        <w:tc>
          <w:tcPr>
            <w:tcW w:w="9352" w:type="dxa"/>
            <w:tcBorders>
              <w:top w:val="single" w:sz="4" w:space="0" w:color="000000"/>
              <w:left w:val="single" w:sz="4" w:space="0" w:color="000000"/>
              <w:bottom w:val="single" w:sz="4" w:space="0" w:color="000000"/>
              <w:right w:val="single" w:sz="4" w:space="0" w:color="000000"/>
            </w:tcBorders>
            <w:shd w:val="clear" w:color="auto" w:fill="auto"/>
          </w:tcPr>
          <w:p w:rsidR="00E85D3C" w:rsidRPr="005F799E" w:rsidRDefault="00E85D3C" w:rsidP="00A8657A">
            <w:pPr>
              <w:snapToGrid w:val="0"/>
              <w:jc w:val="center"/>
            </w:pPr>
          </w:p>
          <w:p w:rsidR="00E85D3C" w:rsidRPr="005F799E" w:rsidRDefault="00E85D3C" w:rsidP="00A8657A">
            <w:pPr>
              <w:jc w:val="center"/>
            </w:pPr>
            <w:r w:rsidRPr="005F799E">
              <w:rPr>
                <w:rFonts w:eastAsia="TimesNewRomanPSMT"/>
                <w:b/>
                <w:bCs/>
              </w:rPr>
              <w:t xml:space="preserve">А) САМОСТАЛНО </w:t>
            </w:r>
          </w:p>
        </w:tc>
      </w:tr>
      <w:tr w:rsidR="00E85D3C" w:rsidRPr="005F799E" w:rsidTr="00A8657A">
        <w:tc>
          <w:tcPr>
            <w:tcW w:w="9352" w:type="dxa"/>
            <w:tcBorders>
              <w:top w:val="single" w:sz="4" w:space="0" w:color="000000"/>
              <w:left w:val="single" w:sz="4" w:space="0" w:color="000000"/>
              <w:bottom w:val="single" w:sz="4" w:space="0" w:color="000000"/>
              <w:right w:val="single" w:sz="4" w:space="0" w:color="000000"/>
            </w:tcBorders>
            <w:shd w:val="clear" w:color="auto" w:fill="auto"/>
          </w:tcPr>
          <w:p w:rsidR="00E85D3C" w:rsidRPr="005F799E" w:rsidRDefault="00E85D3C" w:rsidP="00A8657A">
            <w:pPr>
              <w:snapToGrid w:val="0"/>
              <w:jc w:val="center"/>
              <w:rPr>
                <w:rFonts w:eastAsia="TimesNewRomanPSMT"/>
                <w:b/>
                <w:bCs/>
              </w:rPr>
            </w:pPr>
          </w:p>
          <w:p w:rsidR="00E85D3C" w:rsidRPr="005F799E" w:rsidRDefault="00E85D3C" w:rsidP="00A8657A">
            <w:pPr>
              <w:jc w:val="center"/>
            </w:pPr>
            <w:r w:rsidRPr="005F799E">
              <w:rPr>
                <w:rFonts w:eastAsia="TimesNewRomanPSMT"/>
                <w:b/>
                <w:bCs/>
              </w:rPr>
              <w:t>Б) СА ПОДИЗВОЂАЧЕМ</w:t>
            </w:r>
          </w:p>
        </w:tc>
      </w:tr>
      <w:tr w:rsidR="00E85D3C" w:rsidRPr="005F799E" w:rsidTr="00A8657A">
        <w:tc>
          <w:tcPr>
            <w:tcW w:w="9352" w:type="dxa"/>
            <w:tcBorders>
              <w:top w:val="single" w:sz="4" w:space="0" w:color="000000"/>
              <w:left w:val="single" w:sz="4" w:space="0" w:color="000000"/>
              <w:bottom w:val="single" w:sz="4" w:space="0" w:color="000000"/>
              <w:right w:val="single" w:sz="4" w:space="0" w:color="000000"/>
            </w:tcBorders>
            <w:shd w:val="clear" w:color="auto" w:fill="auto"/>
          </w:tcPr>
          <w:p w:rsidR="00E85D3C" w:rsidRPr="005F799E" w:rsidRDefault="00E85D3C" w:rsidP="00A8657A">
            <w:pPr>
              <w:snapToGrid w:val="0"/>
              <w:jc w:val="center"/>
              <w:rPr>
                <w:rFonts w:eastAsia="TimesNewRomanPSMT"/>
                <w:b/>
                <w:bCs/>
              </w:rPr>
            </w:pPr>
          </w:p>
          <w:p w:rsidR="00E85D3C" w:rsidRPr="005F799E" w:rsidRDefault="00E85D3C" w:rsidP="00A8657A">
            <w:pPr>
              <w:jc w:val="center"/>
            </w:pPr>
            <w:r w:rsidRPr="005F799E">
              <w:rPr>
                <w:rFonts w:eastAsia="TimesNewRomanPSMT"/>
                <w:b/>
                <w:bCs/>
              </w:rPr>
              <w:t>В) КАО ЗАЈЕДНИЧКУ ПОНУДУ</w:t>
            </w:r>
          </w:p>
        </w:tc>
      </w:tr>
    </w:tbl>
    <w:p w:rsidR="00E85D3C" w:rsidRPr="005F799E" w:rsidRDefault="00E85D3C" w:rsidP="00E85D3C">
      <w:pPr>
        <w:jc w:val="both"/>
        <w:rPr>
          <w:rFonts w:eastAsia="TimesNewRomanPSMT"/>
          <w:bCs/>
        </w:rPr>
      </w:pPr>
      <w:r w:rsidRPr="005F799E">
        <w:rPr>
          <w:b/>
          <w:i/>
          <w:iCs/>
          <w:lang w:val="ru-RU"/>
        </w:rPr>
        <w:t>Напомена:</w:t>
      </w:r>
      <w:r w:rsidRPr="005F799E">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E85D3C" w:rsidRDefault="00E85D3C" w:rsidP="00E85D3C">
      <w:pPr>
        <w:jc w:val="both"/>
        <w:rPr>
          <w:rFonts w:eastAsia="TimesNewRomanPSMT"/>
          <w:b/>
          <w:bCs/>
          <w:i/>
          <w:lang w:val="sr-Latn-CS"/>
        </w:rPr>
      </w:pPr>
    </w:p>
    <w:p w:rsidR="00E85D3C" w:rsidRDefault="00E85D3C" w:rsidP="00E85D3C">
      <w:pPr>
        <w:jc w:val="both"/>
        <w:rPr>
          <w:rFonts w:eastAsia="TimesNewRomanPSMT"/>
          <w:b/>
          <w:bCs/>
          <w:i/>
        </w:rPr>
      </w:pPr>
    </w:p>
    <w:p w:rsidR="005C2F8A" w:rsidRDefault="005C2F8A" w:rsidP="00E85D3C">
      <w:pPr>
        <w:jc w:val="both"/>
        <w:rPr>
          <w:rFonts w:eastAsia="TimesNewRomanPSMT"/>
          <w:b/>
          <w:bCs/>
          <w:i/>
        </w:rPr>
      </w:pPr>
    </w:p>
    <w:p w:rsidR="00A942CD" w:rsidRPr="00A942CD" w:rsidRDefault="00A942CD" w:rsidP="00E85D3C">
      <w:pPr>
        <w:jc w:val="both"/>
        <w:rPr>
          <w:rFonts w:eastAsia="TimesNewRomanPSMT"/>
          <w:b/>
          <w:bCs/>
          <w:i/>
        </w:rPr>
      </w:pPr>
    </w:p>
    <w:p w:rsidR="00E85D3C" w:rsidRPr="005F799E" w:rsidRDefault="00E85D3C" w:rsidP="00E85D3C">
      <w:pPr>
        <w:jc w:val="both"/>
        <w:rPr>
          <w:rFonts w:eastAsia="TimesNewRomanPSMT"/>
          <w:b/>
          <w:bCs/>
          <w:i/>
        </w:rPr>
      </w:pPr>
      <w:r w:rsidRPr="005F799E">
        <w:rPr>
          <w:rFonts w:eastAsia="TimesNewRomanPSMT"/>
          <w:b/>
          <w:bCs/>
          <w:i/>
          <w:lang w:val="sr-Cyrl-CS"/>
        </w:rPr>
        <w:lastRenderedPageBreak/>
        <w:t xml:space="preserve">3) </w:t>
      </w:r>
      <w:r w:rsidRPr="005F799E">
        <w:rPr>
          <w:rFonts w:eastAsia="TimesNewRomanPSMT"/>
          <w:b/>
          <w:bCs/>
          <w:i/>
        </w:rPr>
        <w:t xml:space="preserve">ПОДАЦИ О ПОДИЗВОЂАЧУ </w:t>
      </w:r>
      <w:r w:rsidRPr="005F799E">
        <w:rPr>
          <w:rFonts w:eastAsia="TimesNewRomanPSMT"/>
          <w:b/>
          <w:bCs/>
          <w:i/>
        </w:rPr>
        <w:tab/>
      </w:r>
    </w:p>
    <w:tbl>
      <w:tblPr>
        <w:tblW w:w="0" w:type="auto"/>
        <w:tblInd w:w="-55" w:type="dxa"/>
        <w:tblLayout w:type="fixed"/>
        <w:tblLook w:val="0000"/>
      </w:tblPr>
      <w:tblGrid>
        <w:gridCol w:w="465"/>
        <w:gridCol w:w="4219"/>
        <w:gridCol w:w="4668"/>
      </w:tblGrid>
      <w:tr w:rsidR="00E85D3C" w:rsidRPr="005F799E" w:rsidTr="00A8657A">
        <w:tc>
          <w:tcPr>
            <w:tcW w:w="465" w:type="dxa"/>
            <w:tcBorders>
              <w:top w:val="single" w:sz="4" w:space="0" w:color="000000"/>
              <w:left w:val="single" w:sz="4" w:space="0" w:color="000000"/>
              <w:bottom w:val="single" w:sz="4" w:space="0" w:color="000000"/>
            </w:tcBorders>
            <w:shd w:val="clear" w:color="auto" w:fill="auto"/>
          </w:tcPr>
          <w:p w:rsidR="00E85D3C" w:rsidRPr="005F799E" w:rsidRDefault="00E85D3C" w:rsidP="00A8657A">
            <w:pPr>
              <w:snapToGrid w:val="0"/>
              <w:jc w:val="both"/>
            </w:pPr>
          </w:p>
          <w:p w:rsidR="00E85D3C" w:rsidRPr="005F799E" w:rsidRDefault="00E85D3C" w:rsidP="00A8657A">
            <w:pPr>
              <w:jc w:val="both"/>
              <w:rPr>
                <w:rFonts w:eastAsia="TimesNewRomanPSMT"/>
                <w:bCs/>
              </w:rPr>
            </w:pPr>
            <w:r w:rsidRPr="005F799E">
              <w:rPr>
                <w:rFonts w:eastAsia="TimesNewRomanPSMT"/>
                <w:bCs/>
              </w:rPr>
              <w:t>1)</w:t>
            </w:r>
          </w:p>
        </w:tc>
        <w:tc>
          <w:tcPr>
            <w:tcW w:w="4219" w:type="dxa"/>
            <w:tcBorders>
              <w:top w:val="single" w:sz="4" w:space="0" w:color="000000"/>
              <w:left w:val="single" w:sz="4" w:space="0" w:color="000000"/>
              <w:bottom w:val="single" w:sz="4" w:space="0" w:color="000000"/>
            </w:tcBorders>
            <w:shd w:val="clear" w:color="auto" w:fill="auto"/>
          </w:tcPr>
          <w:p w:rsidR="00E85D3C" w:rsidRPr="005F799E" w:rsidRDefault="00E85D3C" w:rsidP="00A8657A">
            <w:pPr>
              <w:snapToGrid w:val="0"/>
              <w:jc w:val="both"/>
              <w:rPr>
                <w:rFonts w:eastAsia="TimesNewRomanPSMT"/>
                <w:bCs/>
              </w:rPr>
            </w:pPr>
          </w:p>
          <w:p w:rsidR="00E85D3C" w:rsidRPr="005F799E" w:rsidRDefault="00E85D3C" w:rsidP="00A8657A">
            <w:pPr>
              <w:jc w:val="both"/>
              <w:rPr>
                <w:rFonts w:eastAsia="TimesNewRomanPSMT"/>
                <w:b/>
                <w:bCs/>
              </w:rPr>
            </w:pPr>
            <w:r w:rsidRPr="005F799E">
              <w:rPr>
                <w:rFonts w:eastAsia="TimesNewRomanPSMT"/>
                <w:bCs/>
              </w:rPr>
              <w:t>Назив подизвођача:</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E85D3C" w:rsidRPr="005F799E" w:rsidRDefault="00E85D3C" w:rsidP="00A8657A">
            <w:pPr>
              <w:snapToGrid w:val="0"/>
              <w:jc w:val="both"/>
              <w:rPr>
                <w:rFonts w:eastAsia="TimesNewRomanPSMT"/>
                <w:b/>
                <w:bCs/>
              </w:rPr>
            </w:pPr>
          </w:p>
        </w:tc>
      </w:tr>
      <w:tr w:rsidR="00E85D3C" w:rsidRPr="005F799E" w:rsidTr="00A8657A">
        <w:tc>
          <w:tcPr>
            <w:tcW w:w="465" w:type="dxa"/>
            <w:tcBorders>
              <w:top w:val="single" w:sz="4" w:space="0" w:color="000000"/>
              <w:left w:val="single" w:sz="4" w:space="0" w:color="000000"/>
              <w:bottom w:val="single" w:sz="4" w:space="0" w:color="000000"/>
            </w:tcBorders>
            <w:shd w:val="clear" w:color="auto" w:fill="auto"/>
          </w:tcPr>
          <w:p w:rsidR="00E85D3C" w:rsidRPr="005F799E" w:rsidRDefault="00E85D3C" w:rsidP="00A8657A">
            <w:pPr>
              <w:snapToGrid w:val="0"/>
              <w:jc w:val="both"/>
              <w:rPr>
                <w:rFonts w:eastAsia="TimesNewRomanPSMT"/>
                <w:bCs/>
              </w:rPr>
            </w:pPr>
          </w:p>
          <w:p w:rsidR="00E85D3C" w:rsidRPr="005F799E" w:rsidRDefault="00E85D3C" w:rsidP="00A8657A">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E85D3C" w:rsidRPr="005F799E" w:rsidRDefault="00E85D3C" w:rsidP="00A8657A">
            <w:pPr>
              <w:snapToGrid w:val="0"/>
              <w:jc w:val="both"/>
              <w:rPr>
                <w:rFonts w:eastAsia="TimesNewRomanPSMT"/>
                <w:bCs/>
              </w:rPr>
            </w:pPr>
          </w:p>
          <w:p w:rsidR="00E85D3C" w:rsidRPr="005F799E" w:rsidRDefault="00E85D3C" w:rsidP="00A8657A">
            <w:pPr>
              <w:jc w:val="both"/>
              <w:rPr>
                <w:rFonts w:eastAsia="TimesNewRomanPSMT"/>
                <w:b/>
                <w:bCs/>
              </w:rPr>
            </w:pPr>
            <w:r w:rsidRPr="005F799E">
              <w:rPr>
                <w:rFonts w:eastAsia="TimesNewRomanPSMT"/>
                <w:bCs/>
              </w:rPr>
              <w:t>Адреса:</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E85D3C" w:rsidRPr="005F799E" w:rsidRDefault="00E85D3C" w:rsidP="00A8657A">
            <w:pPr>
              <w:snapToGrid w:val="0"/>
              <w:jc w:val="both"/>
              <w:rPr>
                <w:rFonts w:eastAsia="TimesNewRomanPSMT"/>
                <w:b/>
                <w:bCs/>
              </w:rPr>
            </w:pPr>
          </w:p>
        </w:tc>
      </w:tr>
      <w:tr w:rsidR="00E85D3C" w:rsidRPr="005F799E" w:rsidTr="00A8657A">
        <w:tc>
          <w:tcPr>
            <w:tcW w:w="465" w:type="dxa"/>
            <w:tcBorders>
              <w:top w:val="single" w:sz="4" w:space="0" w:color="000000"/>
              <w:left w:val="single" w:sz="4" w:space="0" w:color="000000"/>
              <w:bottom w:val="single" w:sz="4" w:space="0" w:color="000000"/>
            </w:tcBorders>
            <w:shd w:val="clear" w:color="auto" w:fill="auto"/>
          </w:tcPr>
          <w:p w:rsidR="00E85D3C" w:rsidRPr="005F799E" w:rsidRDefault="00E85D3C" w:rsidP="00A8657A">
            <w:pPr>
              <w:snapToGrid w:val="0"/>
              <w:jc w:val="both"/>
              <w:rPr>
                <w:rFonts w:eastAsia="TimesNewRomanPSMT"/>
                <w:bCs/>
              </w:rPr>
            </w:pPr>
          </w:p>
          <w:p w:rsidR="00E85D3C" w:rsidRPr="005F799E" w:rsidRDefault="00E85D3C" w:rsidP="00A8657A">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E85D3C" w:rsidRPr="005F799E" w:rsidRDefault="00E85D3C" w:rsidP="00A8657A">
            <w:pPr>
              <w:snapToGrid w:val="0"/>
              <w:jc w:val="both"/>
              <w:rPr>
                <w:rFonts w:eastAsia="TimesNewRomanPSMT"/>
                <w:bCs/>
              </w:rPr>
            </w:pPr>
          </w:p>
          <w:p w:rsidR="00E85D3C" w:rsidRPr="005F799E" w:rsidRDefault="00E85D3C" w:rsidP="00A8657A">
            <w:pPr>
              <w:jc w:val="both"/>
              <w:rPr>
                <w:rFonts w:eastAsia="TimesNewRomanPSMT"/>
                <w:b/>
                <w:bCs/>
              </w:rPr>
            </w:pPr>
            <w:r w:rsidRPr="005F799E">
              <w:rPr>
                <w:rFonts w:eastAsia="TimesNewRomanPSMT"/>
                <w:bCs/>
              </w:rPr>
              <w:t>Матични број:</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E85D3C" w:rsidRPr="005F799E" w:rsidRDefault="00E85D3C" w:rsidP="00A8657A">
            <w:pPr>
              <w:snapToGrid w:val="0"/>
              <w:jc w:val="both"/>
              <w:rPr>
                <w:rFonts w:eastAsia="TimesNewRomanPSMT"/>
                <w:b/>
                <w:bCs/>
              </w:rPr>
            </w:pPr>
          </w:p>
        </w:tc>
      </w:tr>
      <w:tr w:rsidR="00E85D3C" w:rsidRPr="005F799E" w:rsidTr="00A8657A">
        <w:tc>
          <w:tcPr>
            <w:tcW w:w="465" w:type="dxa"/>
            <w:tcBorders>
              <w:top w:val="single" w:sz="4" w:space="0" w:color="000000"/>
              <w:left w:val="single" w:sz="4" w:space="0" w:color="000000"/>
              <w:bottom w:val="single" w:sz="4" w:space="0" w:color="000000"/>
            </w:tcBorders>
            <w:shd w:val="clear" w:color="auto" w:fill="auto"/>
          </w:tcPr>
          <w:p w:rsidR="00E85D3C" w:rsidRPr="005F799E" w:rsidRDefault="00E85D3C" w:rsidP="00A8657A">
            <w:pPr>
              <w:snapToGrid w:val="0"/>
              <w:jc w:val="both"/>
              <w:rPr>
                <w:rFonts w:eastAsia="TimesNewRomanPSMT"/>
                <w:bCs/>
              </w:rPr>
            </w:pPr>
          </w:p>
          <w:p w:rsidR="00E85D3C" w:rsidRPr="005F799E" w:rsidRDefault="00E85D3C" w:rsidP="00A8657A">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E85D3C" w:rsidRPr="005F799E" w:rsidRDefault="00E85D3C" w:rsidP="00A8657A">
            <w:pPr>
              <w:snapToGrid w:val="0"/>
              <w:jc w:val="both"/>
              <w:rPr>
                <w:rFonts w:eastAsia="TimesNewRomanPSMT"/>
                <w:bCs/>
              </w:rPr>
            </w:pPr>
          </w:p>
          <w:p w:rsidR="00E85D3C" w:rsidRPr="005F799E" w:rsidRDefault="00E85D3C" w:rsidP="00A8657A">
            <w:pPr>
              <w:jc w:val="both"/>
              <w:rPr>
                <w:rFonts w:eastAsia="TimesNewRomanPSMT"/>
                <w:b/>
                <w:bCs/>
              </w:rPr>
            </w:pPr>
            <w:r w:rsidRPr="005F799E">
              <w:rPr>
                <w:rFonts w:eastAsia="TimesNewRomanPSMT"/>
                <w:bCs/>
              </w:rPr>
              <w:t>Порески идентификациони број:</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E85D3C" w:rsidRPr="005F799E" w:rsidRDefault="00E85D3C" w:rsidP="00A8657A">
            <w:pPr>
              <w:snapToGrid w:val="0"/>
              <w:jc w:val="both"/>
              <w:rPr>
                <w:rFonts w:eastAsia="TimesNewRomanPSMT"/>
                <w:b/>
                <w:bCs/>
              </w:rPr>
            </w:pPr>
          </w:p>
        </w:tc>
      </w:tr>
      <w:tr w:rsidR="00E85D3C" w:rsidRPr="005F799E" w:rsidTr="00A8657A">
        <w:tc>
          <w:tcPr>
            <w:tcW w:w="465" w:type="dxa"/>
            <w:tcBorders>
              <w:top w:val="single" w:sz="4" w:space="0" w:color="000000"/>
              <w:left w:val="single" w:sz="4" w:space="0" w:color="000000"/>
              <w:bottom w:val="single" w:sz="4" w:space="0" w:color="000000"/>
            </w:tcBorders>
            <w:shd w:val="clear" w:color="auto" w:fill="auto"/>
          </w:tcPr>
          <w:p w:rsidR="00E85D3C" w:rsidRPr="005F799E" w:rsidRDefault="00E85D3C" w:rsidP="00A8657A">
            <w:pPr>
              <w:snapToGrid w:val="0"/>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E85D3C" w:rsidRPr="005F799E" w:rsidRDefault="00E85D3C" w:rsidP="00A8657A">
            <w:pPr>
              <w:snapToGrid w:val="0"/>
              <w:jc w:val="both"/>
              <w:rPr>
                <w:rFonts w:eastAsia="TimesNewRomanPSMT"/>
                <w:bCs/>
              </w:rPr>
            </w:pPr>
          </w:p>
          <w:p w:rsidR="00E85D3C" w:rsidRPr="005F799E" w:rsidRDefault="00E85D3C" w:rsidP="00A8657A">
            <w:pPr>
              <w:jc w:val="both"/>
              <w:rPr>
                <w:rFonts w:eastAsia="TimesNewRomanPSMT"/>
                <w:b/>
                <w:bCs/>
              </w:rPr>
            </w:pPr>
            <w:r w:rsidRPr="005F799E">
              <w:rPr>
                <w:rFonts w:eastAsia="TimesNewRomanPSMT"/>
                <w:bCs/>
              </w:rPr>
              <w:t>Име особе за контакт:</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E85D3C" w:rsidRPr="005F799E" w:rsidRDefault="00E85D3C" w:rsidP="00A8657A">
            <w:pPr>
              <w:snapToGrid w:val="0"/>
              <w:jc w:val="both"/>
              <w:rPr>
                <w:rFonts w:eastAsia="TimesNewRomanPSMT"/>
                <w:b/>
                <w:bCs/>
              </w:rPr>
            </w:pPr>
          </w:p>
        </w:tc>
      </w:tr>
      <w:tr w:rsidR="00E85D3C" w:rsidRPr="005F799E" w:rsidTr="00A8657A">
        <w:tc>
          <w:tcPr>
            <w:tcW w:w="465" w:type="dxa"/>
            <w:tcBorders>
              <w:top w:val="single" w:sz="4" w:space="0" w:color="000000"/>
              <w:left w:val="single" w:sz="4" w:space="0" w:color="000000"/>
              <w:bottom w:val="single" w:sz="4" w:space="0" w:color="000000"/>
            </w:tcBorders>
            <w:shd w:val="clear" w:color="auto" w:fill="auto"/>
          </w:tcPr>
          <w:p w:rsidR="00E85D3C" w:rsidRPr="005F799E" w:rsidRDefault="00E85D3C" w:rsidP="00A8657A">
            <w:pPr>
              <w:snapToGrid w:val="0"/>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E85D3C" w:rsidRPr="005F799E" w:rsidRDefault="00E85D3C" w:rsidP="00A8657A">
            <w:pPr>
              <w:snapToGrid w:val="0"/>
              <w:jc w:val="both"/>
              <w:rPr>
                <w:rFonts w:eastAsia="TimesNewRomanPSMT"/>
                <w:bCs/>
                <w:lang w:val="ru-RU"/>
              </w:rPr>
            </w:pPr>
          </w:p>
          <w:p w:rsidR="00E85D3C" w:rsidRPr="005F799E" w:rsidRDefault="00E85D3C" w:rsidP="00A8657A">
            <w:pPr>
              <w:rPr>
                <w:rFonts w:eastAsia="TimesNewRomanPSMT"/>
                <w:b/>
                <w:bCs/>
                <w:lang w:val="ru-RU"/>
              </w:rPr>
            </w:pPr>
            <w:r w:rsidRPr="005F799E">
              <w:rPr>
                <w:rFonts w:eastAsia="TimesNewRomanPSMT"/>
                <w:bCs/>
                <w:lang w:val="ru-RU"/>
              </w:rPr>
              <w:t>Проценат укупне вредности набавке који ће извршити подизвођач:</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E85D3C" w:rsidRPr="005F799E" w:rsidRDefault="00E85D3C" w:rsidP="00A8657A">
            <w:pPr>
              <w:snapToGrid w:val="0"/>
              <w:jc w:val="both"/>
              <w:rPr>
                <w:rFonts w:eastAsia="TimesNewRomanPSMT"/>
                <w:b/>
                <w:bCs/>
                <w:lang w:val="ru-RU"/>
              </w:rPr>
            </w:pPr>
          </w:p>
        </w:tc>
      </w:tr>
      <w:tr w:rsidR="00E85D3C" w:rsidRPr="005F799E" w:rsidTr="00A8657A">
        <w:tc>
          <w:tcPr>
            <w:tcW w:w="465" w:type="dxa"/>
            <w:tcBorders>
              <w:top w:val="single" w:sz="4" w:space="0" w:color="000000"/>
              <w:left w:val="single" w:sz="4" w:space="0" w:color="000000"/>
              <w:bottom w:val="single" w:sz="4" w:space="0" w:color="000000"/>
            </w:tcBorders>
            <w:shd w:val="clear" w:color="auto" w:fill="auto"/>
          </w:tcPr>
          <w:p w:rsidR="00E85D3C" w:rsidRPr="005F799E" w:rsidRDefault="00E85D3C" w:rsidP="00A8657A">
            <w:pPr>
              <w:snapToGrid w:val="0"/>
              <w:jc w:val="both"/>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tcPr>
          <w:p w:rsidR="00E85D3C" w:rsidRPr="005F799E" w:rsidRDefault="00E85D3C" w:rsidP="00A8657A">
            <w:pPr>
              <w:snapToGrid w:val="0"/>
              <w:jc w:val="both"/>
              <w:rPr>
                <w:rFonts w:eastAsia="TimesNewRomanPSMT"/>
                <w:bCs/>
                <w:lang w:val="ru-RU"/>
              </w:rPr>
            </w:pPr>
          </w:p>
          <w:p w:rsidR="00E85D3C" w:rsidRPr="005F799E" w:rsidRDefault="00E85D3C" w:rsidP="00A8657A">
            <w:pPr>
              <w:jc w:val="both"/>
              <w:rPr>
                <w:rFonts w:eastAsia="TimesNewRomanPSMT"/>
                <w:b/>
                <w:bCs/>
                <w:lang w:val="ru-RU"/>
              </w:rPr>
            </w:pPr>
            <w:r w:rsidRPr="005F799E">
              <w:rPr>
                <w:rFonts w:eastAsia="TimesNewRomanPSMT"/>
                <w:bCs/>
                <w:lang w:val="ru-RU"/>
              </w:rPr>
              <w:t>Део предмета набавке који ће извршити подизвођач:</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E85D3C" w:rsidRPr="005F799E" w:rsidRDefault="00E85D3C" w:rsidP="00A8657A">
            <w:pPr>
              <w:snapToGrid w:val="0"/>
              <w:jc w:val="both"/>
              <w:rPr>
                <w:rFonts w:eastAsia="TimesNewRomanPSMT"/>
                <w:b/>
                <w:bCs/>
                <w:lang w:val="ru-RU"/>
              </w:rPr>
            </w:pPr>
          </w:p>
        </w:tc>
      </w:tr>
      <w:tr w:rsidR="00E85D3C" w:rsidRPr="005F799E" w:rsidTr="00A8657A">
        <w:tc>
          <w:tcPr>
            <w:tcW w:w="465" w:type="dxa"/>
            <w:tcBorders>
              <w:top w:val="single" w:sz="4" w:space="0" w:color="000000"/>
              <w:left w:val="single" w:sz="4" w:space="0" w:color="000000"/>
              <w:bottom w:val="single" w:sz="4" w:space="0" w:color="000000"/>
            </w:tcBorders>
            <w:shd w:val="clear" w:color="auto" w:fill="auto"/>
          </w:tcPr>
          <w:p w:rsidR="00E85D3C" w:rsidRPr="005F799E" w:rsidRDefault="00E85D3C" w:rsidP="00A8657A">
            <w:pPr>
              <w:snapToGrid w:val="0"/>
              <w:jc w:val="both"/>
              <w:rPr>
                <w:rFonts w:eastAsia="TimesNewRomanPSMT"/>
                <w:bCs/>
                <w:lang w:val="ru-RU"/>
              </w:rPr>
            </w:pPr>
          </w:p>
          <w:p w:rsidR="00E85D3C" w:rsidRPr="005F799E" w:rsidRDefault="00E85D3C" w:rsidP="00A8657A">
            <w:pPr>
              <w:jc w:val="both"/>
              <w:rPr>
                <w:rFonts w:eastAsia="TimesNewRomanPSMT"/>
                <w:bCs/>
              </w:rPr>
            </w:pPr>
            <w:r w:rsidRPr="005F799E">
              <w:rPr>
                <w:rFonts w:eastAsia="TimesNewRomanPSMT"/>
                <w:bCs/>
              </w:rPr>
              <w:t>2)</w:t>
            </w:r>
          </w:p>
        </w:tc>
        <w:tc>
          <w:tcPr>
            <w:tcW w:w="4219" w:type="dxa"/>
            <w:tcBorders>
              <w:top w:val="single" w:sz="4" w:space="0" w:color="000000"/>
              <w:left w:val="single" w:sz="4" w:space="0" w:color="000000"/>
              <w:bottom w:val="single" w:sz="4" w:space="0" w:color="000000"/>
            </w:tcBorders>
            <w:shd w:val="clear" w:color="auto" w:fill="auto"/>
          </w:tcPr>
          <w:p w:rsidR="00E85D3C" w:rsidRPr="005F799E" w:rsidRDefault="00E85D3C" w:rsidP="00A8657A">
            <w:pPr>
              <w:snapToGrid w:val="0"/>
              <w:jc w:val="both"/>
              <w:rPr>
                <w:rFonts w:eastAsia="TimesNewRomanPSMT"/>
                <w:bCs/>
              </w:rPr>
            </w:pPr>
          </w:p>
          <w:p w:rsidR="00E85D3C" w:rsidRPr="005F799E" w:rsidRDefault="00E85D3C" w:rsidP="00A8657A">
            <w:pPr>
              <w:jc w:val="both"/>
              <w:rPr>
                <w:rFonts w:eastAsia="TimesNewRomanPSMT"/>
                <w:b/>
                <w:bCs/>
              </w:rPr>
            </w:pPr>
            <w:r w:rsidRPr="005F799E">
              <w:rPr>
                <w:rFonts w:eastAsia="TimesNewRomanPSMT"/>
                <w:bCs/>
              </w:rPr>
              <w:t>Назив подизвођача:</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E85D3C" w:rsidRPr="005F799E" w:rsidRDefault="00E85D3C" w:rsidP="00A8657A">
            <w:pPr>
              <w:snapToGrid w:val="0"/>
              <w:jc w:val="both"/>
              <w:rPr>
                <w:rFonts w:eastAsia="TimesNewRomanPSMT"/>
                <w:b/>
                <w:bCs/>
              </w:rPr>
            </w:pPr>
          </w:p>
        </w:tc>
      </w:tr>
      <w:tr w:rsidR="00E85D3C" w:rsidRPr="005F799E" w:rsidTr="00A8657A">
        <w:tc>
          <w:tcPr>
            <w:tcW w:w="465" w:type="dxa"/>
            <w:tcBorders>
              <w:top w:val="single" w:sz="4" w:space="0" w:color="000000"/>
              <w:left w:val="single" w:sz="4" w:space="0" w:color="000000"/>
              <w:bottom w:val="single" w:sz="4" w:space="0" w:color="000000"/>
            </w:tcBorders>
            <w:shd w:val="clear" w:color="auto" w:fill="auto"/>
          </w:tcPr>
          <w:p w:rsidR="00E85D3C" w:rsidRPr="005F799E" w:rsidRDefault="00E85D3C" w:rsidP="00A8657A">
            <w:pPr>
              <w:snapToGrid w:val="0"/>
              <w:jc w:val="both"/>
              <w:rPr>
                <w:rFonts w:eastAsia="TimesNewRomanPSMT"/>
                <w:bCs/>
              </w:rPr>
            </w:pPr>
          </w:p>
          <w:p w:rsidR="00E85D3C" w:rsidRPr="005F799E" w:rsidRDefault="00E85D3C" w:rsidP="00A8657A">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E85D3C" w:rsidRPr="005F799E" w:rsidRDefault="00E85D3C" w:rsidP="00A8657A">
            <w:pPr>
              <w:snapToGrid w:val="0"/>
              <w:jc w:val="both"/>
              <w:rPr>
                <w:rFonts w:eastAsia="TimesNewRomanPSMT"/>
                <w:bCs/>
              </w:rPr>
            </w:pPr>
          </w:p>
          <w:p w:rsidR="00E85D3C" w:rsidRPr="005F799E" w:rsidRDefault="00E85D3C" w:rsidP="00A8657A">
            <w:pPr>
              <w:jc w:val="both"/>
              <w:rPr>
                <w:rFonts w:eastAsia="TimesNewRomanPSMT"/>
                <w:b/>
                <w:bCs/>
              </w:rPr>
            </w:pPr>
            <w:r w:rsidRPr="005F799E">
              <w:rPr>
                <w:rFonts w:eastAsia="TimesNewRomanPSMT"/>
                <w:bCs/>
              </w:rPr>
              <w:t>Адреса:</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E85D3C" w:rsidRPr="005F799E" w:rsidRDefault="00E85D3C" w:rsidP="00A8657A">
            <w:pPr>
              <w:snapToGrid w:val="0"/>
              <w:jc w:val="both"/>
              <w:rPr>
                <w:rFonts w:eastAsia="TimesNewRomanPSMT"/>
                <w:b/>
                <w:bCs/>
              </w:rPr>
            </w:pPr>
          </w:p>
        </w:tc>
      </w:tr>
      <w:tr w:rsidR="00E85D3C" w:rsidRPr="005F799E" w:rsidTr="00A8657A">
        <w:tc>
          <w:tcPr>
            <w:tcW w:w="465" w:type="dxa"/>
            <w:tcBorders>
              <w:top w:val="single" w:sz="4" w:space="0" w:color="000000"/>
              <w:left w:val="single" w:sz="4" w:space="0" w:color="000000"/>
              <w:bottom w:val="single" w:sz="4" w:space="0" w:color="000000"/>
            </w:tcBorders>
            <w:shd w:val="clear" w:color="auto" w:fill="auto"/>
          </w:tcPr>
          <w:p w:rsidR="00E85D3C" w:rsidRPr="005F799E" w:rsidRDefault="00E85D3C" w:rsidP="00A8657A">
            <w:pPr>
              <w:snapToGrid w:val="0"/>
              <w:jc w:val="both"/>
              <w:rPr>
                <w:rFonts w:eastAsia="TimesNewRomanPSMT"/>
                <w:bCs/>
              </w:rPr>
            </w:pPr>
          </w:p>
          <w:p w:rsidR="00E85D3C" w:rsidRPr="005F799E" w:rsidRDefault="00E85D3C" w:rsidP="00A8657A">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E85D3C" w:rsidRPr="005F799E" w:rsidRDefault="00E85D3C" w:rsidP="00A8657A">
            <w:pPr>
              <w:snapToGrid w:val="0"/>
              <w:jc w:val="both"/>
              <w:rPr>
                <w:rFonts w:eastAsia="TimesNewRomanPSMT"/>
                <w:bCs/>
              </w:rPr>
            </w:pPr>
          </w:p>
          <w:p w:rsidR="00E85D3C" w:rsidRPr="005F799E" w:rsidRDefault="00E85D3C" w:rsidP="00A8657A">
            <w:pPr>
              <w:jc w:val="both"/>
              <w:rPr>
                <w:rFonts w:eastAsia="TimesNewRomanPSMT"/>
                <w:b/>
                <w:bCs/>
              </w:rPr>
            </w:pPr>
            <w:r w:rsidRPr="005F799E">
              <w:rPr>
                <w:rFonts w:eastAsia="TimesNewRomanPSMT"/>
                <w:bCs/>
              </w:rPr>
              <w:t>Матични број:</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E85D3C" w:rsidRPr="005F799E" w:rsidRDefault="00E85D3C" w:rsidP="00A8657A">
            <w:pPr>
              <w:snapToGrid w:val="0"/>
              <w:jc w:val="both"/>
              <w:rPr>
                <w:rFonts w:eastAsia="TimesNewRomanPSMT"/>
                <w:b/>
                <w:bCs/>
              </w:rPr>
            </w:pPr>
          </w:p>
        </w:tc>
      </w:tr>
      <w:tr w:rsidR="00E85D3C" w:rsidRPr="005F799E" w:rsidTr="00A8657A">
        <w:tc>
          <w:tcPr>
            <w:tcW w:w="465" w:type="dxa"/>
            <w:tcBorders>
              <w:top w:val="single" w:sz="4" w:space="0" w:color="000000"/>
              <w:left w:val="single" w:sz="4" w:space="0" w:color="000000"/>
              <w:bottom w:val="single" w:sz="4" w:space="0" w:color="000000"/>
            </w:tcBorders>
            <w:shd w:val="clear" w:color="auto" w:fill="auto"/>
          </w:tcPr>
          <w:p w:rsidR="00E85D3C" w:rsidRPr="005F799E" w:rsidRDefault="00E85D3C" w:rsidP="00A8657A">
            <w:pPr>
              <w:snapToGrid w:val="0"/>
              <w:jc w:val="both"/>
              <w:rPr>
                <w:rFonts w:eastAsia="TimesNewRomanPSMT"/>
                <w:bCs/>
              </w:rPr>
            </w:pPr>
          </w:p>
          <w:p w:rsidR="00E85D3C" w:rsidRPr="005F799E" w:rsidRDefault="00E85D3C" w:rsidP="00A8657A">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E85D3C" w:rsidRPr="005F799E" w:rsidRDefault="00E85D3C" w:rsidP="00A8657A">
            <w:pPr>
              <w:snapToGrid w:val="0"/>
              <w:jc w:val="both"/>
              <w:rPr>
                <w:rFonts w:eastAsia="TimesNewRomanPSMT"/>
                <w:bCs/>
              </w:rPr>
            </w:pPr>
          </w:p>
          <w:p w:rsidR="00E85D3C" w:rsidRPr="005F799E" w:rsidRDefault="00E85D3C" w:rsidP="00A8657A">
            <w:pPr>
              <w:jc w:val="both"/>
              <w:rPr>
                <w:rFonts w:eastAsia="TimesNewRomanPSMT"/>
                <w:b/>
                <w:bCs/>
              </w:rPr>
            </w:pPr>
            <w:r w:rsidRPr="005F799E">
              <w:rPr>
                <w:rFonts w:eastAsia="TimesNewRomanPSMT"/>
                <w:bCs/>
              </w:rPr>
              <w:t>Порески идентификациони број:</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E85D3C" w:rsidRPr="005F799E" w:rsidRDefault="00E85D3C" w:rsidP="00A8657A">
            <w:pPr>
              <w:snapToGrid w:val="0"/>
              <w:jc w:val="both"/>
              <w:rPr>
                <w:rFonts w:eastAsia="TimesNewRomanPSMT"/>
                <w:b/>
                <w:bCs/>
              </w:rPr>
            </w:pPr>
          </w:p>
        </w:tc>
      </w:tr>
      <w:tr w:rsidR="00E85D3C" w:rsidRPr="005F799E" w:rsidTr="00A8657A">
        <w:tc>
          <w:tcPr>
            <w:tcW w:w="465" w:type="dxa"/>
            <w:tcBorders>
              <w:top w:val="single" w:sz="4" w:space="0" w:color="000000"/>
              <w:left w:val="single" w:sz="4" w:space="0" w:color="000000"/>
              <w:bottom w:val="single" w:sz="4" w:space="0" w:color="000000"/>
            </w:tcBorders>
            <w:shd w:val="clear" w:color="auto" w:fill="auto"/>
          </w:tcPr>
          <w:p w:rsidR="00E85D3C" w:rsidRPr="005F799E" w:rsidRDefault="00E85D3C" w:rsidP="00A8657A">
            <w:pPr>
              <w:snapToGrid w:val="0"/>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E85D3C" w:rsidRPr="005F799E" w:rsidRDefault="00E85D3C" w:rsidP="00A8657A">
            <w:pPr>
              <w:snapToGrid w:val="0"/>
              <w:jc w:val="both"/>
              <w:rPr>
                <w:rFonts w:eastAsia="TimesNewRomanPSMT"/>
                <w:bCs/>
              </w:rPr>
            </w:pPr>
          </w:p>
          <w:p w:rsidR="00E85D3C" w:rsidRPr="005F799E" w:rsidRDefault="00E85D3C" w:rsidP="00A8657A">
            <w:pPr>
              <w:jc w:val="both"/>
              <w:rPr>
                <w:rFonts w:eastAsia="TimesNewRomanPSMT"/>
                <w:b/>
                <w:bCs/>
              </w:rPr>
            </w:pPr>
            <w:r w:rsidRPr="005F799E">
              <w:rPr>
                <w:rFonts w:eastAsia="TimesNewRomanPSMT"/>
                <w:bCs/>
              </w:rPr>
              <w:t>Име особе за контакт:</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E85D3C" w:rsidRPr="005F799E" w:rsidRDefault="00E85D3C" w:rsidP="00A8657A">
            <w:pPr>
              <w:snapToGrid w:val="0"/>
              <w:jc w:val="both"/>
              <w:rPr>
                <w:rFonts w:eastAsia="TimesNewRomanPSMT"/>
                <w:b/>
                <w:bCs/>
              </w:rPr>
            </w:pPr>
          </w:p>
        </w:tc>
      </w:tr>
      <w:tr w:rsidR="00E85D3C" w:rsidRPr="005F799E" w:rsidTr="00A8657A">
        <w:tc>
          <w:tcPr>
            <w:tcW w:w="465" w:type="dxa"/>
            <w:tcBorders>
              <w:top w:val="single" w:sz="4" w:space="0" w:color="000000"/>
              <w:left w:val="single" w:sz="4" w:space="0" w:color="000000"/>
              <w:bottom w:val="single" w:sz="4" w:space="0" w:color="000000"/>
            </w:tcBorders>
            <w:shd w:val="clear" w:color="auto" w:fill="auto"/>
          </w:tcPr>
          <w:p w:rsidR="00E85D3C" w:rsidRPr="005F799E" w:rsidRDefault="00E85D3C" w:rsidP="00A8657A">
            <w:pPr>
              <w:snapToGrid w:val="0"/>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E85D3C" w:rsidRPr="005F799E" w:rsidRDefault="00E85D3C" w:rsidP="00A8657A">
            <w:pPr>
              <w:snapToGrid w:val="0"/>
              <w:jc w:val="both"/>
              <w:rPr>
                <w:rFonts w:eastAsia="TimesNewRomanPSMT"/>
                <w:bCs/>
                <w:lang w:val="ru-RU"/>
              </w:rPr>
            </w:pPr>
          </w:p>
          <w:p w:rsidR="00E85D3C" w:rsidRPr="005F799E" w:rsidRDefault="00E85D3C" w:rsidP="00A8657A">
            <w:pPr>
              <w:rPr>
                <w:rFonts w:eastAsia="TimesNewRomanPSMT"/>
                <w:b/>
                <w:bCs/>
                <w:lang w:val="ru-RU"/>
              </w:rPr>
            </w:pPr>
            <w:r w:rsidRPr="005F799E">
              <w:rPr>
                <w:rFonts w:eastAsia="TimesNewRomanPSMT"/>
                <w:bCs/>
                <w:lang w:val="ru-RU"/>
              </w:rPr>
              <w:t>Проценат укупне вредности набавке који ће извршити подизвођач:</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E85D3C" w:rsidRPr="005F799E" w:rsidRDefault="00E85D3C" w:rsidP="00A8657A">
            <w:pPr>
              <w:snapToGrid w:val="0"/>
              <w:jc w:val="both"/>
              <w:rPr>
                <w:rFonts w:eastAsia="TimesNewRomanPSMT"/>
                <w:b/>
                <w:bCs/>
                <w:lang w:val="ru-RU"/>
              </w:rPr>
            </w:pPr>
          </w:p>
        </w:tc>
      </w:tr>
      <w:tr w:rsidR="00E85D3C" w:rsidRPr="005F799E" w:rsidTr="00A8657A">
        <w:tc>
          <w:tcPr>
            <w:tcW w:w="465" w:type="dxa"/>
            <w:tcBorders>
              <w:top w:val="single" w:sz="4" w:space="0" w:color="000000"/>
              <w:left w:val="single" w:sz="4" w:space="0" w:color="000000"/>
              <w:bottom w:val="single" w:sz="4" w:space="0" w:color="000000"/>
            </w:tcBorders>
            <w:shd w:val="clear" w:color="auto" w:fill="auto"/>
          </w:tcPr>
          <w:p w:rsidR="00E85D3C" w:rsidRPr="005F799E" w:rsidRDefault="00E85D3C" w:rsidP="00A8657A">
            <w:pPr>
              <w:snapToGrid w:val="0"/>
              <w:jc w:val="both"/>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tcPr>
          <w:p w:rsidR="00E85D3C" w:rsidRPr="005F799E" w:rsidRDefault="00E85D3C" w:rsidP="00A8657A">
            <w:pPr>
              <w:snapToGrid w:val="0"/>
              <w:jc w:val="both"/>
              <w:rPr>
                <w:rFonts w:eastAsia="TimesNewRomanPSMT"/>
                <w:bCs/>
                <w:lang w:val="ru-RU"/>
              </w:rPr>
            </w:pPr>
          </w:p>
          <w:p w:rsidR="00E85D3C" w:rsidRPr="005F799E" w:rsidRDefault="00E85D3C" w:rsidP="00A8657A">
            <w:pPr>
              <w:rPr>
                <w:rFonts w:eastAsia="TimesNewRomanPSMT"/>
                <w:b/>
                <w:bCs/>
                <w:lang w:val="ru-RU"/>
              </w:rPr>
            </w:pPr>
            <w:r w:rsidRPr="005F799E">
              <w:rPr>
                <w:rFonts w:eastAsia="TimesNewRomanPSMT"/>
                <w:bCs/>
                <w:lang w:val="ru-RU"/>
              </w:rPr>
              <w:t>Део предмета набавке који ће извршити подизвођач:</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E85D3C" w:rsidRPr="005F799E" w:rsidRDefault="00E85D3C" w:rsidP="00A8657A">
            <w:pPr>
              <w:snapToGrid w:val="0"/>
              <w:jc w:val="both"/>
              <w:rPr>
                <w:rFonts w:eastAsia="TimesNewRomanPSMT"/>
                <w:b/>
                <w:bCs/>
                <w:lang w:val="ru-RU"/>
              </w:rPr>
            </w:pPr>
          </w:p>
        </w:tc>
      </w:tr>
      <w:tr w:rsidR="00E85D3C" w:rsidRPr="005F799E" w:rsidTr="00A8657A">
        <w:tc>
          <w:tcPr>
            <w:tcW w:w="465" w:type="dxa"/>
            <w:tcBorders>
              <w:left w:val="single" w:sz="4" w:space="0" w:color="000000"/>
              <w:bottom w:val="single" w:sz="4" w:space="0" w:color="000000"/>
            </w:tcBorders>
            <w:shd w:val="clear" w:color="auto" w:fill="auto"/>
          </w:tcPr>
          <w:p w:rsidR="00E85D3C" w:rsidRPr="005F799E" w:rsidRDefault="00E85D3C" w:rsidP="00A8657A">
            <w:pPr>
              <w:snapToGrid w:val="0"/>
              <w:jc w:val="both"/>
              <w:rPr>
                <w:rFonts w:eastAsia="TimesNewRomanPSMT"/>
                <w:bCs/>
                <w:lang w:val="ru-RU"/>
              </w:rPr>
            </w:pPr>
          </w:p>
        </w:tc>
        <w:tc>
          <w:tcPr>
            <w:tcW w:w="4219" w:type="dxa"/>
            <w:tcBorders>
              <w:left w:val="single" w:sz="4" w:space="0" w:color="000000"/>
              <w:bottom w:val="single" w:sz="4" w:space="0" w:color="000000"/>
            </w:tcBorders>
            <w:shd w:val="clear" w:color="auto" w:fill="auto"/>
          </w:tcPr>
          <w:p w:rsidR="00E85D3C" w:rsidRPr="005F799E" w:rsidRDefault="00E85D3C" w:rsidP="00A8657A">
            <w:pPr>
              <w:snapToGrid w:val="0"/>
              <w:jc w:val="both"/>
              <w:rPr>
                <w:rFonts w:eastAsia="TimesNewRomanPSMT"/>
                <w:b/>
                <w:bCs/>
                <w:lang w:val="ru-RU"/>
              </w:rPr>
            </w:pPr>
            <w:r w:rsidRPr="005F799E">
              <w:rPr>
                <w:rFonts w:eastAsia="TimesNewRomanPSMT"/>
                <w:bCs/>
                <w:i/>
                <w:iCs/>
                <w:lang w:val="sr-Cyrl-CS"/>
              </w:rPr>
              <w:t>Интернет странице на којој си подаци да понуђач испуњава све услове за учешће  у поступку јавне набавке јавно доступни</w:t>
            </w:r>
          </w:p>
        </w:tc>
        <w:tc>
          <w:tcPr>
            <w:tcW w:w="4668" w:type="dxa"/>
            <w:tcBorders>
              <w:left w:val="single" w:sz="4" w:space="0" w:color="000000"/>
              <w:bottom w:val="single" w:sz="4" w:space="0" w:color="000000"/>
              <w:right w:val="single" w:sz="4" w:space="0" w:color="000000"/>
            </w:tcBorders>
            <w:shd w:val="clear" w:color="auto" w:fill="auto"/>
          </w:tcPr>
          <w:p w:rsidR="00E85D3C" w:rsidRPr="005F799E" w:rsidRDefault="00E85D3C" w:rsidP="00A8657A">
            <w:pPr>
              <w:snapToGrid w:val="0"/>
              <w:jc w:val="both"/>
              <w:rPr>
                <w:rFonts w:eastAsia="TimesNewRomanPSMT"/>
                <w:b/>
                <w:bCs/>
                <w:lang w:val="ru-RU"/>
              </w:rPr>
            </w:pPr>
          </w:p>
        </w:tc>
      </w:tr>
    </w:tbl>
    <w:p w:rsidR="00E85D3C" w:rsidRPr="005F799E" w:rsidRDefault="00E85D3C" w:rsidP="00E85D3C">
      <w:pPr>
        <w:jc w:val="both"/>
      </w:pPr>
    </w:p>
    <w:p w:rsidR="00E85D3C" w:rsidRPr="005F799E" w:rsidRDefault="00E85D3C" w:rsidP="00E85D3C">
      <w:pPr>
        <w:jc w:val="both"/>
        <w:rPr>
          <w:i/>
          <w:iCs/>
          <w:lang w:val="ru-RU"/>
        </w:rPr>
      </w:pPr>
      <w:r w:rsidRPr="005F799E">
        <w:rPr>
          <w:b/>
          <w:bCs/>
          <w:i/>
          <w:iCs/>
          <w:u w:val="single"/>
          <w:lang w:val="ru-RU"/>
        </w:rPr>
        <w:t>Напомена:</w:t>
      </w:r>
      <w:r w:rsidRPr="005F799E">
        <w:rPr>
          <w:b/>
          <w:bCs/>
          <w:i/>
          <w:iCs/>
          <w:lang w:val="ru-RU"/>
        </w:rPr>
        <w:t xml:space="preserve"> </w:t>
      </w:r>
    </w:p>
    <w:p w:rsidR="00E85D3C" w:rsidRPr="005F799E" w:rsidRDefault="00E85D3C" w:rsidP="00E85D3C">
      <w:pPr>
        <w:jc w:val="both"/>
        <w:rPr>
          <w:rFonts w:eastAsia="TimesNewRomanPSMT"/>
          <w:b/>
          <w:bCs/>
          <w:lang w:val="ru-RU"/>
        </w:rPr>
      </w:pPr>
      <w:r w:rsidRPr="005F799E">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E85D3C" w:rsidRPr="005F799E" w:rsidRDefault="00E85D3C" w:rsidP="00E85D3C">
      <w:pPr>
        <w:jc w:val="both"/>
        <w:rPr>
          <w:rFonts w:eastAsia="TimesNewRomanPSMT"/>
          <w:b/>
          <w:bCs/>
        </w:rPr>
      </w:pPr>
    </w:p>
    <w:p w:rsidR="00E85D3C" w:rsidRDefault="00E85D3C" w:rsidP="00E85D3C">
      <w:pPr>
        <w:jc w:val="both"/>
        <w:rPr>
          <w:rFonts w:eastAsia="TimesNewRomanPSMT"/>
          <w:b/>
          <w:bCs/>
        </w:rPr>
      </w:pPr>
    </w:p>
    <w:p w:rsidR="00E85D3C" w:rsidRDefault="00E85D3C" w:rsidP="00E85D3C">
      <w:pPr>
        <w:jc w:val="both"/>
        <w:rPr>
          <w:rFonts w:eastAsia="TimesNewRomanPSMT"/>
          <w:b/>
          <w:bCs/>
        </w:rPr>
      </w:pPr>
    </w:p>
    <w:p w:rsidR="00E85D3C" w:rsidRDefault="00E85D3C" w:rsidP="00E85D3C">
      <w:pPr>
        <w:jc w:val="both"/>
        <w:rPr>
          <w:rFonts w:eastAsia="TimesNewRomanPSMT"/>
          <w:b/>
          <w:bCs/>
        </w:rPr>
      </w:pPr>
    </w:p>
    <w:p w:rsidR="00E85D3C" w:rsidRDefault="00E85D3C" w:rsidP="00E85D3C">
      <w:pPr>
        <w:jc w:val="both"/>
        <w:rPr>
          <w:rFonts w:eastAsia="TimesNewRomanPSMT"/>
          <w:b/>
          <w:bCs/>
        </w:rPr>
      </w:pPr>
    </w:p>
    <w:p w:rsidR="00E85D3C" w:rsidRPr="00C2100F" w:rsidRDefault="00E85D3C" w:rsidP="00E85D3C">
      <w:pPr>
        <w:jc w:val="both"/>
        <w:rPr>
          <w:rFonts w:eastAsia="TimesNewRomanPSMT"/>
          <w:b/>
          <w:bCs/>
        </w:rPr>
      </w:pPr>
    </w:p>
    <w:p w:rsidR="00E85D3C" w:rsidRDefault="00E85D3C" w:rsidP="00E85D3C">
      <w:pPr>
        <w:jc w:val="both"/>
        <w:rPr>
          <w:rFonts w:eastAsia="TimesNewRomanPSMT"/>
          <w:b/>
          <w:bCs/>
        </w:rPr>
      </w:pPr>
    </w:p>
    <w:p w:rsidR="00A942CD" w:rsidRPr="00A942CD" w:rsidRDefault="00A942CD" w:rsidP="00E85D3C">
      <w:pPr>
        <w:jc w:val="both"/>
        <w:rPr>
          <w:rFonts w:eastAsia="TimesNewRomanPSMT"/>
          <w:b/>
          <w:bCs/>
        </w:rPr>
      </w:pPr>
    </w:p>
    <w:p w:rsidR="00E85D3C" w:rsidRDefault="00E85D3C" w:rsidP="00E85D3C">
      <w:pPr>
        <w:jc w:val="both"/>
        <w:rPr>
          <w:rFonts w:eastAsia="TimesNewRomanPSMT"/>
          <w:b/>
          <w:bCs/>
        </w:rPr>
      </w:pPr>
    </w:p>
    <w:p w:rsidR="00E85D3C" w:rsidRPr="005F799E" w:rsidRDefault="00E85D3C" w:rsidP="00E85D3C">
      <w:pPr>
        <w:jc w:val="both"/>
        <w:rPr>
          <w:rFonts w:eastAsia="TimesNewRomanPSMT"/>
          <w:b/>
          <w:bCs/>
          <w:i/>
          <w:lang w:val="ru-RU"/>
        </w:rPr>
      </w:pPr>
      <w:r w:rsidRPr="005F799E">
        <w:rPr>
          <w:rFonts w:eastAsia="TimesNewRomanPSMT"/>
          <w:b/>
          <w:bCs/>
          <w:i/>
          <w:lang w:val="sr-Cyrl-CS"/>
        </w:rPr>
        <w:lastRenderedPageBreak/>
        <w:t xml:space="preserve">4) </w:t>
      </w:r>
      <w:r w:rsidRPr="005F799E">
        <w:rPr>
          <w:rFonts w:eastAsia="TimesNewRomanPSMT"/>
          <w:b/>
          <w:bCs/>
          <w:i/>
          <w:lang w:val="ru-RU"/>
        </w:rPr>
        <w:t>ПОДАЦИ О УЧЕСНИКУ  У ЗАЈЕДНИЧКОЈ ПОНУДИ</w:t>
      </w:r>
    </w:p>
    <w:p w:rsidR="00E85D3C" w:rsidRPr="005F799E" w:rsidRDefault="00E85D3C" w:rsidP="00E85D3C">
      <w:pPr>
        <w:jc w:val="both"/>
      </w:pPr>
      <w:r w:rsidRPr="005F799E">
        <w:rPr>
          <w:rFonts w:eastAsia="TimesNewRomanPSMT"/>
          <w:b/>
          <w:bCs/>
          <w:i/>
          <w:lang w:val="ru-RU"/>
        </w:rPr>
        <w:tab/>
      </w:r>
    </w:p>
    <w:tbl>
      <w:tblPr>
        <w:tblW w:w="0" w:type="auto"/>
        <w:tblInd w:w="-55" w:type="dxa"/>
        <w:tblLayout w:type="fixed"/>
        <w:tblLook w:val="0000"/>
      </w:tblPr>
      <w:tblGrid>
        <w:gridCol w:w="465"/>
        <w:gridCol w:w="4219"/>
        <w:gridCol w:w="4668"/>
      </w:tblGrid>
      <w:tr w:rsidR="00E85D3C" w:rsidRPr="005F799E" w:rsidTr="00A8657A">
        <w:tc>
          <w:tcPr>
            <w:tcW w:w="465" w:type="dxa"/>
            <w:tcBorders>
              <w:top w:val="single" w:sz="4" w:space="0" w:color="000000"/>
              <w:left w:val="single" w:sz="4" w:space="0" w:color="000000"/>
              <w:bottom w:val="single" w:sz="4" w:space="0" w:color="000000"/>
            </w:tcBorders>
            <w:shd w:val="clear" w:color="auto" w:fill="auto"/>
          </w:tcPr>
          <w:p w:rsidR="00E85D3C" w:rsidRPr="005F799E" w:rsidRDefault="00E85D3C" w:rsidP="00A8657A">
            <w:pPr>
              <w:snapToGrid w:val="0"/>
              <w:jc w:val="both"/>
            </w:pPr>
          </w:p>
          <w:p w:rsidR="00E85D3C" w:rsidRPr="005F799E" w:rsidRDefault="00E85D3C" w:rsidP="00A8657A">
            <w:pPr>
              <w:jc w:val="both"/>
              <w:rPr>
                <w:rFonts w:eastAsia="TimesNewRomanPSMT"/>
                <w:bCs/>
                <w:lang w:val="ru-RU"/>
              </w:rPr>
            </w:pPr>
            <w:r w:rsidRPr="005F799E">
              <w:rPr>
                <w:rFonts w:eastAsia="TimesNewRomanPSMT"/>
                <w:bCs/>
              </w:rPr>
              <w:t>1)</w:t>
            </w:r>
          </w:p>
        </w:tc>
        <w:tc>
          <w:tcPr>
            <w:tcW w:w="4219" w:type="dxa"/>
            <w:tcBorders>
              <w:top w:val="single" w:sz="4" w:space="0" w:color="000000"/>
              <w:left w:val="single" w:sz="4" w:space="0" w:color="000000"/>
              <w:bottom w:val="single" w:sz="4" w:space="0" w:color="000000"/>
            </w:tcBorders>
            <w:shd w:val="clear" w:color="auto" w:fill="auto"/>
          </w:tcPr>
          <w:p w:rsidR="00E85D3C" w:rsidRPr="005F799E" w:rsidRDefault="00E85D3C" w:rsidP="00A8657A">
            <w:pPr>
              <w:snapToGrid w:val="0"/>
              <w:rPr>
                <w:rFonts w:eastAsia="TimesNewRomanPSMT"/>
                <w:bCs/>
                <w:lang w:val="ru-RU"/>
              </w:rPr>
            </w:pPr>
          </w:p>
          <w:p w:rsidR="00E85D3C" w:rsidRPr="005F799E" w:rsidRDefault="00E85D3C" w:rsidP="00A8657A">
            <w:pPr>
              <w:rPr>
                <w:rFonts w:eastAsia="TimesNewRomanPSMT"/>
                <w:b/>
                <w:bCs/>
                <w:lang w:val="ru-RU"/>
              </w:rPr>
            </w:pPr>
            <w:r w:rsidRPr="005F799E">
              <w:rPr>
                <w:rFonts w:eastAsia="TimesNewRomanPSMT"/>
                <w:bCs/>
                <w:lang w:val="ru-RU"/>
              </w:rPr>
              <w:t>Назив учесника у заједничкој понуди:</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E85D3C" w:rsidRPr="005F799E" w:rsidRDefault="00E85D3C" w:rsidP="00A8657A">
            <w:pPr>
              <w:snapToGrid w:val="0"/>
              <w:jc w:val="both"/>
              <w:rPr>
                <w:rFonts w:eastAsia="TimesNewRomanPSMT"/>
                <w:b/>
                <w:bCs/>
                <w:lang w:val="ru-RU"/>
              </w:rPr>
            </w:pPr>
          </w:p>
        </w:tc>
      </w:tr>
      <w:tr w:rsidR="00E85D3C" w:rsidRPr="005F799E" w:rsidTr="00A8657A">
        <w:tc>
          <w:tcPr>
            <w:tcW w:w="465" w:type="dxa"/>
            <w:tcBorders>
              <w:top w:val="single" w:sz="4" w:space="0" w:color="000000"/>
              <w:left w:val="single" w:sz="4" w:space="0" w:color="000000"/>
              <w:bottom w:val="single" w:sz="4" w:space="0" w:color="000000"/>
            </w:tcBorders>
            <w:shd w:val="clear" w:color="auto" w:fill="auto"/>
          </w:tcPr>
          <w:p w:rsidR="00E85D3C" w:rsidRPr="005F799E" w:rsidRDefault="00E85D3C" w:rsidP="00A8657A">
            <w:pPr>
              <w:snapToGrid w:val="0"/>
              <w:jc w:val="both"/>
              <w:rPr>
                <w:rFonts w:eastAsia="TimesNewRomanPSMT"/>
                <w:bCs/>
                <w:lang w:val="ru-RU"/>
              </w:rPr>
            </w:pPr>
          </w:p>
          <w:p w:rsidR="00E85D3C" w:rsidRPr="005F799E" w:rsidRDefault="00E85D3C" w:rsidP="00A8657A">
            <w:pPr>
              <w:jc w:val="both"/>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tcPr>
          <w:p w:rsidR="00E85D3C" w:rsidRPr="005F799E" w:rsidRDefault="00E85D3C" w:rsidP="00A8657A">
            <w:pPr>
              <w:snapToGrid w:val="0"/>
              <w:rPr>
                <w:rFonts w:eastAsia="TimesNewRomanPSMT"/>
                <w:bCs/>
                <w:lang w:val="ru-RU"/>
              </w:rPr>
            </w:pPr>
          </w:p>
          <w:p w:rsidR="00E85D3C" w:rsidRPr="005F799E" w:rsidRDefault="00E85D3C" w:rsidP="00A8657A">
            <w:pPr>
              <w:rPr>
                <w:rFonts w:eastAsia="TimesNewRomanPSMT"/>
                <w:b/>
                <w:bCs/>
              </w:rPr>
            </w:pPr>
            <w:r w:rsidRPr="005F799E">
              <w:rPr>
                <w:rFonts w:eastAsia="TimesNewRomanPSMT"/>
                <w:bCs/>
              </w:rPr>
              <w:t>Адреса:</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E85D3C" w:rsidRPr="005F799E" w:rsidRDefault="00E85D3C" w:rsidP="00A8657A">
            <w:pPr>
              <w:snapToGrid w:val="0"/>
              <w:jc w:val="both"/>
              <w:rPr>
                <w:rFonts w:eastAsia="TimesNewRomanPSMT"/>
                <w:b/>
                <w:bCs/>
              </w:rPr>
            </w:pPr>
          </w:p>
        </w:tc>
      </w:tr>
      <w:tr w:rsidR="00E85D3C" w:rsidRPr="005F799E" w:rsidTr="00A8657A">
        <w:tc>
          <w:tcPr>
            <w:tcW w:w="465" w:type="dxa"/>
            <w:tcBorders>
              <w:top w:val="single" w:sz="4" w:space="0" w:color="000000"/>
              <w:left w:val="single" w:sz="4" w:space="0" w:color="000000"/>
              <w:bottom w:val="single" w:sz="4" w:space="0" w:color="000000"/>
            </w:tcBorders>
            <w:shd w:val="clear" w:color="auto" w:fill="auto"/>
          </w:tcPr>
          <w:p w:rsidR="00E85D3C" w:rsidRPr="005F799E" w:rsidRDefault="00E85D3C" w:rsidP="00A8657A">
            <w:pPr>
              <w:snapToGrid w:val="0"/>
              <w:jc w:val="both"/>
              <w:rPr>
                <w:rFonts w:eastAsia="TimesNewRomanPSMT"/>
                <w:bCs/>
              </w:rPr>
            </w:pPr>
          </w:p>
          <w:p w:rsidR="00E85D3C" w:rsidRPr="005F799E" w:rsidRDefault="00E85D3C" w:rsidP="00A8657A">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E85D3C" w:rsidRPr="005F799E" w:rsidRDefault="00E85D3C" w:rsidP="00A8657A">
            <w:pPr>
              <w:snapToGrid w:val="0"/>
              <w:rPr>
                <w:rFonts w:eastAsia="TimesNewRomanPSMT"/>
                <w:bCs/>
              </w:rPr>
            </w:pPr>
          </w:p>
          <w:p w:rsidR="00E85D3C" w:rsidRPr="005F799E" w:rsidRDefault="00E85D3C" w:rsidP="00A8657A">
            <w:pPr>
              <w:rPr>
                <w:rFonts w:eastAsia="TimesNewRomanPSMT"/>
                <w:b/>
                <w:bCs/>
              </w:rPr>
            </w:pPr>
            <w:r w:rsidRPr="005F799E">
              <w:rPr>
                <w:rFonts w:eastAsia="TimesNewRomanPSMT"/>
                <w:bCs/>
              </w:rPr>
              <w:t>Матични број:</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E85D3C" w:rsidRPr="005F799E" w:rsidRDefault="00E85D3C" w:rsidP="00A8657A">
            <w:pPr>
              <w:snapToGrid w:val="0"/>
              <w:jc w:val="both"/>
              <w:rPr>
                <w:rFonts w:eastAsia="TimesNewRomanPSMT"/>
                <w:b/>
                <w:bCs/>
              </w:rPr>
            </w:pPr>
          </w:p>
        </w:tc>
      </w:tr>
      <w:tr w:rsidR="00E85D3C" w:rsidRPr="005F799E" w:rsidTr="00A8657A">
        <w:tc>
          <w:tcPr>
            <w:tcW w:w="465" w:type="dxa"/>
            <w:tcBorders>
              <w:top w:val="single" w:sz="4" w:space="0" w:color="000000"/>
              <w:left w:val="single" w:sz="4" w:space="0" w:color="000000"/>
              <w:bottom w:val="single" w:sz="4" w:space="0" w:color="000000"/>
            </w:tcBorders>
            <w:shd w:val="clear" w:color="auto" w:fill="auto"/>
          </w:tcPr>
          <w:p w:rsidR="00E85D3C" w:rsidRPr="005F799E" w:rsidRDefault="00E85D3C" w:rsidP="00A8657A">
            <w:pPr>
              <w:snapToGrid w:val="0"/>
              <w:jc w:val="both"/>
              <w:rPr>
                <w:rFonts w:eastAsia="TimesNewRomanPSMT"/>
                <w:bCs/>
              </w:rPr>
            </w:pPr>
          </w:p>
          <w:p w:rsidR="00E85D3C" w:rsidRPr="005F799E" w:rsidRDefault="00E85D3C" w:rsidP="00A8657A">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E85D3C" w:rsidRPr="005F799E" w:rsidRDefault="00E85D3C" w:rsidP="00A8657A">
            <w:pPr>
              <w:snapToGrid w:val="0"/>
              <w:rPr>
                <w:rFonts w:eastAsia="TimesNewRomanPSMT"/>
                <w:bCs/>
              </w:rPr>
            </w:pPr>
          </w:p>
          <w:p w:rsidR="00E85D3C" w:rsidRPr="005F799E" w:rsidRDefault="00E85D3C" w:rsidP="00A8657A">
            <w:pPr>
              <w:rPr>
                <w:rFonts w:eastAsia="TimesNewRomanPSMT"/>
                <w:b/>
                <w:bCs/>
              </w:rPr>
            </w:pPr>
            <w:r w:rsidRPr="005F799E">
              <w:rPr>
                <w:rFonts w:eastAsia="TimesNewRomanPSMT"/>
                <w:bCs/>
              </w:rPr>
              <w:t>Порески идентификациони број:</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E85D3C" w:rsidRPr="005F799E" w:rsidRDefault="00E85D3C" w:rsidP="00A8657A">
            <w:pPr>
              <w:snapToGrid w:val="0"/>
              <w:jc w:val="both"/>
              <w:rPr>
                <w:rFonts w:eastAsia="TimesNewRomanPSMT"/>
                <w:b/>
                <w:bCs/>
              </w:rPr>
            </w:pPr>
          </w:p>
        </w:tc>
      </w:tr>
      <w:tr w:rsidR="00E85D3C" w:rsidRPr="005F799E" w:rsidTr="00A8657A">
        <w:tc>
          <w:tcPr>
            <w:tcW w:w="465" w:type="dxa"/>
            <w:tcBorders>
              <w:top w:val="single" w:sz="4" w:space="0" w:color="000000"/>
              <w:left w:val="single" w:sz="4" w:space="0" w:color="000000"/>
              <w:bottom w:val="single" w:sz="4" w:space="0" w:color="000000"/>
            </w:tcBorders>
            <w:shd w:val="clear" w:color="auto" w:fill="auto"/>
          </w:tcPr>
          <w:p w:rsidR="00E85D3C" w:rsidRPr="005F799E" w:rsidRDefault="00E85D3C" w:rsidP="00A8657A">
            <w:pPr>
              <w:snapToGrid w:val="0"/>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E85D3C" w:rsidRPr="005F799E" w:rsidRDefault="00E85D3C" w:rsidP="00A8657A">
            <w:pPr>
              <w:snapToGrid w:val="0"/>
              <w:rPr>
                <w:rFonts w:eastAsia="TimesNewRomanPSMT"/>
                <w:bCs/>
              </w:rPr>
            </w:pPr>
          </w:p>
          <w:p w:rsidR="00E85D3C" w:rsidRPr="005F799E" w:rsidRDefault="00E85D3C" w:rsidP="00A8657A">
            <w:pPr>
              <w:rPr>
                <w:rFonts w:eastAsia="TimesNewRomanPSMT"/>
                <w:b/>
                <w:bCs/>
              </w:rPr>
            </w:pPr>
            <w:r w:rsidRPr="005F799E">
              <w:rPr>
                <w:rFonts w:eastAsia="TimesNewRomanPSMT"/>
                <w:bCs/>
              </w:rPr>
              <w:t>Име особе за контакт:</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E85D3C" w:rsidRPr="005F799E" w:rsidRDefault="00E85D3C" w:rsidP="00A8657A">
            <w:pPr>
              <w:snapToGrid w:val="0"/>
              <w:jc w:val="both"/>
              <w:rPr>
                <w:rFonts w:eastAsia="TimesNewRomanPSMT"/>
                <w:b/>
                <w:bCs/>
              </w:rPr>
            </w:pPr>
          </w:p>
        </w:tc>
      </w:tr>
      <w:tr w:rsidR="00E85D3C" w:rsidRPr="005F799E" w:rsidTr="00A8657A">
        <w:tc>
          <w:tcPr>
            <w:tcW w:w="465" w:type="dxa"/>
            <w:tcBorders>
              <w:top w:val="single" w:sz="4" w:space="0" w:color="000000"/>
              <w:left w:val="single" w:sz="4" w:space="0" w:color="000000"/>
              <w:bottom w:val="single" w:sz="4" w:space="0" w:color="000000"/>
            </w:tcBorders>
            <w:shd w:val="clear" w:color="auto" w:fill="auto"/>
          </w:tcPr>
          <w:p w:rsidR="00E85D3C" w:rsidRPr="005F799E" w:rsidRDefault="00E85D3C" w:rsidP="00A8657A">
            <w:pPr>
              <w:snapToGrid w:val="0"/>
              <w:jc w:val="both"/>
              <w:rPr>
                <w:rFonts w:eastAsia="TimesNewRomanPSMT"/>
                <w:bCs/>
              </w:rPr>
            </w:pPr>
          </w:p>
          <w:p w:rsidR="00E85D3C" w:rsidRPr="005F799E" w:rsidRDefault="00E85D3C" w:rsidP="00A8657A">
            <w:pPr>
              <w:jc w:val="both"/>
              <w:rPr>
                <w:rFonts w:eastAsia="TimesNewRomanPSMT"/>
                <w:bCs/>
                <w:lang w:val="ru-RU"/>
              </w:rPr>
            </w:pPr>
            <w:r w:rsidRPr="005F799E">
              <w:rPr>
                <w:rFonts w:eastAsia="TimesNewRomanPSMT"/>
                <w:bCs/>
              </w:rPr>
              <w:t>2)</w:t>
            </w:r>
          </w:p>
        </w:tc>
        <w:tc>
          <w:tcPr>
            <w:tcW w:w="4219" w:type="dxa"/>
            <w:tcBorders>
              <w:top w:val="single" w:sz="4" w:space="0" w:color="000000"/>
              <w:left w:val="single" w:sz="4" w:space="0" w:color="000000"/>
              <w:bottom w:val="single" w:sz="4" w:space="0" w:color="000000"/>
            </w:tcBorders>
            <w:shd w:val="clear" w:color="auto" w:fill="auto"/>
          </w:tcPr>
          <w:p w:rsidR="00E85D3C" w:rsidRPr="005F799E" w:rsidRDefault="00E85D3C" w:rsidP="00A8657A">
            <w:pPr>
              <w:snapToGrid w:val="0"/>
              <w:rPr>
                <w:rFonts w:eastAsia="TimesNewRomanPSMT"/>
                <w:bCs/>
                <w:lang w:val="ru-RU"/>
              </w:rPr>
            </w:pPr>
          </w:p>
          <w:p w:rsidR="00E85D3C" w:rsidRPr="005F799E" w:rsidRDefault="00E85D3C" w:rsidP="00A8657A">
            <w:pPr>
              <w:rPr>
                <w:rFonts w:eastAsia="TimesNewRomanPSMT"/>
                <w:b/>
                <w:bCs/>
                <w:lang w:val="ru-RU"/>
              </w:rPr>
            </w:pPr>
            <w:r w:rsidRPr="005F799E">
              <w:rPr>
                <w:rFonts w:eastAsia="TimesNewRomanPSMT"/>
                <w:bCs/>
                <w:lang w:val="ru-RU"/>
              </w:rPr>
              <w:t>Назив учесника у заједничкој понуди:</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E85D3C" w:rsidRPr="005F799E" w:rsidRDefault="00E85D3C" w:rsidP="00A8657A">
            <w:pPr>
              <w:snapToGrid w:val="0"/>
              <w:jc w:val="both"/>
              <w:rPr>
                <w:rFonts w:eastAsia="TimesNewRomanPSMT"/>
                <w:b/>
                <w:bCs/>
                <w:lang w:val="ru-RU"/>
              </w:rPr>
            </w:pPr>
          </w:p>
        </w:tc>
      </w:tr>
      <w:tr w:rsidR="00E85D3C" w:rsidRPr="005F799E" w:rsidTr="00A8657A">
        <w:tc>
          <w:tcPr>
            <w:tcW w:w="465" w:type="dxa"/>
            <w:tcBorders>
              <w:top w:val="single" w:sz="4" w:space="0" w:color="000000"/>
              <w:left w:val="single" w:sz="4" w:space="0" w:color="000000"/>
              <w:bottom w:val="single" w:sz="4" w:space="0" w:color="000000"/>
            </w:tcBorders>
            <w:shd w:val="clear" w:color="auto" w:fill="auto"/>
          </w:tcPr>
          <w:p w:rsidR="00E85D3C" w:rsidRPr="005F799E" w:rsidRDefault="00E85D3C" w:rsidP="00A8657A">
            <w:pPr>
              <w:snapToGrid w:val="0"/>
              <w:jc w:val="both"/>
              <w:rPr>
                <w:rFonts w:eastAsia="TimesNewRomanPSMT"/>
                <w:bCs/>
                <w:lang w:val="ru-RU"/>
              </w:rPr>
            </w:pPr>
          </w:p>
          <w:p w:rsidR="00E85D3C" w:rsidRPr="005F799E" w:rsidRDefault="00E85D3C" w:rsidP="00A8657A">
            <w:pPr>
              <w:jc w:val="both"/>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tcPr>
          <w:p w:rsidR="00E85D3C" w:rsidRPr="005F799E" w:rsidRDefault="00E85D3C" w:rsidP="00A8657A">
            <w:pPr>
              <w:snapToGrid w:val="0"/>
              <w:rPr>
                <w:rFonts w:eastAsia="TimesNewRomanPSMT"/>
                <w:bCs/>
                <w:lang w:val="ru-RU"/>
              </w:rPr>
            </w:pPr>
          </w:p>
          <w:p w:rsidR="00E85D3C" w:rsidRPr="005F799E" w:rsidRDefault="00E85D3C" w:rsidP="00A8657A">
            <w:pPr>
              <w:rPr>
                <w:rFonts w:eastAsia="TimesNewRomanPSMT"/>
                <w:b/>
                <w:bCs/>
              </w:rPr>
            </w:pPr>
            <w:r w:rsidRPr="005F799E">
              <w:rPr>
                <w:rFonts w:eastAsia="TimesNewRomanPSMT"/>
                <w:bCs/>
              </w:rPr>
              <w:t>Адреса:</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E85D3C" w:rsidRPr="005F799E" w:rsidRDefault="00E85D3C" w:rsidP="00A8657A">
            <w:pPr>
              <w:snapToGrid w:val="0"/>
              <w:jc w:val="both"/>
              <w:rPr>
                <w:rFonts w:eastAsia="TimesNewRomanPSMT"/>
                <w:b/>
                <w:bCs/>
              </w:rPr>
            </w:pPr>
          </w:p>
        </w:tc>
      </w:tr>
      <w:tr w:rsidR="00E85D3C" w:rsidRPr="005F799E" w:rsidTr="00A8657A">
        <w:tc>
          <w:tcPr>
            <w:tcW w:w="465" w:type="dxa"/>
            <w:tcBorders>
              <w:top w:val="single" w:sz="4" w:space="0" w:color="000000"/>
              <w:left w:val="single" w:sz="4" w:space="0" w:color="000000"/>
              <w:bottom w:val="single" w:sz="4" w:space="0" w:color="000000"/>
            </w:tcBorders>
            <w:shd w:val="clear" w:color="auto" w:fill="auto"/>
          </w:tcPr>
          <w:p w:rsidR="00E85D3C" w:rsidRPr="005F799E" w:rsidRDefault="00E85D3C" w:rsidP="00A8657A">
            <w:pPr>
              <w:snapToGrid w:val="0"/>
              <w:jc w:val="both"/>
              <w:rPr>
                <w:rFonts w:eastAsia="TimesNewRomanPSMT"/>
                <w:bCs/>
              </w:rPr>
            </w:pPr>
          </w:p>
          <w:p w:rsidR="00E85D3C" w:rsidRPr="005F799E" w:rsidRDefault="00E85D3C" w:rsidP="00A8657A">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E85D3C" w:rsidRPr="005F799E" w:rsidRDefault="00E85D3C" w:rsidP="00A8657A">
            <w:pPr>
              <w:snapToGrid w:val="0"/>
              <w:rPr>
                <w:rFonts w:eastAsia="TimesNewRomanPSMT"/>
                <w:bCs/>
              </w:rPr>
            </w:pPr>
          </w:p>
          <w:p w:rsidR="00E85D3C" w:rsidRPr="005F799E" w:rsidRDefault="00E85D3C" w:rsidP="00A8657A">
            <w:pPr>
              <w:rPr>
                <w:rFonts w:eastAsia="TimesNewRomanPSMT"/>
                <w:b/>
                <w:bCs/>
              </w:rPr>
            </w:pPr>
            <w:r w:rsidRPr="005F799E">
              <w:rPr>
                <w:rFonts w:eastAsia="TimesNewRomanPSMT"/>
                <w:bCs/>
              </w:rPr>
              <w:t>Матични број:</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E85D3C" w:rsidRPr="005F799E" w:rsidRDefault="00E85D3C" w:rsidP="00A8657A">
            <w:pPr>
              <w:snapToGrid w:val="0"/>
              <w:jc w:val="both"/>
              <w:rPr>
                <w:rFonts w:eastAsia="TimesNewRomanPSMT"/>
                <w:b/>
                <w:bCs/>
              </w:rPr>
            </w:pPr>
          </w:p>
        </w:tc>
      </w:tr>
      <w:tr w:rsidR="00E85D3C" w:rsidRPr="005F799E" w:rsidTr="00A8657A">
        <w:tc>
          <w:tcPr>
            <w:tcW w:w="465" w:type="dxa"/>
            <w:tcBorders>
              <w:top w:val="single" w:sz="4" w:space="0" w:color="000000"/>
              <w:left w:val="single" w:sz="4" w:space="0" w:color="000000"/>
              <w:bottom w:val="single" w:sz="4" w:space="0" w:color="000000"/>
            </w:tcBorders>
            <w:shd w:val="clear" w:color="auto" w:fill="auto"/>
          </w:tcPr>
          <w:p w:rsidR="00E85D3C" w:rsidRPr="005F799E" w:rsidRDefault="00E85D3C" w:rsidP="00A8657A">
            <w:pPr>
              <w:snapToGrid w:val="0"/>
              <w:jc w:val="both"/>
              <w:rPr>
                <w:rFonts w:eastAsia="TimesNewRomanPSMT"/>
                <w:bCs/>
              </w:rPr>
            </w:pPr>
          </w:p>
          <w:p w:rsidR="00E85D3C" w:rsidRPr="005F799E" w:rsidRDefault="00E85D3C" w:rsidP="00A8657A">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E85D3C" w:rsidRPr="005F799E" w:rsidRDefault="00E85D3C" w:rsidP="00A8657A">
            <w:pPr>
              <w:snapToGrid w:val="0"/>
              <w:rPr>
                <w:rFonts w:eastAsia="TimesNewRomanPSMT"/>
                <w:bCs/>
              </w:rPr>
            </w:pPr>
          </w:p>
          <w:p w:rsidR="00E85D3C" w:rsidRPr="005F799E" w:rsidRDefault="00E85D3C" w:rsidP="00A8657A">
            <w:pPr>
              <w:rPr>
                <w:rFonts w:eastAsia="TimesNewRomanPSMT"/>
                <w:b/>
                <w:bCs/>
              </w:rPr>
            </w:pPr>
            <w:r w:rsidRPr="005F799E">
              <w:rPr>
                <w:rFonts w:eastAsia="TimesNewRomanPSMT"/>
                <w:bCs/>
              </w:rPr>
              <w:t>Порески идентификациони број:</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E85D3C" w:rsidRPr="005F799E" w:rsidRDefault="00E85D3C" w:rsidP="00A8657A">
            <w:pPr>
              <w:snapToGrid w:val="0"/>
              <w:jc w:val="both"/>
              <w:rPr>
                <w:rFonts w:eastAsia="TimesNewRomanPSMT"/>
                <w:b/>
                <w:bCs/>
              </w:rPr>
            </w:pPr>
          </w:p>
        </w:tc>
      </w:tr>
      <w:tr w:rsidR="00E85D3C" w:rsidRPr="005F799E" w:rsidTr="00A8657A">
        <w:tc>
          <w:tcPr>
            <w:tcW w:w="465" w:type="dxa"/>
            <w:tcBorders>
              <w:top w:val="single" w:sz="4" w:space="0" w:color="000000"/>
              <w:left w:val="single" w:sz="4" w:space="0" w:color="000000"/>
              <w:bottom w:val="single" w:sz="4" w:space="0" w:color="000000"/>
            </w:tcBorders>
            <w:shd w:val="clear" w:color="auto" w:fill="auto"/>
          </w:tcPr>
          <w:p w:rsidR="00E85D3C" w:rsidRPr="005F799E" w:rsidRDefault="00E85D3C" w:rsidP="00A8657A">
            <w:pPr>
              <w:snapToGrid w:val="0"/>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E85D3C" w:rsidRPr="005F799E" w:rsidRDefault="00E85D3C" w:rsidP="00A8657A">
            <w:pPr>
              <w:snapToGrid w:val="0"/>
              <w:rPr>
                <w:rFonts w:eastAsia="TimesNewRomanPSMT"/>
                <w:bCs/>
              </w:rPr>
            </w:pPr>
          </w:p>
          <w:p w:rsidR="00E85D3C" w:rsidRPr="005F799E" w:rsidRDefault="00E85D3C" w:rsidP="00A8657A">
            <w:pPr>
              <w:rPr>
                <w:rFonts w:eastAsia="TimesNewRomanPSMT"/>
                <w:b/>
                <w:bCs/>
              </w:rPr>
            </w:pPr>
            <w:r w:rsidRPr="005F799E">
              <w:rPr>
                <w:rFonts w:eastAsia="TimesNewRomanPSMT"/>
                <w:bCs/>
              </w:rPr>
              <w:t>Име особе за контакт:</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E85D3C" w:rsidRPr="005F799E" w:rsidRDefault="00E85D3C" w:rsidP="00A8657A">
            <w:pPr>
              <w:snapToGrid w:val="0"/>
              <w:jc w:val="both"/>
              <w:rPr>
                <w:rFonts w:eastAsia="TimesNewRomanPSMT"/>
                <w:b/>
                <w:bCs/>
              </w:rPr>
            </w:pPr>
          </w:p>
        </w:tc>
      </w:tr>
      <w:tr w:rsidR="00E85D3C" w:rsidRPr="005F799E" w:rsidTr="00A8657A">
        <w:tc>
          <w:tcPr>
            <w:tcW w:w="465" w:type="dxa"/>
            <w:tcBorders>
              <w:top w:val="single" w:sz="4" w:space="0" w:color="000000"/>
              <w:left w:val="single" w:sz="4" w:space="0" w:color="000000"/>
              <w:bottom w:val="single" w:sz="4" w:space="0" w:color="000000"/>
            </w:tcBorders>
            <w:shd w:val="clear" w:color="auto" w:fill="auto"/>
          </w:tcPr>
          <w:p w:rsidR="00E85D3C" w:rsidRPr="005F799E" w:rsidRDefault="00E85D3C" w:rsidP="00A8657A">
            <w:pPr>
              <w:snapToGrid w:val="0"/>
              <w:jc w:val="both"/>
              <w:rPr>
                <w:rFonts w:eastAsia="TimesNewRomanPSMT"/>
                <w:bCs/>
              </w:rPr>
            </w:pPr>
          </w:p>
          <w:p w:rsidR="00E85D3C" w:rsidRPr="005F799E" w:rsidRDefault="00E85D3C" w:rsidP="00A8657A">
            <w:pPr>
              <w:jc w:val="both"/>
              <w:rPr>
                <w:rFonts w:eastAsia="TimesNewRomanPSMT"/>
                <w:bCs/>
                <w:lang w:val="ru-RU"/>
              </w:rPr>
            </w:pPr>
            <w:r w:rsidRPr="005F799E">
              <w:rPr>
                <w:rFonts w:eastAsia="TimesNewRomanPSMT"/>
                <w:bCs/>
              </w:rPr>
              <w:t>3)</w:t>
            </w:r>
          </w:p>
        </w:tc>
        <w:tc>
          <w:tcPr>
            <w:tcW w:w="4219" w:type="dxa"/>
            <w:tcBorders>
              <w:top w:val="single" w:sz="4" w:space="0" w:color="000000"/>
              <w:left w:val="single" w:sz="4" w:space="0" w:color="000000"/>
              <w:bottom w:val="single" w:sz="4" w:space="0" w:color="000000"/>
            </w:tcBorders>
            <w:shd w:val="clear" w:color="auto" w:fill="auto"/>
          </w:tcPr>
          <w:p w:rsidR="00E85D3C" w:rsidRPr="005F799E" w:rsidRDefault="00E85D3C" w:rsidP="00A8657A">
            <w:pPr>
              <w:snapToGrid w:val="0"/>
              <w:rPr>
                <w:rFonts w:eastAsia="TimesNewRomanPSMT"/>
                <w:bCs/>
                <w:lang w:val="ru-RU"/>
              </w:rPr>
            </w:pPr>
          </w:p>
          <w:p w:rsidR="00E85D3C" w:rsidRPr="005F799E" w:rsidRDefault="00E85D3C" w:rsidP="00A8657A">
            <w:pPr>
              <w:rPr>
                <w:rFonts w:eastAsia="TimesNewRomanPSMT"/>
                <w:b/>
                <w:bCs/>
                <w:lang w:val="ru-RU"/>
              </w:rPr>
            </w:pPr>
            <w:r w:rsidRPr="005F799E">
              <w:rPr>
                <w:rFonts w:eastAsia="TimesNewRomanPSMT"/>
                <w:bCs/>
                <w:lang w:val="ru-RU"/>
              </w:rPr>
              <w:t>Назив учесника у заједничкој понуди:</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E85D3C" w:rsidRPr="005F799E" w:rsidRDefault="00E85D3C" w:rsidP="00A8657A">
            <w:pPr>
              <w:snapToGrid w:val="0"/>
              <w:jc w:val="both"/>
              <w:rPr>
                <w:rFonts w:eastAsia="TimesNewRomanPSMT"/>
                <w:b/>
                <w:bCs/>
                <w:lang w:val="ru-RU"/>
              </w:rPr>
            </w:pPr>
          </w:p>
        </w:tc>
      </w:tr>
      <w:tr w:rsidR="00E85D3C" w:rsidRPr="005F799E" w:rsidTr="00A8657A">
        <w:tc>
          <w:tcPr>
            <w:tcW w:w="465" w:type="dxa"/>
            <w:tcBorders>
              <w:top w:val="single" w:sz="4" w:space="0" w:color="000000"/>
              <w:left w:val="single" w:sz="4" w:space="0" w:color="000000"/>
              <w:bottom w:val="single" w:sz="4" w:space="0" w:color="000000"/>
            </w:tcBorders>
            <w:shd w:val="clear" w:color="auto" w:fill="auto"/>
          </w:tcPr>
          <w:p w:rsidR="00E85D3C" w:rsidRPr="005F799E" w:rsidRDefault="00E85D3C" w:rsidP="00A8657A">
            <w:pPr>
              <w:snapToGrid w:val="0"/>
              <w:jc w:val="both"/>
              <w:rPr>
                <w:rFonts w:eastAsia="TimesNewRomanPSMT"/>
                <w:bCs/>
                <w:lang w:val="ru-RU"/>
              </w:rPr>
            </w:pPr>
          </w:p>
          <w:p w:rsidR="00E85D3C" w:rsidRPr="005F799E" w:rsidRDefault="00E85D3C" w:rsidP="00A8657A">
            <w:pPr>
              <w:jc w:val="both"/>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tcPr>
          <w:p w:rsidR="00E85D3C" w:rsidRPr="005F799E" w:rsidRDefault="00E85D3C" w:rsidP="00A8657A">
            <w:pPr>
              <w:snapToGrid w:val="0"/>
              <w:rPr>
                <w:rFonts w:eastAsia="TimesNewRomanPSMT"/>
                <w:bCs/>
                <w:lang w:val="ru-RU"/>
              </w:rPr>
            </w:pPr>
          </w:p>
          <w:p w:rsidR="00E85D3C" w:rsidRPr="005F799E" w:rsidRDefault="00E85D3C" w:rsidP="00A8657A">
            <w:pPr>
              <w:rPr>
                <w:rFonts w:eastAsia="TimesNewRomanPSMT"/>
                <w:b/>
                <w:bCs/>
              </w:rPr>
            </w:pPr>
            <w:r w:rsidRPr="005F799E">
              <w:rPr>
                <w:rFonts w:eastAsia="TimesNewRomanPSMT"/>
                <w:bCs/>
              </w:rPr>
              <w:t>Адреса:</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E85D3C" w:rsidRPr="005F799E" w:rsidRDefault="00E85D3C" w:rsidP="00A8657A">
            <w:pPr>
              <w:snapToGrid w:val="0"/>
              <w:jc w:val="both"/>
              <w:rPr>
                <w:rFonts w:eastAsia="TimesNewRomanPSMT"/>
                <w:b/>
                <w:bCs/>
              </w:rPr>
            </w:pPr>
          </w:p>
        </w:tc>
      </w:tr>
      <w:tr w:rsidR="00E85D3C" w:rsidRPr="005F799E" w:rsidTr="00A8657A">
        <w:tc>
          <w:tcPr>
            <w:tcW w:w="465" w:type="dxa"/>
            <w:tcBorders>
              <w:top w:val="single" w:sz="4" w:space="0" w:color="000000"/>
              <w:left w:val="single" w:sz="4" w:space="0" w:color="000000"/>
              <w:bottom w:val="single" w:sz="4" w:space="0" w:color="000000"/>
            </w:tcBorders>
            <w:shd w:val="clear" w:color="auto" w:fill="auto"/>
          </w:tcPr>
          <w:p w:rsidR="00E85D3C" w:rsidRPr="005F799E" w:rsidRDefault="00E85D3C" w:rsidP="00A8657A">
            <w:pPr>
              <w:snapToGrid w:val="0"/>
              <w:jc w:val="both"/>
              <w:rPr>
                <w:rFonts w:eastAsia="TimesNewRomanPSMT"/>
                <w:bCs/>
              </w:rPr>
            </w:pPr>
          </w:p>
          <w:p w:rsidR="00E85D3C" w:rsidRPr="005F799E" w:rsidRDefault="00E85D3C" w:rsidP="00A8657A">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E85D3C" w:rsidRPr="005F799E" w:rsidRDefault="00E85D3C" w:rsidP="00A8657A">
            <w:pPr>
              <w:snapToGrid w:val="0"/>
              <w:rPr>
                <w:rFonts w:eastAsia="TimesNewRomanPSMT"/>
                <w:bCs/>
              </w:rPr>
            </w:pPr>
          </w:p>
          <w:p w:rsidR="00E85D3C" w:rsidRPr="005F799E" w:rsidRDefault="00E85D3C" w:rsidP="00A8657A">
            <w:pPr>
              <w:rPr>
                <w:rFonts w:eastAsia="TimesNewRomanPSMT"/>
                <w:b/>
                <w:bCs/>
              </w:rPr>
            </w:pPr>
            <w:r w:rsidRPr="005F799E">
              <w:rPr>
                <w:rFonts w:eastAsia="TimesNewRomanPSMT"/>
                <w:bCs/>
              </w:rPr>
              <w:t>Матични број:</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E85D3C" w:rsidRPr="005F799E" w:rsidRDefault="00E85D3C" w:rsidP="00A8657A">
            <w:pPr>
              <w:snapToGrid w:val="0"/>
              <w:jc w:val="both"/>
              <w:rPr>
                <w:rFonts w:eastAsia="TimesNewRomanPSMT"/>
                <w:b/>
                <w:bCs/>
              </w:rPr>
            </w:pPr>
          </w:p>
        </w:tc>
      </w:tr>
      <w:tr w:rsidR="00E85D3C" w:rsidRPr="005F799E" w:rsidTr="00A8657A">
        <w:tc>
          <w:tcPr>
            <w:tcW w:w="465" w:type="dxa"/>
            <w:tcBorders>
              <w:top w:val="single" w:sz="4" w:space="0" w:color="000000"/>
              <w:left w:val="single" w:sz="4" w:space="0" w:color="000000"/>
              <w:bottom w:val="single" w:sz="4" w:space="0" w:color="000000"/>
            </w:tcBorders>
            <w:shd w:val="clear" w:color="auto" w:fill="auto"/>
          </w:tcPr>
          <w:p w:rsidR="00E85D3C" w:rsidRPr="005F799E" w:rsidRDefault="00E85D3C" w:rsidP="00A8657A">
            <w:pPr>
              <w:snapToGrid w:val="0"/>
              <w:jc w:val="both"/>
              <w:rPr>
                <w:rFonts w:eastAsia="TimesNewRomanPSMT"/>
                <w:bCs/>
              </w:rPr>
            </w:pPr>
          </w:p>
          <w:p w:rsidR="00E85D3C" w:rsidRPr="005F799E" w:rsidRDefault="00E85D3C" w:rsidP="00A8657A">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E85D3C" w:rsidRPr="005F799E" w:rsidRDefault="00E85D3C" w:rsidP="00A8657A">
            <w:pPr>
              <w:snapToGrid w:val="0"/>
              <w:rPr>
                <w:rFonts w:eastAsia="TimesNewRomanPSMT"/>
                <w:bCs/>
              </w:rPr>
            </w:pPr>
          </w:p>
          <w:p w:rsidR="00E85D3C" w:rsidRPr="005F799E" w:rsidRDefault="00E85D3C" w:rsidP="00A8657A">
            <w:pPr>
              <w:rPr>
                <w:rFonts w:eastAsia="TimesNewRomanPSMT"/>
                <w:b/>
                <w:bCs/>
              </w:rPr>
            </w:pPr>
            <w:r w:rsidRPr="005F799E">
              <w:rPr>
                <w:rFonts w:eastAsia="TimesNewRomanPSMT"/>
                <w:bCs/>
              </w:rPr>
              <w:t>Порески идентификациони број:</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E85D3C" w:rsidRPr="005F799E" w:rsidRDefault="00E85D3C" w:rsidP="00A8657A">
            <w:pPr>
              <w:snapToGrid w:val="0"/>
              <w:jc w:val="both"/>
              <w:rPr>
                <w:rFonts w:eastAsia="TimesNewRomanPSMT"/>
                <w:b/>
                <w:bCs/>
              </w:rPr>
            </w:pPr>
          </w:p>
        </w:tc>
      </w:tr>
      <w:tr w:rsidR="00E85D3C" w:rsidRPr="005F799E" w:rsidTr="00A8657A">
        <w:tc>
          <w:tcPr>
            <w:tcW w:w="465" w:type="dxa"/>
            <w:tcBorders>
              <w:top w:val="single" w:sz="4" w:space="0" w:color="000000"/>
              <w:left w:val="single" w:sz="4" w:space="0" w:color="000000"/>
              <w:bottom w:val="single" w:sz="4" w:space="0" w:color="000000"/>
            </w:tcBorders>
            <w:shd w:val="clear" w:color="auto" w:fill="auto"/>
          </w:tcPr>
          <w:p w:rsidR="00E85D3C" w:rsidRPr="005F799E" w:rsidRDefault="00E85D3C" w:rsidP="00A8657A">
            <w:pPr>
              <w:snapToGrid w:val="0"/>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E85D3C" w:rsidRPr="005F799E" w:rsidRDefault="00E85D3C" w:rsidP="00A8657A">
            <w:pPr>
              <w:snapToGrid w:val="0"/>
              <w:rPr>
                <w:rFonts w:eastAsia="TimesNewRomanPSMT"/>
                <w:bCs/>
              </w:rPr>
            </w:pPr>
          </w:p>
          <w:p w:rsidR="00E85D3C" w:rsidRPr="005F799E" w:rsidRDefault="00E85D3C" w:rsidP="00A8657A">
            <w:pPr>
              <w:rPr>
                <w:rFonts w:eastAsia="TimesNewRomanPSMT"/>
                <w:b/>
                <w:bCs/>
              </w:rPr>
            </w:pPr>
            <w:r w:rsidRPr="005F799E">
              <w:rPr>
                <w:rFonts w:eastAsia="TimesNewRomanPSMT"/>
                <w:bCs/>
              </w:rPr>
              <w:t>Име особе за контакт:</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E85D3C" w:rsidRPr="005F799E" w:rsidRDefault="00E85D3C" w:rsidP="00A8657A">
            <w:pPr>
              <w:snapToGrid w:val="0"/>
              <w:jc w:val="both"/>
              <w:rPr>
                <w:rFonts w:eastAsia="TimesNewRomanPSMT"/>
                <w:b/>
                <w:bCs/>
              </w:rPr>
            </w:pPr>
          </w:p>
        </w:tc>
      </w:tr>
      <w:tr w:rsidR="00E85D3C" w:rsidRPr="005F799E" w:rsidTr="00A8657A">
        <w:tc>
          <w:tcPr>
            <w:tcW w:w="465" w:type="dxa"/>
            <w:tcBorders>
              <w:left w:val="single" w:sz="4" w:space="0" w:color="000000"/>
              <w:bottom w:val="single" w:sz="4" w:space="0" w:color="000000"/>
            </w:tcBorders>
            <w:shd w:val="clear" w:color="auto" w:fill="auto"/>
          </w:tcPr>
          <w:p w:rsidR="00E85D3C" w:rsidRPr="005F799E" w:rsidRDefault="00E85D3C" w:rsidP="00A8657A">
            <w:pPr>
              <w:snapToGrid w:val="0"/>
              <w:jc w:val="both"/>
              <w:rPr>
                <w:rFonts w:eastAsia="TimesNewRomanPSMT"/>
                <w:bCs/>
              </w:rPr>
            </w:pPr>
          </w:p>
        </w:tc>
        <w:tc>
          <w:tcPr>
            <w:tcW w:w="4219" w:type="dxa"/>
            <w:tcBorders>
              <w:left w:val="single" w:sz="4" w:space="0" w:color="000000"/>
              <w:bottom w:val="single" w:sz="4" w:space="0" w:color="000000"/>
            </w:tcBorders>
            <w:shd w:val="clear" w:color="auto" w:fill="auto"/>
          </w:tcPr>
          <w:p w:rsidR="00E85D3C" w:rsidRPr="005F799E" w:rsidRDefault="00E85D3C" w:rsidP="00A8657A">
            <w:pPr>
              <w:snapToGrid w:val="0"/>
              <w:jc w:val="both"/>
              <w:rPr>
                <w:rFonts w:eastAsia="TimesNewRomanPSMT"/>
                <w:b/>
                <w:bCs/>
              </w:rPr>
            </w:pPr>
            <w:r w:rsidRPr="005F799E">
              <w:rPr>
                <w:rFonts w:eastAsia="TimesNewRomanPSMT"/>
                <w:bCs/>
                <w:i/>
                <w:iCs/>
                <w:lang w:val="sr-Cyrl-CS"/>
              </w:rPr>
              <w:t>Интернет странице на којој си подаци да понуђач испуњава све услове за учешће  у поступку јавне набавке јавно доступни</w:t>
            </w:r>
          </w:p>
        </w:tc>
        <w:tc>
          <w:tcPr>
            <w:tcW w:w="4668" w:type="dxa"/>
            <w:tcBorders>
              <w:left w:val="single" w:sz="4" w:space="0" w:color="000000"/>
              <w:bottom w:val="single" w:sz="4" w:space="0" w:color="000000"/>
              <w:right w:val="single" w:sz="4" w:space="0" w:color="000000"/>
            </w:tcBorders>
            <w:shd w:val="clear" w:color="auto" w:fill="auto"/>
          </w:tcPr>
          <w:p w:rsidR="00E85D3C" w:rsidRPr="005F799E" w:rsidRDefault="00E85D3C" w:rsidP="00A8657A">
            <w:pPr>
              <w:snapToGrid w:val="0"/>
              <w:jc w:val="both"/>
              <w:rPr>
                <w:rFonts w:eastAsia="TimesNewRomanPSMT"/>
                <w:b/>
                <w:bCs/>
              </w:rPr>
            </w:pPr>
          </w:p>
        </w:tc>
      </w:tr>
    </w:tbl>
    <w:p w:rsidR="00E85D3C" w:rsidRPr="005F799E" w:rsidRDefault="00E85D3C" w:rsidP="00E85D3C">
      <w:pPr>
        <w:jc w:val="both"/>
      </w:pPr>
    </w:p>
    <w:p w:rsidR="00E85D3C" w:rsidRPr="005F799E" w:rsidRDefault="00E85D3C" w:rsidP="00E85D3C">
      <w:pPr>
        <w:jc w:val="both"/>
      </w:pPr>
    </w:p>
    <w:p w:rsidR="00E85D3C" w:rsidRPr="005F799E" w:rsidRDefault="00E85D3C" w:rsidP="00E85D3C">
      <w:pPr>
        <w:jc w:val="both"/>
        <w:rPr>
          <w:i/>
          <w:iCs/>
          <w:lang w:val="ru-RU"/>
        </w:rPr>
      </w:pPr>
      <w:r w:rsidRPr="005F799E">
        <w:rPr>
          <w:b/>
          <w:bCs/>
          <w:i/>
          <w:iCs/>
          <w:u w:val="single"/>
        </w:rPr>
        <w:t>Напомена:</w:t>
      </w:r>
      <w:r w:rsidRPr="005F799E">
        <w:rPr>
          <w:b/>
          <w:bCs/>
          <w:i/>
          <w:iCs/>
        </w:rPr>
        <w:t xml:space="preserve"> </w:t>
      </w:r>
    </w:p>
    <w:p w:rsidR="00E85D3C" w:rsidRPr="005F799E" w:rsidRDefault="00E85D3C" w:rsidP="00E85D3C">
      <w:pPr>
        <w:jc w:val="both"/>
        <w:rPr>
          <w:b/>
          <w:bCs/>
          <w:i/>
          <w:iCs/>
          <w:sz w:val="20"/>
          <w:szCs w:val="20"/>
          <w:lang w:val="sr-Cyrl-CS"/>
        </w:rPr>
      </w:pPr>
      <w:r w:rsidRPr="005F799E">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5F799E">
        <w:rPr>
          <w:i/>
          <w:iCs/>
          <w:sz w:val="20"/>
          <w:szCs w:val="20"/>
          <w:lang w:val="ru-RU"/>
        </w:rPr>
        <w:t>.</w:t>
      </w:r>
    </w:p>
    <w:p w:rsidR="00E85D3C" w:rsidRPr="005F799E" w:rsidRDefault="00E85D3C" w:rsidP="00E85D3C">
      <w:pPr>
        <w:jc w:val="both"/>
        <w:rPr>
          <w:b/>
          <w:bCs/>
          <w:i/>
          <w:iCs/>
          <w:sz w:val="20"/>
          <w:szCs w:val="20"/>
          <w:lang w:val="sr-Cyrl-CS"/>
        </w:rPr>
      </w:pPr>
    </w:p>
    <w:p w:rsidR="00E85D3C" w:rsidRDefault="00E85D3C" w:rsidP="00E85D3C">
      <w:pPr>
        <w:jc w:val="both"/>
        <w:rPr>
          <w:b/>
          <w:bCs/>
          <w:i/>
          <w:iCs/>
          <w:sz w:val="20"/>
          <w:szCs w:val="20"/>
        </w:rPr>
      </w:pPr>
    </w:p>
    <w:p w:rsidR="00E85D3C" w:rsidRDefault="00E85D3C" w:rsidP="00E85D3C">
      <w:pPr>
        <w:jc w:val="both"/>
        <w:rPr>
          <w:b/>
          <w:bCs/>
          <w:i/>
          <w:iCs/>
          <w:sz w:val="20"/>
          <w:szCs w:val="20"/>
        </w:rPr>
      </w:pPr>
    </w:p>
    <w:p w:rsidR="00E85D3C" w:rsidRDefault="00E85D3C" w:rsidP="00E85D3C">
      <w:pPr>
        <w:jc w:val="both"/>
        <w:rPr>
          <w:b/>
          <w:bCs/>
          <w:i/>
          <w:iCs/>
          <w:sz w:val="20"/>
          <w:szCs w:val="20"/>
        </w:rPr>
      </w:pPr>
    </w:p>
    <w:p w:rsidR="00E85D3C" w:rsidRPr="005055A0" w:rsidRDefault="00E85D3C" w:rsidP="00E85D3C">
      <w:pPr>
        <w:jc w:val="both"/>
        <w:rPr>
          <w:b/>
          <w:bCs/>
          <w:i/>
          <w:iCs/>
          <w:sz w:val="20"/>
          <w:szCs w:val="20"/>
        </w:rPr>
      </w:pPr>
    </w:p>
    <w:p w:rsidR="00E85D3C" w:rsidRDefault="00E85D3C" w:rsidP="00E85D3C">
      <w:pPr>
        <w:jc w:val="both"/>
        <w:rPr>
          <w:b/>
          <w:bCs/>
          <w:i/>
          <w:iCs/>
          <w:sz w:val="20"/>
          <w:szCs w:val="20"/>
        </w:rPr>
      </w:pPr>
    </w:p>
    <w:p w:rsidR="00E85D3C" w:rsidRPr="004478D6" w:rsidRDefault="00E85D3C" w:rsidP="00E85D3C">
      <w:pPr>
        <w:jc w:val="both"/>
        <w:rPr>
          <w:b/>
          <w:bCs/>
          <w:i/>
          <w:iCs/>
          <w:sz w:val="20"/>
          <w:szCs w:val="20"/>
        </w:rPr>
      </w:pPr>
    </w:p>
    <w:p w:rsidR="00E85D3C" w:rsidRDefault="00E85D3C" w:rsidP="00E85D3C">
      <w:pPr>
        <w:jc w:val="both"/>
        <w:rPr>
          <w:b/>
          <w:bCs/>
          <w:i/>
          <w:iCs/>
          <w:sz w:val="20"/>
          <w:szCs w:val="20"/>
        </w:rPr>
      </w:pPr>
    </w:p>
    <w:tbl>
      <w:tblPr>
        <w:tblW w:w="1080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1"/>
        <w:gridCol w:w="1249"/>
        <w:gridCol w:w="1350"/>
        <w:gridCol w:w="1440"/>
        <w:gridCol w:w="1350"/>
        <w:gridCol w:w="1452"/>
        <w:gridCol w:w="1338"/>
      </w:tblGrid>
      <w:tr w:rsidR="00E85D3C" w:rsidRPr="0026208A" w:rsidTr="00A8657A">
        <w:tc>
          <w:tcPr>
            <w:tcW w:w="2621" w:type="dxa"/>
            <w:shd w:val="clear" w:color="auto" w:fill="auto"/>
            <w:vAlign w:val="center"/>
          </w:tcPr>
          <w:p w:rsidR="00E85D3C" w:rsidRPr="005055A0" w:rsidRDefault="00E85D3C" w:rsidP="00A8657A">
            <w:pPr>
              <w:pStyle w:val="TableParagraph"/>
              <w:spacing w:before="118" w:line="276" w:lineRule="auto"/>
              <w:ind w:right="103"/>
              <w:jc w:val="center"/>
              <w:rPr>
                <w:rFonts w:ascii="Times New Roman" w:hAnsi="Times New Roman"/>
                <w:b/>
                <w:spacing w:val="-1"/>
                <w:sz w:val="20"/>
                <w:szCs w:val="20"/>
              </w:rPr>
            </w:pPr>
            <w:r w:rsidRPr="0026208A">
              <w:rPr>
                <w:rFonts w:ascii="Times New Roman" w:hAnsi="Times New Roman"/>
                <w:b/>
              </w:rPr>
              <w:lastRenderedPageBreak/>
              <w:t xml:space="preserve">Врста </w:t>
            </w:r>
            <w:r>
              <w:rPr>
                <w:rFonts w:ascii="Times New Roman" w:hAnsi="Times New Roman"/>
                <w:b/>
              </w:rPr>
              <w:t>материјала</w:t>
            </w:r>
          </w:p>
        </w:tc>
        <w:tc>
          <w:tcPr>
            <w:tcW w:w="1249" w:type="dxa"/>
            <w:shd w:val="clear" w:color="auto" w:fill="auto"/>
            <w:vAlign w:val="center"/>
          </w:tcPr>
          <w:p w:rsidR="00E85D3C" w:rsidRPr="0026208A" w:rsidRDefault="00E85D3C" w:rsidP="00A8657A">
            <w:pPr>
              <w:pStyle w:val="TableParagraph"/>
              <w:spacing w:line="276" w:lineRule="auto"/>
              <w:ind w:left="135" w:right="138" w:firstLine="55"/>
              <w:jc w:val="center"/>
              <w:rPr>
                <w:rFonts w:ascii="Times New Roman" w:hAnsi="Times New Roman"/>
                <w:b/>
                <w:sz w:val="20"/>
                <w:szCs w:val="20"/>
              </w:rPr>
            </w:pPr>
            <w:r w:rsidRPr="0026208A">
              <w:rPr>
                <w:rFonts w:ascii="Times New Roman" w:hAnsi="Times New Roman"/>
                <w:b/>
                <w:spacing w:val="-1"/>
                <w:sz w:val="20"/>
                <w:szCs w:val="20"/>
              </w:rPr>
              <w:t>Јед.мере</w:t>
            </w:r>
          </w:p>
        </w:tc>
        <w:tc>
          <w:tcPr>
            <w:tcW w:w="1350" w:type="dxa"/>
            <w:shd w:val="clear" w:color="auto" w:fill="auto"/>
            <w:vAlign w:val="center"/>
          </w:tcPr>
          <w:p w:rsidR="00E85D3C" w:rsidRPr="0026208A" w:rsidRDefault="00E85D3C" w:rsidP="00A8657A">
            <w:pPr>
              <w:pStyle w:val="TableParagraph"/>
              <w:spacing w:before="118" w:line="276" w:lineRule="auto"/>
              <w:ind w:left="315" w:hanging="243"/>
              <w:rPr>
                <w:rFonts w:ascii="Times New Roman" w:hAnsi="Times New Roman"/>
                <w:b/>
                <w:sz w:val="20"/>
                <w:szCs w:val="20"/>
              </w:rPr>
            </w:pPr>
            <w:r w:rsidRPr="0026208A">
              <w:rPr>
                <w:rFonts w:ascii="Times New Roman" w:hAnsi="Times New Roman"/>
                <w:b/>
              </w:rPr>
              <w:t>Количина</w:t>
            </w:r>
          </w:p>
        </w:tc>
        <w:tc>
          <w:tcPr>
            <w:tcW w:w="1440" w:type="dxa"/>
            <w:shd w:val="clear" w:color="auto" w:fill="auto"/>
          </w:tcPr>
          <w:p w:rsidR="00E85D3C" w:rsidRPr="0026208A" w:rsidRDefault="00E85D3C" w:rsidP="00A8657A">
            <w:pPr>
              <w:pStyle w:val="TableContents"/>
              <w:jc w:val="center"/>
              <w:rPr>
                <w:b/>
                <w:sz w:val="22"/>
                <w:szCs w:val="22"/>
                <w:lang w:val="sr-Cyrl-CS"/>
              </w:rPr>
            </w:pPr>
          </w:p>
          <w:p w:rsidR="00E85D3C" w:rsidRPr="0026208A" w:rsidRDefault="00E85D3C" w:rsidP="00A8657A">
            <w:pPr>
              <w:pStyle w:val="TableContents"/>
              <w:jc w:val="center"/>
              <w:rPr>
                <w:b/>
                <w:sz w:val="22"/>
                <w:szCs w:val="22"/>
                <w:lang w:val="sr-Cyrl-CS"/>
              </w:rPr>
            </w:pPr>
            <w:r w:rsidRPr="0026208A">
              <w:rPr>
                <w:b/>
                <w:sz w:val="22"/>
                <w:szCs w:val="22"/>
                <w:lang w:val="sr-Cyrl-CS"/>
              </w:rPr>
              <w:t xml:space="preserve">Јединична </w:t>
            </w:r>
          </w:p>
          <w:p w:rsidR="00E85D3C" w:rsidRPr="0026208A" w:rsidRDefault="00E85D3C" w:rsidP="00A8657A">
            <w:pPr>
              <w:pStyle w:val="TableContents"/>
              <w:jc w:val="center"/>
              <w:rPr>
                <w:b/>
                <w:sz w:val="22"/>
                <w:szCs w:val="22"/>
                <w:lang w:val="sr-Cyrl-CS"/>
              </w:rPr>
            </w:pPr>
            <w:r w:rsidRPr="0026208A">
              <w:rPr>
                <w:b/>
                <w:sz w:val="22"/>
                <w:szCs w:val="22"/>
                <w:lang w:val="sr-Cyrl-CS"/>
              </w:rPr>
              <w:t xml:space="preserve">цена </w:t>
            </w:r>
          </w:p>
          <w:p w:rsidR="00E85D3C" w:rsidRPr="0026208A" w:rsidRDefault="00E85D3C" w:rsidP="00A8657A">
            <w:pPr>
              <w:pStyle w:val="TableContents"/>
              <w:jc w:val="center"/>
              <w:rPr>
                <w:b/>
                <w:sz w:val="22"/>
                <w:szCs w:val="22"/>
                <w:lang w:val="sr-Cyrl-CS"/>
              </w:rPr>
            </w:pPr>
            <w:r w:rsidRPr="0026208A">
              <w:rPr>
                <w:b/>
                <w:sz w:val="22"/>
                <w:szCs w:val="22"/>
                <w:lang w:val="sr-Cyrl-CS"/>
              </w:rPr>
              <w:t>без ПДВ-а</w:t>
            </w:r>
          </w:p>
        </w:tc>
        <w:tc>
          <w:tcPr>
            <w:tcW w:w="1350" w:type="dxa"/>
          </w:tcPr>
          <w:p w:rsidR="00E85D3C" w:rsidRPr="0026208A" w:rsidRDefault="00E85D3C" w:rsidP="00A8657A">
            <w:pPr>
              <w:pStyle w:val="TableContents"/>
              <w:jc w:val="center"/>
              <w:rPr>
                <w:b/>
                <w:sz w:val="22"/>
                <w:szCs w:val="22"/>
                <w:lang w:val="sr-Cyrl-CS"/>
              </w:rPr>
            </w:pPr>
          </w:p>
          <w:p w:rsidR="00E85D3C" w:rsidRPr="0026208A" w:rsidRDefault="00E85D3C" w:rsidP="00A8657A">
            <w:pPr>
              <w:pStyle w:val="TableContents"/>
              <w:jc w:val="center"/>
              <w:rPr>
                <w:b/>
                <w:sz w:val="22"/>
                <w:szCs w:val="22"/>
                <w:lang w:val="sr-Cyrl-CS"/>
              </w:rPr>
            </w:pPr>
            <w:r w:rsidRPr="0026208A">
              <w:rPr>
                <w:b/>
                <w:sz w:val="22"/>
                <w:szCs w:val="22"/>
                <w:lang w:val="sr-Cyrl-CS"/>
              </w:rPr>
              <w:t xml:space="preserve">Јединична </w:t>
            </w:r>
          </w:p>
          <w:p w:rsidR="00E85D3C" w:rsidRPr="0026208A" w:rsidRDefault="00E85D3C" w:rsidP="00A8657A">
            <w:pPr>
              <w:pStyle w:val="TableContents"/>
              <w:jc w:val="center"/>
              <w:rPr>
                <w:b/>
                <w:sz w:val="22"/>
                <w:szCs w:val="22"/>
                <w:lang w:val="sr-Cyrl-CS"/>
              </w:rPr>
            </w:pPr>
            <w:r w:rsidRPr="0026208A">
              <w:rPr>
                <w:b/>
                <w:sz w:val="22"/>
                <w:szCs w:val="22"/>
                <w:lang w:val="sr-Cyrl-CS"/>
              </w:rPr>
              <w:t xml:space="preserve">цена </w:t>
            </w:r>
          </w:p>
          <w:p w:rsidR="00E85D3C" w:rsidRPr="0026208A" w:rsidRDefault="00E85D3C" w:rsidP="00A8657A">
            <w:pPr>
              <w:pStyle w:val="TableContents"/>
              <w:jc w:val="center"/>
              <w:rPr>
                <w:b/>
                <w:sz w:val="22"/>
                <w:szCs w:val="22"/>
                <w:lang w:val="sr-Cyrl-CS"/>
              </w:rPr>
            </w:pPr>
            <w:r w:rsidRPr="0026208A">
              <w:rPr>
                <w:b/>
                <w:sz w:val="22"/>
                <w:szCs w:val="22"/>
                <w:lang w:val="sr-Cyrl-CS"/>
              </w:rPr>
              <w:t>са ПДВ-ом</w:t>
            </w:r>
          </w:p>
        </w:tc>
        <w:tc>
          <w:tcPr>
            <w:tcW w:w="1452" w:type="dxa"/>
            <w:shd w:val="clear" w:color="auto" w:fill="auto"/>
          </w:tcPr>
          <w:p w:rsidR="00E85D3C" w:rsidRPr="0026208A" w:rsidRDefault="00E85D3C" w:rsidP="00A8657A">
            <w:pPr>
              <w:pStyle w:val="TableContents"/>
              <w:jc w:val="center"/>
              <w:rPr>
                <w:b/>
                <w:sz w:val="22"/>
                <w:szCs w:val="22"/>
                <w:lang w:val="sr-Cyrl-CS"/>
              </w:rPr>
            </w:pPr>
          </w:p>
          <w:p w:rsidR="00E85D3C" w:rsidRPr="0026208A" w:rsidRDefault="00E85D3C" w:rsidP="00A8657A">
            <w:pPr>
              <w:pStyle w:val="TableContents"/>
              <w:jc w:val="center"/>
              <w:rPr>
                <w:b/>
                <w:sz w:val="22"/>
                <w:szCs w:val="22"/>
                <w:lang w:val="sr-Cyrl-CS"/>
              </w:rPr>
            </w:pPr>
            <w:r w:rsidRPr="0026208A">
              <w:rPr>
                <w:b/>
                <w:sz w:val="22"/>
                <w:szCs w:val="22"/>
                <w:lang w:val="sr-Cyrl-CS"/>
              </w:rPr>
              <w:t xml:space="preserve">Укупна цена  без ПДВ-а </w:t>
            </w:r>
          </w:p>
        </w:tc>
        <w:tc>
          <w:tcPr>
            <w:tcW w:w="1338" w:type="dxa"/>
            <w:shd w:val="clear" w:color="auto" w:fill="auto"/>
          </w:tcPr>
          <w:p w:rsidR="00E85D3C" w:rsidRPr="0026208A" w:rsidRDefault="00E85D3C" w:rsidP="00A8657A">
            <w:pPr>
              <w:pStyle w:val="TableContents"/>
              <w:jc w:val="center"/>
              <w:rPr>
                <w:b/>
                <w:sz w:val="22"/>
                <w:szCs w:val="22"/>
                <w:lang w:val="sr-Cyrl-CS"/>
              </w:rPr>
            </w:pPr>
          </w:p>
          <w:p w:rsidR="00E85D3C" w:rsidRPr="0026208A" w:rsidRDefault="00E85D3C" w:rsidP="00A8657A">
            <w:pPr>
              <w:pStyle w:val="TableContents"/>
              <w:jc w:val="center"/>
              <w:rPr>
                <w:b/>
                <w:sz w:val="22"/>
                <w:szCs w:val="22"/>
                <w:lang w:val="sr-Cyrl-CS"/>
              </w:rPr>
            </w:pPr>
            <w:r w:rsidRPr="0026208A">
              <w:rPr>
                <w:b/>
                <w:sz w:val="22"/>
                <w:szCs w:val="22"/>
                <w:lang w:val="sr-Cyrl-CS"/>
              </w:rPr>
              <w:t>Укупна цена са ПДВ-ом</w:t>
            </w:r>
          </w:p>
        </w:tc>
      </w:tr>
      <w:tr w:rsidR="00E85D3C" w:rsidRPr="00776564" w:rsidTr="00A8657A">
        <w:trPr>
          <w:trHeight w:val="291"/>
        </w:trPr>
        <w:tc>
          <w:tcPr>
            <w:tcW w:w="2621" w:type="dxa"/>
            <w:shd w:val="clear" w:color="auto" w:fill="auto"/>
          </w:tcPr>
          <w:p w:rsidR="00E85D3C" w:rsidRPr="00776564" w:rsidRDefault="00E85D3C" w:rsidP="00A8657A">
            <w:pPr>
              <w:pStyle w:val="TableContents"/>
              <w:jc w:val="center"/>
              <w:rPr>
                <w:i/>
                <w:sz w:val="22"/>
                <w:szCs w:val="22"/>
                <w:lang w:val="sr-Cyrl-CS"/>
              </w:rPr>
            </w:pPr>
            <w:r w:rsidRPr="00776564">
              <w:rPr>
                <w:i/>
                <w:sz w:val="22"/>
                <w:szCs w:val="22"/>
                <w:lang w:val="sr-Cyrl-CS"/>
              </w:rPr>
              <w:t>1</w:t>
            </w:r>
          </w:p>
        </w:tc>
        <w:tc>
          <w:tcPr>
            <w:tcW w:w="1249" w:type="dxa"/>
            <w:shd w:val="clear" w:color="auto" w:fill="auto"/>
          </w:tcPr>
          <w:p w:rsidR="00E85D3C" w:rsidRPr="00776564" w:rsidRDefault="00E85D3C" w:rsidP="00A8657A">
            <w:pPr>
              <w:pStyle w:val="TableContents"/>
              <w:jc w:val="center"/>
              <w:rPr>
                <w:i/>
                <w:sz w:val="22"/>
                <w:szCs w:val="22"/>
                <w:lang w:val="sr-Cyrl-CS"/>
              </w:rPr>
            </w:pPr>
            <w:r w:rsidRPr="00776564">
              <w:rPr>
                <w:i/>
                <w:sz w:val="22"/>
                <w:szCs w:val="22"/>
                <w:lang w:val="sr-Cyrl-CS"/>
              </w:rPr>
              <w:t>2</w:t>
            </w:r>
          </w:p>
        </w:tc>
        <w:tc>
          <w:tcPr>
            <w:tcW w:w="1350" w:type="dxa"/>
            <w:shd w:val="clear" w:color="auto" w:fill="auto"/>
          </w:tcPr>
          <w:p w:rsidR="00E85D3C" w:rsidRPr="00776564" w:rsidRDefault="00E85D3C" w:rsidP="00A8657A">
            <w:pPr>
              <w:pStyle w:val="TableContents"/>
              <w:jc w:val="center"/>
              <w:rPr>
                <w:i/>
                <w:sz w:val="22"/>
                <w:szCs w:val="22"/>
                <w:lang w:val="sr-Cyrl-CS"/>
              </w:rPr>
            </w:pPr>
            <w:r w:rsidRPr="00776564">
              <w:rPr>
                <w:i/>
                <w:sz w:val="22"/>
                <w:szCs w:val="22"/>
                <w:lang w:val="sr-Cyrl-CS"/>
              </w:rPr>
              <w:t>3</w:t>
            </w:r>
          </w:p>
        </w:tc>
        <w:tc>
          <w:tcPr>
            <w:tcW w:w="1440" w:type="dxa"/>
            <w:shd w:val="clear" w:color="auto" w:fill="auto"/>
          </w:tcPr>
          <w:p w:rsidR="00E85D3C" w:rsidRPr="00776564" w:rsidRDefault="00E85D3C" w:rsidP="00A8657A">
            <w:pPr>
              <w:pStyle w:val="TableContents"/>
              <w:jc w:val="center"/>
              <w:rPr>
                <w:i/>
                <w:sz w:val="22"/>
                <w:szCs w:val="22"/>
                <w:lang w:val="sr-Cyrl-CS"/>
              </w:rPr>
            </w:pPr>
            <w:r w:rsidRPr="00776564">
              <w:rPr>
                <w:i/>
                <w:sz w:val="22"/>
                <w:szCs w:val="22"/>
                <w:lang w:val="sr-Cyrl-CS"/>
              </w:rPr>
              <w:t>4</w:t>
            </w:r>
          </w:p>
        </w:tc>
        <w:tc>
          <w:tcPr>
            <w:tcW w:w="1350" w:type="dxa"/>
          </w:tcPr>
          <w:p w:rsidR="00E85D3C" w:rsidRPr="00776564" w:rsidRDefault="00E85D3C" w:rsidP="00A8657A">
            <w:pPr>
              <w:pStyle w:val="TableContents"/>
              <w:jc w:val="center"/>
              <w:rPr>
                <w:i/>
                <w:sz w:val="22"/>
                <w:szCs w:val="22"/>
                <w:lang w:val="sr-Cyrl-CS"/>
              </w:rPr>
            </w:pPr>
            <w:r w:rsidRPr="00776564">
              <w:rPr>
                <w:i/>
                <w:sz w:val="22"/>
                <w:szCs w:val="22"/>
                <w:lang w:val="sr-Cyrl-CS"/>
              </w:rPr>
              <w:t>5</w:t>
            </w:r>
          </w:p>
        </w:tc>
        <w:tc>
          <w:tcPr>
            <w:tcW w:w="1452" w:type="dxa"/>
            <w:shd w:val="clear" w:color="auto" w:fill="auto"/>
          </w:tcPr>
          <w:p w:rsidR="00E85D3C" w:rsidRPr="00776564" w:rsidRDefault="00E85D3C" w:rsidP="00A8657A">
            <w:pPr>
              <w:pStyle w:val="TableContents"/>
              <w:jc w:val="center"/>
              <w:rPr>
                <w:i/>
                <w:sz w:val="22"/>
                <w:szCs w:val="22"/>
                <w:lang w:val="sr-Cyrl-CS"/>
              </w:rPr>
            </w:pPr>
            <w:r w:rsidRPr="00776564">
              <w:rPr>
                <w:i/>
                <w:sz w:val="22"/>
                <w:szCs w:val="22"/>
                <w:lang w:val="sr-Cyrl-CS"/>
              </w:rPr>
              <w:t>6 (3</w:t>
            </w:r>
            <w:r w:rsidRPr="00776564">
              <w:rPr>
                <w:i/>
                <w:sz w:val="22"/>
                <w:szCs w:val="22"/>
              </w:rPr>
              <w:t>x4)</w:t>
            </w:r>
          </w:p>
        </w:tc>
        <w:tc>
          <w:tcPr>
            <w:tcW w:w="1338" w:type="dxa"/>
            <w:shd w:val="clear" w:color="auto" w:fill="auto"/>
          </w:tcPr>
          <w:p w:rsidR="00E85D3C" w:rsidRPr="00776564" w:rsidRDefault="00E85D3C" w:rsidP="00A8657A">
            <w:pPr>
              <w:pStyle w:val="TableContents"/>
              <w:jc w:val="center"/>
              <w:rPr>
                <w:i/>
                <w:iCs/>
                <w:sz w:val="22"/>
                <w:szCs w:val="22"/>
                <w:lang w:val="sr-Cyrl-CS"/>
              </w:rPr>
            </w:pPr>
            <w:r w:rsidRPr="00776564">
              <w:rPr>
                <w:i/>
                <w:sz w:val="22"/>
                <w:szCs w:val="22"/>
                <w:lang w:val="sr-Cyrl-CS"/>
              </w:rPr>
              <w:t>7 (3</w:t>
            </w:r>
            <w:r w:rsidRPr="00776564">
              <w:rPr>
                <w:i/>
                <w:sz w:val="22"/>
                <w:szCs w:val="22"/>
              </w:rPr>
              <w:t>x5)</w:t>
            </w:r>
          </w:p>
        </w:tc>
      </w:tr>
      <w:tr w:rsidR="00A942CD" w:rsidRPr="00776564" w:rsidTr="00A8657A">
        <w:trPr>
          <w:trHeight w:val="291"/>
        </w:trPr>
        <w:tc>
          <w:tcPr>
            <w:tcW w:w="2621" w:type="dxa"/>
            <w:shd w:val="clear" w:color="auto" w:fill="auto"/>
            <w:vAlign w:val="center"/>
          </w:tcPr>
          <w:p w:rsidR="00A942CD" w:rsidRPr="00B613B9" w:rsidRDefault="00CC56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1.</w:t>
            </w:r>
            <w:r w:rsidR="00A942CD" w:rsidRPr="00B613B9">
              <w:rPr>
                <w:rFonts w:eastAsia="Times New Roman"/>
                <w:kern w:val="0"/>
                <w:sz w:val="22"/>
                <w:szCs w:val="22"/>
                <w:lang w:eastAsia="en-US"/>
              </w:rPr>
              <w:t>Гипс картон плоча – димензије 12.5х1250х2000 мм</w:t>
            </w:r>
          </w:p>
        </w:tc>
        <w:tc>
          <w:tcPr>
            <w:tcW w:w="1249"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ком</w:t>
            </w:r>
          </w:p>
        </w:tc>
        <w:tc>
          <w:tcPr>
            <w:tcW w:w="1350"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20</w:t>
            </w:r>
          </w:p>
        </w:tc>
        <w:tc>
          <w:tcPr>
            <w:tcW w:w="1440"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p>
        </w:tc>
        <w:tc>
          <w:tcPr>
            <w:tcW w:w="1350" w:type="dxa"/>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A942CD" w:rsidRPr="00776564" w:rsidRDefault="00A942CD" w:rsidP="00A8657A">
            <w:pPr>
              <w:pStyle w:val="TableContents"/>
              <w:jc w:val="center"/>
              <w:rPr>
                <w:i/>
                <w:sz w:val="22"/>
                <w:szCs w:val="22"/>
                <w:lang w:val="sr-Cyrl-CS"/>
              </w:rPr>
            </w:pPr>
          </w:p>
        </w:tc>
      </w:tr>
      <w:tr w:rsidR="00A942CD" w:rsidRPr="00776564" w:rsidTr="00A8657A">
        <w:trPr>
          <w:trHeight w:val="291"/>
        </w:trPr>
        <w:tc>
          <w:tcPr>
            <w:tcW w:w="2621" w:type="dxa"/>
            <w:shd w:val="clear" w:color="auto" w:fill="auto"/>
            <w:vAlign w:val="center"/>
          </w:tcPr>
          <w:p w:rsidR="00A942CD" w:rsidRPr="00B613B9" w:rsidRDefault="00CC56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2.</w:t>
            </w:r>
            <w:r w:rsidR="00A942CD" w:rsidRPr="00B613B9">
              <w:rPr>
                <w:rFonts w:eastAsia="Times New Roman"/>
                <w:kern w:val="0"/>
                <w:sz w:val="22"/>
                <w:szCs w:val="22"/>
                <w:lang w:eastAsia="en-US"/>
              </w:rPr>
              <w:t>Гипс картон плоча – димензије 12.5х1250х2000 мм ВОДОТПОРНА</w:t>
            </w:r>
          </w:p>
        </w:tc>
        <w:tc>
          <w:tcPr>
            <w:tcW w:w="1249"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ком</w:t>
            </w:r>
          </w:p>
        </w:tc>
        <w:tc>
          <w:tcPr>
            <w:tcW w:w="1350"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10</w:t>
            </w:r>
          </w:p>
        </w:tc>
        <w:tc>
          <w:tcPr>
            <w:tcW w:w="1440"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p>
        </w:tc>
        <w:tc>
          <w:tcPr>
            <w:tcW w:w="1350" w:type="dxa"/>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A942CD" w:rsidRPr="00776564" w:rsidRDefault="00A942CD" w:rsidP="00A8657A">
            <w:pPr>
              <w:pStyle w:val="TableContents"/>
              <w:jc w:val="center"/>
              <w:rPr>
                <w:i/>
                <w:sz w:val="22"/>
                <w:szCs w:val="22"/>
                <w:lang w:val="sr-Cyrl-CS"/>
              </w:rPr>
            </w:pPr>
          </w:p>
        </w:tc>
      </w:tr>
      <w:tr w:rsidR="00A942CD" w:rsidRPr="00776564" w:rsidTr="00A8657A">
        <w:trPr>
          <w:trHeight w:val="291"/>
        </w:trPr>
        <w:tc>
          <w:tcPr>
            <w:tcW w:w="2621" w:type="dxa"/>
            <w:shd w:val="clear" w:color="auto" w:fill="auto"/>
            <w:vAlign w:val="center"/>
          </w:tcPr>
          <w:p w:rsidR="00A942CD" w:rsidRPr="00B613B9" w:rsidRDefault="00CC56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3.</w:t>
            </w:r>
            <w:r w:rsidR="00A942CD" w:rsidRPr="00B613B9">
              <w:rPr>
                <w:rFonts w:eastAsia="Times New Roman"/>
                <w:kern w:val="0"/>
                <w:sz w:val="22"/>
                <w:szCs w:val="22"/>
                <w:lang w:eastAsia="en-US"/>
              </w:rPr>
              <w:t>CD профил – димензије 60х27х0.6 мм, дужина 4000 мм</w:t>
            </w:r>
          </w:p>
        </w:tc>
        <w:tc>
          <w:tcPr>
            <w:tcW w:w="1249"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ком</w:t>
            </w:r>
          </w:p>
        </w:tc>
        <w:tc>
          <w:tcPr>
            <w:tcW w:w="1350"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40</w:t>
            </w:r>
          </w:p>
        </w:tc>
        <w:tc>
          <w:tcPr>
            <w:tcW w:w="1440"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p>
        </w:tc>
        <w:tc>
          <w:tcPr>
            <w:tcW w:w="1350" w:type="dxa"/>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A942CD" w:rsidRPr="00776564" w:rsidRDefault="00A942CD" w:rsidP="00A8657A">
            <w:pPr>
              <w:pStyle w:val="TableContents"/>
              <w:jc w:val="center"/>
              <w:rPr>
                <w:i/>
                <w:sz w:val="22"/>
                <w:szCs w:val="22"/>
                <w:lang w:val="sr-Cyrl-CS"/>
              </w:rPr>
            </w:pPr>
          </w:p>
        </w:tc>
      </w:tr>
      <w:tr w:rsidR="00A942CD" w:rsidRPr="00776564" w:rsidTr="00A8657A">
        <w:trPr>
          <w:trHeight w:val="291"/>
        </w:trPr>
        <w:tc>
          <w:tcPr>
            <w:tcW w:w="2621" w:type="dxa"/>
            <w:shd w:val="clear" w:color="auto" w:fill="auto"/>
            <w:vAlign w:val="center"/>
          </w:tcPr>
          <w:p w:rsidR="00A942CD" w:rsidRPr="00B613B9" w:rsidRDefault="00CC56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4.</w:t>
            </w:r>
            <w:r w:rsidR="00A942CD" w:rsidRPr="00B613B9">
              <w:rPr>
                <w:rFonts w:eastAsia="Times New Roman"/>
                <w:kern w:val="0"/>
                <w:sz w:val="22"/>
                <w:szCs w:val="22"/>
                <w:lang w:eastAsia="en-US"/>
              </w:rPr>
              <w:t>UD профил – димензије 28,5х27х0.6 мм, дужина 3000 мм</w:t>
            </w:r>
          </w:p>
        </w:tc>
        <w:tc>
          <w:tcPr>
            <w:tcW w:w="1249"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ком</w:t>
            </w:r>
          </w:p>
        </w:tc>
        <w:tc>
          <w:tcPr>
            <w:tcW w:w="1350"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40</w:t>
            </w:r>
          </w:p>
        </w:tc>
        <w:tc>
          <w:tcPr>
            <w:tcW w:w="1440"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p>
        </w:tc>
        <w:tc>
          <w:tcPr>
            <w:tcW w:w="1350" w:type="dxa"/>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A942CD" w:rsidRPr="00776564" w:rsidRDefault="00A942CD" w:rsidP="00A8657A">
            <w:pPr>
              <w:pStyle w:val="TableContents"/>
              <w:jc w:val="center"/>
              <w:rPr>
                <w:i/>
                <w:sz w:val="22"/>
                <w:szCs w:val="22"/>
                <w:lang w:val="sr-Cyrl-CS"/>
              </w:rPr>
            </w:pPr>
          </w:p>
        </w:tc>
      </w:tr>
      <w:tr w:rsidR="00A942CD" w:rsidRPr="00776564" w:rsidTr="00A8657A">
        <w:trPr>
          <w:trHeight w:val="291"/>
        </w:trPr>
        <w:tc>
          <w:tcPr>
            <w:tcW w:w="2621" w:type="dxa"/>
            <w:shd w:val="clear" w:color="auto" w:fill="auto"/>
            <w:vAlign w:val="center"/>
          </w:tcPr>
          <w:p w:rsidR="00A942CD" w:rsidRPr="00B613B9" w:rsidRDefault="00CC56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5.</w:t>
            </w:r>
            <w:r w:rsidR="00A942CD" w:rsidRPr="00B613B9">
              <w:rPr>
                <w:rFonts w:eastAsia="Times New Roman"/>
                <w:kern w:val="0"/>
                <w:sz w:val="22"/>
                <w:szCs w:val="22"/>
                <w:lang w:eastAsia="en-US"/>
              </w:rPr>
              <w:t>Бандаж трака самолепљива у ролни, дужина 90 м</w:t>
            </w:r>
          </w:p>
        </w:tc>
        <w:tc>
          <w:tcPr>
            <w:tcW w:w="1249"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ком</w:t>
            </w:r>
          </w:p>
        </w:tc>
        <w:tc>
          <w:tcPr>
            <w:tcW w:w="1350"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25</w:t>
            </w:r>
          </w:p>
        </w:tc>
        <w:tc>
          <w:tcPr>
            <w:tcW w:w="1440"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p>
        </w:tc>
        <w:tc>
          <w:tcPr>
            <w:tcW w:w="1350" w:type="dxa"/>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A942CD" w:rsidRPr="00776564" w:rsidRDefault="00A942CD" w:rsidP="00A8657A">
            <w:pPr>
              <w:pStyle w:val="TableContents"/>
              <w:jc w:val="center"/>
              <w:rPr>
                <w:i/>
                <w:sz w:val="22"/>
                <w:szCs w:val="22"/>
                <w:lang w:val="sr-Cyrl-CS"/>
              </w:rPr>
            </w:pPr>
          </w:p>
        </w:tc>
      </w:tr>
      <w:tr w:rsidR="00A942CD" w:rsidRPr="00776564" w:rsidTr="00A8657A">
        <w:trPr>
          <w:trHeight w:val="291"/>
        </w:trPr>
        <w:tc>
          <w:tcPr>
            <w:tcW w:w="2621" w:type="dxa"/>
            <w:shd w:val="clear" w:color="auto" w:fill="auto"/>
            <w:vAlign w:val="center"/>
          </w:tcPr>
          <w:p w:rsidR="00A942CD" w:rsidRPr="00B613B9" w:rsidRDefault="00CC56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6.</w:t>
            </w:r>
            <w:r w:rsidR="00A942CD" w:rsidRPr="00B613B9">
              <w:rPr>
                <w:rFonts w:eastAsia="Times New Roman"/>
                <w:kern w:val="0"/>
                <w:sz w:val="22"/>
                <w:szCs w:val="22"/>
                <w:lang w:eastAsia="en-US"/>
              </w:rPr>
              <w:t>Лепак за гипсане плоче, паковање од 25 кг</w:t>
            </w:r>
          </w:p>
        </w:tc>
        <w:tc>
          <w:tcPr>
            <w:tcW w:w="1249"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ком</w:t>
            </w:r>
          </w:p>
        </w:tc>
        <w:tc>
          <w:tcPr>
            <w:tcW w:w="1350"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15</w:t>
            </w:r>
          </w:p>
        </w:tc>
        <w:tc>
          <w:tcPr>
            <w:tcW w:w="1440"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p>
        </w:tc>
        <w:tc>
          <w:tcPr>
            <w:tcW w:w="1350" w:type="dxa"/>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A942CD" w:rsidRPr="00776564" w:rsidRDefault="00A942CD" w:rsidP="00A8657A">
            <w:pPr>
              <w:pStyle w:val="TableContents"/>
              <w:jc w:val="center"/>
              <w:rPr>
                <w:i/>
                <w:sz w:val="22"/>
                <w:szCs w:val="22"/>
                <w:lang w:val="sr-Cyrl-CS"/>
              </w:rPr>
            </w:pPr>
          </w:p>
        </w:tc>
      </w:tr>
      <w:tr w:rsidR="00A942CD" w:rsidRPr="00776564" w:rsidTr="00A8657A">
        <w:trPr>
          <w:trHeight w:val="291"/>
        </w:trPr>
        <w:tc>
          <w:tcPr>
            <w:tcW w:w="2621" w:type="dxa"/>
            <w:shd w:val="clear" w:color="auto" w:fill="auto"/>
            <w:vAlign w:val="center"/>
          </w:tcPr>
          <w:p w:rsidR="00A942CD" w:rsidRPr="00B613B9" w:rsidRDefault="00CC56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7.</w:t>
            </w:r>
            <w:r w:rsidR="00A942CD" w:rsidRPr="00B613B9">
              <w:rPr>
                <w:rFonts w:eastAsia="Times New Roman"/>
                <w:kern w:val="0"/>
                <w:sz w:val="22"/>
                <w:szCs w:val="22"/>
                <w:lang w:eastAsia="en-US"/>
              </w:rPr>
              <w:t>Фуген филер испуна паковање 5 кг</w:t>
            </w:r>
          </w:p>
        </w:tc>
        <w:tc>
          <w:tcPr>
            <w:tcW w:w="1249"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ком</w:t>
            </w:r>
          </w:p>
        </w:tc>
        <w:tc>
          <w:tcPr>
            <w:tcW w:w="1350"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20</w:t>
            </w:r>
          </w:p>
        </w:tc>
        <w:tc>
          <w:tcPr>
            <w:tcW w:w="1440"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p>
        </w:tc>
        <w:tc>
          <w:tcPr>
            <w:tcW w:w="1350" w:type="dxa"/>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A942CD" w:rsidRPr="00776564" w:rsidRDefault="00A942CD" w:rsidP="00A8657A">
            <w:pPr>
              <w:pStyle w:val="TableContents"/>
              <w:jc w:val="center"/>
              <w:rPr>
                <w:i/>
                <w:sz w:val="22"/>
                <w:szCs w:val="22"/>
                <w:lang w:val="sr-Cyrl-CS"/>
              </w:rPr>
            </w:pPr>
          </w:p>
        </w:tc>
      </w:tr>
      <w:tr w:rsidR="00A942CD" w:rsidRPr="00776564" w:rsidTr="00A8657A">
        <w:trPr>
          <w:trHeight w:val="291"/>
        </w:trPr>
        <w:tc>
          <w:tcPr>
            <w:tcW w:w="2621" w:type="dxa"/>
            <w:shd w:val="clear" w:color="auto" w:fill="auto"/>
            <w:vAlign w:val="center"/>
          </w:tcPr>
          <w:p w:rsidR="00A942CD" w:rsidRPr="00B613B9" w:rsidRDefault="00CC56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8.</w:t>
            </w:r>
            <w:r w:rsidR="00A942CD" w:rsidRPr="00B613B9">
              <w:rPr>
                <w:rFonts w:eastAsia="Times New Roman"/>
                <w:kern w:val="0"/>
                <w:sz w:val="22"/>
                <w:szCs w:val="22"/>
                <w:lang w:eastAsia="en-US"/>
              </w:rPr>
              <w:t>Гипсана глет маса за све врсте површина, паковање 25 кг</w:t>
            </w:r>
          </w:p>
        </w:tc>
        <w:tc>
          <w:tcPr>
            <w:tcW w:w="1249"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ком</w:t>
            </w:r>
          </w:p>
        </w:tc>
        <w:tc>
          <w:tcPr>
            <w:tcW w:w="1350"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15</w:t>
            </w:r>
          </w:p>
        </w:tc>
        <w:tc>
          <w:tcPr>
            <w:tcW w:w="1440"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p>
        </w:tc>
        <w:tc>
          <w:tcPr>
            <w:tcW w:w="1350" w:type="dxa"/>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A942CD" w:rsidRPr="00776564" w:rsidRDefault="00A942CD" w:rsidP="00A8657A">
            <w:pPr>
              <w:pStyle w:val="TableContents"/>
              <w:jc w:val="center"/>
              <w:rPr>
                <w:i/>
                <w:sz w:val="22"/>
                <w:szCs w:val="22"/>
                <w:lang w:val="sr-Cyrl-CS"/>
              </w:rPr>
            </w:pPr>
          </w:p>
        </w:tc>
      </w:tr>
      <w:tr w:rsidR="00A942CD" w:rsidRPr="00776564" w:rsidTr="00A8657A">
        <w:trPr>
          <w:trHeight w:val="291"/>
        </w:trPr>
        <w:tc>
          <w:tcPr>
            <w:tcW w:w="2621" w:type="dxa"/>
            <w:shd w:val="clear" w:color="auto" w:fill="auto"/>
            <w:vAlign w:val="center"/>
          </w:tcPr>
          <w:p w:rsidR="00A942CD" w:rsidRPr="00B613B9" w:rsidRDefault="00CC56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9.</w:t>
            </w:r>
            <w:r w:rsidR="00A942CD" w:rsidRPr="00B613B9">
              <w:rPr>
                <w:rFonts w:eastAsia="Times New Roman"/>
                <w:kern w:val="0"/>
                <w:sz w:val="22"/>
                <w:szCs w:val="22"/>
                <w:lang w:eastAsia="en-US"/>
              </w:rPr>
              <w:t>Цемент – стандард, џак 50 кг</w:t>
            </w:r>
          </w:p>
        </w:tc>
        <w:tc>
          <w:tcPr>
            <w:tcW w:w="1249"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ком</w:t>
            </w:r>
          </w:p>
        </w:tc>
        <w:tc>
          <w:tcPr>
            <w:tcW w:w="1350"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100</w:t>
            </w:r>
          </w:p>
        </w:tc>
        <w:tc>
          <w:tcPr>
            <w:tcW w:w="1440"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p>
        </w:tc>
        <w:tc>
          <w:tcPr>
            <w:tcW w:w="1350" w:type="dxa"/>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A942CD" w:rsidRPr="00776564" w:rsidRDefault="00A942CD" w:rsidP="00A8657A">
            <w:pPr>
              <w:pStyle w:val="TableContents"/>
              <w:jc w:val="center"/>
              <w:rPr>
                <w:i/>
                <w:sz w:val="22"/>
                <w:szCs w:val="22"/>
                <w:lang w:val="sr-Cyrl-CS"/>
              </w:rPr>
            </w:pPr>
          </w:p>
        </w:tc>
      </w:tr>
      <w:tr w:rsidR="00A942CD" w:rsidRPr="00776564" w:rsidTr="00A8657A">
        <w:trPr>
          <w:trHeight w:val="291"/>
        </w:trPr>
        <w:tc>
          <w:tcPr>
            <w:tcW w:w="2621" w:type="dxa"/>
            <w:shd w:val="clear" w:color="auto" w:fill="auto"/>
            <w:vAlign w:val="center"/>
          </w:tcPr>
          <w:p w:rsidR="00A942CD" w:rsidRPr="00B613B9" w:rsidRDefault="00CC56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10.</w:t>
            </w:r>
            <w:r w:rsidR="00A942CD" w:rsidRPr="00B613B9">
              <w:rPr>
                <w:rFonts w:eastAsia="Times New Roman"/>
                <w:kern w:val="0"/>
                <w:sz w:val="22"/>
                <w:szCs w:val="22"/>
                <w:lang w:eastAsia="en-US"/>
              </w:rPr>
              <w:t>Опека пуна</w:t>
            </w:r>
          </w:p>
        </w:tc>
        <w:tc>
          <w:tcPr>
            <w:tcW w:w="1249"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ком</w:t>
            </w:r>
          </w:p>
        </w:tc>
        <w:tc>
          <w:tcPr>
            <w:tcW w:w="1350"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500</w:t>
            </w:r>
          </w:p>
        </w:tc>
        <w:tc>
          <w:tcPr>
            <w:tcW w:w="1440"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p>
        </w:tc>
        <w:tc>
          <w:tcPr>
            <w:tcW w:w="1350" w:type="dxa"/>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A942CD" w:rsidRPr="00776564" w:rsidRDefault="00A942CD" w:rsidP="00A8657A">
            <w:pPr>
              <w:pStyle w:val="TableContents"/>
              <w:jc w:val="center"/>
              <w:rPr>
                <w:i/>
                <w:sz w:val="22"/>
                <w:szCs w:val="22"/>
                <w:lang w:val="sr-Cyrl-CS"/>
              </w:rPr>
            </w:pPr>
          </w:p>
        </w:tc>
      </w:tr>
      <w:tr w:rsidR="00A942CD" w:rsidRPr="00776564" w:rsidTr="00A8657A">
        <w:trPr>
          <w:trHeight w:val="291"/>
        </w:trPr>
        <w:tc>
          <w:tcPr>
            <w:tcW w:w="2621" w:type="dxa"/>
            <w:shd w:val="clear" w:color="auto" w:fill="auto"/>
            <w:vAlign w:val="center"/>
          </w:tcPr>
          <w:p w:rsidR="00A942CD" w:rsidRPr="00B613B9" w:rsidRDefault="00CC56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11.</w:t>
            </w:r>
            <w:r w:rsidR="00A942CD" w:rsidRPr="00B613B9">
              <w:rPr>
                <w:rFonts w:eastAsia="Times New Roman"/>
                <w:kern w:val="0"/>
                <w:sz w:val="22"/>
                <w:szCs w:val="22"/>
                <w:lang w:eastAsia="en-US"/>
              </w:rPr>
              <w:t>Стиропор фасадни 5 цм, 17 гр димензије 500 х 1000 мм</w:t>
            </w:r>
          </w:p>
        </w:tc>
        <w:tc>
          <w:tcPr>
            <w:tcW w:w="1249"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м</w:t>
            </w:r>
            <w:r w:rsidRPr="00B613B9">
              <w:rPr>
                <w:rFonts w:eastAsia="Times New Roman"/>
                <w:kern w:val="0"/>
                <w:sz w:val="22"/>
                <w:szCs w:val="22"/>
                <w:vertAlign w:val="superscript"/>
                <w:lang w:eastAsia="en-US"/>
              </w:rPr>
              <w:t>2</w:t>
            </w:r>
          </w:p>
        </w:tc>
        <w:tc>
          <w:tcPr>
            <w:tcW w:w="1350"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50</w:t>
            </w:r>
          </w:p>
        </w:tc>
        <w:tc>
          <w:tcPr>
            <w:tcW w:w="1440"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p>
        </w:tc>
        <w:tc>
          <w:tcPr>
            <w:tcW w:w="1350" w:type="dxa"/>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A942CD" w:rsidRPr="00776564" w:rsidRDefault="00A942CD" w:rsidP="00A8657A">
            <w:pPr>
              <w:pStyle w:val="TableContents"/>
              <w:jc w:val="center"/>
              <w:rPr>
                <w:i/>
                <w:sz w:val="22"/>
                <w:szCs w:val="22"/>
                <w:lang w:val="sr-Cyrl-CS"/>
              </w:rPr>
            </w:pPr>
          </w:p>
        </w:tc>
      </w:tr>
      <w:tr w:rsidR="00A942CD" w:rsidRPr="00776564" w:rsidTr="00A8657A">
        <w:trPr>
          <w:trHeight w:val="291"/>
        </w:trPr>
        <w:tc>
          <w:tcPr>
            <w:tcW w:w="2621" w:type="dxa"/>
            <w:shd w:val="clear" w:color="auto" w:fill="auto"/>
            <w:vAlign w:val="center"/>
          </w:tcPr>
          <w:p w:rsidR="00A942CD" w:rsidRPr="00B613B9" w:rsidRDefault="00CC56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12.</w:t>
            </w:r>
            <w:r w:rsidR="00A942CD" w:rsidRPr="00B613B9">
              <w:rPr>
                <w:rFonts w:eastAsia="Times New Roman"/>
                <w:kern w:val="0"/>
                <w:sz w:val="22"/>
                <w:szCs w:val="22"/>
                <w:lang w:eastAsia="en-US"/>
              </w:rPr>
              <w:t>Мрежица за фасаду 145 гр/м², 1м х 50м</w:t>
            </w:r>
          </w:p>
        </w:tc>
        <w:tc>
          <w:tcPr>
            <w:tcW w:w="1249"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м</w:t>
            </w:r>
            <w:r w:rsidRPr="00B613B9">
              <w:rPr>
                <w:rFonts w:eastAsia="Times New Roman"/>
                <w:kern w:val="0"/>
                <w:sz w:val="22"/>
                <w:szCs w:val="22"/>
                <w:vertAlign w:val="superscript"/>
                <w:lang w:eastAsia="en-US"/>
              </w:rPr>
              <w:t>2</w:t>
            </w:r>
          </w:p>
        </w:tc>
        <w:tc>
          <w:tcPr>
            <w:tcW w:w="1350"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50</w:t>
            </w:r>
          </w:p>
        </w:tc>
        <w:tc>
          <w:tcPr>
            <w:tcW w:w="1440"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p>
        </w:tc>
        <w:tc>
          <w:tcPr>
            <w:tcW w:w="1350" w:type="dxa"/>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A942CD" w:rsidRPr="00776564" w:rsidRDefault="00A942CD" w:rsidP="00A8657A">
            <w:pPr>
              <w:pStyle w:val="TableContents"/>
              <w:jc w:val="center"/>
              <w:rPr>
                <w:i/>
                <w:sz w:val="22"/>
                <w:szCs w:val="22"/>
                <w:lang w:val="sr-Cyrl-CS"/>
              </w:rPr>
            </w:pPr>
          </w:p>
        </w:tc>
      </w:tr>
      <w:tr w:rsidR="00A942CD" w:rsidRPr="00776564" w:rsidTr="00A8657A">
        <w:trPr>
          <w:trHeight w:val="291"/>
        </w:trPr>
        <w:tc>
          <w:tcPr>
            <w:tcW w:w="2621" w:type="dxa"/>
            <w:shd w:val="clear" w:color="auto" w:fill="auto"/>
            <w:vAlign w:val="center"/>
          </w:tcPr>
          <w:p w:rsidR="00A942CD" w:rsidRPr="00B613B9" w:rsidRDefault="00CC56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13.</w:t>
            </w:r>
            <w:r w:rsidR="00A942CD" w:rsidRPr="00B613B9">
              <w:rPr>
                <w:rFonts w:eastAsia="Times New Roman"/>
                <w:kern w:val="0"/>
                <w:sz w:val="22"/>
                <w:szCs w:val="22"/>
                <w:lang w:eastAsia="en-US"/>
              </w:rPr>
              <w:t>Резана даска 1“</w:t>
            </w:r>
          </w:p>
        </w:tc>
        <w:tc>
          <w:tcPr>
            <w:tcW w:w="1249"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м</w:t>
            </w:r>
            <w:r w:rsidRPr="00B613B9">
              <w:rPr>
                <w:rFonts w:eastAsia="Times New Roman"/>
                <w:kern w:val="0"/>
                <w:sz w:val="22"/>
                <w:szCs w:val="22"/>
                <w:vertAlign w:val="superscript"/>
                <w:lang w:eastAsia="en-US"/>
              </w:rPr>
              <w:t>3</w:t>
            </w:r>
          </w:p>
        </w:tc>
        <w:tc>
          <w:tcPr>
            <w:tcW w:w="1350"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2</w:t>
            </w:r>
          </w:p>
        </w:tc>
        <w:tc>
          <w:tcPr>
            <w:tcW w:w="1440"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p>
        </w:tc>
        <w:tc>
          <w:tcPr>
            <w:tcW w:w="1350" w:type="dxa"/>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A942CD" w:rsidRPr="00776564" w:rsidRDefault="00A942CD" w:rsidP="00A8657A">
            <w:pPr>
              <w:pStyle w:val="TableContents"/>
              <w:jc w:val="center"/>
              <w:rPr>
                <w:i/>
                <w:sz w:val="22"/>
                <w:szCs w:val="22"/>
                <w:lang w:val="sr-Cyrl-CS"/>
              </w:rPr>
            </w:pPr>
          </w:p>
        </w:tc>
      </w:tr>
      <w:tr w:rsidR="00A942CD" w:rsidRPr="00776564" w:rsidTr="00A8657A">
        <w:trPr>
          <w:trHeight w:val="291"/>
        </w:trPr>
        <w:tc>
          <w:tcPr>
            <w:tcW w:w="2621" w:type="dxa"/>
            <w:shd w:val="clear" w:color="auto" w:fill="auto"/>
            <w:vAlign w:val="center"/>
          </w:tcPr>
          <w:p w:rsidR="00A942CD" w:rsidRPr="00B613B9" w:rsidRDefault="00CC56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14.</w:t>
            </w:r>
            <w:r w:rsidR="00A942CD" w:rsidRPr="00B613B9">
              <w:rPr>
                <w:rFonts w:eastAsia="Times New Roman"/>
                <w:kern w:val="0"/>
                <w:sz w:val="22"/>
                <w:szCs w:val="22"/>
                <w:lang w:eastAsia="en-US"/>
              </w:rPr>
              <w:t>Резана даска 2“</w:t>
            </w:r>
          </w:p>
        </w:tc>
        <w:tc>
          <w:tcPr>
            <w:tcW w:w="1249"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м</w:t>
            </w:r>
            <w:r w:rsidRPr="00B613B9">
              <w:rPr>
                <w:rFonts w:eastAsia="Times New Roman"/>
                <w:kern w:val="0"/>
                <w:sz w:val="22"/>
                <w:szCs w:val="22"/>
                <w:vertAlign w:val="superscript"/>
                <w:lang w:eastAsia="en-US"/>
              </w:rPr>
              <w:t>3</w:t>
            </w:r>
          </w:p>
        </w:tc>
        <w:tc>
          <w:tcPr>
            <w:tcW w:w="1350"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2</w:t>
            </w:r>
          </w:p>
        </w:tc>
        <w:tc>
          <w:tcPr>
            <w:tcW w:w="1440"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p>
        </w:tc>
        <w:tc>
          <w:tcPr>
            <w:tcW w:w="1350" w:type="dxa"/>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A942CD" w:rsidRPr="00776564" w:rsidRDefault="00A942CD" w:rsidP="00A8657A">
            <w:pPr>
              <w:pStyle w:val="TableContents"/>
              <w:jc w:val="center"/>
              <w:rPr>
                <w:i/>
                <w:sz w:val="22"/>
                <w:szCs w:val="22"/>
                <w:lang w:val="sr-Cyrl-CS"/>
              </w:rPr>
            </w:pPr>
          </w:p>
        </w:tc>
      </w:tr>
      <w:tr w:rsidR="00A942CD" w:rsidRPr="00776564" w:rsidTr="00A8657A">
        <w:trPr>
          <w:trHeight w:val="291"/>
        </w:trPr>
        <w:tc>
          <w:tcPr>
            <w:tcW w:w="2621" w:type="dxa"/>
            <w:shd w:val="clear" w:color="auto" w:fill="auto"/>
            <w:vAlign w:val="center"/>
          </w:tcPr>
          <w:p w:rsidR="00A942CD" w:rsidRPr="00B613B9" w:rsidRDefault="00CC56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15.</w:t>
            </w:r>
            <w:r w:rsidR="00A942CD" w:rsidRPr="00B613B9">
              <w:rPr>
                <w:rFonts w:eastAsia="Times New Roman"/>
                <w:kern w:val="0"/>
                <w:sz w:val="22"/>
                <w:szCs w:val="22"/>
                <w:lang w:eastAsia="en-US"/>
              </w:rPr>
              <w:t>Водоотпорна вишеслојна ламинирана плоча – блажујка, димензије 20х1220х2440 мм</w:t>
            </w:r>
          </w:p>
        </w:tc>
        <w:tc>
          <w:tcPr>
            <w:tcW w:w="1249"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ком</w:t>
            </w:r>
          </w:p>
        </w:tc>
        <w:tc>
          <w:tcPr>
            <w:tcW w:w="1350"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10</w:t>
            </w:r>
          </w:p>
        </w:tc>
        <w:tc>
          <w:tcPr>
            <w:tcW w:w="1440"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p>
        </w:tc>
        <w:tc>
          <w:tcPr>
            <w:tcW w:w="1350" w:type="dxa"/>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A942CD" w:rsidRPr="00776564" w:rsidRDefault="00A942CD" w:rsidP="00A8657A">
            <w:pPr>
              <w:pStyle w:val="TableContents"/>
              <w:jc w:val="center"/>
              <w:rPr>
                <w:i/>
                <w:sz w:val="22"/>
                <w:szCs w:val="22"/>
                <w:lang w:val="sr-Cyrl-CS"/>
              </w:rPr>
            </w:pPr>
          </w:p>
        </w:tc>
      </w:tr>
      <w:tr w:rsidR="00A942CD" w:rsidRPr="00776564" w:rsidTr="00A8657A">
        <w:trPr>
          <w:trHeight w:val="291"/>
        </w:trPr>
        <w:tc>
          <w:tcPr>
            <w:tcW w:w="2621" w:type="dxa"/>
            <w:shd w:val="clear" w:color="auto" w:fill="auto"/>
            <w:vAlign w:val="center"/>
          </w:tcPr>
          <w:p w:rsidR="00A942CD" w:rsidRPr="00B613B9" w:rsidRDefault="00CC56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16.</w:t>
            </w:r>
            <w:r w:rsidR="00A942CD" w:rsidRPr="00B613B9">
              <w:rPr>
                <w:rFonts w:eastAsia="Times New Roman"/>
                <w:kern w:val="0"/>
                <w:sz w:val="22"/>
                <w:szCs w:val="22"/>
                <w:lang w:eastAsia="en-US"/>
              </w:rPr>
              <w:t>Лексан транспарентни плоча, димензија 2,1 х 6 м  дебљине 10 мм</w:t>
            </w:r>
          </w:p>
        </w:tc>
        <w:tc>
          <w:tcPr>
            <w:tcW w:w="1249"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м</w:t>
            </w:r>
            <w:r w:rsidRPr="00B613B9">
              <w:rPr>
                <w:rFonts w:eastAsia="Times New Roman"/>
                <w:kern w:val="0"/>
                <w:sz w:val="22"/>
                <w:szCs w:val="22"/>
                <w:vertAlign w:val="superscript"/>
                <w:lang w:eastAsia="en-US"/>
              </w:rPr>
              <w:t>2</w:t>
            </w:r>
          </w:p>
        </w:tc>
        <w:tc>
          <w:tcPr>
            <w:tcW w:w="1350"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37.8</w:t>
            </w:r>
          </w:p>
        </w:tc>
        <w:tc>
          <w:tcPr>
            <w:tcW w:w="1440"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p>
        </w:tc>
        <w:tc>
          <w:tcPr>
            <w:tcW w:w="1350" w:type="dxa"/>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A942CD" w:rsidRPr="00776564" w:rsidRDefault="00A942CD" w:rsidP="00A8657A">
            <w:pPr>
              <w:pStyle w:val="TableContents"/>
              <w:jc w:val="center"/>
              <w:rPr>
                <w:i/>
                <w:sz w:val="22"/>
                <w:szCs w:val="22"/>
                <w:lang w:val="sr-Cyrl-CS"/>
              </w:rPr>
            </w:pPr>
          </w:p>
        </w:tc>
      </w:tr>
      <w:tr w:rsidR="00A942CD" w:rsidRPr="00776564" w:rsidTr="00A8657A">
        <w:trPr>
          <w:trHeight w:val="291"/>
        </w:trPr>
        <w:tc>
          <w:tcPr>
            <w:tcW w:w="2621" w:type="dxa"/>
            <w:shd w:val="clear" w:color="auto" w:fill="auto"/>
            <w:vAlign w:val="center"/>
          </w:tcPr>
          <w:p w:rsidR="00A942CD" w:rsidRPr="00B613B9" w:rsidRDefault="00CC56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17.</w:t>
            </w:r>
            <w:r w:rsidR="00A942CD" w:rsidRPr="00B613B9">
              <w:rPr>
                <w:rFonts w:eastAsia="Times New Roman"/>
                <w:kern w:val="0"/>
                <w:sz w:val="22"/>
                <w:szCs w:val="22"/>
                <w:lang w:eastAsia="en-US"/>
              </w:rPr>
              <w:t>Песак гранулације 0-2 мм, џак 32 кг</w:t>
            </w:r>
          </w:p>
        </w:tc>
        <w:tc>
          <w:tcPr>
            <w:tcW w:w="1249"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комад</w:t>
            </w:r>
          </w:p>
        </w:tc>
        <w:tc>
          <w:tcPr>
            <w:tcW w:w="1350"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200</w:t>
            </w:r>
          </w:p>
        </w:tc>
        <w:tc>
          <w:tcPr>
            <w:tcW w:w="1440"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p>
        </w:tc>
        <w:tc>
          <w:tcPr>
            <w:tcW w:w="1350" w:type="dxa"/>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A942CD" w:rsidRPr="00776564" w:rsidRDefault="00A942CD" w:rsidP="00A8657A">
            <w:pPr>
              <w:pStyle w:val="TableContents"/>
              <w:jc w:val="center"/>
              <w:rPr>
                <w:i/>
                <w:sz w:val="22"/>
                <w:szCs w:val="22"/>
                <w:lang w:val="sr-Cyrl-CS"/>
              </w:rPr>
            </w:pPr>
          </w:p>
        </w:tc>
      </w:tr>
      <w:tr w:rsidR="00A942CD" w:rsidRPr="00776564" w:rsidTr="00A8657A">
        <w:trPr>
          <w:trHeight w:val="291"/>
        </w:trPr>
        <w:tc>
          <w:tcPr>
            <w:tcW w:w="2621" w:type="dxa"/>
            <w:shd w:val="clear" w:color="auto" w:fill="auto"/>
            <w:vAlign w:val="center"/>
          </w:tcPr>
          <w:p w:rsidR="00A942CD" w:rsidRPr="00B613B9" w:rsidRDefault="00CC56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18.</w:t>
            </w:r>
            <w:r w:rsidR="00A942CD" w:rsidRPr="00B613B9">
              <w:rPr>
                <w:rFonts w:eastAsia="Times New Roman"/>
                <w:kern w:val="0"/>
                <w:sz w:val="22"/>
                <w:szCs w:val="22"/>
                <w:lang w:eastAsia="en-US"/>
              </w:rPr>
              <w:t>Битулит у канистру 4,5 кг</w:t>
            </w:r>
          </w:p>
        </w:tc>
        <w:tc>
          <w:tcPr>
            <w:tcW w:w="1249"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ком</w:t>
            </w:r>
          </w:p>
        </w:tc>
        <w:tc>
          <w:tcPr>
            <w:tcW w:w="1350"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5</w:t>
            </w:r>
          </w:p>
        </w:tc>
        <w:tc>
          <w:tcPr>
            <w:tcW w:w="1440"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p>
        </w:tc>
        <w:tc>
          <w:tcPr>
            <w:tcW w:w="1350" w:type="dxa"/>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A942CD" w:rsidRPr="00776564" w:rsidRDefault="00A942CD" w:rsidP="00A8657A">
            <w:pPr>
              <w:pStyle w:val="TableContents"/>
              <w:jc w:val="center"/>
              <w:rPr>
                <w:i/>
                <w:sz w:val="22"/>
                <w:szCs w:val="22"/>
                <w:lang w:val="sr-Cyrl-CS"/>
              </w:rPr>
            </w:pPr>
          </w:p>
        </w:tc>
      </w:tr>
      <w:tr w:rsidR="00A942CD" w:rsidRPr="00776564" w:rsidTr="00A8657A">
        <w:trPr>
          <w:trHeight w:val="291"/>
        </w:trPr>
        <w:tc>
          <w:tcPr>
            <w:tcW w:w="2621" w:type="dxa"/>
            <w:shd w:val="clear" w:color="auto" w:fill="auto"/>
            <w:vAlign w:val="center"/>
          </w:tcPr>
          <w:p w:rsidR="00A942CD" w:rsidRPr="00B613B9" w:rsidRDefault="00CC56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19.</w:t>
            </w:r>
            <w:r w:rsidR="00A942CD" w:rsidRPr="00B613B9">
              <w:rPr>
                <w:rFonts w:eastAsia="Times New Roman"/>
                <w:kern w:val="0"/>
                <w:sz w:val="22"/>
                <w:szCs w:val="22"/>
                <w:lang w:eastAsia="en-US"/>
              </w:rPr>
              <w:t>Арматурно гвожђе 8мм</w:t>
            </w:r>
          </w:p>
        </w:tc>
        <w:tc>
          <w:tcPr>
            <w:tcW w:w="1249"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кг</w:t>
            </w:r>
          </w:p>
        </w:tc>
        <w:tc>
          <w:tcPr>
            <w:tcW w:w="1350"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100</w:t>
            </w:r>
          </w:p>
        </w:tc>
        <w:tc>
          <w:tcPr>
            <w:tcW w:w="1440"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p>
        </w:tc>
        <w:tc>
          <w:tcPr>
            <w:tcW w:w="1350" w:type="dxa"/>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A942CD" w:rsidRPr="00776564" w:rsidRDefault="00A942CD" w:rsidP="00A8657A">
            <w:pPr>
              <w:pStyle w:val="TableContents"/>
              <w:jc w:val="center"/>
              <w:rPr>
                <w:i/>
                <w:sz w:val="22"/>
                <w:szCs w:val="22"/>
                <w:lang w:val="sr-Cyrl-CS"/>
              </w:rPr>
            </w:pPr>
          </w:p>
        </w:tc>
      </w:tr>
      <w:tr w:rsidR="00A942CD" w:rsidRPr="00776564" w:rsidTr="00A8657A">
        <w:trPr>
          <w:trHeight w:val="291"/>
        </w:trPr>
        <w:tc>
          <w:tcPr>
            <w:tcW w:w="2621" w:type="dxa"/>
            <w:shd w:val="clear" w:color="auto" w:fill="auto"/>
            <w:vAlign w:val="center"/>
          </w:tcPr>
          <w:p w:rsidR="00A942CD" w:rsidRPr="00B613B9" w:rsidRDefault="00CC56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20.</w:t>
            </w:r>
            <w:r w:rsidR="00A942CD" w:rsidRPr="00B613B9">
              <w:rPr>
                <w:rFonts w:eastAsia="Times New Roman"/>
                <w:kern w:val="0"/>
                <w:sz w:val="22"/>
                <w:szCs w:val="22"/>
                <w:lang w:eastAsia="en-US"/>
              </w:rPr>
              <w:t>Арматурно гвожђе 6мм</w:t>
            </w:r>
          </w:p>
        </w:tc>
        <w:tc>
          <w:tcPr>
            <w:tcW w:w="1249"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кг</w:t>
            </w:r>
          </w:p>
        </w:tc>
        <w:tc>
          <w:tcPr>
            <w:tcW w:w="1350"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100</w:t>
            </w:r>
          </w:p>
        </w:tc>
        <w:tc>
          <w:tcPr>
            <w:tcW w:w="1440"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p>
        </w:tc>
        <w:tc>
          <w:tcPr>
            <w:tcW w:w="1350" w:type="dxa"/>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A942CD" w:rsidRPr="00776564" w:rsidRDefault="00A942CD" w:rsidP="00A8657A">
            <w:pPr>
              <w:pStyle w:val="TableContents"/>
              <w:jc w:val="center"/>
              <w:rPr>
                <w:i/>
                <w:sz w:val="22"/>
                <w:szCs w:val="22"/>
                <w:lang w:val="sr-Cyrl-CS"/>
              </w:rPr>
            </w:pPr>
          </w:p>
        </w:tc>
      </w:tr>
      <w:tr w:rsidR="00A942CD" w:rsidRPr="00776564" w:rsidTr="00A8657A">
        <w:trPr>
          <w:trHeight w:val="291"/>
        </w:trPr>
        <w:tc>
          <w:tcPr>
            <w:tcW w:w="2621" w:type="dxa"/>
            <w:shd w:val="clear" w:color="auto" w:fill="auto"/>
            <w:vAlign w:val="center"/>
          </w:tcPr>
          <w:p w:rsidR="00A942CD" w:rsidRPr="00B613B9" w:rsidRDefault="00CC56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21.</w:t>
            </w:r>
            <w:r w:rsidR="00A942CD" w:rsidRPr="00B613B9">
              <w:rPr>
                <w:rFonts w:eastAsia="Times New Roman"/>
                <w:kern w:val="0"/>
                <w:sz w:val="22"/>
                <w:szCs w:val="22"/>
                <w:lang w:eastAsia="en-US"/>
              </w:rPr>
              <w:t>Арматурна мрежа ǿ 6мм   дим.6х2,15м</w:t>
            </w:r>
          </w:p>
        </w:tc>
        <w:tc>
          <w:tcPr>
            <w:tcW w:w="1249"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ком</w:t>
            </w:r>
          </w:p>
        </w:tc>
        <w:tc>
          <w:tcPr>
            <w:tcW w:w="1350"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5</w:t>
            </w:r>
          </w:p>
        </w:tc>
        <w:tc>
          <w:tcPr>
            <w:tcW w:w="1440"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p>
        </w:tc>
        <w:tc>
          <w:tcPr>
            <w:tcW w:w="1350" w:type="dxa"/>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A942CD" w:rsidRPr="00776564" w:rsidRDefault="00A942CD" w:rsidP="00A8657A">
            <w:pPr>
              <w:pStyle w:val="TableContents"/>
              <w:jc w:val="center"/>
              <w:rPr>
                <w:i/>
                <w:sz w:val="22"/>
                <w:szCs w:val="22"/>
                <w:lang w:val="sr-Cyrl-CS"/>
              </w:rPr>
            </w:pPr>
          </w:p>
        </w:tc>
      </w:tr>
      <w:tr w:rsidR="00A942CD" w:rsidRPr="00776564" w:rsidTr="00A8657A">
        <w:trPr>
          <w:trHeight w:val="291"/>
        </w:trPr>
        <w:tc>
          <w:tcPr>
            <w:tcW w:w="2621" w:type="dxa"/>
            <w:shd w:val="clear" w:color="auto" w:fill="auto"/>
            <w:vAlign w:val="center"/>
          </w:tcPr>
          <w:p w:rsidR="00A942CD" w:rsidRPr="00B613B9" w:rsidRDefault="00CC56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lastRenderedPageBreak/>
              <w:t>22.</w:t>
            </w:r>
            <w:r w:rsidR="00A942CD" w:rsidRPr="00B613B9">
              <w:rPr>
                <w:rFonts w:eastAsia="Times New Roman"/>
                <w:kern w:val="0"/>
                <w:sz w:val="22"/>
                <w:szCs w:val="22"/>
                <w:lang w:eastAsia="en-US"/>
              </w:rPr>
              <w:t>Арматурна мрежа ǿ 8мм  дим. 6х2,15м</w:t>
            </w:r>
          </w:p>
        </w:tc>
        <w:tc>
          <w:tcPr>
            <w:tcW w:w="1249"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ком</w:t>
            </w:r>
          </w:p>
        </w:tc>
        <w:tc>
          <w:tcPr>
            <w:tcW w:w="1350"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5</w:t>
            </w:r>
          </w:p>
        </w:tc>
        <w:tc>
          <w:tcPr>
            <w:tcW w:w="1440"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p>
        </w:tc>
        <w:tc>
          <w:tcPr>
            <w:tcW w:w="1350" w:type="dxa"/>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A942CD" w:rsidRPr="00776564" w:rsidRDefault="00A942CD" w:rsidP="00A8657A">
            <w:pPr>
              <w:pStyle w:val="TableContents"/>
              <w:jc w:val="center"/>
              <w:rPr>
                <w:i/>
                <w:sz w:val="22"/>
                <w:szCs w:val="22"/>
                <w:lang w:val="sr-Cyrl-CS"/>
              </w:rPr>
            </w:pPr>
          </w:p>
        </w:tc>
      </w:tr>
      <w:tr w:rsidR="00A942CD" w:rsidRPr="00776564" w:rsidTr="00A8657A">
        <w:trPr>
          <w:trHeight w:val="291"/>
        </w:trPr>
        <w:tc>
          <w:tcPr>
            <w:tcW w:w="2621" w:type="dxa"/>
            <w:shd w:val="clear" w:color="auto" w:fill="auto"/>
            <w:vAlign w:val="center"/>
          </w:tcPr>
          <w:p w:rsidR="00A942CD" w:rsidRPr="00B613B9" w:rsidRDefault="00CC56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23.</w:t>
            </w:r>
            <w:r w:rsidR="00A942CD" w:rsidRPr="00B613B9">
              <w:rPr>
                <w:rFonts w:eastAsia="Times New Roman"/>
                <w:kern w:val="0"/>
                <w:sz w:val="22"/>
                <w:szCs w:val="22"/>
                <w:lang w:eastAsia="en-US"/>
              </w:rPr>
              <w:t>ОСБ плоча димензија 1,25 х 2,5 м дебљине 9 мм</w:t>
            </w:r>
          </w:p>
        </w:tc>
        <w:tc>
          <w:tcPr>
            <w:tcW w:w="1249"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ком</w:t>
            </w:r>
          </w:p>
        </w:tc>
        <w:tc>
          <w:tcPr>
            <w:tcW w:w="1350"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10</w:t>
            </w:r>
          </w:p>
        </w:tc>
        <w:tc>
          <w:tcPr>
            <w:tcW w:w="1440"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p>
        </w:tc>
        <w:tc>
          <w:tcPr>
            <w:tcW w:w="1350" w:type="dxa"/>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A942CD" w:rsidRPr="00776564" w:rsidRDefault="00A942CD" w:rsidP="00A8657A">
            <w:pPr>
              <w:pStyle w:val="TableContents"/>
              <w:jc w:val="center"/>
              <w:rPr>
                <w:i/>
                <w:sz w:val="22"/>
                <w:szCs w:val="22"/>
                <w:lang w:val="sr-Cyrl-CS"/>
              </w:rPr>
            </w:pPr>
          </w:p>
        </w:tc>
      </w:tr>
      <w:tr w:rsidR="00A942CD" w:rsidRPr="00776564" w:rsidTr="00A8657A">
        <w:trPr>
          <w:trHeight w:val="291"/>
        </w:trPr>
        <w:tc>
          <w:tcPr>
            <w:tcW w:w="2621" w:type="dxa"/>
            <w:shd w:val="clear" w:color="auto" w:fill="auto"/>
            <w:vAlign w:val="center"/>
          </w:tcPr>
          <w:p w:rsidR="00A942CD" w:rsidRPr="00B613B9" w:rsidRDefault="00CC56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24.</w:t>
            </w:r>
            <w:r w:rsidR="00A942CD" w:rsidRPr="00B613B9">
              <w:rPr>
                <w:rFonts w:eastAsia="Times New Roman"/>
                <w:kern w:val="0"/>
                <w:sz w:val="22"/>
                <w:szCs w:val="22"/>
                <w:lang w:eastAsia="en-US"/>
              </w:rPr>
              <w:t>ОСБ плоча димензије 1,25 х 2,5 м дебљине 18мм</w:t>
            </w:r>
          </w:p>
        </w:tc>
        <w:tc>
          <w:tcPr>
            <w:tcW w:w="1249"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ком</w:t>
            </w:r>
          </w:p>
        </w:tc>
        <w:tc>
          <w:tcPr>
            <w:tcW w:w="1350"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10</w:t>
            </w:r>
          </w:p>
        </w:tc>
        <w:tc>
          <w:tcPr>
            <w:tcW w:w="1440"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p>
        </w:tc>
        <w:tc>
          <w:tcPr>
            <w:tcW w:w="1350" w:type="dxa"/>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A942CD" w:rsidRPr="00776564" w:rsidRDefault="00A942CD" w:rsidP="00A8657A">
            <w:pPr>
              <w:pStyle w:val="TableContents"/>
              <w:jc w:val="center"/>
              <w:rPr>
                <w:i/>
                <w:sz w:val="22"/>
                <w:szCs w:val="22"/>
                <w:lang w:val="sr-Cyrl-CS"/>
              </w:rPr>
            </w:pPr>
          </w:p>
        </w:tc>
      </w:tr>
      <w:tr w:rsidR="00A942CD" w:rsidRPr="00776564" w:rsidTr="00A8657A">
        <w:trPr>
          <w:trHeight w:val="291"/>
        </w:trPr>
        <w:tc>
          <w:tcPr>
            <w:tcW w:w="2621" w:type="dxa"/>
            <w:shd w:val="clear" w:color="auto" w:fill="auto"/>
            <w:vAlign w:val="center"/>
          </w:tcPr>
          <w:p w:rsidR="00A942CD" w:rsidRPr="00B613B9" w:rsidRDefault="00CC56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25.</w:t>
            </w:r>
            <w:r w:rsidR="00A942CD" w:rsidRPr="00B613B9">
              <w:rPr>
                <w:rFonts w:eastAsia="Times New Roman"/>
                <w:kern w:val="0"/>
                <w:sz w:val="22"/>
                <w:szCs w:val="22"/>
                <w:lang w:eastAsia="en-US"/>
              </w:rPr>
              <w:t>ПЕТ плоча (фепло) димензија 2200x1150x10 мм</w:t>
            </w:r>
          </w:p>
        </w:tc>
        <w:tc>
          <w:tcPr>
            <w:tcW w:w="1249"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Ком</w:t>
            </w:r>
          </w:p>
        </w:tc>
        <w:tc>
          <w:tcPr>
            <w:tcW w:w="1350"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10</w:t>
            </w:r>
          </w:p>
        </w:tc>
        <w:tc>
          <w:tcPr>
            <w:tcW w:w="1440"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p>
        </w:tc>
        <w:tc>
          <w:tcPr>
            <w:tcW w:w="1350" w:type="dxa"/>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A942CD" w:rsidRPr="00776564" w:rsidRDefault="00A942CD" w:rsidP="00A8657A">
            <w:pPr>
              <w:pStyle w:val="TableContents"/>
              <w:jc w:val="center"/>
              <w:rPr>
                <w:i/>
                <w:sz w:val="22"/>
                <w:szCs w:val="22"/>
                <w:lang w:val="sr-Cyrl-CS"/>
              </w:rPr>
            </w:pPr>
          </w:p>
        </w:tc>
      </w:tr>
      <w:tr w:rsidR="00A942CD" w:rsidRPr="00776564" w:rsidTr="00A8657A">
        <w:trPr>
          <w:trHeight w:val="563"/>
        </w:trPr>
        <w:tc>
          <w:tcPr>
            <w:tcW w:w="2621" w:type="dxa"/>
            <w:shd w:val="clear" w:color="auto" w:fill="auto"/>
            <w:vAlign w:val="center"/>
          </w:tcPr>
          <w:p w:rsidR="00A942CD" w:rsidRPr="00B613B9" w:rsidRDefault="00CC56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26.</w:t>
            </w:r>
            <w:r w:rsidR="00A942CD" w:rsidRPr="00B613B9">
              <w:rPr>
                <w:rFonts w:eastAsia="Times New Roman"/>
                <w:kern w:val="0"/>
                <w:sz w:val="22"/>
                <w:szCs w:val="22"/>
                <w:lang w:eastAsia="en-US"/>
              </w:rPr>
              <w:t>ПЕТ плоча (фепло) димензија 2200x1150x15 мм</w:t>
            </w:r>
          </w:p>
        </w:tc>
        <w:tc>
          <w:tcPr>
            <w:tcW w:w="1249"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ком</w:t>
            </w:r>
          </w:p>
        </w:tc>
        <w:tc>
          <w:tcPr>
            <w:tcW w:w="1350"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10</w:t>
            </w:r>
          </w:p>
        </w:tc>
        <w:tc>
          <w:tcPr>
            <w:tcW w:w="1440"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p>
        </w:tc>
        <w:tc>
          <w:tcPr>
            <w:tcW w:w="1350" w:type="dxa"/>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A942CD" w:rsidRPr="00776564" w:rsidRDefault="00A942CD" w:rsidP="00A8657A">
            <w:pPr>
              <w:pStyle w:val="TableContents"/>
              <w:jc w:val="center"/>
              <w:rPr>
                <w:i/>
                <w:sz w:val="22"/>
                <w:szCs w:val="22"/>
                <w:lang w:val="sr-Cyrl-CS"/>
              </w:rPr>
            </w:pPr>
          </w:p>
        </w:tc>
      </w:tr>
      <w:tr w:rsidR="00A942CD" w:rsidRPr="00776564" w:rsidTr="00A8657A">
        <w:trPr>
          <w:trHeight w:val="291"/>
        </w:trPr>
        <w:tc>
          <w:tcPr>
            <w:tcW w:w="2621" w:type="dxa"/>
            <w:shd w:val="clear" w:color="auto" w:fill="auto"/>
            <w:vAlign w:val="center"/>
          </w:tcPr>
          <w:p w:rsidR="00A942CD" w:rsidRPr="00B613B9" w:rsidRDefault="00CC56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27.</w:t>
            </w:r>
            <w:r w:rsidR="00A942CD" w:rsidRPr="00B613B9">
              <w:rPr>
                <w:rFonts w:eastAsia="Times New Roman"/>
                <w:kern w:val="0"/>
                <w:sz w:val="22"/>
                <w:szCs w:val="22"/>
                <w:lang w:eastAsia="en-US"/>
              </w:rPr>
              <w:t>Џак за шут  платнени димензија 55цм х 110 цм  носивост 50 кг</w:t>
            </w:r>
          </w:p>
        </w:tc>
        <w:tc>
          <w:tcPr>
            <w:tcW w:w="1249"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ком</w:t>
            </w:r>
          </w:p>
        </w:tc>
        <w:tc>
          <w:tcPr>
            <w:tcW w:w="1350"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150</w:t>
            </w:r>
          </w:p>
        </w:tc>
        <w:tc>
          <w:tcPr>
            <w:tcW w:w="1440"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p>
        </w:tc>
        <w:tc>
          <w:tcPr>
            <w:tcW w:w="1350" w:type="dxa"/>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A942CD" w:rsidRPr="00776564" w:rsidRDefault="00A942CD" w:rsidP="00A8657A">
            <w:pPr>
              <w:pStyle w:val="TableContents"/>
              <w:jc w:val="center"/>
              <w:rPr>
                <w:i/>
                <w:sz w:val="22"/>
                <w:szCs w:val="22"/>
                <w:lang w:val="sr-Cyrl-CS"/>
              </w:rPr>
            </w:pPr>
          </w:p>
        </w:tc>
      </w:tr>
      <w:tr w:rsidR="00A942CD" w:rsidRPr="00776564" w:rsidTr="00A8657A">
        <w:trPr>
          <w:trHeight w:val="291"/>
        </w:trPr>
        <w:tc>
          <w:tcPr>
            <w:tcW w:w="2621" w:type="dxa"/>
            <w:shd w:val="clear" w:color="auto" w:fill="auto"/>
            <w:vAlign w:val="center"/>
          </w:tcPr>
          <w:p w:rsidR="00A942CD" w:rsidRPr="00B613B9" w:rsidRDefault="00CC56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28.</w:t>
            </w:r>
            <w:r w:rsidR="00A942CD" w:rsidRPr="00B613B9">
              <w:rPr>
                <w:rFonts w:eastAsia="Times New Roman"/>
                <w:kern w:val="0"/>
                <w:sz w:val="22"/>
                <w:szCs w:val="22"/>
                <w:lang w:eastAsia="en-US"/>
              </w:rPr>
              <w:t>Шахт за путеве и паркиралишта носивости до 25 т</w:t>
            </w:r>
          </w:p>
        </w:tc>
        <w:tc>
          <w:tcPr>
            <w:tcW w:w="1249"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ком</w:t>
            </w:r>
          </w:p>
        </w:tc>
        <w:tc>
          <w:tcPr>
            <w:tcW w:w="1350"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1</w:t>
            </w:r>
          </w:p>
        </w:tc>
        <w:tc>
          <w:tcPr>
            <w:tcW w:w="1440"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p>
        </w:tc>
        <w:tc>
          <w:tcPr>
            <w:tcW w:w="1350" w:type="dxa"/>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A942CD" w:rsidRPr="00776564" w:rsidRDefault="00A942CD" w:rsidP="00A8657A">
            <w:pPr>
              <w:pStyle w:val="TableContents"/>
              <w:jc w:val="center"/>
              <w:rPr>
                <w:i/>
                <w:sz w:val="22"/>
                <w:szCs w:val="22"/>
                <w:lang w:val="sr-Cyrl-CS"/>
              </w:rPr>
            </w:pPr>
          </w:p>
        </w:tc>
      </w:tr>
      <w:tr w:rsidR="00A942CD" w:rsidRPr="00776564" w:rsidTr="00A8657A">
        <w:trPr>
          <w:trHeight w:val="291"/>
        </w:trPr>
        <w:tc>
          <w:tcPr>
            <w:tcW w:w="2621" w:type="dxa"/>
            <w:shd w:val="clear" w:color="auto" w:fill="auto"/>
            <w:vAlign w:val="center"/>
          </w:tcPr>
          <w:p w:rsidR="00A942CD" w:rsidRPr="00B613B9" w:rsidRDefault="00CC56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29.</w:t>
            </w:r>
            <w:r w:rsidR="00A942CD" w:rsidRPr="00B613B9">
              <w:rPr>
                <w:rFonts w:eastAsia="Times New Roman"/>
                <w:kern w:val="0"/>
                <w:sz w:val="22"/>
                <w:szCs w:val="22"/>
                <w:lang w:eastAsia="en-US"/>
              </w:rPr>
              <w:t>Креч хидратисани -гашени  паковање 25 кг</w:t>
            </w:r>
          </w:p>
        </w:tc>
        <w:tc>
          <w:tcPr>
            <w:tcW w:w="1249"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ком</w:t>
            </w:r>
          </w:p>
        </w:tc>
        <w:tc>
          <w:tcPr>
            <w:tcW w:w="1350"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10</w:t>
            </w:r>
          </w:p>
        </w:tc>
        <w:tc>
          <w:tcPr>
            <w:tcW w:w="1440"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p>
        </w:tc>
        <w:tc>
          <w:tcPr>
            <w:tcW w:w="1350" w:type="dxa"/>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A942CD" w:rsidRPr="00776564" w:rsidRDefault="00A942CD" w:rsidP="00A8657A">
            <w:pPr>
              <w:pStyle w:val="TableContents"/>
              <w:jc w:val="center"/>
              <w:rPr>
                <w:i/>
                <w:sz w:val="22"/>
                <w:szCs w:val="22"/>
                <w:lang w:val="sr-Cyrl-CS"/>
              </w:rPr>
            </w:pPr>
          </w:p>
        </w:tc>
      </w:tr>
      <w:tr w:rsidR="00A942CD" w:rsidRPr="00776564" w:rsidTr="00A8657A">
        <w:trPr>
          <w:trHeight w:val="291"/>
        </w:trPr>
        <w:tc>
          <w:tcPr>
            <w:tcW w:w="2621" w:type="dxa"/>
            <w:shd w:val="clear" w:color="auto" w:fill="auto"/>
            <w:vAlign w:val="center"/>
          </w:tcPr>
          <w:p w:rsidR="00A942CD" w:rsidRPr="00B613B9" w:rsidRDefault="00CC56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30.</w:t>
            </w:r>
            <w:r w:rsidR="00A942CD" w:rsidRPr="00B613B9">
              <w:rPr>
                <w:rFonts w:eastAsia="Times New Roman"/>
                <w:kern w:val="0"/>
                <w:sz w:val="22"/>
                <w:szCs w:val="22"/>
                <w:lang w:eastAsia="en-US"/>
              </w:rPr>
              <w:t>Еко апсорбер за упијање просутих уља и горива џак од 10 кг</w:t>
            </w:r>
          </w:p>
        </w:tc>
        <w:tc>
          <w:tcPr>
            <w:tcW w:w="1249"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ком</w:t>
            </w:r>
          </w:p>
        </w:tc>
        <w:tc>
          <w:tcPr>
            <w:tcW w:w="1350"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15</w:t>
            </w:r>
          </w:p>
        </w:tc>
        <w:tc>
          <w:tcPr>
            <w:tcW w:w="1440"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p>
        </w:tc>
        <w:tc>
          <w:tcPr>
            <w:tcW w:w="1350" w:type="dxa"/>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A942CD" w:rsidRPr="00776564" w:rsidRDefault="00A942CD" w:rsidP="00A8657A">
            <w:pPr>
              <w:pStyle w:val="TableContents"/>
              <w:jc w:val="center"/>
              <w:rPr>
                <w:i/>
                <w:sz w:val="22"/>
                <w:szCs w:val="22"/>
                <w:lang w:val="sr-Cyrl-CS"/>
              </w:rPr>
            </w:pPr>
          </w:p>
        </w:tc>
      </w:tr>
      <w:tr w:rsidR="00A942CD" w:rsidRPr="00776564" w:rsidTr="00A8657A">
        <w:trPr>
          <w:trHeight w:val="291"/>
        </w:trPr>
        <w:tc>
          <w:tcPr>
            <w:tcW w:w="2621" w:type="dxa"/>
            <w:shd w:val="clear" w:color="auto" w:fill="auto"/>
            <w:vAlign w:val="center"/>
          </w:tcPr>
          <w:p w:rsidR="00A942CD" w:rsidRPr="00B613B9" w:rsidRDefault="00CC56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31.</w:t>
            </w:r>
            <w:r w:rsidR="00A942CD" w:rsidRPr="00B613B9">
              <w:rPr>
                <w:rFonts w:eastAsia="Times New Roman"/>
                <w:kern w:val="0"/>
                <w:sz w:val="22"/>
                <w:szCs w:val="22"/>
                <w:lang w:eastAsia="en-US"/>
              </w:rPr>
              <w:t>Гипс паковање од 2 кг</w:t>
            </w:r>
          </w:p>
        </w:tc>
        <w:tc>
          <w:tcPr>
            <w:tcW w:w="1249"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ком</w:t>
            </w:r>
          </w:p>
        </w:tc>
        <w:tc>
          <w:tcPr>
            <w:tcW w:w="1350"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20</w:t>
            </w:r>
          </w:p>
        </w:tc>
        <w:tc>
          <w:tcPr>
            <w:tcW w:w="1440"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p>
        </w:tc>
        <w:tc>
          <w:tcPr>
            <w:tcW w:w="1350" w:type="dxa"/>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A942CD" w:rsidRPr="00776564" w:rsidRDefault="00A942CD" w:rsidP="00A8657A">
            <w:pPr>
              <w:pStyle w:val="TableContents"/>
              <w:jc w:val="center"/>
              <w:rPr>
                <w:i/>
                <w:sz w:val="22"/>
                <w:szCs w:val="22"/>
                <w:lang w:val="sr-Cyrl-CS"/>
              </w:rPr>
            </w:pPr>
          </w:p>
        </w:tc>
      </w:tr>
      <w:tr w:rsidR="00A942CD" w:rsidRPr="00776564" w:rsidTr="00A8657A">
        <w:trPr>
          <w:trHeight w:val="291"/>
        </w:trPr>
        <w:tc>
          <w:tcPr>
            <w:tcW w:w="2621" w:type="dxa"/>
            <w:shd w:val="clear" w:color="auto" w:fill="auto"/>
            <w:vAlign w:val="center"/>
          </w:tcPr>
          <w:p w:rsidR="00A942CD" w:rsidRPr="00B613B9" w:rsidRDefault="00CC56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32.</w:t>
            </w:r>
            <w:r w:rsidR="00A942CD" w:rsidRPr="00B613B9">
              <w:rPr>
                <w:rFonts w:eastAsia="Times New Roman"/>
                <w:kern w:val="0"/>
                <w:sz w:val="22"/>
                <w:szCs w:val="22"/>
                <w:lang w:eastAsia="en-US"/>
              </w:rPr>
              <w:t>Пиљевинаод дрвета  ситна паковање у врећи 55 х 110 цм</w:t>
            </w:r>
          </w:p>
        </w:tc>
        <w:tc>
          <w:tcPr>
            <w:tcW w:w="1249"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ком</w:t>
            </w:r>
          </w:p>
        </w:tc>
        <w:tc>
          <w:tcPr>
            <w:tcW w:w="1350"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20</w:t>
            </w:r>
          </w:p>
        </w:tc>
        <w:tc>
          <w:tcPr>
            <w:tcW w:w="1440"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p>
        </w:tc>
        <w:tc>
          <w:tcPr>
            <w:tcW w:w="1350" w:type="dxa"/>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A942CD" w:rsidRPr="00776564" w:rsidRDefault="00A942CD" w:rsidP="00A8657A">
            <w:pPr>
              <w:pStyle w:val="TableContents"/>
              <w:jc w:val="center"/>
              <w:rPr>
                <w:i/>
                <w:sz w:val="22"/>
                <w:szCs w:val="22"/>
                <w:lang w:val="sr-Cyrl-CS"/>
              </w:rPr>
            </w:pPr>
          </w:p>
        </w:tc>
      </w:tr>
      <w:tr w:rsidR="00A942CD" w:rsidRPr="00776564" w:rsidTr="00A8657A">
        <w:trPr>
          <w:trHeight w:val="291"/>
        </w:trPr>
        <w:tc>
          <w:tcPr>
            <w:tcW w:w="2621" w:type="dxa"/>
            <w:shd w:val="clear" w:color="auto" w:fill="auto"/>
            <w:vAlign w:val="center"/>
          </w:tcPr>
          <w:p w:rsidR="00A942CD" w:rsidRPr="00B613B9" w:rsidRDefault="00CC56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33.</w:t>
            </w:r>
            <w:r w:rsidR="00A942CD" w:rsidRPr="00B613B9">
              <w:rPr>
                <w:rFonts w:eastAsia="Times New Roman"/>
                <w:kern w:val="0"/>
                <w:sz w:val="22"/>
                <w:szCs w:val="22"/>
                <w:lang w:eastAsia="en-US"/>
              </w:rPr>
              <w:t xml:space="preserve">Камена минерална вуна дебљине  50мм и коеф тпл.проводљивости 0,037 W/mK </w:t>
            </w:r>
          </w:p>
        </w:tc>
        <w:tc>
          <w:tcPr>
            <w:tcW w:w="1249"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м²</w:t>
            </w:r>
          </w:p>
        </w:tc>
        <w:tc>
          <w:tcPr>
            <w:tcW w:w="1350"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20</w:t>
            </w:r>
          </w:p>
        </w:tc>
        <w:tc>
          <w:tcPr>
            <w:tcW w:w="1440"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p>
        </w:tc>
        <w:tc>
          <w:tcPr>
            <w:tcW w:w="1350" w:type="dxa"/>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A942CD" w:rsidRPr="00776564" w:rsidRDefault="00A942CD" w:rsidP="00A8657A">
            <w:pPr>
              <w:pStyle w:val="TableContents"/>
              <w:jc w:val="center"/>
              <w:rPr>
                <w:i/>
                <w:sz w:val="22"/>
                <w:szCs w:val="22"/>
                <w:lang w:val="sr-Cyrl-CS"/>
              </w:rPr>
            </w:pPr>
          </w:p>
        </w:tc>
      </w:tr>
      <w:tr w:rsidR="00A942CD" w:rsidRPr="00776564" w:rsidTr="00A8657A">
        <w:trPr>
          <w:trHeight w:val="291"/>
        </w:trPr>
        <w:tc>
          <w:tcPr>
            <w:tcW w:w="2621" w:type="dxa"/>
            <w:shd w:val="clear" w:color="auto" w:fill="auto"/>
            <w:vAlign w:val="center"/>
          </w:tcPr>
          <w:p w:rsidR="00A942CD" w:rsidRPr="00B613B9" w:rsidRDefault="00CC56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34.</w:t>
            </w:r>
            <w:r w:rsidR="00A942CD" w:rsidRPr="00B613B9">
              <w:rPr>
                <w:rFonts w:eastAsia="Times New Roman"/>
                <w:kern w:val="0"/>
                <w:sz w:val="22"/>
                <w:szCs w:val="22"/>
                <w:lang w:eastAsia="en-US"/>
              </w:rPr>
              <w:t xml:space="preserve">Врата собна крафт бела са  штоком ширине 10цм, димензија  90 х 203 са шаркама </w:t>
            </w:r>
          </w:p>
        </w:tc>
        <w:tc>
          <w:tcPr>
            <w:tcW w:w="1249"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компл.</w:t>
            </w:r>
          </w:p>
        </w:tc>
        <w:tc>
          <w:tcPr>
            <w:tcW w:w="1350"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3</w:t>
            </w:r>
          </w:p>
        </w:tc>
        <w:tc>
          <w:tcPr>
            <w:tcW w:w="1440"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p>
        </w:tc>
        <w:tc>
          <w:tcPr>
            <w:tcW w:w="1350" w:type="dxa"/>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A942CD" w:rsidRPr="00776564" w:rsidRDefault="00A942CD" w:rsidP="00A8657A">
            <w:pPr>
              <w:pStyle w:val="TableContents"/>
              <w:jc w:val="center"/>
              <w:rPr>
                <w:i/>
                <w:sz w:val="22"/>
                <w:szCs w:val="22"/>
                <w:lang w:val="sr-Cyrl-CS"/>
              </w:rPr>
            </w:pPr>
          </w:p>
        </w:tc>
      </w:tr>
      <w:tr w:rsidR="00A942CD" w:rsidRPr="00776564" w:rsidTr="00A8657A">
        <w:trPr>
          <w:trHeight w:val="291"/>
        </w:trPr>
        <w:tc>
          <w:tcPr>
            <w:tcW w:w="2621" w:type="dxa"/>
            <w:shd w:val="clear" w:color="auto" w:fill="auto"/>
            <w:vAlign w:val="center"/>
          </w:tcPr>
          <w:p w:rsidR="00A942CD" w:rsidRPr="00B613B9" w:rsidRDefault="00CC56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35.</w:t>
            </w:r>
            <w:r w:rsidR="00A942CD" w:rsidRPr="00B613B9">
              <w:rPr>
                <w:rFonts w:eastAsia="Times New Roman"/>
                <w:kern w:val="0"/>
                <w:sz w:val="22"/>
                <w:szCs w:val="22"/>
                <w:lang w:eastAsia="en-US"/>
              </w:rPr>
              <w:t>Врата - крило  крафт бела са шаркама и металном ручицом 90 х 203 цм</w:t>
            </w:r>
          </w:p>
        </w:tc>
        <w:tc>
          <w:tcPr>
            <w:tcW w:w="1249"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ком</w:t>
            </w:r>
          </w:p>
        </w:tc>
        <w:tc>
          <w:tcPr>
            <w:tcW w:w="1350"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2</w:t>
            </w:r>
          </w:p>
        </w:tc>
        <w:tc>
          <w:tcPr>
            <w:tcW w:w="1440"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p>
        </w:tc>
        <w:tc>
          <w:tcPr>
            <w:tcW w:w="1350" w:type="dxa"/>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A942CD" w:rsidRPr="00776564" w:rsidRDefault="00A942CD" w:rsidP="00A8657A">
            <w:pPr>
              <w:pStyle w:val="TableContents"/>
              <w:jc w:val="center"/>
              <w:rPr>
                <w:i/>
                <w:sz w:val="22"/>
                <w:szCs w:val="22"/>
                <w:lang w:val="sr-Cyrl-CS"/>
              </w:rPr>
            </w:pPr>
          </w:p>
        </w:tc>
      </w:tr>
      <w:tr w:rsidR="00A942CD" w:rsidRPr="00776564" w:rsidTr="00A8657A">
        <w:trPr>
          <w:trHeight w:val="291"/>
        </w:trPr>
        <w:tc>
          <w:tcPr>
            <w:tcW w:w="2621" w:type="dxa"/>
            <w:shd w:val="clear" w:color="auto" w:fill="auto"/>
            <w:vAlign w:val="center"/>
          </w:tcPr>
          <w:p w:rsidR="00A942CD" w:rsidRPr="00B613B9" w:rsidRDefault="00CC56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36.</w:t>
            </w:r>
            <w:r w:rsidR="00A942CD" w:rsidRPr="00B613B9">
              <w:rPr>
                <w:rFonts w:eastAsia="Times New Roman"/>
                <w:kern w:val="0"/>
                <w:sz w:val="22"/>
                <w:szCs w:val="22"/>
                <w:lang w:eastAsia="en-US"/>
              </w:rPr>
              <w:t>Стакло обично прозорско дебљине       4 мм</w:t>
            </w:r>
          </w:p>
        </w:tc>
        <w:tc>
          <w:tcPr>
            <w:tcW w:w="1249"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м²</w:t>
            </w:r>
          </w:p>
        </w:tc>
        <w:tc>
          <w:tcPr>
            <w:tcW w:w="1350"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5</w:t>
            </w:r>
          </w:p>
        </w:tc>
        <w:tc>
          <w:tcPr>
            <w:tcW w:w="1440"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p>
        </w:tc>
        <w:tc>
          <w:tcPr>
            <w:tcW w:w="1350" w:type="dxa"/>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A942CD" w:rsidRPr="00776564" w:rsidRDefault="00A942CD" w:rsidP="00A8657A">
            <w:pPr>
              <w:pStyle w:val="TableContents"/>
              <w:jc w:val="center"/>
              <w:rPr>
                <w:i/>
                <w:sz w:val="22"/>
                <w:szCs w:val="22"/>
                <w:lang w:val="sr-Cyrl-CS"/>
              </w:rPr>
            </w:pPr>
          </w:p>
        </w:tc>
      </w:tr>
      <w:tr w:rsidR="00A942CD" w:rsidRPr="00776564" w:rsidTr="00A8657A">
        <w:trPr>
          <w:trHeight w:val="291"/>
        </w:trPr>
        <w:tc>
          <w:tcPr>
            <w:tcW w:w="2621" w:type="dxa"/>
            <w:shd w:val="clear" w:color="auto" w:fill="auto"/>
            <w:vAlign w:val="center"/>
          </w:tcPr>
          <w:p w:rsidR="00A942CD" w:rsidRPr="00B613B9" w:rsidRDefault="00CC56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37.</w:t>
            </w:r>
            <w:r w:rsidR="00A942CD" w:rsidRPr="00B613B9">
              <w:rPr>
                <w:rFonts w:eastAsia="Times New Roman"/>
                <w:kern w:val="0"/>
                <w:sz w:val="22"/>
                <w:szCs w:val="22"/>
                <w:lang w:eastAsia="en-US"/>
              </w:rPr>
              <w:t>Клирит транспарентни дебљине 3 мм</w:t>
            </w:r>
          </w:p>
        </w:tc>
        <w:tc>
          <w:tcPr>
            <w:tcW w:w="1249"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м²</w:t>
            </w:r>
          </w:p>
        </w:tc>
        <w:tc>
          <w:tcPr>
            <w:tcW w:w="1350"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10</w:t>
            </w:r>
          </w:p>
        </w:tc>
        <w:tc>
          <w:tcPr>
            <w:tcW w:w="1440"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p>
        </w:tc>
        <w:tc>
          <w:tcPr>
            <w:tcW w:w="1350" w:type="dxa"/>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A942CD" w:rsidRPr="00776564" w:rsidRDefault="00A942CD" w:rsidP="00A8657A">
            <w:pPr>
              <w:pStyle w:val="TableContents"/>
              <w:jc w:val="center"/>
              <w:rPr>
                <w:i/>
                <w:sz w:val="22"/>
                <w:szCs w:val="22"/>
                <w:lang w:val="sr-Cyrl-CS"/>
              </w:rPr>
            </w:pPr>
          </w:p>
        </w:tc>
      </w:tr>
      <w:tr w:rsidR="00A942CD" w:rsidRPr="00776564" w:rsidTr="00A8657A">
        <w:trPr>
          <w:trHeight w:val="291"/>
        </w:trPr>
        <w:tc>
          <w:tcPr>
            <w:tcW w:w="2621" w:type="dxa"/>
            <w:shd w:val="clear" w:color="auto" w:fill="auto"/>
            <w:vAlign w:val="center"/>
          </w:tcPr>
          <w:p w:rsidR="00A942CD" w:rsidRPr="00B613B9" w:rsidRDefault="00CC56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38.</w:t>
            </w:r>
            <w:r w:rsidR="00A942CD" w:rsidRPr="00B613B9">
              <w:rPr>
                <w:rFonts w:eastAsia="Times New Roman"/>
                <w:kern w:val="0"/>
                <w:sz w:val="22"/>
                <w:szCs w:val="22"/>
                <w:lang w:eastAsia="en-US"/>
              </w:rPr>
              <w:t>Клирит транспарентни дебљине 5 мм</w:t>
            </w:r>
          </w:p>
        </w:tc>
        <w:tc>
          <w:tcPr>
            <w:tcW w:w="1249"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м²</w:t>
            </w:r>
          </w:p>
        </w:tc>
        <w:tc>
          <w:tcPr>
            <w:tcW w:w="1350"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5</w:t>
            </w:r>
          </w:p>
        </w:tc>
        <w:tc>
          <w:tcPr>
            <w:tcW w:w="1440"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p>
        </w:tc>
        <w:tc>
          <w:tcPr>
            <w:tcW w:w="1350" w:type="dxa"/>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A942CD" w:rsidRPr="00776564" w:rsidRDefault="00A942CD" w:rsidP="00A8657A">
            <w:pPr>
              <w:pStyle w:val="TableContents"/>
              <w:jc w:val="center"/>
              <w:rPr>
                <w:i/>
                <w:sz w:val="22"/>
                <w:szCs w:val="22"/>
                <w:lang w:val="sr-Cyrl-CS"/>
              </w:rPr>
            </w:pPr>
          </w:p>
        </w:tc>
      </w:tr>
      <w:tr w:rsidR="00A942CD" w:rsidRPr="00776564" w:rsidTr="00A8657A">
        <w:trPr>
          <w:trHeight w:val="291"/>
        </w:trPr>
        <w:tc>
          <w:tcPr>
            <w:tcW w:w="2621" w:type="dxa"/>
            <w:shd w:val="clear" w:color="auto" w:fill="auto"/>
            <w:vAlign w:val="center"/>
          </w:tcPr>
          <w:p w:rsidR="00A942CD" w:rsidRPr="00B613B9" w:rsidRDefault="00CC56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39.</w:t>
            </w:r>
            <w:r w:rsidR="00A942CD" w:rsidRPr="00B613B9">
              <w:rPr>
                <w:rFonts w:eastAsia="Times New Roman"/>
                <w:kern w:val="0"/>
                <w:sz w:val="22"/>
                <w:szCs w:val="22"/>
                <w:lang w:eastAsia="en-US"/>
              </w:rPr>
              <w:t>Клирит транспарентни дебљине 8 мм</w:t>
            </w:r>
          </w:p>
        </w:tc>
        <w:tc>
          <w:tcPr>
            <w:tcW w:w="1249"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м²</w:t>
            </w:r>
          </w:p>
        </w:tc>
        <w:tc>
          <w:tcPr>
            <w:tcW w:w="1350"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3</w:t>
            </w:r>
          </w:p>
        </w:tc>
        <w:tc>
          <w:tcPr>
            <w:tcW w:w="1440"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p>
        </w:tc>
        <w:tc>
          <w:tcPr>
            <w:tcW w:w="1350" w:type="dxa"/>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A942CD" w:rsidRPr="00776564" w:rsidRDefault="00A942CD" w:rsidP="00A8657A">
            <w:pPr>
              <w:pStyle w:val="TableContents"/>
              <w:jc w:val="center"/>
              <w:rPr>
                <w:i/>
                <w:sz w:val="22"/>
                <w:szCs w:val="22"/>
                <w:lang w:val="sr-Cyrl-CS"/>
              </w:rPr>
            </w:pPr>
          </w:p>
        </w:tc>
      </w:tr>
      <w:tr w:rsidR="00A942CD" w:rsidRPr="00776564" w:rsidTr="00A8657A">
        <w:trPr>
          <w:trHeight w:val="291"/>
        </w:trPr>
        <w:tc>
          <w:tcPr>
            <w:tcW w:w="2621" w:type="dxa"/>
            <w:shd w:val="clear" w:color="auto" w:fill="auto"/>
            <w:vAlign w:val="center"/>
          </w:tcPr>
          <w:p w:rsidR="00A942CD" w:rsidRPr="00B613B9" w:rsidRDefault="00CC56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40.</w:t>
            </w:r>
            <w:r w:rsidR="00A942CD" w:rsidRPr="00B613B9">
              <w:rPr>
                <w:rFonts w:eastAsia="Times New Roman"/>
                <w:kern w:val="0"/>
                <w:sz w:val="22"/>
                <w:szCs w:val="22"/>
                <w:lang w:eastAsia="en-US"/>
              </w:rPr>
              <w:t>Плочице керамичке зидне 20 х 50 цм прва класа</w:t>
            </w:r>
          </w:p>
        </w:tc>
        <w:tc>
          <w:tcPr>
            <w:tcW w:w="1249"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м²</w:t>
            </w:r>
          </w:p>
        </w:tc>
        <w:tc>
          <w:tcPr>
            <w:tcW w:w="1350"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20</w:t>
            </w:r>
          </w:p>
        </w:tc>
        <w:tc>
          <w:tcPr>
            <w:tcW w:w="1440"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p>
        </w:tc>
        <w:tc>
          <w:tcPr>
            <w:tcW w:w="1350" w:type="dxa"/>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A942CD" w:rsidRPr="00776564" w:rsidRDefault="00A942CD" w:rsidP="00A8657A">
            <w:pPr>
              <w:pStyle w:val="TableContents"/>
              <w:jc w:val="center"/>
              <w:rPr>
                <w:i/>
                <w:sz w:val="22"/>
                <w:szCs w:val="22"/>
                <w:lang w:val="sr-Cyrl-CS"/>
              </w:rPr>
            </w:pPr>
          </w:p>
        </w:tc>
      </w:tr>
      <w:tr w:rsidR="00A942CD" w:rsidRPr="00776564" w:rsidTr="00A8657A">
        <w:trPr>
          <w:trHeight w:val="291"/>
        </w:trPr>
        <w:tc>
          <w:tcPr>
            <w:tcW w:w="2621" w:type="dxa"/>
            <w:shd w:val="clear" w:color="auto" w:fill="auto"/>
            <w:vAlign w:val="center"/>
          </w:tcPr>
          <w:p w:rsidR="00A942CD" w:rsidRPr="00B613B9" w:rsidRDefault="00CC56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lastRenderedPageBreak/>
              <w:t>41.</w:t>
            </w:r>
            <w:r w:rsidR="00A942CD" w:rsidRPr="00B613B9">
              <w:rPr>
                <w:rFonts w:eastAsia="Times New Roman"/>
                <w:kern w:val="0"/>
                <w:sz w:val="22"/>
                <w:szCs w:val="22"/>
                <w:lang w:eastAsia="en-US"/>
              </w:rPr>
              <w:t>Плочице керамичке подне 50 х 50 цм противклизне прва класа</w:t>
            </w:r>
          </w:p>
        </w:tc>
        <w:tc>
          <w:tcPr>
            <w:tcW w:w="1249"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м²</w:t>
            </w:r>
          </w:p>
        </w:tc>
        <w:tc>
          <w:tcPr>
            <w:tcW w:w="1350"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15</w:t>
            </w:r>
          </w:p>
        </w:tc>
        <w:tc>
          <w:tcPr>
            <w:tcW w:w="1440"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p>
        </w:tc>
        <w:tc>
          <w:tcPr>
            <w:tcW w:w="1350" w:type="dxa"/>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A942CD" w:rsidRPr="00776564" w:rsidRDefault="00A942CD" w:rsidP="00A8657A">
            <w:pPr>
              <w:pStyle w:val="TableContents"/>
              <w:jc w:val="center"/>
              <w:rPr>
                <w:i/>
                <w:sz w:val="22"/>
                <w:szCs w:val="22"/>
                <w:lang w:val="sr-Cyrl-CS"/>
              </w:rPr>
            </w:pPr>
          </w:p>
        </w:tc>
      </w:tr>
      <w:tr w:rsidR="00A942CD" w:rsidRPr="00776564" w:rsidTr="00A8657A">
        <w:trPr>
          <w:trHeight w:val="291"/>
        </w:trPr>
        <w:tc>
          <w:tcPr>
            <w:tcW w:w="2621" w:type="dxa"/>
            <w:shd w:val="clear" w:color="auto" w:fill="auto"/>
            <w:vAlign w:val="center"/>
          </w:tcPr>
          <w:p w:rsidR="00A942CD" w:rsidRPr="00B613B9" w:rsidRDefault="00CC56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42.</w:t>
            </w:r>
            <w:r w:rsidR="00A942CD" w:rsidRPr="00B613B9">
              <w:rPr>
                <w:rFonts w:eastAsia="Times New Roman"/>
                <w:kern w:val="0"/>
                <w:sz w:val="22"/>
                <w:szCs w:val="22"/>
                <w:lang w:eastAsia="en-US"/>
              </w:rPr>
              <w:t>Лепак за плочице за унутрашње просторе паковање 25 кг</w:t>
            </w:r>
          </w:p>
        </w:tc>
        <w:tc>
          <w:tcPr>
            <w:tcW w:w="1249"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ком</w:t>
            </w:r>
          </w:p>
        </w:tc>
        <w:tc>
          <w:tcPr>
            <w:tcW w:w="1350"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20</w:t>
            </w:r>
          </w:p>
        </w:tc>
        <w:tc>
          <w:tcPr>
            <w:tcW w:w="1440"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p>
        </w:tc>
        <w:tc>
          <w:tcPr>
            <w:tcW w:w="1350" w:type="dxa"/>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A942CD" w:rsidRPr="00776564" w:rsidRDefault="00A942CD" w:rsidP="00A8657A">
            <w:pPr>
              <w:pStyle w:val="TableContents"/>
              <w:jc w:val="center"/>
              <w:rPr>
                <w:i/>
                <w:sz w:val="22"/>
                <w:szCs w:val="22"/>
                <w:lang w:val="sr-Cyrl-CS"/>
              </w:rPr>
            </w:pPr>
          </w:p>
        </w:tc>
      </w:tr>
      <w:tr w:rsidR="00A942CD" w:rsidRPr="00776564" w:rsidTr="00A8657A">
        <w:trPr>
          <w:trHeight w:val="291"/>
        </w:trPr>
        <w:tc>
          <w:tcPr>
            <w:tcW w:w="2621" w:type="dxa"/>
            <w:shd w:val="clear" w:color="auto" w:fill="auto"/>
            <w:vAlign w:val="center"/>
          </w:tcPr>
          <w:p w:rsidR="00A942CD" w:rsidRPr="00B613B9" w:rsidRDefault="00CC56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43.</w:t>
            </w:r>
            <w:r w:rsidR="00A942CD" w:rsidRPr="00B613B9">
              <w:rPr>
                <w:rFonts w:eastAsia="Times New Roman"/>
                <w:kern w:val="0"/>
                <w:sz w:val="22"/>
                <w:szCs w:val="22"/>
                <w:lang w:eastAsia="en-US"/>
              </w:rPr>
              <w:t>Водо одбојна фуг маса за плочице паковање 2 кг</w:t>
            </w:r>
          </w:p>
        </w:tc>
        <w:tc>
          <w:tcPr>
            <w:tcW w:w="1249"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ком</w:t>
            </w:r>
          </w:p>
        </w:tc>
        <w:tc>
          <w:tcPr>
            <w:tcW w:w="1350"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7</w:t>
            </w:r>
          </w:p>
        </w:tc>
        <w:tc>
          <w:tcPr>
            <w:tcW w:w="1440"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p>
        </w:tc>
        <w:tc>
          <w:tcPr>
            <w:tcW w:w="1350" w:type="dxa"/>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A942CD" w:rsidRPr="00776564" w:rsidRDefault="00A942CD" w:rsidP="00A8657A">
            <w:pPr>
              <w:pStyle w:val="TableContents"/>
              <w:jc w:val="center"/>
              <w:rPr>
                <w:i/>
                <w:sz w:val="22"/>
                <w:szCs w:val="22"/>
                <w:lang w:val="sr-Cyrl-CS"/>
              </w:rPr>
            </w:pPr>
          </w:p>
        </w:tc>
      </w:tr>
      <w:tr w:rsidR="00A942CD" w:rsidRPr="00776564" w:rsidTr="00A8657A">
        <w:trPr>
          <w:trHeight w:val="291"/>
        </w:trPr>
        <w:tc>
          <w:tcPr>
            <w:tcW w:w="2621" w:type="dxa"/>
            <w:shd w:val="clear" w:color="auto" w:fill="auto"/>
            <w:vAlign w:val="center"/>
          </w:tcPr>
          <w:p w:rsidR="00A942CD" w:rsidRPr="00B613B9" w:rsidRDefault="00CC56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44.</w:t>
            </w:r>
            <w:r w:rsidR="00A942CD" w:rsidRPr="00B613B9">
              <w:rPr>
                <w:rFonts w:eastAsia="Times New Roman"/>
                <w:kern w:val="0"/>
                <w:sz w:val="22"/>
                <w:szCs w:val="22"/>
                <w:lang w:eastAsia="en-US"/>
              </w:rPr>
              <w:t>Подна облога од винила у ролни</w:t>
            </w:r>
          </w:p>
        </w:tc>
        <w:tc>
          <w:tcPr>
            <w:tcW w:w="1249"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м²</w:t>
            </w:r>
          </w:p>
        </w:tc>
        <w:tc>
          <w:tcPr>
            <w:tcW w:w="1350"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20</w:t>
            </w:r>
          </w:p>
        </w:tc>
        <w:tc>
          <w:tcPr>
            <w:tcW w:w="1440"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p>
        </w:tc>
        <w:tc>
          <w:tcPr>
            <w:tcW w:w="1350" w:type="dxa"/>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A942CD" w:rsidRPr="00776564" w:rsidRDefault="00A942CD" w:rsidP="00A8657A">
            <w:pPr>
              <w:pStyle w:val="TableContents"/>
              <w:jc w:val="center"/>
              <w:rPr>
                <w:i/>
                <w:sz w:val="22"/>
                <w:szCs w:val="22"/>
                <w:lang w:val="sr-Cyrl-CS"/>
              </w:rPr>
            </w:pPr>
          </w:p>
        </w:tc>
      </w:tr>
      <w:tr w:rsidR="00A942CD" w:rsidRPr="00776564" w:rsidTr="00A8657A">
        <w:trPr>
          <w:trHeight w:val="291"/>
        </w:trPr>
        <w:tc>
          <w:tcPr>
            <w:tcW w:w="2621" w:type="dxa"/>
            <w:shd w:val="clear" w:color="auto" w:fill="auto"/>
            <w:vAlign w:val="center"/>
          </w:tcPr>
          <w:p w:rsidR="00A942CD" w:rsidRPr="00B613B9" w:rsidRDefault="00CC56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45.</w:t>
            </w:r>
            <w:r w:rsidR="00A942CD" w:rsidRPr="00B613B9">
              <w:rPr>
                <w:rFonts w:eastAsia="Times New Roman"/>
                <w:kern w:val="0"/>
                <w:sz w:val="22"/>
                <w:szCs w:val="22"/>
                <w:lang w:eastAsia="en-US"/>
              </w:rPr>
              <w:t>Пластична кантна трака подна  25 м ширине мин. 50 мм</w:t>
            </w:r>
          </w:p>
        </w:tc>
        <w:tc>
          <w:tcPr>
            <w:tcW w:w="1249"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ком</w:t>
            </w:r>
          </w:p>
        </w:tc>
        <w:tc>
          <w:tcPr>
            <w:tcW w:w="1350"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5</w:t>
            </w:r>
          </w:p>
        </w:tc>
        <w:tc>
          <w:tcPr>
            <w:tcW w:w="1440"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p>
        </w:tc>
        <w:tc>
          <w:tcPr>
            <w:tcW w:w="1350" w:type="dxa"/>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A942CD" w:rsidRPr="00776564" w:rsidRDefault="00A942CD" w:rsidP="00A8657A">
            <w:pPr>
              <w:pStyle w:val="TableContents"/>
              <w:jc w:val="center"/>
              <w:rPr>
                <w:i/>
                <w:sz w:val="22"/>
                <w:szCs w:val="22"/>
                <w:lang w:val="sr-Cyrl-CS"/>
              </w:rPr>
            </w:pPr>
          </w:p>
        </w:tc>
      </w:tr>
      <w:tr w:rsidR="00A942CD" w:rsidRPr="00776564" w:rsidTr="00A8657A">
        <w:trPr>
          <w:trHeight w:val="291"/>
        </w:trPr>
        <w:tc>
          <w:tcPr>
            <w:tcW w:w="2621" w:type="dxa"/>
            <w:shd w:val="clear" w:color="auto" w:fill="auto"/>
            <w:vAlign w:val="center"/>
          </w:tcPr>
          <w:p w:rsidR="00A942CD" w:rsidRPr="00B613B9" w:rsidRDefault="00CC56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46.</w:t>
            </w:r>
            <w:r w:rsidR="00A942CD" w:rsidRPr="00B613B9">
              <w:rPr>
                <w:rFonts w:eastAsia="Times New Roman"/>
                <w:kern w:val="0"/>
                <w:sz w:val="22"/>
                <w:szCs w:val="22"/>
                <w:lang w:eastAsia="en-US"/>
              </w:rPr>
              <w:t>Опремењена иверица дебљине  16  мм</w:t>
            </w:r>
          </w:p>
        </w:tc>
        <w:tc>
          <w:tcPr>
            <w:tcW w:w="1249"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м²</w:t>
            </w:r>
          </w:p>
        </w:tc>
        <w:tc>
          <w:tcPr>
            <w:tcW w:w="1350"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30</w:t>
            </w:r>
          </w:p>
        </w:tc>
        <w:tc>
          <w:tcPr>
            <w:tcW w:w="1440"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p>
        </w:tc>
        <w:tc>
          <w:tcPr>
            <w:tcW w:w="1350" w:type="dxa"/>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A942CD" w:rsidRPr="00776564" w:rsidRDefault="00A942CD" w:rsidP="00A8657A">
            <w:pPr>
              <w:pStyle w:val="TableContents"/>
              <w:jc w:val="center"/>
              <w:rPr>
                <w:i/>
                <w:sz w:val="22"/>
                <w:szCs w:val="22"/>
                <w:lang w:val="sr-Cyrl-CS"/>
              </w:rPr>
            </w:pPr>
          </w:p>
        </w:tc>
      </w:tr>
      <w:tr w:rsidR="00A942CD" w:rsidRPr="00776564" w:rsidTr="00A8657A">
        <w:trPr>
          <w:trHeight w:val="291"/>
        </w:trPr>
        <w:tc>
          <w:tcPr>
            <w:tcW w:w="2621" w:type="dxa"/>
            <w:shd w:val="clear" w:color="auto" w:fill="auto"/>
            <w:vAlign w:val="center"/>
          </w:tcPr>
          <w:p w:rsidR="00A942CD" w:rsidRPr="00B613B9" w:rsidRDefault="00CC56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47.</w:t>
            </w:r>
            <w:r w:rsidR="00A942CD" w:rsidRPr="00B613B9">
              <w:rPr>
                <w:rFonts w:eastAsia="Times New Roman"/>
                <w:kern w:val="0"/>
                <w:sz w:val="22"/>
                <w:szCs w:val="22"/>
                <w:lang w:eastAsia="en-US"/>
              </w:rPr>
              <w:t xml:space="preserve">Кантна трака АБС  за оплемењену иверицу дебљине 16 мм </w:t>
            </w:r>
          </w:p>
        </w:tc>
        <w:tc>
          <w:tcPr>
            <w:tcW w:w="1249"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м</w:t>
            </w:r>
          </w:p>
        </w:tc>
        <w:tc>
          <w:tcPr>
            <w:tcW w:w="1350"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100</w:t>
            </w:r>
          </w:p>
        </w:tc>
        <w:tc>
          <w:tcPr>
            <w:tcW w:w="1440"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p>
        </w:tc>
        <w:tc>
          <w:tcPr>
            <w:tcW w:w="1350" w:type="dxa"/>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A942CD" w:rsidRPr="00776564" w:rsidRDefault="00A942CD" w:rsidP="00A8657A">
            <w:pPr>
              <w:pStyle w:val="TableContents"/>
              <w:jc w:val="center"/>
              <w:rPr>
                <w:i/>
                <w:sz w:val="22"/>
                <w:szCs w:val="22"/>
                <w:lang w:val="sr-Cyrl-CS"/>
              </w:rPr>
            </w:pPr>
          </w:p>
        </w:tc>
      </w:tr>
      <w:tr w:rsidR="00A942CD" w:rsidRPr="00776564" w:rsidTr="00A8657A">
        <w:trPr>
          <w:trHeight w:val="291"/>
        </w:trPr>
        <w:tc>
          <w:tcPr>
            <w:tcW w:w="2621" w:type="dxa"/>
            <w:shd w:val="clear" w:color="auto" w:fill="auto"/>
            <w:vAlign w:val="center"/>
          </w:tcPr>
          <w:p w:rsidR="00A942CD" w:rsidRPr="00B613B9" w:rsidRDefault="00CC56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48.</w:t>
            </w:r>
            <w:r w:rsidR="00A942CD" w:rsidRPr="00B613B9">
              <w:rPr>
                <w:rFonts w:eastAsia="Times New Roman"/>
                <w:kern w:val="0"/>
                <w:sz w:val="22"/>
                <w:szCs w:val="22"/>
                <w:lang w:eastAsia="en-US"/>
              </w:rPr>
              <w:t>Фолија грађевинска дебљине 0,15м  ширине 4 м</w:t>
            </w:r>
          </w:p>
        </w:tc>
        <w:tc>
          <w:tcPr>
            <w:tcW w:w="1249"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м</w:t>
            </w:r>
          </w:p>
        </w:tc>
        <w:tc>
          <w:tcPr>
            <w:tcW w:w="1350"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30</w:t>
            </w:r>
          </w:p>
        </w:tc>
        <w:tc>
          <w:tcPr>
            <w:tcW w:w="1440"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p>
        </w:tc>
        <w:tc>
          <w:tcPr>
            <w:tcW w:w="1350" w:type="dxa"/>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A942CD" w:rsidRPr="00776564" w:rsidRDefault="00A942CD" w:rsidP="00A8657A">
            <w:pPr>
              <w:pStyle w:val="TableContents"/>
              <w:jc w:val="center"/>
              <w:rPr>
                <w:i/>
                <w:sz w:val="22"/>
                <w:szCs w:val="22"/>
                <w:lang w:val="sr-Cyrl-CS"/>
              </w:rPr>
            </w:pPr>
          </w:p>
        </w:tc>
      </w:tr>
      <w:tr w:rsidR="00A942CD" w:rsidRPr="00776564" w:rsidTr="00A8657A">
        <w:trPr>
          <w:trHeight w:val="291"/>
        </w:trPr>
        <w:tc>
          <w:tcPr>
            <w:tcW w:w="2621" w:type="dxa"/>
            <w:shd w:val="clear" w:color="auto" w:fill="auto"/>
            <w:vAlign w:val="center"/>
          </w:tcPr>
          <w:p w:rsidR="00A942CD" w:rsidRPr="00B613B9" w:rsidRDefault="00CC56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49.</w:t>
            </w:r>
            <w:r w:rsidR="00A942CD" w:rsidRPr="00B613B9">
              <w:rPr>
                <w:rFonts w:eastAsia="Times New Roman"/>
                <w:kern w:val="0"/>
                <w:sz w:val="22"/>
                <w:szCs w:val="22"/>
                <w:lang w:eastAsia="en-US"/>
              </w:rPr>
              <w:t>Стиропор тврди  -  стиродур  дебљине  3 цм</w:t>
            </w:r>
          </w:p>
        </w:tc>
        <w:tc>
          <w:tcPr>
            <w:tcW w:w="1249"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м²</w:t>
            </w:r>
          </w:p>
        </w:tc>
        <w:tc>
          <w:tcPr>
            <w:tcW w:w="1350"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20</w:t>
            </w:r>
          </w:p>
        </w:tc>
        <w:tc>
          <w:tcPr>
            <w:tcW w:w="1440"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p>
        </w:tc>
        <w:tc>
          <w:tcPr>
            <w:tcW w:w="1350" w:type="dxa"/>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A942CD" w:rsidRPr="00776564" w:rsidRDefault="00A942CD" w:rsidP="00A8657A">
            <w:pPr>
              <w:pStyle w:val="TableContents"/>
              <w:jc w:val="center"/>
              <w:rPr>
                <w:i/>
                <w:sz w:val="22"/>
                <w:szCs w:val="22"/>
                <w:lang w:val="sr-Cyrl-CS"/>
              </w:rPr>
            </w:pPr>
          </w:p>
        </w:tc>
      </w:tr>
      <w:tr w:rsidR="00A942CD" w:rsidRPr="00776564" w:rsidTr="00A8657A">
        <w:trPr>
          <w:trHeight w:val="291"/>
        </w:trPr>
        <w:tc>
          <w:tcPr>
            <w:tcW w:w="2621" w:type="dxa"/>
            <w:shd w:val="clear" w:color="auto" w:fill="auto"/>
            <w:vAlign w:val="center"/>
          </w:tcPr>
          <w:p w:rsidR="00A942CD" w:rsidRPr="00B613B9" w:rsidRDefault="00CC56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50.</w:t>
            </w:r>
            <w:r w:rsidR="00A942CD" w:rsidRPr="00B613B9">
              <w:rPr>
                <w:rFonts w:eastAsia="Times New Roman"/>
                <w:kern w:val="0"/>
                <w:sz w:val="22"/>
                <w:szCs w:val="22"/>
                <w:lang w:eastAsia="en-US"/>
              </w:rPr>
              <w:t>Кондор трака  V-3 ролна од 10 м²</w:t>
            </w:r>
          </w:p>
        </w:tc>
        <w:tc>
          <w:tcPr>
            <w:tcW w:w="1249" w:type="dxa"/>
            <w:shd w:val="clear" w:color="auto" w:fill="auto"/>
            <w:vAlign w:val="bottom"/>
          </w:tcPr>
          <w:p w:rsidR="00A942CD" w:rsidRPr="00B613B9" w:rsidRDefault="00A942CD" w:rsidP="00A8657A">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ком</w:t>
            </w:r>
          </w:p>
        </w:tc>
        <w:tc>
          <w:tcPr>
            <w:tcW w:w="1350"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2</w:t>
            </w:r>
          </w:p>
        </w:tc>
        <w:tc>
          <w:tcPr>
            <w:tcW w:w="1440"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p>
        </w:tc>
        <w:tc>
          <w:tcPr>
            <w:tcW w:w="1350" w:type="dxa"/>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A942CD" w:rsidRPr="00776564" w:rsidRDefault="00A942CD" w:rsidP="00A8657A">
            <w:pPr>
              <w:pStyle w:val="TableContents"/>
              <w:jc w:val="center"/>
              <w:rPr>
                <w:i/>
                <w:sz w:val="22"/>
                <w:szCs w:val="22"/>
                <w:lang w:val="sr-Cyrl-CS"/>
              </w:rPr>
            </w:pPr>
          </w:p>
        </w:tc>
      </w:tr>
      <w:tr w:rsidR="00A942CD" w:rsidRPr="00776564" w:rsidTr="00A8657A">
        <w:trPr>
          <w:trHeight w:val="291"/>
        </w:trPr>
        <w:tc>
          <w:tcPr>
            <w:tcW w:w="2621" w:type="dxa"/>
            <w:shd w:val="clear" w:color="auto" w:fill="auto"/>
            <w:vAlign w:val="center"/>
          </w:tcPr>
          <w:p w:rsidR="00A942CD" w:rsidRPr="00B613B9" w:rsidRDefault="00CC56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51.</w:t>
            </w:r>
            <w:r w:rsidR="00A942CD" w:rsidRPr="00B613B9">
              <w:rPr>
                <w:rFonts w:eastAsia="Times New Roman"/>
                <w:kern w:val="0"/>
                <w:sz w:val="22"/>
                <w:szCs w:val="22"/>
                <w:lang w:eastAsia="en-US"/>
              </w:rPr>
              <w:t>Тер папир - кровна лепенка у ролни паковање 10 м²</w:t>
            </w:r>
          </w:p>
        </w:tc>
        <w:tc>
          <w:tcPr>
            <w:tcW w:w="1249"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ком</w:t>
            </w:r>
          </w:p>
        </w:tc>
        <w:tc>
          <w:tcPr>
            <w:tcW w:w="1350"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r w:rsidRPr="00B613B9">
              <w:rPr>
                <w:rFonts w:eastAsia="Times New Roman"/>
                <w:kern w:val="0"/>
                <w:sz w:val="22"/>
                <w:szCs w:val="22"/>
                <w:lang w:eastAsia="en-US"/>
              </w:rPr>
              <w:t>2</w:t>
            </w:r>
          </w:p>
        </w:tc>
        <w:tc>
          <w:tcPr>
            <w:tcW w:w="1440"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p>
        </w:tc>
        <w:tc>
          <w:tcPr>
            <w:tcW w:w="1350" w:type="dxa"/>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center"/>
          </w:tcPr>
          <w:p w:rsidR="00A942CD" w:rsidRPr="00B613B9" w:rsidRDefault="00A942CD"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A942CD" w:rsidRPr="00776564" w:rsidRDefault="00A942CD" w:rsidP="00A8657A">
            <w:pPr>
              <w:pStyle w:val="TableContents"/>
              <w:jc w:val="center"/>
              <w:rPr>
                <w:i/>
                <w:sz w:val="22"/>
                <w:szCs w:val="22"/>
                <w:lang w:val="sr-Cyrl-CS"/>
              </w:rPr>
            </w:pPr>
          </w:p>
        </w:tc>
      </w:tr>
      <w:tr w:rsidR="00E85D3C" w:rsidRPr="0026208A" w:rsidTr="00A8657A">
        <w:tc>
          <w:tcPr>
            <w:tcW w:w="6660" w:type="dxa"/>
            <w:gridSpan w:val="4"/>
            <w:shd w:val="clear" w:color="auto" w:fill="auto"/>
          </w:tcPr>
          <w:p w:rsidR="00E85D3C" w:rsidRPr="0026208A" w:rsidRDefault="00E85D3C" w:rsidP="00A8657A">
            <w:pPr>
              <w:pStyle w:val="TableContents"/>
              <w:snapToGrid w:val="0"/>
              <w:rPr>
                <w:b/>
                <w:i/>
                <w:sz w:val="22"/>
                <w:szCs w:val="22"/>
              </w:rPr>
            </w:pPr>
          </w:p>
          <w:p w:rsidR="00E85D3C" w:rsidRPr="0026208A" w:rsidRDefault="00E85D3C" w:rsidP="00A8657A">
            <w:pPr>
              <w:pStyle w:val="TableContents"/>
              <w:snapToGrid w:val="0"/>
              <w:rPr>
                <w:b/>
                <w:i/>
                <w:sz w:val="22"/>
                <w:szCs w:val="22"/>
              </w:rPr>
            </w:pPr>
          </w:p>
          <w:p w:rsidR="00E85D3C" w:rsidRPr="0026208A" w:rsidRDefault="00E85D3C" w:rsidP="00A8657A">
            <w:pPr>
              <w:pStyle w:val="TableContents"/>
              <w:snapToGrid w:val="0"/>
              <w:rPr>
                <w:b/>
                <w:i/>
                <w:sz w:val="22"/>
                <w:szCs w:val="22"/>
              </w:rPr>
            </w:pPr>
            <w:r w:rsidRPr="0026208A">
              <w:rPr>
                <w:b/>
                <w:i/>
                <w:sz w:val="22"/>
                <w:szCs w:val="22"/>
              </w:rPr>
              <w:t>УКУПНО:</w:t>
            </w:r>
          </w:p>
        </w:tc>
        <w:tc>
          <w:tcPr>
            <w:tcW w:w="1350" w:type="dxa"/>
          </w:tcPr>
          <w:p w:rsidR="00E85D3C" w:rsidRPr="0026208A" w:rsidRDefault="00E85D3C" w:rsidP="00A8657A">
            <w:pPr>
              <w:pStyle w:val="TableContents"/>
              <w:snapToGrid w:val="0"/>
              <w:rPr>
                <w:sz w:val="22"/>
                <w:szCs w:val="22"/>
              </w:rPr>
            </w:pPr>
          </w:p>
        </w:tc>
        <w:tc>
          <w:tcPr>
            <w:tcW w:w="1452" w:type="dxa"/>
            <w:shd w:val="clear" w:color="auto" w:fill="C6D9F1"/>
          </w:tcPr>
          <w:p w:rsidR="00E85D3C" w:rsidRPr="0026208A" w:rsidRDefault="00E85D3C" w:rsidP="00A8657A">
            <w:pPr>
              <w:pStyle w:val="TableContents"/>
              <w:snapToGrid w:val="0"/>
              <w:rPr>
                <w:sz w:val="22"/>
                <w:szCs w:val="22"/>
              </w:rPr>
            </w:pPr>
          </w:p>
        </w:tc>
        <w:tc>
          <w:tcPr>
            <w:tcW w:w="1338" w:type="dxa"/>
            <w:shd w:val="clear" w:color="auto" w:fill="C6D9F1"/>
          </w:tcPr>
          <w:p w:rsidR="00E85D3C" w:rsidRPr="0026208A" w:rsidRDefault="00E85D3C" w:rsidP="00A8657A">
            <w:pPr>
              <w:pStyle w:val="TableContents"/>
              <w:snapToGrid w:val="0"/>
              <w:rPr>
                <w:sz w:val="22"/>
                <w:szCs w:val="22"/>
              </w:rPr>
            </w:pPr>
          </w:p>
        </w:tc>
      </w:tr>
    </w:tbl>
    <w:p w:rsidR="00E85D3C" w:rsidRPr="004478D6" w:rsidRDefault="00E85D3C" w:rsidP="00E85D3C">
      <w:pPr>
        <w:jc w:val="both"/>
        <w:rPr>
          <w:b/>
          <w:bCs/>
          <w:i/>
          <w:iCs/>
          <w:sz w:val="20"/>
          <w:szCs w:val="20"/>
        </w:rPr>
      </w:pPr>
    </w:p>
    <w:p w:rsidR="00E85D3C" w:rsidRPr="004478D6" w:rsidRDefault="00E85D3C" w:rsidP="00E85D3C">
      <w:pPr>
        <w:ind w:left="720" w:firstLine="720"/>
        <w:jc w:val="both"/>
      </w:pPr>
    </w:p>
    <w:p w:rsidR="00E85D3C" w:rsidRPr="004478D6" w:rsidRDefault="00E85D3C" w:rsidP="00E85D3C">
      <w:pPr>
        <w:jc w:val="both"/>
        <w:rPr>
          <w:rFonts w:eastAsia="TimesNewRomanPSMT"/>
          <w:bCs/>
        </w:rPr>
      </w:pPr>
    </w:p>
    <w:p w:rsidR="00E85D3C" w:rsidRPr="004478D6" w:rsidRDefault="00E85D3C" w:rsidP="00E85D3C">
      <w:pPr>
        <w:ind w:left="720" w:firstLine="720"/>
        <w:jc w:val="both"/>
        <w:rPr>
          <w:rFonts w:eastAsia="TimesNewRomanPSMT"/>
          <w:bCs/>
        </w:rPr>
      </w:pPr>
      <w:r w:rsidRPr="004478D6">
        <w:rPr>
          <w:rFonts w:eastAsia="TimesNewRomanPSMT"/>
          <w:bCs/>
        </w:rPr>
        <w:t xml:space="preserve">Датум </w:t>
      </w:r>
      <w:r w:rsidRPr="004478D6">
        <w:rPr>
          <w:rFonts w:eastAsia="TimesNewRomanPSMT"/>
          <w:bCs/>
        </w:rPr>
        <w:tab/>
      </w:r>
      <w:r w:rsidRPr="004478D6">
        <w:rPr>
          <w:rFonts w:eastAsia="TimesNewRomanPSMT"/>
          <w:bCs/>
        </w:rPr>
        <w:tab/>
      </w:r>
      <w:r w:rsidRPr="004478D6">
        <w:rPr>
          <w:rFonts w:eastAsia="TimesNewRomanPSMT"/>
          <w:bCs/>
        </w:rPr>
        <w:tab/>
      </w:r>
      <w:r w:rsidRPr="004478D6">
        <w:rPr>
          <w:rFonts w:eastAsia="TimesNewRomanPSMT"/>
          <w:bCs/>
        </w:rPr>
        <w:tab/>
      </w:r>
      <w:r w:rsidRPr="004478D6">
        <w:rPr>
          <w:rFonts w:eastAsia="TimesNewRomanPSMT"/>
          <w:bCs/>
        </w:rPr>
        <w:tab/>
        <w:t xml:space="preserve">              Понуђач</w:t>
      </w:r>
    </w:p>
    <w:p w:rsidR="00E85D3C" w:rsidRPr="004478D6" w:rsidRDefault="00E85D3C" w:rsidP="00E85D3C">
      <w:pPr>
        <w:ind w:left="2880" w:firstLine="720"/>
        <w:jc w:val="both"/>
        <w:rPr>
          <w:rFonts w:eastAsia="TimesNewRomanPS-BoldMT"/>
          <w:b/>
          <w:bCs/>
          <w:i/>
          <w:iCs/>
          <w:color w:val="002060"/>
        </w:rPr>
      </w:pPr>
      <w:r w:rsidRPr="004478D6">
        <w:rPr>
          <w:rFonts w:eastAsia="TimesNewRomanPSMT"/>
          <w:bCs/>
        </w:rPr>
        <w:t xml:space="preserve">    М.П. </w:t>
      </w:r>
    </w:p>
    <w:p w:rsidR="00E85D3C" w:rsidRPr="004478D6" w:rsidRDefault="00E85D3C" w:rsidP="00E85D3C">
      <w:pPr>
        <w:jc w:val="both"/>
        <w:rPr>
          <w:rFonts w:eastAsia="TimesNewRomanPSMT"/>
          <w:bCs/>
        </w:rPr>
      </w:pPr>
      <w:r w:rsidRPr="004478D6">
        <w:rPr>
          <w:rFonts w:eastAsia="TimesNewRomanPS-BoldMT"/>
          <w:b/>
          <w:bCs/>
          <w:i/>
          <w:iCs/>
          <w:color w:val="002060"/>
        </w:rPr>
        <w:t>_____________________________</w:t>
      </w:r>
      <w:r w:rsidRPr="004478D6">
        <w:rPr>
          <w:rFonts w:eastAsia="TimesNewRomanPS-BoldMT"/>
          <w:b/>
          <w:bCs/>
          <w:i/>
          <w:iCs/>
          <w:color w:val="002060"/>
        </w:rPr>
        <w:tab/>
      </w:r>
      <w:r w:rsidRPr="004478D6">
        <w:rPr>
          <w:rFonts w:eastAsia="TimesNewRomanPS-BoldMT"/>
          <w:b/>
          <w:bCs/>
          <w:i/>
          <w:iCs/>
          <w:color w:val="002060"/>
        </w:rPr>
        <w:tab/>
      </w:r>
      <w:r w:rsidRPr="004478D6">
        <w:rPr>
          <w:rFonts w:eastAsia="TimesNewRomanPS-BoldMT"/>
          <w:b/>
          <w:bCs/>
          <w:i/>
          <w:iCs/>
          <w:color w:val="002060"/>
        </w:rPr>
        <w:tab/>
      </w:r>
      <w:r w:rsidRPr="004478D6">
        <w:rPr>
          <w:rFonts w:eastAsia="TimesNewRomanPS-BoldMT"/>
          <w:b/>
          <w:bCs/>
          <w:i/>
          <w:iCs/>
          <w:color w:val="002060"/>
        </w:rPr>
        <w:tab/>
      </w:r>
      <w:r w:rsidRPr="004478D6">
        <w:rPr>
          <w:rFonts w:eastAsia="TimesNewRomanPS-BoldMT"/>
          <w:b/>
          <w:bCs/>
          <w:i/>
          <w:iCs/>
          <w:color w:val="002060"/>
        </w:rPr>
        <w:tab/>
        <w:t>____________________</w:t>
      </w:r>
    </w:p>
    <w:p w:rsidR="00E85D3C" w:rsidRDefault="00E85D3C" w:rsidP="00E85D3C">
      <w:pPr>
        <w:pStyle w:val="Default"/>
        <w:rPr>
          <w:b/>
          <w:bCs/>
          <w:sz w:val="22"/>
          <w:szCs w:val="22"/>
        </w:rPr>
      </w:pPr>
    </w:p>
    <w:p w:rsidR="00E85D3C" w:rsidRPr="004478D6" w:rsidRDefault="00E85D3C" w:rsidP="00E85D3C">
      <w:pPr>
        <w:pStyle w:val="Default"/>
        <w:rPr>
          <w:b/>
          <w:bCs/>
          <w:sz w:val="22"/>
          <w:szCs w:val="22"/>
        </w:rPr>
      </w:pPr>
    </w:p>
    <w:p w:rsidR="00E85D3C" w:rsidRPr="004478D6" w:rsidRDefault="00E85D3C" w:rsidP="00E85D3C">
      <w:pPr>
        <w:pStyle w:val="Default"/>
        <w:rPr>
          <w:b/>
          <w:bCs/>
          <w:sz w:val="22"/>
          <w:szCs w:val="22"/>
        </w:rPr>
      </w:pPr>
    </w:p>
    <w:p w:rsidR="00E85D3C" w:rsidRPr="004478D6" w:rsidRDefault="00E85D3C" w:rsidP="00E85D3C">
      <w:pPr>
        <w:pStyle w:val="Default"/>
        <w:rPr>
          <w:b/>
          <w:bCs/>
          <w:sz w:val="22"/>
          <w:szCs w:val="22"/>
        </w:rPr>
      </w:pPr>
      <w:r w:rsidRPr="004478D6">
        <w:rPr>
          <w:b/>
          <w:bCs/>
          <w:sz w:val="22"/>
          <w:szCs w:val="22"/>
        </w:rPr>
        <w:t xml:space="preserve">Упутство за попуњавање обрасца структуре цене: </w:t>
      </w:r>
    </w:p>
    <w:p w:rsidR="00E85D3C" w:rsidRPr="004478D6" w:rsidRDefault="00E85D3C" w:rsidP="00E85D3C">
      <w:pPr>
        <w:pStyle w:val="Default"/>
        <w:rPr>
          <w:sz w:val="22"/>
          <w:szCs w:val="22"/>
        </w:rPr>
      </w:pPr>
    </w:p>
    <w:p w:rsidR="00E85D3C" w:rsidRPr="00A97F7A" w:rsidRDefault="00E85D3C" w:rsidP="002973A1">
      <w:pPr>
        <w:pStyle w:val="ListParagraph"/>
        <w:numPr>
          <w:ilvl w:val="0"/>
          <w:numId w:val="5"/>
        </w:numPr>
        <w:tabs>
          <w:tab w:val="left" w:pos="90"/>
        </w:tabs>
        <w:jc w:val="both"/>
        <w:rPr>
          <w:bCs/>
          <w:iCs/>
          <w:lang w:val="sr-Cyrl-CS"/>
        </w:rPr>
      </w:pPr>
      <w:r w:rsidRPr="00A97F7A">
        <w:rPr>
          <w:bCs/>
          <w:iCs/>
          <w:lang w:val="sr-Cyrl-CS"/>
        </w:rPr>
        <w:t xml:space="preserve">у колони </w:t>
      </w:r>
      <w:r>
        <w:rPr>
          <w:bCs/>
          <w:iCs/>
        </w:rPr>
        <w:t>4</w:t>
      </w:r>
      <w:r w:rsidRPr="00A97F7A">
        <w:rPr>
          <w:bCs/>
          <w:iCs/>
        </w:rPr>
        <w:t xml:space="preserve">. уписати колико износи јединична цена без ПДВ-а, </w:t>
      </w:r>
      <w:r>
        <w:rPr>
          <w:bCs/>
          <w:iCs/>
        </w:rPr>
        <w:t>за тражени опис радова</w:t>
      </w:r>
      <w:r w:rsidRPr="00A97F7A">
        <w:rPr>
          <w:bCs/>
          <w:iCs/>
        </w:rPr>
        <w:t>;</w:t>
      </w:r>
    </w:p>
    <w:p w:rsidR="00E85D3C" w:rsidRPr="00A97F7A" w:rsidRDefault="00E85D3C" w:rsidP="002973A1">
      <w:pPr>
        <w:pStyle w:val="ListParagraph"/>
        <w:numPr>
          <w:ilvl w:val="0"/>
          <w:numId w:val="5"/>
        </w:numPr>
        <w:tabs>
          <w:tab w:val="left" w:pos="90"/>
        </w:tabs>
        <w:jc w:val="both"/>
        <w:rPr>
          <w:bCs/>
          <w:iCs/>
        </w:rPr>
      </w:pPr>
      <w:r w:rsidRPr="00A97F7A">
        <w:rPr>
          <w:bCs/>
          <w:iCs/>
          <w:lang w:val="sr-Cyrl-CS"/>
        </w:rPr>
        <w:t xml:space="preserve">у колони </w:t>
      </w:r>
      <w:r>
        <w:rPr>
          <w:bCs/>
          <w:iCs/>
        </w:rPr>
        <w:t>5</w:t>
      </w:r>
      <w:r w:rsidRPr="00A97F7A">
        <w:rPr>
          <w:bCs/>
          <w:iCs/>
        </w:rPr>
        <w:t xml:space="preserve">. уписати колико износи јединична цена са ПДВ-ом, </w:t>
      </w:r>
      <w:r>
        <w:rPr>
          <w:bCs/>
          <w:iCs/>
        </w:rPr>
        <w:t>за тражени опис радова, уколико  се он обрачунава;</w:t>
      </w:r>
    </w:p>
    <w:p w:rsidR="00E85D3C" w:rsidRPr="004E169C" w:rsidRDefault="00E85D3C" w:rsidP="002973A1">
      <w:pPr>
        <w:pStyle w:val="ListParagraph"/>
        <w:numPr>
          <w:ilvl w:val="0"/>
          <w:numId w:val="5"/>
        </w:numPr>
        <w:tabs>
          <w:tab w:val="left" w:pos="90"/>
        </w:tabs>
        <w:jc w:val="both"/>
        <w:rPr>
          <w:bCs/>
          <w:iCs/>
          <w:color w:val="auto"/>
          <w:lang w:val="sr-Cyrl-CS"/>
        </w:rPr>
      </w:pPr>
      <w:r w:rsidRPr="00A97F7A">
        <w:rPr>
          <w:bCs/>
          <w:iCs/>
        </w:rPr>
        <w:t xml:space="preserve">у колони </w:t>
      </w:r>
      <w:r>
        <w:rPr>
          <w:bCs/>
          <w:iCs/>
        </w:rPr>
        <w:t>6</w:t>
      </w:r>
      <w:r w:rsidRPr="00A97F7A">
        <w:rPr>
          <w:bCs/>
          <w:iCs/>
        </w:rPr>
        <w:t>. уписати укупна цена без ПДВ-а за тражени предмет јавне набавке и то тако што ће помножити јединичну цену без ПДВ-а (наведену у колони</w:t>
      </w:r>
      <w:r>
        <w:rPr>
          <w:bCs/>
          <w:iCs/>
        </w:rPr>
        <w:t xml:space="preserve"> 4</w:t>
      </w:r>
      <w:r w:rsidRPr="00A97F7A">
        <w:rPr>
          <w:bCs/>
          <w:iCs/>
        </w:rPr>
        <w:t xml:space="preserve">.) са траженим количинама (које су наведене у </w:t>
      </w:r>
      <w:r w:rsidRPr="00A97F7A">
        <w:rPr>
          <w:bCs/>
          <w:iCs/>
          <w:color w:val="auto"/>
        </w:rPr>
        <w:t xml:space="preserve">колони </w:t>
      </w:r>
      <w:r>
        <w:rPr>
          <w:bCs/>
          <w:iCs/>
          <w:color w:val="auto"/>
        </w:rPr>
        <w:t>3</w:t>
      </w:r>
      <w:r w:rsidRPr="00A97F7A">
        <w:rPr>
          <w:bCs/>
          <w:iCs/>
          <w:color w:val="auto"/>
        </w:rPr>
        <w:t>.); На крају уписати укупну цену предмета набавке без ПДВ-а</w:t>
      </w:r>
    </w:p>
    <w:p w:rsidR="00E85D3C" w:rsidRPr="005C2F8A" w:rsidRDefault="00E85D3C" w:rsidP="002973A1">
      <w:pPr>
        <w:pStyle w:val="ListParagraph"/>
        <w:numPr>
          <w:ilvl w:val="0"/>
          <w:numId w:val="5"/>
        </w:numPr>
        <w:tabs>
          <w:tab w:val="left" w:pos="90"/>
        </w:tabs>
        <w:jc w:val="both"/>
        <w:rPr>
          <w:bCs/>
          <w:iCs/>
          <w:color w:val="auto"/>
          <w:lang w:val="sr-Cyrl-CS"/>
        </w:rPr>
      </w:pPr>
      <w:r w:rsidRPr="004E169C">
        <w:rPr>
          <w:bCs/>
          <w:iCs/>
          <w:color w:val="auto"/>
          <w:lang w:val="sr-Cyrl-CS"/>
        </w:rPr>
        <w:t xml:space="preserve">у колони </w:t>
      </w:r>
      <w:r w:rsidRPr="004E169C">
        <w:rPr>
          <w:bCs/>
          <w:iCs/>
          <w:color w:val="auto"/>
        </w:rPr>
        <w:t>7. уписати колико износи укупна цена са ПДВ-ом за тражени предмет јавне набавке и то тако што ће помножити јединичну цену са ПДВ-ом (наведену у колони 5.) са траженим количинама (које су наведене у колони 3.) уколико се он обрачунава; На крају уписати укупну цену предмета набавке са ПДВ-ом</w:t>
      </w:r>
      <w:r w:rsidRPr="004E169C">
        <w:rPr>
          <w:sz w:val="22"/>
          <w:szCs w:val="22"/>
        </w:rPr>
        <w:t>)</w:t>
      </w:r>
    </w:p>
    <w:p w:rsidR="005C2F8A" w:rsidRDefault="005C2F8A" w:rsidP="005C2F8A">
      <w:pPr>
        <w:tabs>
          <w:tab w:val="left" w:pos="90"/>
        </w:tabs>
        <w:jc w:val="both"/>
        <w:rPr>
          <w:bCs/>
          <w:iCs/>
          <w:color w:val="auto"/>
          <w:lang w:val="sr-Cyrl-CS"/>
        </w:rPr>
      </w:pPr>
    </w:p>
    <w:p w:rsidR="005C2F8A" w:rsidRDefault="005C2F8A" w:rsidP="005C2F8A">
      <w:pPr>
        <w:tabs>
          <w:tab w:val="left" w:pos="90"/>
        </w:tabs>
        <w:jc w:val="both"/>
        <w:rPr>
          <w:bCs/>
          <w:iCs/>
          <w:color w:val="auto"/>
          <w:lang w:val="sr-Cyrl-CS"/>
        </w:rPr>
      </w:pPr>
    </w:p>
    <w:p w:rsidR="005C2F8A" w:rsidRDefault="005C2F8A" w:rsidP="005C2F8A">
      <w:pPr>
        <w:tabs>
          <w:tab w:val="left" w:pos="90"/>
        </w:tabs>
        <w:jc w:val="both"/>
        <w:rPr>
          <w:bCs/>
          <w:iCs/>
          <w:color w:val="auto"/>
          <w:lang w:val="sr-Cyrl-CS"/>
        </w:rPr>
      </w:pPr>
    </w:p>
    <w:p w:rsidR="005C2F8A" w:rsidRDefault="005C2F8A" w:rsidP="005C2F8A">
      <w:pPr>
        <w:tabs>
          <w:tab w:val="left" w:pos="90"/>
        </w:tabs>
        <w:jc w:val="both"/>
        <w:rPr>
          <w:bCs/>
          <w:iCs/>
          <w:color w:val="auto"/>
          <w:lang w:val="sr-Cyrl-CS"/>
        </w:rPr>
      </w:pPr>
    </w:p>
    <w:p w:rsidR="005C2F8A" w:rsidRPr="005C2F8A" w:rsidRDefault="005C2F8A" w:rsidP="005C2F8A">
      <w:pPr>
        <w:tabs>
          <w:tab w:val="left" w:pos="90"/>
        </w:tabs>
        <w:jc w:val="both"/>
        <w:rPr>
          <w:bCs/>
          <w:iCs/>
          <w:color w:val="auto"/>
          <w:lang w:val="sr-Cyrl-CS"/>
        </w:rPr>
      </w:pPr>
    </w:p>
    <w:p w:rsidR="00E85D3C" w:rsidRPr="004478D6" w:rsidRDefault="00E85D3C" w:rsidP="00E85D3C">
      <w:pPr>
        <w:pStyle w:val="Default"/>
        <w:rPr>
          <w:sz w:val="22"/>
          <w:szCs w:val="22"/>
        </w:rPr>
      </w:pPr>
    </w:p>
    <w:p w:rsidR="00E85D3C" w:rsidRDefault="00E85D3C" w:rsidP="00E85D3C">
      <w:pPr>
        <w:jc w:val="both"/>
      </w:pPr>
      <w:r>
        <w:t xml:space="preserve">Понуђач мора да попуни и табелу испод са подацима који се односе на: </w:t>
      </w:r>
    </w:p>
    <w:p w:rsidR="00E85D3C" w:rsidRPr="00EC352E" w:rsidRDefault="00E85D3C" w:rsidP="00E85D3C">
      <w:pPr>
        <w:jc w:val="both"/>
        <w:rPr>
          <w:i/>
        </w:rPr>
      </w:pPr>
      <w:r w:rsidRPr="00EC352E">
        <w:rPr>
          <w:i/>
        </w:rPr>
        <w:t xml:space="preserve">- Рок и начин плаћања; </w:t>
      </w:r>
    </w:p>
    <w:p w:rsidR="00E85D3C" w:rsidRPr="00EC352E" w:rsidRDefault="00E85D3C" w:rsidP="00E85D3C">
      <w:pPr>
        <w:jc w:val="both"/>
        <w:rPr>
          <w:i/>
        </w:rPr>
      </w:pPr>
      <w:r w:rsidRPr="00EC352E">
        <w:rPr>
          <w:i/>
        </w:rPr>
        <w:t xml:space="preserve">- </w:t>
      </w:r>
      <w:r>
        <w:rPr>
          <w:i/>
        </w:rPr>
        <w:t>Р</w:t>
      </w:r>
      <w:r w:rsidRPr="00EC352E">
        <w:rPr>
          <w:i/>
        </w:rPr>
        <w:t>ок важења понуде;</w:t>
      </w:r>
    </w:p>
    <w:p w:rsidR="00E85D3C" w:rsidRPr="00EC352E" w:rsidRDefault="00E85D3C" w:rsidP="00E85D3C">
      <w:pPr>
        <w:jc w:val="both"/>
        <w:rPr>
          <w:i/>
        </w:rPr>
      </w:pPr>
      <w:r w:rsidRPr="00EC352E">
        <w:rPr>
          <w:i/>
        </w:rPr>
        <w:t>- Гарантни рок;</w:t>
      </w:r>
    </w:p>
    <w:p w:rsidR="00E85D3C" w:rsidRPr="00EC352E" w:rsidRDefault="00E85D3C" w:rsidP="00E85D3C">
      <w:pPr>
        <w:jc w:val="both"/>
        <w:rPr>
          <w:i/>
        </w:rPr>
      </w:pPr>
      <w:r w:rsidRPr="00EC352E">
        <w:rPr>
          <w:i/>
        </w:rPr>
        <w:t xml:space="preserve">- Рок </w:t>
      </w:r>
      <w:r>
        <w:rPr>
          <w:i/>
        </w:rPr>
        <w:t>извођења радова</w:t>
      </w:r>
      <w:r w:rsidRPr="00EC352E">
        <w:rPr>
          <w:i/>
        </w:rPr>
        <w:t xml:space="preserve">; </w:t>
      </w:r>
    </w:p>
    <w:p w:rsidR="00E85D3C" w:rsidRPr="00EC352E" w:rsidRDefault="00E85D3C" w:rsidP="00E85D3C">
      <w:pPr>
        <w:jc w:val="both"/>
        <w:rPr>
          <w:i/>
        </w:rPr>
      </w:pPr>
      <w:r w:rsidRPr="00EC352E">
        <w:rPr>
          <w:i/>
        </w:rPr>
        <w:t xml:space="preserve">- Место </w:t>
      </w:r>
      <w:r>
        <w:rPr>
          <w:i/>
        </w:rPr>
        <w:t>испоруке</w:t>
      </w:r>
      <w:r w:rsidRPr="00EC352E">
        <w:rPr>
          <w:i/>
        </w:rPr>
        <w:t xml:space="preserve">. </w:t>
      </w:r>
    </w:p>
    <w:p w:rsidR="00E85D3C" w:rsidRPr="00EC352E" w:rsidRDefault="00E85D3C" w:rsidP="00E85D3C">
      <w:pPr>
        <w:jc w:val="both"/>
        <w:rPr>
          <w:rFonts w:eastAsia="TimesNewRomanPSMT"/>
          <w:b/>
          <w:bCs/>
        </w:rPr>
      </w:pPr>
    </w:p>
    <w:tbl>
      <w:tblPr>
        <w:tblW w:w="10170" w:type="dxa"/>
        <w:tblInd w:w="-612" w:type="dxa"/>
        <w:tblLook w:val="0000"/>
      </w:tblPr>
      <w:tblGrid>
        <w:gridCol w:w="5220"/>
        <w:gridCol w:w="4950"/>
      </w:tblGrid>
      <w:tr w:rsidR="00E85D3C" w:rsidRPr="002F6AEE" w:rsidTr="00A8657A">
        <w:tc>
          <w:tcPr>
            <w:tcW w:w="5220" w:type="dxa"/>
            <w:tcBorders>
              <w:top w:val="single" w:sz="4" w:space="0" w:color="000000"/>
              <w:left w:val="single" w:sz="4" w:space="0" w:color="000000"/>
              <w:bottom w:val="single" w:sz="4" w:space="0" w:color="000000"/>
            </w:tcBorders>
            <w:shd w:val="clear" w:color="auto" w:fill="auto"/>
          </w:tcPr>
          <w:p w:rsidR="00E85D3C" w:rsidRPr="002F6AEE" w:rsidRDefault="00E85D3C" w:rsidP="00A8657A">
            <w:pPr>
              <w:rPr>
                <w:rFonts w:eastAsia="TimesNewRomanPSMT"/>
                <w:bCs/>
                <w:lang w:val="ru-RU"/>
              </w:rPr>
            </w:pPr>
            <w:r w:rsidRPr="002F6AEE">
              <w:rPr>
                <w:rFonts w:eastAsia="TimesNewRomanPSMT"/>
                <w:bCs/>
                <w:lang w:val="ru-RU"/>
              </w:rPr>
              <w:t>Рок и начин плаћања</w:t>
            </w:r>
          </w:p>
          <w:p w:rsidR="00E85D3C" w:rsidRPr="00D31895" w:rsidRDefault="00E85D3C" w:rsidP="00A8657A">
            <w:pPr>
              <w:jc w:val="both"/>
              <w:rPr>
                <w:rFonts w:eastAsia="TimesNewRomanPSMT"/>
                <w:bCs/>
                <w:i/>
              </w:rPr>
            </w:pPr>
            <w:r w:rsidRPr="009C4868">
              <w:rPr>
                <w:i/>
                <w:spacing w:val="-1"/>
              </w:rPr>
              <w:t xml:space="preserve">(у року не дужем од 45 дана </w:t>
            </w:r>
            <w:r w:rsidRPr="009C4868">
              <w:rPr>
                <w:i/>
                <w:iCs/>
                <w:lang w:val="sr-Cyrl-CS"/>
              </w:rPr>
              <w:t>од дана</w:t>
            </w:r>
            <w:r>
              <w:rPr>
                <w:i/>
                <w:iCs/>
              </w:rPr>
              <w:t xml:space="preserve"> пријема исправног рачуна)</w:t>
            </w:r>
          </w:p>
        </w:tc>
        <w:tc>
          <w:tcPr>
            <w:tcW w:w="4950" w:type="dxa"/>
            <w:tcBorders>
              <w:top w:val="single" w:sz="4" w:space="0" w:color="000000"/>
              <w:left w:val="single" w:sz="4" w:space="0" w:color="000000"/>
              <w:bottom w:val="single" w:sz="4" w:space="0" w:color="000000"/>
              <w:right w:val="single" w:sz="4" w:space="0" w:color="000000"/>
            </w:tcBorders>
            <w:shd w:val="clear" w:color="auto" w:fill="auto"/>
          </w:tcPr>
          <w:p w:rsidR="00E85D3C" w:rsidRPr="002F6AEE" w:rsidRDefault="00E85D3C" w:rsidP="00A8657A">
            <w:pPr>
              <w:snapToGrid w:val="0"/>
              <w:jc w:val="both"/>
              <w:rPr>
                <w:rFonts w:eastAsia="TimesNewRomanPSMT"/>
                <w:bCs/>
                <w:lang w:val="ru-RU"/>
              </w:rPr>
            </w:pPr>
          </w:p>
        </w:tc>
      </w:tr>
      <w:tr w:rsidR="00E85D3C" w:rsidRPr="002F6AEE" w:rsidTr="00A8657A">
        <w:tc>
          <w:tcPr>
            <w:tcW w:w="5220" w:type="dxa"/>
            <w:tcBorders>
              <w:top w:val="single" w:sz="4" w:space="0" w:color="000000"/>
              <w:left w:val="single" w:sz="4" w:space="0" w:color="000000"/>
              <w:bottom w:val="single" w:sz="4" w:space="0" w:color="000000"/>
            </w:tcBorders>
            <w:shd w:val="clear" w:color="auto" w:fill="auto"/>
          </w:tcPr>
          <w:p w:rsidR="00E85D3C" w:rsidRPr="002F6AEE" w:rsidRDefault="00E85D3C" w:rsidP="00A8657A">
            <w:pPr>
              <w:jc w:val="both"/>
              <w:rPr>
                <w:rFonts w:eastAsia="TimesNewRomanPSMT"/>
                <w:bCs/>
                <w:lang w:val="ru-RU"/>
              </w:rPr>
            </w:pPr>
            <w:r w:rsidRPr="002F6AEE">
              <w:rPr>
                <w:rFonts w:eastAsia="TimesNewRomanPSMT"/>
                <w:bCs/>
                <w:lang w:val="ru-RU"/>
              </w:rPr>
              <w:t>Рок важења понуде</w:t>
            </w:r>
          </w:p>
          <w:p w:rsidR="00E85D3C" w:rsidRPr="009C4868" w:rsidRDefault="00E85D3C" w:rsidP="00A8657A">
            <w:pPr>
              <w:jc w:val="both"/>
              <w:rPr>
                <w:rFonts w:eastAsia="TimesNewRomanPSMT"/>
                <w:bCs/>
                <w:i/>
              </w:rPr>
            </w:pPr>
            <w:r w:rsidRPr="009C4868">
              <w:rPr>
                <w:rFonts w:eastAsia="TimesNewRomanPSMT"/>
                <w:bCs/>
                <w:i/>
                <w:lang w:val="ru-RU"/>
              </w:rPr>
              <w:t xml:space="preserve">(не краћи од </w:t>
            </w:r>
            <w:r>
              <w:rPr>
                <w:rFonts w:eastAsia="TimesNewRomanPSMT"/>
                <w:bCs/>
                <w:i/>
                <w:lang w:val="ru-RU"/>
              </w:rPr>
              <w:t>30</w:t>
            </w:r>
            <w:r w:rsidRPr="009C4868">
              <w:rPr>
                <w:rFonts w:eastAsia="TimesNewRomanPSMT"/>
                <w:bCs/>
                <w:i/>
                <w:lang w:val="ru-RU"/>
              </w:rPr>
              <w:t xml:space="preserve"> дана)</w:t>
            </w:r>
          </w:p>
        </w:tc>
        <w:tc>
          <w:tcPr>
            <w:tcW w:w="4950" w:type="dxa"/>
            <w:tcBorders>
              <w:top w:val="single" w:sz="4" w:space="0" w:color="000000"/>
              <w:left w:val="single" w:sz="4" w:space="0" w:color="000000"/>
              <w:bottom w:val="single" w:sz="4" w:space="0" w:color="000000"/>
              <w:right w:val="single" w:sz="4" w:space="0" w:color="000000"/>
            </w:tcBorders>
            <w:shd w:val="clear" w:color="auto" w:fill="auto"/>
          </w:tcPr>
          <w:p w:rsidR="00E85D3C" w:rsidRPr="002F6AEE" w:rsidRDefault="00E85D3C" w:rsidP="00A8657A">
            <w:pPr>
              <w:snapToGrid w:val="0"/>
              <w:jc w:val="both"/>
              <w:rPr>
                <w:rFonts w:eastAsia="TimesNewRomanPSMT"/>
                <w:bCs/>
                <w:lang w:val="ru-RU"/>
              </w:rPr>
            </w:pPr>
          </w:p>
        </w:tc>
      </w:tr>
      <w:tr w:rsidR="00E85D3C" w:rsidRPr="002F6AEE" w:rsidTr="00A8657A">
        <w:tc>
          <w:tcPr>
            <w:tcW w:w="5220" w:type="dxa"/>
            <w:tcBorders>
              <w:top w:val="single" w:sz="4" w:space="0" w:color="000000"/>
              <w:left w:val="single" w:sz="4" w:space="0" w:color="000000"/>
              <w:bottom w:val="single" w:sz="4" w:space="0" w:color="000000"/>
            </w:tcBorders>
            <w:shd w:val="clear" w:color="auto" w:fill="auto"/>
          </w:tcPr>
          <w:p w:rsidR="00E85D3C" w:rsidRPr="0013165F" w:rsidRDefault="00E85D3C" w:rsidP="00A8657A">
            <w:r w:rsidRPr="0013165F">
              <w:t>Гарантни рок:</w:t>
            </w:r>
          </w:p>
          <w:p w:rsidR="00E85D3C" w:rsidRPr="0013165F" w:rsidRDefault="00E85D3C" w:rsidP="00A8657A">
            <w:r w:rsidRPr="0013165F">
              <w:t>(најмање 1 година)</w:t>
            </w:r>
          </w:p>
        </w:tc>
        <w:tc>
          <w:tcPr>
            <w:tcW w:w="4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5D3C" w:rsidRPr="002F6AEE" w:rsidRDefault="00E85D3C" w:rsidP="00A8657A">
            <w:pPr>
              <w:snapToGrid w:val="0"/>
              <w:rPr>
                <w:rFonts w:eastAsia="TimesNewRomanPSMT"/>
                <w:bCs/>
                <w:lang w:val="ru-RU"/>
              </w:rPr>
            </w:pPr>
          </w:p>
        </w:tc>
      </w:tr>
      <w:tr w:rsidR="00E85D3C" w:rsidRPr="002F6AEE" w:rsidTr="00A8657A">
        <w:tc>
          <w:tcPr>
            <w:tcW w:w="5220" w:type="dxa"/>
            <w:tcBorders>
              <w:top w:val="single" w:sz="4" w:space="0" w:color="000000"/>
              <w:left w:val="single" w:sz="4" w:space="0" w:color="000000"/>
              <w:bottom w:val="single" w:sz="4" w:space="0" w:color="000000"/>
            </w:tcBorders>
            <w:shd w:val="clear" w:color="auto" w:fill="auto"/>
          </w:tcPr>
          <w:p w:rsidR="00E85D3C" w:rsidRPr="0013165F" w:rsidRDefault="00E85D3C" w:rsidP="00A8657A">
            <w:pPr>
              <w:jc w:val="both"/>
              <w:rPr>
                <w:i/>
                <w:iCs/>
              </w:rPr>
            </w:pPr>
            <w:r w:rsidRPr="0013165F">
              <w:rPr>
                <w:iCs/>
              </w:rPr>
              <w:t xml:space="preserve">Рок </w:t>
            </w:r>
            <w:r>
              <w:rPr>
                <w:iCs/>
              </w:rPr>
              <w:t>испоруке</w:t>
            </w:r>
            <w:r w:rsidRPr="0013165F">
              <w:rPr>
                <w:i/>
                <w:iCs/>
              </w:rPr>
              <w:t xml:space="preserve"> </w:t>
            </w:r>
          </w:p>
          <w:p w:rsidR="00E85D3C" w:rsidRPr="0013165F" w:rsidRDefault="00E85D3C" w:rsidP="00A8657A">
            <w:pPr>
              <w:jc w:val="both"/>
              <w:rPr>
                <w:i/>
                <w:iCs/>
              </w:rPr>
            </w:pPr>
            <w:r w:rsidRPr="0013165F">
              <w:rPr>
                <w:i/>
                <w:iCs/>
              </w:rPr>
              <w:t xml:space="preserve">(не може бити дужи од </w:t>
            </w:r>
            <w:r w:rsidRPr="00C543FA">
              <w:rPr>
                <w:i/>
                <w:iCs/>
              </w:rPr>
              <w:t>2</w:t>
            </w:r>
            <w:r w:rsidRPr="0013165F">
              <w:rPr>
                <w:i/>
                <w:iCs/>
              </w:rPr>
              <w:t xml:space="preserve"> дана од дана </w:t>
            </w:r>
            <w:r w:rsidR="00BD0929" w:rsidRPr="00FF1F15">
              <w:t>од</w:t>
            </w:r>
            <w:r w:rsidR="00BD0929" w:rsidRPr="00FC3428">
              <w:t xml:space="preserve"> </w:t>
            </w:r>
            <w:r w:rsidR="00BD0929" w:rsidRPr="00FF1F15">
              <w:t>писменог</w:t>
            </w:r>
            <w:r w:rsidR="00BD0929" w:rsidRPr="00FC3428">
              <w:t xml:space="preserve"> </w:t>
            </w:r>
            <w:r w:rsidR="00BD0929" w:rsidRPr="00FF1F15">
              <w:t>или</w:t>
            </w:r>
            <w:r w:rsidR="00BD0929" w:rsidRPr="00FC3428">
              <w:t xml:space="preserve"> </w:t>
            </w:r>
            <w:r w:rsidR="00BD0929" w:rsidRPr="00FF1F15">
              <w:t>усменог</w:t>
            </w:r>
            <w:r w:rsidR="00BD0929" w:rsidRPr="00FC3428">
              <w:t xml:space="preserve"> </w:t>
            </w:r>
            <w:r w:rsidR="00BD0929" w:rsidRPr="00FF1F15">
              <w:t>захтева</w:t>
            </w:r>
            <w:r w:rsidR="00BD0929" w:rsidRPr="00FC3428">
              <w:t xml:space="preserve"> </w:t>
            </w:r>
            <w:r w:rsidR="00BD0929" w:rsidRPr="00FF1F15">
              <w:t>овлашћеног</w:t>
            </w:r>
            <w:r w:rsidR="00BD0929" w:rsidRPr="00FC3428">
              <w:t xml:space="preserve"> </w:t>
            </w:r>
            <w:r w:rsidR="00BD0929" w:rsidRPr="00FF1F15">
              <w:t>лица</w:t>
            </w:r>
            <w:r w:rsidR="00BD0929" w:rsidRPr="00FC3428">
              <w:t xml:space="preserve"> </w:t>
            </w:r>
            <w:r w:rsidR="00BD0929" w:rsidRPr="00FF1F15">
              <w:t>Наручиоца</w:t>
            </w:r>
            <w:r w:rsidRPr="0013165F">
              <w:rPr>
                <w:i/>
                <w:iCs/>
              </w:rPr>
              <w:t>)</w:t>
            </w:r>
          </w:p>
        </w:tc>
        <w:tc>
          <w:tcPr>
            <w:tcW w:w="4950" w:type="dxa"/>
            <w:tcBorders>
              <w:top w:val="single" w:sz="4" w:space="0" w:color="000000"/>
              <w:left w:val="single" w:sz="4" w:space="0" w:color="000000"/>
              <w:bottom w:val="single" w:sz="4" w:space="0" w:color="000000"/>
              <w:right w:val="single" w:sz="4" w:space="0" w:color="000000"/>
            </w:tcBorders>
            <w:shd w:val="clear" w:color="auto" w:fill="auto"/>
          </w:tcPr>
          <w:p w:rsidR="00E85D3C" w:rsidRPr="002F6AEE" w:rsidRDefault="00E85D3C" w:rsidP="00A8657A">
            <w:pPr>
              <w:snapToGrid w:val="0"/>
              <w:jc w:val="both"/>
              <w:rPr>
                <w:rFonts w:eastAsia="TimesNewRomanPSMT"/>
                <w:bCs/>
                <w:lang w:val="ru-RU"/>
              </w:rPr>
            </w:pPr>
          </w:p>
        </w:tc>
      </w:tr>
      <w:tr w:rsidR="00E85D3C" w:rsidRPr="002F6AEE" w:rsidTr="00A8657A">
        <w:tc>
          <w:tcPr>
            <w:tcW w:w="5220" w:type="dxa"/>
            <w:tcBorders>
              <w:top w:val="single" w:sz="4" w:space="0" w:color="000000"/>
              <w:left w:val="single" w:sz="4" w:space="0" w:color="000000"/>
              <w:bottom w:val="single" w:sz="4" w:space="0" w:color="000000"/>
            </w:tcBorders>
            <w:shd w:val="clear" w:color="auto" w:fill="auto"/>
          </w:tcPr>
          <w:p w:rsidR="00E85D3C" w:rsidRDefault="00E85D3C" w:rsidP="00A8657A">
            <w:pPr>
              <w:snapToGrid w:val="0"/>
              <w:rPr>
                <w:rFonts w:eastAsia="TimesNewRomanPSMT"/>
                <w:bCs/>
              </w:rPr>
            </w:pPr>
            <w:r w:rsidRPr="007A330B">
              <w:rPr>
                <w:iCs/>
              </w:rPr>
              <w:t xml:space="preserve">Место </w:t>
            </w:r>
            <w:r>
              <w:rPr>
                <w:iCs/>
              </w:rPr>
              <w:t>испоруке</w:t>
            </w:r>
            <w:r>
              <w:rPr>
                <w:rFonts w:eastAsia="TimesNewRomanPSMT"/>
                <w:bCs/>
              </w:rPr>
              <w:t xml:space="preserve"> </w:t>
            </w:r>
          </w:p>
          <w:p w:rsidR="00983714" w:rsidRDefault="00983714" w:rsidP="00983714">
            <w:pPr>
              <w:pStyle w:val="Default"/>
              <w:jc w:val="both"/>
            </w:pPr>
            <w:r>
              <w:t>-Ул.ваздухопловаца бр.24, Ниш</w:t>
            </w:r>
          </w:p>
          <w:p w:rsidR="00983714" w:rsidRDefault="00983714" w:rsidP="00983714">
            <w:pPr>
              <w:jc w:val="both"/>
            </w:pPr>
            <w:r>
              <w:t>-</w:t>
            </w:r>
            <w:r w:rsidRPr="00FF1F15">
              <w:t>Огранак „Аеродром Морава“ Краљево - Тавник бб.</w:t>
            </w:r>
          </w:p>
          <w:p w:rsidR="00E85D3C" w:rsidRPr="00863920" w:rsidRDefault="00E85D3C" w:rsidP="00A8657A">
            <w:pPr>
              <w:snapToGrid w:val="0"/>
              <w:rPr>
                <w:rFonts w:eastAsia="TimesNewRomanPSMT"/>
                <w:bCs/>
              </w:rPr>
            </w:pPr>
          </w:p>
        </w:tc>
        <w:tc>
          <w:tcPr>
            <w:tcW w:w="4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5D3C" w:rsidRPr="002F6AEE" w:rsidRDefault="00E85D3C" w:rsidP="00A8657A">
            <w:pPr>
              <w:snapToGrid w:val="0"/>
              <w:jc w:val="center"/>
              <w:rPr>
                <w:rFonts w:eastAsia="TimesNewRomanPSMT"/>
                <w:bCs/>
              </w:rPr>
            </w:pPr>
          </w:p>
        </w:tc>
      </w:tr>
    </w:tbl>
    <w:p w:rsidR="00E85D3C" w:rsidRPr="0035418E" w:rsidRDefault="00E85D3C" w:rsidP="00E85D3C">
      <w:pPr>
        <w:ind w:left="360"/>
        <w:jc w:val="both"/>
        <w:rPr>
          <w:b/>
          <w:bCs/>
          <w:iCs/>
          <w:u w:val="single"/>
        </w:rPr>
      </w:pPr>
    </w:p>
    <w:p w:rsidR="00E85D3C" w:rsidRDefault="00E85D3C" w:rsidP="00E85D3C">
      <w:pPr>
        <w:ind w:left="360"/>
        <w:jc w:val="both"/>
        <w:rPr>
          <w:b/>
          <w:bCs/>
          <w:iCs/>
          <w:u w:val="single"/>
        </w:rPr>
      </w:pPr>
    </w:p>
    <w:p w:rsidR="00E85D3C" w:rsidRPr="00D31895" w:rsidRDefault="00E85D3C" w:rsidP="00E85D3C">
      <w:pPr>
        <w:ind w:left="360"/>
        <w:jc w:val="both"/>
        <w:rPr>
          <w:b/>
          <w:bCs/>
          <w:iCs/>
          <w:u w:val="single"/>
        </w:rPr>
      </w:pPr>
    </w:p>
    <w:p w:rsidR="00E85D3C" w:rsidRPr="00A97F7A" w:rsidRDefault="00E85D3C" w:rsidP="00E85D3C">
      <w:pPr>
        <w:pStyle w:val="ListParagraph"/>
        <w:tabs>
          <w:tab w:val="left" w:pos="90"/>
        </w:tabs>
        <w:ind w:left="90"/>
        <w:jc w:val="both"/>
      </w:pPr>
    </w:p>
    <w:tbl>
      <w:tblPr>
        <w:tblW w:w="0" w:type="auto"/>
        <w:tblLayout w:type="fixed"/>
        <w:tblLook w:val="0000"/>
      </w:tblPr>
      <w:tblGrid>
        <w:gridCol w:w="3080"/>
        <w:gridCol w:w="3068"/>
        <w:gridCol w:w="3094"/>
      </w:tblGrid>
      <w:tr w:rsidR="00E85D3C" w:rsidRPr="00A97F7A" w:rsidTr="00A8657A">
        <w:tc>
          <w:tcPr>
            <w:tcW w:w="3080" w:type="dxa"/>
            <w:shd w:val="clear" w:color="auto" w:fill="auto"/>
            <w:vAlign w:val="center"/>
          </w:tcPr>
          <w:p w:rsidR="00E85D3C" w:rsidRPr="00A97F7A" w:rsidRDefault="00E85D3C" w:rsidP="00A8657A">
            <w:pPr>
              <w:pStyle w:val="BodyText2"/>
              <w:spacing w:line="100" w:lineRule="atLeast"/>
              <w:jc w:val="center"/>
            </w:pPr>
            <w:r w:rsidRPr="00A97F7A">
              <w:t>Датум:</w:t>
            </w:r>
          </w:p>
        </w:tc>
        <w:tc>
          <w:tcPr>
            <w:tcW w:w="3068" w:type="dxa"/>
            <w:shd w:val="clear" w:color="auto" w:fill="auto"/>
            <w:vAlign w:val="center"/>
          </w:tcPr>
          <w:p w:rsidR="00E85D3C" w:rsidRPr="00A97F7A" w:rsidRDefault="00E85D3C" w:rsidP="00A8657A">
            <w:pPr>
              <w:pStyle w:val="BodyText2"/>
              <w:spacing w:line="100" w:lineRule="atLeast"/>
              <w:jc w:val="center"/>
            </w:pPr>
            <w:r w:rsidRPr="00A97F7A">
              <w:t>М.П.</w:t>
            </w:r>
          </w:p>
        </w:tc>
        <w:tc>
          <w:tcPr>
            <w:tcW w:w="3094" w:type="dxa"/>
            <w:shd w:val="clear" w:color="auto" w:fill="auto"/>
            <w:vAlign w:val="center"/>
          </w:tcPr>
          <w:p w:rsidR="00E85D3C" w:rsidRPr="00A97F7A" w:rsidRDefault="00E85D3C" w:rsidP="00A8657A">
            <w:pPr>
              <w:pStyle w:val="BodyText2"/>
              <w:spacing w:line="100" w:lineRule="atLeast"/>
              <w:jc w:val="center"/>
            </w:pPr>
            <w:r w:rsidRPr="00A97F7A">
              <w:t>Потпис понуђача</w:t>
            </w:r>
          </w:p>
        </w:tc>
      </w:tr>
      <w:tr w:rsidR="00E85D3C" w:rsidRPr="00A97F7A" w:rsidTr="00A8657A">
        <w:tc>
          <w:tcPr>
            <w:tcW w:w="3080" w:type="dxa"/>
            <w:tcBorders>
              <w:bottom w:val="single" w:sz="4" w:space="0" w:color="000000"/>
            </w:tcBorders>
            <w:shd w:val="clear" w:color="auto" w:fill="auto"/>
          </w:tcPr>
          <w:p w:rsidR="00E85D3C" w:rsidRPr="00A97F7A" w:rsidRDefault="00E85D3C" w:rsidP="00A8657A">
            <w:pPr>
              <w:pStyle w:val="BodyText2"/>
              <w:snapToGrid w:val="0"/>
              <w:spacing w:line="100" w:lineRule="atLeast"/>
              <w:jc w:val="both"/>
            </w:pPr>
          </w:p>
        </w:tc>
        <w:tc>
          <w:tcPr>
            <w:tcW w:w="3068" w:type="dxa"/>
            <w:shd w:val="clear" w:color="auto" w:fill="auto"/>
          </w:tcPr>
          <w:p w:rsidR="00E85D3C" w:rsidRPr="00A97F7A" w:rsidRDefault="00E85D3C" w:rsidP="00A8657A">
            <w:pPr>
              <w:pStyle w:val="BodyText2"/>
              <w:snapToGrid w:val="0"/>
              <w:spacing w:line="100" w:lineRule="atLeast"/>
              <w:jc w:val="both"/>
            </w:pPr>
          </w:p>
        </w:tc>
        <w:tc>
          <w:tcPr>
            <w:tcW w:w="3094" w:type="dxa"/>
            <w:tcBorders>
              <w:bottom w:val="single" w:sz="4" w:space="0" w:color="000000"/>
            </w:tcBorders>
            <w:shd w:val="clear" w:color="auto" w:fill="auto"/>
          </w:tcPr>
          <w:p w:rsidR="00E85D3C" w:rsidRPr="00A97F7A" w:rsidRDefault="00E85D3C" w:rsidP="00A8657A">
            <w:pPr>
              <w:pStyle w:val="BodyText2"/>
              <w:snapToGrid w:val="0"/>
              <w:spacing w:line="100" w:lineRule="atLeast"/>
              <w:jc w:val="both"/>
            </w:pPr>
          </w:p>
        </w:tc>
      </w:tr>
    </w:tbl>
    <w:p w:rsidR="00E85D3C" w:rsidRPr="00A97F7A" w:rsidRDefault="00E85D3C" w:rsidP="00E85D3C">
      <w:pPr>
        <w:jc w:val="both"/>
      </w:pPr>
    </w:p>
    <w:p w:rsidR="00E85D3C" w:rsidRDefault="00E85D3C" w:rsidP="00E85D3C"/>
    <w:p w:rsidR="00E85D3C" w:rsidRPr="00BF5EEE" w:rsidRDefault="00E85D3C" w:rsidP="00E85D3C">
      <w:pPr>
        <w:jc w:val="both"/>
        <w:rPr>
          <w:i/>
          <w:iCs/>
        </w:rPr>
      </w:pPr>
      <w:r w:rsidRPr="00BF5EEE">
        <w:rPr>
          <w:b/>
          <w:bCs/>
          <w:i/>
          <w:iCs/>
          <w:u w:val="single"/>
        </w:rPr>
        <w:t>Напомене:</w:t>
      </w:r>
      <w:r w:rsidRPr="00BF5EEE">
        <w:rPr>
          <w:b/>
          <w:bCs/>
          <w:i/>
          <w:iCs/>
        </w:rPr>
        <w:t xml:space="preserve"> </w:t>
      </w:r>
    </w:p>
    <w:p w:rsidR="00E85D3C" w:rsidRPr="00BF5EEE" w:rsidRDefault="00E85D3C" w:rsidP="00E85D3C">
      <w:pPr>
        <w:jc w:val="both"/>
        <w:rPr>
          <w:i/>
          <w:iCs/>
        </w:rPr>
      </w:pPr>
      <w:r w:rsidRPr="00BF5EEE">
        <w:rPr>
          <w:i/>
          <w:iCs/>
        </w:rPr>
        <w:t xml:space="preserve">Образац понуде понуђач мора да попуни, овери печатом и потпише, чиме </w:t>
      </w:r>
      <w:r w:rsidRPr="00BF5EEE">
        <w:rPr>
          <w:i/>
          <w:iCs/>
          <w:lang w:val="sr-Cyrl-CS"/>
        </w:rPr>
        <w:t>п</w:t>
      </w:r>
      <w:r w:rsidRPr="00BF5EEE">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E85D3C" w:rsidRDefault="00E85D3C" w:rsidP="00E85D3C">
      <w:pPr>
        <w:jc w:val="both"/>
        <w:rPr>
          <w:i/>
          <w:iCs/>
        </w:rPr>
      </w:pPr>
      <w:r w:rsidRPr="00BF5EEE">
        <w:rPr>
          <w:i/>
          <w:iCs/>
        </w:rPr>
        <w:t>Уколико је предмет јавне набавке обликован у више партија, понуђачи ће попуњавати образац понуде за сваку партију посебно.</w:t>
      </w:r>
    </w:p>
    <w:p w:rsidR="00E85D3C" w:rsidRDefault="00E85D3C" w:rsidP="00BF798A">
      <w:pPr>
        <w:jc w:val="both"/>
        <w:rPr>
          <w:i/>
          <w:iCs/>
        </w:rPr>
      </w:pPr>
    </w:p>
    <w:p w:rsidR="00E85D3C" w:rsidRDefault="00E85D3C" w:rsidP="00BF798A">
      <w:pPr>
        <w:jc w:val="both"/>
        <w:rPr>
          <w:i/>
          <w:iCs/>
        </w:rPr>
      </w:pPr>
    </w:p>
    <w:p w:rsidR="00E85D3C" w:rsidRDefault="00E85D3C" w:rsidP="00BF798A">
      <w:pPr>
        <w:jc w:val="both"/>
        <w:rPr>
          <w:i/>
          <w:iCs/>
        </w:rPr>
      </w:pPr>
    </w:p>
    <w:p w:rsidR="00440790" w:rsidRDefault="00440790" w:rsidP="00BF798A">
      <w:pPr>
        <w:jc w:val="both"/>
        <w:rPr>
          <w:i/>
          <w:iCs/>
        </w:rPr>
      </w:pPr>
    </w:p>
    <w:p w:rsidR="00440790" w:rsidRDefault="00440790" w:rsidP="00BF798A">
      <w:pPr>
        <w:jc w:val="both"/>
        <w:rPr>
          <w:i/>
          <w:iCs/>
        </w:rPr>
      </w:pPr>
    </w:p>
    <w:p w:rsidR="00440790" w:rsidRDefault="00440790" w:rsidP="00BF798A">
      <w:pPr>
        <w:jc w:val="both"/>
        <w:rPr>
          <w:i/>
          <w:iCs/>
        </w:rPr>
      </w:pPr>
    </w:p>
    <w:p w:rsidR="00440790" w:rsidRPr="007F6CFB" w:rsidRDefault="00440790" w:rsidP="00440790">
      <w:pPr>
        <w:jc w:val="both"/>
        <w:rPr>
          <w:i/>
          <w:iCs/>
        </w:rPr>
      </w:pPr>
      <w:r w:rsidRPr="005F799E">
        <w:rPr>
          <w:iCs/>
        </w:rPr>
        <w:t>Понуда за јавну набавку</w:t>
      </w:r>
      <w:r w:rsidRPr="005F799E">
        <w:rPr>
          <w:iCs/>
          <w:lang w:val="sr-Cyrl-CS"/>
        </w:rPr>
        <w:t xml:space="preserve"> чији је предмет </w:t>
      </w:r>
      <w:r w:rsidRPr="00ED0C4E">
        <w:rPr>
          <w:rFonts w:eastAsia="Times New Roman"/>
          <w:b/>
          <w:lang w:eastAsia="sr-Latn-CS"/>
        </w:rPr>
        <w:t xml:space="preserve">Материјали и опрема за одржавање објеката "Аеродрома Србије" д.о.о. Ниш, партија </w:t>
      </w:r>
      <w:r>
        <w:rPr>
          <w:rFonts w:eastAsia="Times New Roman"/>
          <w:b/>
          <w:lang w:eastAsia="sr-Latn-CS"/>
        </w:rPr>
        <w:t>5</w:t>
      </w:r>
      <w:r w:rsidRPr="00AC7239">
        <w:rPr>
          <w:rFonts w:eastAsia="Times New Roman"/>
          <w:lang w:eastAsia="sr-Latn-CS"/>
        </w:rPr>
        <w:t xml:space="preserve">: </w:t>
      </w:r>
      <w:r>
        <w:rPr>
          <w:rFonts w:eastAsia="Times New Roman"/>
          <w:b/>
          <w:lang w:eastAsia="sr-Latn-CS"/>
        </w:rPr>
        <w:t>Метална роба</w:t>
      </w:r>
      <w:r w:rsidRPr="005F799E">
        <w:rPr>
          <w:iCs/>
          <w:lang w:val="sr-Cyrl-CS"/>
        </w:rPr>
        <w:t xml:space="preserve">, </w:t>
      </w:r>
      <w:r>
        <w:rPr>
          <w:iCs/>
          <w:lang w:val="sr-Cyrl-CS"/>
        </w:rPr>
        <w:t xml:space="preserve">јн </w:t>
      </w:r>
      <w:r w:rsidRPr="005F799E">
        <w:rPr>
          <w:iCs/>
        </w:rPr>
        <w:t>број</w:t>
      </w:r>
      <w:r>
        <w:rPr>
          <w:iCs/>
        </w:rPr>
        <w:t xml:space="preserve"> </w:t>
      </w:r>
      <w:r>
        <w:rPr>
          <w:b/>
        </w:rPr>
        <w:t>22</w:t>
      </w:r>
      <w:r w:rsidRPr="005F799E">
        <w:rPr>
          <w:b/>
          <w:lang w:val="sr-Cyrl-CS"/>
        </w:rPr>
        <w:t>/20</w:t>
      </w:r>
      <w:r>
        <w:rPr>
          <w:b/>
          <w:lang w:val="sr-Cyrl-CS"/>
        </w:rPr>
        <w:t>20</w:t>
      </w:r>
    </w:p>
    <w:p w:rsidR="00440790" w:rsidRPr="005F799E" w:rsidRDefault="00440790" w:rsidP="00440790">
      <w:pPr>
        <w:jc w:val="both"/>
        <w:rPr>
          <w:i/>
          <w:iCs/>
        </w:rPr>
      </w:pPr>
    </w:p>
    <w:p w:rsidR="00440790" w:rsidRPr="005F799E" w:rsidRDefault="00440790" w:rsidP="00440790">
      <w:pPr>
        <w:rPr>
          <w:iCs/>
        </w:rPr>
      </w:pPr>
      <w:r w:rsidRPr="005F799E">
        <w:rPr>
          <w:b/>
          <w:bCs/>
          <w:i/>
          <w:iCs/>
        </w:rPr>
        <w:t>1)ОПШТИ ПОДАЦИ О ПОНУЂАЧУ</w:t>
      </w:r>
    </w:p>
    <w:tbl>
      <w:tblPr>
        <w:tblW w:w="0" w:type="auto"/>
        <w:tblInd w:w="-55" w:type="dxa"/>
        <w:tblLayout w:type="fixed"/>
        <w:tblLook w:val="0000"/>
      </w:tblPr>
      <w:tblGrid>
        <w:gridCol w:w="4621"/>
        <w:gridCol w:w="4730"/>
      </w:tblGrid>
      <w:tr w:rsidR="00440790" w:rsidRPr="005F799E" w:rsidTr="00A8657A">
        <w:trPr>
          <w:trHeight w:val="480"/>
        </w:trPr>
        <w:tc>
          <w:tcPr>
            <w:tcW w:w="4621" w:type="dxa"/>
            <w:tcBorders>
              <w:top w:val="single" w:sz="4" w:space="0" w:color="000000"/>
              <w:left w:val="single" w:sz="4" w:space="0" w:color="000000"/>
              <w:bottom w:val="single" w:sz="4" w:space="0" w:color="000000"/>
            </w:tcBorders>
            <w:shd w:val="clear" w:color="auto" w:fill="auto"/>
          </w:tcPr>
          <w:p w:rsidR="00440790" w:rsidRPr="005F799E" w:rsidRDefault="00440790" w:rsidP="00A8657A">
            <w:pPr>
              <w:snapToGrid w:val="0"/>
              <w:rPr>
                <w:b/>
                <w:bCs/>
                <w:iCs/>
              </w:rPr>
            </w:pPr>
            <w:r w:rsidRPr="005F799E">
              <w:rPr>
                <w:iCs/>
              </w:rPr>
              <w:t>Назив понуђача:</w:t>
            </w: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440790" w:rsidRPr="005F799E" w:rsidRDefault="00440790" w:rsidP="00A8657A">
            <w:pPr>
              <w:snapToGrid w:val="0"/>
              <w:rPr>
                <w:b/>
                <w:bCs/>
                <w:iCs/>
              </w:rPr>
            </w:pPr>
          </w:p>
          <w:p w:rsidR="00440790" w:rsidRPr="005F799E" w:rsidRDefault="00440790" w:rsidP="00A8657A">
            <w:pPr>
              <w:rPr>
                <w:b/>
                <w:bCs/>
                <w:iCs/>
              </w:rPr>
            </w:pPr>
          </w:p>
          <w:p w:rsidR="00440790" w:rsidRPr="005F799E" w:rsidRDefault="00440790" w:rsidP="00A8657A">
            <w:pPr>
              <w:rPr>
                <w:b/>
                <w:bCs/>
                <w:iCs/>
              </w:rPr>
            </w:pPr>
          </w:p>
        </w:tc>
      </w:tr>
      <w:tr w:rsidR="00440790" w:rsidRPr="005F799E" w:rsidTr="00A8657A">
        <w:tc>
          <w:tcPr>
            <w:tcW w:w="4621" w:type="dxa"/>
            <w:tcBorders>
              <w:top w:val="single" w:sz="4" w:space="0" w:color="000000"/>
              <w:left w:val="single" w:sz="4" w:space="0" w:color="000000"/>
              <w:bottom w:val="single" w:sz="4" w:space="0" w:color="000000"/>
            </w:tcBorders>
            <w:shd w:val="clear" w:color="auto" w:fill="auto"/>
          </w:tcPr>
          <w:p w:rsidR="00440790" w:rsidRPr="005F799E" w:rsidRDefault="00440790" w:rsidP="00A8657A">
            <w:pPr>
              <w:snapToGrid w:val="0"/>
              <w:rPr>
                <w:b/>
                <w:bCs/>
                <w:iCs/>
              </w:rPr>
            </w:pPr>
            <w:r w:rsidRPr="005F799E">
              <w:rPr>
                <w:iCs/>
              </w:rPr>
              <w:t>Адреса понуђача:</w:t>
            </w:r>
          </w:p>
          <w:p w:rsidR="00440790" w:rsidRPr="005F799E" w:rsidRDefault="00440790" w:rsidP="00A8657A">
            <w:pPr>
              <w:rPr>
                <w:b/>
                <w:bCs/>
                <w:iCs/>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440790" w:rsidRPr="005F799E" w:rsidRDefault="00440790" w:rsidP="00A8657A">
            <w:pPr>
              <w:snapToGrid w:val="0"/>
              <w:rPr>
                <w:b/>
                <w:bCs/>
                <w:iCs/>
              </w:rPr>
            </w:pPr>
          </w:p>
          <w:p w:rsidR="00440790" w:rsidRPr="005F799E" w:rsidRDefault="00440790" w:rsidP="00A8657A">
            <w:pPr>
              <w:rPr>
                <w:b/>
                <w:bCs/>
                <w:iCs/>
              </w:rPr>
            </w:pPr>
          </w:p>
          <w:p w:rsidR="00440790" w:rsidRPr="005F799E" w:rsidRDefault="00440790" w:rsidP="00A8657A">
            <w:pPr>
              <w:rPr>
                <w:b/>
                <w:bCs/>
                <w:iCs/>
              </w:rPr>
            </w:pPr>
          </w:p>
        </w:tc>
      </w:tr>
      <w:tr w:rsidR="00440790" w:rsidRPr="005F799E" w:rsidTr="00A8657A">
        <w:tc>
          <w:tcPr>
            <w:tcW w:w="4621" w:type="dxa"/>
            <w:tcBorders>
              <w:top w:val="single" w:sz="4" w:space="0" w:color="000000"/>
              <w:left w:val="single" w:sz="4" w:space="0" w:color="000000"/>
              <w:bottom w:val="single" w:sz="4" w:space="0" w:color="000000"/>
            </w:tcBorders>
            <w:shd w:val="clear" w:color="auto" w:fill="auto"/>
          </w:tcPr>
          <w:p w:rsidR="00440790" w:rsidRPr="005F799E" w:rsidRDefault="00440790" w:rsidP="00A8657A">
            <w:pPr>
              <w:snapToGrid w:val="0"/>
              <w:rPr>
                <w:b/>
                <w:bCs/>
                <w:iCs/>
              </w:rPr>
            </w:pPr>
            <w:r w:rsidRPr="005F799E">
              <w:rPr>
                <w:iCs/>
              </w:rPr>
              <w:t>Матични број понуђача:</w:t>
            </w:r>
          </w:p>
          <w:p w:rsidR="00440790" w:rsidRPr="005F799E" w:rsidRDefault="00440790" w:rsidP="00A8657A">
            <w:pPr>
              <w:rPr>
                <w:b/>
                <w:bCs/>
                <w:iCs/>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440790" w:rsidRPr="005F799E" w:rsidRDefault="00440790" w:rsidP="00A8657A">
            <w:pPr>
              <w:snapToGrid w:val="0"/>
              <w:rPr>
                <w:b/>
                <w:bCs/>
                <w:iCs/>
              </w:rPr>
            </w:pPr>
          </w:p>
          <w:p w:rsidR="00440790" w:rsidRPr="005F799E" w:rsidRDefault="00440790" w:rsidP="00A8657A">
            <w:pPr>
              <w:rPr>
                <w:b/>
                <w:bCs/>
                <w:iCs/>
              </w:rPr>
            </w:pPr>
          </w:p>
          <w:p w:rsidR="00440790" w:rsidRPr="005F799E" w:rsidRDefault="00440790" w:rsidP="00A8657A">
            <w:pPr>
              <w:rPr>
                <w:b/>
                <w:bCs/>
                <w:iCs/>
              </w:rPr>
            </w:pPr>
          </w:p>
        </w:tc>
      </w:tr>
      <w:tr w:rsidR="00440790" w:rsidRPr="005F799E" w:rsidTr="00A8657A">
        <w:tc>
          <w:tcPr>
            <w:tcW w:w="4621" w:type="dxa"/>
            <w:tcBorders>
              <w:top w:val="single" w:sz="4" w:space="0" w:color="000000"/>
              <w:left w:val="single" w:sz="4" w:space="0" w:color="000000"/>
              <w:bottom w:val="single" w:sz="4" w:space="0" w:color="000000"/>
            </w:tcBorders>
            <w:shd w:val="clear" w:color="auto" w:fill="auto"/>
          </w:tcPr>
          <w:p w:rsidR="00440790" w:rsidRPr="005F799E" w:rsidRDefault="00440790" w:rsidP="00A8657A">
            <w:pPr>
              <w:snapToGrid w:val="0"/>
              <w:rPr>
                <w:b/>
                <w:bCs/>
                <w:iCs/>
                <w:lang w:val="ru-RU"/>
              </w:rPr>
            </w:pPr>
            <w:r w:rsidRPr="005F799E">
              <w:rPr>
                <w:iCs/>
                <w:lang w:val="ru-RU"/>
              </w:rPr>
              <w:t>Порески идентификациони број понуђача (ПИБ):</w:t>
            </w:r>
          </w:p>
          <w:p w:rsidR="00440790" w:rsidRPr="005F799E" w:rsidRDefault="00440790" w:rsidP="00A8657A">
            <w:pPr>
              <w:rPr>
                <w:b/>
                <w:bCs/>
                <w:iCs/>
                <w:lang w:val="ru-RU"/>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440790" w:rsidRPr="005F799E" w:rsidRDefault="00440790" w:rsidP="00A8657A">
            <w:pPr>
              <w:snapToGrid w:val="0"/>
              <w:rPr>
                <w:b/>
                <w:bCs/>
                <w:iCs/>
                <w:lang w:val="ru-RU"/>
              </w:rPr>
            </w:pPr>
          </w:p>
        </w:tc>
      </w:tr>
      <w:tr w:rsidR="00440790" w:rsidRPr="005F799E" w:rsidTr="00A8657A">
        <w:tc>
          <w:tcPr>
            <w:tcW w:w="4621" w:type="dxa"/>
            <w:tcBorders>
              <w:top w:val="single" w:sz="4" w:space="0" w:color="000000"/>
              <w:left w:val="single" w:sz="4" w:space="0" w:color="000000"/>
              <w:bottom w:val="single" w:sz="4" w:space="0" w:color="000000"/>
            </w:tcBorders>
            <w:shd w:val="clear" w:color="auto" w:fill="auto"/>
          </w:tcPr>
          <w:p w:rsidR="00440790" w:rsidRPr="005F799E" w:rsidRDefault="00440790" w:rsidP="00A8657A">
            <w:pPr>
              <w:snapToGrid w:val="0"/>
              <w:rPr>
                <w:b/>
                <w:bCs/>
                <w:iCs/>
              </w:rPr>
            </w:pPr>
            <w:r w:rsidRPr="005F799E">
              <w:rPr>
                <w:iCs/>
              </w:rPr>
              <w:t>Име особе за контакт:</w:t>
            </w:r>
          </w:p>
          <w:p w:rsidR="00440790" w:rsidRPr="005F799E" w:rsidRDefault="00440790" w:rsidP="00A8657A">
            <w:pPr>
              <w:rPr>
                <w:b/>
                <w:bCs/>
                <w:iCs/>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440790" w:rsidRPr="005F799E" w:rsidRDefault="00440790" w:rsidP="00A8657A">
            <w:pPr>
              <w:snapToGrid w:val="0"/>
              <w:rPr>
                <w:b/>
                <w:bCs/>
                <w:iCs/>
              </w:rPr>
            </w:pPr>
          </w:p>
          <w:p w:rsidR="00440790" w:rsidRPr="005F799E" w:rsidRDefault="00440790" w:rsidP="00A8657A">
            <w:pPr>
              <w:rPr>
                <w:b/>
                <w:bCs/>
                <w:iCs/>
              </w:rPr>
            </w:pPr>
          </w:p>
          <w:p w:rsidR="00440790" w:rsidRPr="005F799E" w:rsidRDefault="00440790" w:rsidP="00A8657A">
            <w:pPr>
              <w:rPr>
                <w:b/>
                <w:bCs/>
                <w:iCs/>
              </w:rPr>
            </w:pPr>
          </w:p>
        </w:tc>
      </w:tr>
      <w:tr w:rsidR="00440790" w:rsidRPr="005F799E" w:rsidTr="00A8657A">
        <w:tc>
          <w:tcPr>
            <w:tcW w:w="4621" w:type="dxa"/>
            <w:tcBorders>
              <w:top w:val="single" w:sz="4" w:space="0" w:color="000000"/>
              <w:left w:val="single" w:sz="4" w:space="0" w:color="000000"/>
              <w:bottom w:val="single" w:sz="4" w:space="0" w:color="000000"/>
            </w:tcBorders>
            <w:shd w:val="clear" w:color="auto" w:fill="auto"/>
          </w:tcPr>
          <w:p w:rsidR="00440790" w:rsidRPr="005F799E" w:rsidRDefault="00440790" w:rsidP="00A8657A">
            <w:pPr>
              <w:snapToGrid w:val="0"/>
              <w:rPr>
                <w:b/>
                <w:bCs/>
                <w:iCs/>
                <w:lang w:val="ru-RU"/>
              </w:rPr>
            </w:pPr>
            <w:r w:rsidRPr="005F799E">
              <w:rPr>
                <w:iCs/>
                <w:lang w:val="ru-RU"/>
              </w:rPr>
              <w:t>Електронска адреса понуђача (</w:t>
            </w:r>
            <w:r w:rsidRPr="005F799E">
              <w:rPr>
                <w:iCs/>
              </w:rPr>
              <w:t>e</w:t>
            </w:r>
            <w:r w:rsidRPr="005F799E">
              <w:rPr>
                <w:iCs/>
                <w:lang w:val="ru-RU"/>
              </w:rPr>
              <w:t>-</w:t>
            </w:r>
            <w:r w:rsidRPr="005F799E">
              <w:rPr>
                <w:iCs/>
              </w:rPr>
              <w:t>mail</w:t>
            </w:r>
            <w:r w:rsidRPr="005F799E">
              <w:rPr>
                <w:iCs/>
                <w:lang w:val="ru-RU"/>
              </w:rPr>
              <w:t>):</w:t>
            </w:r>
          </w:p>
          <w:p w:rsidR="00440790" w:rsidRPr="005F799E" w:rsidRDefault="00440790" w:rsidP="00A8657A">
            <w:pPr>
              <w:rPr>
                <w:b/>
                <w:bCs/>
                <w:iCs/>
                <w:lang w:val="ru-RU"/>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440790" w:rsidRPr="005F799E" w:rsidRDefault="00440790" w:rsidP="00A8657A">
            <w:pPr>
              <w:snapToGrid w:val="0"/>
              <w:rPr>
                <w:b/>
                <w:bCs/>
                <w:iCs/>
                <w:lang w:val="ru-RU"/>
              </w:rPr>
            </w:pPr>
          </w:p>
        </w:tc>
      </w:tr>
      <w:tr w:rsidR="00440790" w:rsidRPr="005F799E" w:rsidTr="00A8657A">
        <w:tc>
          <w:tcPr>
            <w:tcW w:w="4621" w:type="dxa"/>
            <w:tcBorders>
              <w:top w:val="single" w:sz="4" w:space="0" w:color="000000"/>
              <w:left w:val="single" w:sz="4" w:space="0" w:color="000000"/>
              <w:bottom w:val="single" w:sz="4" w:space="0" w:color="000000"/>
            </w:tcBorders>
            <w:shd w:val="clear" w:color="auto" w:fill="auto"/>
          </w:tcPr>
          <w:p w:rsidR="00440790" w:rsidRPr="005F799E" w:rsidRDefault="00440790" w:rsidP="00A8657A">
            <w:pPr>
              <w:snapToGrid w:val="0"/>
              <w:rPr>
                <w:b/>
                <w:bCs/>
                <w:iCs/>
              </w:rPr>
            </w:pPr>
            <w:r w:rsidRPr="005F799E">
              <w:rPr>
                <w:iCs/>
              </w:rPr>
              <w:t>Телефон:</w:t>
            </w:r>
          </w:p>
          <w:p w:rsidR="00440790" w:rsidRPr="005F799E" w:rsidRDefault="00440790" w:rsidP="00A8657A">
            <w:pPr>
              <w:rPr>
                <w:b/>
                <w:bCs/>
                <w:iCs/>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440790" w:rsidRPr="005F799E" w:rsidRDefault="00440790" w:rsidP="00A8657A">
            <w:pPr>
              <w:snapToGrid w:val="0"/>
              <w:rPr>
                <w:b/>
                <w:bCs/>
                <w:iCs/>
              </w:rPr>
            </w:pPr>
          </w:p>
          <w:p w:rsidR="00440790" w:rsidRPr="005F799E" w:rsidRDefault="00440790" w:rsidP="00A8657A">
            <w:pPr>
              <w:rPr>
                <w:b/>
                <w:bCs/>
                <w:iCs/>
              </w:rPr>
            </w:pPr>
          </w:p>
          <w:p w:rsidR="00440790" w:rsidRPr="005F799E" w:rsidRDefault="00440790" w:rsidP="00A8657A">
            <w:pPr>
              <w:rPr>
                <w:b/>
                <w:bCs/>
                <w:iCs/>
              </w:rPr>
            </w:pPr>
          </w:p>
        </w:tc>
      </w:tr>
      <w:tr w:rsidR="00440790" w:rsidRPr="005F799E" w:rsidTr="00A8657A">
        <w:tc>
          <w:tcPr>
            <w:tcW w:w="4621" w:type="dxa"/>
            <w:tcBorders>
              <w:top w:val="single" w:sz="4" w:space="0" w:color="000000"/>
              <w:left w:val="single" w:sz="4" w:space="0" w:color="000000"/>
              <w:bottom w:val="single" w:sz="4" w:space="0" w:color="000000"/>
            </w:tcBorders>
            <w:shd w:val="clear" w:color="auto" w:fill="auto"/>
          </w:tcPr>
          <w:p w:rsidR="00440790" w:rsidRPr="005F799E" w:rsidRDefault="00440790" w:rsidP="00A8657A">
            <w:pPr>
              <w:snapToGrid w:val="0"/>
              <w:rPr>
                <w:b/>
                <w:bCs/>
                <w:iCs/>
              </w:rPr>
            </w:pPr>
            <w:r w:rsidRPr="005F799E">
              <w:rPr>
                <w:iCs/>
              </w:rPr>
              <w:t>Телефакс:</w:t>
            </w:r>
          </w:p>
          <w:p w:rsidR="00440790" w:rsidRPr="005F799E" w:rsidRDefault="00440790" w:rsidP="00A8657A">
            <w:pPr>
              <w:rPr>
                <w:b/>
                <w:bCs/>
                <w:iCs/>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440790" w:rsidRPr="005F799E" w:rsidRDefault="00440790" w:rsidP="00A8657A">
            <w:pPr>
              <w:snapToGrid w:val="0"/>
              <w:rPr>
                <w:b/>
                <w:bCs/>
                <w:iCs/>
              </w:rPr>
            </w:pPr>
          </w:p>
          <w:p w:rsidR="00440790" w:rsidRPr="005F799E" w:rsidRDefault="00440790" w:rsidP="00A8657A">
            <w:pPr>
              <w:rPr>
                <w:b/>
                <w:bCs/>
                <w:iCs/>
              </w:rPr>
            </w:pPr>
          </w:p>
          <w:p w:rsidR="00440790" w:rsidRPr="005F799E" w:rsidRDefault="00440790" w:rsidP="00A8657A">
            <w:pPr>
              <w:rPr>
                <w:b/>
                <w:bCs/>
                <w:iCs/>
              </w:rPr>
            </w:pPr>
          </w:p>
        </w:tc>
      </w:tr>
      <w:tr w:rsidR="00440790" w:rsidRPr="005F799E" w:rsidTr="00A8657A">
        <w:tc>
          <w:tcPr>
            <w:tcW w:w="4621" w:type="dxa"/>
            <w:tcBorders>
              <w:top w:val="single" w:sz="4" w:space="0" w:color="000000"/>
              <w:left w:val="single" w:sz="4" w:space="0" w:color="000000"/>
              <w:bottom w:val="single" w:sz="4" w:space="0" w:color="000000"/>
            </w:tcBorders>
            <w:shd w:val="clear" w:color="auto" w:fill="auto"/>
          </w:tcPr>
          <w:p w:rsidR="00440790" w:rsidRPr="005F799E" w:rsidRDefault="00440790" w:rsidP="00A8657A">
            <w:pPr>
              <w:snapToGrid w:val="0"/>
              <w:rPr>
                <w:b/>
                <w:bCs/>
                <w:iCs/>
                <w:lang w:val="ru-RU"/>
              </w:rPr>
            </w:pPr>
            <w:r w:rsidRPr="005F799E">
              <w:rPr>
                <w:iCs/>
                <w:lang w:val="ru-RU"/>
              </w:rPr>
              <w:t>Број рачуна понуђача и назив банке:</w:t>
            </w:r>
          </w:p>
          <w:p w:rsidR="00440790" w:rsidRPr="005F799E" w:rsidRDefault="00440790" w:rsidP="00A8657A">
            <w:pPr>
              <w:rPr>
                <w:b/>
                <w:bCs/>
                <w:iCs/>
                <w:lang w:val="ru-RU"/>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440790" w:rsidRPr="005F799E" w:rsidRDefault="00440790" w:rsidP="00A8657A">
            <w:pPr>
              <w:snapToGrid w:val="0"/>
              <w:rPr>
                <w:b/>
                <w:bCs/>
                <w:iCs/>
                <w:lang w:val="ru-RU"/>
              </w:rPr>
            </w:pPr>
          </w:p>
          <w:p w:rsidR="00440790" w:rsidRPr="005F799E" w:rsidRDefault="00440790" w:rsidP="00A8657A">
            <w:pPr>
              <w:rPr>
                <w:b/>
                <w:bCs/>
                <w:iCs/>
                <w:lang w:val="ru-RU"/>
              </w:rPr>
            </w:pPr>
          </w:p>
          <w:p w:rsidR="00440790" w:rsidRPr="005F799E" w:rsidRDefault="00440790" w:rsidP="00A8657A">
            <w:pPr>
              <w:rPr>
                <w:b/>
                <w:bCs/>
                <w:iCs/>
                <w:lang w:val="ru-RU"/>
              </w:rPr>
            </w:pPr>
          </w:p>
        </w:tc>
      </w:tr>
      <w:tr w:rsidR="00440790" w:rsidRPr="005F799E" w:rsidTr="00A8657A">
        <w:tc>
          <w:tcPr>
            <w:tcW w:w="4621" w:type="dxa"/>
            <w:tcBorders>
              <w:top w:val="single" w:sz="4" w:space="0" w:color="000000"/>
              <w:left w:val="single" w:sz="4" w:space="0" w:color="000000"/>
              <w:bottom w:val="single" w:sz="4" w:space="0" w:color="000000"/>
            </w:tcBorders>
            <w:shd w:val="clear" w:color="auto" w:fill="auto"/>
          </w:tcPr>
          <w:p w:rsidR="00440790" w:rsidRPr="005F799E" w:rsidRDefault="00440790" w:rsidP="00A8657A">
            <w:pPr>
              <w:snapToGrid w:val="0"/>
              <w:rPr>
                <w:b/>
                <w:bCs/>
                <w:iCs/>
                <w:lang w:val="ru-RU"/>
              </w:rPr>
            </w:pPr>
            <w:r w:rsidRPr="005F799E">
              <w:rPr>
                <w:iCs/>
                <w:lang w:val="ru-RU"/>
              </w:rPr>
              <w:t>Лице овлашћено за потписивање уговора</w:t>
            </w: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440790" w:rsidRPr="005F799E" w:rsidRDefault="00440790" w:rsidP="00A8657A">
            <w:pPr>
              <w:snapToGrid w:val="0"/>
              <w:ind w:firstLine="708"/>
              <w:rPr>
                <w:b/>
                <w:bCs/>
                <w:iCs/>
                <w:lang w:val="ru-RU"/>
              </w:rPr>
            </w:pPr>
          </w:p>
          <w:p w:rsidR="00440790" w:rsidRPr="005F799E" w:rsidRDefault="00440790" w:rsidP="00A8657A">
            <w:pPr>
              <w:ind w:firstLine="708"/>
              <w:rPr>
                <w:b/>
                <w:bCs/>
                <w:iCs/>
                <w:lang w:val="ru-RU"/>
              </w:rPr>
            </w:pPr>
          </w:p>
          <w:p w:rsidR="00440790" w:rsidRPr="005F799E" w:rsidRDefault="00440790" w:rsidP="00A8657A">
            <w:pPr>
              <w:ind w:firstLine="708"/>
              <w:rPr>
                <w:b/>
                <w:bCs/>
                <w:iCs/>
                <w:lang w:val="ru-RU"/>
              </w:rPr>
            </w:pPr>
          </w:p>
        </w:tc>
      </w:tr>
      <w:tr w:rsidR="00440790" w:rsidRPr="005F799E" w:rsidTr="00A8657A">
        <w:tc>
          <w:tcPr>
            <w:tcW w:w="4621" w:type="dxa"/>
            <w:tcBorders>
              <w:left w:val="single" w:sz="4" w:space="0" w:color="000000"/>
              <w:bottom w:val="single" w:sz="4" w:space="0" w:color="000000"/>
            </w:tcBorders>
            <w:shd w:val="clear" w:color="auto" w:fill="auto"/>
          </w:tcPr>
          <w:p w:rsidR="00440790" w:rsidRPr="005F799E" w:rsidRDefault="00440790" w:rsidP="00A8657A">
            <w:pPr>
              <w:snapToGrid w:val="0"/>
              <w:jc w:val="both"/>
              <w:rPr>
                <w:b/>
                <w:bCs/>
                <w:iCs/>
                <w:lang w:val="ru-RU"/>
              </w:rPr>
            </w:pPr>
            <w:r w:rsidRPr="005F799E">
              <w:rPr>
                <w:i/>
                <w:iCs/>
                <w:lang w:val="sr-Cyrl-CS"/>
              </w:rPr>
              <w:t>Интернет странице на којој си подаци да понуђач испуњава све услове за учешће  у поступку јавне набавке јавно доступни</w:t>
            </w:r>
          </w:p>
        </w:tc>
        <w:tc>
          <w:tcPr>
            <w:tcW w:w="4730" w:type="dxa"/>
            <w:tcBorders>
              <w:left w:val="single" w:sz="4" w:space="0" w:color="000000"/>
              <w:bottom w:val="single" w:sz="4" w:space="0" w:color="000000"/>
              <w:right w:val="single" w:sz="4" w:space="0" w:color="000000"/>
            </w:tcBorders>
            <w:shd w:val="clear" w:color="auto" w:fill="auto"/>
          </w:tcPr>
          <w:p w:rsidR="00440790" w:rsidRPr="005F799E" w:rsidRDefault="00440790" w:rsidP="00A8657A">
            <w:pPr>
              <w:snapToGrid w:val="0"/>
              <w:ind w:firstLine="708"/>
              <w:rPr>
                <w:b/>
                <w:bCs/>
                <w:iCs/>
                <w:lang w:val="ru-RU"/>
              </w:rPr>
            </w:pPr>
          </w:p>
        </w:tc>
      </w:tr>
    </w:tbl>
    <w:p w:rsidR="00440790" w:rsidRPr="005F799E" w:rsidRDefault="00440790" w:rsidP="00440790">
      <w:pPr>
        <w:rPr>
          <w:b/>
          <w:bCs/>
          <w:i/>
          <w:iCs/>
        </w:rPr>
      </w:pPr>
    </w:p>
    <w:p w:rsidR="00440790" w:rsidRPr="005F799E" w:rsidRDefault="00440790" w:rsidP="00440790">
      <w:r w:rsidRPr="005F799E">
        <w:rPr>
          <w:rFonts w:eastAsia="TimesNewRomanPSMT"/>
          <w:b/>
          <w:bCs/>
          <w:i/>
          <w:iCs/>
        </w:rPr>
        <w:t xml:space="preserve">2) ПОНУДУ ПОДНОСИ: </w:t>
      </w:r>
    </w:p>
    <w:tbl>
      <w:tblPr>
        <w:tblW w:w="0" w:type="auto"/>
        <w:tblInd w:w="-55" w:type="dxa"/>
        <w:tblLayout w:type="fixed"/>
        <w:tblLook w:val="0000"/>
      </w:tblPr>
      <w:tblGrid>
        <w:gridCol w:w="9352"/>
      </w:tblGrid>
      <w:tr w:rsidR="00440790" w:rsidRPr="005F799E" w:rsidTr="00A8657A">
        <w:tc>
          <w:tcPr>
            <w:tcW w:w="9352" w:type="dxa"/>
            <w:tcBorders>
              <w:top w:val="single" w:sz="4" w:space="0" w:color="000000"/>
              <w:left w:val="single" w:sz="4" w:space="0" w:color="000000"/>
              <w:bottom w:val="single" w:sz="4" w:space="0" w:color="000000"/>
              <w:right w:val="single" w:sz="4" w:space="0" w:color="000000"/>
            </w:tcBorders>
            <w:shd w:val="clear" w:color="auto" w:fill="auto"/>
          </w:tcPr>
          <w:p w:rsidR="00440790" w:rsidRPr="005F799E" w:rsidRDefault="00440790" w:rsidP="00A8657A">
            <w:pPr>
              <w:snapToGrid w:val="0"/>
              <w:jc w:val="center"/>
            </w:pPr>
          </w:p>
          <w:p w:rsidR="00440790" w:rsidRPr="005F799E" w:rsidRDefault="00440790" w:rsidP="00A8657A">
            <w:pPr>
              <w:jc w:val="center"/>
            </w:pPr>
            <w:r w:rsidRPr="005F799E">
              <w:rPr>
                <w:rFonts w:eastAsia="TimesNewRomanPSMT"/>
                <w:b/>
                <w:bCs/>
              </w:rPr>
              <w:t xml:space="preserve">А) САМОСТАЛНО </w:t>
            </w:r>
          </w:p>
        </w:tc>
      </w:tr>
      <w:tr w:rsidR="00440790" w:rsidRPr="005F799E" w:rsidTr="00A8657A">
        <w:tc>
          <w:tcPr>
            <w:tcW w:w="9352" w:type="dxa"/>
            <w:tcBorders>
              <w:top w:val="single" w:sz="4" w:space="0" w:color="000000"/>
              <w:left w:val="single" w:sz="4" w:space="0" w:color="000000"/>
              <w:bottom w:val="single" w:sz="4" w:space="0" w:color="000000"/>
              <w:right w:val="single" w:sz="4" w:space="0" w:color="000000"/>
            </w:tcBorders>
            <w:shd w:val="clear" w:color="auto" w:fill="auto"/>
          </w:tcPr>
          <w:p w:rsidR="00440790" w:rsidRPr="005F799E" w:rsidRDefault="00440790" w:rsidP="00A8657A">
            <w:pPr>
              <w:snapToGrid w:val="0"/>
              <w:jc w:val="center"/>
              <w:rPr>
                <w:rFonts w:eastAsia="TimesNewRomanPSMT"/>
                <w:b/>
                <w:bCs/>
              </w:rPr>
            </w:pPr>
          </w:p>
          <w:p w:rsidR="00440790" w:rsidRPr="005F799E" w:rsidRDefault="00440790" w:rsidP="00A8657A">
            <w:pPr>
              <w:jc w:val="center"/>
            </w:pPr>
            <w:r w:rsidRPr="005F799E">
              <w:rPr>
                <w:rFonts w:eastAsia="TimesNewRomanPSMT"/>
                <w:b/>
                <w:bCs/>
              </w:rPr>
              <w:t>Б) СА ПОДИЗВОЂАЧЕМ</w:t>
            </w:r>
          </w:p>
        </w:tc>
      </w:tr>
      <w:tr w:rsidR="00440790" w:rsidRPr="005F799E" w:rsidTr="00A8657A">
        <w:tc>
          <w:tcPr>
            <w:tcW w:w="9352" w:type="dxa"/>
            <w:tcBorders>
              <w:top w:val="single" w:sz="4" w:space="0" w:color="000000"/>
              <w:left w:val="single" w:sz="4" w:space="0" w:color="000000"/>
              <w:bottom w:val="single" w:sz="4" w:space="0" w:color="000000"/>
              <w:right w:val="single" w:sz="4" w:space="0" w:color="000000"/>
            </w:tcBorders>
            <w:shd w:val="clear" w:color="auto" w:fill="auto"/>
          </w:tcPr>
          <w:p w:rsidR="00440790" w:rsidRPr="005F799E" w:rsidRDefault="00440790" w:rsidP="00A8657A">
            <w:pPr>
              <w:snapToGrid w:val="0"/>
              <w:jc w:val="center"/>
              <w:rPr>
                <w:rFonts w:eastAsia="TimesNewRomanPSMT"/>
                <w:b/>
                <w:bCs/>
              </w:rPr>
            </w:pPr>
          </w:p>
          <w:p w:rsidR="00440790" w:rsidRPr="005F799E" w:rsidRDefault="00440790" w:rsidP="00A8657A">
            <w:pPr>
              <w:jc w:val="center"/>
            </w:pPr>
            <w:r w:rsidRPr="005F799E">
              <w:rPr>
                <w:rFonts w:eastAsia="TimesNewRomanPSMT"/>
                <w:b/>
                <w:bCs/>
              </w:rPr>
              <w:t>В) КАО ЗАЈЕДНИЧКУ ПОНУДУ</w:t>
            </w:r>
          </w:p>
        </w:tc>
      </w:tr>
    </w:tbl>
    <w:p w:rsidR="00440790" w:rsidRPr="005F799E" w:rsidRDefault="00440790" w:rsidP="00440790">
      <w:pPr>
        <w:jc w:val="both"/>
        <w:rPr>
          <w:rFonts w:eastAsia="TimesNewRomanPSMT"/>
          <w:bCs/>
        </w:rPr>
      </w:pPr>
      <w:r w:rsidRPr="005F799E">
        <w:rPr>
          <w:b/>
          <w:i/>
          <w:iCs/>
          <w:lang w:val="ru-RU"/>
        </w:rPr>
        <w:t>Напомена:</w:t>
      </w:r>
      <w:r w:rsidRPr="005F799E">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440790" w:rsidRDefault="00440790" w:rsidP="00440790">
      <w:pPr>
        <w:jc w:val="both"/>
        <w:rPr>
          <w:rFonts w:eastAsia="TimesNewRomanPSMT"/>
          <w:b/>
          <w:bCs/>
          <w:i/>
          <w:lang w:val="sr-Latn-CS"/>
        </w:rPr>
      </w:pPr>
    </w:p>
    <w:p w:rsidR="00440790" w:rsidRDefault="00440790" w:rsidP="00440790">
      <w:pPr>
        <w:jc w:val="both"/>
        <w:rPr>
          <w:rFonts w:eastAsia="TimesNewRomanPSMT"/>
          <w:b/>
          <w:bCs/>
          <w:i/>
        </w:rPr>
      </w:pPr>
    </w:p>
    <w:p w:rsidR="005C2F8A" w:rsidRDefault="005C2F8A" w:rsidP="00440790">
      <w:pPr>
        <w:jc w:val="both"/>
        <w:rPr>
          <w:rFonts w:eastAsia="TimesNewRomanPSMT"/>
          <w:b/>
          <w:bCs/>
          <w:i/>
        </w:rPr>
      </w:pPr>
    </w:p>
    <w:p w:rsidR="005C2F8A" w:rsidRDefault="005C2F8A" w:rsidP="00440790">
      <w:pPr>
        <w:jc w:val="both"/>
        <w:rPr>
          <w:rFonts w:eastAsia="TimesNewRomanPSMT"/>
          <w:b/>
          <w:bCs/>
          <w:i/>
        </w:rPr>
      </w:pPr>
    </w:p>
    <w:p w:rsidR="005C2F8A" w:rsidRPr="003B6390" w:rsidRDefault="005C2F8A" w:rsidP="00440790">
      <w:pPr>
        <w:jc w:val="both"/>
        <w:rPr>
          <w:rFonts w:eastAsia="TimesNewRomanPSMT"/>
          <w:b/>
          <w:bCs/>
          <w:i/>
        </w:rPr>
      </w:pPr>
    </w:p>
    <w:p w:rsidR="00440790" w:rsidRPr="005F799E" w:rsidRDefault="00440790" w:rsidP="00440790">
      <w:pPr>
        <w:jc w:val="both"/>
        <w:rPr>
          <w:rFonts w:eastAsia="TimesNewRomanPSMT"/>
          <w:b/>
          <w:bCs/>
          <w:i/>
        </w:rPr>
      </w:pPr>
      <w:r w:rsidRPr="005F799E">
        <w:rPr>
          <w:rFonts w:eastAsia="TimesNewRomanPSMT"/>
          <w:b/>
          <w:bCs/>
          <w:i/>
          <w:lang w:val="sr-Cyrl-CS"/>
        </w:rPr>
        <w:t xml:space="preserve">3) </w:t>
      </w:r>
      <w:r w:rsidRPr="005F799E">
        <w:rPr>
          <w:rFonts w:eastAsia="TimesNewRomanPSMT"/>
          <w:b/>
          <w:bCs/>
          <w:i/>
        </w:rPr>
        <w:t xml:space="preserve">ПОДАЦИ О ПОДИЗВОЂАЧУ </w:t>
      </w:r>
      <w:r w:rsidRPr="005F799E">
        <w:rPr>
          <w:rFonts w:eastAsia="TimesNewRomanPSMT"/>
          <w:b/>
          <w:bCs/>
          <w:i/>
        </w:rPr>
        <w:tab/>
      </w:r>
    </w:p>
    <w:tbl>
      <w:tblPr>
        <w:tblW w:w="0" w:type="auto"/>
        <w:tblInd w:w="-55" w:type="dxa"/>
        <w:tblLayout w:type="fixed"/>
        <w:tblLook w:val="0000"/>
      </w:tblPr>
      <w:tblGrid>
        <w:gridCol w:w="465"/>
        <w:gridCol w:w="4219"/>
        <w:gridCol w:w="4668"/>
      </w:tblGrid>
      <w:tr w:rsidR="00440790" w:rsidRPr="005F799E" w:rsidTr="00A8657A">
        <w:tc>
          <w:tcPr>
            <w:tcW w:w="465" w:type="dxa"/>
            <w:tcBorders>
              <w:top w:val="single" w:sz="4" w:space="0" w:color="000000"/>
              <w:left w:val="single" w:sz="4" w:space="0" w:color="000000"/>
              <w:bottom w:val="single" w:sz="4" w:space="0" w:color="000000"/>
            </w:tcBorders>
            <w:shd w:val="clear" w:color="auto" w:fill="auto"/>
          </w:tcPr>
          <w:p w:rsidR="00440790" w:rsidRPr="005F799E" w:rsidRDefault="00440790" w:rsidP="00A8657A">
            <w:pPr>
              <w:snapToGrid w:val="0"/>
              <w:jc w:val="both"/>
            </w:pPr>
          </w:p>
          <w:p w:rsidR="00440790" w:rsidRPr="005F799E" w:rsidRDefault="00440790" w:rsidP="00A8657A">
            <w:pPr>
              <w:jc w:val="both"/>
              <w:rPr>
                <w:rFonts w:eastAsia="TimesNewRomanPSMT"/>
                <w:bCs/>
              </w:rPr>
            </w:pPr>
            <w:r w:rsidRPr="005F799E">
              <w:rPr>
                <w:rFonts w:eastAsia="TimesNewRomanPSMT"/>
                <w:bCs/>
              </w:rPr>
              <w:t>1)</w:t>
            </w:r>
          </w:p>
        </w:tc>
        <w:tc>
          <w:tcPr>
            <w:tcW w:w="4219" w:type="dxa"/>
            <w:tcBorders>
              <w:top w:val="single" w:sz="4" w:space="0" w:color="000000"/>
              <w:left w:val="single" w:sz="4" w:space="0" w:color="000000"/>
              <w:bottom w:val="single" w:sz="4" w:space="0" w:color="000000"/>
            </w:tcBorders>
            <w:shd w:val="clear" w:color="auto" w:fill="auto"/>
          </w:tcPr>
          <w:p w:rsidR="00440790" w:rsidRPr="005F799E" w:rsidRDefault="00440790" w:rsidP="00A8657A">
            <w:pPr>
              <w:snapToGrid w:val="0"/>
              <w:jc w:val="both"/>
              <w:rPr>
                <w:rFonts w:eastAsia="TimesNewRomanPSMT"/>
                <w:bCs/>
              </w:rPr>
            </w:pPr>
          </w:p>
          <w:p w:rsidR="00440790" w:rsidRPr="005F799E" w:rsidRDefault="00440790" w:rsidP="00A8657A">
            <w:pPr>
              <w:jc w:val="both"/>
              <w:rPr>
                <w:rFonts w:eastAsia="TimesNewRomanPSMT"/>
                <w:b/>
                <w:bCs/>
              </w:rPr>
            </w:pPr>
            <w:r w:rsidRPr="005F799E">
              <w:rPr>
                <w:rFonts w:eastAsia="TimesNewRomanPSMT"/>
                <w:bCs/>
              </w:rPr>
              <w:t>Назив подизвођача:</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440790" w:rsidRPr="005F799E" w:rsidRDefault="00440790" w:rsidP="00A8657A">
            <w:pPr>
              <w:snapToGrid w:val="0"/>
              <w:jc w:val="both"/>
              <w:rPr>
                <w:rFonts w:eastAsia="TimesNewRomanPSMT"/>
                <w:b/>
                <w:bCs/>
              </w:rPr>
            </w:pPr>
          </w:p>
        </w:tc>
      </w:tr>
      <w:tr w:rsidR="00440790" w:rsidRPr="005F799E" w:rsidTr="00A8657A">
        <w:tc>
          <w:tcPr>
            <w:tcW w:w="465" w:type="dxa"/>
            <w:tcBorders>
              <w:top w:val="single" w:sz="4" w:space="0" w:color="000000"/>
              <w:left w:val="single" w:sz="4" w:space="0" w:color="000000"/>
              <w:bottom w:val="single" w:sz="4" w:space="0" w:color="000000"/>
            </w:tcBorders>
            <w:shd w:val="clear" w:color="auto" w:fill="auto"/>
          </w:tcPr>
          <w:p w:rsidR="00440790" w:rsidRPr="005F799E" w:rsidRDefault="00440790" w:rsidP="00A8657A">
            <w:pPr>
              <w:snapToGrid w:val="0"/>
              <w:jc w:val="both"/>
              <w:rPr>
                <w:rFonts w:eastAsia="TimesNewRomanPSMT"/>
                <w:bCs/>
              </w:rPr>
            </w:pPr>
          </w:p>
          <w:p w:rsidR="00440790" w:rsidRPr="005F799E" w:rsidRDefault="00440790" w:rsidP="00A8657A">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440790" w:rsidRPr="005F799E" w:rsidRDefault="00440790" w:rsidP="00A8657A">
            <w:pPr>
              <w:snapToGrid w:val="0"/>
              <w:jc w:val="both"/>
              <w:rPr>
                <w:rFonts w:eastAsia="TimesNewRomanPSMT"/>
                <w:bCs/>
              </w:rPr>
            </w:pPr>
          </w:p>
          <w:p w:rsidR="00440790" w:rsidRPr="005F799E" w:rsidRDefault="00440790" w:rsidP="00A8657A">
            <w:pPr>
              <w:jc w:val="both"/>
              <w:rPr>
                <w:rFonts w:eastAsia="TimesNewRomanPSMT"/>
                <w:b/>
                <w:bCs/>
              </w:rPr>
            </w:pPr>
            <w:r w:rsidRPr="005F799E">
              <w:rPr>
                <w:rFonts w:eastAsia="TimesNewRomanPSMT"/>
                <w:bCs/>
              </w:rPr>
              <w:t>Адреса:</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440790" w:rsidRPr="005F799E" w:rsidRDefault="00440790" w:rsidP="00A8657A">
            <w:pPr>
              <w:snapToGrid w:val="0"/>
              <w:jc w:val="both"/>
              <w:rPr>
                <w:rFonts w:eastAsia="TimesNewRomanPSMT"/>
                <w:b/>
                <w:bCs/>
              </w:rPr>
            </w:pPr>
          </w:p>
        </w:tc>
      </w:tr>
      <w:tr w:rsidR="00440790" w:rsidRPr="005F799E" w:rsidTr="00A8657A">
        <w:tc>
          <w:tcPr>
            <w:tcW w:w="465" w:type="dxa"/>
            <w:tcBorders>
              <w:top w:val="single" w:sz="4" w:space="0" w:color="000000"/>
              <w:left w:val="single" w:sz="4" w:space="0" w:color="000000"/>
              <w:bottom w:val="single" w:sz="4" w:space="0" w:color="000000"/>
            </w:tcBorders>
            <w:shd w:val="clear" w:color="auto" w:fill="auto"/>
          </w:tcPr>
          <w:p w:rsidR="00440790" w:rsidRPr="005F799E" w:rsidRDefault="00440790" w:rsidP="00A8657A">
            <w:pPr>
              <w:snapToGrid w:val="0"/>
              <w:jc w:val="both"/>
              <w:rPr>
                <w:rFonts w:eastAsia="TimesNewRomanPSMT"/>
                <w:bCs/>
              </w:rPr>
            </w:pPr>
          </w:p>
          <w:p w:rsidR="00440790" w:rsidRPr="005F799E" w:rsidRDefault="00440790" w:rsidP="00A8657A">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440790" w:rsidRPr="005F799E" w:rsidRDefault="00440790" w:rsidP="00A8657A">
            <w:pPr>
              <w:snapToGrid w:val="0"/>
              <w:jc w:val="both"/>
              <w:rPr>
                <w:rFonts w:eastAsia="TimesNewRomanPSMT"/>
                <w:bCs/>
              </w:rPr>
            </w:pPr>
          </w:p>
          <w:p w:rsidR="00440790" w:rsidRPr="005F799E" w:rsidRDefault="00440790" w:rsidP="00A8657A">
            <w:pPr>
              <w:jc w:val="both"/>
              <w:rPr>
                <w:rFonts w:eastAsia="TimesNewRomanPSMT"/>
                <w:b/>
                <w:bCs/>
              </w:rPr>
            </w:pPr>
            <w:r w:rsidRPr="005F799E">
              <w:rPr>
                <w:rFonts w:eastAsia="TimesNewRomanPSMT"/>
                <w:bCs/>
              </w:rPr>
              <w:t>Матични број:</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440790" w:rsidRPr="005F799E" w:rsidRDefault="00440790" w:rsidP="00A8657A">
            <w:pPr>
              <w:snapToGrid w:val="0"/>
              <w:jc w:val="both"/>
              <w:rPr>
                <w:rFonts w:eastAsia="TimesNewRomanPSMT"/>
                <w:b/>
                <w:bCs/>
              </w:rPr>
            </w:pPr>
          </w:p>
        </w:tc>
      </w:tr>
      <w:tr w:rsidR="00440790" w:rsidRPr="005F799E" w:rsidTr="00A8657A">
        <w:tc>
          <w:tcPr>
            <w:tcW w:w="465" w:type="dxa"/>
            <w:tcBorders>
              <w:top w:val="single" w:sz="4" w:space="0" w:color="000000"/>
              <w:left w:val="single" w:sz="4" w:space="0" w:color="000000"/>
              <w:bottom w:val="single" w:sz="4" w:space="0" w:color="000000"/>
            </w:tcBorders>
            <w:shd w:val="clear" w:color="auto" w:fill="auto"/>
          </w:tcPr>
          <w:p w:rsidR="00440790" w:rsidRPr="005F799E" w:rsidRDefault="00440790" w:rsidP="00A8657A">
            <w:pPr>
              <w:snapToGrid w:val="0"/>
              <w:jc w:val="both"/>
              <w:rPr>
                <w:rFonts w:eastAsia="TimesNewRomanPSMT"/>
                <w:bCs/>
              </w:rPr>
            </w:pPr>
          </w:p>
          <w:p w:rsidR="00440790" w:rsidRPr="005F799E" w:rsidRDefault="00440790" w:rsidP="00A8657A">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440790" w:rsidRPr="005F799E" w:rsidRDefault="00440790" w:rsidP="00A8657A">
            <w:pPr>
              <w:snapToGrid w:val="0"/>
              <w:jc w:val="both"/>
              <w:rPr>
                <w:rFonts w:eastAsia="TimesNewRomanPSMT"/>
                <w:bCs/>
              </w:rPr>
            </w:pPr>
          </w:p>
          <w:p w:rsidR="00440790" w:rsidRPr="005F799E" w:rsidRDefault="00440790" w:rsidP="00A8657A">
            <w:pPr>
              <w:jc w:val="both"/>
              <w:rPr>
                <w:rFonts w:eastAsia="TimesNewRomanPSMT"/>
                <w:b/>
                <w:bCs/>
              </w:rPr>
            </w:pPr>
            <w:r w:rsidRPr="005F799E">
              <w:rPr>
                <w:rFonts w:eastAsia="TimesNewRomanPSMT"/>
                <w:bCs/>
              </w:rPr>
              <w:t>Порески идентификациони број:</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440790" w:rsidRPr="005F799E" w:rsidRDefault="00440790" w:rsidP="00A8657A">
            <w:pPr>
              <w:snapToGrid w:val="0"/>
              <w:jc w:val="both"/>
              <w:rPr>
                <w:rFonts w:eastAsia="TimesNewRomanPSMT"/>
                <w:b/>
                <w:bCs/>
              </w:rPr>
            </w:pPr>
          </w:p>
        </w:tc>
      </w:tr>
      <w:tr w:rsidR="00440790" w:rsidRPr="005F799E" w:rsidTr="00A8657A">
        <w:tc>
          <w:tcPr>
            <w:tcW w:w="465" w:type="dxa"/>
            <w:tcBorders>
              <w:top w:val="single" w:sz="4" w:space="0" w:color="000000"/>
              <w:left w:val="single" w:sz="4" w:space="0" w:color="000000"/>
              <w:bottom w:val="single" w:sz="4" w:space="0" w:color="000000"/>
            </w:tcBorders>
            <w:shd w:val="clear" w:color="auto" w:fill="auto"/>
          </w:tcPr>
          <w:p w:rsidR="00440790" w:rsidRPr="005F799E" w:rsidRDefault="00440790" w:rsidP="00A8657A">
            <w:pPr>
              <w:snapToGrid w:val="0"/>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440790" w:rsidRPr="005F799E" w:rsidRDefault="00440790" w:rsidP="00A8657A">
            <w:pPr>
              <w:snapToGrid w:val="0"/>
              <w:jc w:val="both"/>
              <w:rPr>
                <w:rFonts w:eastAsia="TimesNewRomanPSMT"/>
                <w:bCs/>
              </w:rPr>
            </w:pPr>
          </w:p>
          <w:p w:rsidR="00440790" w:rsidRPr="005F799E" w:rsidRDefault="00440790" w:rsidP="00A8657A">
            <w:pPr>
              <w:jc w:val="both"/>
              <w:rPr>
                <w:rFonts w:eastAsia="TimesNewRomanPSMT"/>
                <w:b/>
                <w:bCs/>
              </w:rPr>
            </w:pPr>
            <w:r w:rsidRPr="005F799E">
              <w:rPr>
                <w:rFonts w:eastAsia="TimesNewRomanPSMT"/>
                <w:bCs/>
              </w:rPr>
              <w:t>Име особе за контакт:</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440790" w:rsidRPr="005F799E" w:rsidRDefault="00440790" w:rsidP="00A8657A">
            <w:pPr>
              <w:snapToGrid w:val="0"/>
              <w:jc w:val="both"/>
              <w:rPr>
                <w:rFonts w:eastAsia="TimesNewRomanPSMT"/>
                <w:b/>
                <w:bCs/>
              </w:rPr>
            </w:pPr>
          </w:p>
        </w:tc>
      </w:tr>
      <w:tr w:rsidR="00440790" w:rsidRPr="005F799E" w:rsidTr="00A8657A">
        <w:tc>
          <w:tcPr>
            <w:tcW w:w="465" w:type="dxa"/>
            <w:tcBorders>
              <w:top w:val="single" w:sz="4" w:space="0" w:color="000000"/>
              <w:left w:val="single" w:sz="4" w:space="0" w:color="000000"/>
              <w:bottom w:val="single" w:sz="4" w:space="0" w:color="000000"/>
            </w:tcBorders>
            <w:shd w:val="clear" w:color="auto" w:fill="auto"/>
          </w:tcPr>
          <w:p w:rsidR="00440790" w:rsidRPr="005F799E" w:rsidRDefault="00440790" w:rsidP="00A8657A">
            <w:pPr>
              <w:snapToGrid w:val="0"/>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440790" w:rsidRPr="005F799E" w:rsidRDefault="00440790" w:rsidP="00A8657A">
            <w:pPr>
              <w:snapToGrid w:val="0"/>
              <w:jc w:val="both"/>
              <w:rPr>
                <w:rFonts w:eastAsia="TimesNewRomanPSMT"/>
                <w:bCs/>
                <w:lang w:val="ru-RU"/>
              </w:rPr>
            </w:pPr>
          </w:p>
          <w:p w:rsidR="00440790" w:rsidRPr="005F799E" w:rsidRDefault="00440790" w:rsidP="00A8657A">
            <w:pPr>
              <w:rPr>
                <w:rFonts w:eastAsia="TimesNewRomanPSMT"/>
                <w:b/>
                <w:bCs/>
                <w:lang w:val="ru-RU"/>
              </w:rPr>
            </w:pPr>
            <w:r w:rsidRPr="005F799E">
              <w:rPr>
                <w:rFonts w:eastAsia="TimesNewRomanPSMT"/>
                <w:bCs/>
                <w:lang w:val="ru-RU"/>
              </w:rPr>
              <w:t>Проценат укупне вредности набавке који ће извршити подизвођач:</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440790" w:rsidRPr="005F799E" w:rsidRDefault="00440790" w:rsidP="00A8657A">
            <w:pPr>
              <w:snapToGrid w:val="0"/>
              <w:jc w:val="both"/>
              <w:rPr>
                <w:rFonts w:eastAsia="TimesNewRomanPSMT"/>
                <w:b/>
                <w:bCs/>
                <w:lang w:val="ru-RU"/>
              </w:rPr>
            </w:pPr>
          </w:p>
        </w:tc>
      </w:tr>
      <w:tr w:rsidR="00440790" w:rsidRPr="005F799E" w:rsidTr="00A8657A">
        <w:tc>
          <w:tcPr>
            <w:tcW w:w="465" w:type="dxa"/>
            <w:tcBorders>
              <w:top w:val="single" w:sz="4" w:space="0" w:color="000000"/>
              <w:left w:val="single" w:sz="4" w:space="0" w:color="000000"/>
              <w:bottom w:val="single" w:sz="4" w:space="0" w:color="000000"/>
            </w:tcBorders>
            <w:shd w:val="clear" w:color="auto" w:fill="auto"/>
          </w:tcPr>
          <w:p w:rsidR="00440790" w:rsidRPr="005F799E" w:rsidRDefault="00440790" w:rsidP="00A8657A">
            <w:pPr>
              <w:snapToGrid w:val="0"/>
              <w:jc w:val="both"/>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tcPr>
          <w:p w:rsidR="00440790" w:rsidRPr="005F799E" w:rsidRDefault="00440790" w:rsidP="00A8657A">
            <w:pPr>
              <w:snapToGrid w:val="0"/>
              <w:jc w:val="both"/>
              <w:rPr>
                <w:rFonts w:eastAsia="TimesNewRomanPSMT"/>
                <w:bCs/>
                <w:lang w:val="ru-RU"/>
              </w:rPr>
            </w:pPr>
          </w:p>
          <w:p w:rsidR="00440790" w:rsidRPr="005F799E" w:rsidRDefault="00440790" w:rsidP="00A8657A">
            <w:pPr>
              <w:jc w:val="both"/>
              <w:rPr>
                <w:rFonts w:eastAsia="TimesNewRomanPSMT"/>
                <w:b/>
                <w:bCs/>
                <w:lang w:val="ru-RU"/>
              </w:rPr>
            </w:pPr>
            <w:r w:rsidRPr="005F799E">
              <w:rPr>
                <w:rFonts w:eastAsia="TimesNewRomanPSMT"/>
                <w:bCs/>
                <w:lang w:val="ru-RU"/>
              </w:rPr>
              <w:t>Део предмета набавке који ће извршити подизвођач:</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440790" w:rsidRPr="005F799E" w:rsidRDefault="00440790" w:rsidP="00A8657A">
            <w:pPr>
              <w:snapToGrid w:val="0"/>
              <w:jc w:val="both"/>
              <w:rPr>
                <w:rFonts w:eastAsia="TimesNewRomanPSMT"/>
                <w:b/>
                <w:bCs/>
                <w:lang w:val="ru-RU"/>
              </w:rPr>
            </w:pPr>
          </w:p>
        </w:tc>
      </w:tr>
      <w:tr w:rsidR="00440790" w:rsidRPr="005F799E" w:rsidTr="00A8657A">
        <w:tc>
          <w:tcPr>
            <w:tcW w:w="465" w:type="dxa"/>
            <w:tcBorders>
              <w:top w:val="single" w:sz="4" w:space="0" w:color="000000"/>
              <w:left w:val="single" w:sz="4" w:space="0" w:color="000000"/>
              <w:bottom w:val="single" w:sz="4" w:space="0" w:color="000000"/>
            </w:tcBorders>
            <w:shd w:val="clear" w:color="auto" w:fill="auto"/>
          </w:tcPr>
          <w:p w:rsidR="00440790" w:rsidRPr="005F799E" w:rsidRDefault="00440790" w:rsidP="00A8657A">
            <w:pPr>
              <w:snapToGrid w:val="0"/>
              <w:jc w:val="both"/>
              <w:rPr>
                <w:rFonts w:eastAsia="TimesNewRomanPSMT"/>
                <w:bCs/>
                <w:lang w:val="ru-RU"/>
              </w:rPr>
            </w:pPr>
          </w:p>
          <w:p w:rsidR="00440790" w:rsidRPr="005F799E" w:rsidRDefault="00440790" w:rsidP="00A8657A">
            <w:pPr>
              <w:jc w:val="both"/>
              <w:rPr>
                <w:rFonts w:eastAsia="TimesNewRomanPSMT"/>
                <w:bCs/>
              </w:rPr>
            </w:pPr>
            <w:r w:rsidRPr="005F799E">
              <w:rPr>
                <w:rFonts w:eastAsia="TimesNewRomanPSMT"/>
                <w:bCs/>
              </w:rPr>
              <w:t>2)</w:t>
            </w:r>
          </w:p>
        </w:tc>
        <w:tc>
          <w:tcPr>
            <w:tcW w:w="4219" w:type="dxa"/>
            <w:tcBorders>
              <w:top w:val="single" w:sz="4" w:space="0" w:color="000000"/>
              <w:left w:val="single" w:sz="4" w:space="0" w:color="000000"/>
              <w:bottom w:val="single" w:sz="4" w:space="0" w:color="000000"/>
            </w:tcBorders>
            <w:shd w:val="clear" w:color="auto" w:fill="auto"/>
          </w:tcPr>
          <w:p w:rsidR="00440790" w:rsidRPr="005F799E" w:rsidRDefault="00440790" w:rsidP="00A8657A">
            <w:pPr>
              <w:snapToGrid w:val="0"/>
              <w:jc w:val="both"/>
              <w:rPr>
                <w:rFonts w:eastAsia="TimesNewRomanPSMT"/>
                <w:bCs/>
              </w:rPr>
            </w:pPr>
          </w:p>
          <w:p w:rsidR="00440790" w:rsidRPr="005F799E" w:rsidRDefault="00440790" w:rsidP="00A8657A">
            <w:pPr>
              <w:jc w:val="both"/>
              <w:rPr>
                <w:rFonts w:eastAsia="TimesNewRomanPSMT"/>
                <w:b/>
                <w:bCs/>
              </w:rPr>
            </w:pPr>
            <w:r w:rsidRPr="005F799E">
              <w:rPr>
                <w:rFonts w:eastAsia="TimesNewRomanPSMT"/>
                <w:bCs/>
              </w:rPr>
              <w:t>Назив подизвођача:</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440790" w:rsidRPr="005F799E" w:rsidRDefault="00440790" w:rsidP="00A8657A">
            <w:pPr>
              <w:snapToGrid w:val="0"/>
              <w:jc w:val="both"/>
              <w:rPr>
                <w:rFonts w:eastAsia="TimesNewRomanPSMT"/>
                <w:b/>
                <w:bCs/>
              </w:rPr>
            </w:pPr>
          </w:p>
        </w:tc>
      </w:tr>
      <w:tr w:rsidR="00440790" w:rsidRPr="005F799E" w:rsidTr="00A8657A">
        <w:tc>
          <w:tcPr>
            <w:tcW w:w="465" w:type="dxa"/>
            <w:tcBorders>
              <w:top w:val="single" w:sz="4" w:space="0" w:color="000000"/>
              <w:left w:val="single" w:sz="4" w:space="0" w:color="000000"/>
              <w:bottom w:val="single" w:sz="4" w:space="0" w:color="000000"/>
            </w:tcBorders>
            <w:shd w:val="clear" w:color="auto" w:fill="auto"/>
          </w:tcPr>
          <w:p w:rsidR="00440790" w:rsidRPr="005F799E" w:rsidRDefault="00440790" w:rsidP="00A8657A">
            <w:pPr>
              <w:snapToGrid w:val="0"/>
              <w:jc w:val="both"/>
              <w:rPr>
                <w:rFonts w:eastAsia="TimesNewRomanPSMT"/>
                <w:bCs/>
              </w:rPr>
            </w:pPr>
          </w:p>
          <w:p w:rsidR="00440790" w:rsidRPr="005F799E" w:rsidRDefault="00440790" w:rsidP="00A8657A">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440790" w:rsidRPr="005F799E" w:rsidRDefault="00440790" w:rsidP="00A8657A">
            <w:pPr>
              <w:snapToGrid w:val="0"/>
              <w:jc w:val="both"/>
              <w:rPr>
                <w:rFonts w:eastAsia="TimesNewRomanPSMT"/>
                <w:bCs/>
              </w:rPr>
            </w:pPr>
          </w:p>
          <w:p w:rsidR="00440790" w:rsidRPr="005F799E" w:rsidRDefault="00440790" w:rsidP="00A8657A">
            <w:pPr>
              <w:jc w:val="both"/>
              <w:rPr>
                <w:rFonts w:eastAsia="TimesNewRomanPSMT"/>
                <w:b/>
                <w:bCs/>
              </w:rPr>
            </w:pPr>
            <w:r w:rsidRPr="005F799E">
              <w:rPr>
                <w:rFonts w:eastAsia="TimesNewRomanPSMT"/>
                <w:bCs/>
              </w:rPr>
              <w:t>Адреса:</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440790" w:rsidRPr="005F799E" w:rsidRDefault="00440790" w:rsidP="00A8657A">
            <w:pPr>
              <w:snapToGrid w:val="0"/>
              <w:jc w:val="both"/>
              <w:rPr>
                <w:rFonts w:eastAsia="TimesNewRomanPSMT"/>
                <w:b/>
                <w:bCs/>
              </w:rPr>
            </w:pPr>
          </w:p>
        </w:tc>
      </w:tr>
      <w:tr w:rsidR="00440790" w:rsidRPr="005F799E" w:rsidTr="00A8657A">
        <w:tc>
          <w:tcPr>
            <w:tcW w:w="465" w:type="dxa"/>
            <w:tcBorders>
              <w:top w:val="single" w:sz="4" w:space="0" w:color="000000"/>
              <w:left w:val="single" w:sz="4" w:space="0" w:color="000000"/>
              <w:bottom w:val="single" w:sz="4" w:space="0" w:color="000000"/>
            </w:tcBorders>
            <w:shd w:val="clear" w:color="auto" w:fill="auto"/>
          </w:tcPr>
          <w:p w:rsidR="00440790" w:rsidRPr="005F799E" w:rsidRDefault="00440790" w:rsidP="00A8657A">
            <w:pPr>
              <w:snapToGrid w:val="0"/>
              <w:jc w:val="both"/>
              <w:rPr>
                <w:rFonts w:eastAsia="TimesNewRomanPSMT"/>
                <w:bCs/>
              </w:rPr>
            </w:pPr>
          </w:p>
          <w:p w:rsidR="00440790" w:rsidRPr="005F799E" w:rsidRDefault="00440790" w:rsidP="00A8657A">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440790" w:rsidRPr="005F799E" w:rsidRDefault="00440790" w:rsidP="00A8657A">
            <w:pPr>
              <w:snapToGrid w:val="0"/>
              <w:jc w:val="both"/>
              <w:rPr>
                <w:rFonts w:eastAsia="TimesNewRomanPSMT"/>
                <w:bCs/>
              </w:rPr>
            </w:pPr>
          </w:p>
          <w:p w:rsidR="00440790" w:rsidRPr="005F799E" w:rsidRDefault="00440790" w:rsidP="00A8657A">
            <w:pPr>
              <w:jc w:val="both"/>
              <w:rPr>
                <w:rFonts w:eastAsia="TimesNewRomanPSMT"/>
                <w:b/>
                <w:bCs/>
              </w:rPr>
            </w:pPr>
            <w:r w:rsidRPr="005F799E">
              <w:rPr>
                <w:rFonts w:eastAsia="TimesNewRomanPSMT"/>
                <w:bCs/>
              </w:rPr>
              <w:t>Матични број:</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440790" w:rsidRPr="005F799E" w:rsidRDefault="00440790" w:rsidP="00A8657A">
            <w:pPr>
              <w:snapToGrid w:val="0"/>
              <w:jc w:val="both"/>
              <w:rPr>
                <w:rFonts w:eastAsia="TimesNewRomanPSMT"/>
                <w:b/>
                <w:bCs/>
              </w:rPr>
            </w:pPr>
          </w:p>
        </w:tc>
      </w:tr>
      <w:tr w:rsidR="00440790" w:rsidRPr="005F799E" w:rsidTr="00A8657A">
        <w:tc>
          <w:tcPr>
            <w:tcW w:w="465" w:type="dxa"/>
            <w:tcBorders>
              <w:top w:val="single" w:sz="4" w:space="0" w:color="000000"/>
              <w:left w:val="single" w:sz="4" w:space="0" w:color="000000"/>
              <w:bottom w:val="single" w:sz="4" w:space="0" w:color="000000"/>
            </w:tcBorders>
            <w:shd w:val="clear" w:color="auto" w:fill="auto"/>
          </w:tcPr>
          <w:p w:rsidR="00440790" w:rsidRPr="005F799E" w:rsidRDefault="00440790" w:rsidP="00A8657A">
            <w:pPr>
              <w:snapToGrid w:val="0"/>
              <w:jc w:val="both"/>
              <w:rPr>
                <w:rFonts w:eastAsia="TimesNewRomanPSMT"/>
                <w:bCs/>
              </w:rPr>
            </w:pPr>
          </w:p>
          <w:p w:rsidR="00440790" w:rsidRPr="005F799E" w:rsidRDefault="00440790" w:rsidP="00A8657A">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440790" w:rsidRPr="005F799E" w:rsidRDefault="00440790" w:rsidP="00A8657A">
            <w:pPr>
              <w:snapToGrid w:val="0"/>
              <w:jc w:val="both"/>
              <w:rPr>
                <w:rFonts w:eastAsia="TimesNewRomanPSMT"/>
                <w:bCs/>
              </w:rPr>
            </w:pPr>
          </w:p>
          <w:p w:rsidR="00440790" w:rsidRPr="005F799E" w:rsidRDefault="00440790" w:rsidP="00A8657A">
            <w:pPr>
              <w:jc w:val="both"/>
              <w:rPr>
                <w:rFonts w:eastAsia="TimesNewRomanPSMT"/>
                <w:b/>
                <w:bCs/>
              </w:rPr>
            </w:pPr>
            <w:r w:rsidRPr="005F799E">
              <w:rPr>
                <w:rFonts w:eastAsia="TimesNewRomanPSMT"/>
                <w:bCs/>
              </w:rPr>
              <w:t>Порески идентификациони број:</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440790" w:rsidRPr="005F799E" w:rsidRDefault="00440790" w:rsidP="00A8657A">
            <w:pPr>
              <w:snapToGrid w:val="0"/>
              <w:jc w:val="both"/>
              <w:rPr>
                <w:rFonts w:eastAsia="TimesNewRomanPSMT"/>
                <w:b/>
                <w:bCs/>
              </w:rPr>
            </w:pPr>
          </w:p>
        </w:tc>
      </w:tr>
      <w:tr w:rsidR="00440790" w:rsidRPr="005F799E" w:rsidTr="00A8657A">
        <w:tc>
          <w:tcPr>
            <w:tcW w:w="465" w:type="dxa"/>
            <w:tcBorders>
              <w:top w:val="single" w:sz="4" w:space="0" w:color="000000"/>
              <w:left w:val="single" w:sz="4" w:space="0" w:color="000000"/>
              <w:bottom w:val="single" w:sz="4" w:space="0" w:color="000000"/>
            </w:tcBorders>
            <w:shd w:val="clear" w:color="auto" w:fill="auto"/>
          </w:tcPr>
          <w:p w:rsidR="00440790" w:rsidRPr="005F799E" w:rsidRDefault="00440790" w:rsidP="00A8657A">
            <w:pPr>
              <w:snapToGrid w:val="0"/>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440790" w:rsidRPr="005F799E" w:rsidRDefault="00440790" w:rsidP="00A8657A">
            <w:pPr>
              <w:snapToGrid w:val="0"/>
              <w:jc w:val="both"/>
              <w:rPr>
                <w:rFonts w:eastAsia="TimesNewRomanPSMT"/>
                <w:bCs/>
              </w:rPr>
            </w:pPr>
          </w:p>
          <w:p w:rsidR="00440790" w:rsidRPr="005F799E" w:rsidRDefault="00440790" w:rsidP="00A8657A">
            <w:pPr>
              <w:jc w:val="both"/>
              <w:rPr>
                <w:rFonts w:eastAsia="TimesNewRomanPSMT"/>
                <w:b/>
                <w:bCs/>
              </w:rPr>
            </w:pPr>
            <w:r w:rsidRPr="005F799E">
              <w:rPr>
                <w:rFonts w:eastAsia="TimesNewRomanPSMT"/>
                <w:bCs/>
              </w:rPr>
              <w:t>Име особе за контакт:</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440790" w:rsidRPr="005F799E" w:rsidRDefault="00440790" w:rsidP="00A8657A">
            <w:pPr>
              <w:snapToGrid w:val="0"/>
              <w:jc w:val="both"/>
              <w:rPr>
                <w:rFonts w:eastAsia="TimesNewRomanPSMT"/>
                <w:b/>
                <w:bCs/>
              </w:rPr>
            </w:pPr>
          </w:p>
        </w:tc>
      </w:tr>
      <w:tr w:rsidR="00440790" w:rsidRPr="005F799E" w:rsidTr="00A8657A">
        <w:tc>
          <w:tcPr>
            <w:tcW w:w="465" w:type="dxa"/>
            <w:tcBorders>
              <w:top w:val="single" w:sz="4" w:space="0" w:color="000000"/>
              <w:left w:val="single" w:sz="4" w:space="0" w:color="000000"/>
              <w:bottom w:val="single" w:sz="4" w:space="0" w:color="000000"/>
            </w:tcBorders>
            <w:shd w:val="clear" w:color="auto" w:fill="auto"/>
          </w:tcPr>
          <w:p w:rsidR="00440790" w:rsidRPr="005F799E" w:rsidRDefault="00440790" w:rsidP="00A8657A">
            <w:pPr>
              <w:snapToGrid w:val="0"/>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440790" w:rsidRPr="005F799E" w:rsidRDefault="00440790" w:rsidP="00A8657A">
            <w:pPr>
              <w:snapToGrid w:val="0"/>
              <w:jc w:val="both"/>
              <w:rPr>
                <w:rFonts w:eastAsia="TimesNewRomanPSMT"/>
                <w:bCs/>
                <w:lang w:val="ru-RU"/>
              </w:rPr>
            </w:pPr>
          </w:p>
          <w:p w:rsidR="00440790" w:rsidRPr="005F799E" w:rsidRDefault="00440790" w:rsidP="00A8657A">
            <w:pPr>
              <w:rPr>
                <w:rFonts w:eastAsia="TimesNewRomanPSMT"/>
                <w:b/>
                <w:bCs/>
                <w:lang w:val="ru-RU"/>
              </w:rPr>
            </w:pPr>
            <w:r w:rsidRPr="005F799E">
              <w:rPr>
                <w:rFonts w:eastAsia="TimesNewRomanPSMT"/>
                <w:bCs/>
                <w:lang w:val="ru-RU"/>
              </w:rPr>
              <w:t>Проценат укупне вредности набавке који ће извршити подизвођач:</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440790" w:rsidRPr="005F799E" w:rsidRDefault="00440790" w:rsidP="00A8657A">
            <w:pPr>
              <w:snapToGrid w:val="0"/>
              <w:jc w:val="both"/>
              <w:rPr>
                <w:rFonts w:eastAsia="TimesNewRomanPSMT"/>
                <w:b/>
                <w:bCs/>
                <w:lang w:val="ru-RU"/>
              </w:rPr>
            </w:pPr>
          </w:p>
        </w:tc>
      </w:tr>
      <w:tr w:rsidR="00440790" w:rsidRPr="005F799E" w:rsidTr="00A8657A">
        <w:tc>
          <w:tcPr>
            <w:tcW w:w="465" w:type="dxa"/>
            <w:tcBorders>
              <w:top w:val="single" w:sz="4" w:space="0" w:color="000000"/>
              <w:left w:val="single" w:sz="4" w:space="0" w:color="000000"/>
              <w:bottom w:val="single" w:sz="4" w:space="0" w:color="000000"/>
            </w:tcBorders>
            <w:shd w:val="clear" w:color="auto" w:fill="auto"/>
          </w:tcPr>
          <w:p w:rsidR="00440790" w:rsidRPr="005F799E" w:rsidRDefault="00440790" w:rsidP="00A8657A">
            <w:pPr>
              <w:snapToGrid w:val="0"/>
              <w:jc w:val="both"/>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tcPr>
          <w:p w:rsidR="00440790" w:rsidRPr="005F799E" w:rsidRDefault="00440790" w:rsidP="00A8657A">
            <w:pPr>
              <w:snapToGrid w:val="0"/>
              <w:jc w:val="both"/>
              <w:rPr>
                <w:rFonts w:eastAsia="TimesNewRomanPSMT"/>
                <w:bCs/>
                <w:lang w:val="ru-RU"/>
              </w:rPr>
            </w:pPr>
          </w:p>
          <w:p w:rsidR="00440790" w:rsidRPr="005F799E" w:rsidRDefault="00440790" w:rsidP="00A8657A">
            <w:pPr>
              <w:rPr>
                <w:rFonts w:eastAsia="TimesNewRomanPSMT"/>
                <w:b/>
                <w:bCs/>
                <w:lang w:val="ru-RU"/>
              </w:rPr>
            </w:pPr>
            <w:r w:rsidRPr="005F799E">
              <w:rPr>
                <w:rFonts w:eastAsia="TimesNewRomanPSMT"/>
                <w:bCs/>
                <w:lang w:val="ru-RU"/>
              </w:rPr>
              <w:t>Део предмета набавке који ће извршити подизвођач:</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440790" w:rsidRPr="005F799E" w:rsidRDefault="00440790" w:rsidP="00A8657A">
            <w:pPr>
              <w:snapToGrid w:val="0"/>
              <w:jc w:val="both"/>
              <w:rPr>
                <w:rFonts w:eastAsia="TimesNewRomanPSMT"/>
                <w:b/>
                <w:bCs/>
                <w:lang w:val="ru-RU"/>
              </w:rPr>
            </w:pPr>
          </w:p>
        </w:tc>
      </w:tr>
      <w:tr w:rsidR="00440790" w:rsidRPr="005F799E" w:rsidTr="00A8657A">
        <w:tc>
          <w:tcPr>
            <w:tcW w:w="465" w:type="dxa"/>
            <w:tcBorders>
              <w:left w:val="single" w:sz="4" w:space="0" w:color="000000"/>
              <w:bottom w:val="single" w:sz="4" w:space="0" w:color="000000"/>
            </w:tcBorders>
            <w:shd w:val="clear" w:color="auto" w:fill="auto"/>
          </w:tcPr>
          <w:p w:rsidR="00440790" w:rsidRPr="005F799E" w:rsidRDefault="00440790" w:rsidP="00A8657A">
            <w:pPr>
              <w:snapToGrid w:val="0"/>
              <w:jc w:val="both"/>
              <w:rPr>
                <w:rFonts w:eastAsia="TimesNewRomanPSMT"/>
                <w:bCs/>
                <w:lang w:val="ru-RU"/>
              </w:rPr>
            </w:pPr>
          </w:p>
        </w:tc>
        <w:tc>
          <w:tcPr>
            <w:tcW w:w="4219" w:type="dxa"/>
            <w:tcBorders>
              <w:left w:val="single" w:sz="4" w:space="0" w:color="000000"/>
              <w:bottom w:val="single" w:sz="4" w:space="0" w:color="000000"/>
            </w:tcBorders>
            <w:shd w:val="clear" w:color="auto" w:fill="auto"/>
          </w:tcPr>
          <w:p w:rsidR="00440790" w:rsidRPr="005F799E" w:rsidRDefault="00440790" w:rsidP="00A8657A">
            <w:pPr>
              <w:snapToGrid w:val="0"/>
              <w:jc w:val="both"/>
              <w:rPr>
                <w:rFonts w:eastAsia="TimesNewRomanPSMT"/>
                <w:b/>
                <w:bCs/>
                <w:lang w:val="ru-RU"/>
              </w:rPr>
            </w:pPr>
            <w:r w:rsidRPr="005F799E">
              <w:rPr>
                <w:rFonts w:eastAsia="TimesNewRomanPSMT"/>
                <w:bCs/>
                <w:i/>
                <w:iCs/>
                <w:lang w:val="sr-Cyrl-CS"/>
              </w:rPr>
              <w:t>Интернет странице на којој си подаци да понуђач испуњава све услове за учешће  у поступку јавне набавке јавно доступни</w:t>
            </w:r>
          </w:p>
        </w:tc>
        <w:tc>
          <w:tcPr>
            <w:tcW w:w="4668" w:type="dxa"/>
            <w:tcBorders>
              <w:left w:val="single" w:sz="4" w:space="0" w:color="000000"/>
              <w:bottom w:val="single" w:sz="4" w:space="0" w:color="000000"/>
              <w:right w:val="single" w:sz="4" w:space="0" w:color="000000"/>
            </w:tcBorders>
            <w:shd w:val="clear" w:color="auto" w:fill="auto"/>
          </w:tcPr>
          <w:p w:rsidR="00440790" w:rsidRPr="005F799E" w:rsidRDefault="00440790" w:rsidP="00A8657A">
            <w:pPr>
              <w:snapToGrid w:val="0"/>
              <w:jc w:val="both"/>
              <w:rPr>
                <w:rFonts w:eastAsia="TimesNewRomanPSMT"/>
                <w:b/>
                <w:bCs/>
                <w:lang w:val="ru-RU"/>
              </w:rPr>
            </w:pPr>
          </w:p>
        </w:tc>
      </w:tr>
    </w:tbl>
    <w:p w:rsidR="00440790" w:rsidRPr="005F799E" w:rsidRDefault="00440790" w:rsidP="00440790">
      <w:pPr>
        <w:jc w:val="both"/>
      </w:pPr>
    </w:p>
    <w:p w:rsidR="00440790" w:rsidRPr="005F799E" w:rsidRDefault="00440790" w:rsidP="00440790">
      <w:pPr>
        <w:jc w:val="both"/>
        <w:rPr>
          <w:i/>
          <w:iCs/>
          <w:lang w:val="ru-RU"/>
        </w:rPr>
      </w:pPr>
      <w:r w:rsidRPr="005F799E">
        <w:rPr>
          <w:b/>
          <w:bCs/>
          <w:i/>
          <w:iCs/>
          <w:u w:val="single"/>
          <w:lang w:val="ru-RU"/>
        </w:rPr>
        <w:t>Напомена:</w:t>
      </w:r>
      <w:r w:rsidRPr="005F799E">
        <w:rPr>
          <w:b/>
          <w:bCs/>
          <w:i/>
          <w:iCs/>
          <w:lang w:val="ru-RU"/>
        </w:rPr>
        <w:t xml:space="preserve"> </w:t>
      </w:r>
    </w:p>
    <w:p w:rsidR="00440790" w:rsidRPr="005F799E" w:rsidRDefault="00440790" w:rsidP="00440790">
      <w:pPr>
        <w:jc w:val="both"/>
        <w:rPr>
          <w:rFonts w:eastAsia="TimesNewRomanPSMT"/>
          <w:b/>
          <w:bCs/>
          <w:lang w:val="ru-RU"/>
        </w:rPr>
      </w:pPr>
      <w:r w:rsidRPr="005F799E">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40790" w:rsidRPr="005F799E" w:rsidRDefault="00440790" w:rsidP="00440790">
      <w:pPr>
        <w:jc w:val="both"/>
        <w:rPr>
          <w:rFonts w:eastAsia="TimesNewRomanPSMT"/>
          <w:b/>
          <w:bCs/>
        </w:rPr>
      </w:pPr>
    </w:p>
    <w:p w:rsidR="00440790" w:rsidRDefault="00440790" w:rsidP="00440790">
      <w:pPr>
        <w:jc w:val="both"/>
        <w:rPr>
          <w:rFonts w:eastAsia="TimesNewRomanPSMT"/>
          <w:b/>
          <w:bCs/>
        </w:rPr>
      </w:pPr>
    </w:p>
    <w:p w:rsidR="00440790" w:rsidRDefault="00440790" w:rsidP="00440790">
      <w:pPr>
        <w:jc w:val="both"/>
        <w:rPr>
          <w:rFonts w:eastAsia="TimesNewRomanPSMT"/>
          <w:b/>
          <w:bCs/>
        </w:rPr>
      </w:pPr>
    </w:p>
    <w:p w:rsidR="00440790" w:rsidRDefault="00440790" w:rsidP="00440790">
      <w:pPr>
        <w:jc w:val="both"/>
        <w:rPr>
          <w:rFonts w:eastAsia="TimesNewRomanPSMT"/>
          <w:b/>
          <w:bCs/>
        </w:rPr>
      </w:pPr>
    </w:p>
    <w:p w:rsidR="00440790" w:rsidRDefault="00440790" w:rsidP="00440790">
      <w:pPr>
        <w:jc w:val="both"/>
        <w:rPr>
          <w:rFonts w:eastAsia="TimesNewRomanPSMT"/>
          <w:b/>
          <w:bCs/>
        </w:rPr>
      </w:pPr>
    </w:p>
    <w:p w:rsidR="00440790" w:rsidRPr="00C2100F" w:rsidRDefault="00440790" w:rsidP="00440790">
      <w:pPr>
        <w:jc w:val="both"/>
        <w:rPr>
          <w:rFonts w:eastAsia="TimesNewRomanPSMT"/>
          <w:b/>
          <w:bCs/>
        </w:rPr>
      </w:pPr>
    </w:p>
    <w:p w:rsidR="00440790" w:rsidRDefault="00440790" w:rsidP="00440790">
      <w:pPr>
        <w:jc w:val="both"/>
        <w:rPr>
          <w:rFonts w:eastAsia="TimesNewRomanPSMT"/>
          <w:b/>
          <w:bCs/>
        </w:rPr>
      </w:pPr>
    </w:p>
    <w:p w:rsidR="00440790" w:rsidRDefault="00440790" w:rsidP="00440790">
      <w:pPr>
        <w:jc w:val="both"/>
        <w:rPr>
          <w:rFonts w:eastAsia="TimesNewRomanPSMT"/>
          <w:b/>
          <w:bCs/>
        </w:rPr>
      </w:pPr>
    </w:p>
    <w:p w:rsidR="00440790" w:rsidRPr="003B6390" w:rsidRDefault="00440790" w:rsidP="00440790">
      <w:pPr>
        <w:jc w:val="both"/>
        <w:rPr>
          <w:rFonts w:eastAsia="TimesNewRomanPSMT"/>
          <w:b/>
          <w:bCs/>
        </w:rPr>
      </w:pPr>
    </w:p>
    <w:p w:rsidR="00440790" w:rsidRPr="005F799E" w:rsidRDefault="00440790" w:rsidP="00440790">
      <w:pPr>
        <w:jc w:val="both"/>
        <w:rPr>
          <w:rFonts w:eastAsia="TimesNewRomanPSMT"/>
          <w:b/>
          <w:bCs/>
          <w:i/>
          <w:lang w:val="ru-RU"/>
        </w:rPr>
      </w:pPr>
      <w:r w:rsidRPr="005F799E">
        <w:rPr>
          <w:rFonts w:eastAsia="TimesNewRomanPSMT"/>
          <w:b/>
          <w:bCs/>
          <w:i/>
          <w:lang w:val="sr-Cyrl-CS"/>
        </w:rPr>
        <w:t xml:space="preserve">4) </w:t>
      </w:r>
      <w:r w:rsidRPr="005F799E">
        <w:rPr>
          <w:rFonts w:eastAsia="TimesNewRomanPSMT"/>
          <w:b/>
          <w:bCs/>
          <w:i/>
          <w:lang w:val="ru-RU"/>
        </w:rPr>
        <w:t>ПОДАЦИ О УЧЕСНИКУ  У ЗАЈЕДНИЧКОЈ ПОНУДИ</w:t>
      </w:r>
    </w:p>
    <w:p w:rsidR="00440790" w:rsidRPr="005F799E" w:rsidRDefault="00440790" w:rsidP="00440790">
      <w:pPr>
        <w:jc w:val="both"/>
      </w:pPr>
      <w:r w:rsidRPr="005F799E">
        <w:rPr>
          <w:rFonts w:eastAsia="TimesNewRomanPSMT"/>
          <w:b/>
          <w:bCs/>
          <w:i/>
          <w:lang w:val="ru-RU"/>
        </w:rPr>
        <w:tab/>
      </w:r>
    </w:p>
    <w:tbl>
      <w:tblPr>
        <w:tblW w:w="0" w:type="auto"/>
        <w:tblInd w:w="-55" w:type="dxa"/>
        <w:tblLayout w:type="fixed"/>
        <w:tblLook w:val="0000"/>
      </w:tblPr>
      <w:tblGrid>
        <w:gridCol w:w="465"/>
        <w:gridCol w:w="4219"/>
        <w:gridCol w:w="4668"/>
      </w:tblGrid>
      <w:tr w:rsidR="00440790" w:rsidRPr="005F799E" w:rsidTr="00A8657A">
        <w:tc>
          <w:tcPr>
            <w:tcW w:w="465" w:type="dxa"/>
            <w:tcBorders>
              <w:top w:val="single" w:sz="4" w:space="0" w:color="000000"/>
              <w:left w:val="single" w:sz="4" w:space="0" w:color="000000"/>
              <w:bottom w:val="single" w:sz="4" w:space="0" w:color="000000"/>
            </w:tcBorders>
            <w:shd w:val="clear" w:color="auto" w:fill="auto"/>
          </w:tcPr>
          <w:p w:rsidR="00440790" w:rsidRPr="005F799E" w:rsidRDefault="00440790" w:rsidP="00A8657A">
            <w:pPr>
              <w:snapToGrid w:val="0"/>
              <w:jc w:val="both"/>
            </w:pPr>
          </w:p>
          <w:p w:rsidR="00440790" w:rsidRPr="005F799E" w:rsidRDefault="00440790" w:rsidP="00A8657A">
            <w:pPr>
              <w:jc w:val="both"/>
              <w:rPr>
                <w:rFonts w:eastAsia="TimesNewRomanPSMT"/>
                <w:bCs/>
                <w:lang w:val="ru-RU"/>
              </w:rPr>
            </w:pPr>
            <w:r w:rsidRPr="005F799E">
              <w:rPr>
                <w:rFonts w:eastAsia="TimesNewRomanPSMT"/>
                <w:bCs/>
              </w:rPr>
              <w:t>1)</w:t>
            </w:r>
          </w:p>
        </w:tc>
        <w:tc>
          <w:tcPr>
            <w:tcW w:w="4219" w:type="dxa"/>
            <w:tcBorders>
              <w:top w:val="single" w:sz="4" w:space="0" w:color="000000"/>
              <w:left w:val="single" w:sz="4" w:space="0" w:color="000000"/>
              <w:bottom w:val="single" w:sz="4" w:space="0" w:color="000000"/>
            </w:tcBorders>
            <w:shd w:val="clear" w:color="auto" w:fill="auto"/>
          </w:tcPr>
          <w:p w:rsidR="00440790" w:rsidRPr="005F799E" w:rsidRDefault="00440790" w:rsidP="00A8657A">
            <w:pPr>
              <w:snapToGrid w:val="0"/>
              <w:rPr>
                <w:rFonts w:eastAsia="TimesNewRomanPSMT"/>
                <w:bCs/>
                <w:lang w:val="ru-RU"/>
              </w:rPr>
            </w:pPr>
          </w:p>
          <w:p w:rsidR="00440790" w:rsidRPr="005F799E" w:rsidRDefault="00440790" w:rsidP="00A8657A">
            <w:pPr>
              <w:rPr>
                <w:rFonts w:eastAsia="TimesNewRomanPSMT"/>
                <w:b/>
                <w:bCs/>
                <w:lang w:val="ru-RU"/>
              </w:rPr>
            </w:pPr>
            <w:r w:rsidRPr="005F799E">
              <w:rPr>
                <w:rFonts w:eastAsia="TimesNewRomanPSMT"/>
                <w:bCs/>
                <w:lang w:val="ru-RU"/>
              </w:rPr>
              <w:t>Назив учесника у заједничкој понуди:</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440790" w:rsidRPr="005F799E" w:rsidRDefault="00440790" w:rsidP="00A8657A">
            <w:pPr>
              <w:snapToGrid w:val="0"/>
              <w:jc w:val="both"/>
              <w:rPr>
                <w:rFonts w:eastAsia="TimesNewRomanPSMT"/>
                <w:b/>
                <w:bCs/>
                <w:lang w:val="ru-RU"/>
              </w:rPr>
            </w:pPr>
          </w:p>
        </w:tc>
      </w:tr>
      <w:tr w:rsidR="00440790" w:rsidRPr="005F799E" w:rsidTr="00A8657A">
        <w:tc>
          <w:tcPr>
            <w:tcW w:w="465" w:type="dxa"/>
            <w:tcBorders>
              <w:top w:val="single" w:sz="4" w:space="0" w:color="000000"/>
              <w:left w:val="single" w:sz="4" w:space="0" w:color="000000"/>
              <w:bottom w:val="single" w:sz="4" w:space="0" w:color="000000"/>
            </w:tcBorders>
            <w:shd w:val="clear" w:color="auto" w:fill="auto"/>
          </w:tcPr>
          <w:p w:rsidR="00440790" w:rsidRPr="005F799E" w:rsidRDefault="00440790" w:rsidP="00A8657A">
            <w:pPr>
              <w:snapToGrid w:val="0"/>
              <w:jc w:val="both"/>
              <w:rPr>
                <w:rFonts w:eastAsia="TimesNewRomanPSMT"/>
                <w:bCs/>
                <w:lang w:val="ru-RU"/>
              </w:rPr>
            </w:pPr>
          </w:p>
          <w:p w:rsidR="00440790" w:rsidRPr="005F799E" w:rsidRDefault="00440790" w:rsidP="00A8657A">
            <w:pPr>
              <w:jc w:val="both"/>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tcPr>
          <w:p w:rsidR="00440790" w:rsidRPr="005F799E" w:rsidRDefault="00440790" w:rsidP="00A8657A">
            <w:pPr>
              <w:snapToGrid w:val="0"/>
              <w:rPr>
                <w:rFonts w:eastAsia="TimesNewRomanPSMT"/>
                <w:bCs/>
                <w:lang w:val="ru-RU"/>
              </w:rPr>
            </w:pPr>
          </w:p>
          <w:p w:rsidR="00440790" w:rsidRPr="005F799E" w:rsidRDefault="00440790" w:rsidP="00A8657A">
            <w:pPr>
              <w:rPr>
                <w:rFonts w:eastAsia="TimesNewRomanPSMT"/>
                <w:b/>
                <w:bCs/>
              </w:rPr>
            </w:pPr>
            <w:r w:rsidRPr="005F799E">
              <w:rPr>
                <w:rFonts w:eastAsia="TimesNewRomanPSMT"/>
                <w:bCs/>
              </w:rPr>
              <w:t>Адреса:</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440790" w:rsidRPr="005F799E" w:rsidRDefault="00440790" w:rsidP="00A8657A">
            <w:pPr>
              <w:snapToGrid w:val="0"/>
              <w:jc w:val="both"/>
              <w:rPr>
                <w:rFonts w:eastAsia="TimesNewRomanPSMT"/>
                <w:b/>
                <w:bCs/>
              </w:rPr>
            </w:pPr>
          </w:p>
        </w:tc>
      </w:tr>
      <w:tr w:rsidR="00440790" w:rsidRPr="005F799E" w:rsidTr="00A8657A">
        <w:tc>
          <w:tcPr>
            <w:tcW w:w="465" w:type="dxa"/>
            <w:tcBorders>
              <w:top w:val="single" w:sz="4" w:space="0" w:color="000000"/>
              <w:left w:val="single" w:sz="4" w:space="0" w:color="000000"/>
              <w:bottom w:val="single" w:sz="4" w:space="0" w:color="000000"/>
            </w:tcBorders>
            <w:shd w:val="clear" w:color="auto" w:fill="auto"/>
          </w:tcPr>
          <w:p w:rsidR="00440790" w:rsidRPr="005F799E" w:rsidRDefault="00440790" w:rsidP="00A8657A">
            <w:pPr>
              <w:snapToGrid w:val="0"/>
              <w:jc w:val="both"/>
              <w:rPr>
                <w:rFonts w:eastAsia="TimesNewRomanPSMT"/>
                <w:bCs/>
              </w:rPr>
            </w:pPr>
          </w:p>
          <w:p w:rsidR="00440790" w:rsidRPr="005F799E" w:rsidRDefault="00440790" w:rsidP="00A8657A">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440790" w:rsidRPr="005F799E" w:rsidRDefault="00440790" w:rsidP="00A8657A">
            <w:pPr>
              <w:snapToGrid w:val="0"/>
              <w:rPr>
                <w:rFonts w:eastAsia="TimesNewRomanPSMT"/>
                <w:bCs/>
              </w:rPr>
            </w:pPr>
          </w:p>
          <w:p w:rsidR="00440790" w:rsidRPr="005F799E" w:rsidRDefault="00440790" w:rsidP="00A8657A">
            <w:pPr>
              <w:rPr>
                <w:rFonts w:eastAsia="TimesNewRomanPSMT"/>
                <w:b/>
                <w:bCs/>
              </w:rPr>
            </w:pPr>
            <w:r w:rsidRPr="005F799E">
              <w:rPr>
                <w:rFonts w:eastAsia="TimesNewRomanPSMT"/>
                <w:bCs/>
              </w:rPr>
              <w:t>Матични број:</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440790" w:rsidRPr="005F799E" w:rsidRDefault="00440790" w:rsidP="00A8657A">
            <w:pPr>
              <w:snapToGrid w:val="0"/>
              <w:jc w:val="both"/>
              <w:rPr>
                <w:rFonts w:eastAsia="TimesNewRomanPSMT"/>
                <w:b/>
                <w:bCs/>
              </w:rPr>
            </w:pPr>
          </w:p>
        </w:tc>
      </w:tr>
      <w:tr w:rsidR="00440790" w:rsidRPr="005F799E" w:rsidTr="00A8657A">
        <w:tc>
          <w:tcPr>
            <w:tcW w:w="465" w:type="dxa"/>
            <w:tcBorders>
              <w:top w:val="single" w:sz="4" w:space="0" w:color="000000"/>
              <w:left w:val="single" w:sz="4" w:space="0" w:color="000000"/>
              <w:bottom w:val="single" w:sz="4" w:space="0" w:color="000000"/>
            </w:tcBorders>
            <w:shd w:val="clear" w:color="auto" w:fill="auto"/>
          </w:tcPr>
          <w:p w:rsidR="00440790" w:rsidRPr="005F799E" w:rsidRDefault="00440790" w:rsidP="00A8657A">
            <w:pPr>
              <w:snapToGrid w:val="0"/>
              <w:jc w:val="both"/>
              <w:rPr>
                <w:rFonts w:eastAsia="TimesNewRomanPSMT"/>
                <w:bCs/>
              </w:rPr>
            </w:pPr>
          </w:p>
          <w:p w:rsidR="00440790" w:rsidRPr="005F799E" w:rsidRDefault="00440790" w:rsidP="00A8657A">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440790" w:rsidRPr="005F799E" w:rsidRDefault="00440790" w:rsidP="00A8657A">
            <w:pPr>
              <w:snapToGrid w:val="0"/>
              <w:rPr>
                <w:rFonts w:eastAsia="TimesNewRomanPSMT"/>
                <w:bCs/>
              </w:rPr>
            </w:pPr>
          </w:p>
          <w:p w:rsidR="00440790" w:rsidRPr="005F799E" w:rsidRDefault="00440790" w:rsidP="00A8657A">
            <w:pPr>
              <w:rPr>
                <w:rFonts w:eastAsia="TimesNewRomanPSMT"/>
                <w:b/>
                <w:bCs/>
              </w:rPr>
            </w:pPr>
            <w:r w:rsidRPr="005F799E">
              <w:rPr>
                <w:rFonts w:eastAsia="TimesNewRomanPSMT"/>
                <w:bCs/>
              </w:rPr>
              <w:t>Порески идентификациони број:</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440790" w:rsidRPr="005F799E" w:rsidRDefault="00440790" w:rsidP="00A8657A">
            <w:pPr>
              <w:snapToGrid w:val="0"/>
              <w:jc w:val="both"/>
              <w:rPr>
                <w:rFonts w:eastAsia="TimesNewRomanPSMT"/>
                <w:b/>
                <w:bCs/>
              </w:rPr>
            </w:pPr>
          </w:p>
        </w:tc>
      </w:tr>
      <w:tr w:rsidR="00440790" w:rsidRPr="005F799E" w:rsidTr="00A8657A">
        <w:tc>
          <w:tcPr>
            <w:tcW w:w="465" w:type="dxa"/>
            <w:tcBorders>
              <w:top w:val="single" w:sz="4" w:space="0" w:color="000000"/>
              <w:left w:val="single" w:sz="4" w:space="0" w:color="000000"/>
              <w:bottom w:val="single" w:sz="4" w:space="0" w:color="000000"/>
            </w:tcBorders>
            <w:shd w:val="clear" w:color="auto" w:fill="auto"/>
          </w:tcPr>
          <w:p w:rsidR="00440790" w:rsidRPr="005F799E" w:rsidRDefault="00440790" w:rsidP="00A8657A">
            <w:pPr>
              <w:snapToGrid w:val="0"/>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440790" w:rsidRPr="005F799E" w:rsidRDefault="00440790" w:rsidP="00A8657A">
            <w:pPr>
              <w:snapToGrid w:val="0"/>
              <w:rPr>
                <w:rFonts w:eastAsia="TimesNewRomanPSMT"/>
                <w:bCs/>
              </w:rPr>
            </w:pPr>
          </w:p>
          <w:p w:rsidR="00440790" w:rsidRPr="005F799E" w:rsidRDefault="00440790" w:rsidP="00A8657A">
            <w:pPr>
              <w:rPr>
                <w:rFonts w:eastAsia="TimesNewRomanPSMT"/>
                <w:b/>
                <w:bCs/>
              </w:rPr>
            </w:pPr>
            <w:r w:rsidRPr="005F799E">
              <w:rPr>
                <w:rFonts w:eastAsia="TimesNewRomanPSMT"/>
                <w:bCs/>
              </w:rPr>
              <w:t>Име особе за контакт:</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440790" w:rsidRPr="005F799E" w:rsidRDefault="00440790" w:rsidP="00A8657A">
            <w:pPr>
              <w:snapToGrid w:val="0"/>
              <w:jc w:val="both"/>
              <w:rPr>
                <w:rFonts w:eastAsia="TimesNewRomanPSMT"/>
                <w:b/>
                <w:bCs/>
              </w:rPr>
            </w:pPr>
          </w:p>
        </w:tc>
      </w:tr>
      <w:tr w:rsidR="00440790" w:rsidRPr="005F799E" w:rsidTr="00A8657A">
        <w:tc>
          <w:tcPr>
            <w:tcW w:w="465" w:type="dxa"/>
            <w:tcBorders>
              <w:top w:val="single" w:sz="4" w:space="0" w:color="000000"/>
              <w:left w:val="single" w:sz="4" w:space="0" w:color="000000"/>
              <w:bottom w:val="single" w:sz="4" w:space="0" w:color="000000"/>
            </w:tcBorders>
            <w:shd w:val="clear" w:color="auto" w:fill="auto"/>
          </w:tcPr>
          <w:p w:rsidR="00440790" w:rsidRPr="005F799E" w:rsidRDefault="00440790" w:rsidP="00A8657A">
            <w:pPr>
              <w:snapToGrid w:val="0"/>
              <w:jc w:val="both"/>
              <w:rPr>
                <w:rFonts w:eastAsia="TimesNewRomanPSMT"/>
                <w:bCs/>
              </w:rPr>
            </w:pPr>
          </w:p>
          <w:p w:rsidR="00440790" w:rsidRPr="005F799E" w:rsidRDefault="00440790" w:rsidP="00A8657A">
            <w:pPr>
              <w:jc w:val="both"/>
              <w:rPr>
                <w:rFonts w:eastAsia="TimesNewRomanPSMT"/>
                <w:bCs/>
                <w:lang w:val="ru-RU"/>
              </w:rPr>
            </w:pPr>
            <w:r w:rsidRPr="005F799E">
              <w:rPr>
                <w:rFonts w:eastAsia="TimesNewRomanPSMT"/>
                <w:bCs/>
              </w:rPr>
              <w:t>2)</w:t>
            </w:r>
          </w:p>
        </w:tc>
        <w:tc>
          <w:tcPr>
            <w:tcW w:w="4219" w:type="dxa"/>
            <w:tcBorders>
              <w:top w:val="single" w:sz="4" w:space="0" w:color="000000"/>
              <w:left w:val="single" w:sz="4" w:space="0" w:color="000000"/>
              <w:bottom w:val="single" w:sz="4" w:space="0" w:color="000000"/>
            </w:tcBorders>
            <w:shd w:val="clear" w:color="auto" w:fill="auto"/>
          </w:tcPr>
          <w:p w:rsidR="00440790" w:rsidRPr="005F799E" w:rsidRDefault="00440790" w:rsidP="00A8657A">
            <w:pPr>
              <w:snapToGrid w:val="0"/>
              <w:rPr>
                <w:rFonts w:eastAsia="TimesNewRomanPSMT"/>
                <w:bCs/>
                <w:lang w:val="ru-RU"/>
              </w:rPr>
            </w:pPr>
          </w:p>
          <w:p w:rsidR="00440790" w:rsidRPr="005F799E" w:rsidRDefault="00440790" w:rsidP="00A8657A">
            <w:pPr>
              <w:rPr>
                <w:rFonts w:eastAsia="TimesNewRomanPSMT"/>
                <w:b/>
                <w:bCs/>
                <w:lang w:val="ru-RU"/>
              </w:rPr>
            </w:pPr>
            <w:r w:rsidRPr="005F799E">
              <w:rPr>
                <w:rFonts w:eastAsia="TimesNewRomanPSMT"/>
                <w:bCs/>
                <w:lang w:val="ru-RU"/>
              </w:rPr>
              <w:t>Назив учесника у заједничкој понуди:</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440790" w:rsidRPr="005F799E" w:rsidRDefault="00440790" w:rsidP="00A8657A">
            <w:pPr>
              <w:snapToGrid w:val="0"/>
              <w:jc w:val="both"/>
              <w:rPr>
                <w:rFonts w:eastAsia="TimesNewRomanPSMT"/>
                <w:b/>
                <w:bCs/>
                <w:lang w:val="ru-RU"/>
              </w:rPr>
            </w:pPr>
          </w:p>
        </w:tc>
      </w:tr>
      <w:tr w:rsidR="00440790" w:rsidRPr="005F799E" w:rsidTr="00A8657A">
        <w:tc>
          <w:tcPr>
            <w:tcW w:w="465" w:type="dxa"/>
            <w:tcBorders>
              <w:top w:val="single" w:sz="4" w:space="0" w:color="000000"/>
              <w:left w:val="single" w:sz="4" w:space="0" w:color="000000"/>
              <w:bottom w:val="single" w:sz="4" w:space="0" w:color="000000"/>
            </w:tcBorders>
            <w:shd w:val="clear" w:color="auto" w:fill="auto"/>
          </w:tcPr>
          <w:p w:rsidR="00440790" w:rsidRPr="005F799E" w:rsidRDefault="00440790" w:rsidP="00A8657A">
            <w:pPr>
              <w:snapToGrid w:val="0"/>
              <w:jc w:val="both"/>
              <w:rPr>
                <w:rFonts w:eastAsia="TimesNewRomanPSMT"/>
                <w:bCs/>
                <w:lang w:val="ru-RU"/>
              </w:rPr>
            </w:pPr>
          </w:p>
          <w:p w:rsidR="00440790" w:rsidRPr="005F799E" w:rsidRDefault="00440790" w:rsidP="00A8657A">
            <w:pPr>
              <w:jc w:val="both"/>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tcPr>
          <w:p w:rsidR="00440790" w:rsidRPr="005F799E" w:rsidRDefault="00440790" w:rsidP="00A8657A">
            <w:pPr>
              <w:snapToGrid w:val="0"/>
              <w:rPr>
                <w:rFonts w:eastAsia="TimesNewRomanPSMT"/>
                <w:bCs/>
                <w:lang w:val="ru-RU"/>
              </w:rPr>
            </w:pPr>
          </w:p>
          <w:p w:rsidR="00440790" w:rsidRPr="005F799E" w:rsidRDefault="00440790" w:rsidP="00A8657A">
            <w:pPr>
              <w:rPr>
                <w:rFonts w:eastAsia="TimesNewRomanPSMT"/>
                <w:b/>
                <w:bCs/>
              </w:rPr>
            </w:pPr>
            <w:r w:rsidRPr="005F799E">
              <w:rPr>
                <w:rFonts w:eastAsia="TimesNewRomanPSMT"/>
                <w:bCs/>
              </w:rPr>
              <w:t>Адреса:</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440790" w:rsidRPr="005F799E" w:rsidRDefault="00440790" w:rsidP="00A8657A">
            <w:pPr>
              <w:snapToGrid w:val="0"/>
              <w:jc w:val="both"/>
              <w:rPr>
                <w:rFonts w:eastAsia="TimesNewRomanPSMT"/>
                <w:b/>
                <w:bCs/>
              </w:rPr>
            </w:pPr>
          </w:p>
        </w:tc>
      </w:tr>
      <w:tr w:rsidR="00440790" w:rsidRPr="005F799E" w:rsidTr="00A8657A">
        <w:tc>
          <w:tcPr>
            <w:tcW w:w="465" w:type="dxa"/>
            <w:tcBorders>
              <w:top w:val="single" w:sz="4" w:space="0" w:color="000000"/>
              <w:left w:val="single" w:sz="4" w:space="0" w:color="000000"/>
              <w:bottom w:val="single" w:sz="4" w:space="0" w:color="000000"/>
            </w:tcBorders>
            <w:shd w:val="clear" w:color="auto" w:fill="auto"/>
          </w:tcPr>
          <w:p w:rsidR="00440790" w:rsidRPr="005F799E" w:rsidRDefault="00440790" w:rsidP="00A8657A">
            <w:pPr>
              <w:snapToGrid w:val="0"/>
              <w:jc w:val="both"/>
              <w:rPr>
                <w:rFonts w:eastAsia="TimesNewRomanPSMT"/>
                <w:bCs/>
              </w:rPr>
            </w:pPr>
          </w:p>
          <w:p w:rsidR="00440790" w:rsidRPr="005F799E" w:rsidRDefault="00440790" w:rsidP="00A8657A">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440790" w:rsidRPr="005F799E" w:rsidRDefault="00440790" w:rsidP="00A8657A">
            <w:pPr>
              <w:snapToGrid w:val="0"/>
              <w:rPr>
                <w:rFonts w:eastAsia="TimesNewRomanPSMT"/>
                <w:bCs/>
              </w:rPr>
            </w:pPr>
          </w:p>
          <w:p w:rsidR="00440790" w:rsidRPr="005F799E" w:rsidRDefault="00440790" w:rsidP="00A8657A">
            <w:pPr>
              <w:rPr>
                <w:rFonts w:eastAsia="TimesNewRomanPSMT"/>
                <w:b/>
                <w:bCs/>
              </w:rPr>
            </w:pPr>
            <w:r w:rsidRPr="005F799E">
              <w:rPr>
                <w:rFonts w:eastAsia="TimesNewRomanPSMT"/>
                <w:bCs/>
              </w:rPr>
              <w:t>Матични број:</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440790" w:rsidRPr="005F799E" w:rsidRDefault="00440790" w:rsidP="00A8657A">
            <w:pPr>
              <w:snapToGrid w:val="0"/>
              <w:jc w:val="both"/>
              <w:rPr>
                <w:rFonts w:eastAsia="TimesNewRomanPSMT"/>
                <w:b/>
                <w:bCs/>
              </w:rPr>
            </w:pPr>
          </w:p>
        </w:tc>
      </w:tr>
      <w:tr w:rsidR="00440790" w:rsidRPr="005F799E" w:rsidTr="00A8657A">
        <w:tc>
          <w:tcPr>
            <w:tcW w:w="465" w:type="dxa"/>
            <w:tcBorders>
              <w:top w:val="single" w:sz="4" w:space="0" w:color="000000"/>
              <w:left w:val="single" w:sz="4" w:space="0" w:color="000000"/>
              <w:bottom w:val="single" w:sz="4" w:space="0" w:color="000000"/>
            </w:tcBorders>
            <w:shd w:val="clear" w:color="auto" w:fill="auto"/>
          </w:tcPr>
          <w:p w:rsidR="00440790" w:rsidRPr="005F799E" w:rsidRDefault="00440790" w:rsidP="00A8657A">
            <w:pPr>
              <w:snapToGrid w:val="0"/>
              <w:jc w:val="both"/>
              <w:rPr>
                <w:rFonts w:eastAsia="TimesNewRomanPSMT"/>
                <w:bCs/>
              </w:rPr>
            </w:pPr>
          </w:p>
          <w:p w:rsidR="00440790" w:rsidRPr="005F799E" w:rsidRDefault="00440790" w:rsidP="00A8657A">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440790" w:rsidRPr="005F799E" w:rsidRDefault="00440790" w:rsidP="00A8657A">
            <w:pPr>
              <w:snapToGrid w:val="0"/>
              <w:rPr>
                <w:rFonts w:eastAsia="TimesNewRomanPSMT"/>
                <w:bCs/>
              </w:rPr>
            </w:pPr>
          </w:p>
          <w:p w:rsidR="00440790" w:rsidRPr="005F799E" w:rsidRDefault="00440790" w:rsidP="00A8657A">
            <w:pPr>
              <w:rPr>
                <w:rFonts w:eastAsia="TimesNewRomanPSMT"/>
                <w:b/>
                <w:bCs/>
              </w:rPr>
            </w:pPr>
            <w:r w:rsidRPr="005F799E">
              <w:rPr>
                <w:rFonts w:eastAsia="TimesNewRomanPSMT"/>
                <w:bCs/>
              </w:rPr>
              <w:t>Порески идентификациони број:</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440790" w:rsidRPr="005F799E" w:rsidRDefault="00440790" w:rsidP="00A8657A">
            <w:pPr>
              <w:snapToGrid w:val="0"/>
              <w:jc w:val="both"/>
              <w:rPr>
                <w:rFonts w:eastAsia="TimesNewRomanPSMT"/>
                <w:b/>
                <w:bCs/>
              </w:rPr>
            </w:pPr>
          </w:p>
        </w:tc>
      </w:tr>
      <w:tr w:rsidR="00440790" w:rsidRPr="005F799E" w:rsidTr="00A8657A">
        <w:tc>
          <w:tcPr>
            <w:tcW w:w="465" w:type="dxa"/>
            <w:tcBorders>
              <w:top w:val="single" w:sz="4" w:space="0" w:color="000000"/>
              <w:left w:val="single" w:sz="4" w:space="0" w:color="000000"/>
              <w:bottom w:val="single" w:sz="4" w:space="0" w:color="000000"/>
            </w:tcBorders>
            <w:shd w:val="clear" w:color="auto" w:fill="auto"/>
          </w:tcPr>
          <w:p w:rsidR="00440790" w:rsidRPr="005F799E" w:rsidRDefault="00440790" w:rsidP="00A8657A">
            <w:pPr>
              <w:snapToGrid w:val="0"/>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440790" w:rsidRPr="005F799E" w:rsidRDefault="00440790" w:rsidP="00A8657A">
            <w:pPr>
              <w:snapToGrid w:val="0"/>
              <w:rPr>
                <w:rFonts w:eastAsia="TimesNewRomanPSMT"/>
                <w:bCs/>
              </w:rPr>
            </w:pPr>
          </w:p>
          <w:p w:rsidR="00440790" w:rsidRPr="005F799E" w:rsidRDefault="00440790" w:rsidP="00A8657A">
            <w:pPr>
              <w:rPr>
                <w:rFonts w:eastAsia="TimesNewRomanPSMT"/>
                <w:b/>
                <w:bCs/>
              </w:rPr>
            </w:pPr>
            <w:r w:rsidRPr="005F799E">
              <w:rPr>
                <w:rFonts w:eastAsia="TimesNewRomanPSMT"/>
                <w:bCs/>
              </w:rPr>
              <w:t>Име особе за контакт:</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440790" w:rsidRPr="005F799E" w:rsidRDefault="00440790" w:rsidP="00A8657A">
            <w:pPr>
              <w:snapToGrid w:val="0"/>
              <w:jc w:val="both"/>
              <w:rPr>
                <w:rFonts w:eastAsia="TimesNewRomanPSMT"/>
                <w:b/>
                <w:bCs/>
              </w:rPr>
            </w:pPr>
          </w:p>
        </w:tc>
      </w:tr>
      <w:tr w:rsidR="00440790" w:rsidRPr="005F799E" w:rsidTr="00A8657A">
        <w:tc>
          <w:tcPr>
            <w:tcW w:w="465" w:type="dxa"/>
            <w:tcBorders>
              <w:top w:val="single" w:sz="4" w:space="0" w:color="000000"/>
              <w:left w:val="single" w:sz="4" w:space="0" w:color="000000"/>
              <w:bottom w:val="single" w:sz="4" w:space="0" w:color="000000"/>
            </w:tcBorders>
            <w:shd w:val="clear" w:color="auto" w:fill="auto"/>
          </w:tcPr>
          <w:p w:rsidR="00440790" w:rsidRPr="005F799E" w:rsidRDefault="00440790" w:rsidP="00A8657A">
            <w:pPr>
              <w:snapToGrid w:val="0"/>
              <w:jc w:val="both"/>
              <w:rPr>
                <w:rFonts w:eastAsia="TimesNewRomanPSMT"/>
                <w:bCs/>
              </w:rPr>
            </w:pPr>
          </w:p>
          <w:p w:rsidR="00440790" w:rsidRPr="005F799E" w:rsidRDefault="00440790" w:rsidP="00A8657A">
            <w:pPr>
              <w:jc w:val="both"/>
              <w:rPr>
                <w:rFonts w:eastAsia="TimesNewRomanPSMT"/>
                <w:bCs/>
                <w:lang w:val="ru-RU"/>
              </w:rPr>
            </w:pPr>
            <w:r w:rsidRPr="005F799E">
              <w:rPr>
                <w:rFonts w:eastAsia="TimesNewRomanPSMT"/>
                <w:bCs/>
              </w:rPr>
              <w:t>3)</w:t>
            </w:r>
          </w:p>
        </w:tc>
        <w:tc>
          <w:tcPr>
            <w:tcW w:w="4219" w:type="dxa"/>
            <w:tcBorders>
              <w:top w:val="single" w:sz="4" w:space="0" w:color="000000"/>
              <w:left w:val="single" w:sz="4" w:space="0" w:color="000000"/>
              <w:bottom w:val="single" w:sz="4" w:space="0" w:color="000000"/>
            </w:tcBorders>
            <w:shd w:val="clear" w:color="auto" w:fill="auto"/>
          </w:tcPr>
          <w:p w:rsidR="00440790" w:rsidRPr="005F799E" w:rsidRDefault="00440790" w:rsidP="00A8657A">
            <w:pPr>
              <w:snapToGrid w:val="0"/>
              <w:rPr>
                <w:rFonts w:eastAsia="TimesNewRomanPSMT"/>
                <w:bCs/>
                <w:lang w:val="ru-RU"/>
              </w:rPr>
            </w:pPr>
          </w:p>
          <w:p w:rsidR="00440790" w:rsidRPr="005F799E" w:rsidRDefault="00440790" w:rsidP="00A8657A">
            <w:pPr>
              <w:rPr>
                <w:rFonts w:eastAsia="TimesNewRomanPSMT"/>
                <w:b/>
                <w:bCs/>
                <w:lang w:val="ru-RU"/>
              </w:rPr>
            </w:pPr>
            <w:r w:rsidRPr="005F799E">
              <w:rPr>
                <w:rFonts w:eastAsia="TimesNewRomanPSMT"/>
                <w:bCs/>
                <w:lang w:val="ru-RU"/>
              </w:rPr>
              <w:t>Назив учесника у заједничкој понуди:</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440790" w:rsidRPr="005F799E" w:rsidRDefault="00440790" w:rsidP="00A8657A">
            <w:pPr>
              <w:snapToGrid w:val="0"/>
              <w:jc w:val="both"/>
              <w:rPr>
                <w:rFonts w:eastAsia="TimesNewRomanPSMT"/>
                <w:b/>
                <w:bCs/>
                <w:lang w:val="ru-RU"/>
              </w:rPr>
            </w:pPr>
          </w:p>
        </w:tc>
      </w:tr>
      <w:tr w:rsidR="00440790" w:rsidRPr="005F799E" w:rsidTr="00A8657A">
        <w:tc>
          <w:tcPr>
            <w:tcW w:w="465" w:type="dxa"/>
            <w:tcBorders>
              <w:top w:val="single" w:sz="4" w:space="0" w:color="000000"/>
              <w:left w:val="single" w:sz="4" w:space="0" w:color="000000"/>
              <w:bottom w:val="single" w:sz="4" w:space="0" w:color="000000"/>
            </w:tcBorders>
            <w:shd w:val="clear" w:color="auto" w:fill="auto"/>
          </w:tcPr>
          <w:p w:rsidR="00440790" w:rsidRPr="005F799E" w:rsidRDefault="00440790" w:rsidP="00A8657A">
            <w:pPr>
              <w:snapToGrid w:val="0"/>
              <w:jc w:val="both"/>
              <w:rPr>
                <w:rFonts w:eastAsia="TimesNewRomanPSMT"/>
                <w:bCs/>
                <w:lang w:val="ru-RU"/>
              </w:rPr>
            </w:pPr>
          </w:p>
          <w:p w:rsidR="00440790" w:rsidRPr="005F799E" w:rsidRDefault="00440790" w:rsidP="00A8657A">
            <w:pPr>
              <w:jc w:val="both"/>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tcPr>
          <w:p w:rsidR="00440790" w:rsidRPr="005F799E" w:rsidRDefault="00440790" w:rsidP="00A8657A">
            <w:pPr>
              <w:snapToGrid w:val="0"/>
              <w:rPr>
                <w:rFonts w:eastAsia="TimesNewRomanPSMT"/>
                <w:bCs/>
                <w:lang w:val="ru-RU"/>
              </w:rPr>
            </w:pPr>
          </w:p>
          <w:p w:rsidR="00440790" w:rsidRPr="005F799E" w:rsidRDefault="00440790" w:rsidP="00A8657A">
            <w:pPr>
              <w:rPr>
                <w:rFonts w:eastAsia="TimesNewRomanPSMT"/>
                <w:b/>
                <w:bCs/>
              </w:rPr>
            </w:pPr>
            <w:r w:rsidRPr="005F799E">
              <w:rPr>
                <w:rFonts w:eastAsia="TimesNewRomanPSMT"/>
                <w:bCs/>
              </w:rPr>
              <w:t>Адреса:</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440790" w:rsidRPr="005F799E" w:rsidRDefault="00440790" w:rsidP="00A8657A">
            <w:pPr>
              <w:snapToGrid w:val="0"/>
              <w:jc w:val="both"/>
              <w:rPr>
                <w:rFonts w:eastAsia="TimesNewRomanPSMT"/>
                <w:b/>
                <w:bCs/>
              </w:rPr>
            </w:pPr>
          </w:p>
        </w:tc>
      </w:tr>
      <w:tr w:rsidR="00440790" w:rsidRPr="005F799E" w:rsidTr="00A8657A">
        <w:tc>
          <w:tcPr>
            <w:tcW w:w="465" w:type="dxa"/>
            <w:tcBorders>
              <w:top w:val="single" w:sz="4" w:space="0" w:color="000000"/>
              <w:left w:val="single" w:sz="4" w:space="0" w:color="000000"/>
              <w:bottom w:val="single" w:sz="4" w:space="0" w:color="000000"/>
            </w:tcBorders>
            <w:shd w:val="clear" w:color="auto" w:fill="auto"/>
          </w:tcPr>
          <w:p w:rsidR="00440790" w:rsidRPr="005F799E" w:rsidRDefault="00440790" w:rsidP="00A8657A">
            <w:pPr>
              <w:snapToGrid w:val="0"/>
              <w:jc w:val="both"/>
              <w:rPr>
                <w:rFonts w:eastAsia="TimesNewRomanPSMT"/>
                <w:bCs/>
              </w:rPr>
            </w:pPr>
          </w:p>
          <w:p w:rsidR="00440790" w:rsidRPr="005F799E" w:rsidRDefault="00440790" w:rsidP="00A8657A">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440790" w:rsidRPr="005F799E" w:rsidRDefault="00440790" w:rsidP="00A8657A">
            <w:pPr>
              <w:snapToGrid w:val="0"/>
              <w:rPr>
                <w:rFonts w:eastAsia="TimesNewRomanPSMT"/>
                <w:bCs/>
              </w:rPr>
            </w:pPr>
          </w:p>
          <w:p w:rsidR="00440790" w:rsidRPr="005F799E" w:rsidRDefault="00440790" w:rsidP="00A8657A">
            <w:pPr>
              <w:rPr>
                <w:rFonts w:eastAsia="TimesNewRomanPSMT"/>
                <w:b/>
                <w:bCs/>
              </w:rPr>
            </w:pPr>
            <w:r w:rsidRPr="005F799E">
              <w:rPr>
                <w:rFonts w:eastAsia="TimesNewRomanPSMT"/>
                <w:bCs/>
              </w:rPr>
              <w:t>Матични број:</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440790" w:rsidRPr="005F799E" w:rsidRDefault="00440790" w:rsidP="00A8657A">
            <w:pPr>
              <w:snapToGrid w:val="0"/>
              <w:jc w:val="both"/>
              <w:rPr>
                <w:rFonts w:eastAsia="TimesNewRomanPSMT"/>
                <w:b/>
                <w:bCs/>
              </w:rPr>
            </w:pPr>
          </w:p>
        </w:tc>
      </w:tr>
      <w:tr w:rsidR="00440790" w:rsidRPr="005F799E" w:rsidTr="00A8657A">
        <w:tc>
          <w:tcPr>
            <w:tcW w:w="465" w:type="dxa"/>
            <w:tcBorders>
              <w:top w:val="single" w:sz="4" w:space="0" w:color="000000"/>
              <w:left w:val="single" w:sz="4" w:space="0" w:color="000000"/>
              <w:bottom w:val="single" w:sz="4" w:space="0" w:color="000000"/>
            </w:tcBorders>
            <w:shd w:val="clear" w:color="auto" w:fill="auto"/>
          </w:tcPr>
          <w:p w:rsidR="00440790" w:rsidRPr="005F799E" w:rsidRDefault="00440790" w:rsidP="00A8657A">
            <w:pPr>
              <w:snapToGrid w:val="0"/>
              <w:jc w:val="both"/>
              <w:rPr>
                <w:rFonts w:eastAsia="TimesNewRomanPSMT"/>
                <w:bCs/>
              </w:rPr>
            </w:pPr>
          </w:p>
          <w:p w:rsidR="00440790" w:rsidRPr="005F799E" w:rsidRDefault="00440790" w:rsidP="00A8657A">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440790" w:rsidRPr="005F799E" w:rsidRDefault="00440790" w:rsidP="00A8657A">
            <w:pPr>
              <w:snapToGrid w:val="0"/>
              <w:rPr>
                <w:rFonts w:eastAsia="TimesNewRomanPSMT"/>
                <w:bCs/>
              </w:rPr>
            </w:pPr>
          </w:p>
          <w:p w:rsidR="00440790" w:rsidRPr="005F799E" w:rsidRDefault="00440790" w:rsidP="00A8657A">
            <w:pPr>
              <w:rPr>
                <w:rFonts w:eastAsia="TimesNewRomanPSMT"/>
                <w:b/>
                <w:bCs/>
              </w:rPr>
            </w:pPr>
            <w:r w:rsidRPr="005F799E">
              <w:rPr>
                <w:rFonts w:eastAsia="TimesNewRomanPSMT"/>
                <w:bCs/>
              </w:rPr>
              <w:t>Порески идентификациони број:</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440790" w:rsidRPr="005F799E" w:rsidRDefault="00440790" w:rsidP="00A8657A">
            <w:pPr>
              <w:snapToGrid w:val="0"/>
              <w:jc w:val="both"/>
              <w:rPr>
                <w:rFonts w:eastAsia="TimesNewRomanPSMT"/>
                <w:b/>
                <w:bCs/>
              </w:rPr>
            </w:pPr>
          </w:p>
        </w:tc>
      </w:tr>
      <w:tr w:rsidR="00440790" w:rsidRPr="005F799E" w:rsidTr="00A8657A">
        <w:tc>
          <w:tcPr>
            <w:tcW w:w="465" w:type="dxa"/>
            <w:tcBorders>
              <w:top w:val="single" w:sz="4" w:space="0" w:color="000000"/>
              <w:left w:val="single" w:sz="4" w:space="0" w:color="000000"/>
              <w:bottom w:val="single" w:sz="4" w:space="0" w:color="000000"/>
            </w:tcBorders>
            <w:shd w:val="clear" w:color="auto" w:fill="auto"/>
          </w:tcPr>
          <w:p w:rsidR="00440790" w:rsidRPr="005F799E" w:rsidRDefault="00440790" w:rsidP="00A8657A">
            <w:pPr>
              <w:snapToGrid w:val="0"/>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440790" w:rsidRPr="005F799E" w:rsidRDefault="00440790" w:rsidP="00A8657A">
            <w:pPr>
              <w:snapToGrid w:val="0"/>
              <w:rPr>
                <w:rFonts w:eastAsia="TimesNewRomanPSMT"/>
                <w:bCs/>
              </w:rPr>
            </w:pPr>
          </w:p>
          <w:p w:rsidR="00440790" w:rsidRPr="005F799E" w:rsidRDefault="00440790" w:rsidP="00A8657A">
            <w:pPr>
              <w:rPr>
                <w:rFonts w:eastAsia="TimesNewRomanPSMT"/>
                <w:b/>
                <w:bCs/>
              </w:rPr>
            </w:pPr>
            <w:r w:rsidRPr="005F799E">
              <w:rPr>
                <w:rFonts w:eastAsia="TimesNewRomanPSMT"/>
                <w:bCs/>
              </w:rPr>
              <w:t>Име особе за контакт:</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440790" w:rsidRPr="005F799E" w:rsidRDefault="00440790" w:rsidP="00A8657A">
            <w:pPr>
              <w:snapToGrid w:val="0"/>
              <w:jc w:val="both"/>
              <w:rPr>
                <w:rFonts w:eastAsia="TimesNewRomanPSMT"/>
                <w:b/>
                <w:bCs/>
              </w:rPr>
            </w:pPr>
          </w:p>
        </w:tc>
      </w:tr>
      <w:tr w:rsidR="00440790" w:rsidRPr="005F799E" w:rsidTr="00A8657A">
        <w:tc>
          <w:tcPr>
            <w:tcW w:w="465" w:type="dxa"/>
            <w:tcBorders>
              <w:left w:val="single" w:sz="4" w:space="0" w:color="000000"/>
              <w:bottom w:val="single" w:sz="4" w:space="0" w:color="000000"/>
            </w:tcBorders>
            <w:shd w:val="clear" w:color="auto" w:fill="auto"/>
          </w:tcPr>
          <w:p w:rsidR="00440790" w:rsidRPr="005F799E" w:rsidRDefault="00440790" w:rsidP="00A8657A">
            <w:pPr>
              <w:snapToGrid w:val="0"/>
              <w:jc w:val="both"/>
              <w:rPr>
                <w:rFonts w:eastAsia="TimesNewRomanPSMT"/>
                <w:bCs/>
              </w:rPr>
            </w:pPr>
          </w:p>
        </w:tc>
        <w:tc>
          <w:tcPr>
            <w:tcW w:w="4219" w:type="dxa"/>
            <w:tcBorders>
              <w:left w:val="single" w:sz="4" w:space="0" w:color="000000"/>
              <w:bottom w:val="single" w:sz="4" w:space="0" w:color="000000"/>
            </w:tcBorders>
            <w:shd w:val="clear" w:color="auto" w:fill="auto"/>
          </w:tcPr>
          <w:p w:rsidR="00440790" w:rsidRPr="005F799E" w:rsidRDefault="00440790" w:rsidP="00A8657A">
            <w:pPr>
              <w:snapToGrid w:val="0"/>
              <w:jc w:val="both"/>
              <w:rPr>
                <w:rFonts w:eastAsia="TimesNewRomanPSMT"/>
                <w:b/>
                <w:bCs/>
              </w:rPr>
            </w:pPr>
            <w:r w:rsidRPr="005F799E">
              <w:rPr>
                <w:rFonts w:eastAsia="TimesNewRomanPSMT"/>
                <w:bCs/>
                <w:i/>
                <w:iCs/>
                <w:lang w:val="sr-Cyrl-CS"/>
              </w:rPr>
              <w:t>Интернет странице на којој си подаци да понуђач испуњава све услове за учешће  у поступку јавне набавке јавно доступни</w:t>
            </w:r>
          </w:p>
        </w:tc>
        <w:tc>
          <w:tcPr>
            <w:tcW w:w="4668" w:type="dxa"/>
            <w:tcBorders>
              <w:left w:val="single" w:sz="4" w:space="0" w:color="000000"/>
              <w:bottom w:val="single" w:sz="4" w:space="0" w:color="000000"/>
              <w:right w:val="single" w:sz="4" w:space="0" w:color="000000"/>
            </w:tcBorders>
            <w:shd w:val="clear" w:color="auto" w:fill="auto"/>
          </w:tcPr>
          <w:p w:rsidR="00440790" w:rsidRPr="005F799E" w:rsidRDefault="00440790" w:rsidP="00A8657A">
            <w:pPr>
              <w:snapToGrid w:val="0"/>
              <w:jc w:val="both"/>
              <w:rPr>
                <w:rFonts w:eastAsia="TimesNewRomanPSMT"/>
                <w:b/>
                <w:bCs/>
              </w:rPr>
            </w:pPr>
          </w:p>
        </w:tc>
      </w:tr>
    </w:tbl>
    <w:p w:rsidR="00440790" w:rsidRPr="005F799E" w:rsidRDefault="00440790" w:rsidP="00440790">
      <w:pPr>
        <w:jc w:val="both"/>
      </w:pPr>
    </w:p>
    <w:p w:rsidR="00440790" w:rsidRPr="005F799E" w:rsidRDefault="00440790" w:rsidP="00440790">
      <w:pPr>
        <w:jc w:val="both"/>
      </w:pPr>
    </w:p>
    <w:p w:rsidR="00440790" w:rsidRPr="005F799E" w:rsidRDefault="00440790" w:rsidP="00440790">
      <w:pPr>
        <w:jc w:val="both"/>
        <w:rPr>
          <w:i/>
          <w:iCs/>
          <w:lang w:val="ru-RU"/>
        </w:rPr>
      </w:pPr>
      <w:r w:rsidRPr="005F799E">
        <w:rPr>
          <w:b/>
          <w:bCs/>
          <w:i/>
          <w:iCs/>
          <w:u w:val="single"/>
        </w:rPr>
        <w:t>Напомена:</w:t>
      </w:r>
      <w:r w:rsidRPr="005F799E">
        <w:rPr>
          <w:b/>
          <w:bCs/>
          <w:i/>
          <w:iCs/>
        </w:rPr>
        <w:t xml:space="preserve"> </w:t>
      </w:r>
    </w:p>
    <w:p w:rsidR="00440790" w:rsidRPr="005F799E" w:rsidRDefault="00440790" w:rsidP="00440790">
      <w:pPr>
        <w:jc w:val="both"/>
        <w:rPr>
          <w:b/>
          <w:bCs/>
          <w:i/>
          <w:iCs/>
          <w:sz w:val="20"/>
          <w:szCs w:val="20"/>
          <w:lang w:val="sr-Cyrl-CS"/>
        </w:rPr>
      </w:pPr>
      <w:r w:rsidRPr="005F799E">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5F799E">
        <w:rPr>
          <w:i/>
          <w:iCs/>
          <w:sz w:val="20"/>
          <w:szCs w:val="20"/>
          <w:lang w:val="ru-RU"/>
        </w:rPr>
        <w:t>.</w:t>
      </w:r>
    </w:p>
    <w:p w:rsidR="00440790" w:rsidRPr="005F799E" w:rsidRDefault="00440790" w:rsidP="00440790">
      <w:pPr>
        <w:jc w:val="both"/>
        <w:rPr>
          <w:b/>
          <w:bCs/>
          <w:i/>
          <w:iCs/>
          <w:sz w:val="20"/>
          <w:szCs w:val="20"/>
          <w:lang w:val="sr-Cyrl-CS"/>
        </w:rPr>
      </w:pPr>
    </w:p>
    <w:p w:rsidR="00440790" w:rsidRDefault="00440790" w:rsidP="00440790">
      <w:pPr>
        <w:jc w:val="both"/>
        <w:rPr>
          <w:b/>
          <w:bCs/>
          <w:i/>
          <w:iCs/>
          <w:sz w:val="20"/>
          <w:szCs w:val="20"/>
        </w:rPr>
      </w:pPr>
    </w:p>
    <w:p w:rsidR="00440790" w:rsidRDefault="00440790" w:rsidP="00440790">
      <w:pPr>
        <w:jc w:val="both"/>
        <w:rPr>
          <w:b/>
          <w:bCs/>
          <w:i/>
          <w:iCs/>
          <w:sz w:val="20"/>
          <w:szCs w:val="20"/>
        </w:rPr>
      </w:pPr>
    </w:p>
    <w:p w:rsidR="00B01252" w:rsidRDefault="00B01252" w:rsidP="00440790">
      <w:pPr>
        <w:jc w:val="both"/>
        <w:rPr>
          <w:b/>
          <w:bCs/>
          <w:i/>
          <w:iCs/>
          <w:sz w:val="20"/>
          <w:szCs w:val="20"/>
        </w:rPr>
      </w:pPr>
    </w:p>
    <w:p w:rsidR="00B01252" w:rsidRDefault="00B01252" w:rsidP="00440790">
      <w:pPr>
        <w:jc w:val="both"/>
        <w:rPr>
          <w:b/>
          <w:bCs/>
          <w:i/>
          <w:iCs/>
          <w:sz w:val="20"/>
          <w:szCs w:val="20"/>
        </w:rPr>
      </w:pPr>
    </w:p>
    <w:p w:rsidR="00B01252" w:rsidRPr="00B01252" w:rsidRDefault="00B01252" w:rsidP="00440790">
      <w:pPr>
        <w:jc w:val="both"/>
        <w:rPr>
          <w:b/>
          <w:bCs/>
          <w:i/>
          <w:iCs/>
          <w:sz w:val="20"/>
          <w:szCs w:val="20"/>
        </w:rPr>
      </w:pPr>
    </w:p>
    <w:p w:rsidR="00440790" w:rsidRDefault="00440790" w:rsidP="00440790">
      <w:pPr>
        <w:jc w:val="both"/>
        <w:rPr>
          <w:b/>
          <w:bCs/>
          <w:i/>
          <w:iCs/>
          <w:sz w:val="20"/>
          <w:szCs w:val="20"/>
        </w:rPr>
      </w:pPr>
    </w:p>
    <w:tbl>
      <w:tblPr>
        <w:tblW w:w="1080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1"/>
        <w:gridCol w:w="1249"/>
        <w:gridCol w:w="1350"/>
        <w:gridCol w:w="1440"/>
        <w:gridCol w:w="1350"/>
        <w:gridCol w:w="1452"/>
        <w:gridCol w:w="1338"/>
      </w:tblGrid>
      <w:tr w:rsidR="00440790" w:rsidRPr="0026208A" w:rsidTr="00A8657A">
        <w:tc>
          <w:tcPr>
            <w:tcW w:w="2621" w:type="dxa"/>
            <w:shd w:val="clear" w:color="auto" w:fill="auto"/>
            <w:vAlign w:val="center"/>
          </w:tcPr>
          <w:p w:rsidR="00440790" w:rsidRPr="005055A0" w:rsidRDefault="00440790" w:rsidP="00A8657A">
            <w:pPr>
              <w:pStyle w:val="TableParagraph"/>
              <w:spacing w:before="118" w:line="276" w:lineRule="auto"/>
              <w:ind w:right="103"/>
              <w:jc w:val="center"/>
              <w:rPr>
                <w:rFonts w:ascii="Times New Roman" w:hAnsi="Times New Roman"/>
                <w:b/>
                <w:spacing w:val="-1"/>
                <w:sz w:val="20"/>
                <w:szCs w:val="20"/>
              </w:rPr>
            </w:pPr>
            <w:r w:rsidRPr="0026208A">
              <w:rPr>
                <w:rFonts w:ascii="Times New Roman" w:hAnsi="Times New Roman"/>
                <w:b/>
              </w:rPr>
              <w:lastRenderedPageBreak/>
              <w:t xml:space="preserve">Врста </w:t>
            </w:r>
            <w:r>
              <w:rPr>
                <w:rFonts w:ascii="Times New Roman" w:hAnsi="Times New Roman"/>
                <w:b/>
              </w:rPr>
              <w:t>материјала</w:t>
            </w:r>
          </w:p>
        </w:tc>
        <w:tc>
          <w:tcPr>
            <w:tcW w:w="1249" w:type="dxa"/>
            <w:shd w:val="clear" w:color="auto" w:fill="auto"/>
            <w:vAlign w:val="center"/>
          </w:tcPr>
          <w:p w:rsidR="00440790" w:rsidRPr="0026208A" w:rsidRDefault="00440790" w:rsidP="00A8657A">
            <w:pPr>
              <w:pStyle w:val="TableParagraph"/>
              <w:spacing w:line="276" w:lineRule="auto"/>
              <w:ind w:left="135" w:right="138" w:firstLine="55"/>
              <w:jc w:val="center"/>
              <w:rPr>
                <w:rFonts w:ascii="Times New Roman" w:hAnsi="Times New Roman"/>
                <w:b/>
                <w:sz w:val="20"/>
                <w:szCs w:val="20"/>
              </w:rPr>
            </w:pPr>
            <w:r w:rsidRPr="0026208A">
              <w:rPr>
                <w:rFonts w:ascii="Times New Roman" w:hAnsi="Times New Roman"/>
                <w:b/>
                <w:spacing w:val="-1"/>
                <w:sz w:val="20"/>
                <w:szCs w:val="20"/>
              </w:rPr>
              <w:t>Јед.мере</w:t>
            </w:r>
          </w:p>
        </w:tc>
        <w:tc>
          <w:tcPr>
            <w:tcW w:w="1350" w:type="dxa"/>
            <w:shd w:val="clear" w:color="auto" w:fill="auto"/>
            <w:vAlign w:val="center"/>
          </w:tcPr>
          <w:p w:rsidR="00440790" w:rsidRPr="0026208A" w:rsidRDefault="00440790" w:rsidP="00A8657A">
            <w:pPr>
              <w:pStyle w:val="TableParagraph"/>
              <w:spacing w:before="118" w:line="276" w:lineRule="auto"/>
              <w:ind w:left="315" w:hanging="243"/>
              <w:rPr>
                <w:rFonts w:ascii="Times New Roman" w:hAnsi="Times New Roman"/>
                <w:b/>
                <w:sz w:val="20"/>
                <w:szCs w:val="20"/>
              </w:rPr>
            </w:pPr>
            <w:r w:rsidRPr="0026208A">
              <w:rPr>
                <w:rFonts w:ascii="Times New Roman" w:hAnsi="Times New Roman"/>
                <w:b/>
              </w:rPr>
              <w:t>Количина</w:t>
            </w:r>
          </w:p>
        </w:tc>
        <w:tc>
          <w:tcPr>
            <w:tcW w:w="1440" w:type="dxa"/>
            <w:shd w:val="clear" w:color="auto" w:fill="auto"/>
          </w:tcPr>
          <w:p w:rsidR="00440790" w:rsidRPr="0026208A" w:rsidRDefault="00440790" w:rsidP="00A8657A">
            <w:pPr>
              <w:pStyle w:val="TableContents"/>
              <w:jc w:val="center"/>
              <w:rPr>
                <w:b/>
                <w:sz w:val="22"/>
                <w:szCs w:val="22"/>
                <w:lang w:val="sr-Cyrl-CS"/>
              </w:rPr>
            </w:pPr>
          </w:p>
          <w:p w:rsidR="00440790" w:rsidRPr="0026208A" w:rsidRDefault="00440790" w:rsidP="00A8657A">
            <w:pPr>
              <w:pStyle w:val="TableContents"/>
              <w:jc w:val="center"/>
              <w:rPr>
                <w:b/>
                <w:sz w:val="22"/>
                <w:szCs w:val="22"/>
                <w:lang w:val="sr-Cyrl-CS"/>
              </w:rPr>
            </w:pPr>
            <w:r w:rsidRPr="0026208A">
              <w:rPr>
                <w:b/>
                <w:sz w:val="22"/>
                <w:szCs w:val="22"/>
                <w:lang w:val="sr-Cyrl-CS"/>
              </w:rPr>
              <w:t xml:space="preserve">Јединична </w:t>
            </w:r>
          </w:p>
          <w:p w:rsidR="00440790" w:rsidRPr="0026208A" w:rsidRDefault="00440790" w:rsidP="00A8657A">
            <w:pPr>
              <w:pStyle w:val="TableContents"/>
              <w:jc w:val="center"/>
              <w:rPr>
                <w:b/>
                <w:sz w:val="22"/>
                <w:szCs w:val="22"/>
                <w:lang w:val="sr-Cyrl-CS"/>
              </w:rPr>
            </w:pPr>
            <w:r w:rsidRPr="0026208A">
              <w:rPr>
                <w:b/>
                <w:sz w:val="22"/>
                <w:szCs w:val="22"/>
                <w:lang w:val="sr-Cyrl-CS"/>
              </w:rPr>
              <w:t xml:space="preserve">цена </w:t>
            </w:r>
          </w:p>
          <w:p w:rsidR="00440790" w:rsidRPr="0026208A" w:rsidRDefault="00440790" w:rsidP="00A8657A">
            <w:pPr>
              <w:pStyle w:val="TableContents"/>
              <w:jc w:val="center"/>
              <w:rPr>
                <w:b/>
                <w:sz w:val="22"/>
                <w:szCs w:val="22"/>
                <w:lang w:val="sr-Cyrl-CS"/>
              </w:rPr>
            </w:pPr>
            <w:r w:rsidRPr="0026208A">
              <w:rPr>
                <w:b/>
                <w:sz w:val="22"/>
                <w:szCs w:val="22"/>
                <w:lang w:val="sr-Cyrl-CS"/>
              </w:rPr>
              <w:t>без ПДВ-а</w:t>
            </w:r>
          </w:p>
        </w:tc>
        <w:tc>
          <w:tcPr>
            <w:tcW w:w="1350" w:type="dxa"/>
          </w:tcPr>
          <w:p w:rsidR="00440790" w:rsidRPr="0026208A" w:rsidRDefault="00440790" w:rsidP="00A8657A">
            <w:pPr>
              <w:pStyle w:val="TableContents"/>
              <w:jc w:val="center"/>
              <w:rPr>
                <w:b/>
                <w:sz w:val="22"/>
                <w:szCs w:val="22"/>
                <w:lang w:val="sr-Cyrl-CS"/>
              </w:rPr>
            </w:pPr>
          </w:p>
          <w:p w:rsidR="00440790" w:rsidRPr="0026208A" w:rsidRDefault="00440790" w:rsidP="00A8657A">
            <w:pPr>
              <w:pStyle w:val="TableContents"/>
              <w:jc w:val="center"/>
              <w:rPr>
                <w:b/>
                <w:sz w:val="22"/>
                <w:szCs w:val="22"/>
                <w:lang w:val="sr-Cyrl-CS"/>
              </w:rPr>
            </w:pPr>
            <w:r w:rsidRPr="0026208A">
              <w:rPr>
                <w:b/>
                <w:sz w:val="22"/>
                <w:szCs w:val="22"/>
                <w:lang w:val="sr-Cyrl-CS"/>
              </w:rPr>
              <w:t xml:space="preserve">Јединична </w:t>
            </w:r>
          </w:p>
          <w:p w:rsidR="00440790" w:rsidRPr="0026208A" w:rsidRDefault="00440790" w:rsidP="00A8657A">
            <w:pPr>
              <w:pStyle w:val="TableContents"/>
              <w:jc w:val="center"/>
              <w:rPr>
                <w:b/>
                <w:sz w:val="22"/>
                <w:szCs w:val="22"/>
                <w:lang w:val="sr-Cyrl-CS"/>
              </w:rPr>
            </w:pPr>
            <w:r w:rsidRPr="0026208A">
              <w:rPr>
                <w:b/>
                <w:sz w:val="22"/>
                <w:szCs w:val="22"/>
                <w:lang w:val="sr-Cyrl-CS"/>
              </w:rPr>
              <w:t xml:space="preserve">цена </w:t>
            </w:r>
          </w:p>
          <w:p w:rsidR="00440790" w:rsidRPr="0026208A" w:rsidRDefault="00440790" w:rsidP="00A8657A">
            <w:pPr>
              <w:pStyle w:val="TableContents"/>
              <w:jc w:val="center"/>
              <w:rPr>
                <w:b/>
                <w:sz w:val="22"/>
                <w:szCs w:val="22"/>
                <w:lang w:val="sr-Cyrl-CS"/>
              </w:rPr>
            </w:pPr>
            <w:r w:rsidRPr="0026208A">
              <w:rPr>
                <w:b/>
                <w:sz w:val="22"/>
                <w:szCs w:val="22"/>
                <w:lang w:val="sr-Cyrl-CS"/>
              </w:rPr>
              <w:t>са ПДВ-ом</w:t>
            </w:r>
          </w:p>
        </w:tc>
        <w:tc>
          <w:tcPr>
            <w:tcW w:w="1452" w:type="dxa"/>
            <w:shd w:val="clear" w:color="auto" w:fill="auto"/>
          </w:tcPr>
          <w:p w:rsidR="00440790" w:rsidRPr="0026208A" w:rsidRDefault="00440790" w:rsidP="00A8657A">
            <w:pPr>
              <w:pStyle w:val="TableContents"/>
              <w:jc w:val="center"/>
              <w:rPr>
                <w:b/>
                <w:sz w:val="22"/>
                <w:szCs w:val="22"/>
                <w:lang w:val="sr-Cyrl-CS"/>
              </w:rPr>
            </w:pPr>
          </w:p>
          <w:p w:rsidR="00440790" w:rsidRPr="0026208A" w:rsidRDefault="00440790" w:rsidP="00A8657A">
            <w:pPr>
              <w:pStyle w:val="TableContents"/>
              <w:jc w:val="center"/>
              <w:rPr>
                <w:b/>
                <w:sz w:val="22"/>
                <w:szCs w:val="22"/>
                <w:lang w:val="sr-Cyrl-CS"/>
              </w:rPr>
            </w:pPr>
            <w:r w:rsidRPr="0026208A">
              <w:rPr>
                <w:b/>
                <w:sz w:val="22"/>
                <w:szCs w:val="22"/>
                <w:lang w:val="sr-Cyrl-CS"/>
              </w:rPr>
              <w:t xml:space="preserve">Укупна цена  без ПДВ-а </w:t>
            </w:r>
          </w:p>
        </w:tc>
        <w:tc>
          <w:tcPr>
            <w:tcW w:w="1338" w:type="dxa"/>
            <w:shd w:val="clear" w:color="auto" w:fill="auto"/>
          </w:tcPr>
          <w:p w:rsidR="00440790" w:rsidRPr="0026208A" w:rsidRDefault="00440790" w:rsidP="00A8657A">
            <w:pPr>
              <w:pStyle w:val="TableContents"/>
              <w:jc w:val="center"/>
              <w:rPr>
                <w:b/>
                <w:sz w:val="22"/>
                <w:szCs w:val="22"/>
                <w:lang w:val="sr-Cyrl-CS"/>
              </w:rPr>
            </w:pPr>
          </w:p>
          <w:p w:rsidR="00440790" w:rsidRPr="0026208A" w:rsidRDefault="00440790" w:rsidP="00A8657A">
            <w:pPr>
              <w:pStyle w:val="TableContents"/>
              <w:jc w:val="center"/>
              <w:rPr>
                <w:b/>
                <w:sz w:val="22"/>
                <w:szCs w:val="22"/>
                <w:lang w:val="sr-Cyrl-CS"/>
              </w:rPr>
            </w:pPr>
            <w:r w:rsidRPr="0026208A">
              <w:rPr>
                <w:b/>
                <w:sz w:val="22"/>
                <w:szCs w:val="22"/>
                <w:lang w:val="sr-Cyrl-CS"/>
              </w:rPr>
              <w:t>Укупна цена са ПДВ-ом</w:t>
            </w:r>
          </w:p>
        </w:tc>
      </w:tr>
      <w:tr w:rsidR="00440790" w:rsidRPr="00776564" w:rsidTr="00A8657A">
        <w:trPr>
          <w:trHeight w:val="291"/>
        </w:trPr>
        <w:tc>
          <w:tcPr>
            <w:tcW w:w="2621" w:type="dxa"/>
            <w:shd w:val="clear" w:color="auto" w:fill="auto"/>
          </w:tcPr>
          <w:p w:rsidR="00440790" w:rsidRPr="00776564" w:rsidRDefault="00440790" w:rsidP="00A8657A">
            <w:pPr>
              <w:pStyle w:val="TableContents"/>
              <w:jc w:val="center"/>
              <w:rPr>
                <w:i/>
                <w:sz w:val="22"/>
                <w:szCs w:val="22"/>
                <w:lang w:val="sr-Cyrl-CS"/>
              </w:rPr>
            </w:pPr>
            <w:r w:rsidRPr="00776564">
              <w:rPr>
                <w:i/>
                <w:sz w:val="22"/>
                <w:szCs w:val="22"/>
                <w:lang w:val="sr-Cyrl-CS"/>
              </w:rPr>
              <w:t>1</w:t>
            </w:r>
          </w:p>
        </w:tc>
        <w:tc>
          <w:tcPr>
            <w:tcW w:w="1249" w:type="dxa"/>
            <w:shd w:val="clear" w:color="auto" w:fill="auto"/>
          </w:tcPr>
          <w:p w:rsidR="00440790" w:rsidRPr="00776564" w:rsidRDefault="00440790" w:rsidP="00A8657A">
            <w:pPr>
              <w:pStyle w:val="TableContents"/>
              <w:jc w:val="center"/>
              <w:rPr>
                <w:i/>
                <w:sz w:val="22"/>
                <w:szCs w:val="22"/>
                <w:lang w:val="sr-Cyrl-CS"/>
              </w:rPr>
            </w:pPr>
            <w:r w:rsidRPr="00776564">
              <w:rPr>
                <w:i/>
                <w:sz w:val="22"/>
                <w:szCs w:val="22"/>
                <w:lang w:val="sr-Cyrl-CS"/>
              </w:rPr>
              <w:t>2</w:t>
            </w:r>
          </w:p>
        </w:tc>
        <w:tc>
          <w:tcPr>
            <w:tcW w:w="1350" w:type="dxa"/>
            <w:shd w:val="clear" w:color="auto" w:fill="auto"/>
          </w:tcPr>
          <w:p w:rsidR="00440790" w:rsidRPr="00776564" w:rsidRDefault="00440790" w:rsidP="00A8657A">
            <w:pPr>
              <w:pStyle w:val="TableContents"/>
              <w:jc w:val="center"/>
              <w:rPr>
                <w:i/>
                <w:sz w:val="22"/>
                <w:szCs w:val="22"/>
                <w:lang w:val="sr-Cyrl-CS"/>
              </w:rPr>
            </w:pPr>
            <w:r w:rsidRPr="00776564">
              <w:rPr>
                <w:i/>
                <w:sz w:val="22"/>
                <w:szCs w:val="22"/>
                <w:lang w:val="sr-Cyrl-CS"/>
              </w:rPr>
              <w:t>3</w:t>
            </w:r>
          </w:p>
        </w:tc>
        <w:tc>
          <w:tcPr>
            <w:tcW w:w="1440" w:type="dxa"/>
            <w:shd w:val="clear" w:color="auto" w:fill="auto"/>
          </w:tcPr>
          <w:p w:rsidR="00440790" w:rsidRPr="00776564" w:rsidRDefault="00440790" w:rsidP="00A8657A">
            <w:pPr>
              <w:pStyle w:val="TableContents"/>
              <w:jc w:val="center"/>
              <w:rPr>
                <w:i/>
                <w:sz w:val="22"/>
                <w:szCs w:val="22"/>
                <w:lang w:val="sr-Cyrl-CS"/>
              </w:rPr>
            </w:pPr>
            <w:r w:rsidRPr="00776564">
              <w:rPr>
                <w:i/>
                <w:sz w:val="22"/>
                <w:szCs w:val="22"/>
                <w:lang w:val="sr-Cyrl-CS"/>
              </w:rPr>
              <w:t>4</w:t>
            </w:r>
          </w:p>
        </w:tc>
        <w:tc>
          <w:tcPr>
            <w:tcW w:w="1350" w:type="dxa"/>
          </w:tcPr>
          <w:p w:rsidR="00440790" w:rsidRPr="00776564" w:rsidRDefault="00440790" w:rsidP="00A8657A">
            <w:pPr>
              <w:pStyle w:val="TableContents"/>
              <w:jc w:val="center"/>
              <w:rPr>
                <w:i/>
                <w:sz w:val="22"/>
                <w:szCs w:val="22"/>
                <w:lang w:val="sr-Cyrl-CS"/>
              </w:rPr>
            </w:pPr>
            <w:r w:rsidRPr="00776564">
              <w:rPr>
                <w:i/>
                <w:sz w:val="22"/>
                <w:szCs w:val="22"/>
                <w:lang w:val="sr-Cyrl-CS"/>
              </w:rPr>
              <w:t>5</w:t>
            </w:r>
          </w:p>
        </w:tc>
        <w:tc>
          <w:tcPr>
            <w:tcW w:w="1452" w:type="dxa"/>
            <w:shd w:val="clear" w:color="auto" w:fill="auto"/>
          </w:tcPr>
          <w:p w:rsidR="00440790" w:rsidRPr="00776564" w:rsidRDefault="00440790" w:rsidP="00A8657A">
            <w:pPr>
              <w:pStyle w:val="TableContents"/>
              <w:jc w:val="center"/>
              <w:rPr>
                <w:i/>
                <w:sz w:val="22"/>
                <w:szCs w:val="22"/>
                <w:lang w:val="sr-Cyrl-CS"/>
              </w:rPr>
            </w:pPr>
            <w:r w:rsidRPr="00776564">
              <w:rPr>
                <w:i/>
                <w:sz w:val="22"/>
                <w:szCs w:val="22"/>
                <w:lang w:val="sr-Cyrl-CS"/>
              </w:rPr>
              <w:t>6 (3</w:t>
            </w:r>
            <w:r w:rsidRPr="00776564">
              <w:rPr>
                <w:i/>
                <w:sz w:val="22"/>
                <w:szCs w:val="22"/>
              </w:rPr>
              <w:t>x4)</w:t>
            </w:r>
          </w:p>
        </w:tc>
        <w:tc>
          <w:tcPr>
            <w:tcW w:w="1338" w:type="dxa"/>
            <w:shd w:val="clear" w:color="auto" w:fill="auto"/>
          </w:tcPr>
          <w:p w:rsidR="00440790" w:rsidRPr="00776564" w:rsidRDefault="00440790" w:rsidP="00A8657A">
            <w:pPr>
              <w:pStyle w:val="TableContents"/>
              <w:jc w:val="center"/>
              <w:rPr>
                <w:i/>
                <w:iCs/>
                <w:sz w:val="22"/>
                <w:szCs w:val="22"/>
                <w:lang w:val="sr-Cyrl-CS"/>
              </w:rPr>
            </w:pPr>
            <w:r w:rsidRPr="00776564">
              <w:rPr>
                <w:i/>
                <w:sz w:val="22"/>
                <w:szCs w:val="22"/>
                <w:lang w:val="sr-Cyrl-CS"/>
              </w:rPr>
              <w:t>7 (3</w:t>
            </w:r>
            <w:r w:rsidRPr="00776564">
              <w:rPr>
                <w:i/>
                <w:sz w:val="22"/>
                <w:szCs w:val="22"/>
              </w:rPr>
              <w:t>x5)</w:t>
            </w:r>
          </w:p>
        </w:tc>
      </w:tr>
      <w:tr w:rsidR="00CD72AC" w:rsidRPr="00776564" w:rsidTr="00A8657A">
        <w:trPr>
          <w:trHeight w:val="291"/>
        </w:trPr>
        <w:tc>
          <w:tcPr>
            <w:tcW w:w="2621" w:type="dxa"/>
            <w:shd w:val="clear" w:color="auto" w:fill="auto"/>
            <w:vAlign w:val="bottom"/>
          </w:tcPr>
          <w:p w:rsidR="00CD72AC" w:rsidRPr="00F81AB4" w:rsidRDefault="00CC56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1.</w:t>
            </w:r>
            <w:r w:rsidR="00CD72AC" w:rsidRPr="00F81AB4">
              <w:rPr>
                <w:rFonts w:eastAsia="Times New Roman"/>
                <w:kern w:val="0"/>
                <w:sz w:val="22"/>
                <w:szCs w:val="22"/>
                <w:lang w:eastAsia="en-US"/>
              </w:rPr>
              <w:t>Квадратна челична цев 40x40 танкозидна</w:t>
            </w:r>
          </w:p>
        </w:tc>
        <w:tc>
          <w:tcPr>
            <w:tcW w:w="1249"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kg</w:t>
            </w:r>
          </w:p>
        </w:tc>
        <w:tc>
          <w:tcPr>
            <w:tcW w:w="1350"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250</w:t>
            </w:r>
          </w:p>
        </w:tc>
        <w:tc>
          <w:tcPr>
            <w:tcW w:w="1440"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350" w:type="dxa"/>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CD72AC" w:rsidRPr="00776564" w:rsidRDefault="00CD72AC" w:rsidP="00A8657A">
            <w:pPr>
              <w:pStyle w:val="TableContents"/>
              <w:jc w:val="center"/>
              <w:rPr>
                <w:i/>
                <w:sz w:val="22"/>
                <w:szCs w:val="22"/>
                <w:lang w:val="sr-Cyrl-CS"/>
              </w:rPr>
            </w:pPr>
          </w:p>
        </w:tc>
      </w:tr>
      <w:tr w:rsidR="00CD72AC" w:rsidRPr="00776564" w:rsidTr="00A8657A">
        <w:trPr>
          <w:trHeight w:val="291"/>
        </w:trPr>
        <w:tc>
          <w:tcPr>
            <w:tcW w:w="2621" w:type="dxa"/>
            <w:shd w:val="clear" w:color="auto" w:fill="auto"/>
            <w:vAlign w:val="bottom"/>
          </w:tcPr>
          <w:p w:rsidR="00CD72AC" w:rsidRPr="00F81AB4" w:rsidRDefault="00CC56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2.</w:t>
            </w:r>
            <w:r w:rsidR="00CD72AC" w:rsidRPr="00F81AB4">
              <w:rPr>
                <w:rFonts w:eastAsia="Times New Roman"/>
                <w:kern w:val="0"/>
                <w:sz w:val="22"/>
                <w:szCs w:val="22"/>
                <w:lang w:eastAsia="en-US"/>
              </w:rPr>
              <w:t>Квадратна челична цев 30x30 танкозидна</w:t>
            </w:r>
          </w:p>
        </w:tc>
        <w:tc>
          <w:tcPr>
            <w:tcW w:w="1249"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kg</w:t>
            </w:r>
          </w:p>
        </w:tc>
        <w:tc>
          <w:tcPr>
            <w:tcW w:w="1350"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200</w:t>
            </w:r>
          </w:p>
        </w:tc>
        <w:tc>
          <w:tcPr>
            <w:tcW w:w="1440"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350" w:type="dxa"/>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CD72AC" w:rsidRPr="00776564" w:rsidRDefault="00CD72AC" w:rsidP="00A8657A">
            <w:pPr>
              <w:pStyle w:val="TableContents"/>
              <w:jc w:val="center"/>
              <w:rPr>
                <w:i/>
                <w:sz w:val="22"/>
                <w:szCs w:val="22"/>
                <w:lang w:val="sr-Cyrl-CS"/>
              </w:rPr>
            </w:pPr>
          </w:p>
        </w:tc>
      </w:tr>
      <w:tr w:rsidR="00CD72AC" w:rsidRPr="00776564" w:rsidTr="00A8657A">
        <w:trPr>
          <w:trHeight w:val="291"/>
        </w:trPr>
        <w:tc>
          <w:tcPr>
            <w:tcW w:w="2621" w:type="dxa"/>
            <w:shd w:val="clear" w:color="auto" w:fill="auto"/>
            <w:vAlign w:val="bottom"/>
          </w:tcPr>
          <w:p w:rsidR="00CD72AC" w:rsidRPr="00F81AB4" w:rsidRDefault="00CC56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3.</w:t>
            </w:r>
            <w:r w:rsidR="00CD72AC" w:rsidRPr="00F81AB4">
              <w:rPr>
                <w:rFonts w:eastAsia="Times New Roman"/>
                <w:kern w:val="0"/>
                <w:sz w:val="22"/>
                <w:szCs w:val="22"/>
                <w:lang w:eastAsia="en-US"/>
              </w:rPr>
              <w:t>Челична цев бешавна 1“ танкозидна</w:t>
            </w:r>
          </w:p>
        </w:tc>
        <w:tc>
          <w:tcPr>
            <w:tcW w:w="1249"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kg</w:t>
            </w:r>
          </w:p>
        </w:tc>
        <w:tc>
          <w:tcPr>
            <w:tcW w:w="1350"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150</w:t>
            </w:r>
          </w:p>
        </w:tc>
        <w:tc>
          <w:tcPr>
            <w:tcW w:w="1440"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350" w:type="dxa"/>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CD72AC" w:rsidRPr="00776564" w:rsidRDefault="00CD72AC" w:rsidP="00A8657A">
            <w:pPr>
              <w:pStyle w:val="TableContents"/>
              <w:jc w:val="center"/>
              <w:rPr>
                <w:i/>
                <w:sz w:val="22"/>
                <w:szCs w:val="22"/>
                <w:lang w:val="sr-Cyrl-CS"/>
              </w:rPr>
            </w:pPr>
          </w:p>
        </w:tc>
      </w:tr>
      <w:tr w:rsidR="00CD72AC" w:rsidRPr="00776564" w:rsidTr="00A8657A">
        <w:trPr>
          <w:trHeight w:val="291"/>
        </w:trPr>
        <w:tc>
          <w:tcPr>
            <w:tcW w:w="2621" w:type="dxa"/>
            <w:shd w:val="clear" w:color="auto" w:fill="auto"/>
            <w:vAlign w:val="bottom"/>
          </w:tcPr>
          <w:p w:rsidR="00CD72AC" w:rsidRPr="00F81AB4" w:rsidRDefault="00CC56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4.</w:t>
            </w:r>
            <w:r w:rsidR="00CD72AC" w:rsidRPr="00F81AB4">
              <w:rPr>
                <w:rFonts w:eastAsia="Times New Roman"/>
                <w:kern w:val="0"/>
                <w:sz w:val="22"/>
                <w:szCs w:val="22"/>
                <w:lang w:eastAsia="en-US"/>
              </w:rPr>
              <w:t>Челична цев бешавна 5/4“ танкозидна</w:t>
            </w:r>
          </w:p>
        </w:tc>
        <w:tc>
          <w:tcPr>
            <w:tcW w:w="1249"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kg</w:t>
            </w:r>
          </w:p>
        </w:tc>
        <w:tc>
          <w:tcPr>
            <w:tcW w:w="1350"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200</w:t>
            </w:r>
          </w:p>
        </w:tc>
        <w:tc>
          <w:tcPr>
            <w:tcW w:w="1440"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350" w:type="dxa"/>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CD72AC" w:rsidRPr="00776564" w:rsidRDefault="00CD72AC" w:rsidP="00A8657A">
            <w:pPr>
              <w:pStyle w:val="TableContents"/>
              <w:jc w:val="center"/>
              <w:rPr>
                <w:i/>
                <w:sz w:val="22"/>
                <w:szCs w:val="22"/>
                <w:lang w:val="sr-Cyrl-CS"/>
              </w:rPr>
            </w:pPr>
          </w:p>
        </w:tc>
      </w:tr>
      <w:tr w:rsidR="00CD72AC" w:rsidRPr="00776564" w:rsidTr="00A8657A">
        <w:trPr>
          <w:trHeight w:val="291"/>
        </w:trPr>
        <w:tc>
          <w:tcPr>
            <w:tcW w:w="2621" w:type="dxa"/>
            <w:shd w:val="clear" w:color="auto" w:fill="auto"/>
            <w:vAlign w:val="bottom"/>
          </w:tcPr>
          <w:p w:rsidR="00CD72AC" w:rsidRPr="00F81AB4" w:rsidRDefault="00CC56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5.</w:t>
            </w:r>
            <w:r w:rsidR="00CD72AC" w:rsidRPr="00F81AB4">
              <w:rPr>
                <w:rFonts w:eastAsia="Times New Roman"/>
                <w:kern w:val="0"/>
                <w:sz w:val="22"/>
                <w:szCs w:val="22"/>
                <w:lang w:eastAsia="en-US"/>
              </w:rPr>
              <w:t>Челична цев шавна 1/2"  танкозидна</w:t>
            </w:r>
          </w:p>
        </w:tc>
        <w:tc>
          <w:tcPr>
            <w:tcW w:w="1249"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kg</w:t>
            </w:r>
          </w:p>
        </w:tc>
        <w:tc>
          <w:tcPr>
            <w:tcW w:w="1350"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150</w:t>
            </w:r>
          </w:p>
        </w:tc>
        <w:tc>
          <w:tcPr>
            <w:tcW w:w="1440"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350" w:type="dxa"/>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CD72AC" w:rsidRPr="00776564" w:rsidRDefault="00CD72AC" w:rsidP="00A8657A">
            <w:pPr>
              <w:pStyle w:val="TableContents"/>
              <w:jc w:val="center"/>
              <w:rPr>
                <w:i/>
                <w:sz w:val="22"/>
                <w:szCs w:val="22"/>
                <w:lang w:val="sr-Cyrl-CS"/>
              </w:rPr>
            </w:pPr>
          </w:p>
        </w:tc>
      </w:tr>
      <w:tr w:rsidR="00CD72AC" w:rsidRPr="00776564" w:rsidTr="00A8657A">
        <w:trPr>
          <w:trHeight w:val="291"/>
        </w:trPr>
        <w:tc>
          <w:tcPr>
            <w:tcW w:w="2621" w:type="dxa"/>
            <w:shd w:val="clear" w:color="auto" w:fill="auto"/>
            <w:vAlign w:val="bottom"/>
          </w:tcPr>
          <w:p w:rsidR="00CD72AC" w:rsidRPr="00F81AB4" w:rsidRDefault="00CC56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6.</w:t>
            </w:r>
            <w:r w:rsidR="00CD72AC" w:rsidRPr="00F81AB4">
              <w:rPr>
                <w:rFonts w:eastAsia="Times New Roman"/>
                <w:kern w:val="0"/>
                <w:sz w:val="22"/>
                <w:szCs w:val="22"/>
                <w:lang w:eastAsia="en-US"/>
              </w:rPr>
              <w:t>Челична цев шавна 3/4"  танкозидна</w:t>
            </w:r>
          </w:p>
        </w:tc>
        <w:tc>
          <w:tcPr>
            <w:tcW w:w="1249"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kg</w:t>
            </w:r>
          </w:p>
        </w:tc>
        <w:tc>
          <w:tcPr>
            <w:tcW w:w="1350"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150</w:t>
            </w:r>
          </w:p>
        </w:tc>
        <w:tc>
          <w:tcPr>
            <w:tcW w:w="1440"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350" w:type="dxa"/>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CD72AC" w:rsidRPr="00776564" w:rsidRDefault="00CD72AC" w:rsidP="00A8657A">
            <w:pPr>
              <w:pStyle w:val="TableContents"/>
              <w:jc w:val="center"/>
              <w:rPr>
                <w:i/>
                <w:sz w:val="22"/>
                <w:szCs w:val="22"/>
                <w:lang w:val="sr-Cyrl-CS"/>
              </w:rPr>
            </w:pPr>
          </w:p>
        </w:tc>
      </w:tr>
      <w:tr w:rsidR="00CD72AC" w:rsidRPr="00776564" w:rsidTr="00A8657A">
        <w:trPr>
          <w:trHeight w:val="291"/>
        </w:trPr>
        <w:tc>
          <w:tcPr>
            <w:tcW w:w="2621" w:type="dxa"/>
            <w:shd w:val="clear" w:color="auto" w:fill="auto"/>
            <w:vAlign w:val="bottom"/>
          </w:tcPr>
          <w:p w:rsidR="00CD72AC" w:rsidRPr="00F81AB4" w:rsidRDefault="00CC56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7.</w:t>
            </w:r>
            <w:r w:rsidR="00CD72AC" w:rsidRPr="00F81AB4">
              <w:rPr>
                <w:rFonts w:eastAsia="Times New Roman"/>
                <w:kern w:val="0"/>
                <w:sz w:val="22"/>
                <w:szCs w:val="22"/>
                <w:lang w:eastAsia="en-US"/>
              </w:rPr>
              <w:t>Плетена жица h=1500 mm</w:t>
            </w:r>
          </w:p>
        </w:tc>
        <w:tc>
          <w:tcPr>
            <w:tcW w:w="1249"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m2</w:t>
            </w:r>
          </w:p>
        </w:tc>
        <w:tc>
          <w:tcPr>
            <w:tcW w:w="1350"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90</w:t>
            </w:r>
          </w:p>
        </w:tc>
        <w:tc>
          <w:tcPr>
            <w:tcW w:w="1440"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350" w:type="dxa"/>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CD72AC" w:rsidRPr="00776564" w:rsidRDefault="00CD72AC" w:rsidP="00A8657A">
            <w:pPr>
              <w:pStyle w:val="TableContents"/>
              <w:jc w:val="center"/>
              <w:rPr>
                <w:i/>
                <w:sz w:val="22"/>
                <w:szCs w:val="22"/>
                <w:lang w:val="sr-Cyrl-CS"/>
              </w:rPr>
            </w:pPr>
          </w:p>
        </w:tc>
      </w:tr>
      <w:tr w:rsidR="00CD72AC" w:rsidRPr="00776564" w:rsidTr="00A8657A">
        <w:trPr>
          <w:trHeight w:val="291"/>
        </w:trPr>
        <w:tc>
          <w:tcPr>
            <w:tcW w:w="2621" w:type="dxa"/>
            <w:shd w:val="clear" w:color="auto" w:fill="auto"/>
            <w:vAlign w:val="bottom"/>
          </w:tcPr>
          <w:p w:rsidR="00CD72AC" w:rsidRPr="00F81AB4" w:rsidRDefault="00CC56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8.</w:t>
            </w:r>
            <w:r w:rsidR="00CD72AC" w:rsidRPr="00F81AB4">
              <w:rPr>
                <w:rFonts w:eastAsia="Times New Roman"/>
                <w:kern w:val="0"/>
                <w:sz w:val="22"/>
                <w:szCs w:val="22"/>
                <w:lang w:eastAsia="en-US"/>
              </w:rPr>
              <w:t>Плетена жица h=1800 mm</w:t>
            </w:r>
          </w:p>
        </w:tc>
        <w:tc>
          <w:tcPr>
            <w:tcW w:w="1249"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m2</w:t>
            </w:r>
          </w:p>
        </w:tc>
        <w:tc>
          <w:tcPr>
            <w:tcW w:w="1350"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136</w:t>
            </w:r>
          </w:p>
        </w:tc>
        <w:tc>
          <w:tcPr>
            <w:tcW w:w="1440"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350" w:type="dxa"/>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CD72AC" w:rsidRPr="00776564" w:rsidRDefault="00CD72AC" w:rsidP="00A8657A">
            <w:pPr>
              <w:pStyle w:val="TableContents"/>
              <w:jc w:val="center"/>
              <w:rPr>
                <w:i/>
                <w:sz w:val="22"/>
                <w:szCs w:val="22"/>
                <w:lang w:val="sr-Cyrl-CS"/>
              </w:rPr>
            </w:pPr>
          </w:p>
        </w:tc>
      </w:tr>
      <w:tr w:rsidR="00CD72AC" w:rsidRPr="00776564" w:rsidTr="00A8657A">
        <w:trPr>
          <w:trHeight w:val="291"/>
        </w:trPr>
        <w:tc>
          <w:tcPr>
            <w:tcW w:w="2621" w:type="dxa"/>
            <w:shd w:val="clear" w:color="auto" w:fill="auto"/>
            <w:vAlign w:val="bottom"/>
          </w:tcPr>
          <w:p w:rsidR="00CD72AC" w:rsidRPr="00F81AB4" w:rsidRDefault="00CC56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9.</w:t>
            </w:r>
            <w:r w:rsidR="00CD72AC" w:rsidRPr="00F81AB4">
              <w:rPr>
                <w:rFonts w:eastAsia="Times New Roman"/>
                <w:kern w:val="0"/>
                <w:sz w:val="22"/>
                <w:szCs w:val="22"/>
                <w:lang w:eastAsia="en-US"/>
              </w:rPr>
              <w:t>Плетена жица пластифицирана  h=1500</w:t>
            </w:r>
          </w:p>
        </w:tc>
        <w:tc>
          <w:tcPr>
            <w:tcW w:w="1249"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m2</w:t>
            </w:r>
          </w:p>
        </w:tc>
        <w:tc>
          <w:tcPr>
            <w:tcW w:w="1350"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90</w:t>
            </w:r>
          </w:p>
        </w:tc>
        <w:tc>
          <w:tcPr>
            <w:tcW w:w="1440"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350" w:type="dxa"/>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CD72AC" w:rsidRPr="00776564" w:rsidRDefault="00CD72AC" w:rsidP="00A8657A">
            <w:pPr>
              <w:pStyle w:val="TableContents"/>
              <w:jc w:val="center"/>
              <w:rPr>
                <w:i/>
                <w:sz w:val="22"/>
                <w:szCs w:val="22"/>
                <w:lang w:val="sr-Cyrl-CS"/>
              </w:rPr>
            </w:pPr>
          </w:p>
        </w:tc>
      </w:tr>
      <w:tr w:rsidR="00CD72AC" w:rsidRPr="00776564" w:rsidTr="00A8657A">
        <w:trPr>
          <w:trHeight w:val="291"/>
        </w:trPr>
        <w:tc>
          <w:tcPr>
            <w:tcW w:w="2621" w:type="dxa"/>
            <w:shd w:val="clear" w:color="auto" w:fill="auto"/>
            <w:vAlign w:val="bottom"/>
          </w:tcPr>
          <w:p w:rsidR="00CD72AC" w:rsidRPr="00F81AB4" w:rsidRDefault="00CC56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10.</w:t>
            </w:r>
            <w:r w:rsidR="00CD72AC" w:rsidRPr="00F81AB4">
              <w:rPr>
                <w:rFonts w:eastAsia="Times New Roman"/>
                <w:kern w:val="0"/>
                <w:sz w:val="22"/>
                <w:szCs w:val="22"/>
                <w:lang w:eastAsia="en-US"/>
              </w:rPr>
              <w:t>Електрода 2.5 mm кутија</w:t>
            </w:r>
          </w:p>
        </w:tc>
        <w:tc>
          <w:tcPr>
            <w:tcW w:w="1249"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kg</w:t>
            </w:r>
          </w:p>
        </w:tc>
        <w:tc>
          <w:tcPr>
            <w:tcW w:w="1350"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25</w:t>
            </w:r>
          </w:p>
        </w:tc>
        <w:tc>
          <w:tcPr>
            <w:tcW w:w="1440"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350" w:type="dxa"/>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CD72AC" w:rsidRPr="00776564" w:rsidRDefault="00CD72AC" w:rsidP="00A8657A">
            <w:pPr>
              <w:pStyle w:val="TableContents"/>
              <w:jc w:val="center"/>
              <w:rPr>
                <w:i/>
                <w:sz w:val="22"/>
                <w:szCs w:val="22"/>
                <w:lang w:val="sr-Cyrl-CS"/>
              </w:rPr>
            </w:pPr>
          </w:p>
        </w:tc>
      </w:tr>
      <w:tr w:rsidR="00CD72AC" w:rsidRPr="00776564" w:rsidTr="00A8657A">
        <w:trPr>
          <w:trHeight w:val="291"/>
        </w:trPr>
        <w:tc>
          <w:tcPr>
            <w:tcW w:w="2621" w:type="dxa"/>
            <w:shd w:val="clear" w:color="auto" w:fill="auto"/>
            <w:vAlign w:val="bottom"/>
          </w:tcPr>
          <w:p w:rsidR="00CD72AC" w:rsidRPr="00F81AB4" w:rsidRDefault="00CC56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11.</w:t>
            </w:r>
            <w:r w:rsidR="00CD72AC" w:rsidRPr="00F81AB4">
              <w:rPr>
                <w:rFonts w:eastAsia="Times New Roman"/>
                <w:kern w:val="0"/>
                <w:sz w:val="22"/>
                <w:szCs w:val="22"/>
                <w:lang w:eastAsia="en-US"/>
              </w:rPr>
              <w:t>Електрода 3.25 mm кутија</w:t>
            </w:r>
          </w:p>
        </w:tc>
        <w:tc>
          <w:tcPr>
            <w:tcW w:w="1249"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kg</w:t>
            </w:r>
          </w:p>
        </w:tc>
        <w:tc>
          <w:tcPr>
            <w:tcW w:w="1350"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25</w:t>
            </w:r>
          </w:p>
        </w:tc>
        <w:tc>
          <w:tcPr>
            <w:tcW w:w="1440"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350" w:type="dxa"/>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CD72AC" w:rsidRPr="00776564" w:rsidRDefault="00CD72AC" w:rsidP="00A8657A">
            <w:pPr>
              <w:pStyle w:val="TableContents"/>
              <w:jc w:val="center"/>
              <w:rPr>
                <w:i/>
                <w:sz w:val="22"/>
                <w:szCs w:val="22"/>
                <w:lang w:val="sr-Cyrl-CS"/>
              </w:rPr>
            </w:pPr>
          </w:p>
        </w:tc>
      </w:tr>
      <w:tr w:rsidR="00CD72AC" w:rsidRPr="00776564" w:rsidTr="00A8657A">
        <w:trPr>
          <w:trHeight w:val="291"/>
        </w:trPr>
        <w:tc>
          <w:tcPr>
            <w:tcW w:w="2621" w:type="dxa"/>
            <w:shd w:val="clear" w:color="auto" w:fill="auto"/>
            <w:vAlign w:val="bottom"/>
          </w:tcPr>
          <w:p w:rsidR="00CD72AC" w:rsidRPr="00F81AB4" w:rsidRDefault="00CC56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12.</w:t>
            </w:r>
            <w:r w:rsidR="00CD72AC" w:rsidRPr="00F81AB4">
              <w:rPr>
                <w:rFonts w:eastAsia="Times New Roman"/>
                <w:kern w:val="0"/>
                <w:sz w:val="22"/>
                <w:szCs w:val="22"/>
                <w:lang w:eastAsia="en-US"/>
              </w:rPr>
              <w:t>Електрода NI 2.5</w:t>
            </w:r>
          </w:p>
        </w:tc>
        <w:tc>
          <w:tcPr>
            <w:tcW w:w="1249"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kg</w:t>
            </w:r>
          </w:p>
        </w:tc>
        <w:tc>
          <w:tcPr>
            <w:tcW w:w="1350"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5</w:t>
            </w:r>
          </w:p>
        </w:tc>
        <w:tc>
          <w:tcPr>
            <w:tcW w:w="1440"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350" w:type="dxa"/>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CD72AC" w:rsidRPr="00776564" w:rsidRDefault="00CD72AC" w:rsidP="00A8657A">
            <w:pPr>
              <w:pStyle w:val="TableContents"/>
              <w:jc w:val="center"/>
              <w:rPr>
                <w:i/>
                <w:sz w:val="22"/>
                <w:szCs w:val="22"/>
                <w:lang w:val="sr-Cyrl-CS"/>
              </w:rPr>
            </w:pPr>
          </w:p>
        </w:tc>
      </w:tr>
      <w:tr w:rsidR="00CD72AC" w:rsidRPr="00776564" w:rsidTr="00A8657A">
        <w:trPr>
          <w:trHeight w:val="291"/>
        </w:trPr>
        <w:tc>
          <w:tcPr>
            <w:tcW w:w="2621" w:type="dxa"/>
            <w:shd w:val="clear" w:color="auto" w:fill="auto"/>
            <w:vAlign w:val="bottom"/>
          </w:tcPr>
          <w:p w:rsidR="00CD72AC" w:rsidRPr="00F81AB4" w:rsidRDefault="00CC56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13.</w:t>
            </w:r>
            <w:r w:rsidR="00CD72AC" w:rsidRPr="00F81AB4">
              <w:rPr>
                <w:rFonts w:eastAsia="Times New Roman"/>
                <w:kern w:val="0"/>
                <w:sz w:val="22"/>
                <w:szCs w:val="22"/>
                <w:lang w:eastAsia="en-US"/>
              </w:rPr>
              <w:t>Плоча за сечењe 230 mm</w:t>
            </w:r>
          </w:p>
        </w:tc>
        <w:tc>
          <w:tcPr>
            <w:tcW w:w="1249" w:type="dxa"/>
            <w:shd w:val="clear" w:color="auto" w:fill="auto"/>
            <w:vAlign w:val="bottom"/>
          </w:tcPr>
          <w:p w:rsidR="00CD72AC" w:rsidRPr="00B01252" w:rsidRDefault="00B01252" w:rsidP="00A8657A">
            <w:pPr>
              <w:suppressAutoHyphens w:val="0"/>
              <w:spacing w:line="240" w:lineRule="auto"/>
              <w:jc w:val="center"/>
              <w:rPr>
                <w:rFonts w:eastAsia="Times New Roman"/>
                <w:kern w:val="0"/>
                <w:sz w:val="22"/>
                <w:szCs w:val="22"/>
                <w:lang w:eastAsia="en-US"/>
              </w:rPr>
            </w:pPr>
            <w:r>
              <w:rPr>
                <w:rFonts w:eastAsia="Times New Roman"/>
                <w:kern w:val="0"/>
                <w:sz w:val="22"/>
                <w:szCs w:val="22"/>
                <w:lang w:eastAsia="en-US"/>
              </w:rPr>
              <w:t>ком</w:t>
            </w:r>
          </w:p>
        </w:tc>
        <w:tc>
          <w:tcPr>
            <w:tcW w:w="1350"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40</w:t>
            </w:r>
          </w:p>
        </w:tc>
        <w:tc>
          <w:tcPr>
            <w:tcW w:w="1440"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350" w:type="dxa"/>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CD72AC" w:rsidRPr="00776564" w:rsidRDefault="00CD72AC" w:rsidP="00A8657A">
            <w:pPr>
              <w:pStyle w:val="TableContents"/>
              <w:jc w:val="center"/>
              <w:rPr>
                <w:i/>
                <w:sz w:val="22"/>
                <w:szCs w:val="22"/>
                <w:lang w:val="sr-Cyrl-CS"/>
              </w:rPr>
            </w:pPr>
          </w:p>
        </w:tc>
      </w:tr>
      <w:tr w:rsidR="00CD72AC" w:rsidRPr="00776564" w:rsidTr="00A8657A">
        <w:trPr>
          <w:trHeight w:val="291"/>
        </w:trPr>
        <w:tc>
          <w:tcPr>
            <w:tcW w:w="2621" w:type="dxa"/>
            <w:shd w:val="clear" w:color="auto" w:fill="auto"/>
            <w:vAlign w:val="bottom"/>
          </w:tcPr>
          <w:p w:rsidR="00CD72AC" w:rsidRPr="00F81AB4" w:rsidRDefault="00CC56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14.</w:t>
            </w:r>
            <w:r w:rsidR="00CD72AC" w:rsidRPr="00F81AB4">
              <w:rPr>
                <w:rFonts w:eastAsia="Times New Roman"/>
                <w:kern w:val="0"/>
                <w:sz w:val="22"/>
                <w:szCs w:val="22"/>
                <w:lang w:eastAsia="en-US"/>
              </w:rPr>
              <w:t>Плоча за сечење 115 mm</w:t>
            </w:r>
          </w:p>
        </w:tc>
        <w:tc>
          <w:tcPr>
            <w:tcW w:w="1249" w:type="dxa"/>
            <w:shd w:val="clear" w:color="auto" w:fill="auto"/>
            <w:vAlign w:val="bottom"/>
          </w:tcPr>
          <w:p w:rsidR="00CD72AC" w:rsidRPr="00F81AB4" w:rsidRDefault="00B01252" w:rsidP="00A8657A">
            <w:pPr>
              <w:suppressAutoHyphens w:val="0"/>
              <w:spacing w:line="240" w:lineRule="auto"/>
              <w:jc w:val="center"/>
              <w:rPr>
                <w:rFonts w:eastAsia="Times New Roman"/>
                <w:kern w:val="0"/>
                <w:sz w:val="22"/>
                <w:szCs w:val="22"/>
                <w:lang w:eastAsia="en-US"/>
              </w:rPr>
            </w:pPr>
            <w:r>
              <w:rPr>
                <w:rFonts w:eastAsia="Times New Roman"/>
                <w:kern w:val="0"/>
                <w:sz w:val="22"/>
                <w:szCs w:val="22"/>
                <w:lang w:eastAsia="en-US"/>
              </w:rPr>
              <w:t>ком</w:t>
            </w:r>
          </w:p>
        </w:tc>
        <w:tc>
          <w:tcPr>
            <w:tcW w:w="1350"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40</w:t>
            </w:r>
          </w:p>
        </w:tc>
        <w:tc>
          <w:tcPr>
            <w:tcW w:w="1440"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350" w:type="dxa"/>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CD72AC" w:rsidRPr="00776564" w:rsidRDefault="00CD72AC" w:rsidP="00A8657A">
            <w:pPr>
              <w:pStyle w:val="TableContents"/>
              <w:jc w:val="center"/>
              <w:rPr>
                <w:i/>
                <w:sz w:val="22"/>
                <w:szCs w:val="22"/>
                <w:lang w:val="sr-Cyrl-CS"/>
              </w:rPr>
            </w:pPr>
          </w:p>
        </w:tc>
      </w:tr>
      <w:tr w:rsidR="00CD72AC" w:rsidRPr="00776564" w:rsidTr="00A8657A">
        <w:trPr>
          <w:trHeight w:val="291"/>
        </w:trPr>
        <w:tc>
          <w:tcPr>
            <w:tcW w:w="2621" w:type="dxa"/>
            <w:shd w:val="clear" w:color="auto" w:fill="auto"/>
            <w:vAlign w:val="bottom"/>
          </w:tcPr>
          <w:p w:rsidR="00CD72AC" w:rsidRPr="00F81AB4" w:rsidRDefault="00CC56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15.</w:t>
            </w:r>
            <w:r w:rsidR="00CD72AC" w:rsidRPr="00F81AB4">
              <w:rPr>
                <w:rFonts w:eastAsia="Times New Roman"/>
                <w:kern w:val="0"/>
                <w:sz w:val="22"/>
                <w:szCs w:val="22"/>
                <w:lang w:eastAsia="en-US"/>
              </w:rPr>
              <w:t>Плоча за брушење 230 mm</w:t>
            </w:r>
          </w:p>
        </w:tc>
        <w:tc>
          <w:tcPr>
            <w:tcW w:w="1249" w:type="dxa"/>
            <w:shd w:val="clear" w:color="auto" w:fill="auto"/>
            <w:vAlign w:val="bottom"/>
          </w:tcPr>
          <w:p w:rsidR="00CD72AC" w:rsidRPr="00F81AB4" w:rsidRDefault="00B01252" w:rsidP="00A8657A">
            <w:pPr>
              <w:suppressAutoHyphens w:val="0"/>
              <w:spacing w:line="240" w:lineRule="auto"/>
              <w:jc w:val="center"/>
              <w:rPr>
                <w:rFonts w:eastAsia="Times New Roman"/>
                <w:kern w:val="0"/>
                <w:sz w:val="22"/>
                <w:szCs w:val="22"/>
                <w:lang w:eastAsia="en-US"/>
              </w:rPr>
            </w:pPr>
            <w:r>
              <w:rPr>
                <w:rFonts w:eastAsia="Times New Roman"/>
                <w:kern w:val="0"/>
                <w:sz w:val="22"/>
                <w:szCs w:val="22"/>
                <w:lang w:eastAsia="en-US"/>
              </w:rPr>
              <w:t>ком</w:t>
            </w:r>
          </w:p>
        </w:tc>
        <w:tc>
          <w:tcPr>
            <w:tcW w:w="1350"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30</w:t>
            </w:r>
          </w:p>
        </w:tc>
        <w:tc>
          <w:tcPr>
            <w:tcW w:w="1440"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350" w:type="dxa"/>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CD72AC" w:rsidRPr="00776564" w:rsidRDefault="00CD72AC" w:rsidP="00A8657A">
            <w:pPr>
              <w:pStyle w:val="TableContents"/>
              <w:jc w:val="center"/>
              <w:rPr>
                <w:i/>
                <w:sz w:val="22"/>
                <w:szCs w:val="22"/>
                <w:lang w:val="sr-Cyrl-CS"/>
              </w:rPr>
            </w:pPr>
          </w:p>
        </w:tc>
      </w:tr>
      <w:tr w:rsidR="00CD72AC" w:rsidRPr="00776564" w:rsidTr="00A8657A">
        <w:trPr>
          <w:trHeight w:val="291"/>
        </w:trPr>
        <w:tc>
          <w:tcPr>
            <w:tcW w:w="2621" w:type="dxa"/>
            <w:shd w:val="clear" w:color="auto" w:fill="auto"/>
            <w:vAlign w:val="bottom"/>
          </w:tcPr>
          <w:p w:rsidR="00CD72AC" w:rsidRPr="00F81AB4" w:rsidRDefault="00CC56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16.</w:t>
            </w:r>
            <w:r w:rsidR="00CD72AC" w:rsidRPr="00F81AB4">
              <w:rPr>
                <w:rFonts w:eastAsia="Times New Roman"/>
                <w:kern w:val="0"/>
                <w:sz w:val="22"/>
                <w:szCs w:val="22"/>
                <w:lang w:eastAsia="en-US"/>
              </w:rPr>
              <w:t>Плоча за брушење 115 mm</w:t>
            </w:r>
          </w:p>
        </w:tc>
        <w:tc>
          <w:tcPr>
            <w:tcW w:w="1249" w:type="dxa"/>
            <w:shd w:val="clear" w:color="auto" w:fill="auto"/>
            <w:vAlign w:val="bottom"/>
          </w:tcPr>
          <w:p w:rsidR="00CD72AC" w:rsidRPr="00F81AB4" w:rsidRDefault="00B01252" w:rsidP="00A8657A">
            <w:pPr>
              <w:suppressAutoHyphens w:val="0"/>
              <w:spacing w:line="240" w:lineRule="auto"/>
              <w:jc w:val="center"/>
              <w:rPr>
                <w:rFonts w:eastAsia="Times New Roman"/>
                <w:kern w:val="0"/>
                <w:sz w:val="22"/>
                <w:szCs w:val="22"/>
                <w:lang w:eastAsia="en-US"/>
              </w:rPr>
            </w:pPr>
            <w:r>
              <w:rPr>
                <w:rFonts w:eastAsia="Times New Roman"/>
                <w:kern w:val="0"/>
                <w:sz w:val="22"/>
                <w:szCs w:val="22"/>
                <w:lang w:eastAsia="en-US"/>
              </w:rPr>
              <w:t>ком</w:t>
            </w:r>
          </w:p>
        </w:tc>
        <w:tc>
          <w:tcPr>
            <w:tcW w:w="1350"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30</w:t>
            </w:r>
          </w:p>
        </w:tc>
        <w:tc>
          <w:tcPr>
            <w:tcW w:w="1440"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350" w:type="dxa"/>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CD72AC" w:rsidRPr="00776564" w:rsidRDefault="00CD72AC" w:rsidP="00A8657A">
            <w:pPr>
              <w:pStyle w:val="TableContents"/>
              <w:jc w:val="center"/>
              <w:rPr>
                <w:i/>
                <w:sz w:val="22"/>
                <w:szCs w:val="22"/>
                <w:lang w:val="sr-Cyrl-CS"/>
              </w:rPr>
            </w:pPr>
          </w:p>
        </w:tc>
      </w:tr>
      <w:tr w:rsidR="00CD72AC" w:rsidRPr="00776564" w:rsidTr="00A8657A">
        <w:trPr>
          <w:trHeight w:val="291"/>
        </w:trPr>
        <w:tc>
          <w:tcPr>
            <w:tcW w:w="2621" w:type="dxa"/>
            <w:shd w:val="clear" w:color="auto" w:fill="auto"/>
            <w:vAlign w:val="bottom"/>
          </w:tcPr>
          <w:p w:rsidR="00CD72AC" w:rsidRPr="00F81AB4" w:rsidRDefault="00CC56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17.</w:t>
            </w:r>
            <w:r w:rsidR="00CD72AC" w:rsidRPr="00F81AB4">
              <w:rPr>
                <w:rFonts w:eastAsia="Times New Roman"/>
                <w:kern w:val="0"/>
                <w:sz w:val="22"/>
                <w:szCs w:val="22"/>
                <w:lang w:eastAsia="en-US"/>
              </w:rPr>
              <w:t>Поп нитна 3.2 x 10 (блок заковица) челична</w:t>
            </w:r>
          </w:p>
        </w:tc>
        <w:tc>
          <w:tcPr>
            <w:tcW w:w="1249" w:type="dxa"/>
            <w:shd w:val="clear" w:color="auto" w:fill="auto"/>
            <w:vAlign w:val="bottom"/>
          </w:tcPr>
          <w:p w:rsidR="00CD72AC" w:rsidRPr="00F81AB4" w:rsidRDefault="00B01252" w:rsidP="00A8657A">
            <w:pPr>
              <w:suppressAutoHyphens w:val="0"/>
              <w:spacing w:line="240" w:lineRule="auto"/>
              <w:jc w:val="center"/>
              <w:rPr>
                <w:rFonts w:eastAsia="Times New Roman"/>
                <w:kern w:val="0"/>
                <w:sz w:val="22"/>
                <w:szCs w:val="22"/>
                <w:lang w:eastAsia="en-US"/>
              </w:rPr>
            </w:pPr>
            <w:r>
              <w:rPr>
                <w:rFonts w:eastAsia="Times New Roman"/>
                <w:kern w:val="0"/>
                <w:sz w:val="22"/>
                <w:szCs w:val="22"/>
                <w:lang w:eastAsia="en-US"/>
              </w:rPr>
              <w:t>ком</w:t>
            </w:r>
          </w:p>
        </w:tc>
        <w:tc>
          <w:tcPr>
            <w:tcW w:w="1350"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600</w:t>
            </w:r>
          </w:p>
        </w:tc>
        <w:tc>
          <w:tcPr>
            <w:tcW w:w="1440"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350" w:type="dxa"/>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CD72AC" w:rsidRPr="00776564" w:rsidRDefault="00CD72AC" w:rsidP="00A8657A">
            <w:pPr>
              <w:pStyle w:val="TableContents"/>
              <w:jc w:val="center"/>
              <w:rPr>
                <w:i/>
                <w:sz w:val="22"/>
                <w:szCs w:val="22"/>
                <w:lang w:val="sr-Cyrl-CS"/>
              </w:rPr>
            </w:pPr>
          </w:p>
        </w:tc>
      </w:tr>
      <w:tr w:rsidR="00CD72AC" w:rsidRPr="00776564" w:rsidTr="00A8657A">
        <w:trPr>
          <w:trHeight w:val="291"/>
        </w:trPr>
        <w:tc>
          <w:tcPr>
            <w:tcW w:w="2621" w:type="dxa"/>
            <w:shd w:val="clear" w:color="auto" w:fill="auto"/>
            <w:vAlign w:val="bottom"/>
          </w:tcPr>
          <w:p w:rsidR="00CD72AC" w:rsidRPr="00F81AB4" w:rsidRDefault="00CC56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18.</w:t>
            </w:r>
            <w:r w:rsidR="00CD72AC" w:rsidRPr="00F81AB4">
              <w:rPr>
                <w:rFonts w:eastAsia="Times New Roman"/>
                <w:kern w:val="0"/>
                <w:sz w:val="22"/>
                <w:szCs w:val="22"/>
                <w:lang w:eastAsia="en-US"/>
              </w:rPr>
              <w:t>Поп нитна 4,8 x 10 (блок заковица) челична</w:t>
            </w:r>
          </w:p>
        </w:tc>
        <w:tc>
          <w:tcPr>
            <w:tcW w:w="1249" w:type="dxa"/>
            <w:shd w:val="clear" w:color="auto" w:fill="auto"/>
            <w:vAlign w:val="bottom"/>
          </w:tcPr>
          <w:p w:rsidR="00CD72AC" w:rsidRPr="00F81AB4" w:rsidRDefault="00B01252" w:rsidP="00A8657A">
            <w:pPr>
              <w:suppressAutoHyphens w:val="0"/>
              <w:spacing w:line="240" w:lineRule="auto"/>
              <w:jc w:val="center"/>
              <w:rPr>
                <w:rFonts w:eastAsia="Times New Roman"/>
                <w:kern w:val="0"/>
                <w:sz w:val="22"/>
                <w:szCs w:val="22"/>
                <w:lang w:eastAsia="en-US"/>
              </w:rPr>
            </w:pPr>
            <w:r>
              <w:rPr>
                <w:rFonts w:eastAsia="Times New Roman"/>
                <w:kern w:val="0"/>
                <w:sz w:val="22"/>
                <w:szCs w:val="22"/>
                <w:lang w:eastAsia="en-US"/>
              </w:rPr>
              <w:t>ком</w:t>
            </w:r>
          </w:p>
        </w:tc>
        <w:tc>
          <w:tcPr>
            <w:tcW w:w="1350"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600</w:t>
            </w:r>
          </w:p>
        </w:tc>
        <w:tc>
          <w:tcPr>
            <w:tcW w:w="1440"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350" w:type="dxa"/>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CD72AC" w:rsidRPr="00776564" w:rsidRDefault="00CD72AC" w:rsidP="00A8657A">
            <w:pPr>
              <w:pStyle w:val="TableContents"/>
              <w:jc w:val="center"/>
              <w:rPr>
                <w:i/>
                <w:sz w:val="22"/>
                <w:szCs w:val="22"/>
                <w:lang w:val="sr-Cyrl-CS"/>
              </w:rPr>
            </w:pPr>
          </w:p>
        </w:tc>
      </w:tr>
      <w:tr w:rsidR="00CD72AC" w:rsidRPr="00776564" w:rsidTr="00A8657A">
        <w:trPr>
          <w:trHeight w:val="291"/>
        </w:trPr>
        <w:tc>
          <w:tcPr>
            <w:tcW w:w="2621" w:type="dxa"/>
            <w:shd w:val="clear" w:color="auto" w:fill="auto"/>
            <w:vAlign w:val="bottom"/>
          </w:tcPr>
          <w:p w:rsidR="00CD72AC" w:rsidRPr="00F81AB4" w:rsidRDefault="00CC56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19.</w:t>
            </w:r>
            <w:r w:rsidR="00CD72AC" w:rsidRPr="00F81AB4">
              <w:rPr>
                <w:rFonts w:eastAsia="Times New Roman"/>
                <w:kern w:val="0"/>
                <w:sz w:val="22"/>
                <w:szCs w:val="22"/>
                <w:lang w:eastAsia="en-US"/>
              </w:rPr>
              <w:t>Поп нитна 3.2 x 10 (блок заковица) Ал</w:t>
            </w:r>
          </w:p>
        </w:tc>
        <w:tc>
          <w:tcPr>
            <w:tcW w:w="1249" w:type="dxa"/>
            <w:shd w:val="clear" w:color="auto" w:fill="auto"/>
            <w:vAlign w:val="bottom"/>
          </w:tcPr>
          <w:p w:rsidR="00CD72AC" w:rsidRPr="00F81AB4" w:rsidRDefault="00B01252" w:rsidP="00A8657A">
            <w:pPr>
              <w:suppressAutoHyphens w:val="0"/>
              <w:spacing w:line="240" w:lineRule="auto"/>
              <w:jc w:val="center"/>
              <w:rPr>
                <w:rFonts w:eastAsia="Times New Roman"/>
                <w:kern w:val="0"/>
                <w:sz w:val="22"/>
                <w:szCs w:val="22"/>
                <w:lang w:eastAsia="en-US"/>
              </w:rPr>
            </w:pPr>
            <w:r>
              <w:rPr>
                <w:rFonts w:eastAsia="Times New Roman"/>
                <w:kern w:val="0"/>
                <w:sz w:val="22"/>
                <w:szCs w:val="22"/>
                <w:lang w:eastAsia="en-US"/>
              </w:rPr>
              <w:t>ком</w:t>
            </w:r>
          </w:p>
        </w:tc>
        <w:tc>
          <w:tcPr>
            <w:tcW w:w="1350"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600</w:t>
            </w:r>
          </w:p>
        </w:tc>
        <w:tc>
          <w:tcPr>
            <w:tcW w:w="1440"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350" w:type="dxa"/>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CD72AC" w:rsidRPr="00776564" w:rsidRDefault="00CD72AC" w:rsidP="00A8657A">
            <w:pPr>
              <w:pStyle w:val="TableContents"/>
              <w:jc w:val="center"/>
              <w:rPr>
                <w:i/>
                <w:sz w:val="22"/>
                <w:szCs w:val="22"/>
                <w:lang w:val="sr-Cyrl-CS"/>
              </w:rPr>
            </w:pPr>
          </w:p>
        </w:tc>
      </w:tr>
      <w:tr w:rsidR="00CD72AC" w:rsidRPr="00776564" w:rsidTr="00A8657A">
        <w:trPr>
          <w:trHeight w:val="291"/>
        </w:trPr>
        <w:tc>
          <w:tcPr>
            <w:tcW w:w="2621" w:type="dxa"/>
            <w:shd w:val="clear" w:color="auto" w:fill="auto"/>
            <w:vAlign w:val="bottom"/>
          </w:tcPr>
          <w:p w:rsidR="00CD72AC" w:rsidRPr="00F81AB4" w:rsidRDefault="00CC56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20.</w:t>
            </w:r>
            <w:r w:rsidR="00CD72AC" w:rsidRPr="00F81AB4">
              <w:rPr>
                <w:rFonts w:eastAsia="Times New Roman"/>
                <w:kern w:val="0"/>
                <w:sz w:val="22"/>
                <w:szCs w:val="22"/>
                <w:lang w:eastAsia="en-US"/>
              </w:rPr>
              <w:t>Поп нитна 4,8 x 10 (блок заковица) Ал</w:t>
            </w:r>
          </w:p>
        </w:tc>
        <w:tc>
          <w:tcPr>
            <w:tcW w:w="1249" w:type="dxa"/>
            <w:shd w:val="clear" w:color="auto" w:fill="auto"/>
            <w:vAlign w:val="bottom"/>
          </w:tcPr>
          <w:p w:rsidR="00CD72AC" w:rsidRPr="00F81AB4" w:rsidRDefault="00B01252" w:rsidP="00A8657A">
            <w:pPr>
              <w:suppressAutoHyphens w:val="0"/>
              <w:spacing w:line="240" w:lineRule="auto"/>
              <w:jc w:val="center"/>
              <w:rPr>
                <w:rFonts w:eastAsia="Times New Roman"/>
                <w:kern w:val="0"/>
                <w:sz w:val="22"/>
                <w:szCs w:val="22"/>
                <w:lang w:eastAsia="en-US"/>
              </w:rPr>
            </w:pPr>
            <w:r>
              <w:rPr>
                <w:rFonts w:eastAsia="Times New Roman"/>
                <w:kern w:val="0"/>
                <w:sz w:val="22"/>
                <w:szCs w:val="22"/>
                <w:lang w:eastAsia="en-US"/>
              </w:rPr>
              <w:t>ком</w:t>
            </w:r>
          </w:p>
        </w:tc>
        <w:tc>
          <w:tcPr>
            <w:tcW w:w="1350"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600</w:t>
            </w:r>
          </w:p>
        </w:tc>
        <w:tc>
          <w:tcPr>
            <w:tcW w:w="1440"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350" w:type="dxa"/>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CD72AC" w:rsidRPr="00776564" w:rsidRDefault="00CD72AC" w:rsidP="00A8657A">
            <w:pPr>
              <w:pStyle w:val="TableContents"/>
              <w:jc w:val="center"/>
              <w:rPr>
                <w:i/>
                <w:sz w:val="22"/>
                <w:szCs w:val="22"/>
                <w:lang w:val="sr-Cyrl-CS"/>
              </w:rPr>
            </w:pPr>
          </w:p>
        </w:tc>
      </w:tr>
      <w:tr w:rsidR="00CD72AC" w:rsidRPr="00776564" w:rsidTr="00A8657A">
        <w:trPr>
          <w:trHeight w:val="291"/>
        </w:trPr>
        <w:tc>
          <w:tcPr>
            <w:tcW w:w="2621" w:type="dxa"/>
            <w:shd w:val="clear" w:color="auto" w:fill="auto"/>
            <w:vAlign w:val="bottom"/>
          </w:tcPr>
          <w:p w:rsidR="00CD72AC" w:rsidRPr="00F81AB4" w:rsidRDefault="00CC56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21.</w:t>
            </w:r>
            <w:r w:rsidR="00CD72AC" w:rsidRPr="00F81AB4">
              <w:rPr>
                <w:rFonts w:eastAsia="Times New Roman"/>
                <w:kern w:val="0"/>
                <w:sz w:val="22"/>
                <w:szCs w:val="22"/>
                <w:lang w:eastAsia="en-US"/>
              </w:rPr>
              <w:t>Бургија за метал 5 mm</w:t>
            </w:r>
          </w:p>
        </w:tc>
        <w:tc>
          <w:tcPr>
            <w:tcW w:w="1249" w:type="dxa"/>
            <w:shd w:val="clear" w:color="auto" w:fill="auto"/>
            <w:vAlign w:val="bottom"/>
          </w:tcPr>
          <w:p w:rsidR="00CD72AC" w:rsidRPr="00F81AB4" w:rsidRDefault="00B01252" w:rsidP="00A8657A">
            <w:pPr>
              <w:suppressAutoHyphens w:val="0"/>
              <w:spacing w:line="240" w:lineRule="auto"/>
              <w:jc w:val="center"/>
              <w:rPr>
                <w:rFonts w:eastAsia="Times New Roman"/>
                <w:kern w:val="0"/>
                <w:sz w:val="22"/>
                <w:szCs w:val="22"/>
                <w:lang w:eastAsia="en-US"/>
              </w:rPr>
            </w:pPr>
            <w:r>
              <w:rPr>
                <w:rFonts w:eastAsia="Times New Roman"/>
                <w:kern w:val="0"/>
                <w:sz w:val="22"/>
                <w:szCs w:val="22"/>
                <w:lang w:eastAsia="en-US"/>
              </w:rPr>
              <w:t>ком</w:t>
            </w:r>
          </w:p>
        </w:tc>
        <w:tc>
          <w:tcPr>
            <w:tcW w:w="1350"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15</w:t>
            </w:r>
          </w:p>
        </w:tc>
        <w:tc>
          <w:tcPr>
            <w:tcW w:w="1440"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350" w:type="dxa"/>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CD72AC" w:rsidRPr="00776564" w:rsidRDefault="00CD72AC" w:rsidP="00A8657A">
            <w:pPr>
              <w:pStyle w:val="TableContents"/>
              <w:jc w:val="center"/>
              <w:rPr>
                <w:i/>
                <w:sz w:val="22"/>
                <w:szCs w:val="22"/>
                <w:lang w:val="sr-Cyrl-CS"/>
              </w:rPr>
            </w:pPr>
          </w:p>
        </w:tc>
      </w:tr>
      <w:tr w:rsidR="00CD72AC" w:rsidRPr="00776564" w:rsidTr="00A8657A">
        <w:trPr>
          <w:trHeight w:val="291"/>
        </w:trPr>
        <w:tc>
          <w:tcPr>
            <w:tcW w:w="2621" w:type="dxa"/>
            <w:shd w:val="clear" w:color="auto" w:fill="auto"/>
            <w:vAlign w:val="bottom"/>
          </w:tcPr>
          <w:p w:rsidR="00CD72AC" w:rsidRPr="00F81AB4" w:rsidRDefault="00CC56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22.</w:t>
            </w:r>
            <w:r w:rsidR="00CD72AC" w:rsidRPr="00F81AB4">
              <w:rPr>
                <w:rFonts w:eastAsia="Times New Roman"/>
                <w:kern w:val="0"/>
                <w:sz w:val="22"/>
                <w:szCs w:val="22"/>
                <w:lang w:eastAsia="en-US"/>
              </w:rPr>
              <w:t>Бургија за метал 6 mm</w:t>
            </w:r>
          </w:p>
        </w:tc>
        <w:tc>
          <w:tcPr>
            <w:tcW w:w="1249" w:type="dxa"/>
            <w:shd w:val="clear" w:color="auto" w:fill="auto"/>
            <w:vAlign w:val="bottom"/>
          </w:tcPr>
          <w:p w:rsidR="00CD72AC" w:rsidRPr="00F81AB4" w:rsidRDefault="00B01252" w:rsidP="00A8657A">
            <w:pPr>
              <w:suppressAutoHyphens w:val="0"/>
              <w:spacing w:line="240" w:lineRule="auto"/>
              <w:jc w:val="center"/>
              <w:rPr>
                <w:rFonts w:eastAsia="Times New Roman"/>
                <w:kern w:val="0"/>
                <w:sz w:val="22"/>
                <w:szCs w:val="22"/>
                <w:lang w:eastAsia="en-US"/>
              </w:rPr>
            </w:pPr>
            <w:r>
              <w:rPr>
                <w:rFonts w:eastAsia="Times New Roman"/>
                <w:kern w:val="0"/>
                <w:sz w:val="22"/>
                <w:szCs w:val="22"/>
                <w:lang w:eastAsia="en-US"/>
              </w:rPr>
              <w:t>ком</w:t>
            </w:r>
          </w:p>
        </w:tc>
        <w:tc>
          <w:tcPr>
            <w:tcW w:w="1350"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15</w:t>
            </w:r>
          </w:p>
        </w:tc>
        <w:tc>
          <w:tcPr>
            <w:tcW w:w="1440"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350" w:type="dxa"/>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CD72AC" w:rsidRPr="00776564" w:rsidRDefault="00CD72AC" w:rsidP="00A8657A">
            <w:pPr>
              <w:pStyle w:val="TableContents"/>
              <w:jc w:val="center"/>
              <w:rPr>
                <w:i/>
                <w:sz w:val="22"/>
                <w:szCs w:val="22"/>
                <w:lang w:val="sr-Cyrl-CS"/>
              </w:rPr>
            </w:pPr>
          </w:p>
        </w:tc>
      </w:tr>
      <w:tr w:rsidR="00CD72AC" w:rsidRPr="00776564" w:rsidTr="00A8657A">
        <w:trPr>
          <w:trHeight w:val="291"/>
        </w:trPr>
        <w:tc>
          <w:tcPr>
            <w:tcW w:w="2621" w:type="dxa"/>
            <w:shd w:val="clear" w:color="auto" w:fill="auto"/>
            <w:vAlign w:val="bottom"/>
          </w:tcPr>
          <w:p w:rsidR="00CD72AC" w:rsidRPr="00F81AB4" w:rsidRDefault="00CC56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23.</w:t>
            </w:r>
            <w:r w:rsidR="00CD72AC" w:rsidRPr="00F81AB4">
              <w:rPr>
                <w:rFonts w:eastAsia="Times New Roman"/>
                <w:kern w:val="0"/>
                <w:sz w:val="22"/>
                <w:szCs w:val="22"/>
                <w:lang w:eastAsia="en-US"/>
              </w:rPr>
              <w:t>Бургија за метал 8 mm</w:t>
            </w:r>
          </w:p>
        </w:tc>
        <w:tc>
          <w:tcPr>
            <w:tcW w:w="1249" w:type="dxa"/>
            <w:shd w:val="clear" w:color="auto" w:fill="auto"/>
            <w:vAlign w:val="bottom"/>
          </w:tcPr>
          <w:p w:rsidR="00CD72AC" w:rsidRPr="00F81AB4" w:rsidRDefault="00B01252" w:rsidP="00A8657A">
            <w:pPr>
              <w:suppressAutoHyphens w:val="0"/>
              <w:spacing w:line="240" w:lineRule="auto"/>
              <w:jc w:val="center"/>
              <w:rPr>
                <w:rFonts w:eastAsia="Times New Roman"/>
                <w:kern w:val="0"/>
                <w:sz w:val="22"/>
                <w:szCs w:val="22"/>
                <w:lang w:eastAsia="en-US"/>
              </w:rPr>
            </w:pPr>
            <w:r>
              <w:rPr>
                <w:rFonts w:eastAsia="Times New Roman"/>
                <w:kern w:val="0"/>
                <w:sz w:val="22"/>
                <w:szCs w:val="22"/>
                <w:lang w:eastAsia="en-US"/>
              </w:rPr>
              <w:t>ком</w:t>
            </w:r>
          </w:p>
        </w:tc>
        <w:tc>
          <w:tcPr>
            <w:tcW w:w="1350"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15</w:t>
            </w:r>
          </w:p>
        </w:tc>
        <w:tc>
          <w:tcPr>
            <w:tcW w:w="1440"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350" w:type="dxa"/>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CD72AC" w:rsidRPr="00776564" w:rsidRDefault="00CD72AC" w:rsidP="00A8657A">
            <w:pPr>
              <w:pStyle w:val="TableContents"/>
              <w:jc w:val="center"/>
              <w:rPr>
                <w:i/>
                <w:sz w:val="22"/>
                <w:szCs w:val="22"/>
                <w:lang w:val="sr-Cyrl-CS"/>
              </w:rPr>
            </w:pPr>
          </w:p>
        </w:tc>
      </w:tr>
      <w:tr w:rsidR="00CD72AC" w:rsidRPr="00776564" w:rsidTr="00A8657A">
        <w:trPr>
          <w:trHeight w:val="291"/>
        </w:trPr>
        <w:tc>
          <w:tcPr>
            <w:tcW w:w="2621" w:type="dxa"/>
            <w:shd w:val="clear" w:color="auto" w:fill="auto"/>
            <w:vAlign w:val="bottom"/>
          </w:tcPr>
          <w:p w:rsidR="00CD72AC" w:rsidRPr="00F81AB4" w:rsidRDefault="00CC56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24.</w:t>
            </w:r>
            <w:r w:rsidR="00CD72AC" w:rsidRPr="00F81AB4">
              <w:rPr>
                <w:rFonts w:eastAsia="Times New Roman"/>
                <w:kern w:val="0"/>
                <w:sz w:val="22"/>
                <w:szCs w:val="22"/>
                <w:lang w:eastAsia="en-US"/>
              </w:rPr>
              <w:t>Бургија за метал 10 mm</w:t>
            </w:r>
          </w:p>
        </w:tc>
        <w:tc>
          <w:tcPr>
            <w:tcW w:w="1249" w:type="dxa"/>
            <w:shd w:val="clear" w:color="auto" w:fill="auto"/>
            <w:vAlign w:val="bottom"/>
          </w:tcPr>
          <w:p w:rsidR="00CD72AC" w:rsidRPr="00F81AB4" w:rsidRDefault="00B01252" w:rsidP="00A8657A">
            <w:pPr>
              <w:suppressAutoHyphens w:val="0"/>
              <w:spacing w:line="240" w:lineRule="auto"/>
              <w:jc w:val="center"/>
              <w:rPr>
                <w:rFonts w:eastAsia="Times New Roman"/>
                <w:kern w:val="0"/>
                <w:sz w:val="22"/>
                <w:szCs w:val="22"/>
                <w:lang w:eastAsia="en-US"/>
              </w:rPr>
            </w:pPr>
            <w:r>
              <w:rPr>
                <w:rFonts w:eastAsia="Times New Roman"/>
                <w:kern w:val="0"/>
                <w:sz w:val="22"/>
                <w:szCs w:val="22"/>
                <w:lang w:eastAsia="en-US"/>
              </w:rPr>
              <w:t>ком</w:t>
            </w:r>
          </w:p>
        </w:tc>
        <w:tc>
          <w:tcPr>
            <w:tcW w:w="1350"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15</w:t>
            </w:r>
          </w:p>
        </w:tc>
        <w:tc>
          <w:tcPr>
            <w:tcW w:w="1440"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350" w:type="dxa"/>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CD72AC" w:rsidRPr="00776564" w:rsidRDefault="00CD72AC" w:rsidP="00A8657A">
            <w:pPr>
              <w:pStyle w:val="TableContents"/>
              <w:jc w:val="center"/>
              <w:rPr>
                <w:i/>
                <w:sz w:val="22"/>
                <w:szCs w:val="22"/>
                <w:lang w:val="sr-Cyrl-CS"/>
              </w:rPr>
            </w:pPr>
          </w:p>
        </w:tc>
      </w:tr>
      <w:tr w:rsidR="00CD72AC" w:rsidRPr="00776564" w:rsidTr="00A8657A">
        <w:trPr>
          <w:trHeight w:val="291"/>
        </w:trPr>
        <w:tc>
          <w:tcPr>
            <w:tcW w:w="2621" w:type="dxa"/>
            <w:shd w:val="clear" w:color="auto" w:fill="auto"/>
            <w:vAlign w:val="bottom"/>
          </w:tcPr>
          <w:p w:rsidR="00CD72AC" w:rsidRPr="00F81AB4" w:rsidRDefault="00CC56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25.</w:t>
            </w:r>
            <w:r w:rsidR="00CD72AC" w:rsidRPr="00F81AB4">
              <w:rPr>
                <w:rFonts w:eastAsia="Times New Roman"/>
                <w:kern w:val="0"/>
                <w:sz w:val="22"/>
                <w:szCs w:val="22"/>
                <w:lang w:eastAsia="en-US"/>
              </w:rPr>
              <w:t>Лист бонсека за метал</w:t>
            </w:r>
          </w:p>
        </w:tc>
        <w:tc>
          <w:tcPr>
            <w:tcW w:w="1249" w:type="dxa"/>
            <w:shd w:val="clear" w:color="auto" w:fill="auto"/>
            <w:vAlign w:val="bottom"/>
          </w:tcPr>
          <w:p w:rsidR="00CD72AC" w:rsidRPr="00F81AB4" w:rsidRDefault="00B01252" w:rsidP="00A8657A">
            <w:pPr>
              <w:suppressAutoHyphens w:val="0"/>
              <w:spacing w:line="240" w:lineRule="auto"/>
              <w:jc w:val="center"/>
              <w:rPr>
                <w:rFonts w:eastAsia="Times New Roman"/>
                <w:kern w:val="0"/>
                <w:sz w:val="22"/>
                <w:szCs w:val="22"/>
                <w:lang w:eastAsia="en-US"/>
              </w:rPr>
            </w:pPr>
            <w:r>
              <w:rPr>
                <w:rFonts w:eastAsia="Times New Roman"/>
                <w:kern w:val="0"/>
                <w:sz w:val="22"/>
                <w:szCs w:val="22"/>
                <w:lang w:eastAsia="en-US"/>
              </w:rPr>
              <w:t>ком</w:t>
            </w:r>
          </w:p>
        </w:tc>
        <w:tc>
          <w:tcPr>
            <w:tcW w:w="1350"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15</w:t>
            </w:r>
          </w:p>
        </w:tc>
        <w:tc>
          <w:tcPr>
            <w:tcW w:w="1440"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350" w:type="dxa"/>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CD72AC" w:rsidRPr="00776564" w:rsidRDefault="00CD72AC" w:rsidP="00A8657A">
            <w:pPr>
              <w:pStyle w:val="TableContents"/>
              <w:jc w:val="center"/>
              <w:rPr>
                <w:i/>
                <w:sz w:val="22"/>
                <w:szCs w:val="22"/>
                <w:lang w:val="sr-Cyrl-CS"/>
              </w:rPr>
            </w:pPr>
          </w:p>
        </w:tc>
      </w:tr>
      <w:tr w:rsidR="00CD72AC" w:rsidRPr="00776564" w:rsidTr="00A8657A">
        <w:trPr>
          <w:trHeight w:val="563"/>
        </w:trPr>
        <w:tc>
          <w:tcPr>
            <w:tcW w:w="2621" w:type="dxa"/>
            <w:shd w:val="clear" w:color="auto" w:fill="auto"/>
            <w:vAlign w:val="bottom"/>
          </w:tcPr>
          <w:p w:rsidR="00CD72AC" w:rsidRPr="00F81AB4" w:rsidRDefault="00CC56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26.</w:t>
            </w:r>
            <w:r w:rsidR="00CD72AC" w:rsidRPr="00F81AB4">
              <w:rPr>
                <w:rFonts w:eastAsia="Times New Roman"/>
                <w:kern w:val="0"/>
                <w:sz w:val="22"/>
                <w:szCs w:val="22"/>
                <w:lang w:eastAsia="en-US"/>
              </w:rPr>
              <w:t>Машински вијак  M6 x 50</w:t>
            </w:r>
          </w:p>
        </w:tc>
        <w:tc>
          <w:tcPr>
            <w:tcW w:w="1249" w:type="dxa"/>
            <w:shd w:val="clear" w:color="auto" w:fill="auto"/>
            <w:vAlign w:val="bottom"/>
          </w:tcPr>
          <w:p w:rsidR="00CD72AC" w:rsidRPr="00F81AB4" w:rsidRDefault="00B01252" w:rsidP="00A8657A">
            <w:pPr>
              <w:suppressAutoHyphens w:val="0"/>
              <w:spacing w:line="240" w:lineRule="auto"/>
              <w:jc w:val="center"/>
              <w:rPr>
                <w:rFonts w:eastAsia="Times New Roman"/>
                <w:kern w:val="0"/>
                <w:sz w:val="22"/>
                <w:szCs w:val="22"/>
                <w:lang w:eastAsia="en-US"/>
              </w:rPr>
            </w:pPr>
            <w:r>
              <w:rPr>
                <w:rFonts w:eastAsia="Times New Roman"/>
                <w:kern w:val="0"/>
                <w:sz w:val="22"/>
                <w:szCs w:val="22"/>
                <w:lang w:eastAsia="en-US"/>
              </w:rPr>
              <w:t>ком</w:t>
            </w:r>
          </w:p>
        </w:tc>
        <w:tc>
          <w:tcPr>
            <w:tcW w:w="1350"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300</w:t>
            </w:r>
          </w:p>
        </w:tc>
        <w:tc>
          <w:tcPr>
            <w:tcW w:w="1440"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350" w:type="dxa"/>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CD72AC" w:rsidRPr="00776564" w:rsidRDefault="00CD72AC" w:rsidP="00A8657A">
            <w:pPr>
              <w:pStyle w:val="TableContents"/>
              <w:jc w:val="center"/>
              <w:rPr>
                <w:i/>
                <w:sz w:val="22"/>
                <w:szCs w:val="22"/>
                <w:lang w:val="sr-Cyrl-CS"/>
              </w:rPr>
            </w:pPr>
          </w:p>
        </w:tc>
      </w:tr>
      <w:tr w:rsidR="00B01252" w:rsidRPr="00776564" w:rsidTr="00713ED7">
        <w:trPr>
          <w:trHeight w:val="291"/>
        </w:trPr>
        <w:tc>
          <w:tcPr>
            <w:tcW w:w="2621" w:type="dxa"/>
            <w:shd w:val="clear" w:color="auto" w:fill="auto"/>
            <w:vAlign w:val="bottom"/>
          </w:tcPr>
          <w:p w:rsidR="00B01252" w:rsidRPr="00F81AB4" w:rsidRDefault="00B01252"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27.</w:t>
            </w:r>
            <w:r w:rsidRPr="00F81AB4">
              <w:rPr>
                <w:rFonts w:eastAsia="Times New Roman"/>
                <w:kern w:val="0"/>
                <w:sz w:val="22"/>
                <w:szCs w:val="22"/>
                <w:lang w:eastAsia="en-US"/>
              </w:rPr>
              <w:t>Машински вијак  M8 x 70</w:t>
            </w:r>
          </w:p>
        </w:tc>
        <w:tc>
          <w:tcPr>
            <w:tcW w:w="1249" w:type="dxa"/>
            <w:shd w:val="clear" w:color="auto" w:fill="auto"/>
          </w:tcPr>
          <w:p w:rsidR="00B01252" w:rsidRDefault="00B01252" w:rsidP="00B01252">
            <w:pPr>
              <w:jc w:val="center"/>
            </w:pPr>
            <w:r w:rsidRPr="00963F59">
              <w:rPr>
                <w:rFonts w:eastAsia="Times New Roman"/>
                <w:kern w:val="0"/>
                <w:sz w:val="22"/>
                <w:szCs w:val="22"/>
                <w:lang w:eastAsia="en-US"/>
              </w:rPr>
              <w:t>ком</w:t>
            </w:r>
          </w:p>
        </w:tc>
        <w:tc>
          <w:tcPr>
            <w:tcW w:w="135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300</w:t>
            </w:r>
          </w:p>
        </w:tc>
        <w:tc>
          <w:tcPr>
            <w:tcW w:w="144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50" w:type="dxa"/>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B01252" w:rsidRPr="00776564" w:rsidRDefault="00B01252" w:rsidP="00A8657A">
            <w:pPr>
              <w:pStyle w:val="TableContents"/>
              <w:jc w:val="center"/>
              <w:rPr>
                <w:i/>
                <w:sz w:val="22"/>
                <w:szCs w:val="22"/>
                <w:lang w:val="sr-Cyrl-CS"/>
              </w:rPr>
            </w:pPr>
          </w:p>
        </w:tc>
      </w:tr>
      <w:tr w:rsidR="00B01252" w:rsidRPr="00776564" w:rsidTr="00713ED7">
        <w:trPr>
          <w:trHeight w:val="291"/>
        </w:trPr>
        <w:tc>
          <w:tcPr>
            <w:tcW w:w="2621" w:type="dxa"/>
            <w:shd w:val="clear" w:color="auto" w:fill="auto"/>
            <w:vAlign w:val="bottom"/>
          </w:tcPr>
          <w:p w:rsidR="00B01252" w:rsidRPr="00F81AB4" w:rsidRDefault="00B01252"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28.</w:t>
            </w:r>
            <w:r w:rsidRPr="00F81AB4">
              <w:rPr>
                <w:rFonts w:eastAsia="Times New Roman"/>
                <w:kern w:val="0"/>
                <w:sz w:val="22"/>
                <w:szCs w:val="22"/>
                <w:lang w:eastAsia="en-US"/>
              </w:rPr>
              <w:t xml:space="preserve">Машински вијак  M10 </w:t>
            </w:r>
            <w:r w:rsidRPr="00F81AB4">
              <w:rPr>
                <w:rFonts w:eastAsia="Times New Roman"/>
                <w:kern w:val="0"/>
                <w:sz w:val="22"/>
                <w:szCs w:val="22"/>
                <w:lang w:eastAsia="en-US"/>
              </w:rPr>
              <w:lastRenderedPageBreak/>
              <w:t>x 50</w:t>
            </w:r>
          </w:p>
        </w:tc>
        <w:tc>
          <w:tcPr>
            <w:tcW w:w="1249" w:type="dxa"/>
            <w:shd w:val="clear" w:color="auto" w:fill="auto"/>
          </w:tcPr>
          <w:p w:rsidR="00B01252" w:rsidRDefault="00B01252" w:rsidP="00B01252">
            <w:pPr>
              <w:jc w:val="center"/>
            </w:pPr>
            <w:r w:rsidRPr="00963F59">
              <w:rPr>
                <w:rFonts w:eastAsia="Times New Roman"/>
                <w:kern w:val="0"/>
                <w:sz w:val="22"/>
                <w:szCs w:val="22"/>
                <w:lang w:eastAsia="en-US"/>
              </w:rPr>
              <w:lastRenderedPageBreak/>
              <w:t>ком</w:t>
            </w:r>
          </w:p>
        </w:tc>
        <w:tc>
          <w:tcPr>
            <w:tcW w:w="135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300</w:t>
            </w:r>
          </w:p>
        </w:tc>
        <w:tc>
          <w:tcPr>
            <w:tcW w:w="144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50" w:type="dxa"/>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B01252" w:rsidRPr="00776564" w:rsidRDefault="00B01252" w:rsidP="00A8657A">
            <w:pPr>
              <w:pStyle w:val="TableContents"/>
              <w:jc w:val="center"/>
              <w:rPr>
                <w:i/>
                <w:sz w:val="22"/>
                <w:szCs w:val="22"/>
                <w:lang w:val="sr-Cyrl-CS"/>
              </w:rPr>
            </w:pPr>
          </w:p>
        </w:tc>
      </w:tr>
      <w:tr w:rsidR="00CD72AC" w:rsidRPr="00776564" w:rsidTr="00A8657A">
        <w:trPr>
          <w:trHeight w:val="291"/>
        </w:trPr>
        <w:tc>
          <w:tcPr>
            <w:tcW w:w="2621" w:type="dxa"/>
            <w:shd w:val="clear" w:color="auto" w:fill="auto"/>
            <w:vAlign w:val="bottom"/>
          </w:tcPr>
          <w:p w:rsidR="00CD72AC" w:rsidRPr="00F81AB4" w:rsidRDefault="00CC56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lastRenderedPageBreak/>
              <w:t>29.</w:t>
            </w:r>
            <w:r w:rsidR="00CD72AC" w:rsidRPr="00F81AB4">
              <w:rPr>
                <w:rFonts w:eastAsia="Times New Roman"/>
                <w:kern w:val="0"/>
                <w:sz w:val="22"/>
                <w:szCs w:val="22"/>
                <w:lang w:eastAsia="en-US"/>
              </w:rPr>
              <w:t>Машински вијак  M12 x 100</w:t>
            </w:r>
          </w:p>
        </w:tc>
        <w:tc>
          <w:tcPr>
            <w:tcW w:w="1249" w:type="dxa"/>
            <w:shd w:val="clear" w:color="auto" w:fill="auto"/>
            <w:vAlign w:val="bottom"/>
          </w:tcPr>
          <w:p w:rsidR="00CD72AC" w:rsidRPr="00F81AB4" w:rsidRDefault="00B01252" w:rsidP="00A8657A">
            <w:pPr>
              <w:suppressAutoHyphens w:val="0"/>
              <w:spacing w:line="240" w:lineRule="auto"/>
              <w:jc w:val="center"/>
              <w:rPr>
                <w:rFonts w:eastAsia="Times New Roman"/>
                <w:kern w:val="0"/>
                <w:sz w:val="22"/>
                <w:szCs w:val="22"/>
                <w:lang w:eastAsia="en-US"/>
              </w:rPr>
            </w:pPr>
            <w:r>
              <w:rPr>
                <w:rFonts w:eastAsia="Times New Roman"/>
                <w:kern w:val="0"/>
                <w:sz w:val="22"/>
                <w:szCs w:val="22"/>
                <w:lang w:eastAsia="en-US"/>
              </w:rPr>
              <w:t>ком</w:t>
            </w:r>
          </w:p>
        </w:tc>
        <w:tc>
          <w:tcPr>
            <w:tcW w:w="1350"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300</w:t>
            </w:r>
          </w:p>
        </w:tc>
        <w:tc>
          <w:tcPr>
            <w:tcW w:w="1440"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350" w:type="dxa"/>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CD72AC" w:rsidRPr="00776564" w:rsidRDefault="00CD72AC" w:rsidP="00A8657A">
            <w:pPr>
              <w:pStyle w:val="TableContents"/>
              <w:jc w:val="center"/>
              <w:rPr>
                <w:i/>
                <w:sz w:val="22"/>
                <w:szCs w:val="22"/>
                <w:lang w:val="sr-Cyrl-CS"/>
              </w:rPr>
            </w:pPr>
          </w:p>
        </w:tc>
      </w:tr>
      <w:tr w:rsidR="00CD72AC" w:rsidRPr="00776564" w:rsidTr="00A8657A">
        <w:trPr>
          <w:trHeight w:val="291"/>
        </w:trPr>
        <w:tc>
          <w:tcPr>
            <w:tcW w:w="2621" w:type="dxa"/>
            <w:shd w:val="clear" w:color="auto" w:fill="auto"/>
            <w:vAlign w:val="bottom"/>
          </w:tcPr>
          <w:p w:rsidR="00CD72AC" w:rsidRPr="00F81AB4" w:rsidRDefault="00CC56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30.</w:t>
            </w:r>
            <w:r w:rsidR="00CD72AC" w:rsidRPr="00F81AB4">
              <w:rPr>
                <w:rFonts w:eastAsia="Times New Roman"/>
                <w:kern w:val="0"/>
                <w:sz w:val="22"/>
                <w:szCs w:val="22"/>
                <w:lang w:eastAsia="en-US"/>
              </w:rPr>
              <w:t>Навртка M6</w:t>
            </w:r>
          </w:p>
        </w:tc>
        <w:tc>
          <w:tcPr>
            <w:tcW w:w="1249" w:type="dxa"/>
            <w:shd w:val="clear" w:color="auto" w:fill="auto"/>
            <w:vAlign w:val="bottom"/>
          </w:tcPr>
          <w:p w:rsidR="00CD72AC" w:rsidRPr="00F81AB4" w:rsidRDefault="00B01252" w:rsidP="00A8657A">
            <w:pPr>
              <w:suppressAutoHyphens w:val="0"/>
              <w:spacing w:line="240" w:lineRule="auto"/>
              <w:jc w:val="center"/>
              <w:rPr>
                <w:rFonts w:eastAsia="Times New Roman"/>
                <w:kern w:val="0"/>
                <w:sz w:val="22"/>
                <w:szCs w:val="22"/>
                <w:lang w:eastAsia="en-US"/>
              </w:rPr>
            </w:pPr>
            <w:r>
              <w:rPr>
                <w:rFonts w:eastAsia="Times New Roman"/>
                <w:kern w:val="0"/>
                <w:sz w:val="22"/>
                <w:szCs w:val="22"/>
                <w:lang w:eastAsia="en-US"/>
              </w:rPr>
              <w:t>ком</w:t>
            </w:r>
          </w:p>
        </w:tc>
        <w:tc>
          <w:tcPr>
            <w:tcW w:w="1350"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300</w:t>
            </w:r>
          </w:p>
        </w:tc>
        <w:tc>
          <w:tcPr>
            <w:tcW w:w="1440"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350" w:type="dxa"/>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CD72AC" w:rsidRPr="00776564" w:rsidRDefault="00CD72AC" w:rsidP="00A8657A">
            <w:pPr>
              <w:pStyle w:val="TableContents"/>
              <w:jc w:val="center"/>
              <w:rPr>
                <w:i/>
                <w:sz w:val="22"/>
                <w:szCs w:val="22"/>
                <w:lang w:val="sr-Cyrl-CS"/>
              </w:rPr>
            </w:pPr>
          </w:p>
        </w:tc>
      </w:tr>
      <w:tr w:rsidR="00CD72AC" w:rsidRPr="00776564" w:rsidTr="00A8657A">
        <w:trPr>
          <w:trHeight w:val="291"/>
        </w:trPr>
        <w:tc>
          <w:tcPr>
            <w:tcW w:w="2621" w:type="dxa"/>
            <w:shd w:val="clear" w:color="auto" w:fill="auto"/>
            <w:vAlign w:val="bottom"/>
          </w:tcPr>
          <w:p w:rsidR="00CD72AC" w:rsidRPr="00F81AB4" w:rsidRDefault="00CC56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31.</w:t>
            </w:r>
            <w:r w:rsidR="00CD72AC" w:rsidRPr="00F81AB4">
              <w:rPr>
                <w:rFonts w:eastAsia="Times New Roman"/>
                <w:kern w:val="0"/>
                <w:sz w:val="22"/>
                <w:szCs w:val="22"/>
                <w:lang w:eastAsia="en-US"/>
              </w:rPr>
              <w:t>Навртка M8</w:t>
            </w:r>
          </w:p>
        </w:tc>
        <w:tc>
          <w:tcPr>
            <w:tcW w:w="1249" w:type="dxa"/>
            <w:shd w:val="clear" w:color="auto" w:fill="auto"/>
            <w:vAlign w:val="bottom"/>
          </w:tcPr>
          <w:p w:rsidR="00CD72AC" w:rsidRPr="00F81AB4" w:rsidRDefault="00B01252" w:rsidP="00A8657A">
            <w:pPr>
              <w:suppressAutoHyphens w:val="0"/>
              <w:spacing w:line="240" w:lineRule="auto"/>
              <w:jc w:val="center"/>
              <w:rPr>
                <w:rFonts w:eastAsia="Times New Roman"/>
                <w:kern w:val="0"/>
                <w:sz w:val="22"/>
                <w:szCs w:val="22"/>
                <w:lang w:eastAsia="en-US"/>
              </w:rPr>
            </w:pPr>
            <w:r>
              <w:rPr>
                <w:rFonts w:eastAsia="Times New Roman"/>
                <w:kern w:val="0"/>
                <w:sz w:val="22"/>
                <w:szCs w:val="22"/>
                <w:lang w:eastAsia="en-US"/>
              </w:rPr>
              <w:t>ком</w:t>
            </w:r>
          </w:p>
        </w:tc>
        <w:tc>
          <w:tcPr>
            <w:tcW w:w="1350"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300</w:t>
            </w:r>
          </w:p>
        </w:tc>
        <w:tc>
          <w:tcPr>
            <w:tcW w:w="1440"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350" w:type="dxa"/>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CD72AC" w:rsidRPr="00776564" w:rsidRDefault="00CD72AC" w:rsidP="00A8657A">
            <w:pPr>
              <w:pStyle w:val="TableContents"/>
              <w:jc w:val="center"/>
              <w:rPr>
                <w:i/>
                <w:sz w:val="22"/>
                <w:szCs w:val="22"/>
                <w:lang w:val="sr-Cyrl-CS"/>
              </w:rPr>
            </w:pPr>
          </w:p>
        </w:tc>
      </w:tr>
      <w:tr w:rsidR="00CD72AC" w:rsidRPr="00776564" w:rsidTr="00A8657A">
        <w:trPr>
          <w:trHeight w:val="291"/>
        </w:trPr>
        <w:tc>
          <w:tcPr>
            <w:tcW w:w="2621" w:type="dxa"/>
            <w:shd w:val="clear" w:color="auto" w:fill="auto"/>
            <w:vAlign w:val="bottom"/>
          </w:tcPr>
          <w:p w:rsidR="00CD72AC" w:rsidRPr="00F81AB4" w:rsidRDefault="00CC56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32.</w:t>
            </w:r>
            <w:r w:rsidR="00CD72AC" w:rsidRPr="00F81AB4">
              <w:rPr>
                <w:rFonts w:eastAsia="Times New Roman"/>
                <w:kern w:val="0"/>
                <w:sz w:val="22"/>
                <w:szCs w:val="22"/>
                <w:lang w:eastAsia="en-US"/>
              </w:rPr>
              <w:t>Навртка M10</w:t>
            </w:r>
          </w:p>
        </w:tc>
        <w:tc>
          <w:tcPr>
            <w:tcW w:w="1249" w:type="dxa"/>
            <w:shd w:val="clear" w:color="auto" w:fill="auto"/>
            <w:vAlign w:val="bottom"/>
          </w:tcPr>
          <w:p w:rsidR="00CD72AC" w:rsidRPr="00F81AB4" w:rsidRDefault="00B01252" w:rsidP="00A8657A">
            <w:pPr>
              <w:suppressAutoHyphens w:val="0"/>
              <w:spacing w:line="240" w:lineRule="auto"/>
              <w:jc w:val="center"/>
              <w:rPr>
                <w:rFonts w:eastAsia="Times New Roman"/>
                <w:kern w:val="0"/>
                <w:sz w:val="22"/>
                <w:szCs w:val="22"/>
                <w:lang w:eastAsia="en-US"/>
              </w:rPr>
            </w:pPr>
            <w:r>
              <w:rPr>
                <w:rFonts w:eastAsia="Times New Roman"/>
                <w:kern w:val="0"/>
                <w:sz w:val="22"/>
                <w:szCs w:val="22"/>
                <w:lang w:eastAsia="en-US"/>
              </w:rPr>
              <w:t>ком</w:t>
            </w:r>
          </w:p>
        </w:tc>
        <w:tc>
          <w:tcPr>
            <w:tcW w:w="1350"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300</w:t>
            </w:r>
          </w:p>
        </w:tc>
        <w:tc>
          <w:tcPr>
            <w:tcW w:w="1440"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350" w:type="dxa"/>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CD72AC" w:rsidRPr="00776564" w:rsidRDefault="00CD72AC" w:rsidP="00A8657A">
            <w:pPr>
              <w:pStyle w:val="TableContents"/>
              <w:jc w:val="center"/>
              <w:rPr>
                <w:i/>
                <w:sz w:val="22"/>
                <w:szCs w:val="22"/>
                <w:lang w:val="sr-Cyrl-CS"/>
              </w:rPr>
            </w:pPr>
          </w:p>
        </w:tc>
      </w:tr>
      <w:tr w:rsidR="00CD72AC" w:rsidRPr="00776564" w:rsidTr="00A8657A">
        <w:trPr>
          <w:trHeight w:val="291"/>
        </w:trPr>
        <w:tc>
          <w:tcPr>
            <w:tcW w:w="2621" w:type="dxa"/>
            <w:shd w:val="clear" w:color="auto" w:fill="auto"/>
            <w:vAlign w:val="bottom"/>
          </w:tcPr>
          <w:p w:rsidR="00CD72AC" w:rsidRPr="00F81AB4" w:rsidRDefault="00CC56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33.</w:t>
            </w:r>
            <w:r w:rsidR="00CD72AC" w:rsidRPr="00F81AB4">
              <w:rPr>
                <w:rFonts w:eastAsia="Times New Roman"/>
                <w:kern w:val="0"/>
                <w:sz w:val="22"/>
                <w:szCs w:val="22"/>
                <w:lang w:eastAsia="en-US"/>
              </w:rPr>
              <w:t>Навртка M12</w:t>
            </w:r>
          </w:p>
        </w:tc>
        <w:tc>
          <w:tcPr>
            <w:tcW w:w="1249" w:type="dxa"/>
            <w:shd w:val="clear" w:color="auto" w:fill="auto"/>
            <w:vAlign w:val="bottom"/>
          </w:tcPr>
          <w:p w:rsidR="00CD72AC" w:rsidRPr="00F81AB4" w:rsidRDefault="00B01252" w:rsidP="00A8657A">
            <w:pPr>
              <w:suppressAutoHyphens w:val="0"/>
              <w:spacing w:line="240" w:lineRule="auto"/>
              <w:jc w:val="center"/>
              <w:rPr>
                <w:rFonts w:eastAsia="Times New Roman"/>
                <w:kern w:val="0"/>
                <w:sz w:val="22"/>
                <w:szCs w:val="22"/>
                <w:lang w:eastAsia="en-US"/>
              </w:rPr>
            </w:pPr>
            <w:r>
              <w:rPr>
                <w:rFonts w:eastAsia="Times New Roman"/>
                <w:kern w:val="0"/>
                <w:sz w:val="22"/>
                <w:szCs w:val="22"/>
                <w:lang w:eastAsia="en-US"/>
              </w:rPr>
              <w:t>ком</w:t>
            </w:r>
          </w:p>
        </w:tc>
        <w:tc>
          <w:tcPr>
            <w:tcW w:w="1350"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300</w:t>
            </w:r>
          </w:p>
        </w:tc>
        <w:tc>
          <w:tcPr>
            <w:tcW w:w="1440"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350" w:type="dxa"/>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CD72AC" w:rsidRPr="00776564" w:rsidRDefault="00CD72AC" w:rsidP="00A8657A">
            <w:pPr>
              <w:pStyle w:val="TableContents"/>
              <w:jc w:val="center"/>
              <w:rPr>
                <w:i/>
                <w:sz w:val="22"/>
                <w:szCs w:val="22"/>
                <w:lang w:val="sr-Cyrl-CS"/>
              </w:rPr>
            </w:pPr>
          </w:p>
        </w:tc>
      </w:tr>
      <w:tr w:rsidR="00CD72AC" w:rsidRPr="00776564" w:rsidTr="00A8657A">
        <w:trPr>
          <w:trHeight w:val="291"/>
        </w:trPr>
        <w:tc>
          <w:tcPr>
            <w:tcW w:w="2621" w:type="dxa"/>
            <w:shd w:val="clear" w:color="auto" w:fill="auto"/>
            <w:vAlign w:val="bottom"/>
          </w:tcPr>
          <w:p w:rsidR="00CD72AC" w:rsidRPr="00F81AB4" w:rsidRDefault="00CC56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34.</w:t>
            </w:r>
            <w:r w:rsidR="00CD72AC" w:rsidRPr="00F81AB4">
              <w:rPr>
                <w:rFonts w:eastAsia="Times New Roman"/>
                <w:kern w:val="0"/>
                <w:sz w:val="22"/>
                <w:szCs w:val="22"/>
                <w:lang w:eastAsia="en-US"/>
              </w:rPr>
              <w:t>Вијак-саморезац  3,5 mm</w:t>
            </w:r>
          </w:p>
        </w:tc>
        <w:tc>
          <w:tcPr>
            <w:tcW w:w="1249" w:type="dxa"/>
            <w:shd w:val="clear" w:color="auto" w:fill="auto"/>
            <w:vAlign w:val="bottom"/>
          </w:tcPr>
          <w:p w:rsidR="00CD72AC" w:rsidRPr="00F81AB4" w:rsidRDefault="00B01252" w:rsidP="00A8657A">
            <w:pPr>
              <w:suppressAutoHyphens w:val="0"/>
              <w:spacing w:line="240" w:lineRule="auto"/>
              <w:jc w:val="center"/>
              <w:rPr>
                <w:rFonts w:eastAsia="Times New Roman"/>
                <w:kern w:val="0"/>
                <w:sz w:val="22"/>
                <w:szCs w:val="22"/>
                <w:lang w:eastAsia="en-US"/>
              </w:rPr>
            </w:pPr>
            <w:r>
              <w:rPr>
                <w:rFonts w:eastAsia="Times New Roman"/>
                <w:kern w:val="0"/>
                <w:sz w:val="22"/>
                <w:szCs w:val="22"/>
                <w:lang w:eastAsia="en-US"/>
              </w:rPr>
              <w:t>ком</w:t>
            </w:r>
          </w:p>
        </w:tc>
        <w:tc>
          <w:tcPr>
            <w:tcW w:w="1350"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300</w:t>
            </w:r>
          </w:p>
        </w:tc>
        <w:tc>
          <w:tcPr>
            <w:tcW w:w="1440"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350" w:type="dxa"/>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CD72AC" w:rsidRPr="00776564" w:rsidRDefault="00CD72AC" w:rsidP="00A8657A">
            <w:pPr>
              <w:pStyle w:val="TableContents"/>
              <w:jc w:val="center"/>
              <w:rPr>
                <w:i/>
                <w:sz w:val="22"/>
                <w:szCs w:val="22"/>
                <w:lang w:val="sr-Cyrl-CS"/>
              </w:rPr>
            </w:pPr>
          </w:p>
        </w:tc>
      </w:tr>
      <w:tr w:rsidR="00CD72AC" w:rsidRPr="00776564" w:rsidTr="00A8657A">
        <w:trPr>
          <w:trHeight w:val="291"/>
        </w:trPr>
        <w:tc>
          <w:tcPr>
            <w:tcW w:w="2621" w:type="dxa"/>
            <w:shd w:val="clear" w:color="auto" w:fill="auto"/>
            <w:vAlign w:val="bottom"/>
          </w:tcPr>
          <w:p w:rsidR="00CD72AC" w:rsidRPr="00F81AB4" w:rsidRDefault="00CC56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35.</w:t>
            </w:r>
            <w:r w:rsidR="00CD72AC" w:rsidRPr="00F81AB4">
              <w:rPr>
                <w:rFonts w:eastAsia="Times New Roman"/>
                <w:kern w:val="0"/>
                <w:sz w:val="22"/>
                <w:szCs w:val="22"/>
                <w:lang w:eastAsia="en-US"/>
              </w:rPr>
              <w:t>Вијак-саморезац  4,8 mm</w:t>
            </w:r>
          </w:p>
        </w:tc>
        <w:tc>
          <w:tcPr>
            <w:tcW w:w="1249" w:type="dxa"/>
            <w:shd w:val="clear" w:color="auto" w:fill="auto"/>
            <w:vAlign w:val="bottom"/>
          </w:tcPr>
          <w:p w:rsidR="00CD72AC" w:rsidRPr="00F81AB4" w:rsidRDefault="00B01252" w:rsidP="00A8657A">
            <w:pPr>
              <w:suppressAutoHyphens w:val="0"/>
              <w:spacing w:line="240" w:lineRule="auto"/>
              <w:jc w:val="center"/>
              <w:rPr>
                <w:rFonts w:eastAsia="Times New Roman"/>
                <w:kern w:val="0"/>
                <w:sz w:val="22"/>
                <w:szCs w:val="22"/>
                <w:lang w:eastAsia="en-US"/>
              </w:rPr>
            </w:pPr>
            <w:r>
              <w:rPr>
                <w:rFonts w:eastAsia="Times New Roman"/>
                <w:kern w:val="0"/>
                <w:sz w:val="22"/>
                <w:szCs w:val="22"/>
                <w:lang w:eastAsia="en-US"/>
              </w:rPr>
              <w:t>ком</w:t>
            </w:r>
          </w:p>
        </w:tc>
        <w:tc>
          <w:tcPr>
            <w:tcW w:w="1350"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300</w:t>
            </w:r>
          </w:p>
        </w:tc>
        <w:tc>
          <w:tcPr>
            <w:tcW w:w="1440"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350" w:type="dxa"/>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CD72AC" w:rsidRPr="00776564" w:rsidRDefault="00CD72AC" w:rsidP="00A8657A">
            <w:pPr>
              <w:pStyle w:val="TableContents"/>
              <w:jc w:val="center"/>
              <w:rPr>
                <w:i/>
                <w:sz w:val="22"/>
                <w:szCs w:val="22"/>
                <w:lang w:val="sr-Cyrl-CS"/>
              </w:rPr>
            </w:pPr>
          </w:p>
        </w:tc>
      </w:tr>
      <w:tr w:rsidR="00CD72AC" w:rsidRPr="00776564" w:rsidTr="00A8657A">
        <w:trPr>
          <w:trHeight w:val="291"/>
        </w:trPr>
        <w:tc>
          <w:tcPr>
            <w:tcW w:w="2621" w:type="dxa"/>
            <w:shd w:val="clear" w:color="auto" w:fill="auto"/>
            <w:vAlign w:val="bottom"/>
          </w:tcPr>
          <w:p w:rsidR="00CD72AC" w:rsidRPr="00F81AB4" w:rsidRDefault="00CC56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36.</w:t>
            </w:r>
            <w:r w:rsidR="00CD72AC" w:rsidRPr="00F81AB4">
              <w:rPr>
                <w:rFonts w:eastAsia="Times New Roman"/>
                <w:kern w:val="0"/>
                <w:sz w:val="22"/>
                <w:szCs w:val="22"/>
                <w:lang w:eastAsia="en-US"/>
              </w:rPr>
              <w:t>Вијак-саморезац  6,3 mm</w:t>
            </w:r>
          </w:p>
        </w:tc>
        <w:tc>
          <w:tcPr>
            <w:tcW w:w="1249" w:type="dxa"/>
            <w:shd w:val="clear" w:color="auto" w:fill="auto"/>
            <w:vAlign w:val="bottom"/>
          </w:tcPr>
          <w:p w:rsidR="00CD72AC" w:rsidRPr="00F81AB4" w:rsidRDefault="00B01252" w:rsidP="00A8657A">
            <w:pPr>
              <w:suppressAutoHyphens w:val="0"/>
              <w:spacing w:line="240" w:lineRule="auto"/>
              <w:jc w:val="center"/>
              <w:rPr>
                <w:rFonts w:eastAsia="Times New Roman"/>
                <w:kern w:val="0"/>
                <w:sz w:val="22"/>
                <w:szCs w:val="22"/>
                <w:lang w:eastAsia="en-US"/>
              </w:rPr>
            </w:pPr>
            <w:r>
              <w:rPr>
                <w:rFonts w:eastAsia="Times New Roman"/>
                <w:kern w:val="0"/>
                <w:sz w:val="22"/>
                <w:szCs w:val="22"/>
                <w:lang w:eastAsia="en-US"/>
              </w:rPr>
              <w:t>ком</w:t>
            </w:r>
          </w:p>
        </w:tc>
        <w:tc>
          <w:tcPr>
            <w:tcW w:w="1350"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300</w:t>
            </w:r>
          </w:p>
        </w:tc>
        <w:tc>
          <w:tcPr>
            <w:tcW w:w="1440"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350" w:type="dxa"/>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CD72AC" w:rsidRPr="00776564" w:rsidRDefault="00CD72AC" w:rsidP="00A8657A">
            <w:pPr>
              <w:pStyle w:val="TableContents"/>
              <w:jc w:val="center"/>
              <w:rPr>
                <w:i/>
                <w:sz w:val="22"/>
                <w:szCs w:val="22"/>
                <w:lang w:val="sr-Cyrl-CS"/>
              </w:rPr>
            </w:pPr>
          </w:p>
        </w:tc>
      </w:tr>
      <w:tr w:rsidR="00CD72AC" w:rsidRPr="00776564" w:rsidTr="00A8657A">
        <w:trPr>
          <w:trHeight w:val="291"/>
        </w:trPr>
        <w:tc>
          <w:tcPr>
            <w:tcW w:w="2621" w:type="dxa"/>
            <w:shd w:val="clear" w:color="auto" w:fill="auto"/>
            <w:vAlign w:val="bottom"/>
          </w:tcPr>
          <w:p w:rsidR="00CD72AC" w:rsidRPr="00F81AB4" w:rsidRDefault="00CC561A"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37.</w:t>
            </w:r>
            <w:r w:rsidR="00CD72AC" w:rsidRPr="00F81AB4">
              <w:rPr>
                <w:rFonts w:eastAsia="Times New Roman"/>
                <w:kern w:val="0"/>
                <w:sz w:val="22"/>
                <w:szCs w:val="22"/>
                <w:lang w:eastAsia="en-US"/>
              </w:rPr>
              <w:t>Вијак-саморезац  8,5mm</w:t>
            </w:r>
          </w:p>
        </w:tc>
        <w:tc>
          <w:tcPr>
            <w:tcW w:w="1249" w:type="dxa"/>
            <w:shd w:val="clear" w:color="auto" w:fill="auto"/>
            <w:vAlign w:val="bottom"/>
          </w:tcPr>
          <w:p w:rsidR="00CD72AC" w:rsidRPr="00F81AB4" w:rsidRDefault="00B01252" w:rsidP="00A8657A">
            <w:pPr>
              <w:suppressAutoHyphens w:val="0"/>
              <w:spacing w:line="240" w:lineRule="auto"/>
              <w:jc w:val="center"/>
              <w:rPr>
                <w:rFonts w:eastAsia="Times New Roman"/>
                <w:kern w:val="0"/>
                <w:sz w:val="22"/>
                <w:szCs w:val="22"/>
                <w:lang w:eastAsia="en-US"/>
              </w:rPr>
            </w:pPr>
            <w:r>
              <w:rPr>
                <w:rFonts w:eastAsia="Times New Roman"/>
                <w:kern w:val="0"/>
                <w:sz w:val="22"/>
                <w:szCs w:val="22"/>
                <w:lang w:eastAsia="en-US"/>
              </w:rPr>
              <w:t>ком</w:t>
            </w:r>
          </w:p>
        </w:tc>
        <w:tc>
          <w:tcPr>
            <w:tcW w:w="1350"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300</w:t>
            </w:r>
          </w:p>
        </w:tc>
        <w:tc>
          <w:tcPr>
            <w:tcW w:w="1440"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350" w:type="dxa"/>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CD72AC" w:rsidRPr="00776564" w:rsidRDefault="00CD72AC" w:rsidP="00A8657A">
            <w:pPr>
              <w:pStyle w:val="TableContents"/>
              <w:jc w:val="center"/>
              <w:rPr>
                <w:i/>
                <w:sz w:val="22"/>
                <w:szCs w:val="22"/>
                <w:lang w:val="sr-Cyrl-CS"/>
              </w:rPr>
            </w:pPr>
          </w:p>
        </w:tc>
      </w:tr>
      <w:tr w:rsidR="00B01252" w:rsidRPr="00776564" w:rsidTr="006C6772">
        <w:trPr>
          <w:trHeight w:val="291"/>
        </w:trPr>
        <w:tc>
          <w:tcPr>
            <w:tcW w:w="2621" w:type="dxa"/>
            <w:shd w:val="clear" w:color="auto" w:fill="auto"/>
            <w:vAlign w:val="bottom"/>
          </w:tcPr>
          <w:p w:rsidR="00B01252" w:rsidRPr="00F81AB4" w:rsidRDefault="00B01252"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38.</w:t>
            </w:r>
            <w:r w:rsidRPr="00F81AB4">
              <w:rPr>
                <w:rFonts w:eastAsia="Times New Roman"/>
                <w:kern w:val="0"/>
                <w:sz w:val="22"/>
                <w:szCs w:val="22"/>
                <w:lang w:eastAsia="en-US"/>
              </w:rPr>
              <w:t>Лептир навртка M8</w:t>
            </w:r>
          </w:p>
        </w:tc>
        <w:tc>
          <w:tcPr>
            <w:tcW w:w="1249" w:type="dxa"/>
            <w:shd w:val="clear" w:color="auto" w:fill="auto"/>
          </w:tcPr>
          <w:p w:rsidR="00B01252" w:rsidRDefault="00B01252" w:rsidP="00B01252">
            <w:pPr>
              <w:jc w:val="center"/>
            </w:pPr>
            <w:r w:rsidRPr="0053281A">
              <w:rPr>
                <w:rFonts w:eastAsia="Times New Roman"/>
                <w:kern w:val="0"/>
                <w:sz w:val="22"/>
                <w:szCs w:val="22"/>
                <w:lang w:eastAsia="en-US"/>
              </w:rPr>
              <w:t>ком</w:t>
            </w:r>
          </w:p>
        </w:tc>
        <w:tc>
          <w:tcPr>
            <w:tcW w:w="135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80</w:t>
            </w:r>
          </w:p>
        </w:tc>
        <w:tc>
          <w:tcPr>
            <w:tcW w:w="144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50" w:type="dxa"/>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B01252" w:rsidRPr="00776564" w:rsidRDefault="00B01252" w:rsidP="00A8657A">
            <w:pPr>
              <w:pStyle w:val="TableContents"/>
              <w:jc w:val="center"/>
              <w:rPr>
                <w:i/>
                <w:sz w:val="22"/>
                <w:szCs w:val="22"/>
                <w:lang w:val="sr-Cyrl-CS"/>
              </w:rPr>
            </w:pPr>
          </w:p>
        </w:tc>
      </w:tr>
      <w:tr w:rsidR="00B01252" w:rsidRPr="00776564" w:rsidTr="006C6772">
        <w:trPr>
          <w:trHeight w:val="291"/>
        </w:trPr>
        <w:tc>
          <w:tcPr>
            <w:tcW w:w="2621" w:type="dxa"/>
            <w:shd w:val="clear" w:color="auto" w:fill="auto"/>
            <w:vAlign w:val="bottom"/>
          </w:tcPr>
          <w:p w:rsidR="00B01252" w:rsidRPr="00F81AB4" w:rsidRDefault="00B01252"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39.</w:t>
            </w:r>
            <w:r w:rsidRPr="00F81AB4">
              <w:rPr>
                <w:rFonts w:eastAsia="Times New Roman"/>
                <w:kern w:val="0"/>
                <w:sz w:val="22"/>
                <w:szCs w:val="22"/>
                <w:lang w:eastAsia="en-US"/>
              </w:rPr>
              <w:t>Лептир навртка M10</w:t>
            </w:r>
          </w:p>
        </w:tc>
        <w:tc>
          <w:tcPr>
            <w:tcW w:w="1249" w:type="dxa"/>
            <w:shd w:val="clear" w:color="auto" w:fill="auto"/>
          </w:tcPr>
          <w:p w:rsidR="00B01252" w:rsidRDefault="00B01252" w:rsidP="00B01252">
            <w:pPr>
              <w:jc w:val="center"/>
            </w:pPr>
            <w:r w:rsidRPr="0053281A">
              <w:rPr>
                <w:rFonts w:eastAsia="Times New Roman"/>
                <w:kern w:val="0"/>
                <w:sz w:val="22"/>
                <w:szCs w:val="22"/>
                <w:lang w:eastAsia="en-US"/>
              </w:rPr>
              <w:t>ком</w:t>
            </w:r>
          </w:p>
        </w:tc>
        <w:tc>
          <w:tcPr>
            <w:tcW w:w="135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80</w:t>
            </w:r>
          </w:p>
        </w:tc>
        <w:tc>
          <w:tcPr>
            <w:tcW w:w="144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50" w:type="dxa"/>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B01252" w:rsidRPr="00776564" w:rsidRDefault="00B01252" w:rsidP="00A8657A">
            <w:pPr>
              <w:pStyle w:val="TableContents"/>
              <w:jc w:val="center"/>
              <w:rPr>
                <w:i/>
                <w:sz w:val="22"/>
                <w:szCs w:val="22"/>
                <w:lang w:val="sr-Cyrl-CS"/>
              </w:rPr>
            </w:pPr>
          </w:p>
        </w:tc>
      </w:tr>
      <w:tr w:rsidR="00B01252" w:rsidRPr="00776564" w:rsidTr="006C6772">
        <w:trPr>
          <w:trHeight w:val="291"/>
        </w:trPr>
        <w:tc>
          <w:tcPr>
            <w:tcW w:w="2621" w:type="dxa"/>
            <w:shd w:val="clear" w:color="auto" w:fill="auto"/>
            <w:vAlign w:val="bottom"/>
          </w:tcPr>
          <w:p w:rsidR="00B01252" w:rsidRPr="00F81AB4" w:rsidRDefault="00B01252"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40.</w:t>
            </w:r>
            <w:r w:rsidRPr="00F81AB4">
              <w:rPr>
                <w:rFonts w:eastAsia="Times New Roman"/>
                <w:kern w:val="0"/>
                <w:sz w:val="22"/>
                <w:szCs w:val="22"/>
                <w:lang w:eastAsia="en-US"/>
              </w:rPr>
              <w:t>Лептир навртка M12</w:t>
            </w:r>
          </w:p>
        </w:tc>
        <w:tc>
          <w:tcPr>
            <w:tcW w:w="1249" w:type="dxa"/>
            <w:shd w:val="clear" w:color="auto" w:fill="auto"/>
          </w:tcPr>
          <w:p w:rsidR="00B01252" w:rsidRDefault="00B01252" w:rsidP="00B01252">
            <w:pPr>
              <w:jc w:val="center"/>
            </w:pPr>
            <w:r w:rsidRPr="0053281A">
              <w:rPr>
                <w:rFonts w:eastAsia="Times New Roman"/>
                <w:kern w:val="0"/>
                <w:sz w:val="22"/>
                <w:szCs w:val="22"/>
                <w:lang w:eastAsia="en-US"/>
              </w:rPr>
              <w:t>ком</w:t>
            </w:r>
          </w:p>
        </w:tc>
        <w:tc>
          <w:tcPr>
            <w:tcW w:w="135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80</w:t>
            </w:r>
          </w:p>
        </w:tc>
        <w:tc>
          <w:tcPr>
            <w:tcW w:w="144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50" w:type="dxa"/>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B01252" w:rsidRPr="00776564" w:rsidRDefault="00B01252" w:rsidP="00A8657A">
            <w:pPr>
              <w:pStyle w:val="TableContents"/>
              <w:jc w:val="center"/>
              <w:rPr>
                <w:i/>
                <w:sz w:val="22"/>
                <w:szCs w:val="22"/>
                <w:lang w:val="sr-Cyrl-CS"/>
              </w:rPr>
            </w:pPr>
          </w:p>
        </w:tc>
      </w:tr>
      <w:tr w:rsidR="00B01252" w:rsidRPr="00776564" w:rsidTr="006C6772">
        <w:trPr>
          <w:trHeight w:val="291"/>
        </w:trPr>
        <w:tc>
          <w:tcPr>
            <w:tcW w:w="2621" w:type="dxa"/>
            <w:shd w:val="clear" w:color="auto" w:fill="auto"/>
            <w:vAlign w:val="bottom"/>
          </w:tcPr>
          <w:p w:rsidR="00B01252" w:rsidRPr="00F81AB4" w:rsidRDefault="00B01252"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41.</w:t>
            </w:r>
            <w:r w:rsidRPr="00F81AB4">
              <w:rPr>
                <w:rFonts w:eastAsia="Times New Roman"/>
                <w:kern w:val="0"/>
                <w:sz w:val="22"/>
                <w:szCs w:val="22"/>
                <w:lang w:eastAsia="en-US"/>
              </w:rPr>
              <w:t>Равна подлошка A6</w:t>
            </w:r>
          </w:p>
        </w:tc>
        <w:tc>
          <w:tcPr>
            <w:tcW w:w="1249" w:type="dxa"/>
            <w:shd w:val="clear" w:color="auto" w:fill="auto"/>
          </w:tcPr>
          <w:p w:rsidR="00B01252" w:rsidRDefault="00B01252" w:rsidP="00B01252">
            <w:pPr>
              <w:jc w:val="center"/>
            </w:pPr>
            <w:r w:rsidRPr="0053281A">
              <w:rPr>
                <w:rFonts w:eastAsia="Times New Roman"/>
                <w:kern w:val="0"/>
                <w:sz w:val="22"/>
                <w:szCs w:val="22"/>
                <w:lang w:eastAsia="en-US"/>
              </w:rPr>
              <w:t>ком</w:t>
            </w:r>
          </w:p>
        </w:tc>
        <w:tc>
          <w:tcPr>
            <w:tcW w:w="135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300</w:t>
            </w:r>
          </w:p>
        </w:tc>
        <w:tc>
          <w:tcPr>
            <w:tcW w:w="144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50" w:type="dxa"/>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B01252" w:rsidRPr="00776564" w:rsidRDefault="00B01252" w:rsidP="00A8657A">
            <w:pPr>
              <w:pStyle w:val="TableContents"/>
              <w:jc w:val="center"/>
              <w:rPr>
                <w:i/>
                <w:sz w:val="22"/>
                <w:szCs w:val="22"/>
                <w:lang w:val="sr-Cyrl-CS"/>
              </w:rPr>
            </w:pPr>
          </w:p>
        </w:tc>
      </w:tr>
      <w:tr w:rsidR="00B01252" w:rsidRPr="00776564" w:rsidTr="006C6772">
        <w:trPr>
          <w:trHeight w:val="291"/>
        </w:trPr>
        <w:tc>
          <w:tcPr>
            <w:tcW w:w="2621" w:type="dxa"/>
            <w:shd w:val="clear" w:color="auto" w:fill="auto"/>
            <w:vAlign w:val="bottom"/>
          </w:tcPr>
          <w:p w:rsidR="00B01252" w:rsidRPr="00F81AB4" w:rsidRDefault="00B01252"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42.</w:t>
            </w:r>
            <w:r w:rsidRPr="00F81AB4">
              <w:rPr>
                <w:rFonts w:eastAsia="Times New Roman"/>
                <w:kern w:val="0"/>
                <w:sz w:val="22"/>
                <w:szCs w:val="22"/>
                <w:lang w:eastAsia="en-US"/>
              </w:rPr>
              <w:t>Равна подлошка A8</w:t>
            </w:r>
          </w:p>
        </w:tc>
        <w:tc>
          <w:tcPr>
            <w:tcW w:w="1249" w:type="dxa"/>
            <w:shd w:val="clear" w:color="auto" w:fill="auto"/>
          </w:tcPr>
          <w:p w:rsidR="00B01252" w:rsidRDefault="00B01252" w:rsidP="00B01252">
            <w:pPr>
              <w:jc w:val="center"/>
            </w:pPr>
            <w:r w:rsidRPr="0053281A">
              <w:rPr>
                <w:rFonts w:eastAsia="Times New Roman"/>
                <w:kern w:val="0"/>
                <w:sz w:val="22"/>
                <w:szCs w:val="22"/>
                <w:lang w:eastAsia="en-US"/>
              </w:rPr>
              <w:t>ком</w:t>
            </w:r>
          </w:p>
        </w:tc>
        <w:tc>
          <w:tcPr>
            <w:tcW w:w="135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300</w:t>
            </w:r>
          </w:p>
        </w:tc>
        <w:tc>
          <w:tcPr>
            <w:tcW w:w="144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50" w:type="dxa"/>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B01252" w:rsidRPr="00776564" w:rsidRDefault="00B01252" w:rsidP="00A8657A">
            <w:pPr>
              <w:pStyle w:val="TableContents"/>
              <w:jc w:val="center"/>
              <w:rPr>
                <w:i/>
                <w:sz w:val="22"/>
                <w:szCs w:val="22"/>
                <w:lang w:val="sr-Cyrl-CS"/>
              </w:rPr>
            </w:pPr>
          </w:p>
        </w:tc>
      </w:tr>
      <w:tr w:rsidR="00B01252" w:rsidRPr="00776564" w:rsidTr="006C6772">
        <w:trPr>
          <w:trHeight w:val="291"/>
        </w:trPr>
        <w:tc>
          <w:tcPr>
            <w:tcW w:w="2621" w:type="dxa"/>
            <w:shd w:val="clear" w:color="auto" w:fill="auto"/>
            <w:vAlign w:val="bottom"/>
          </w:tcPr>
          <w:p w:rsidR="00B01252" w:rsidRPr="00F81AB4" w:rsidRDefault="00B01252"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43.</w:t>
            </w:r>
            <w:r w:rsidRPr="00F81AB4">
              <w:rPr>
                <w:rFonts w:eastAsia="Times New Roman"/>
                <w:kern w:val="0"/>
                <w:sz w:val="22"/>
                <w:szCs w:val="22"/>
                <w:lang w:eastAsia="en-US"/>
              </w:rPr>
              <w:t>Равна подлошка A10</w:t>
            </w:r>
          </w:p>
        </w:tc>
        <w:tc>
          <w:tcPr>
            <w:tcW w:w="1249" w:type="dxa"/>
            <w:shd w:val="clear" w:color="auto" w:fill="auto"/>
          </w:tcPr>
          <w:p w:rsidR="00B01252" w:rsidRDefault="00B01252" w:rsidP="00B01252">
            <w:pPr>
              <w:jc w:val="center"/>
            </w:pPr>
            <w:r w:rsidRPr="0053281A">
              <w:rPr>
                <w:rFonts w:eastAsia="Times New Roman"/>
                <w:kern w:val="0"/>
                <w:sz w:val="22"/>
                <w:szCs w:val="22"/>
                <w:lang w:eastAsia="en-US"/>
              </w:rPr>
              <w:t>ком</w:t>
            </w:r>
          </w:p>
        </w:tc>
        <w:tc>
          <w:tcPr>
            <w:tcW w:w="135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300</w:t>
            </w:r>
          </w:p>
        </w:tc>
        <w:tc>
          <w:tcPr>
            <w:tcW w:w="144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50" w:type="dxa"/>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B01252" w:rsidRPr="00776564" w:rsidRDefault="00B01252" w:rsidP="00A8657A">
            <w:pPr>
              <w:pStyle w:val="TableContents"/>
              <w:jc w:val="center"/>
              <w:rPr>
                <w:i/>
                <w:sz w:val="22"/>
                <w:szCs w:val="22"/>
                <w:lang w:val="sr-Cyrl-CS"/>
              </w:rPr>
            </w:pPr>
          </w:p>
        </w:tc>
      </w:tr>
      <w:tr w:rsidR="00B01252" w:rsidRPr="00776564" w:rsidTr="006C6772">
        <w:trPr>
          <w:trHeight w:val="291"/>
        </w:trPr>
        <w:tc>
          <w:tcPr>
            <w:tcW w:w="2621" w:type="dxa"/>
            <w:shd w:val="clear" w:color="auto" w:fill="auto"/>
            <w:vAlign w:val="bottom"/>
          </w:tcPr>
          <w:p w:rsidR="00B01252" w:rsidRPr="00F81AB4" w:rsidRDefault="00B01252"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44.</w:t>
            </w:r>
            <w:r w:rsidRPr="00F81AB4">
              <w:rPr>
                <w:rFonts w:eastAsia="Times New Roman"/>
                <w:kern w:val="0"/>
                <w:sz w:val="22"/>
                <w:szCs w:val="22"/>
                <w:lang w:eastAsia="en-US"/>
              </w:rPr>
              <w:t>Равна подлошка A12</w:t>
            </w:r>
          </w:p>
        </w:tc>
        <w:tc>
          <w:tcPr>
            <w:tcW w:w="1249" w:type="dxa"/>
            <w:shd w:val="clear" w:color="auto" w:fill="auto"/>
          </w:tcPr>
          <w:p w:rsidR="00B01252" w:rsidRDefault="00B01252" w:rsidP="00B01252">
            <w:pPr>
              <w:jc w:val="center"/>
            </w:pPr>
            <w:r w:rsidRPr="0053281A">
              <w:rPr>
                <w:rFonts w:eastAsia="Times New Roman"/>
                <w:kern w:val="0"/>
                <w:sz w:val="22"/>
                <w:szCs w:val="22"/>
                <w:lang w:eastAsia="en-US"/>
              </w:rPr>
              <w:t>ком</w:t>
            </w:r>
          </w:p>
        </w:tc>
        <w:tc>
          <w:tcPr>
            <w:tcW w:w="135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300</w:t>
            </w:r>
          </w:p>
        </w:tc>
        <w:tc>
          <w:tcPr>
            <w:tcW w:w="144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50" w:type="dxa"/>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B01252" w:rsidRPr="00776564" w:rsidRDefault="00B01252" w:rsidP="00A8657A">
            <w:pPr>
              <w:pStyle w:val="TableContents"/>
              <w:jc w:val="center"/>
              <w:rPr>
                <w:i/>
                <w:sz w:val="22"/>
                <w:szCs w:val="22"/>
                <w:lang w:val="sr-Cyrl-CS"/>
              </w:rPr>
            </w:pPr>
          </w:p>
        </w:tc>
      </w:tr>
      <w:tr w:rsidR="00B01252" w:rsidRPr="00776564" w:rsidTr="006C6772">
        <w:trPr>
          <w:trHeight w:val="291"/>
        </w:trPr>
        <w:tc>
          <w:tcPr>
            <w:tcW w:w="2621" w:type="dxa"/>
            <w:shd w:val="clear" w:color="auto" w:fill="auto"/>
            <w:vAlign w:val="bottom"/>
          </w:tcPr>
          <w:p w:rsidR="00B01252" w:rsidRPr="00F81AB4" w:rsidRDefault="00B01252"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45.</w:t>
            </w:r>
            <w:r w:rsidRPr="00F81AB4">
              <w:rPr>
                <w:rFonts w:eastAsia="Times New Roman"/>
                <w:kern w:val="0"/>
                <w:sz w:val="22"/>
                <w:szCs w:val="22"/>
                <w:lang w:eastAsia="en-US"/>
              </w:rPr>
              <w:t>Еластична подлошка 6</w:t>
            </w:r>
          </w:p>
        </w:tc>
        <w:tc>
          <w:tcPr>
            <w:tcW w:w="1249" w:type="dxa"/>
            <w:shd w:val="clear" w:color="auto" w:fill="auto"/>
          </w:tcPr>
          <w:p w:rsidR="00B01252" w:rsidRDefault="00B01252" w:rsidP="00B01252">
            <w:pPr>
              <w:jc w:val="center"/>
            </w:pPr>
            <w:r w:rsidRPr="0053281A">
              <w:rPr>
                <w:rFonts w:eastAsia="Times New Roman"/>
                <w:kern w:val="0"/>
                <w:sz w:val="22"/>
                <w:szCs w:val="22"/>
                <w:lang w:eastAsia="en-US"/>
              </w:rPr>
              <w:t>ком</w:t>
            </w:r>
          </w:p>
        </w:tc>
        <w:tc>
          <w:tcPr>
            <w:tcW w:w="135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300</w:t>
            </w:r>
          </w:p>
        </w:tc>
        <w:tc>
          <w:tcPr>
            <w:tcW w:w="144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50" w:type="dxa"/>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B01252" w:rsidRPr="00776564" w:rsidRDefault="00B01252" w:rsidP="00A8657A">
            <w:pPr>
              <w:pStyle w:val="TableContents"/>
              <w:jc w:val="center"/>
              <w:rPr>
                <w:i/>
                <w:sz w:val="22"/>
                <w:szCs w:val="22"/>
                <w:lang w:val="sr-Cyrl-CS"/>
              </w:rPr>
            </w:pPr>
          </w:p>
        </w:tc>
      </w:tr>
      <w:tr w:rsidR="00B01252" w:rsidRPr="00776564" w:rsidTr="006C6772">
        <w:trPr>
          <w:trHeight w:val="291"/>
        </w:trPr>
        <w:tc>
          <w:tcPr>
            <w:tcW w:w="2621" w:type="dxa"/>
            <w:shd w:val="clear" w:color="auto" w:fill="auto"/>
            <w:vAlign w:val="bottom"/>
          </w:tcPr>
          <w:p w:rsidR="00B01252" w:rsidRPr="00F81AB4" w:rsidRDefault="00B01252"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46.</w:t>
            </w:r>
            <w:r w:rsidRPr="00F81AB4">
              <w:rPr>
                <w:rFonts w:eastAsia="Times New Roman"/>
                <w:kern w:val="0"/>
                <w:sz w:val="22"/>
                <w:szCs w:val="22"/>
                <w:lang w:eastAsia="en-US"/>
              </w:rPr>
              <w:t>Еластична подлошка 8</w:t>
            </w:r>
          </w:p>
        </w:tc>
        <w:tc>
          <w:tcPr>
            <w:tcW w:w="1249" w:type="dxa"/>
            <w:shd w:val="clear" w:color="auto" w:fill="auto"/>
          </w:tcPr>
          <w:p w:rsidR="00B01252" w:rsidRDefault="00B01252" w:rsidP="00B01252">
            <w:pPr>
              <w:jc w:val="center"/>
            </w:pPr>
            <w:r w:rsidRPr="0053281A">
              <w:rPr>
                <w:rFonts w:eastAsia="Times New Roman"/>
                <w:kern w:val="0"/>
                <w:sz w:val="22"/>
                <w:szCs w:val="22"/>
                <w:lang w:eastAsia="en-US"/>
              </w:rPr>
              <w:t>ком</w:t>
            </w:r>
          </w:p>
        </w:tc>
        <w:tc>
          <w:tcPr>
            <w:tcW w:w="135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300</w:t>
            </w:r>
          </w:p>
        </w:tc>
        <w:tc>
          <w:tcPr>
            <w:tcW w:w="144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50" w:type="dxa"/>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B01252" w:rsidRPr="00776564" w:rsidRDefault="00B01252" w:rsidP="00A8657A">
            <w:pPr>
              <w:pStyle w:val="TableContents"/>
              <w:jc w:val="center"/>
              <w:rPr>
                <w:i/>
                <w:sz w:val="22"/>
                <w:szCs w:val="22"/>
                <w:lang w:val="sr-Cyrl-CS"/>
              </w:rPr>
            </w:pPr>
          </w:p>
        </w:tc>
      </w:tr>
      <w:tr w:rsidR="00B01252" w:rsidRPr="00776564" w:rsidTr="006C6772">
        <w:trPr>
          <w:trHeight w:val="291"/>
        </w:trPr>
        <w:tc>
          <w:tcPr>
            <w:tcW w:w="2621" w:type="dxa"/>
            <w:shd w:val="clear" w:color="auto" w:fill="auto"/>
            <w:vAlign w:val="bottom"/>
          </w:tcPr>
          <w:p w:rsidR="00B01252" w:rsidRPr="00F81AB4" w:rsidRDefault="00B01252"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47.</w:t>
            </w:r>
            <w:r w:rsidRPr="00F81AB4">
              <w:rPr>
                <w:rFonts w:eastAsia="Times New Roman"/>
                <w:kern w:val="0"/>
                <w:sz w:val="22"/>
                <w:szCs w:val="22"/>
                <w:lang w:eastAsia="en-US"/>
              </w:rPr>
              <w:t>Еластична подлошка 10</w:t>
            </w:r>
          </w:p>
        </w:tc>
        <w:tc>
          <w:tcPr>
            <w:tcW w:w="1249" w:type="dxa"/>
            <w:shd w:val="clear" w:color="auto" w:fill="auto"/>
          </w:tcPr>
          <w:p w:rsidR="00B01252" w:rsidRDefault="00B01252" w:rsidP="00B01252">
            <w:pPr>
              <w:jc w:val="center"/>
            </w:pPr>
            <w:r w:rsidRPr="0053281A">
              <w:rPr>
                <w:rFonts w:eastAsia="Times New Roman"/>
                <w:kern w:val="0"/>
                <w:sz w:val="22"/>
                <w:szCs w:val="22"/>
                <w:lang w:eastAsia="en-US"/>
              </w:rPr>
              <w:t>ком</w:t>
            </w:r>
          </w:p>
        </w:tc>
        <w:tc>
          <w:tcPr>
            <w:tcW w:w="135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300</w:t>
            </w:r>
          </w:p>
        </w:tc>
        <w:tc>
          <w:tcPr>
            <w:tcW w:w="144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50" w:type="dxa"/>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B01252" w:rsidRPr="00776564" w:rsidRDefault="00B01252" w:rsidP="00A8657A">
            <w:pPr>
              <w:pStyle w:val="TableContents"/>
              <w:jc w:val="center"/>
              <w:rPr>
                <w:i/>
                <w:sz w:val="22"/>
                <w:szCs w:val="22"/>
                <w:lang w:val="sr-Cyrl-CS"/>
              </w:rPr>
            </w:pPr>
          </w:p>
        </w:tc>
      </w:tr>
      <w:tr w:rsidR="00B01252" w:rsidRPr="00776564" w:rsidTr="006C6772">
        <w:trPr>
          <w:trHeight w:val="291"/>
        </w:trPr>
        <w:tc>
          <w:tcPr>
            <w:tcW w:w="2621" w:type="dxa"/>
            <w:shd w:val="clear" w:color="auto" w:fill="auto"/>
            <w:vAlign w:val="bottom"/>
          </w:tcPr>
          <w:p w:rsidR="00B01252" w:rsidRPr="00F81AB4" w:rsidRDefault="00B01252"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48.</w:t>
            </w:r>
            <w:r w:rsidRPr="00F81AB4">
              <w:rPr>
                <w:rFonts w:eastAsia="Times New Roman"/>
                <w:kern w:val="0"/>
                <w:sz w:val="22"/>
                <w:szCs w:val="22"/>
                <w:lang w:eastAsia="en-US"/>
              </w:rPr>
              <w:t>Еластична подлошка 12</w:t>
            </w:r>
          </w:p>
        </w:tc>
        <w:tc>
          <w:tcPr>
            <w:tcW w:w="1249" w:type="dxa"/>
            <w:shd w:val="clear" w:color="auto" w:fill="auto"/>
          </w:tcPr>
          <w:p w:rsidR="00B01252" w:rsidRDefault="00B01252" w:rsidP="00B01252">
            <w:pPr>
              <w:jc w:val="center"/>
            </w:pPr>
            <w:r w:rsidRPr="0053281A">
              <w:rPr>
                <w:rFonts w:eastAsia="Times New Roman"/>
                <w:kern w:val="0"/>
                <w:sz w:val="22"/>
                <w:szCs w:val="22"/>
                <w:lang w:eastAsia="en-US"/>
              </w:rPr>
              <w:t>ком</w:t>
            </w:r>
          </w:p>
        </w:tc>
        <w:tc>
          <w:tcPr>
            <w:tcW w:w="135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300</w:t>
            </w:r>
          </w:p>
        </w:tc>
        <w:tc>
          <w:tcPr>
            <w:tcW w:w="144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50" w:type="dxa"/>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B01252" w:rsidRPr="00776564" w:rsidRDefault="00B01252" w:rsidP="00A8657A">
            <w:pPr>
              <w:pStyle w:val="TableContents"/>
              <w:jc w:val="center"/>
              <w:rPr>
                <w:i/>
                <w:sz w:val="22"/>
                <w:szCs w:val="22"/>
                <w:lang w:val="sr-Cyrl-CS"/>
              </w:rPr>
            </w:pPr>
          </w:p>
        </w:tc>
      </w:tr>
      <w:tr w:rsidR="00B01252" w:rsidRPr="00776564" w:rsidTr="003B2FCB">
        <w:trPr>
          <w:trHeight w:val="291"/>
        </w:trPr>
        <w:tc>
          <w:tcPr>
            <w:tcW w:w="2621" w:type="dxa"/>
            <w:shd w:val="clear" w:color="auto" w:fill="auto"/>
            <w:vAlign w:val="bottom"/>
          </w:tcPr>
          <w:p w:rsidR="00B01252" w:rsidRPr="00F81AB4" w:rsidRDefault="00B01252"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49.</w:t>
            </w:r>
            <w:r w:rsidRPr="00F81AB4">
              <w:rPr>
                <w:rFonts w:eastAsia="Times New Roman"/>
                <w:kern w:val="0"/>
                <w:sz w:val="22"/>
                <w:szCs w:val="22"/>
                <w:lang w:eastAsia="en-US"/>
              </w:rPr>
              <w:t>Пластични типли са вијком ǿ 6mm</w:t>
            </w:r>
          </w:p>
        </w:tc>
        <w:tc>
          <w:tcPr>
            <w:tcW w:w="1249" w:type="dxa"/>
            <w:shd w:val="clear" w:color="auto" w:fill="auto"/>
          </w:tcPr>
          <w:p w:rsidR="00B01252" w:rsidRDefault="00B01252" w:rsidP="00B01252">
            <w:pPr>
              <w:jc w:val="center"/>
            </w:pPr>
            <w:r w:rsidRPr="00DD4BB9">
              <w:rPr>
                <w:rFonts w:eastAsia="Times New Roman"/>
                <w:kern w:val="0"/>
                <w:sz w:val="22"/>
                <w:szCs w:val="22"/>
                <w:lang w:eastAsia="en-US"/>
              </w:rPr>
              <w:t>ком</w:t>
            </w:r>
          </w:p>
        </w:tc>
        <w:tc>
          <w:tcPr>
            <w:tcW w:w="135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300</w:t>
            </w:r>
          </w:p>
        </w:tc>
        <w:tc>
          <w:tcPr>
            <w:tcW w:w="144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50" w:type="dxa"/>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B01252" w:rsidRPr="00776564" w:rsidRDefault="00B01252" w:rsidP="00A8657A">
            <w:pPr>
              <w:pStyle w:val="TableContents"/>
              <w:jc w:val="center"/>
              <w:rPr>
                <w:i/>
                <w:sz w:val="22"/>
                <w:szCs w:val="22"/>
                <w:lang w:val="sr-Cyrl-CS"/>
              </w:rPr>
            </w:pPr>
          </w:p>
        </w:tc>
      </w:tr>
      <w:tr w:rsidR="00B01252" w:rsidRPr="00776564" w:rsidTr="003B2FCB">
        <w:trPr>
          <w:trHeight w:val="291"/>
        </w:trPr>
        <w:tc>
          <w:tcPr>
            <w:tcW w:w="2621" w:type="dxa"/>
            <w:shd w:val="clear" w:color="auto" w:fill="auto"/>
            <w:vAlign w:val="bottom"/>
          </w:tcPr>
          <w:p w:rsidR="00B01252" w:rsidRPr="00F81AB4" w:rsidRDefault="00B01252"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50.</w:t>
            </w:r>
            <w:r w:rsidRPr="00F81AB4">
              <w:rPr>
                <w:rFonts w:eastAsia="Times New Roman"/>
                <w:kern w:val="0"/>
                <w:sz w:val="22"/>
                <w:szCs w:val="22"/>
                <w:lang w:eastAsia="en-US"/>
              </w:rPr>
              <w:t>Пластични типли са вијком  ǿ 8mm</w:t>
            </w:r>
          </w:p>
        </w:tc>
        <w:tc>
          <w:tcPr>
            <w:tcW w:w="1249" w:type="dxa"/>
            <w:shd w:val="clear" w:color="auto" w:fill="auto"/>
          </w:tcPr>
          <w:p w:rsidR="00B01252" w:rsidRDefault="00B01252" w:rsidP="00B01252">
            <w:pPr>
              <w:jc w:val="center"/>
            </w:pPr>
            <w:r w:rsidRPr="00DD4BB9">
              <w:rPr>
                <w:rFonts w:eastAsia="Times New Roman"/>
                <w:kern w:val="0"/>
                <w:sz w:val="22"/>
                <w:szCs w:val="22"/>
                <w:lang w:eastAsia="en-US"/>
              </w:rPr>
              <w:t>ком</w:t>
            </w:r>
          </w:p>
        </w:tc>
        <w:tc>
          <w:tcPr>
            <w:tcW w:w="135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300</w:t>
            </w:r>
          </w:p>
        </w:tc>
        <w:tc>
          <w:tcPr>
            <w:tcW w:w="144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50" w:type="dxa"/>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B01252" w:rsidRPr="00776564" w:rsidRDefault="00B01252" w:rsidP="00A8657A">
            <w:pPr>
              <w:pStyle w:val="TableContents"/>
              <w:jc w:val="center"/>
              <w:rPr>
                <w:i/>
                <w:sz w:val="22"/>
                <w:szCs w:val="22"/>
                <w:lang w:val="sr-Cyrl-CS"/>
              </w:rPr>
            </w:pPr>
          </w:p>
        </w:tc>
      </w:tr>
      <w:tr w:rsidR="00B01252" w:rsidRPr="00776564" w:rsidTr="003B2FCB">
        <w:trPr>
          <w:trHeight w:val="291"/>
        </w:trPr>
        <w:tc>
          <w:tcPr>
            <w:tcW w:w="2621" w:type="dxa"/>
            <w:shd w:val="clear" w:color="auto" w:fill="auto"/>
            <w:vAlign w:val="bottom"/>
          </w:tcPr>
          <w:p w:rsidR="00B01252" w:rsidRPr="00F81AB4" w:rsidRDefault="00B01252"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51.</w:t>
            </w:r>
            <w:r w:rsidRPr="00F81AB4">
              <w:rPr>
                <w:rFonts w:eastAsia="Times New Roman"/>
                <w:kern w:val="0"/>
                <w:sz w:val="22"/>
                <w:szCs w:val="22"/>
                <w:lang w:eastAsia="en-US"/>
              </w:rPr>
              <w:t>Пластични типли са вијком ǿ 10mm</w:t>
            </w:r>
          </w:p>
        </w:tc>
        <w:tc>
          <w:tcPr>
            <w:tcW w:w="1249" w:type="dxa"/>
            <w:shd w:val="clear" w:color="auto" w:fill="auto"/>
          </w:tcPr>
          <w:p w:rsidR="00B01252" w:rsidRDefault="00B01252" w:rsidP="00B01252">
            <w:pPr>
              <w:jc w:val="center"/>
            </w:pPr>
            <w:r w:rsidRPr="00DD4BB9">
              <w:rPr>
                <w:rFonts w:eastAsia="Times New Roman"/>
                <w:kern w:val="0"/>
                <w:sz w:val="22"/>
                <w:szCs w:val="22"/>
                <w:lang w:eastAsia="en-US"/>
              </w:rPr>
              <w:t>ком</w:t>
            </w:r>
          </w:p>
        </w:tc>
        <w:tc>
          <w:tcPr>
            <w:tcW w:w="135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300</w:t>
            </w:r>
          </w:p>
        </w:tc>
        <w:tc>
          <w:tcPr>
            <w:tcW w:w="144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50" w:type="dxa"/>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B01252" w:rsidRPr="00776564" w:rsidRDefault="00B01252" w:rsidP="00A8657A">
            <w:pPr>
              <w:pStyle w:val="TableContents"/>
              <w:jc w:val="center"/>
              <w:rPr>
                <w:i/>
                <w:sz w:val="22"/>
                <w:szCs w:val="22"/>
                <w:lang w:val="sr-Cyrl-CS"/>
              </w:rPr>
            </w:pPr>
          </w:p>
        </w:tc>
      </w:tr>
      <w:tr w:rsidR="00B01252" w:rsidRPr="00776564" w:rsidTr="003B2FCB">
        <w:trPr>
          <w:trHeight w:val="291"/>
        </w:trPr>
        <w:tc>
          <w:tcPr>
            <w:tcW w:w="2621" w:type="dxa"/>
            <w:shd w:val="clear" w:color="auto" w:fill="auto"/>
            <w:vAlign w:val="bottom"/>
          </w:tcPr>
          <w:p w:rsidR="00B01252" w:rsidRPr="00F81AB4" w:rsidRDefault="00B01252"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52.</w:t>
            </w:r>
            <w:r w:rsidRPr="00F81AB4">
              <w:rPr>
                <w:rFonts w:eastAsia="Times New Roman"/>
                <w:kern w:val="0"/>
                <w:sz w:val="22"/>
                <w:szCs w:val="22"/>
                <w:lang w:eastAsia="en-US"/>
              </w:rPr>
              <w:t>Пластични типли са вијком ǿ 12mm</w:t>
            </w:r>
          </w:p>
        </w:tc>
        <w:tc>
          <w:tcPr>
            <w:tcW w:w="1249" w:type="dxa"/>
            <w:shd w:val="clear" w:color="auto" w:fill="auto"/>
          </w:tcPr>
          <w:p w:rsidR="00B01252" w:rsidRDefault="00B01252" w:rsidP="00B01252">
            <w:pPr>
              <w:jc w:val="center"/>
            </w:pPr>
            <w:r w:rsidRPr="00DD4BB9">
              <w:rPr>
                <w:rFonts w:eastAsia="Times New Roman"/>
                <w:kern w:val="0"/>
                <w:sz w:val="22"/>
                <w:szCs w:val="22"/>
                <w:lang w:eastAsia="en-US"/>
              </w:rPr>
              <w:t>ком</w:t>
            </w:r>
          </w:p>
        </w:tc>
        <w:tc>
          <w:tcPr>
            <w:tcW w:w="135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300</w:t>
            </w:r>
          </w:p>
        </w:tc>
        <w:tc>
          <w:tcPr>
            <w:tcW w:w="144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50" w:type="dxa"/>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B01252" w:rsidRPr="00776564" w:rsidRDefault="00B01252" w:rsidP="00A8657A">
            <w:pPr>
              <w:pStyle w:val="TableContents"/>
              <w:jc w:val="center"/>
              <w:rPr>
                <w:i/>
                <w:sz w:val="22"/>
                <w:szCs w:val="22"/>
                <w:lang w:val="sr-Cyrl-CS"/>
              </w:rPr>
            </w:pPr>
          </w:p>
        </w:tc>
      </w:tr>
      <w:tr w:rsidR="00B01252" w:rsidRPr="00776564" w:rsidTr="003B2FCB">
        <w:trPr>
          <w:trHeight w:val="291"/>
        </w:trPr>
        <w:tc>
          <w:tcPr>
            <w:tcW w:w="2621" w:type="dxa"/>
            <w:shd w:val="clear" w:color="auto" w:fill="auto"/>
            <w:vAlign w:val="bottom"/>
          </w:tcPr>
          <w:p w:rsidR="00B01252" w:rsidRPr="00F81AB4" w:rsidRDefault="00B01252"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53.</w:t>
            </w:r>
            <w:r w:rsidRPr="00F81AB4">
              <w:rPr>
                <w:rFonts w:eastAsia="Times New Roman"/>
                <w:kern w:val="0"/>
                <w:sz w:val="22"/>
                <w:szCs w:val="22"/>
                <w:lang w:eastAsia="en-US"/>
              </w:rPr>
              <w:t>Цилиндар браве са дугметом</w:t>
            </w:r>
          </w:p>
        </w:tc>
        <w:tc>
          <w:tcPr>
            <w:tcW w:w="1249" w:type="dxa"/>
            <w:shd w:val="clear" w:color="auto" w:fill="auto"/>
          </w:tcPr>
          <w:p w:rsidR="00B01252" w:rsidRDefault="00B01252" w:rsidP="00B01252">
            <w:pPr>
              <w:jc w:val="center"/>
            </w:pPr>
            <w:r w:rsidRPr="00DD4BB9">
              <w:rPr>
                <w:rFonts w:eastAsia="Times New Roman"/>
                <w:kern w:val="0"/>
                <w:sz w:val="22"/>
                <w:szCs w:val="22"/>
                <w:lang w:eastAsia="en-US"/>
              </w:rPr>
              <w:t>ком</w:t>
            </w:r>
          </w:p>
        </w:tc>
        <w:tc>
          <w:tcPr>
            <w:tcW w:w="135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4</w:t>
            </w:r>
          </w:p>
        </w:tc>
        <w:tc>
          <w:tcPr>
            <w:tcW w:w="144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50" w:type="dxa"/>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B01252" w:rsidRPr="00776564" w:rsidRDefault="00B01252" w:rsidP="00A8657A">
            <w:pPr>
              <w:pStyle w:val="TableContents"/>
              <w:jc w:val="center"/>
              <w:rPr>
                <w:i/>
                <w:sz w:val="22"/>
                <w:szCs w:val="22"/>
                <w:lang w:val="sr-Cyrl-CS"/>
              </w:rPr>
            </w:pPr>
          </w:p>
        </w:tc>
      </w:tr>
      <w:tr w:rsidR="00B01252" w:rsidRPr="00776564" w:rsidTr="003B2FCB">
        <w:trPr>
          <w:trHeight w:val="291"/>
        </w:trPr>
        <w:tc>
          <w:tcPr>
            <w:tcW w:w="2621" w:type="dxa"/>
            <w:shd w:val="clear" w:color="auto" w:fill="auto"/>
            <w:vAlign w:val="bottom"/>
          </w:tcPr>
          <w:p w:rsidR="00B01252" w:rsidRPr="00F81AB4" w:rsidRDefault="00B01252"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54.</w:t>
            </w:r>
            <w:r w:rsidRPr="00F81AB4">
              <w:rPr>
                <w:rFonts w:eastAsia="Times New Roman"/>
                <w:kern w:val="0"/>
                <w:sz w:val="22"/>
                <w:szCs w:val="22"/>
                <w:lang w:eastAsia="en-US"/>
              </w:rPr>
              <w:t>Цилиндар браве  30-30</w:t>
            </w:r>
          </w:p>
        </w:tc>
        <w:tc>
          <w:tcPr>
            <w:tcW w:w="1249" w:type="dxa"/>
            <w:shd w:val="clear" w:color="auto" w:fill="auto"/>
          </w:tcPr>
          <w:p w:rsidR="00B01252" w:rsidRDefault="00B01252" w:rsidP="00B01252">
            <w:pPr>
              <w:jc w:val="center"/>
            </w:pPr>
            <w:r w:rsidRPr="00DD4BB9">
              <w:rPr>
                <w:rFonts w:eastAsia="Times New Roman"/>
                <w:kern w:val="0"/>
                <w:sz w:val="22"/>
                <w:szCs w:val="22"/>
                <w:lang w:eastAsia="en-US"/>
              </w:rPr>
              <w:t>ком</w:t>
            </w:r>
          </w:p>
        </w:tc>
        <w:tc>
          <w:tcPr>
            <w:tcW w:w="135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4</w:t>
            </w:r>
          </w:p>
        </w:tc>
        <w:tc>
          <w:tcPr>
            <w:tcW w:w="144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50" w:type="dxa"/>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B01252" w:rsidRPr="00776564" w:rsidRDefault="00B01252" w:rsidP="00A8657A">
            <w:pPr>
              <w:pStyle w:val="TableContents"/>
              <w:jc w:val="center"/>
              <w:rPr>
                <w:i/>
                <w:sz w:val="22"/>
                <w:szCs w:val="22"/>
                <w:lang w:val="sr-Cyrl-CS"/>
              </w:rPr>
            </w:pPr>
          </w:p>
        </w:tc>
      </w:tr>
      <w:tr w:rsidR="00B01252" w:rsidRPr="00776564" w:rsidTr="003B2FCB">
        <w:trPr>
          <w:trHeight w:val="291"/>
        </w:trPr>
        <w:tc>
          <w:tcPr>
            <w:tcW w:w="2621" w:type="dxa"/>
            <w:shd w:val="clear" w:color="auto" w:fill="auto"/>
            <w:vAlign w:val="bottom"/>
          </w:tcPr>
          <w:p w:rsidR="00B01252" w:rsidRPr="00F81AB4" w:rsidRDefault="00B01252"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55.</w:t>
            </w:r>
            <w:r w:rsidRPr="00F81AB4">
              <w:rPr>
                <w:rFonts w:eastAsia="Times New Roman"/>
                <w:kern w:val="0"/>
                <w:sz w:val="22"/>
                <w:szCs w:val="22"/>
                <w:lang w:eastAsia="en-US"/>
              </w:rPr>
              <w:t>Цилиндар браве  30-45</w:t>
            </w:r>
          </w:p>
        </w:tc>
        <w:tc>
          <w:tcPr>
            <w:tcW w:w="1249" w:type="dxa"/>
            <w:shd w:val="clear" w:color="auto" w:fill="auto"/>
          </w:tcPr>
          <w:p w:rsidR="00B01252" w:rsidRDefault="00B01252" w:rsidP="00B01252">
            <w:pPr>
              <w:jc w:val="center"/>
            </w:pPr>
            <w:r w:rsidRPr="00DD4BB9">
              <w:rPr>
                <w:rFonts w:eastAsia="Times New Roman"/>
                <w:kern w:val="0"/>
                <w:sz w:val="22"/>
                <w:szCs w:val="22"/>
                <w:lang w:eastAsia="en-US"/>
              </w:rPr>
              <w:t>ком</w:t>
            </w:r>
          </w:p>
        </w:tc>
        <w:tc>
          <w:tcPr>
            <w:tcW w:w="135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4</w:t>
            </w:r>
          </w:p>
        </w:tc>
        <w:tc>
          <w:tcPr>
            <w:tcW w:w="144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50" w:type="dxa"/>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B01252" w:rsidRPr="00776564" w:rsidRDefault="00B01252" w:rsidP="00A8657A">
            <w:pPr>
              <w:pStyle w:val="TableContents"/>
              <w:jc w:val="center"/>
              <w:rPr>
                <w:i/>
                <w:sz w:val="22"/>
                <w:szCs w:val="22"/>
                <w:lang w:val="sr-Cyrl-CS"/>
              </w:rPr>
            </w:pPr>
          </w:p>
        </w:tc>
      </w:tr>
      <w:tr w:rsidR="00B01252" w:rsidRPr="00776564" w:rsidTr="003B2FCB">
        <w:trPr>
          <w:trHeight w:val="291"/>
        </w:trPr>
        <w:tc>
          <w:tcPr>
            <w:tcW w:w="2621" w:type="dxa"/>
            <w:shd w:val="clear" w:color="auto" w:fill="auto"/>
            <w:vAlign w:val="bottom"/>
          </w:tcPr>
          <w:p w:rsidR="00B01252" w:rsidRPr="00F81AB4" w:rsidRDefault="00B01252"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56.</w:t>
            </w:r>
            <w:r w:rsidRPr="00F81AB4">
              <w:rPr>
                <w:rFonts w:eastAsia="Times New Roman"/>
                <w:kern w:val="0"/>
                <w:sz w:val="22"/>
                <w:szCs w:val="22"/>
                <w:lang w:eastAsia="en-US"/>
              </w:rPr>
              <w:t>Брава за врата  2,5</w:t>
            </w:r>
          </w:p>
        </w:tc>
        <w:tc>
          <w:tcPr>
            <w:tcW w:w="1249" w:type="dxa"/>
            <w:shd w:val="clear" w:color="auto" w:fill="auto"/>
          </w:tcPr>
          <w:p w:rsidR="00B01252" w:rsidRDefault="00B01252" w:rsidP="00B01252">
            <w:pPr>
              <w:jc w:val="center"/>
            </w:pPr>
            <w:r w:rsidRPr="00DD4BB9">
              <w:rPr>
                <w:rFonts w:eastAsia="Times New Roman"/>
                <w:kern w:val="0"/>
                <w:sz w:val="22"/>
                <w:szCs w:val="22"/>
                <w:lang w:eastAsia="en-US"/>
              </w:rPr>
              <w:t>ком</w:t>
            </w:r>
          </w:p>
        </w:tc>
        <w:tc>
          <w:tcPr>
            <w:tcW w:w="135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4</w:t>
            </w:r>
          </w:p>
        </w:tc>
        <w:tc>
          <w:tcPr>
            <w:tcW w:w="144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50" w:type="dxa"/>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B01252" w:rsidRPr="00776564" w:rsidRDefault="00B01252" w:rsidP="00A8657A">
            <w:pPr>
              <w:pStyle w:val="TableContents"/>
              <w:jc w:val="center"/>
              <w:rPr>
                <w:i/>
                <w:sz w:val="22"/>
                <w:szCs w:val="22"/>
                <w:lang w:val="sr-Cyrl-CS"/>
              </w:rPr>
            </w:pPr>
          </w:p>
        </w:tc>
      </w:tr>
      <w:tr w:rsidR="00B01252" w:rsidRPr="00776564" w:rsidTr="003B2FCB">
        <w:trPr>
          <w:trHeight w:val="291"/>
        </w:trPr>
        <w:tc>
          <w:tcPr>
            <w:tcW w:w="2621" w:type="dxa"/>
            <w:shd w:val="clear" w:color="auto" w:fill="auto"/>
            <w:vAlign w:val="bottom"/>
          </w:tcPr>
          <w:p w:rsidR="00B01252" w:rsidRPr="00F81AB4" w:rsidRDefault="00B01252"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57.</w:t>
            </w:r>
            <w:r w:rsidRPr="00F81AB4">
              <w:rPr>
                <w:rFonts w:eastAsia="Times New Roman"/>
                <w:kern w:val="0"/>
                <w:sz w:val="22"/>
                <w:szCs w:val="22"/>
                <w:lang w:eastAsia="en-US"/>
              </w:rPr>
              <w:t>Брава за врата  4,5</w:t>
            </w:r>
          </w:p>
        </w:tc>
        <w:tc>
          <w:tcPr>
            <w:tcW w:w="1249" w:type="dxa"/>
            <w:shd w:val="clear" w:color="auto" w:fill="auto"/>
          </w:tcPr>
          <w:p w:rsidR="00B01252" w:rsidRDefault="00B01252" w:rsidP="00B01252">
            <w:pPr>
              <w:jc w:val="center"/>
            </w:pPr>
            <w:r w:rsidRPr="00DD4BB9">
              <w:rPr>
                <w:rFonts w:eastAsia="Times New Roman"/>
                <w:kern w:val="0"/>
                <w:sz w:val="22"/>
                <w:szCs w:val="22"/>
                <w:lang w:eastAsia="en-US"/>
              </w:rPr>
              <w:t>ком</w:t>
            </w:r>
          </w:p>
        </w:tc>
        <w:tc>
          <w:tcPr>
            <w:tcW w:w="135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4</w:t>
            </w:r>
          </w:p>
        </w:tc>
        <w:tc>
          <w:tcPr>
            <w:tcW w:w="144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50" w:type="dxa"/>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B01252" w:rsidRPr="00776564" w:rsidRDefault="00B01252" w:rsidP="00A8657A">
            <w:pPr>
              <w:pStyle w:val="TableContents"/>
              <w:jc w:val="center"/>
              <w:rPr>
                <w:i/>
                <w:sz w:val="22"/>
                <w:szCs w:val="22"/>
                <w:lang w:val="sr-Cyrl-CS"/>
              </w:rPr>
            </w:pPr>
          </w:p>
        </w:tc>
      </w:tr>
      <w:tr w:rsidR="00B01252" w:rsidRPr="00776564" w:rsidTr="003B2FCB">
        <w:trPr>
          <w:trHeight w:val="291"/>
        </w:trPr>
        <w:tc>
          <w:tcPr>
            <w:tcW w:w="2621" w:type="dxa"/>
            <w:shd w:val="clear" w:color="auto" w:fill="auto"/>
            <w:vAlign w:val="bottom"/>
          </w:tcPr>
          <w:p w:rsidR="00B01252" w:rsidRPr="00F81AB4" w:rsidRDefault="00B01252"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58.</w:t>
            </w:r>
            <w:r w:rsidRPr="00F81AB4">
              <w:rPr>
                <w:rFonts w:eastAsia="Times New Roman"/>
                <w:kern w:val="0"/>
                <w:sz w:val="22"/>
                <w:szCs w:val="22"/>
                <w:lang w:eastAsia="en-US"/>
              </w:rPr>
              <w:t>Брава за врата  6</w:t>
            </w:r>
          </w:p>
        </w:tc>
        <w:tc>
          <w:tcPr>
            <w:tcW w:w="1249" w:type="dxa"/>
            <w:shd w:val="clear" w:color="auto" w:fill="auto"/>
          </w:tcPr>
          <w:p w:rsidR="00B01252" w:rsidRDefault="00B01252" w:rsidP="00B01252">
            <w:pPr>
              <w:jc w:val="center"/>
            </w:pPr>
            <w:r w:rsidRPr="00DD4BB9">
              <w:rPr>
                <w:rFonts w:eastAsia="Times New Roman"/>
                <w:kern w:val="0"/>
                <w:sz w:val="22"/>
                <w:szCs w:val="22"/>
                <w:lang w:eastAsia="en-US"/>
              </w:rPr>
              <w:t>ком</w:t>
            </w:r>
          </w:p>
        </w:tc>
        <w:tc>
          <w:tcPr>
            <w:tcW w:w="135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4</w:t>
            </w:r>
          </w:p>
        </w:tc>
        <w:tc>
          <w:tcPr>
            <w:tcW w:w="144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50" w:type="dxa"/>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B01252" w:rsidRPr="00776564" w:rsidRDefault="00B01252" w:rsidP="00A8657A">
            <w:pPr>
              <w:pStyle w:val="TableContents"/>
              <w:jc w:val="center"/>
              <w:rPr>
                <w:i/>
                <w:sz w:val="22"/>
                <w:szCs w:val="22"/>
                <w:lang w:val="sr-Cyrl-CS"/>
              </w:rPr>
            </w:pPr>
          </w:p>
        </w:tc>
      </w:tr>
      <w:tr w:rsidR="00B01252" w:rsidRPr="00776564" w:rsidTr="007C49D4">
        <w:trPr>
          <w:trHeight w:val="291"/>
        </w:trPr>
        <w:tc>
          <w:tcPr>
            <w:tcW w:w="2621" w:type="dxa"/>
            <w:shd w:val="clear" w:color="auto" w:fill="auto"/>
            <w:vAlign w:val="bottom"/>
          </w:tcPr>
          <w:p w:rsidR="00B01252" w:rsidRPr="00F81AB4" w:rsidRDefault="00B01252"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59.</w:t>
            </w:r>
            <w:r w:rsidRPr="00F81AB4">
              <w:rPr>
                <w:rFonts w:eastAsia="Times New Roman"/>
                <w:kern w:val="0"/>
                <w:sz w:val="22"/>
                <w:szCs w:val="22"/>
                <w:lang w:eastAsia="en-US"/>
              </w:rPr>
              <w:t>Брава гарнитура за врата</w:t>
            </w:r>
          </w:p>
        </w:tc>
        <w:tc>
          <w:tcPr>
            <w:tcW w:w="1249" w:type="dxa"/>
            <w:shd w:val="clear" w:color="auto" w:fill="auto"/>
          </w:tcPr>
          <w:p w:rsidR="00B01252" w:rsidRDefault="00B01252" w:rsidP="00B01252">
            <w:pPr>
              <w:jc w:val="center"/>
            </w:pPr>
            <w:r w:rsidRPr="00C26DB7">
              <w:rPr>
                <w:rFonts w:eastAsia="Times New Roman"/>
                <w:kern w:val="0"/>
                <w:sz w:val="22"/>
                <w:szCs w:val="22"/>
                <w:lang w:eastAsia="en-US"/>
              </w:rPr>
              <w:t>ком</w:t>
            </w:r>
          </w:p>
        </w:tc>
        <w:tc>
          <w:tcPr>
            <w:tcW w:w="135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4</w:t>
            </w:r>
          </w:p>
        </w:tc>
        <w:tc>
          <w:tcPr>
            <w:tcW w:w="144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50" w:type="dxa"/>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B01252" w:rsidRPr="00776564" w:rsidRDefault="00B01252" w:rsidP="00A8657A">
            <w:pPr>
              <w:pStyle w:val="TableContents"/>
              <w:jc w:val="center"/>
              <w:rPr>
                <w:i/>
                <w:sz w:val="22"/>
                <w:szCs w:val="22"/>
                <w:lang w:val="sr-Cyrl-CS"/>
              </w:rPr>
            </w:pPr>
          </w:p>
        </w:tc>
      </w:tr>
      <w:tr w:rsidR="00B01252" w:rsidRPr="00776564" w:rsidTr="007C49D4">
        <w:trPr>
          <w:trHeight w:val="291"/>
        </w:trPr>
        <w:tc>
          <w:tcPr>
            <w:tcW w:w="2621" w:type="dxa"/>
            <w:shd w:val="clear" w:color="auto" w:fill="auto"/>
            <w:vAlign w:val="bottom"/>
          </w:tcPr>
          <w:p w:rsidR="00B01252" w:rsidRPr="00F81AB4" w:rsidRDefault="00B01252"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60.</w:t>
            </w:r>
            <w:r w:rsidRPr="00F81AB4">
              <w:rPr>
                <w:rFonts w:eastAsia="Times New Roman"/>
                <w:kern w:val="0"/>
                <w:sz w:val="22"/>
                <w:szCs w:val="22"/>
                <w:lang w:eastAsia="en-US"/>
              </w:rPr>
              <w:t>Прихватна плоча за браву</w:t>
            </w:r>
          </w:p>
        </w:tc>
        <w:tc>
          <w:tcPr>
            <w:tcW w:w="1249" w:type="dxa"/>
            <w:shd w:val="clear" w:color="auto" w:fill="auto"/>
          </w:tcPr>
          <w:p w:rsidR="00B01252" w:rsidRDefault="00B01252" w:rsidP="00B01252">
            <w:pPr>
              <w:jc w:val="center"/>
            </w:pPr>
            <w:r w:rsidRPr="00C26DB7">
              <w:rPr>
                <w:rFonts w:eastAsia="Times New Roman"/>
                <w:kern w:val="0"/>
                <w:sz w:val="22"/>
                <w:szCs w:val="22"/>
                <w:lang w:eastAsia="en-US"/>
              </w:rPr>
              <w:t>ком</w:t>
            </w:r>
          </w:p>
        </w:tc>
        <w:tc>
          <w:tcPr>
            <w:tcW w:w="135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4</w:t>
            </w:r>
          </w:p>
        </w:tc>
        <w:tc>
          <w:tcPr>
            <w:tcW w:w="144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50" w:type="dxa"/>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B01252" w:rsidRPr="00776564" w:rsidRDefault="00B01252" w:rsidP="00A8657A">
            <w:pPr>
              <w:pStyle w:val="TableContents"/>
              <w:jc w:val="center"/>
              <w:rPr>
                <w:i/>
                <w:sz w:val="22"/>
                <w:szCs w:val="22"/>
                <w:lang w:val="sr-Cyrl-CS"/>
              </w:rPr>
            </w:pPr>
          </w:p>
        </w:tc>
      </w:tr>
      <w:tr w:rsidR="00B01252" w:rsidRPr="00776564" w:rsidTr="007C49D4">
        <w:trPr>
          <w:trHeight w:val="291"/>
        </w:trPr>
        <w:tc>
          <w:tcPr>
            <w:tcW w:w="2621" w:type="dxa"/>
            <w:shd w:val="clear" w:color="auto" w:fill="auto"/>
            <w:vAlign w:val="bottom"/>
          </w:tcPr>
          <w:p w:rsidR="00B01252" w:rsidRPr="00F81AB4" w:rsidRDefault="00B01252"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61.</w:t>
            </w:r>
            <w:r w:rsidRPr="00F81AB4">
              <w:rPr>
                <w:rFonts w:eastAsia="Times New Roman"/>
                <w:kern w:val="0"/>
                <w:sz w:val="22"/>
                <w:szCs w:val="22"/>
                <w:lang w:eastAsia="en-US"/>
              </w:rPr>
              <w:t>Бравица за фијоку</w:t>
            </w:r>
          </w:p>
        </w:tc>
        <w:tc>
          <w:tcPr>
            <w:tcW w:w="1249" w:type="dxa"/>
            <w:shd w:val="clear" w:color="auto" w:fill="auto"/>
          </w:tcPr>
          <w:p w:rsidR="00B01252" w:rsidRDefault="00B01252" w:rsidP="00B01252">
            <w:pPr>
              <w:jc w:val="center"/>
            </w:pPr>
            <w:r w:rsidRPr="00C26DB7">
              <w:rPr>
                <w:rFonts w:eastAsia="Times New Roman"/>
                <w:kern w:val="0"/>
                <w:sz w:val="22"/>
                <w:szCs w:val="22"/>
                <w:lang w:eastAsia="en-US"/>
              </w:rPr>
              <w:t>ком</w:t>
            </w:r>
          </w:p>
        </w:tc>
        <w:tc>
          <w:tcPr>
            <w:tcW w:w="135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6</w:t>
            </w:r>
          </w:p>
        </w:tc>
        <w:tc>
          <w:tcPr>
            <w:tcW w:w="144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50" w:type="dxa"/>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B01252" w:rsidRPr="00776564" w:rsidRDefault="00B01252" w:rsidP="00A8657A">
            <w:pPr>
              <w:pStyle w:val="TableContents"/>
              <w:jc w:val="center"/>
              <w:rPr>
                <w:i/>
                <w:sz w:val="22"/>
                <w:szCs w:val="22"/>
                <w:lang w:val="sr-Cyrl-CS"/>
              </w:rPr>
            </w:pPr>
          </w:p>
        </w:tc>
      </w:tr>
      <w:tr w:rsidR="00B01252" w:rsidRPr="00776564" w:rsidTr="007C49D4">
        <w:trPr>
          <w:trHeight w:val="291"/>
        </w:trPr>
        <w:tc>
          <w:tcPr>
            <w:tcW w:w="2621" w:type="dxa"/>
            <w:shd w:val="clear" w:color="auto" w:fill="auto"/>
            <w:vAlign w:val="bottom"/>
          </w:tcPr>
          <w:p w:rsidR="00B01252" w:rsidRPr="00F81AB4" w:rsidRDefault="00B01252"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62.</w:t>
            </w:r>
            <w:r w:rsidRPr="00F81AB4">
              <w:rPr>
                <w:rFonts w:eastAsia="Times New Roman"/>
                <w:kern w:val="0"/>
                <w:sz w:val="22"/>
                <w:szCs w:val="22"/>
                <w:lang w:eastAsia="en-US"/>
              </w:rPr>
              <w:t xml:space="preserve">Бравица за металне </w:t>
            </w:r>
            <w:r w:rsidRPr="00F81AB4">
              <w:rPr>
                <w:rFonts w:eastAsia="Times New Roman"/>
                <w:kern w:val="0"/>
                <w:sz w:val="22"/>
                <w:szCs w:val="22"/>
                <w:lang w:eastAsia="en-US"/>
              </w:rPr>
              <w:lastRenderedPageBreak/>
              <w:t>ормаре</w:t>
            </w:r>
          </w:p>
        </w:tc>
        <w:tc>
          <w:tcPr>
            <w:tcW w:w="1249" w:type="dxa"/>
            <w:shd w:val="clear" w:color="auto" w:fill="auto"/>
          </w:tcPr>
          <w:p w:rsidR="00B01252" w:rsidRDefault="00B01252" w:rsidP="00B01252">
            <w:pPr>
              <w:jc w:val="center"/>
            </w:pPr>
            <w:r w:rsidRPr="00C26DB7">
              <w:rPr>
                <w:rFonts w:eastAsia="Times New Roman"/>
                <w:kern w:val="0"/>
                <w:sz w:val="22"/>
                <w:szCs w:val="22"/>
                <w:lang w:eastAsia="en-US"/>
              </w:rPr>
              <w:lastRenderedPageBreak/>
              <w:t>ком</w:t>
            </w:r>
          </w:p>
        </w:tc>
        <w:tc>
          <w:tcPr>
            <w:tcW w:w="135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8</w:t>
            </w:r>
          </w:p>
        </w:tc>
        <w:tc>
          <w:tcPr>
            <w:tcW w:w="144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50" w:type="dxa"/>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B01252" w:rsidRPr="00776564" w:rsidRDefault="00B01252" w:rsidP="00A8657A">
            <w:pPr>
              <w:pStyle w:val="TableContents"/>
              <w:jc w:val="center"/>
              <w:rPr>
                <w:i/>
                <w:sz w:val="22"/>
                <w:szCs w:val="22"/>
                <w:lang w:val="sr-Cyrl-CS"/>
              </w:rPr>
            </w:pPr>
          </w:p>
        </w:tc>
      </w:tr>
      <w:tr w:rsidR="00B01252" w:rsidRPr="00776564" w:rsidTr="00244EA5">
        <w:trPr>
          <w:trHeight w:val="291"/>
        </w:trPr>
        <w:tc>
          <w:tcPr>
            <w:tcW w:w="2621" w:type="dxa"/>
            <w:shd w:val="clear" w:color="auto" w:fill="auto"/>
            <w:vAlign w:val="bottom"/>
          </w:tcPr>
          <w:p w:rsidR="00B01252" w:rsidRPr="00F81AB4" w:rsidRDefault="00B01252"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lastRenderedPageBreak/>
              <w:t>63.</w:t>
            </w:r>
            <w:r w:rsidRPr="00F81AB4">
              <w:rPr>
                <w:rFonts w:eastAsia="Times New Roman"/>
                <w:kern w:val="0"/>
                <w:sz w:val="22"/>
                <w:szCs w:val="22"/>
                <w:lang w:eastAsia="en-US"/>
              </w:rPr>
              <w:t>Квака штит</w:t>
            </w:r>
          </w:p>
        </w:tc>
        <w:tc>
          <w:tcPr>
            <w:tcW w:w="1249" w:type="dxa"/>
            <w:shd w:val="clear" w:color="auto" w:fill="auto"/>
          </w:tcPr>
          <w:p w:rsidR="00B01252" w:rsidRDefault="00B01252" w:rsidP="00B01252">
            <w:pPr>
              <w:jc w:val="center"/>
            </w:pPr>
            <w:r w:rsidRPr="008E2A99">
              <w:rPr>
                <w:rFonts w:eastAsia="Times New Roman"/>
                <w:kern w:val="0"/>
                <w:sz w:val="22"/>
                <w:szCs w:val="22"/>
                <w:lang w:eastAsia="en-US"/>
              </w:rPr>
              <w:t>ком</w:t>
            </w:r>
          </w:p>
        </w:tc>
        <w:tc>
          <w:tcPr>
            <w:tcW w:w="135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7</w:t>
            </w:r>
          </w:p>
        </w:tc>
        <w:tc>
          <w:tcPr>
            <w:tcW w:w="144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50" w:type="dxa"/>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B01252" w:rsidRPr="00776564" w:rsidRDefault="00B01252" w:rsidP="00A8657A">
            <w:pPr>
              <w:pStyle w:val="TableContents"/>
              <w:jc w:val="center"/>
              <w:rPr>
                <w:i/>
                <w:sz w:val="22"/>
                <w:szCs w:val="22"/>
                <w:lang w:val="sr-Cyrl-CS"/>
              </w:rPr>
            </w:pPr>
          </w:p>
        </w:tc>
      </w:tr>
      <w:tr w:rsidR="00B01252" w:rsidRPr="00776564" w:rsidTr="00244EA5">
        <w:trPr>
          <w:trHeight w:val="291"/>
        </w:trPr>
        <w:tc>
          <w:tcPr>
            <w:tcW w:w="2621" w:type="dxa"/>
            <w:shd w:val="clear" w:color="auto" w:fill="auto"/>
            <w:vAlign w:val="bottom"/>
          </w:tcPr>
          <w:p w:rsidR="00B01252" w:rsidRPr="00F81AB4" w:rsidRDefault="00B01252"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64.</w:t>
            </w:r>
            <w:r w:rsidRPr="00F81AB4">
              <w:rPr>
                <w:rFonts w:eastAsia="Times New Roman"/>
                <w:kern w:val="0"/>
                <w:sz w:val="22"/>
                <w:szCs w:val="22"/>
                <w:lang w:eastAsia="en-US"/>
              </w:rPr>
              <w:t>Кугла за врата (рукохват)</w:t>
            </w:r>
          </w:p>
        </w:tc>
        <w:tc>
          <w:tcPr>
            <w:tcW w:w="1249" w:type="dxa"/>
            <w:shd w:val="clear" w:color="auto" w:fill="auto"/>
          </w:tcPr>
          <w:p w:rsidR="00B01252" w:rsidRDefault="00B01252" w:rsidP="00B01252">
            <w:pPr>
              <w:jc w:val="center"/>
            </w:pPr>
            <w:r w:rsidRPr="008E2A99">
              <w:rPr>
                <w:rFonts w:eastAsia="Times New Roman"/>
                <w:kern w:val="0"/>
                <w:sz w:val="22"/>
                <w:szCs w:val="22"/>
                <w:lang w:eastAsia="en-US"/>
              </w:rPr>
              <w:t>ком</w:t>
            </w:r>
          </w:p>
        </w:tc>
        <w:tc>
          <w:tcPr>
            <w:tcW w:w="135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14</w:t>
            </w:r>
          </w:p>
        </w:tc>
        <w:tc>
          <w:tcPr>
            <w:tcW w:w="144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50" w:type="dxa"/>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B01252" w:rsidRPr="00776564" w:rsidRDefault="00B01252" w:rsidP="00A8657A">
            <w:pPr>
              <w:pStyle w:val="TableContents"/>
              <w:jc w:val="center"/>
              <w:rPr>
                <w:i/>
                <w:sz w:val="22"/>
                <w:szCs w:val="22"/>
                <w:lang w:val="sr-Cyrl-CS"/>
              </w:rPr>
            </w:pPr>
          </w:p>
        </w:tc>
      </w:tr>
      <w:tr w:rsidR="00B01252" w:rsidRPr="00776564" w:rsidTr="00244EA5">
        <w:trPr>
          <w:trHeight w:val="291"/>
        </w:trPr>
        <w:tc>
          <w:tcPr>
            <w:tcW w:w="2621" w:type="dxa"/>
            <w:shd w:val="clear" w:color="auto" w:fill="auto"/>
            <w:vAlign w:val="bottom"/>
          </w:tcPr>
          <w:p w:rsidR="00B01252" w:rsidRPr="00F81AB4" w:rsidRDefault="00B01252"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65.</w:t>
            </w:r>
            <w:r w:rsidRPr="00F81AB4">
              <w:rPr>
                <w:rFonts w:eastAsia="Times New Roman"/>
                <w:kern w:val="0"/>
                <w:sz w:val="22"/>
                <w:szCs w:val="22"/>
                <w:lang w:eastAsia="en-US"/>
              </w:rPr>
              <w:t>Шарнир за врата намештаја</w:t>
            </w:r>
          </w:p>
        </w:tc>
        <w:tc>
          <w:tcPr>
            <w:tcW w:w="1249" w:type="dxa"/>
            <w:shd w:val="clear" w:color="auto" w:fill="auto"/>
          </w:tcPr>
          <w:p w:rsidR="00B01252" w:rsidRDefault="00B01252" w:rsidP="00B01252">
            <w:pPr>
              <w:jc w:val="center"/>
            </w:pPr>
            <w:r w:rsidRPr="008E2A99">
              <w:rPr>
                <w:rFonts w:eastAsia="Times New Roman"/>
                <w:kern w:val="0"/>
                <w:sz w:val="22"/>
                <w:szCs w:val="22"/>
                <w:lang w:eastAsia="en-US"/>
              </w:rPr>
              <w:t>ком</w:t>
            </w:r>
          </w:p>
        </w:tc>
        <w:tc>
          <w:tcPr>
            <w:tcW w:w="135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14</w:t>
            </w:r>
          </w:p>
        </w:tc>
        <w:tc>
          <w:tcPr>
            <w:tcW w:w="144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50" w:type="dxa"/>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B01252" w:rsidRPr="00776564" w:rsidRDefault="00B01252" w:rsidP="00A8657A">
            <w:pPr>
              <w:pStyle w:val="TableContents"/>
              <w:jc w:val="center"/>
              <w:rPr>
                <w:i/>
                <w:sz w:val="22"/>
                <w:szCs w:val="22"/>
                <w:lang w:val="sr-Cyrl-CS"/>
              </w:rPr>
            </w:pPr>
          </w:p>
        </w:tc>
      </w:tr>
      <w:tr w:rsidR="00B01252" w:rsidRPr="00776564" w:rsidTr="00244EA5">
        <w:trPr>
          <w:trHeight w:val="291"/>
        </w:trPr>
        <w:tc>
          <w:tcPr>
            <w:tcW w:w="2621" w:type="dxa"/>
            <w:shd w:val="clear" w:color="auto" w:fill="auto"/>
            <w:vAlign w:val="bottom"/>
          </w:tcPr>
          <w:p w:rsidR="00B01252" w:rsidRPr="00F81AB4" w:rsidRDefault="00B01252"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66.</w:t>
            </w:r>
            <w:r w:rsidRPr="00F81AB4">
              <w:rPr>
                <w:rFonts w:eastAsia="Times New Roman"/>
                <w:kern w:val="0"/>
                <w:sz w:val="22"/>
                <w:szCs w:val="22"/>
                <w:lang w:eastAsia="en-US"/>
              </w:rPr>
              <w:t>Шарнир за стаклена врата</w:t>
            </w:r>
          </w:p>
        </w:tc>
        <w:tc>
          <w:tcPr>
            <w:tcW w:w="1249" w:type="dxa"/>
            <w:shd w:val="clear" w:color="auto" w:fill="auto"/>
          </w:tcPr>
          <w:p w:rsidR="00B01252" w:rsidRDefault="00B01252" w:rsidP="00B01252">
            <w:pPr>
              <w:jc w:val="center"/>
            </w:pPr>
            <w:r w:rsidRPr="008E2A99">
              <w:rPr>
                <w:rFonts w:eastAsia="Times New Roman"/>
                <w:kern w:val="0"/>
                <w:sz w:val="22"/>
                <w:szCs w:val="22"/>
                <w:lang w:eastAsia="en-US"/>
              </w:rPr>
              <w:t>ком</w:t>
            </w:r>
          </w:p>
        </w:tc>
        <w:tc>
          <w:tcPr>
            <w:tcW w:w="135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14</w:t>
            </w:r>
          </w:p>
        </w:tc>
        <w:tc>
          <w:tcPr>
            <w:tcW w:w="144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50" w:type="dxa"/>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B01252" w:rsidRPr="00776564" w:rsidRDefault="00B01252" w:rsidP="00A8657A">
            <w:pPr>
              <w:pStyle w:val="TableContents"/>
              <w:jc w:val="center"/>
              <w:rPr>
                <w:i/>
                <w:sz w:val="22"/>
                <w:szCs w:val="22"/>
                <w:lang w:val="sr-Cyrl-CS"/>
              </w:rPr>
            </w:pPr>
          </w:p>
        </w:tc>
      </w:tr>
      <w:tr w:rsidR="00B01252" w:rsidRPr="00776564" w:rsidTr="00244EA5">
        <w:trPr>
          <w:trHeight w:val="291"/>
        </w:trPr>
        <w:tc>
          <w:tcPr>
            <w:tcW w:w="2621" w:type="dxa"/>
            <w:shd w:val="clear" w:color="auto" w:fill="auto"/>
            <w:vAlign w:val="bottom"/>
          </w:tcPr>
          <w:p w:rsidR="00B01252" w:rsidRPr="00F81AB4" w:rsidRDefault="00B01252"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67.</w:t>
            </w:r>
            <w:r w:rsidRPr="00F81AB4">
              <w:rPr>
                <w:rFonts w:eastAsia="Times New Roman"/>
                <w:kern w:val="0"/>
                <w:sz w:val="22"/>
                <w:szCs w:val="22"/>
                <w:lang w:eastAsia="en-US"/>
              </w:rPr>
              <w:t xml:space="preserve">Шарка 50 x 50 </w:t>
            </w:r>
          </w:p>
        </w:tc>
        <w:tc>
          <w:tcPr>
            <w:tcW w:w="1249" w:type="dxa"/>
            <w:shd w:val="clear" w:color="auto" w:fill="auto"/>
          </w:tcPr>
          <w:p w:rsidR="00B01252" w:rsidRDefault="00B01252" w:rsidP="00B01252">
            <w:pPr>
              <w:jc w:val="center"/>
            </w:pPr>
            <w:r w:rsidRPr="008E2A99">
              <w:rPr>
                <w:rFonts w:eastAsia="Times New Roman"/>
                <w:kern w:val="0"/>
                <w:sz w:val="22"/>
                <w:szCs w:val="22"/>
                <w:lang w:eastAsia="en-US"/>
              </w:rPr>
              <w:t>ком</w:t>
            </w:r>
          </w:p>
        </w:tc>
        <w:tc>
          <w:tcPr>
            <w:tcW w:w="135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6</w:t>
            </w:r>
          </w:p>
        </w:tc>
        <w:tc>
          <w:tcPr>
            <w:tcW w:w="144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50" w:type="dxa"/>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B01252" w:rsidRPr="00776564" w:rsidRDefault="00B01252" w:rsidP="00A8657A">
            <w:pPr>
              <w:pStyle w:val="TableContents"/>
              <w:jc w:val="center"/>
              <w:rPr>
                <w:i/>
                <w:sz w:val="22"/>
                <w:szCs w:val="22"/>
                <w:lang w:val="sr-Cyrl-CS"/>
              </w:rPr>
            </w:pPr>
          </w:p>
        </w:tc>
      </w:tr>
      <w:tr w:rsidR="00B01252" w:rsidRPr="00776564" w:rsidTr="00244EA5">
        <w:trPr>
          <w:trHeight w:val="291"/>
        </w:trPr>
        <w:tc>
          <w:tcPr>
            <w:tcW w:w="2621" w:type="dxa"/>
            <w:shd w:val="clear" w:color="auto" w:fill="auto"/>
            <w:vAlign w:val="bottom"/>
          </w:tcPr>
          <w:p w:rsidR="00B01252" w:rsidRPr="00F81AB4" w:rsidRDefault="00B01252"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68.</w:t>
            </w:r>
            <w:r w:rsidRPr="00F81AB4">
              <w:rPr>
                <w:rFonts w:eastAsia="Times New Roman"/>
                <w:kern w:val="0"/>
                <w:sz w:val="22"/>
                <w:szCs w:val="22"/>
                <w:lang w:eastAsia="en-US"/>
              </w:rPr>
              <w:t>Шаркица мала</w:t>
            </w:r>
          </w:p>
        </w:tc>
        <w:tc>
          <w:tcPr>
            <w:tcW w:w="1249" w:type="dxa"/>
            <w:shd w:val="clear" w:color="auto" w:fill="auto"/>
          </w:tcPr>
          <w:p w:rsidR="00B01252" w:rsidRDefault="00B01252" w:rsidP="00B01252">
            <w:pPr>
              <w:jc w:val="center"/>
            </w:pPr>
            <w:r w:rsidRPr="008E2A99">
              <w:rPr>
                <w:rFonts w:eastAsia="Times New Roman"/>
                <w:kern w:val="0"/>
                <w:sz w:val="22"/>
                <w:szCs w:val="22"/>
                <w:lang w:eastAsia="en-US"/>
              </w:rPr>
              <w:t>ком</w:t>
            </w:r>
          </w:p>
        </w:tc>
        <w:tc>
          <w:tcPr>
            <w:tcW w:w="135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4</w:t>
            </w:r>
          </w:p>
        </w:tc>
        <w:tc>
          <w:tcPr>
            <w:tcW w:w="144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50" w:type="dxa"/>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B01252" w:rsidRPr="00776564" w:rsidRDefault="00B01252" w:rsidP="00A8657A">
            <w:pPr>
              <w:pStyle w:val="TableContents"/>
              <w:jc w:val="center"/>
              <w:rPr>
                <w:i/>
                <w:sz w:val="22"/>
                <w:szCs w:val="22"/>
                <w:lang w:val="sr-Cyrl-CS"/>
              </w:rPr>
            </w:pPr>
          </w:p>
        </w:tc>
      </w:tr>
      <w:tr w:rsidR="00B01252" w:rsidRPr="00776564" w:rsidTr="00244EA5">
        <w:trPr>
          <w:trHeight w:val="291"/>
        </w:trPr>
        <w:tc>
          <w:tcPr>
            <w:tcW w:w="2621" w:type="dxa"/>
            <w:shd w:val="clear" w:color="auto" w:fill="auto"/>
            <w:vAlign w:val="bottom"/>
          </w:tcPr>
          <w:p w:rsidR="00B01252" w:rsidRPr="00F81AB4" w:rsidRDefault="00B01252"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69.</w:t>
            </w:r>
            <w:r w:rsidRPr="00F81AB4">
              <w:rPr>
                <w:rFonts w:eastAsia="Times New Roman"/>
                <w:kern w:val="0"/>
                <w:sz w:val="22"/>
                <w:szCs w:val="22"/>
                <w:lang w:eastAsia="en-US"/>
              </w:rPr>
              <w:t>Браварска шарка за врата</w:t>
            </w:r>
          </w:p>
        </w:tc>
        <w:tc>
          <w:tcPr>
            <w:tcW w:w="1249" w:type="dxa"/>
            <w:shd w:val="clear" w:color="auto" w:fill="auto"/>
          </w:tcPr>
          <w:p w:rsidR="00B01252" w:rsidRDefault="00B01252" w:rsidP="00B01252">
            <w:pPr>
              <w:jc w:val="center"/>
            </w:pPr>
            <w:r w:rsidRPr="008E2A99">
              <w:rPr>
                <w:rFonts w:eastAsia="Times New Roman"/>
                <w:kern w:val="0"/>
                <w:sz w:val="22"/>
                <w:szCs w:val="22"/>
                <w:lang w:eastAsia="en-US"/>
              </w:rPr>
              <w:t>ком</w:t>
            </w:r>
          </w:p>
        </w:tc>
        <w:tc>
          <w:tcPr>
            <w:tcW w:w="135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12</w:t>
            </w:r>
          </w:p>
        </w:tc>
        <w:tc>
          <w:tcPr>
            <w:tcW w:w="144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50" w:type="dxa"/>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B01252" w:rsidRPr="00776564" w:rsidRDefault="00B01252" w:rsidP="00A8657A">
            <w:pPr>
              <w:pStyle w:val="TableContents"/>
              <w:jc w:val="center"/>
              <w:rPr>
                <w:i/>
                <w:sz w:val="22"/>
                <w:szCs w:val="22"/>
                <w:lang w:val="sr-Cyrl-CS"/>
              </w:rPr>
            </w:pPr>
          </w:p>
        </w:tc>
      </w:tr>
      <w:tr w:rsidR="00B01252" w:rsidRPr="00776564" w:rsidTr="00244EA5">
        <w:trPr>
          <w:trHeight w:val="291"/>
        </w:trPr>
        <w:tc>
          <w:tcPr>
            <w:tcW w:w="2621" w:type="dxa"/>
            <w:shd w:val="clear" w:color="auto" w:fill="auto"/>
            <w:vAlign w:val="bottom"/>
          </w:tcPr>
          <w:p w:rsidR="00B01252" w:rsidRPr="00F81AB4" w:rsidRDefault="00B01252"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70.</w:t>
            </w:r>
            <w:r w:rsidRPr="00F81AB4">
              <w:rPr>
                <w:rFonts w:eastAsia="Times New Roman"/>
                <w:kern w:val="0"/>
                <w:sz w:val="22"/>
                <w:szCs w:val="22"/>
                <w:lang w:eastAsia="en-US"/>
              </w:rPr>
              <w:t xml:space="preserve">Аутомат за врата 45-70kg </w:t>
            </w:r>
          </w:p>
        </w:tc>
        <w:tc>
          <w:tcPr>
            <w:tcW w:w="1249" w:type="dxa"/>
            <w:shd w:val="clear" w:color="auto" w:fill="auto"/>
          </w:tcPr>
          <w:p w:rsidR="00B01252" w:rsidRDefault="00B01252" w:rsidP="00B01252">
            <w:pPr>
              <w:jc w:val="center"/>
            </w:pPr>
            <w:r w:rsidRPr="008E2A99">
              <w:rPr>
                <w:rFonts w:eastAsia="Times New Roman"/>
                <w:kern w:val="0"/>
                <w:sz w:val="22"/>
                <w:szCs w:val="22"/>
                <w:lang w:eastAsia="en-US"/>
              </w:rPr>
              <w:t>ком</w:t>
            </w:r>
          </w:p>
        </w:tc>
        <w:tc>
          <w:tcPr>
            <w:tcW w:w="135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5</w:t>
            </w:r>
          </w:p>
        </w:tc>
        <w:tc>
          <w:tcPr>
            <w:tcW w:w="144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50" w:type="dxa"/>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B01252" w:rsidRPr="00776564" w:rsidRDefault="00B01252" w:rsidP="00A8657A">
            <w:pPr>
              <w:pStyle w:val="TableContents"/>
              <w:jc w:val="center"/>
              <w:rPr>
                <w:i/>
                <w:sz w:val="22"/>
                <w:szCs w:val="22"/>
                <w:lang w:val="sr-Cyrl-CS"/>
              </w:rPr>
            </w:pPr>
          </w:p>
        </w:tc>
      </w:tr>
      <w:tr w:rsidR="00B01252" w:rsidRPr="00776564" w:rsidTr="00244EA5">
        <w:trPr>
          <w:trHeight w:val="291"/>
        </w:trPr>
        <w:tc>
          <w:tcPr>
            <w:tcW w:w="2621" w:type="dxa"/>
            <w:shd w:val="clear" w:color="auto" w:fill="auto"/>
            <w:vAlign w:val="bottom"/>
          </w:tcPr>
          <w:p w:rsidR="00B01252" w:rsidRPr="00F81AB4" w:rsidRDefault="00B01252"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71.</w:t>
            </w:r>
            <w:r w:rsidRPr="00F81AB4">
              <w:rPr>
                <w:rFonts w:eastAsia="Times New Roman"/>
                <w:kern w:val="0"/>
                <w:sz w:val="22"/>
                <w:szCs w:val="22"/>
                <w:lang w:eastAsia="en-US"/>
              </w:rPr>
              <w:t xml:space="preserve">Аутомат за врата 65-90kg </w:t>
            </w:r>
          </w:p>
        </w:tc>
        <w:tc>
          <w:tcPr>
            <w:tcW w:w="1249" w:type="dxa"/>
            <w:shd w:val="clear" w:color="auto" w:fill="auto"/>
          </w:tcPr>
          <w:p w:rsidR="00B01252" w:rsidRDefault="00B01252" w:rsidP="00B01252">
            <w:pPr>
              <w:jc w:val="center"/>
            </w:pPr>
            <w:r w:rsidRPr="008E2A99">
              <w:rPr>
                <w:rFonts w:eastAsia="Times New Roman"/>
                <w:kern w:val="0"/>
                <w:sz w:val="22"/>
                <w:szCs w:val="22"/>
                <w:lang w:eastAsia="en-US"/>
              </w:rPr>
              <w:t>ком</w:t>
            </w:r>
          </w:p>
        </w:tc>
        <w:tc>
          <w:tcPr>
            <w:tcW w:w="135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5</w:t>
            </w:r>
          </w:p>
        </w:tc>
        <w:tc>
          <w:tcPr>
            <w:tcW w:w="144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50" w:type="dxa"/>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B01252" w:rsidRPr="00776564" w:rsidRDefault="00B01252" w:rsidP="00A8657A">
            <w:pPr>
              <w:pStyle w:val="TableContents"/>
              <w:jc w:val="center"/>
              <w:rPr>
                <w:i/>
                <w:sz w:val="22"/>
                <w:szCs w:val="22"/>
                <w:lang w:val="sr-Cyrl-CS"/>
              </w:rPr>
            </w:pPr>
          </w:p>
        </w:tc>
      </w:tr>
      <w:tr w:rsidR="00B01252" w:rsidRPr="00776564" w:rsidTr="00244EA5">
        <w:trPr>
          <w:trHeight w:val="291"/>
        </w:trPr>
        <w:tc>
          <w:tcPr>
            <w:tcW w:w="2621" w:type="dxa"/>
            <w:shd w:val="clear" w:color="auto" w:fill="auto"/>
            <w:vAlign w:val="bottom"/>
          </w:tcPr>
          <w:p w:rsidR="00B01252" w:rsidRPr="00F81AB4" w:rsidRDefault="00B01252"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72.</w:t>
            </w:r>
            <w:r w:rsidRPr="00F81AB4">
              <w:rPr>
                <w:rFonts w:eastAsia="Times New Roman"/>
                <w:kern w:val="0"/>
                <w:sz w:val="22"/>
                <w:szCs w:val="22"/>
                <w:lang w:eastAsia="en-US"/>
              </w:rPr>
              <w:t>Четка челична</w:t>
            </w:r>
          </w:p>
        </w:tc>
        <w:tc>
          <w:tcPr>
            <w:tcW w:w="1249" w:type="dxa"/>
            <w:shd w:val="clear" w:color="auto" w:fill="auto"/>
          </w:tcPr>
          <w:p w:rsidR="00B01252" w:rsidRDefault="00B01252" w:rsidP="00B01252">
            <w:pPr>
              <w:jc w:val="center"/>
            </w:pPr>
            <w:r w:rsidRPr="008E2A99">
              <w:rPr>
                <w:rFonts w:eastAsia="Times New Roman"/>
                <w:kern w:val="0"/>
                <w:sz w:val="22"/>
                <w:szCs w:val="22"/>
                <w:lang w:eastAsia="en-US"/>
              </w:rPr>
              <w:t>ком</w:t>
            </w:r>
          </w:p>
        </w:tc>
        <w:tc>
          <w:tcPr>
            <w:tcW w:w="135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30</w:t>
            </w:r>
          </w:p>
        </w:tc>
        <w:tc>
          <w:tcPr>
            <w:tcW w:w="144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50" w:type="dxa"/>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B01252" w:rsidRPr="00776564" w:rsidRDefault="00B01252" w:rsidP="00A8657A">
            <w:pPr>
              <w:pStyle w:val="TableContents"/>
              <w:jc w:val="center"/>
              <w:rPr>
                <w:i/>
                <w:sz w:val="22"/>
                <w:szCs w:val="22"/>
                <w:lang w:val="sr-Cyrl-CS"/>
              </w:rPr>
            </w:pPr>
          </w:p>
        </w:tc>
      </w:tr>
      <w:tr w:rsidR="00B01252" w:rsidRPr="00776564" w:rsidTr="00244EA5">
        <w:trPr>
          <w:trHeight w:val="291"/>
        </w:trPr>
        <w:tc>
          <w:tcPr>
            <w:tcW w:w="2621" w:type="dxa"/>
            <w:shd w:val="clear" w:color="auto" w:fill="auto"/>
            <w:vAlign w:val="bottom"/>
          </w:tcPr>
          <w:p w:rsidR="00B01252" w:rsidRPr="00F81AB4" w:rsidRDefault="00B01252"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73.</w:t>
            </w:r>
            <w:r w:rsidRPr="00F81AB4">
              <w:rPr>
                <w:rFonts w:eastAsia="Times New Roman"/>
                <w:kern w:val="0"/>
                <w:sz w:val="22"/>
                <w:szCs w:val="22"/>
                <w:lang w:eastAsia="en-US"/>
              </w:rPr>
              <w:t>Челична четка за  брусилицу</w:t>
            </w:r>
          </w:p>
        </w:tc>
        <w:tc>
          <w:tcPr>
            <w:tcW w:w="1249" w:type="dxa"/>
            <w:shd w:val="clear" w:color="auto" w:fill="auto"/>
          </w:tcPr>
          <w:p w:rsidR="00B01252" w:rsidRDefault="00B01252" w:rsidP="00B01252">
            <w:pPr>
              <w:jc w:val="center"/>
            </w:pPr>
            <w:r w:rsidRPr="008E2A99">
              <w:rPr>
                <w:rFonts w:eastAsia="Times New Roman"/>
                <w:kern w:val="0"/>
                <w:sz w:val="22"/>
                <w:szCs w:val="22"/>
                <w:lang w:eastAsia="en-US"/>
              </w:rPr>
              <w:t>ком</w:t>
            </w:r>
          </w:p>
        </w:tc>
        <w:tc>
          <w:tcPr>
            <w:tcW w:w="135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8</w:t>
            </w:r>
          </w:p>
        </w:tc>
        <w:tc>
          <w:tcPr>
            <w:tcW w:w="144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50" w:type="dxa"/>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B01252" w:rsidRPr="00776564" w:rsidRDefault="00B01252" w:rsidP="00A8657A">
            <w:pPr>
              <w:pStyle w:val="TableContents"/>
              <w:jc w:val="center"/>
              <w:rPr>
                <w:i/>
                <w:sz w:val="22"/>
                <w:szCs w:val="22"/>
                <w:lang w:val="sr-Cyrl-CS"/>
              </w:rPr>
            </w:pPr>
          </w:p>
        </w:tc>
      </w:tr>
      <w:tr w:rsidR="00B01252" w:rsidRPr="00776564" w:rsidTr="00244EA5">
        <w:trPr>
          <w:trHeight w:val="291"/>
        </w:trPr>
        <w:tc>
          <w:tcPr>
            <w:tcW w:w="2621" w:type="dxa"/>
            <w:shd w:val="clear" w:color="auto" w:fill="auto"/>
            <w:vAlign w:val="bottom"/>
          </w:tcPr>
          <w:p w:rsidR="00B01252" w:rsidRPr="00F81AB4" w:rsidRDefault="00B01252"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74.</w:t>
            </w:r>
            <w:r w:rsidRPr="00F81AB4">
              <w:rPr>
                <w:rFonts w:eastAsia="Times New Roman"/>
                <w:kern w:val="0"/>
                <w:sz w:val="22"/>
                <w:szCs w:val="22"/>
                <w:lang w:eastAsia="en-US"/>
              </w:rPr>
              <w:t>Уложак браве бр.4 за металне капије</w:t>
            </w:r>
          </w:p>
        </w:tc>
        <w:tc>
          <w:tcPr>
            <w:tcW w:w="1249" w:type="dxa"/>
            <w:shd w:val="clear" w:color="auto" w:fill="auto"/>
          </w:tcPr>
          <w:p w:rsidR="00B01252" w:rsidRDefault="00B01252" w:rsidP="00B01252">
            <w:pPr>
              <w:jc w:val="center"/>
            </w:pPr>
            <w:r w:rsidRPr="008E2A99">
              <w:rPr>
                <w:rFonts w:eastAsia="Times New Roman"/>
                <w:kern w:val="0"/>
                <w:sz w:val="22"/>
                <w:szCs w:val="22"/>
                <w:lang w:eastAsia="en-US"/>
              </w:rPr>
              <w:t>ком</w:t>
            </w:r>
          </w:p>
        </w:tc>
        <w:tc>
          <w:tcPr>
            <w:tcW w:w="135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5</w:t>
            </w:r>
          </w:p>
        </w:tc>
        <w:tc>
          <w:tcPr>
            <w:tcW w:w="144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50" w:type="dxa"/>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B01252" w:rsidRPr="00776564" w:rsidRDefault="00B01252" w:rsidP="00A8657A">
            <w:pPr>
              <w:pStyle w:val="TableContents"/>
              <w:jc w:val="center"/>
              <w:rPr>
                <w:i/>
                <w:sz w:val="22"/>
                <w:szCs w:val="22"/>
                <w:lang w:val="sr-Cyrl-CS"/>
              </w:rPr>
            </w:pPr>
          </w:p>
        </w:tc>
      </w:tr>
      <w:tr w:rsidR="00B01252" w:rsidRPr="00776564" w:rsidTr="00244EA5">
        <w:trPr>
          <w:trHeight w:val="291"/>
        </w:trPr>
        <w:tc>
          <w:tcPr>
            <w:tcW w:w="2621" w:type="dxa"/>
            <w:shd w:val="clear" w:color="auto" w:fill="auto"/>
            <w:vAlign w:val="bottom"/>
          </w:tcPr>
          <w:p w:rsidR="00B01252" w:rsidRPr="00F81AB4" w:rsidRDefault="00B01252"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75.</w:t>
            </w:r>
            <w:r w:rsidRPr="00F81AB4">
              <w:rPr>
                <w:rFonts w:eastAsia="Times New Roman"/>
                <w:kern w:val="0"/>
                <w:sz w:val="22"/>
                <w:szCs w:val="22"/>
                <w:lang w:eastAsia="en-US"/>
              </w:rPr>
              <w:t>Држаља за ашов</w:t>
            </w:r>
          </w:p>
        </w:tc>
        <w:tc>
          <w:tcPr>
            <w:tcW w:w="1249" w:type="dxa"/>
            <w:shd w:val="clear" w:color="auto" w:fill="auto"/>
          </w:tcPr>
          <w:p w:rsidR="00B01252" w:rsidRDefault="00B01252" w:rsidP="00B01252">
            <w:pPr>
              <w:jc w:val="center"/>
            </w:pPr>
            <w:r w:rsidRPr="008E2A99">
              <w:rPr>
                <w:rFonts w:eastAsia="Times New Roman"/>
                <w:kern w:val="0"/>
                <w:sz w:val="22"/>
                <w:szCs w:val="22"/>
                <w:lang w:eastAsia="en-US"/>
              </w:rPr>
              <w:t>ком</w:t>
            </w:r>
          </w:p>
        </w:tc>
        <w:tc>
          <w:tcPr>
            <w:tcW w:w="135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5</w:t>
            </w:r>
          </w:p>
        </w:tc>
        <w:tc>
          <w:tcPr>
            <w:tcW w:w="144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50" w:type="dxa"/>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B01252" w:rsidRPr="00776564" w:rsidRDefault="00B01252" w:rsidP="00A8657A">
            <w:pPr>
              <w:pStyle w:val="TableContents"/>
              <w:jc w:val="center"/>
              <w:rPr>
                <w:i/>
                <w:sz w:val="22"/>
                <w:szCs w:val="22"/>
                <w:lang w:val="sr-Cyrl-CS"/>
              </w:rPr>
            </w:pPr>
          </w:p>
        </w:tc>
      </w:tr>
      <w:tr w:rsidR="00B01252" w:rsidRPr="00776564" w:rsidTr="00244EA5">
        <w:trPr>
          <w:trHeight w:val="291"/>
        </w:trPr>
        <w:tc>
          <w:tcPr>
            <w:tcW w:w="2621" w:type="dxa"/>
            <w:shd w:val="clear" w:color="auto" w:fill="auto"/>
            <w:vAlign w:val="bottom"/>
          </w:tcPr>
          <w:p w:rsidR="00B01252" w:rsidRPr="00F81AB4" w:rsidRDefault="00B01252"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76.</w:t>
            </w:r>
            <w:r w:rsidRPr="00F81AB4">
              <w:rPr>
                <w:rFonts w:eastAsia="Times New Roman"/>
                <w:kern w:val="0"/>
                <w:sz w:val="22"/>
                <w:szCs w:val="22"/>
                <w:lang w:eastAsia="en-US"/>
              </w:rPr>
              <w:t>Држаља за лопату</w:t>
            </w:r>
          </w:p>
        </w:tc>
        <w:tc>
          <w:tcPr>
            <w:tcW w:w="1249" w:type="dxa"/>
            <w:shd w:val="clear" w:color="auto" w:fill="auto"/>
          </w:tcPr>
          <w:p w:rsidR="00B01252" w:rsidRDefault="00B01252" w:rsidP="00B01252">
            <w:pPr>
              <w:jc w:val="center"/>
            </w:pPr>
            <w:r w:rsidRPr="008E2A99">
              <w:rPr>
                <w:rFonts w:eastAsia="Times New Roman"/>
                <w:kern w:val="0"/>
                <w:sz w:val="22"/>
                <w:szCs w:val="22"/>
                <w:lang w:eastAsia="en-US"/>
              </w:rPr>
              <w:t>ком</w:t>
            </w:r>
          </w:p>
        </w:tc>
        <w:tc>
          <w:tcPr>
            <w:tcW w:w="135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7</w:t>
            </w:r>
          </w:p>
        </w:tc>
        <w:tc>
          <w:tcPr>
            <w:tcW w:w="144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50" w:type="dxa"/>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B01252" w:rsidRPr="00776564" w:rsidRDefault="00B01252" w:rsidP="00A8657A">
            <w:pPr>
              <w:pStyle w:val="TableContents"/>
              <w:jc w:val="center"/>
              <w:rPr>
                <w:i/>
                <w:sz w:val="22"/>
                <w:szCs w:val="22"/>
                <w:lang w:val="sr-Cyrl-CS"/>
              </w:rPr>
            </w:pPr>
          </w:p>
        </w:tc>
      </w:tr>
      <w:tr w:rsidR="00B01252" w:rsidRPr="00776564" w:rsidTr="00F242F2">
        <w:trPr>
          <w:trHeight w:val="291"/>
        </w:trPr>
        <w:tc>
          <w:tcPr>
            <w:tcW w:w="2621" w:type="dxa"/>
            <w:shd w:val="clear" w:color="auto" w:fill="auto"/>
            <w:vAlign w:val="bottom"/>
          </w:tcPr>
          <w:p w:rsidR="00B01252" w:rsidRPr="00F81AB4" w:rsidRDefault="00B01252"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77.</w:t>
            </w:r>
            <w:r w:rsidRPr="00F81AB4">
              <w:rPr>
                <w:rFonts w:eastAsia="Times New Roman"/>
                <w:kern w:val="0"/>
                <w:sz w:val="22"/>
                <w:szCs w:val="22"/>
                <w:lang w:eastAsia="en-US"/>
              </w:rPr>
              <w:t>Држаља за грабуљу</w:t>
            </w:r>
          </w:p>
        </w:tc>
        <w:tc>
          <w:tcPr>
            <w:tcW w:w="1249" w:type="dxa"/>
            <w:shd w:val="clear" w:color="auto" w:fill="auto"/>
          </w:tcPr>
          <w:p w:rsidR="00B01252" w:rsidRDefault="00B01252" w:rsidP="00B01252">
            <w:pPr>
              <w:jc w:val="center"/>
            </w:pPr>
            <w:r w:rsidRPr="00966308">
              <w:rPr>
                <w:rFonts w:eastAsia="Times New Roman"/>
                <w:kern w:val="0"/>
                <w:sz w:val="22"/>
                <w:szCs w:val="22"/>
                <w:lang w:eastAsia="en-US"/>
              </w:rPr>
              <w:t>ком</w:t>
            </w:r>
          </w:p>
        </w:tc>
        <w:tc>
          <w:tcPr>
            <w:tcW w:w="135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7</w:t>
            </w:r>
          </w:p>
        </w:tc>
        <w:tc>
          <w:tcPr>
            <w:tcW w:w="144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50" w:type="dxa"/>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B01252" w:rsidRPr="00776564" w:rsidRDefault="00B01252" w:rsidP="00A8657A">
            <w:pPr>
              <w:pStyle w:val="TableContents"/>
              <w:jc w:val="center"/>
              <w:rPr>
                <w:i/>
                <w:sz w:val="22"/>
                <w:szCs w:val="22"/>
                <w:lang w:val="sr-Cyrl-CS"/>
              </w:rPr>
            </w:pPr>
          </w:p>
        </w:tc>
      </w:tr>
      <w:tr w:rsidR="00B01252" w:rsidRPr="00776564" w:rsidTr="00F242F2">
        <w:trPr>
          <w:trHeight w:val="291"/>
        </w:trPr>
        <w:tc>
          <w:tcPr>
            <w:tcW w:w="2621" w:type="dxa"/>
            <w:shd w:val="clear" w:color="auto" w:fill="auto"/>
            <w:vAlign w:val="bottom"/>
          </w:tcPr>
          <w:p w:rsidR="00B01252" w:rsidRPr="00F81AB4" w:rsidRDefault="00B01252"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78.</w:t>
            </w:r>
            <w:r w:rsidRPr="00F81AB4">
              <w:rPr>
                <w:rFonts w:eastAsia="Times New Roman"/>
                <w:kern w:val="0"/>
                <w:sz w:val="22"/>
                <w:szCs w:val="22"/>
                <w:lang w:eastAsia="en-US"/>
              </w:rPr>
              <w:t>Држаља за секиру</w:t>
            </w:r>
          </w:p>
        </w:tc>
        <w:tc>
          <w:tcPr>
            <w:tcW w:w="1249" w:type="dxa"/>
            <w:shd w:val="clear" w:color="auto" w:fill="auto"/>
          </w:tcPr>
          <w:p w:rsidR="00B01252" w:rsidRDefault="00B01252" w:rsidP="00B01252">
            <w:pPr>
              <w:jc w:val="center"/>
            </w:pPr>
            <w:r w:rsidRPr="00966308">
              <w:rPr>
                <w:rFonts w:eastAsia="Times New Roman"/>
                <w:kern w:val="0"/>
                <w:sz w:val="22"/>
                <w:szCs w:val="22"/>
                <w:lang w:eastAsia="en-US"/>
              </w:rPr>
              <w:t>ком</w:t>
            </w:r>
          </w:p>
        </w:tc>
        <w:tc>
          <w:tcPr>
            <w:tcW w:w="135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5</w:t>
            </w:r>
          </w:p>
        </w:tc>
        <w:tc>
          <w:tcPr>
            <w:tcW w:w="144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50" w:type="dxa"/>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B01252" w:rsidRPr="00776564" w:rsidRDefault="00B01252" w:rsidP="00A8657A">
            <w:pPr>
              <w:pStyle w:val="TableContents"/>
              <w:jc w:val="center"/>
              <w:rPr>
                <w:i/>
                <w:sz w:val="22"/>
                <w:szCs w:val="22"/>
                <w:lang w:val="sr-Cyrl-CS"/>
              </w:rPr>
            </w:pPr>
          </w:p>
        </w:tc>
      </w:tr>
      <w:tr w:rsidR="00B01252" w:rsidRPr="00776564" w:rsidTr="00F242F2">
        <w:trPr>
          <w:trHeight w:val="291"/>
        </w:trPr>
        <w:tc>
          <w:tcPr>
            <w:tcW w:w="2621" w:type="dxa"/>
            <w:shd w:val="clear" w:color="auto" w:fill="auto"/>
            <w:vAlign w:val="bottom"/>
          </w:tcPr>
          <w:p w:rsidR="00B01252" w:rsidRPr="00F81AB4" w:rsidRDefault="00B01252"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79.</w:t>
            </w:r>
            <w:r w:rsidRPr="00F81AB4">
              <w:rPr>
                <w:rFonts w:eastAsia="Times New Roman"/>
                <w:kern w:val="0"/>
                <w:sz w:val="22"/>
                <w:szCs w:val="22"/>
                <w:lang w:eastAsia="en-US"/>
              </w:rPr>
              <w:t>Држаља за крамп</w:t>
            </w:r>
          </w:p>
        </w:tc>
        <w:tc>
          <w:tcPr>
            <w:tcW w:w="1249" w:type="dxa"/>
            <w:shd w:val="clear" w:color="auto" w:fill="auto"/>
          </w:tcPr>
          <w:p w:rsidR="00B01252" w:rsidRDefault="00B01252" w:rsidP="00B01252">
            <w:pPr>
              <w:jc w:val="center"/>
            </w:pPr>
            <w:r w:rsidRPr="00966308">
              <w:rPr>
                <w:rFonts w:eastAsia="Times New Roman"/>
                <w:kern w:val="0"/>
                <w:sz w:val="22"/>
                <w:szCs w:val="22"/>
                <w:lang w:eastAsia="en-US"/>
              </w:rPr>
              <w:t>ком</w:t>
            </w:r>
          </w:p>
        </w:tc>
        <w:tc>
          <w:tcPr>
            <w:tcW w:w="135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3</w:t>
            </w:r>
          </w:p>
        </w:tc>
        <w:tc>
          <w:tcPr>
            <w:tcW w:w="144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50" w:type="dxa"/>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B01252" w:rsidRPr="00776564" w:rsidRDefault="00B01252" w:rsidP="00A8657A">
            <w:pPr>
              <w:pStyle w:val="TableContents"/>
              <w:jc w:val="center"/>
              <w:rPr>
                <w:i/>
                <w:sz w:val="22"/>
                <w:szCs w:val="22"/>
                <w:lang w:val="sr-Cyrl-CS"/>
              </w:rPr>
            </w:pPr>
          </w:p>
        </w:tc>
      </w:tr>
      <w:tr w:rsidR="00CD72AC" w:rsidRPr="00776564" w:rsidTr="00A8657A">
        <w:trPr>
          <w:trHeight w:val="291"/>
        </w:trPr>
        <w:tc>
          <w:tcPr>
            <w:tcW w:w="2621" w:type="dxa"/>
            <w:shd w:val="clear" w:color="auto" w:fill="auto"/>
            <w:vAlign w:val="bottom"/>
          </w:tcPr>
          <w:p w:rsidR="00CD72AC" w:rsidRPr="00F81AB4" w:rsidRDefault="001C4307"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80.</w:t>
            </w:r>
            <w:r w:rsidR="00CD72AC" w:rsidRPr="00F81AB4">
              <w:rPr>
                <w:rFonts w:eastAsia="Times New Roman"/>
                <w:kern w:val="0"/>
                <w:sz w:val="22"/>
                <w:szCs w:val="22"/>
                <w:lang w:eastAsia="en-US"/>
              </w:rPr>
              <w:t>Ексери 3,4x60</w:t>
            </w:r>
          </w:p>
        </w:tc>
        <w:tc>
          <w:tcPr>
            <w:tcW w:w="1249"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kg</w:t>
            </w:r>
          </w:p>
        </w:tc>
        <w:tc>
          <w:tcPr>
            <w:tcW w:w="1350"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7</w:t>
            </w:r>
          </w:p>
        </w:tc>
        <w:tc>
          <w:tcPr>
            <w:tcW w:w="1440"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350" w:type="dxa"/>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CD72AC" w:rsidRPr="00776564" w:rsidRDefault="00CD72AC" w:rsidP="00A8657A">
            <w:pPr>
              <w:pStyle w:val="TableContents"/>
              <w:jc w:val="center"/>
              <w:rPr>
                <w:i/>
                <w:sz w:val="22"/>
                <w:szCs w:val="22"/>
                <w:lang w:val="sr-Cyrl-CS"/>
              </w:rPr>
            </w:pPr>
          </w:p>
        </w:tc>
      </w:tr>
      <w:tr w:rsidR="00CD72AC" w:rsidRPr="00776564" w:rsidTr="00A8657A">
        <w:trPr>
          <w:trHeight w:val="291"/>
        </w:trPr>
        <w:tc>
          <w:tcPr>
            <w:tcW w:w="2621" w:type="dxa"/>
            <w:shd w:val="clear" w:color="auto" w:fill="auto"/>
            <w:vAlign w:val="bottom"/>
          </w:tcPr>
          <w:p w:rsidR="00CD72AC" w:rsidRPr="00F81AB4" w:rsidRDefault="001C4307"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81.</w:t>
            </w:r>
            <w:r w:rsidR="00CD72AC" w:rsidRPr="00F81AB4">
              <w:rPr>
                <w:rFonts w:eastAsia="Times New Roman"/>
                <w:kern w:val="0"/>
                <w:sz w:val="22"/>
                <w:szCs w:val="22"/>
                <w:lang w:eastAsia="en-US"/>
              </w:rPr>
              <w:t>Ексери3,4x80</w:t>
            </w:r>
          </w:p>
        </w:tc>
        <w:tc>
          <w:tcPr>
            <w:tcW w:w="1249"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kg</w:t>
            </w:r>
          </w:p>
        </w:tc>
        <w:tc>
          <w:tcPr>
            <w:tcW w:w="1350"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7</w:t>
            </w:r>
          </w:p>
        </w:tc>
        <w:tc>
          <w:tcPr>
            <w:tcW w:w="1440"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350" w:type="dxa"/>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CD72AC" w:rsidRPr="00776564" w:rsidRDefault="00CD72AC" w:rsidP="00A8657A">
            <w:pPr>
              <w:pStyle w:val="TableContents"/>
              <w:jc w:val="center"/>
              <w:rPr>
                <w:i/>
                <w:sz w:val="22"/>
                <w:szCs w:val="22"/>
                <w:lang w:val="sr-Cyrl-CS"/>
              </w:rPr>
            </w:pPr>
          </w:p>
        </w:tc>
      </w:tr>
      <w:tr w:rsidR="00CD72AC" w:rsidRPr="00776564" w:rsidTr="00A8657A">
        <w:trPr>
          <w:trHeight w:val="291"/>
        </w:trPr>
        <w:tc>
          <w:tcPr>
            <w:tcW w:w="2621" w:type="dxa"/>
            <w:shd w:val="clear" w:color="auto" w:fill="auto"/>
            <w:vAlign w:val="bottom"/>
          </w:tcPr>
          <w:p w:rsidR="00CD72AC" w:rsidRPr="00F81AB4" w:rsidRDefault="001C4307"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82.</w:t>
            </w:r>
            <w:r w:rsidR="00CD72AC" w:rsidRPr="00F81AB4">
              <w:rPr>
                <w:rFonts w:eastAsia="Times New Roman"/>
                <w:kern w:val="0"/>
                <w:sz w:val="22"/>
                <w:szCs w:val="22"/>
                <w:lang w:eastAsia="en-US"/>
              </w:rPr>
              <w:t>Ексери 4x120</w:t>
            </w:r>
          </w:p>
        </w:tc>
        <w:tc>
          <w:tcPr>
            <w:tcW w:w="1249"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kg</w:t>
            </w:r>
          </w:p>
        </w:tc>
        <w:tc>
          <w:tcPr>
            <w:tcW w:w="1350"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7</w:t>
            </w:r>
          </w:p>
        </w:tc>
        <w:tc>
          <w:tcPr>
            <w:tcW w:w="1440"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350" w:type="dxa"/>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CD72AC" w:rsidRPr="00776564" w:rsidRDefault="00CD72AC" w:rsidP="00A8657A">
            <w:pPr>
              <w:pStyle w:val="TableContents"/>
              <w:jc w:val="center"/>
              <w:rPr>
                <w:i/>
                <w:sz w:val="22"/>
                <w:szCs w:val="22"/>
                <w:lang w:val="sr-Cyrl-CS"/>
              </w:rPr>
            </w:pPr>
          </w:p>
        </w:tc>
      </w:tr>
      <w:tr w:rsidR="00B01252" w:rsidRPr="00776564" w:rsidTr="00A04294">
        <w:trPr>
          <w:trHeight w:val="291"/>
        </w:trPr>
        <w:tc>
          <w:tcPr>
            <w:tcW w:w="2621" w:type="dxa"/>
            <w:shd w:val="clear" w:color="auto" w:fill="auto"/>
            <w:vAlign w:val="bottom"/>
          </w:tcPr>
          <w:p w:rsidR="00B01252" w:rsidRPr="00F81AB4" w:rsidRDefault="00B01252"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83.</w:t>
            </w:r>
            <w:r w:rsidRPr="00F81AB4">
              <w:rPr>
                <w:rFonts w:eastAsia="Times New Roman"/>
                <w:kern w:val="0"/>
                <w:sz w:val="22"/>
                <w:szCs w:val="22"/>
                <w:lang w:eastAsia="en-US"/>
              </w:rPr>
              <w:t>Куке за чивилук</w:t>
            </w:r>
          </w:p>
        </w:tc>
        <w:tc>
          <w:tcPr>
            <w:tcW w:w="1249" w:type="dxa"/>
            <w:shd w:val="clear" w:color="auto" w:fill="auto"/>
          </w:tcPr>
          <w:p w:rsidR="00B01252" w:rsidRDefault="00B01252" w:rsidP="00B01252">
            <w:pPr>
              <w:jc w:val="center"/>
            </w:pPr>
            <w:r w:rsidRPr="001B4DDE">
              <w:rPr>
                <w:rFonts w:eastAsia="Times New Roman"/>
                <w:kern w:val="0"/>
                <w:sz w:val="22"/>
                <w:szCs w:val="22"/>
                <w:lang w:eastAsia="en-US"/>
              </w:rPr>
              <w:t>ком</w:t>
            </w:r>
          </w:p>
        </w:tc>
        <w:tc>
          <w:tcPr>
            <w:tcW w:w="135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70</w:t>
            </w:r>
          </w:p>
        </w:tc>
        <w:tc>
          <w:tcPr>
            <w:tcW w:w="144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50" w:type="dxa"/>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B01252" w:rsidRPr="00776564" w:rsidRDefault="00B01252" w:rsidP="00A8657A">
            <w:pPr>
              <w:pStyle w:val="TableContents"/>
              <w:jc w:val="center"/>
              <w:rPr>
                <w:i/>
                <w:sz w:val="22"/>
                <w:szCs w:val="22"/>
                <w:lang w:val="sr-Cyrl-CS"/>
              </w:rPr>
            </w:pPr>
          </w:p>
        </w:tc>
      </w:tr>
      <w:tr w:rsidR="00B01252" w:rsidRPr="00776564" w:rsidTr="00A04294">
        <w:trPr>
          <w:trHeight w:val="291"/>
        </w:trPr>
        <w:tc>
          <w:tcPr>
            <w:tcW w:w="2621" w:type="dxa"/>
            <w:shd w:val="clear" w:color="auto" w:fill="auto"/>
            <w:vAlign w:val="bottom"/>
          </w:tcPr>
          <w:p w:rsidR="00B01252" w:rsidRPr="00F81AB4" w:rsidRDefault="00B01252"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84.</w:t>
            </w:r>
            <w:r w:rsidRPr="00F81AB4">
              <w:rPr>
                <w:rFonts w:eastAsia="Times New Roman"/>
                <w:kern w:val="0"/>
                <w:sz w:val="22"/>
                <w:szCs w:val="22"/>
                <w:lang w:eastAsia="en-US"/>
              </w:rPr>
              <w:t>Катанац мањи</w:t>
            </w:r>
          </w:p>
        </w:tc>
        <w:tc>
          <w:tcPr>
            <w:tcW w:w="1249" w:type="dxa"/>
            <w:shd w:val="clear" w:color="auto" w:fill="auto"/>
          </w:tcPr>
          <w:p w:rsidR="00B01252" w:rsidRDefault="00B01252" w:rsidP="00B01252">
            <w:pPr>
              <w:jc w:val="center"/>
            </w:pPr>
            <w:r w:rsidRPr="001B4DDE">
              <w:rPr>
                <w:rFonts w:eastAsia="Times New Roman"/>
                <w:kern w:val="0"/>
                <w:sz w:val="22"/>
                <w:szCs w:val="22"/>
                <w:lang w:eastAsia="en-US"/>
              </w:rPr>
              <w:t>ком</w:t>
            </w:r>
          </w:p>
        </w:tc>
        <w:tc>
          <w:tcPr>
            <w:tcW w:w="135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15</w:t>
            </w:r>
          </w:p>
        </w:tc>
        <w:tc>
          <w:tcPr>
            <w:tcW w:w="144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50" w:type="dxa"/>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B01252" w:rsidRPr="00776564" w:rsidRDefault="00B01252" w:rsidP="00A8657A">
            <w:pPr>
              <w:pStyle w:val="TableContents"/>
              <w:jc w:val="center"/>
              <w:rPr>
                <w:i/>
                <w:sz w:val="22"/>
                <w:szCs w:val="22"/>
                <w:lang w:val="sr-Cyrl-CS"/>
              </w:rPr>
            </w:pPr>
          </w:p>
        </w:tc>
      </w:tr>
      <w:tr w:rsidR="00B01252" w:rsidRPr="00776564" w:rsidTr="00A04294">
        <w:trPr>
          <w:trHeight w:val="291"/>
        </w:trPr>
        <w:tc>
          <w:tcPr>
            <w:tcW w:w="2621" w:type="dxa"/>
            <w:shd w:val="clear" w:color="auto" w:fill="auto"/>
            <w:vAlign w:val="bottom"/>
          </w:tcPr>
          <w:p w:rsidR="00B01252" w:rsidRPr="00F81AB4" w:rsidRDefault="00B01252"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85.</w:t>
            </w:r>
            <w:r w:rsidRPr="00F81AB4">
              <w:rPr>
                <w:rFonts w:eastAsia="Times New Roman"/>
                <w:kern w:val="0"/>
                <w:sz w:val="22"/>
                <w:szCs w:val="22"/>
                <w:lang w:eastAsia="en-US"/>
              </w:rPr>
              <w:t>Катанац већи</w:t>
            </w:r>
          </w:p>
        </w:tc>
        <w:tc>
          <w:tcPr>
            <w:tcW w:w="1249" w:type="dxa"/>
            <w:shd w:val="clear" w:color="auto" w:fill="auto"/>
          </w:tcPr>
          <w:p w:rsidR="00B01252" w:rsidRDefault="00B01252" w:rsidP="00B01252">
            <w:pPr>
              <w:jc w:val="center"/>
            </w:pPr>
            <w:r w:rsidRPr="001B4DDE">
              <w:rPr>
                <w:rFonts w:eastAsia="Times New Roman"/>
                <w:kern w:val="0"/>
                <w:sz w:val="22"/>
                <w:szCs w:val="22"/>
                <w:lang w:eastAsia="en-US"/>
              </w:rPr>
              <w:t>ком</w:t>
            </w:r>
          </w:p>
        </w:tc>
        <w:tc>
          <w:tcPr>
            <w:tcW w:w="135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15</w:t>
            </w:r>
          </w:p>
        </w:tc>
        <w:tc>
          <w:tcPr>
            <w:tcW w:w="144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50" w:type="dxa"/>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B01252" w:rsidRPr="00776564" w:rsidRDefault="00B01252" w:rsidP="00A8657A">
            <w:pPr>
              <w:pStyle w:val="TableContents"/>
              <w:jc w:val="center"/>
              <w:rPr>
                <w:i/>
                <w:sz w:val="22"/>
                <w:szCs w:val="22"/>
                <w:lang w:val="sr-Cyrl-CS"/>
              </w:rPr>
            </w:pPr>
          </w:p>
        </w:tc>
      </w:tr>
      <w:tr w:rsidR="00B01252" w:rsidRPr="00776564" w:rsidTr="00A04294">
        <w:trPr>
          <w:trHeight w:val="291"/>
        </w:trPr>
        <w:tc>
          <w:tcPr>
            <w:tcW w:w="2621" w:type="dxa"/>
            <w:shd w:val="clear" w:color="auto" w:fill="auto"/>
            <w:vAlign w:val="bottom"/>
          </w:tcPr>
          <w:p w:rsidR="00B01252" w:rsidRPr="00F81AB4" w:rsidRDefault="00B01252"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86.</w:t>
            </w:r>
            <w:r w:rsidRPr="00F81AB4">
              <w:rPr>
                <w:rFonts w:eastAsia="Times New Roman"/>
                <w:kern w:val="0"/>
                <w:sz w:val="22"/>
                <w:szCs w:val="22"/>
                <w:lang w:eastAsia="en-US"/>
              </w:rPr>
              <w:t>Катанац средсње величине</w:t>
            </w:r>
          </w:p>
        </w:tc>
        <w:tc>
          <w:tcPr>
            <w:tcW w:w="1249" w:type="dxa"/>
            <w:shd w:val="clear" w:color="auto" w:fill="auto"/>
          </w:tcPr>
          <w:p w:rsidR="00B01252" w:rsidRDefault="00B01252" w:rsidP="00B01252">
            <w:pPr>
              <w:jc w:val="center"/>
            </w:pPr>
            <w:r w:rsidRPr="001B4DDE">
              <w:rPr>
                <w:rFonts w:eastAsia="Times New Roman"/>
                <w:kern w:val="0"/>
                <w:sz w:val="22"/>
                <w:szCs w:val="22"/>
                <w:lang w:eastAsia="en-US"/>
              </w:rPr>
              <w:t>ком</w:t>
            </w:r>
          </w:p>
        </w:tc>
        <w:tc>
          <w:tcPr>
            <w:tcW w:w="135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15</w:t>
            </w:r>
          </w:p>
        </w:tc>
        <w:tc>
          <w:tcPr>
            <w:tcW w:w="144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50" w:type="dxa"/>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B01252" w:rsidRPr="00776564" w:rsidRDefault="00B01252" w:rsidP="00A8657A">
            <w:pPr>
              <w:pStyle w:val="TableContents"/>
              <w:jc w:val="center"/>
              <w:rPr>
                <w:i/>
                <w:sz w:val="22"/>
                <w:szCs w:val="22"/>
                <w:lang w:val="sr-Cyrl-CS"/>
              </w:rPr>
            </w:pPr>
          </w:p>
        </w:tc>
      </w:tr>
      <w:tr w:rsidR="00B01252" w:rsidRPr="00776564" w:rsidTr="00A04294">
        <w:trPr>
          <w:trHeight w:val="291"/>
        </w:trPr>
        <w:tc>
          <w:tcPr>
            <w:tcW w:w="2621" w:type="dxa"/>
            <w:shd w:val="clear" w:color="auto" w:fill="auto"/>
            <w:vAlign w:val="bottom"/>
          </w:tcPr>
          <w:p w:rsidR="00B01252" w:rsidRPr="00F81AB4" w:rsidRDefault="00B01252"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87.</w:t>
            </w:r>
            <w:r w:rsidRPr="00F81AB4">
              <w:rPr>
                <w:rFonts w:eastAsia="Times New Roman"/>
                <w:kern w:val="0"/>
                <w:sz w:val="22"/>
                <w:szCs w:val="22"/>
                <w:lang w:eastAsia="en-US"/>
              </w:rPr>
              <w:t>Шарка браварскa 18</w:t>
            </w:r>
          </w:p>
        </w:tc>
        <w:tc>
          <w:tcPr>
            <w:tcW w:w="1249" w:type="dxa"/>
            <w:shd w:val="clear" w:color="auto" w:fill="auto"/>
          </w:tcPr>
          <w:p w:rsidR="00B01252" w:rsidRDefault="00B01252" w:rsidP="00B01252">
            <w:pPr>
              <w:jc w:val="center"/>
            </w:pPr>
            <w:r w:rsidRPr="001B4DDE">
              <w:rPr>
                <w:rFonts w:eastAsia="Times New Roman"/>
                <w:kern w:val="0"/>
                <w:sz w:val="22"/>
                <w:szCs w:val="22"/>
                <w:lang w:eastAsia="en-US"/>
              </w:rPr>
              <w:t>ком</w:t>
            </w:r>
          </w:p>
        </w:tc>
        <w:tc>
          <w:tcPr>
            <w:tcW w:w="135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7</w:t>
            </w:r>
          </w:p>
        </w:tc>
        <w:tc>
          <w:tcPr>
            <w:tcW w:w="144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50" w:type="dxa"/>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B01252" w:rsidRPr="00776564" w:rsidRDefault="00B01252" w:rsidP="00A8657A">
            <w:pPr>
              <w:pStyle w:val="TableContents"/>
              <w:jc w:val="center"/>
              <w:rPr>
                <w:i/>
                <w:sz w:val="22"/>
                <w:szCs w:val="22"/>
                <w:lang w:val="sr-Cyrl-CS"/>
              </w:rPr>
            </w:pPr>
          </w:p>
        </w:tc>
      </w:tr>
      <w:tr w:rsidR="00CD72AC" w:rsidRPr="00776564" w:rsidTr="00A8657A">
        <w:trPr>
          <w:trHeight w:val="291"/>
        </w:trPr>
        <w:tc>
          <w:tcPr>
            <w:tcW w:w="2621" w:type="dxa"/>
            <w:shd w:val="clear" w:color="auto" w:fill="auto"/>
            <w:vAlign w:val="bottom"/>
          </w:tcPr>
          <w:p w:rsidR="00CD72AC" w:rsidRPr="00F81AB4" w:rsidRDefault="001C4307"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88.</w:t>
            </w:r>
            <w:r w:rsidR="00CD72AC" w:rsidRPr="00F81AB4">
              <w:rPr>
                <w:rFonts w:eastAsia="Times New Roman"/>
                <w:kern w:val="0"/>
                <w:sz w:val="22"/>
                <w:szCs w:val="22"/>
                <w:lang w:eastAsia="en-US"/>
              </w:rPr>
              <w:t>Лист тестере за убодну тестеру 15 mm</w:t>
            </w:r>
          </w:p>
        </w:tc>
        <w:tc>
          <w:tcPr>
            <w:tcW w:w="1249"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gar</w:t>
            </w:r>
          </w:p>
        </w:tc>
        <w:tc>
          <w:tcPr>
            <w:tcW w:w="1350"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2</w:t>
            </w:r>
          </w:p>
        </w:tc>
        <w:tc>
          <w:tcPr>
            <w:tcW w:w="1440"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350" w:type="dxa"/>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CD72AC" w:rsidRPr="00776564" w:rsidRDefault="00CD72AC" w:rsidP="00A8657A">
            <w:pPr>
              <w:pStyle w:val="TableContents"/>
              <w:jc w:val="center"/>
              <w:rPr>
                <w:i/>
                <w:sz w:val="22"/>
                <w:szCs w:val="22"/>
                <w:lang w:val="sr-Cyrl-CS"/>
              </w:rPr>
            </w:pPr>
          </w:p>
        </w:tc>
      </w:tr>
      <w:tr w:rsidR="00B01252" w:rsidRPr="00776564" w:rsidTr="001464F4">
        <w:trPr>
          <w:trHeight w:val="291"/>
        </w:trPr>
        <w:tc>
          <w:tcPr>
            <w:tcW w:w="2621" w:type="dxa"/>
            <w:shd w:val="clear" w:color="auto" w:fill="auto"/>
            <w:vAlign w:val="bottom"/>
          </w:tcPr>
          <w:p w:rsidR="00B01252" w:rsidRPr="00F81AB4" w:rsidRDefault="00B01252"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89.</w:t>
            </w:r>
            <w:r w:rsidRPr="00F81AB4">
              <w:rPr>
                <w:rFonts w:eastAsia="Times New Roman"/>
                <w:kern w:val="0"/>
                <w:sz w:val="22"/>
                <w:szCs w:val="22"/>
                <w:lang w:eastAsia="en-US"/>
              </w:rPr>
              <w:t>Паста за летовање</w:t>
            </w:r>
          </w:p>
        </w:tc>
        <w:tc>
          <w:tcPr>
            <w:tcW w:w="1249" w:type="dxa"/>
            <w:shd w:val="clear" w:color="auto" w:fill="auto"/>
          </w:tcPr>
          <w:p w:rsidR="00B01252" w:rsidRDefault="00B01252" w:rsidP="00B01252">
            <w:pPr>
              <w:jc w:val="center"/>
            </w:pPr>
            <w:r w:rsidRPr="000D3651">
              <w:rPr>
                <w:rFonts w:eastAsia="Times New Roman"/>
                <w:kern w:val="0"/>
                <w:sz w:val="22"/>
                <w:szCs w:val="22"/>
                <w:lang w:eastAsia="en-US"/>
              </w:rPr>
              <w:t>ком</w:t>
            </w:r>
          </w:p>
        </w:tc>
        <w:tc>
          <w:tcPr>
            <w:tcW w:w="135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6</w:t>
            </w:r>
          </w:p>
        </w:tc>
        <w:tc>
          <w:tcPr>
            <w:tcW w:w="144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50" w:type="dxa"/>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B01252" w:rsidRPr="00776564" w:rsidRDefault="00B01252" w:rsidP="00A8657A">
            <w:pPr>
              <w:pStyle w:val="TableContents"/>
              <w:jc w:val="center"/>
              <w:rPr>
                <w:i/>
                <w:sz w:val="22"/>
                <w:szCs w:val="22"/>
                <w:lang w:val="sr-Cyrl-CS"/>
              </w:rPr>
            </w:pPr>
          </w:p>
        </w:tc>
      </w:tr>
      <w:tr w:rsidR="00B01252" w:rsidRPr="00776564" w:rsidTr="001464F4">
        <w:trPr>
          <w:trHeight w:val="291"/>
        </w:trPr>
        <w:tc>
          <w:tcPr>
            <w:tcW w:w="2621" w:type="dxa"/>
            <w:shd w:val="clear" w:color="auto" w:fill="auto"/>
            <w:vAlign w:val="bottom"/>
          </w:tcPr>
          <w:p w:rsidR="00B01252" w:rsidRPr="00F81AB4" w:rsidRDefault="00B01252"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90.</w:t>
            </w:r>
            <w:r w:rsidRPr="00F81AB4">
              <w:rPr>
                <w:rFonts w:eastAsia="Times New Roman"/>
                <w:kern w:val="0"/>
                <w:sz w:val="22"/>
                <w:szCs w:val="22"/>
                <w:lang w:eastAsia="en-US"/>
              </w:rPr>
              <w:t>Брусно платно 40</w:t>
            </w:r>
          </w:p>
        </w:tc>
        <w:tc>
          <w:tcPr>
            <w:tcW w:w="1249" w:type="dxa"/>
            <w:shd w:val="clear" w:color="auto" w:fill="auto"/>
          </w:tcPr>
          <w:p w:rsidR="00B01252" w:rsidRDefault="00B01252" w:rsidP="00B01252">
            <w:pPr>
              <w:jc w:val="center"/>
            </w:pPr>
            <w:r w:rsidRPr="000D3651">
              <w:rPr>
                <w:rFonts w:eastAsia="Times New Roman"/>
                <w:kern w:val="0"/>
                <w:sz w:val="22"/>
                <w:szCs w:val="22"/>
                <w:lang w:eastAsia="en-US"/>
              </w:rPr>
              <w:t>ком</w:t>
            </w:r>
          </w:p>
        </w:tc>
        <w:tc>
          <w:tcPr>
            <w:tcW w:w="135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30</w:t>
            </w:r>
          </w:p>
        </w:tc>
        <w:tc>
          <w:tcPr>
            <w:tcW w:w="144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50" w:type="dxa"/>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B01252" w:rsidRPr="00776564" w:rsidRDefault="00B01252" w:rsidP="00A8657A">
            <w:pPr>
              <w:pStyle w:val="TableContents"/>
              <w:jc w:val="center"/>
              <w:rPr>
                <w:i/>
                <w:sz w:val="22"/>
                <w:szCs w:val="22"/>
                <w:lang w:val="sr-Cyrl-CS"/>
              </w:rPr>
            </w:pPr>
          </w:p>
        </w:tc>
      </w:tr>
      <w:tr w:rsidR="00B01252" w:rsidRPr="00776564" w:rsidTr="001464F4">
        <w:trPr>
          <w:trHeight w:val="291"/>
        </w:trPr>
        <w:tc>
          <w:tcPr>
            <w:tcW w:w="2621" w:type="dxa"/>
            <w:shd w:val="clear" w:color="auto" w:fill="auto"/>
            <w:vAlign w:val="bottom"/>
          </w:tcPr>
          <w:p w:rsidR="00B01252" w:rsidRPr="00F81AB4" w:rsidRDefault="00B01252"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91.</w:t>
            </w:r>
            <w:r w:rsidRPr="00F81AB4">
              <w:rPr>
                <w:rFonts w:eastAsia="Times New Roman"/>
                <w:kern w:val="0"/>
                <w:sz w:val="22"/>
                <w:szCs w:val="22"/>
                <w:lang w:eastAsia="en-US"/>
              </w:rPr>
              <w:t>Брусно платно 80</w:t>
            </w:r>
          </w:p>
        </w:tc>
        <w:tc>
          <w:tcPr>
            <w:tcW w:w="1249" w:type="dxa"/>
            <w:shd w:val="clear" w:color="auto" w:fill="auto"/>
          </w:tcPr>
          <w:p w:rsidR="00B01252" w:rsidRDefault="00B01252" w:rsidP="00B01252">
            <w:pPr>
              <w:jc w:val="center"/>
            </w:pPr>
            <w:r w:rsidRPr="000D3651">
              <w:rPr>
                <w:rFonts w:eastAsia="Times New Roman"/>
                <w:kern w:val="0"/>
                <w:sz w:val="22"/>
                <w:szCs w:val="22"/>
                <w:lang w:eastAsia="en-US"/>
              </w:rPr>
              <w:t>ком</w:t>
            </w:r>
          </w:p>
        </w:tc>
        <w:tc>
          <w:tcPr>
            <w:tcW w:w="135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30</w:t>
            </w:r>
          </w:p>
        </w:tc>
        <w:tc>
          <w:tcPr>
            <w:tcW w:w="144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50" w:type="dxa"/>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B01252" w:rsidRPr="00776564" w:rsidRDefault="00B01252" w:rsidP="00A8657A">
            <w:pPr>
              <w:pStyle w:val="TableContents"/>
              <w:jc w:val="center"/>
              <w:rPr>
                <w:i/>
                <w:sz w:val="22"/>
                <w:szCs w:val="22"/>
                <w:lang w:val="sr-Cyrl-CS"/>
              </w:rPr>
            </w:pPr>
          </w:p>
        </w:tc>
      </w:tr>
      <w:tr w:rsidR="00CD72AC" w:rsidRPr="00776564" w:rsidTr="00A8657A">
        <w:trPr>
          <w:trHeight w:val="291"/>
        </w:trPr>
        <w:tc>
          <w:tcPr>
            <w:tcW w:w="2621" w:type="dxa"/>
            <w:shd w:val="clear" w:color="auto" w:fill="auto"/>
            <w:vAlign w:val="bottom"/>
          </w:tcPr>
          <w:p w:rsidR="00CD72AC" w:rsidRPr="00F81AB4" w:rsidRDefault="001C4307"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92.</w:t>
            </w:r>
            <w:r w:rsidR="00CD72AC" w:rsidRPr="00F81AB4">
              <w:rPr>
                <w:rFonts w:eastAsia="Times New Roman"/>
                <w:kern w:val="0"/>
                <w:sz w:val="22"/>
                <w:szCs w:val="22"/>
                <w:lang w:eastAsia="en-US"/>
              </w:rPr>
              <w:t>Брусна трака 80</w:t>
            </w:r>
          </w:p>
        </w:tc>
        <w:tc>
          <w:tcPr>
            <w:tcW w:w="1249"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m</w:t>
            </w:r>
          </w:p>
        </w:tc>
        <w:tc>
          <w:tcPr>
            <w:tcW w:w="1350"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30</w:t>
            </w:r>
          </w:p>
        </w:tc>
        <w:tc>
          <w:tcPr>
            <w:tcW w:w="1440"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350" w:type="dxa"/>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CD72AC" w:rsidRPr="00776564" w:rsidRDefault="00CD72AC" w:rsidP="00A8657A">
            <w:pPr>
              <w:pStyle w:val="TableContents"/>
              <w:jc w:val="center"/>
              <w:rPr>
                <w:i/>
                <w:sz w:val="22"/>
                <w:szCs w:val="22"/>
                <w:lang w:val="sr-Cyrl-CS"/>
              </w:rPr>
            </w:pPr>
          </w:p>
        </w:tc>
      </w:tr>
      <w:tr w:rsidR="00B01252" w:rsidRPr="00776564" w:rsidTr="00F97706">
        <w:trPr>
          <w:trHeight w:val="291"/>
        </w:trPr>
        <w:tc>
          <w:tcPr>
            <w:tcW w:w="2621" w:type="dxa"/>
            <w:shd w:val="clear" w:color="auto" w:fill="auto"/>
            <w:vAlign w:val="bottom"/>
          </w:tcPr>
          <w:p w:rsidR="00B01252" w:rsidRPr="00F81AB4" w:rsidRDefault="00B01252"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93.</w:t>
            </w:r>
            <w:r w:rsidRPr="00F81AB4">
              <w:rPr>
                <w:rFonts w:eastAsia="Times New Roman"/>
                <w:kern w:val="0"/>
                <w:sz w:val="22"/>
                <w:szCs w:val="22"/>
                <w:lang w:eastAsia="en-US"/>
              </w:rPr>
              <w:t>Брусни папир 80</w:t>
            </w:r>
          </w:p>
        </w:tc>
        <w:tc>
          <w:tcPr>
            <w:tcW w:w="1249" w:type="dxa"/>
            <w:shd w:val="clear" w:color="auto" w:fill="auto"/>
          </w:tcPr>
          <w:p w:rsidR="00B01252" w:rsidRDefault="00B01252" w:rsidP="00B01252">
            <w:pPr>
              <w:jc w:val="center"/>
            </w:pPr>
            <w:r w:rsidRPr="00D11318">
              <w:rPr>
                <w:rFonts w:eastAsia="Times New Roman"/>
                <w:kern w:val="0"/>
                <w:sz w:val="22"/>
                <w:szCs w:val="22"/>
                <w:lang w:eastAsia="en-US"/>
              </w:rPr>
              <w:t>ком</w:t>
            </w:r>
          </w:p>
        </w:tc>
        <w:tc>
          <w:tcPr>
            <w:tcW w:w="135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30</w:t>
            </w:r>
          </w:p>
        </w:tc>
        <w:tc>
          <w:tcPr>
            <w:tcW w:w="144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50" w:type="dxa"/>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B01252" w:rsidRPr="00776564" w:rsidRDefault="00B01252" w:rsidP="00A8657A">
            <w:pPr>
              <w:pStyle w:val="TableContents"/>
              <w:jc w:val="center"/>
              <w:rPr>
                <w:i/>
                <w:sz w:val="22"/>
                <w:szCs w:val="22"/>
                <w:lang w:val="sr-Cyrl-CS"/>
              </w:rPr>
            </w:pPr>
          </w:p>
        </w:tc>
      </w:tr>
      <w:tr w:rsidR="00B01252" w:rsidRPr="00776564" w:rsidTr="00F97706">
        <w:trPr>
          <w:trHeight w:val="291"/>
        </w:trPr>
        <w:tc>
          <w:tcPr>
            <w:tcW w:w="2621" w:type="dxa"/>
            <w:shd w:val="clear" w:color="auto" w:fill="auto"/>
            <w:vAlign w:val="bottom"/>
          </w:tcPr>
          <w:p w:rsidR="00B01252" w:rsidRPr="00F81AB4" w:rsidRDefault="00B01252"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94.</w:t>
            </w:r>
            <w:r w:rsidRPr="00F81AB4">
              <w:rPr>
                <w:rFonts w:eastAsia="Times New Roman"/>
                <w:kern w:val="0"/>
                <w:sz w:val="22"/>
                <w:szCs w:val="22"/>
                <w:lang w:eastAsia="en-US"/>
              </w:rPr>
              <w:t>Брусни папир 180</w:t>
            </w:r>
          </w:p>
        </w:tc>
        <w:tc>
          <w:tcPr>
            <w:tcW w:w="1249" w:type="dxa"/>
            <w:shd w:val="clear" w:color="auto" w:fill="auto"/>
          </w:tcPr>
          <w:p w:rsidR="00B01252" w:rsidRDefault="00B01252" w:rsidP="00B01252">
            <w:pPr>
              <w:jc w:val="center"/>
            </w:pPr>
            <w:r w:rsidRPr="00D11318">
              <w:rPr>
                <w:rFonts w:eastAsia="Times New Roman"/>
                <w:kern w:val="0"/>
                <w:sz w:val="22"/>
                <w:szCs w:val="22"/>
                <w:lang w:eastAsia="en-US"/>
              </w:rPr>
              <w:t>ком</w:t>
            </w:r>
          </w:p>
        </w:tc>
        <w:tc>
          <w:tcPr>
            <w:tcW w:w="135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30</w:t>
            </w:r>
          </w:p>
        </w:tc>
        <w:tc>
          <w:tcPr>
            <w:tcW w:w="144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50" w:type="dxa"/>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B01252" w:rsidRPr="00776564" w:rsidRDefault="00B01252" w:rsidP="00A8657A">
            <w:pPr>
              <w:pStyle w:val="TableContents"/>
              <w:jc w:val="center"/>
              <w:rPr>
                <w:i/>
                <w:sz w:val="22"/>
                <w:szCs w:val="22"/>
                <w:lang w:val="sr-Cyrl-CS"/>
              </w:rPr>
            </w:pPr>
          </w:p>
        </w:tc>
      </w:tr>
      <w:tr w:rsidR="00B01252" w:rsidRPr="00776564" w:rsidTr="00F97706">
        <w:trPr>
          <w:trHeight w:val="291"/>
        </w:trPr>
        <w:tc>
          <w:tcPr>
            <w:tcW w:w="2621" w:type="dxa"/>
            <w:shd w:val="clear" w:color="auto" w:fill="auto"/>
            <w:vAlign w:val="bottom"/>
          </w:tcPr>
          <w:p w:rsidR="00B01252" w:rsidRPr="00F81AB4" w:rsidRDefault="00B01252"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95.</w:t>
            </w:r>
            <w:r w:rsidRPr="00F81AB4">
              <w:rPr>
                <w:rFonts w:eastAsia="Times New Roman"/>
                <w:kern w:val="0"/>
                <w:sz w:val="22"/>
                <w:szCs w:val="22"/>
                <w:lang w:eastAsia="en-US"/>
              </w:rPr>
              <w:t>Брусни папир 240</w:t>
            </w:r>
          </w:p>
        </w:tc>
        <w:tc>
          <w:tcPr>
            <w:tcW w:w="1249" w:type="dxa"/>
            <w:shd w:val="clear" w:color="auto" w:fill="auto"/>
          </w:tcPr>
          <w:p w:rsidR="00B01252" w:rsidRDefault="00B01252" w:rsidP="00B01252">
            <w:pPr>
              <w:jc w:val="center"/>
            </w:pPr>
            <w:r w:rsidRPr="00D11318">
              <w:rPr>
                <w:rFonts w:eastAsia="Times New Roman"/>
                <w:kern w:val="0"/>
                <w:sz w:val="22"/>
                <w:szCs w:val="22"/>
                <w:lang w:eastAsia="en-US"/>
              </w:rPr>
              <w:t>ком</w:t>
            </w:r>
          </w:p>
        </w:tc>
        <w:tc>
          <w:tcPr>
            <w:tcW w:w="135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30</w:t>
            </w:r>
          </w:p>
        </w:tc>
        <w:tc>
          <w:tcPr>
            <w:tcW w:w="144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50" w:type="dxa"/>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B01252" w:rsidRPr="00776564" w:rsidRDefault="00B01252" w:rsidP="00A8657A">
            <w:pPr>
              <w:pStyle w:val="TableContents"/>
              <w:jc w:val="center"/>
              <w:rPr>
                <w:i/>
                <w:sz w:val="22"/>
                <w:szCs w:val="22"/>
                <w:lang w:val="sr-Cyrl-CS"/>
              </w:rPr>
            </w:pPr>
          </w:p>
        </w:tc>
      </w:tr>
      <w:tr w:rsidR="00B01252" w:rsidRPr="00776564" w:rsidTr="00F97706">
        <w:trPr>
          <w:trHeight w:val="291"/>
        </w:trPr>
        <w:tc>
          <w:tcPr>
            <w:tcW w:w="2621" w:type="dxa"/>
            <w:shd w:val="clear" w:color="auto" w:fill="auto"/>
            <w:vAlign w:val="bottom"/>
          </w:tcPr>
          <w:p w:rsidR="00B01252" w:rsidRPr="00F81AB4" w:rsidRDefault="00B01252"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96.</w:t>
            </w:r>
            <w:r w:rsidRPr="00F81AB4">
              <w:rPr>
                <w:rFonts w:eastAsia="Times New Roman"/>
                <w:kern w:val="0"/>
                <w:sz w:val="22"/>
                <w:szCs w:val="22"/>
                <w:lang w:eastAsia="en-US"/>
              </w:rPr>
              <w:t>Реза за катанац</w:t>
            </w:r>
          </w:p>
        </w:tc>
        <w:tc>
          <w:tcPr>
            <w:tcW w:w="1249" w:type="dxa"/>
            <w:shd w:val="clear" w:color="auto" w:fill="auto"/>
          </w:tcPr>
          <w:p w:rsidR="00B01252" w:rsidRDefault="00B01252" w:rsidP="00B01252">
            <w:pPr>
              <w:jc w:val="center"/>
            </w:pPr>
            <w:r w:rsidRPr="00D11318">
              <w:rPr>
                <w:rFonts w:eastAsia="Times New Roman"/>
                <w:kern w:val="0"/>
                <w:sz w:val="22"/>
                <w:szCs w:val="22"/>
                <w:lang w:eastAsia="en-US"/>
              </w:rPr>
              <w:t>ком</w:t>
            </w:r>
          </w:p>
        </w:tc>
        <w:tc>
          <w:tcPr>
            <w:tcW w:w="135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6</w:t>
            </w:r>
          </w:p>
        </w:tc>
        <w:tc>
          <w:tcPr>
            <w:tcW w:w="144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50" w:type="dxa"/>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B01252" w:rsidRPr="00776564" w:rsidRDefault="00B01252" w:rsidP="00A8657A">
            <w:pPr>
              <w:pStyle w:val="TableContents"/>
              <w:jc w:val="center"/>
              <w:rPr>
                <w:i/>
                <w:sz w:val="22"/>
                <w:szCs w:val="22"/>
                <w:lang w:val="sr-Cyrl-CS"/>
              </w:rPr>
            </w:pPr>
          </w:p>
        </w:tc>
      </w:tr>
      <w:tr w:rsidR="00CD72AC" w:rsidRPr="00776564" w:rsidTr="00A8657A">
        <w:trPr>
          <w:trHeight w:val="291"/>
        </w:trPr>
        <w:tc>
          <w:tcPr>
            <w:tcW w:w="2621" w:type="dxa"/>
            <w:shd w:val="clear" w:color="auto" w:fill="auto"/>
            <w:vAlign w:val="bottom"/>
          </w:tcPr>
          <w:p w:rsidR="00CD72AC" w:rsidRPr="00F81AB4" w:rsidRDefault="001C4307"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97.</w:t>
            </w:r>
            <w:r w:rsidR="00CD72AC" w:rsidRPr="00F81AB4">
              <w:rPr>
                <w:rFonts w:eastAsia="Times New Roman"/>
                <w:kern w:val="0"/>
                <w:sz w:val="22"/>
                <w:szCs w:val="22"/>
                <w:lang w:eastAsia="en-US"/>
              </w:rPr>
              <w:t>Уже  Ø 12 mm (полиестерско)</w:t>
            </w:r>
          </w:p>
        </w:tc>
        <w:tc>
          <w:tcPr>
            <w:tcW w:w="1249"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m</w:t>
            </w:r>
          </w:p>
        </w:tc>
        <w:tc>
          <w:tcPr>
            <w:tcW w:w="1350"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60</w:t>
            </w:r>
          </w:p>
        </w:tc>
        <w:tc>
          <w:tcPr>
            <w:tcW w:w="1440"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350" w:type="dxa"/>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CD72AC" w:rsidRPr="00776564" w:rsidRDefault="00CD72AC" w:rsidP="00A8657A">
            <w:pPr>
              <w:pStyle w:val="TableContents"/>
              <w:jc w:val="center"/>
              <w:rPr>
                <w:i/>
                <w:sz w:val="22"/>
                <w:szCs w:val="22"/>
                <w:lang w:val="sr-Cyrl-CS"/>
              </w:rPr>
            </w:pPr>
          </w:p>
        </w:tc>
      </w:tr>
      <w:tr w:rsidR="00CD72AC" w:rsidRPr="00776564" w:rsidTr="00A8657A">
        <w:trPr>
          <w:trHeight w:val="291"/>
        </w:trPr>
        <w:tc>
          <w:tcPr>
            <w:tcW w:w="2621" w:type="dxa"/>
            <w:shd w:val="clear" w:color="auto" w:fill="auto"/>
            <w:vAlign w:val="bottom"/>
          </w:tcPr>
          <w:p w:rsidR="00CD72AC" w:rsidRPr="00F81AB4" w:rsidRDefault="001C4307"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98.</w:t>
            </w:r>
            <w:r w:rsidR="00CD72AC" w:rsidRPr="00F81AB4">
              <w:rPr>
                <w:rFonts w:eastAsia="Times New Roman"/>
                <w:kern w:val="0"/>
                <w:sz w:val="22"/>
                <w:szCs w:val="22"/>
                <w:lang w:eastAsia="en-US"/>
              </w:rPr>
              <w:t>Шпаринг  50 x 5 mm</w:t>
            </w:r>
          </w:p>
        </w:tc>
        <w:tc>
          <w:tcPr>
            <w:tcW w:w="1249"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m</w:t>
            </w:r>
          </w:p>
        </w:tc>
        <w:tc>
          <w:tcPr>
            <w:tcW w:w="1350"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75</w:t>
            </w:r>
          </w:p>
        </w:tc>
        <w:tc>
          <w:tcPr>
            <w:tcW w:w="1440"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350" w:type="dxa"/>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CD72AC" w:rsidRPr="00776564" w:rsidRDefault="00CD72AC" w:rsidP="00A8657A">
            <w:pPr>
              <w:pStyle w:val="TableContents"/>
              <w:jc w:val="center"/>
              <w:rPr>
                <w:i/>
                <w:sz w:val="22"/>
                <w:szCs w:val="22"/>
                <w:lang w:val="sr-Cyrl-CS"/>
              </w:rPr>
            </w:pPr>
          </w:p>
        </w:tc>
      </w:tr>
      <w:tr w:rsidR="00CD72AC" w:rsidRPr="00776564" w:rsidTr="00A8657A">
        <w:trPr>
          <w:trHeight w:val="291"/>
        </w:trPr>
        <w:tc>
          <w:tcPr>
            <w:tcW w:w="2621" w:type="dxa"/>
            <w:shd w:val="clear" w:color="auto" w:fill="auto"/>
            <w:vAlign w:val="bottom"/>
          </w:tcPr>
          <w:p w:rsidR="00CD72AC" w:rsidRPr="00F81AB4" w:rsidRDefault="001C4307"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99.</w:t>
            </w:r>
            <w:r w:rsidR="00CD72AC" w:rsidRPr="00F81AB4">
              <w:rPr>
                <w:rFonts w:eastAsia="Times New Roman"/>
                <w:kern w:val="0"/>
                <w:sz w:val="22"/>
                <w:szCs w:val="22"/>
                <w:lang w:eastAsia="en-US"/>
              </w:rPr>
              <w:t>Панел ограда 1230 x 2500mm</w:t>
            </w:r>
          </w:p>
        </w:tc>
        <w:tc>
          <w:tcPr>
            <w:tcW w:w="1249" w:type="dxa"/>
            <w:shd w:val="clear" w:color="auto" w:fill="auto"/>
            <w:vAlign w:val="bottom"/>
          </w:tcPr>
          <w:p w:rsidR="00CD72AC" w:rsidRPr="00F81AB4" w:rsidRDefault="00B01252" w:rsidP="00A8657A">
            <w:pPr>
              <w:suppressAutoHyphens w:val="0"/>
              <w:spacing w:line="240" w:lineRule="auto"/>
              <w:jc w:val="center"/>
              <w:rPr>
                <w:rFonts w:eastAsia="Times New Roman"/>
                <w:kern w:val="0"/>
                <w:sz w:val="22"/>
                <w:szCs w:val="22"/>
                <w:lang w:eastAsia="en-US"/>
              </w:rPr>
            </w:pPr>
            <w:r>
              <w:rPr>
                <w:rFonts w:eastAsia="Times New Roman"/>
                <w:kern w:val="0"/>
                <w:sz w:val="22"/>
                <w:szCs w:val="22"/>
                <w:lang w:eastAsia="en-US"/>
              </w:rPr>
              <w:t>ком</w:t>
            </w:r>
          </w:p>
        </w:tc>
        <w:tc>
          <w:tcPr>
            <w:tcW w:w="1350"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15</w:t>
            </w:r>
          </w:p>
        </w:tc>
        <w:tc>
          <w:tcPr>
            <w:tcW w:w="1440"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350" w:type="dxa"/>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CD72AC" w:rsidRPr="00776564" w:rsidRDefault="00CD72AC" w:rsidP="00A8657A">
            <w:pPr>
              <w:pStyle w:val="TableContents"/>
              <w:jc w:val="center"/>
              <w:rPr>
                <w:i/>
                <w:sz w:val="22"/>
                <w:szCs w:val="22"/>
                <w:lang w:val="sr-Cyrl-CS"/>
              </w:rPr>
            </w:pPr>
          </w:p>
        </w:tc>
      </w:tr>
      <w:tr w:rsidR="00CD72AC" w:rsidRPr="00776564" w:rsidTr="00A8657A">
        <w:trPr>
          <w:trHeight w:val="291"/>
        </w:trPr>
        <w:tc>
          <w:tcPr>
            <w:tcW w:w="2621" w:type="dxa"/>
            <w:shd w:val="clear" w:color="auto" w:fill="auto"/>
            <w:vAlign w:val="bottom"/>
          </w:tcPr>
          <w:p w:rsidR="00CD72AC" w:rsidRPr="00F81AB4" w:rsidRDefault="001C4307"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100.</w:t>
            </w:r>
            <w:r w:rsidR="00CD72AC" w:rsidRPr="00F81AB4">
              <w:rPr>
                <w:rFonts w:eastAsia="Times New Roman"/>
                <w:kern w:val="0"/>
                <w:sz w:val="22"/>
                <w:szCs w:val="22"/>
                <w:lang w:eastAsia="en-US"/>
              </w:rPr>
              <w:t>Жица бодљикава</w:t>
            </w:r>
          </w:p>
        </w:tc>
        <w:tc>
          <w:tcPr>
            <w:tcW w:w="1249"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kg</w:t>
            </w:r>
          </w:p>
        </w:tc>
        <w:tc>
          <w:tcPr>
            <w:tcW w:w="1350"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100</w:t>
            </w:r>
          </w:p>
        </w:tc>
        <w:tc>
          <w:tcPr>
            <w:tcW w:w="1440"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350" w:type="dxa"/>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CD72AC" w:rsidRPr="00776564" w:rsidRDefault="00CD72AC" w:rsidP="00A8657A">
            <w:pPr>
              <w:pStyle w:val="TableContents"/>
              <w:jc w:val="center"/>
              <w:rPr>
                <w:i/>
                <w:sz w:val="22"/>
                <w:szCs w:val="22"/>
                <w:lang w:val="sr-Cyrl-CS"/>
              </w:rPr>
            </w:pPr>
          </w:p>
        </w:tc>
      </w:tr>
      <w:tr w:rsidR="00CD72AC" w:rsidRPr="00776564" w:rsidTr="00A8657A">
        <w:trPr>
          <w:trHeight w:val="291"/>
        </w:trPr>
        <w:tc>
          <w:tcPr>
            <w:tcW w:w="2621" w:type="dxa"/>
            <w:shd w:val="clear" w:color="auto" w:fill="auto"/>
            <w:vAlign w:val="bottom"/>
          </w:tcPr>
          <w:p w:rsidR="00CD72AC" w:rsidRPr="00F81AB4" w:rsidRDefault="001C4307"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lastRenderedPageBreak/>
              <w:t>101.</w:t>
            </w:r>
            <w:r w:rsidR="00CD72AC" w:rsidRPr="00F81AB4">
              <w:rPr>
                <w:rFonts w:eastAsia="Times New Roman"/>
                <w:kern w:val="0"/>
                <w:sz w:val="22"/>
                <w:szCs w:val="22"/>
                <w:lang w:eastAsia="en-US"/>
              </w:rPr>
              <w:t>Жица поцинкована</w:t>
            </w:r>
          </w:p>
        </w:tc>
        <w:tc>
          <w:tcPr>
            <w:tcW w:w="1249"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kg</w:t>
            </w:r>
          </w:p>
        </w:tc>
        <w:tc>
          <w:tcPr>
            <w:tcW w:w="1350"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50</w:t>
            </w:r>
          </w:p>
        </w:tc>
        <w:tc>
          <w:tcPr>
            <w:tcW w:w="1440"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350" w:type="dxa"/>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CD72AC" w:rsidRPr="00776564" w:rsidRDefault="00CD72AC" w:rsidP="00A8657A">
            <w:pPr>
              <w:pStyle w:val="TableContents"/>
              <w:jc w:val="center"/>
              <w:rPr>
                <w:i/>
                <w:sz w:val="22"/>
                <w:szCs w:val="22"/>
                <w:lang w:val="sr-Cyrl-CS"/>
              </w:rPr>
            </w:pPr>
          </w:p>
        </w:tc>
      </w:tr>
      <w:tr w:rsidR="00CD72AC" w:rsidRPr="00776564" w:rsidTr="00A8657A">
        <w:trPr>
          <w:trHeight w:val="291"/>
        </w:trPr>
        <w:tc>
          <w:tcPr>
            <w:tcW w:w="2621" w:type="dxa"/>
            <w:shd w:val="clear" w:color="auto" w:fill="auto"/>
            <w:vAlign w:val="bottom"/>
          </w:tcPr>
          <w:p w:rsidR="00CD72AC" w:rsidRPr="00F81AB4" w:rsidRDefault="001C4307"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102.</w:t>
            </w:r>
            <w:r w:rsidR="00CD72AC" w:rsidRPr="00F81AB4">
              <w:rPr>
                <w:rFonts w:eastAsia="Times New Roman"/>
                <w:kern w:val="0"/>
                <w:sz w:val="22"/>
                <w:szCs w:val="22"/>
                <w:lang w:eastAsia="en-US"/>
              </w:rPr>
              <w:t>Жица паљена</w:t>
            </w:r>
          </w:p>
        </w:tc>
        <w:tc>
          <w:tcPr>
            <w:tcW w:w="1249"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kg</w:t>
            </w:r>
          </w:p>
        </w:tc>
        <w:tc>
          <w:tcPr>
            <w:tcW w:w="1350"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50</w:t>
            </w:r>
          </w:p>
        </w:tc>
        <w:tc>
          <w:tcPr>
            <w:tcW w:w="1440"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350" w:type="dxa"/>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CD72AC" w:rsidRPr="00776564" w:rsidRDefault="00CD72AC" w:rsidP="00A8657A">
            <w:pPr>
              <w:pStyle w:val="TableContents"/>
              <w:jc w:val="center"/>
              <w:rPr>
                <w:i/>
                <w:sz w:val="22"/>
                <w:szCs w:val="22"/>
                <w:lang w:val="sr-Cyrl-CS"/>
              </w:rPr>
            </w:pPr>
          </w:p>
        </w:tc>
      </w:tr>
      <w:tr w:rsidR="00CD72AC" w:rsidRPr="00776564" w:rsidTr="00A8657A">
        <w:trPr>
          <w:trHeight w:val="291"/>
        </w:trPr>
        <w:tc>
          <w:tcPr>
            <w:tcW w:w="2621" w:type="dxa"/>
            <w:shd w:val="clear" w:color="auto" w:fill="auto"/>
            <w:vAlign w:val="bottom"/>
          </w:tcPr>
          <w:p w:rsidR="00CD72AC" w:rsidRPr="00F81AB4" w:rsidRDefault="001C4307"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103.</w:t>
            </w:r>
            <w:r w:rsidR="00CD72AC" w:rsidRPr="00F81AB4">
              <w:rPr>
                <w:rFonts w:eastAsia="Times New Roman"/>
                <w:kern w:val="0"/>
                <w:sz w:val="22"/>
                <w:szCs w:val="22"/>
                <w:lang w:eastAsia="en-US"/>
              </w:rPr>
              <w:t>Жица за  "CO2" дебљине 0,8mm</w:t>
            </w:r>
          </w:p>
        </w:tc>
        <w:tc>
          <w:tcPr>
            <w:tcW w:w="1249"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kg</w:t>
            </w:r>
          </w:p>
        </w:tc>
        <w:tc>
          <w:tcPr>
            <w:tcW w:w="1350"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20</w:t>
            </w:r>
          </w:p>
        </w:tc>
        <w:tc>
          <w:tcPr>
            <w:tcW w:w="1440"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350" w:type="dxa"/>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CD72AC" w:rsidRPr="00776564" w:rsidRDefault="00CD72AC" w:rsidP="00A8657A">
            <w:pPr>
              <w:pStyle w:val="TableContents"/>
              <w:jc w:val="center"/>
              <w:rPr>
                <w:i/>
                <w:sz w:val="22"/>
                <w:szCs w:val="22"/>
                <w:lang w:val="sr-Cyrl-CS"/>
              </w:rPr>
            </w:pPr>
          </w:p>
        </w:tc>
      </w:tr>
      <w:tr w:rsidR="00B01252" w:rsidRPr="00776564" w:rsidTr="004000A4">
        <w:trPr>
          <w:trHeight w:val="291"/>
        </w:trPr>
        <w:tc>
          <w:tcPr>
            <w:tcW w:w="2621" w:type="dxa"/>
            <w:shd w:val="clear" w:color="auto" w:fill="auto"/>
            <w:vAlign w:val="bottom"/>
          </w:tcPr>
          <w:p w:rsidR="00B01252" w:rsidRPr="00F81AB4" w:rsidRDefault="00B01252"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104.</w:t>
            </w:r>
            <w:r w:rsidRPr="00F81AB4">
              <w:rPr>
                <w:rFonts w:eastAsia="Times New Roman"/>
                <w:kern w:val="0"/>
                <w:sz w:val="22"/>
                <w:szCs w:val="22"/>
                <w:lang w:eastAsia="en-US"/>
              </w:rPr>
              <w:t>Носач полице  100 x 125 mm</w:t>
            </w:r>
          </w:p>
        </w:tc>
        <w:tc>
          <w:tcPr>
            <w:tcW w:w="1249" w:type="dxa"/>
            <w:shd w:val="clear" w:color="auto" w:fill="auto"/>
          </w:tcPr>
          <w:p w:rsidR="00B01252" w:rsidRDefault="00B01252" w:rsidP="00B01252">
            <w:pPr>
              <w:jc w:val="center"/>
            </w:pPr>
            <w:r w:rsidRPr="001F549F">
              <w:rPr>
                <w:rFonts w:eastAsia="Times New Roman"/>
                <w:kern w:val="0"/>
                <w:sz w:val="22"/>
                <w:szCs w:val="22"/>
                <w:lang w:eastAsia="en-US"/>
              </w:rPr>
              <w:t>ком</w:t>
            </w:r>
          </w:p>
        </w:tc>
        <w:tc>
          <w:tcPr>
            <w:tcW w:w="135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16</w:t>
            </w:r>
          </w:p>
        </w:tc>
        <w:tc>
          <w:tcPr>
            <w:tcW w:w="144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50" w:type="dxa"/>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B01252" w:rsidRPr="00776564" w:rsidRDefault="00B01252" w:rsidP="00A8657A">
            <w:pPr>
              <w:pStyle w:val="TableContents"/>
              <w:jc w:val="center"/>
              <w:rPr>
                <w:i/>
                <w:sz w:val="22"/>
                <w:szCs w:val="22"/>
                <w:lang w:val="sr-Cyrl-CS"/>
              </w:rPr>
            </w:pPr>
          </w:p>
        </w:tc>
      </w:tr>
      <w:tr w:rsidR="00B01252" w:rsidRPr="00776564" w:rsidTr="004000A4">
        <w:trPr>
          <w:trHeight w:val="291"/>
        </w:trPr>
        <w:tc>
          <w:tcPr>
            <w:tcW w:w="2621" w:type="dxa"/>
            <w:shd w:val="clear" w:color="auto" w:fill="auto"/>
            <w:vAlign w:val="bottom"/>
          </w:tcPr>
          <w:p w:rsidR="00B01252" w:rsidRPr="00F81AB4" w:rsidRDefault="00B01252"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105.</w:t>
            </w:r>
            <w:r w:rsidRPr="00F81AB4">
              <w:rPr>
                <w:rFonts w:eastAsia="Times New Roman"/>
                <w:kern w:val="0"/>
                <w:sz w:val="22"/>
                <w:szCs w:val="22"/>
                <w:lang w:eastAsia="en-US"/>
              </w:rPr>
              <w:t>Носач дизне за "CO2"</w:t>
            </w:r>
          </w:p>
        </w:tc>
        <w:tc>
          <w:tcPr>
            <w:tcW w:w="1249" w:type="dxa"/>
            <w:shd w:val="clear" w:color="auto" w:fill="auto"/>
          </w:tcPr>
          <w:p w:rsidR="00B01252" w:rsidRDefault="00B01252" w:rsidP="00B01252">
            <w:pPr>
              <w:jc w:val="center"/>
            </w:pPr>
            <w:r w:rsidRPr="001F549F">
              <w:rPr>
                <w:rFonts w:eastAsia="Times New Roman"/>
                <w:kern w:val="0"/>
                <w:sz w:val="22"/>
                <w:szCs w:val="22"/>
                <w:lang w:eastAsia="en-US"/>
              </w:rPr>
              <w:t>ком</w:t>
            </w:r>
          </w:p>
        </w:tc>
        <w:tc>
          <w:tcPr>
            <w:tcW w:w="135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2</w:t>
            </w:r>
          </w:p>
        </w:tc>
        <w:tc>
          <w:tcPr>
            <w:tcW w:w="144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50" w:type="dxa"/>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B01252" w:rsidRPr="00776564" w:rsidRDefault="00B01252" w:rsidP="00A8657A">
            <w:pPr>
              <w:pStyle w:val="TableContents"/>
              <w:jc w:val="center"/>
              <w:rPr>
                <w:i/>
                <w:sz w:val="22"/>
                <w:szCs w:val="22"/>
                <w:lang w:val="sr-Cyrl-CS"/>
              </w:rPr>
            </w:pPr>
          </w:p>
        </w:tc>
      </w:tr>
      <w:tr w:rsidR="00B01252" w:rsidRPr="00776564" w:rsidTr="004000A4">
        <w:trPr>
          <w:trHeight w:val="291"/>
        </w:trPr>
        <w:tc>
          <w:tcPr>
            <w:tcW w:w="2621" w:type="dxa"/>
            <w:shd w:val="clear" w:color="auto" w:fill="auto"/>
            <w:vAlign w:val="bottom"/>
          </w:tcPr>
          <w:p w:rsidR="00B01252" w:rsidRPr="00F81AB4" w:rsidRDefault="00B01252"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106.</w:t>
            </w:r>
            <w:r w:rsidRPr="00F81AB4">
              <w:rPr>
                <w:rFonts w:eastAsia="Times New Roman"/>
                <w:kern w:val="0"/>
                <w:sz w:val="22"/>
                <w:szCs w:val="22"/>
                <w:lang w:eastAsia="en-US"/>
              </w:rPr>
              <w:t>Дизна за  "CO2"   M6</w:t>
            </w:r>
          </w:p>
        </w:tc>
        <w:tc>
          <w:tcPr>
            <w:tcW w:w="1249" w:type="dxa"/>
            <w:shd w:val="clear" w:color="auto" w:fill="auto"/>
          </w:tcPr>
          <w:p w:rsidR="00B01252" w:rsidRDefault="00B01252" w:rsidP="00B01252">
            <w:pPr>
              <w:jc w:val="center"/>
            </w:pPr>
            <w:r w:rsidRPr="001F549F">
              <w:rPr>
                <w:rFonts w:eastAsia="Times New Roman"/>
                <w:kern w:val="0"/>
                <w:sz w:val="22"/>
                <w:szCs w:val="22"/>
                <w:lang w:eastAsia="en-US"/>
              </w:rPr>
              <w:t>ком</w:t>
            </w:r>
          </w:p>
        </w:tc>
        <w:tc>
          <w:tcPr>
            <w:tcW w:w="135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2</w:t>
            </w:r>
          </w:p>
        </w:tc>
        <w:tc>
          <w:tcPr>
            <w:tcW w:w="144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50" w:type="dxa"/>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B01252" w:rsidRPr="00776564" w:rsidRDefault="00B01252" w:rsidP="00A8657A">
            <w:pPr>
              <w:pStyle w:val="TableContents"/>
              <w:jc w:val="center"/>
              <w:rPr>
                <w:i/>
                <w:sz w:val="22"/>
                <w:szCs w:val="22"/>
                <w:lang w:val="sr-Cyrl-CS"/>
              </w:rPr>
            </w:pPr>
          </w:p>
        </w:tc>
      </w:tr>
      <w:tr w:rsidR="00B01252" w:rsidRPr="00776564" w:rsidTr="004000A4">
        <w:trPr>
          <w:trHeight w:val="291"/>
        </w:trPr>
        <w:tc>
          <w:tcPr>
            <w:tcW w:w="2621" w:type="dxa"/>
            <w:shd w:val="clear" w:color="auto" w:fill="auto"/>
            <w:vAlign w:val="bottom"/>
          </w:tcPr>
          <w:p w:rsidR="00B01252" w:rsidRPr="00F81AB4" w:rsidRDefault="00B01252"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107.</w:t>
            </w:r>
            <w:r w:rsidRPr="00F81AB4">
              <w:rPr>
                <w:rFonts w:eastAsia="Times New Roman"/>
                <w:kern w:val="0"/>
                <w:sz w:val="22"/>
                <w:szCs w:val="22"/>
                <w:lang w:eastAsia="en-US"/>
              </w:rPr>
              <w:t>Дизна за  "CO2"   M8</w:t>
            </w:r>
          </w:p>
        </w:tc>
        <w:tc>
          <w:tcPr>
            <w:tcW w:w="1249" w:type="dxa"/>
            <w:shd w:val="clear" w:color="auto" w:fill="auto"/>
          </w:tcPr>
          <w:p w:rsidR="00B01252" w:rsidRDefault="00B01252" w:rsidP="00B01252">
            <w:pPr>
              <w:jc w:val="center"/>
            </w:pPr>
            <w:r w:rsidRPr="001F549F">
              <w:rPr>
                <w:rFonts w:eastAsia="Times New Roman"/>
                <w:kern w:val="0"/>
                <w:sz w:val="22"/>
                <w:szCs w:val="22"/>
                <w:lang w:eastAsia="en-US"/>
              </w:rPr>
              <w:t>ком</w:t>
            </w:r>
          </w:p>
        </w:tc>
        <w:tc>
          <w:tcPr>
            <w:tcW w:w="135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w:t>
            </w:r>
          </w:p>
        </w:tc>
        <w:tc>
          <w:tcPr>
            <w:tcW w:w="144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50" w:type="dxa"/>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B01252" w:rsidRPr="00776564" w:rsidRDefault="00B01252" w:rsidP="00A8657A">
            <w:pPr>
              <w:pStyle w:val="TableContents"/>
              <w:jc w:val="center"/>
              <w:rPr>
                <w:i/>
                <w:sz w:val="22"/>
                <w:szCs w:val="22"/>
                <w:lang w:val="sr-Cyrl-CS"/>
              </w:rPr>
            </w:pPr>
          </w:p>
        </w:tc>
      </w:tr>
      <w:tr w:rsidR="00B01252" w:rsidRPr="00776564" w:rsidTr="004000A4">
        <w:trPr>
          <w:trHeight w:val="291"/>
        </w:trPr>
        <w:tc>
          <w:tcPr>
            <w:tcW w:w="2621" w:type="dxa"/>
            <w:shd w:val="clear" w:color="auto" w:fill="auto"/>
            <w:vAlign w:val="bottom"/>
          </w:tcPr>
          <w:p w:rsidR="00B01252" w:rsidRPr="00F81AB4" w:rsidRDefault="00B01252"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108.</w:t>
            </w:r>
            <w:r w:rsidRPr="00F81AB4">
              <w:rPr>
                <w:rFonts w:eastAsia="Times New Roman"/>
                <w:kern w:val="0"/>
                <w:sz w:val="22"/>
                <w:szCs w:val="22"/>
                <w:lang w:eastAsia="en-US"/>
              </w:rPr>
              <w:t>Пробна лампа-глинерица</w:t>
            </w:r>
          </w:p>
        </w:tc>
        <w:tc>
          <w:tcPr>
            <w:tcW w:w="1249" w:type="dxa"/>
            <w:shd w:val="clear" w:color="auto" w:fill="auto"/>
          </w:tcPr>
          <w:p w:rsidR="00B01252" w:rsidRDefault="00B01252" w:rsidP="00B01252">
            <w:pPr>
              <w:jc w:val="center"/>
            </w:pPr>
            <w:r w:rsidRPr="001F549F">
              <w:rPr>
                <w:rFonts w:eastAsia="Times New Roman"/>
                <w:kern w:val="0"/>
                <w:sz w:val="22"/>
                <w:szCs w:val="22"/>
                <w:lang w:eastAsia="en-US"/>
              </w:rPr>
              <w:t>ком</w:t>
            </w:r>
          </w:p>
        </w:tc>
        <w:tc>
          <w:tcPr>
            <w:tcW w:w="135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7</w:t>
            </w:r>
          </w:p>
        </w:tc>
        <w:tc>
          <w:tcPr>
            <w:tcW w:w="144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50" w:type="dxa"/>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B01252" w:rsidRPr="00776564" w:rsidRDefault="00B01252" w:rsidP="00A8657A">
            <w:pPr>
              <w:pStyle w:val="TableContents"/>
              <w:jc w:val="center"/>
              <w:rPr>
                <w:i/>
                <w:sz w:val="22"/>
                <w:szCs w:val="22"/>
                <w:lang w:val="sr-Cyrl-CS"/>
              </w:rPr>
            </w:pPr>
          </w:p>
        </w:tc>
      </w:tr>
      <w:tr w:rsidR="00B01252" w:rsidRPr="00776564" w:rsidTr="004000A4">
        <w:trPr>
          <w:trHeight w:val="291"/>
        </w:trPr>
        <w:tc>
          <w:tcPr>
            <w:tcW w:w="2621" w:type="dxa"/>
            <w:shd w:val="clear" w:color="auto" w:fill="auto"/>
            <w:vAlign w:val="bottom"/>
          </w:tcPr>
          <w:p w:rsidR="00B01252" w:rsidRPr="00F81AB4" w:rsidRDefault="00B01252"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109.</w:t>
            </w:r>
            <w:r w:rsidRPr="00F81AB4">
              <w:rPr>
                <w:rFonts w:eastAsia="Times New Roman"/>
                <w:kern w:val="0"/>
                <w:sz w:val="22"/>
                <w:szCs w:val="22"/>
                <w:lang w:eastAsia="en-US"/>
              </w:rPr>
              <w:t>Маска за електро заваривање</w:t>
            </w:r>
          </w:p>
        </w:tc>
        <w:tc>
          <w:tcPr>
            <w:tcW w:w="1249" w:type="dxa"/>
            <w:shd w:val="clear" w:color="auto" w:fill="auto"/>
          </w:tcPr>
          <w:p w:rsidR="00B01252" w:rsidRDefault="00B01252" w:rsidP="00B01252">
            <w:pPr>
              <w:jc w:val="center"/>
            </w:pPr>
            <w:r w:rsidRPr="001F549F">
              <w:rPr>
                <w:rFonts w:eastAsia="Times New Roman"/>
                <w:kern w:val="0"/>
                <w:sz w:val="22"/>
                <w:szCs w:val="22"/>
                <w:lang w:eastAsia="en-US"/>
              </w:rPr>
              <w:t>ком</w:t>
            </w:r>
          </w:p>
        </w:tc>
        <w:tc>
          <w:tcPr>
            <w:tcW w:w="135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2</w:t>
            </w:r>
          </w:p>
        </w:tc>
        <w:tc>
          <w:tcPr>
            <w:tcW w:w="144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50" w:type="dxa"/>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B01252" w:rsidRPr="00776564" w:rsidRDefault="00B01252" w:rsidP="00A8657A">
            <w:pPr>
              <w:pStyle w:val="TableContents"/>
              <w:jc w:val="center"/>
              <w:rPr>
                <w:i/>
                <w:sz w:val="22"/>
                <w:szCs w:val="22"/>
                <w:lang w:val="sr-Cyrl-CS"/>
              </w:rPr>
            </w:pPr>
          </w:p>
        </w:tc>
      </w:tr>
      <w:tr w:rsidR="00B01252" w:rsidRPr="00776564" w:rsidTr="004000A4">
        <w:trPr>
          <w:trHeight w:val="291"/>
        </w:trPr>
        <w:tc>
          <w:tcPr>
            <w:tcW w:w="2621" w:type="dxa"/>
            <w:shd w:val="clear" w:color="auto" w:fill="auto"/>
            <w:vAlign w:val="bottom"/>
          </w:tcPr>
          <w:p w:rsidR="00B01252" w:rsidRPr="00F81AB4" w:rsidRDefault="00B01252"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110.</w:t>
            </w:r>
            <w:r w:rsidRPr="00F81AB4">
              <w:rPr>
                <w:rFonts w:eastAsia="Times New Roman"/>
                <w:kern w:val="0"/>
                <w:sz w:val="22"/>
                <w:szCs w:val="22"/>
                <w:lang w:eastAsia="en-US"/>
              </w:rPr>
              <w:t>Клешта за електрозаваривање</w:t>
            </w:r>
          </w:p>
        </w:tc>
        <w:tc>
          <w:tcPr>
            <w:tcW w:w="1249" w:type="dxa"/>
            <w:shd w:val="clear" w:color="auto" w:fill="auto"/>
          </w:tcPr>
          <w:p w:rsidR="00B01252" w:rsidRDefault="00B01252" w:rsidP="00B01252">
            <w:pPr>
              <w:jc w:val="center"/>
            </w:pPr>
            <w:r w:rsidRPr="001F549F">
              <w:rPr>
                <w:rFonts w:eastAsia="Times New Roman"/>
                <w:kern w:val="0"/>
                <w:sz w:val="22"/>
                <w:szCs w:val="22"/>
                <w:lang w:eastAsia="en-US"/>
              </w:rPr>
              <w:t>ком</w:t>
            </w:r>
          </w:p>
        </w:tc>
        <w:tc>
          <w:tcPr>
            <w:tcW w:w="135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2</w:t>
            </w:r>
          </w:p>
        </w:tc>
        <w:tc>
          <w:tcPr>
            <w:tcW w:w="144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50" w:type="dxa"/>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B01252" w:rsidRPr="00776564" w:rsidRDefault="00B01252" w:rsidP="00A8657A">
            <w:pPr>
              <w:pStyle w:val="TableContents"/>
              <w:jc w:val="center"/>
              <w:rPr>
                <w:i/>
                <w:sz w:val="22"/>
                <w:szCs w:val="22"/>
                <w:lang w:val="sr-Cyrl-CS"/>
              </w:rPr>
            </w:pPr>
          </w:p>
        </w:tc>
      </w:tr>
      <w:tr w:rsidR="00B01252" w:rsidRPr="00776564" w:rsidTr="004000A4">
        <w:trPr>
          <w:trHeight w:val="291"/>
        </w:trPr>
        <w:tc>
          <w:tcPr>
            <w:tcW w:w="2621" w:type="dxa"/>
            <w:shd w:val="clear" w:color="auto" w:fill="auto"/>
            <w:vAlign w:val="bottom"/>
          </w:tcPr>
          <w:p w:rsidR="00B01252" w:rsidRPr="00F81AB4" w:rsidRDefault="00B01252"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111.</w:t>
            </w:r>
            <w:r w:rsidRPr="00F81AB4">
              <w:rPr>
                <w:rFonts w:eastAsia="Times New Roman"/>
                <w:kern w:val="0"/>
                <w:sz w:val="22"/>
                <w:szCs w:val="22"/>
                <w:lang w:eastAsia="en-US"/>
              </w:rPr>
              <w:t>Држач масе-штипаљка</w:t>
            </w:r>
          </w:p>
        </w:tc>
        <w:tc>
          <w:tcPr>
            <w:tcW w:w="1249" w:type="dxa"/>
            <w:shd w:val="clear" w:color="auto" w:fill="auto"/>
          </w:tcPr>
          <w:p w:rsidR="00B01252" w:rsidRDefault="00B01252" w:rsidP="00B01252">
            <w:pPr>
              <w:jc w:val="center"/>
            </w:pPr>
            <w:r w:rsidRPr="001F549F">
              <w:rPr>
                <w:rFonts w:eastAsia="Times New Roman"/>
                <w:kern w:val="0"/>
                <w:sz w:val="22"/>
                <w:szCs w:val="22"/>
                <w:lang w:eastAsia="en-US"/>
              </w:rPr>
              <w:t>ком</w:t>
            </w:r>
          </w:p>
        </w:tc>
        <w:tc>
          <w:tcPr>
            <w:tcW w:w="135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2</w:t>
            </w:r>
          </w:p>
        </w:tc>
        <w:tc>
          <w:tcPr>
            <w:tcW w:w="144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50" w:type="dxa"/>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B01252" w:rsidRPr="00776564" w:rsidRDefault="00B01252" w:rsidP="00A8657A">
            <w:pPr>
              <w:pStyle w:val="TableContents"/>
              <w:jc w:val="center"/>
              <w:rPr>
                <w:i/>
                <w:sz w:val="22"/>
                <w:szCs w:val="22"/>
                <w:lang w:val="sr-Cyrl-CS"/>
              </w:rPr>
            </w:pPr>
          </w:p>
        </w:tc>
      </w:tr>
      <w:tr w:rsidR="00B01252" w:rsidRPr="00776564" w:rsidTr="004000A4">
        <w:trPr>
          <w:trHeight w:val="291"/>
        </w:trPr>
        <w:tc>
          <w:tcPr>
            <w:tcW w:w="2621" w:type="dxa"/>
            <w:shd w:val="clear" w:color="auto" w:fill="auto"/>
            <w:vAlign w:val="bottom"/>
          </w:tcPr>
          <w:p w:rsidR="00B01252" w:rsidRPr="00F81AB4" w:rsidRDefault="00B01252"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112.</w:t>
            </w:r>
            <w:r w:rsidRPr="00F81AB4">
              <w:rPr>
                <w:rFonts w:eastAsia="Times New Roman"/>
                <w:kern w:val="0"/>
                <w:sz w:val="22"/>
                <w:szCs w:val="22"/>
                <w:lang w:eastAsia="en-US"/>
              </w:rPr>
              <w:t>Бонсек ручни</w:t>
            </w:r>
          </w:p>
        </w:tc>
        <w:tc>
          <w:tcPr>
            <w:tcW w:w="1249" w:type="dxa"/>
            <w:shd w:val="clear" w:color="auto" w:fill="auto"/>
          </w:tcPr>
          <w:p w:rsidR="00B01252" w:rsidRDefault="00B01252" w:rsidP="00B01252">
            <w:pPr>
              <w:jc w:val="center"/>
            </w:pPr>
            <w:r w:rsidRPr="001F549F">
              <w:rPr>
                <w:rFonts w:eastAsia="Times New Roman"/>
                <w:kern w:val="0"/>
                <w:sz w:val="22"/>
                <w:szCs w:val="22"/>
                <w:lang w:eastAsia="en-US"/>
              </w:rPr>
              <w:t>ком</w:t>
            </w:r>
          </w:p>
        </w:tc>
        <w:tc>
          <w:tcPr>
            <w:tcW w:w="135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2</w:t>
            </w:r>
          </w:p>
        </w:tc>
        <w:tc>
          <w:tcPr>
            <w:tcW w:w="144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50" w:type="dxa"/>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B01252" w:rsidRPr="00776564" w:rsidRDefault="00B01252" w:rsidP="00A8657A">
            <w:pPr>
              <w:pStyle w:val="TableContents"/>
              <w:jc w:val="center"/>
              <w:rPr>
                <w:i/>
                <w:sz w:val="22"/>
                <w:szCs w:val="22"/>
                <w:lang w:val="sr-Cyrl-CS"/>
              </w:rPr>
            </w:pPr>
          </w:p>
        </w:tc>
      </w:tr>
      <w:tr w:rsidR="00CD72AC" w:rsidRPr="00776564" w:rsidTr="00A8657A">
        <w:trPr>
          <w:trHeight w:val="291"/>
        </w:trPr>
        <w:tc>
          <w:tcPr>
            <w:tcW w:w="2621" w:type="dxa"/>
            <w:shd w:val="clear" w:color="auto" w:fill="auto"/>
            <w:vAlign w:val="bottom"/>
          </w:tcPr>
          <w:p w:rsidR="00CD72AC" w:rsidRPr="00F81AB4" w:rsidRDefault="001C4307"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113.</w:t>
            </w:r>
            <w:r w:rsidR="00CD72AC" w:rsidRPr="00F81AB4">
              <w:rPr>
                <w:rFonts w:eastAsia="Times New Roman"/>
                <w:kern w:val="0"/>
                <w:sz w:val="22"/>
                <w:szCs w:val="22"/>
                <w:lang w:eastAsia="en-US"/>
              </w:rPr>
              <w:t>Гума за заптивање дебљине 5 мм отпорна на нафтине деривате</w:t>
            </w:r>
          </w:p>
        </w:tc>
        <w:tc>
          <w:tcPr>
            <w:tcW w:w="1249"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²m</w:t>
            </w:r>
          </w:p>
        </w:tc>
        <w:tc>
          <w:tcPr>
            <w:tcW w:w="1350"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4</w:t>
            </w:r>
          </w:p>
        </w:tc>
        <w:tc>
          <w:tcPr>
            <w:tcW w:w="1440"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350" w:type="dxa"/>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CD72AC" w:rsidRPr="00776564" w:rsidRDefault="00CD72AC" w:rsidP="00A8657A">
            <w:pPr>
              <w:pStyle w:val="TableContents"/>
              <w:jc w:val="center"/>
              <w:rPr>
                <w:i/>
                <w:sz w:val="22"/>
                <w:szCs w:val="22"/>
                <w:lang w:val="sr-Cyrl-CS"/>
              </w:rPr>
            </w:pPr>
          </w:p>
        </w:tc>
      </w:tr>
      <w:tr w:rsidR="00B01252" w:rsidRPr="00776564" w:rsidTr="00602A27">
        <w:trPr>
          <w:trHeight w:val="291"/>
        </w:trPr>
        <w:tc>
          <w:tcPr>
            <w:tcW w:w="2621" w:type="dxa"/>
            <w:shd w:val="clear" w:color="auto" w:fill="auto"/>
            <w:vAlign w:val="bottom"/>
          </w:tcPr>
          <w:p w:rsidR="00B01252" w:rsidRPr="00F81AB4" w:rsidRDefault="00B01252"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114.</w:t>
            </w:r>
            <w:r w:rsidRPr="00F81AB4">
              <w:rPr>
                <w:rFonts w:eastAsia="Times New Roman"/>
                <w:kern w:val="0"/>
                <w:sz w:val="22"/>
                <w:szCs w:val="22"/>
                <w:lang w:eastAsia="en-US"/>
              </w:rPr>
              <w:t>Глетерица</w:t>
            </w:r>
          </w:p>
        </w:tc>
        <w:tc>
          <w:tcPr>
            <w:tcW w:w="1249" w:type="dxa"/>
            <w:shd w:val="clear" w:color="auto" w:fill="auto"/>
          </w:tcPr>
          <w:p w:rsidR="00B01252" w:rsidRDefault="00B01252" w:rsidP="00B01252">
            <w:pPr>
              <w:jc w:val="center"/>
            </w:pPr>
            <w:r w:rsidRPr="00994B15">
              <w:rPr>
                <w:rFonts w:eastAsia="Times New Roman"/>
                <w:kern w:val="0"/>
                <w:sz w:val="22"/>
                <w:szCs w:val="22"/>
                <w:lang w:eastAsia="en-US"/>
              </w:rPr>
              <w:t>ком</w:t>
            </w:r>
          </w:p>
        </w:tc>
        <w:tc>
          <w:tcPr>
            <w:tcW w:w="135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2</w:t>
            </w:r>
          </w:p>
        </w:tc>
        <w:tc>
          <w:tcPr>
            <w:tcW w:w="144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50" w:type="dxa"/>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B01252" w:rsidRPr="00776564" w:rsidRDefault="00B01252" w:rsidP="00A8657A">
            <w:pPr>
              <w:pStyle w:val="TableContents"/>
              <w:jc w:val="center"/>
              <w:rPr>
                <w:i/>
                <w:sz w:val="22"/>
                <w:szCs w:val="22"/>
                <w:lang w:val="sr-Cyrl-CS"/>
              </w:rPr>
            </w:pPr>
          </w:p>
        </w:tc>
      </w:tr>
      <w:tr w:rsidR="00B01252" w:rsidRPr="00776564" w:rsidTr="00602A27">
        <w:trPr>
          <w:trHeight w:val="291"/>
        </w:trPr>
        <w:tc>
          <w:tcPr>
            <w:tcW w:w="2621" w:type="dxa"/>
            <w:shd w:val="clear" w:color="auto" w:fill="auto"/>
            <w:vAlign w:val="bottom"/>
          </w:tcPr>
          <w:p w:rsidR="00B01252" w:rsidRPr="00F81AB4" w:rsidRDefault="00B01252"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115.</w:t>
            </w:r>
            <w:r w:rsidRPr="00F81AB4">
              <w:rPr>
                <w:rFonts w:eastAsia="Times New Roman"/>
                <w:kern w:val="0"/>
                <w:sz w:val="22"/>
                <w:szCs w:val="22"/>
                <w:lang w:eastAsia="en-US"/>
              </w:rPr>
              <w:t>Кесер</w:t>
            </w:r>
          </w:p>
        </w:tc>
        <w:tc>
          <w:tcPr>
            <w:tcW w:w="1249" w:type="dxa"/>
            <w:shd w:val="clear" w:color="auto" w:fill="auto"/>
          </w:tcPr>
          <w:p w:rsidR="00B01252" w:rsidRDefault="00B01252" w:rsidP="00B01252">
            <w:pPr>
              <w:jc w:val="center"/>
            </w:pPr>
            <w:r w:rsidRPr="00994B15">
              <w:rPr>
                <w:rFonts w:eastAsia="Times New Roman"/>
                <w:kern w:val="0"/>
                <w:sz w:val="22"/>
                <w:szCs w:val="22"/>
                <w:lang w:eastAsia="en-US"/>
              </w:rPr>
              <w:t>ком</w:t>
            </w:r>
          </w:p>
        </w:tc>
        <w:tc>
          <w:tcPr>
            <w:tcW w:w="135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2</w:t>
            </w:r>
          </w:p>
        </w:tc>
        <w:tc>
          <w:tcPr>
            <w:tcW w:w="144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50" w:type="dxa"/>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B01252" w:rsidRPr="00776564" w:rsidRDefault="00B01252" w:rsidP="00A8657A">
            <w:pPr>
              <w:pStyle w:val="TableContents"/>
              <w:jc w:val="center"/>
              <w:rPr>
                <w:i/>
                <w:sz w:val="22"/>
                <w:szCs w:val="22"/>
                <w:lang w:val="sr-Cyrl-CS"/>
              </w:rPr>
            </w:pPr>
          </w:p>
        </w:tc>
      </w:tr>
      <w:tr w:rsidR="00B01252" w:rsidRPr="00776564" w:rsidTr="00602A27">
        <w:trPr>
          <w:trHeight w:val="291"/>
        </w:trPr>
        <w:tc>
          <w:tcPr>
            <w:tcW w:w="2621" w:type="dxa"/>
            <w:shd w:val="clear" w:color="auto" w:fill="auto"/>
            <w:vAlign w:val="bottom"/>
          </w:tcPr>
          <w:p w:rsidR="00B01252" w:rsidRPr="00F81AB4" w:rsidRDefault="00B01252"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116.</w:t>
            </w:r>
            <w:r w:rsidRPr="00F81AB4">
              <w:rPr>
                <w:rFonts w:eastAsia="Times New Roman"/>
                <w:kern w:val="0"/>
                <w:sz w:val="22"/>
                <w:szCs w:val="22"/>
                <w:lang w:eastAsia="en-US"/>
              </w:rPr>
              <w:t>Класер за шрафовску робу (ПВЦ)</w:t>
            </w:r>
          </w:p>
        </w:tc>
        <w:tc>
          <w:tcPr>
            <w:tcW w:w="1249" w:type="dxa"/>
            <w:shd w:val="clear" w:color="auto" w:fill="auto"/>
          </w:tcPr>
          <w:p w:rsidR="00B01252" w:rsidRDefault="00B01252" w:rsidP="00B01252">
            <w:pPr>
              <w:jc w:val="center"/>
            </w:pPr>
            <w:r w:rsidRPr="00994B15">
              <w:rPr>
                <w:rFonts w:eastAsia="Times New Roman"/>
                <w:kern w:val="0"/>
                <w:sz w:val="22"/>
                <w:szCs w:val="22"/>
                <w:lang w:eastAsia="en-US"/>
              </w:rPr>
              <w:t>ком</w:t>
            </w:r>
          </w:p>
        </w:tc>
        <w:tc>
          <w:tcPr>
            <w:tcW w:w="135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15</w:t>
            </w:r>
          </w:p>
        </w:tc>
        <w:tc>
          <w:tcPr>
            <w:tcW w:w="144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50" w:type="dxa"/>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B01252" w:rsidRPr="00776564" w:rsidRDefault="00B01252" w:rsidP="00A8657A">
            <w:pPr>
              <w:pStyle w:val="TableContents"/>
              <w:jc w:val="center"/>
              <w:rPr>
                <w:i/>
                <w:sz w:val="22"/>
                <w:szCs w:val="22"/>
                <w:lang w:val="sr-Cyrl-CS"/>
              </w:rPr>
            </w:pPr>
          </w:p>
        </w:tc>
      </w:tr>
      <w:tr w:rsidR="00B01252" w:rsidRPr="00776564" w:rsidTr="00602A27">
        <w:trPr>
          <w:trHeight w:val="291"/>
        </w:trPr>
        <w:tc>
          <w:tcPr>
            <w:tcW w:w="2621" w:type="dxa"/>
            <w:shd w:val="clear" w:color="auto" w:fill="auto"/>
            <w:vAlign w:val="bottom"/>
          </w:tcPr>
          <w:p w:rsidR="00B01252" w:rsidRPr="00F81AB4" w:rsidRDefault="00B01252"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117.</w:t>
            </w:r>
            <w:r w:rsidRPr="00F81AB4">
              <w:rPr>
                <w:rFonts w:eastAsia="Times New Roman"/>
                <w:kern w:val="0"/>
                <w:sz w:val="22"/>
                <w:szCs w:val="22"/>
                <w:lang w:eastAsia="en-US"/>
              </w:rPr>
              <w:t>Лист тестере за дрво</w:t>
            </w:r>
          </w:p>
        </w:tc>
        <w:tc>
          <w:tcPr>
            <w:tcW w:w="1249" w:type="dxa"/>
            <w:shd w:val="clear" w:color="auto" w:fill="auto"/>
          </w:tcPr>
          <w:p w:rsidR="00B01252" w:rsidRDefault="00B01252" w:rsidP="00B01252">
            <w:pPr>
              <w:jc w:val="center"/>
            </w:pPr>
            <w:r w:rsidRPr="00994B15">
              <w:rPr>
                <w:rFonts w:eastAsia="Times New Roman"/>
                <w:kern w:val="0"/>
                <w:sz w:val="22"/>
                <w:szCs w:val="22"/>
                <w:lang w:eastAsia="en-US"/>
              </w:rPr>
              <w:t>ком</w:t>
            </w:r>
          </w:p>
        </w:tc>
        <w:tc>
          <w:tcPr>
            <w:tcW w:w="135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6</w:t>
            </w:r>
          </w:p>
        </w:tc>
        <w:tc>
          <w:tcPr>
            <w:tcW w:w="144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50" w:type="dxa"/>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B01252" w:rsidRPr="00776564" w:rsidRDefault="00B01252" w:rsidP="00A8657A">
            <w:pPr>
              <w:pStyle w:val="TableContents"/>
              <w:jc w:val="center"/>
              <w:rPr>
                <w:i/>
                <w:sz w:val="22"/>
                <w:szCs w:val="22"/>
                <w:lang w:val="sr-Cyrl-CS"/>
              </w:rPr>
            </w:pPr>
          </w:p>
        </w:tc>
      </w:tr>
      <w:tr w:rsidR="00B01252" w:rsidRPr="00776564" w:rsidTr="00602A27">
        <w:trPr>
          <w:trHeight w:val="291"/>
        </w:trPr>
        <w:tc>
          <w:tcPr>
            <w:tcW w:w="2621" w:type="dxa"/>
            <w:shd w:val="clear" w:color="auto" w:fill="auto"/>
            <w:vAlign w:val="bottom"/>
          </w:tcPr>
          <w:p w:rsidR="00B01252" w:rsidRPr="00F81AB4" w:rsidRDefault="00B01252"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118.</w:t>
            </w:r>
            <w:r w:rsidRPr="00F81AB4">
              <w:rPr>
                <w:rFonts w:eastAsia="Times New Roman"/>
                <w:kern w:val="0"/>
                <w:sz w:val="22"/>
                <w:szCs w:val="22"/>
                <w:lang w:eastAsia="en-US"/>
              </w:rPr>
              <w:t>Мистрија</w:t>
            </w:r>
          </w:p>
        </w:tc>
        <w:tc>
          <w:tcPr>
            <w:tcW w:w="1249" w:type="dxa"/>
            <w:shd w:val="clear" w:color="auto" w:fill="auto"/>
          </w:tcPr>
          <w:p w:rsidR="00B01252" w:rsidRDefault="00B01252" w:rsidP="00B01252">
            <w:pPr>
              <w:jc w:val="center"/>
            </w:pPr>
            <w:r w:rsidRPr="00994B15">
              <w:rPr>
                <w:rFonts w:eastAsia="Times New Roman"/>
                <w:kern w:val="0"/>
                <w:sz w:val="22"/>
                <w:szCs w:val="22"/>
                <w:lang w:eastAsia="en-US"/>
              </w:rPr>
              <w:t>ком</w:t>
            </w:r>
          </w:p>
        </w:tc>
        <w:tc>
          <w:tcPr>
            <w:tcW w:w="135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4</w:t>
            </w:r>
          </w:p>
        </w:tc>
        <w:tc>
          <w:tcPr>
            <w:tcW w:w="144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50" w:type="dxa"/>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B01252" w:rsidRPr="00776564" w:rsidRDefault="00B01252" w:rsidP="00A8657A">
            <w:pPr>
              <w:pStyle w:val="TableContents"/>
              <w:jc w:val="center"/>
              <w:rPr>
                <w:i/>
                <w:sz w:val="22"/>
                <w:szCs w:val="22"/>
                <w:lang w:val="sr-Cyrl-CS"/>
              </w:rPr>
            </w:pPr>
          </w:p>
        </w:tc>
      </w:tr>
      <w:tr w:rsidR="00CD72AC" w:rsidRPr="00776564" w:rsidTr="00A8657A">
        <w:trPr>
          <w:trHeight w:val="291"/>
        </w:trPr>
        <w:tc>
          <w:tcPr>
            <w:tcW w:w="2621" w:type="dxa"/>
            <w:shd w:val="clear" w:color="auto" w:fill="auto"/>
            <w:vAlign w:val="bottom"/>
          </w:tcPr>
          <w:p w:rsidR="00CD72AC" w:rsidRPr="00F81AB4" w:rsidRDefault="001C4307"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119.</w:t>
            </w:r>
            <w:r w:rsidR="00CD72AC" w:rsidRPr="00F81AB4">
              <w:rPr>
                <w:rFonts w:eastAsia="Times New Roman"/>
                <w:kern w:val="0"/>
                <w:sz w:val="22"/>
                <w:szCs w:val="22"/>
                <w:lang w:eastAsia="en-US"/>
              </w:rPr>
              <w:t>Поцинкована трака Ø 8 mm у котуру</w:t>
            </w:r>
          </w:p>
        </w:tc>
        <w:tc>
          <w:tcPr>
            <w:tcW w:w="1249"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m</w:t>
            </w:r>
          </w:p>
        </w:tc>
        <w:tc>
          <w:tcPr>
            <w:tcW w:w="1350"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40</w:t>
            </w:r>
          </w:p>
        </w:tc>
        <w:tc>
          <w:tcPr>
            <w:tcW w:w="1440"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350" w:type="dxa"/>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CD72AC" w:rsidRPr="00776564" w:rsidRDefault="00CD72AC" w:rsidP="00A8657A">
            <w:pPr>
              <w:pStyle w:val="TableContents"/>
              <w:jc w:val="center"/>
              <w:rPr>
                <w:i/>
                <w:sz w:val="22"/>
                <w:szCs w:val="22"/>
                <w:lang w:val="sr-Cyrl-CS"/>
              </w:rPr>
            </w:pPr>
          </w:p>
        </w:tc>
      </w:tr>
      <w:tr w:rsidR="00CD72AC" w:rsidRPr="00776564" w:rsidTr="00A8657A">
        <w:trPr>
          <w:trHeight w:val="291"/>
        </w:trPr>
        <w:tc>
          <w:tcPr>
            <w:tcW w:w="2621" w:type="dxa"/>
            <w:shd w:val="clear" w:color="auto" w:fill="auto"/>
            <w:vAlign w:val="bottom"/>
          </w:tcPr>
          <w:p w:rsidR="00CD72AC" w:rsidRPr="00F81AB4" w:rsidRDefault="001C4307"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120.</w:t>
            </w:r>
            <w:r w:rsidR="00CD72AC" w:rsidRPr="00F81AB4">
              <w:rPr>
                <w:rFonts w:eastAsia="Times New Roman"/>
                <w:kern w:val="0"/>
                <w:sz w:val="22"/>
                <w:szCs w:val="22"/>
                <w:lang w:eastAsia="en-US"/>
              </w:rPr>
              <w:t>Поцинкована трака 25 x 3 (громобран)</w:t>
            </w:r>
          </w:p>
        </w:tc>
        <w:tc>
          <w:tcPr>
            <w:tcW w:w="1249"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kg</w:t>
            </w:r>
          </w:p>
        </w:tc>
        <w:tc>
          <w:tcPr>
            <w:tcW w:w="1350"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70</w:t>
            </w:r>
          </w:p>
        </w:tc>
        <w:tc>
          <w:tcPr>
            <w:tcW w:w="1440"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350" w:type="dxa"/>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CD72AC" w:rsidRPr="00776564" w:rsidRDefault="00CD72AC" w:rsidP="00A8657A">
            <w:pPr>
              <w:pStyle w:val="TableContents"/>
              <w:jc w:val="center"/>
              <w:rPr>
                <w:i/>
                <w:sz w:val="22"/>
                <w:szCs w:val="22"/>
                <w:lang w:val="sr-Cyrl-CS"/>
              </w:rPr>
            </w:pPr>
          </w:p>
        </w:tc>
      </w:tr>
      <w:tr w:rsidR="00B01252" w:rsidRPr="00776564" w:rsidTr="00C91F66">
        <w:trPr>
          <w:trHeight w:val="291"/>
        </w:trPr>
        <w:tc>
          <w:tcPr>
            <w:tcW w:w="2621" w:type="dxa"/>
            <w:shd w:val="clear" w:color="auto" w:fill="auto"/>
            <w:vAlign w:val="bottom"/>
          </w:tcPr>
          <w:p w:rsidR="00B01252" w:rsidRPr="00F81AB4" w:rsidRDefault="00B01252"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121.</w:t>
            </w:r>
            <w:r w:rsidRPr="00F81AB4">
              <w:rPr>
                <w:rFonts w:eastAsia="Times New Roman"/>
                <w:kern w:val="0"/>
                <w:sz w:val="22"/>
                <w:szCs w:val="22"/>
                <w:lang w:eastAsia="en-US"/>
              </w:rPr>
              <w:t>Винкла - већа</w:t>
            </w:r>
          </w:p>
        </w:tc>
        <w:tc>
          <w:tcPr>
            <w:tcW w:w="1249" w:type="dxa"/>
            <w:shd w:val="clear" w:color="auto" w:fill="auto"/>
          </w:tcPr>
          <w:p w:rsidR="00B01252" w:rsidRDefault="00B01252" w:rsidP="00B01252">
            <w:pPr>
              <w:jc w:val="center"/>
            </w:pPr>
            <w:r w:rsidRPr="008B40F9">
              <w:rPr>
                <w:rFonts w:eastAsia="Times New Roman"/>
                <w:kern w:val="0"/>
                <w:sz w:val="22"/>
                <w:szCs w:val="22"/>
                <w:lang w:eastAsia="en-US"/>
              </w:rPr>
              <w:t>ком</w:t>
            </w:r>
          </w:p>
        </w:tc>
        <w:tc>
          <w:tcPr>
            <w:tcW w:w="135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2</w:t>
            </w:r>
          </w:p>
        </w:tc>
        <w:tc>
          <w:tcPr>
            <w:tcW w:w="144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50" w:type="dxa"/>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B01252" w:rsidRPr="00776564" w:rsidRDefault="00B01252" w:rsidP="00A8657A">
            <w:pPr>
              <w:pStyle w:val="TableContents"/>
              <w:jc w:val="center"/>
              <w:rPr>
                <w:i/>
                <w:sz w:val="22"/>
                <w:szCs w:val="22"/>
                <w:lang w:val="sr-Cyrl-CS"/>
              </w:rPr>
            </w:pPr>
          </w:p>
        </w:tc>
      </w:tr>
      <w:tr w:rsidR="00B01252" w:rsidRPr="00776564" w:rsidTr="00C91F66">
        <w:trPr>
          <w:trHeight w:val="291"/>
        </w:trPr>
        <w:tc>
          <w:tcPr>
            <w:tcW w:w="2621" w:type="dxa"/>
            <w:shd w:val="clear" w:color="auto" w:fill="auto"/>
            <w:vAlign w:val="bottom"/>
          </w:tcPr>
          <w:p w:rsidR="00B01252" w:rsidRPr="00F81AB4" w:rsidRDefault="00B01252"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122.</w:t>
            </w:r>
            <w:r w:rsidRPr="00F81AB4">
              <w:rPr>
                <w:rFonts w:eastAsia="Times New Roman"/>
                <w:kern w:val="0"/>
                <w:sz w:val="22"/>
                <w:szCs w:val="22"/>
                <w:lang w:eastAsia="en-US"/>
              </w:rPr>
              <w:t>Угаоник на 45°</w:t>
            </w:r>
          </w:p>
        </w:tc>
        <w:tc>
          <w:tcPr>
            <w:tcW w:w="1249" w:type="dxa"/>
            <w:shd w:val="clear" w:color="auto" w:fill="auto"/>
          </w:tcPr>
          <w:p w:rsidR="00B01252" w:rsidRDefault="00B01252" w:rsidP="00B01252">
            <w:pPr>
              <w:jc w:val="center"/>
            </w:pPr>
            <w:r w:rsidRPr="008B40F9">
              <w:rPr>
                <w:rFonts w:eastAsia="Times New Roman"/>
                <w:kern w:val="0"/>
                <w:sz w:val="22"/>
                <w:szCs w:val="22"/>
                <w:lang w:eastAsia="en-US"/>
              </w:rPr>
              <w:t>ком</w:t>
            </w:r>
          </w:p>
        </w:tc>
        <w:tc>
          <w:tcPr>
            <w:tcW w:w="135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2</w:t>
            </w:r>
          </w:p>
        </w:tc>
        <w:tc>
          <w:tcPr>
            <w:tcW w:w="144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50" w:type="dxa"/>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B01252" w:rsidRPr="00776564" w:rsidRDefault="00B01252" w:rsidP="00A8657A">
            <w:pPr>
              <w:pStyle w:val="TableContents"/>
              <w:jc w:val="center"/>
              <w:rPr>
                <w:i/>
                <w:sz w:val="22"/>
                <w:szCs w:val="22"/>
                <w:lang w:val="sr-Cyrl-CS"/>
              </w:rPr>
            </w:pPr>
          </w:p>
        </w:tc>
      </w:tr>
      <w:tr w:rsidR="00CD72AC" w:rsidRPr="00776564" w:rsidTr="00A8657A">
        <w:trPr>
          <w:trHeight w:val="291"/>
        </w:trPr>
        <w:tc>
          <w:tcPr>
            <w:tcW w:w="2621" w:type="dxa"/>
            <w:shd w:val="clear" w:color="auto" w:fill="auto"/>
            <w:vAlign w:val="bottom"/>
          </w:tcPr>
          <w:p w:rsidR="00CD72AC" w:rsidRPr="00F81AB4" w:rsidRDefault="001C4307"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123.</w:t>
            </w:r>
            <w:r w:rsidR="00CD72AC" w:rsidRPr="00F81AB4">
              <w:rPr>
                <w:rFonts w:eastAsia="Times New Roman"/>
                <w:kern w:val="0"/>
                <w:sz w:val="22"/>
                <w:szCs w:val="22"/>
                <w:lang w:eastAsia="en-US"/>
              </w:rPr>
              <w:t>Гарнитура зумби</w:t>
            </w:r>
          </w:p>
        </w:tc>
        <w:tc>
          <w:tcPr>
            <w:tcW w:w="1249"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kompl.</w:t>
            </w:r>
          </w:p>
        </w:tc>
        <w:tc>
          <w:tcPr>
            <w:tcW w:w="1350"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2</w:t>
            </w:r>
          </w:p>
        </w:tc>
        <w:tc>
          <w:tcPr>
            <w:tcW w:w="1440"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350" w:type="dxa"/>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CD72AC" w:rsidRPr="00776564" w:rsidRDefault="00CD72AC" w:rsidP="00A8657A">
            <w:pPr>
              <w:pStyle w:val="TableContents"/>
              <w:jc w:val="center"/>
              <w:rPr>
                <w:i/>
                <w:sz w:val="22"/>
                <w:szCs w:val="22"/>
                <w:lang w:val="sr-Cyrl-CS"/>
              </w:rPr>
            </w:pPr>
          </w:p>
        </w:tc>
      </w:tr>
      <w:tr w:rsidR="00CD72AC" w:rsidRPr="00776564" w:rsidTr="00A8657A">
        <w:trPr>
          <w:trHeight w:val="291"/>
        </w:trPr>
        <w:tc>
          <w:tcPr>
            <w:tcW w:w="2621" w:type="dxa"/>
            <w:shd w:val="clear" w:color="auto" w:fill="auto"/>
            <w:vAlign w:val="bottom"/>
          </w:tcPr>
          <w:p w:rsidR="00CD72AC" w:rsidRPr="00F81AB4" w:rsidRDefault="001C4307"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124.</w:t>
            </w:r>
            <w:r w:rsidR="00CD72AC" w:rsidRPr="00F81AB4">
              <w:rPr>
                <w:rFonts w:eastAsia="Times New Roman"/>
                <w:kern w:val="0"/>
                <w:sz w:val="22"/>
                <w:szCs w:val="22"/>
                <w:lang w:eastAsia="en-US"/>
              </w:rPr>
              <w:t>Звонаста тестера за метал -гарнитура</w:t>
            </w:r>
          </w:p>
        </w:tc>
        <w:tc>
          <w:tcPr>
            <w:tcW w:w="1249" w:type="dxa"/>
            <w:shd w:val="clear" w:color="auto" w:fill="auto"/>
            <w:vAlign w:val="bottom"/>
          </w:tcPr>
          <w:p w:rsidR="00CD72AC" w:rsidRPr="00F81AB4" w:rsidRDefault="00B01252" w:rsidP="00A8657A">
            <w:pPr>
              <w:suppressAutoHyphens w:val="0"/>
              <w:spacing w:line="240" w:lineRule="auto"/>
              <w:jc w:val="center"/>
              <w:rPr>
                <w:rFonts w:eastAsia="Times New Roman"/>
                <w:kern w:val="0"/>
                <w:sz w:val="22"/>
                <w:szCs w:val="22"/>
                <w:lang w:eastAsia="en-US"/>
              </w:rPr>
            </w:pPr>
            <w:r>
              <w:rPr>
                <w:rFonts w:eastAsia="Times New Roman"/>
                <w:kern w:val="0"/>
                <w:sz w:val="22"/>
                <w:szCs w:val="22"/>
                <w:lang w:eastAsia="en-US"/>
              </w:rPr>
              <w:t>ком</w:t>
            </w:r>
          </w:p>
        </w:tc>
        <w:tc>
          <w:tcPr>
            <w:tcW w:w="1350"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2</w:t>
            </w:r>
          </w:p>
        </w:tc>
        <w:tc>
          <w:tcPr>
            <w:tcW w:w="1440"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350" w:type="dxa"/>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CD72AC" w:rsidRPr="00776564" w:rsidRDefault="00CD72AC" w:rsidP="00A8657A">
            <w:pPr>
              <w:pStyle w:val="TableContents"/>
              <w:jc w:val="center"/>
              <w:rPr>
                <w:i/>
                <w:sz w:val="22"/>
                <w:szCs w:val="22"/>
                <w:lang w:val="sr-Cyrl-CS"/>
              </w:rPr>
            </w:pPr>
          </w:p>
        </w:tc>
      </w:tr>
      <w:tr w:rsidR="00CD72AC" w:rsidRPr="00776564" w:rsidTr="00A8657A">
        <w:trPr>
          <w:trHeight w:val="291"/>
        </w:trPr>
        <w:tc>
          <w:tcPr>
            <w:tcW w:w="2621" w:type="dxa"/>
            <w:shd w:val="clear" w:color="auto" w:fill="auto"/>
            <w:vAlign w:val="bottom"/>
          </w:tcPr>
          <w:p w:rsidR="00CD72AC" w:rsidRPr="00F81AB4" w:rsidRDefault="001C4307"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125.</w:t>
            </w:r>
            <w:r w:rsidR="00CD72AC" w:rsidRPr="00F81AB4">
              <w:rPr>
                <w:rFonts w:eastAsia="Times New Roman"/>
                <w:kern w:val="0"/>
                <w:sz w:val="22"/>
                <w:szCs w:val="22"/>
                <w:lang w:eastAsia="en-US"/>
              </w:rPr>
              <w:t>Звонаста бургија за дрво - гарнитура</w:t>
            </w:r>
          </w:p>
        </w:tc>
        <w:tc>
          <w:tcPr>
            <w:tcW w:w="1249"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kompl.</w:t>
            </w:r>
          </w:p>
        </w:tc>
        <w:tc>
          <w:tcPr>
            <w:tcW w:w="1350"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2</w:t>
            </w:r>
          </w:p>
        </w:tc>
        <w:tc>
          <w:tcPr>
            <w:tcW w:w="1440"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350" w:type="dxa"/>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CD72AC" w:rsidRPr="00776564" w:rsidRDefault="00CD72AC" w:rsidP="00A8657A">
            <w:pPr>
              <w:pStyle w:val="TableContents"/>
              <w:jc w:val="center"/>
              <w:rPr>
                <w:i/>
                <w:sz w:val="22"/>
                <w:szCs w:val="22"/>
                <w:lang w:val="sr-Cyrl-CS"/>
              </w:rPr>
            </w:pPr>
          </w:p>
        </w:tc>
      </w:tr>
      <w:tr w:rsidR="00B01252" w:rsidRPr="00776564" w:rsidTr="00461AF5">
        <w:trPr>
          <w:trHeight w:val="291"/>
        </w:trPr>
        <w:tc>
          <w:tcPr>
            <w:tcW w:w="2621" w:type="dxa"/>
            <w:shd w:val="clear" w:color="auto" w:fill="auto"/>
            <w:vAlign w:val="bottom"/>
          </w:tcPr>
          <w:p w:rsidR="00B01252" w:rsidRPr="00F81AB4" w:rsidRDefault="00B01252"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126.</w:t>
            </w:r>
            <w:r w:rsidRPr="00F81AB4">
              <w:rPr>
                <w:rFonts w:eastAsia="Times New Roman"/>
                <w:kern w:val="0"/>
                <w:sz w:val="22"/>
                <w:szCs w:val="22"/>
                <w:lang w:eastAsia="en-US"/>
              </w:rPr>
              <w:t>Полирка шмиргла за брусилицу  Ø115</w:t>
            </w:r>
          </w:p>
        </w:tc>
        <w:tc>
          <w:tcPr>
            <w:tcW w:w="1249" w:type="dxa"/>
            <w:shd w:val="clear" w:color="auto" w:fill="auto"/>
          </w:tcPr>
          <w:p w:rsidR="00B01252" w:rsidRDefault="00B01252" w:rsidP="00B01252">
            <w:pPr>
              <w:jc w:val="center"/>
            </w:pPr>
            <w:r w:rsidRPr="0051245A">
              <w:rPr>
                <w:rFonts w:eastAsia="Times New Roman"/>
                <w:kern w:val="0"/>
                <w:sz w:val="22"/>
                <w:szCs w:val="22"/>
                <w:lang w:eastAsia="en-US"/>
              </w:rPr>
              <w:t>ком</w:t>
            </w:r>
          </w:p>
        </w:tc>
        <w:tc>
          <w:tcPr>
            <w:tcW w:w="135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25</w:t>
            </w:r>
          </w:p>
        </w:tc>
        <w:tc>
          <w:tcPr>
            <w:tcW w:w="144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50" w:type="dxa"/>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B01252" w:rsidRPr="00776564" w:rsidRDefault="00B01252" w:rsidP="00A8657A">
            <w:pPr>
              <w:pStyle w:val="TableContents"/>
              <w:jc w:val="center"/>
              <w:rPr>
                <w:i/>
                <w:sz w:val="22"/>
                <w:szCs w:val="22"/>
                <w:lang w:val="sr-Cyrl-CS"/>
              </w:rPr>
            </w:pPr>
          </w:p>
        </w:tc>
      </w:tr>
      <w:tr w:rsidR="00B01252" w:rsidRPr="00776564" w:rsidTr="00461AF5">
        <w:trPr>
          <w:trHeight w:val="291"/>
        </w:trPr>
        <w:tc>
          <w:tcPr>
            <w:tcW w:w="2621" w:type="dxa"/>
            <w:shd w:val="clear" w:color="auto" w:fill="auto"/>
            <w:vAlign w:val="bottom"/>
          </w:tcPr>
          <w:p w:rsidR="00B01252" w:rsidRPr="00F81AB4" w:rsidRDefault="00B01252"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127.</w:t>
            </w:r>
            <w:r w:rsidRPr="00F81AB4">
              <w:rPr>
                <w:rFonts w:eastAsia="Times New Roman"/>
                <w:kern w:val="0"/>
                <w:sz w:val="22"/>
                <w:szCs w:val="22"/>
                <w:lang w:eastAsia="en-US"/>
              </w:rPr>
              <w:t>Полирка шмиргла за брусилицу Ø125</w:t>
            </w:r>
          </w:p>
        </w:tc>
        <w:tc>
          <w:tcPr>
            <w:tcW w:w="1249" w:type="dxa"/>
            <w:shd w:val="clear" w:color="auto" w:fill="auto"/>
          </w:tcPr>
          <w:p w:rsidR="00B01252" w:rsidRDefault="00B01252" w:rsidP="00B01252">
            <w:pPr>
              <w:jc w:val="center"/>
            </w:pPr>
            <w:r w:rsidRPr="0051245A">
              <w:rPr>
                <w:rFonts w:eastAsia="Times New Roman"/>
                <w:kern w:val="0"/>
                <w:sz w:val="22"/>
                <w:szCs w:val="22"/>
                <w:lang w:eastAsia="en-US"/>
              </w:rPr>
              <w:t>ком</w:t>
            </w:r>
          </w:p>
        </w:tc>
        <w:tc>
          <w:tcPr>
            <w:tcW w:w="135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25</w:t>
            </w:r>
          </w:p>
        </w:tc>
        <w:tc>
          <w:tcPr>
            <w:tcW w:w="144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50" w:type="dxa"/>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B01252" w:rsidRPr="00776564" w:rsidRDefault="00B01252" w:rsidP="00A8657A">
            <w:pPr>
              <w:pStyle w:val="TableContents"/>
              <w:jc w:val="center"/>
              <w:rPr>
                <w:i/>
                <w:sz w:val="22"/>
                <w:szCs w:val="22"/>
                <w:lang w:val="sr-Cyrl-CS"/>
              </w:rPr>
            </w:pPr>
          </w:p>
        </w:tc>
      </w:tr>
      <w:tr w:rsidR="00B01252" w:rsidRPr="00776564" w:rsidTr="00461AF5">
        <w:trPr>
          <w:trHeight w:val="291"/>
        </w:trPr>
        <w:tc>
          <w:tcPr>
            <w:tcW w:w="2621" w:type="dxa"/>
            <w:shd w:val="clear" w:color="auto" w:fill="auto"/>
            <w:vAlign w:val="bottom"/>
          </w:tcPr>
          <w:p w:rsidR="00B01252" w:rsidRPr="00F81AB4" w:rsidRDefault="00B01252"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128.</w:t>
            </w:r>
            <w:r w:rsidRPr="00F81AB4">
              <w:rPr>
                <w:rFonts w:eastAsia="Times New Roman"/>
                <w:kern w:val="0"/>
                <w:sz w:val="22"/>
                <w:szCs w:val="22"/>
                <w:lang w:eastAsia="en-US"/>
              </w:rPr>
              <w:t>Турпија за ланац мот. тестере</w:t>
            </w:r>
          </w:p>
        </w:tc>
        <w:tc>
          <w:tcPr>
            <w:tcW w:w="1249" w:type="dxa"/>
            <w:shd w:val="clear" w:color="auto" w:fill="auto"/>
          </w:tcPr>
          <w:p w:rsidR="00B01252" w:rsidRDefault="00B01252" w:rsidP="00B01252">
            <w:pPr>
              <w:jc w:val="center"/>
            </w:pPr>
            <w:r w:rsidRPr="0051245A">
              <w:rPr>
                <w:rFonts w:eastAsia="Times New Roman"/>
                <w:kern w:val="0"/>
                <w:sz w:val="22"/>
                <w:szCs w:val="22"/>
                <w:lang w:eastAsia="en-US"/>
              </w:rPr>
              <w:t>ком</w:t>
            </w:r>
          </w:p>
        </w:tc>
        <w:tc>
          <w:tcPr>
            <w:tcW w:w="135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4</w:t>
            </w:r>
          </w:p>
        </w:tc>
        <w:tc>
          <w:tcPr>
            <w:tcW w:w="144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50" w:type="dxa"/>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B01252" w:rsidRPr="00776564" w:rsidRDefault="00B01252" w:rsidP="00A8657A">
            <w:pPr>
              <w:pStyle w:val="TableContents"/>
              <w:jc w:val="center"/>
              <w:rPr>
                <w:i/>
                <w:sz w:val="22"/>
                <w:szCs w:val="22"/>
                <w:lang w:val="sr-Cyrl-CS"/>
              </w:rPr>
            </w:pPr>
          </w:p>
        </w:tc>
      </w:tr>
      <w:tr w:rsidR="00B01252" w:rsidRPr="00776564" w:rsidTr="00461AF5">
        <w:trPr>
          <w:trHeight w:val="291"/>
        </w:trPr>
        <w:tc>
          <w:tcPr>
            <w:tcW w:w="2621" w:type="dxa"/>
            <w:shd w:val="clear" w:color="auto" w:fill="auto"/>
            <w:vAlign w:val="bottom"/>
          </w:tcPr>
          <w:p w:rsidR="00B01252" w:rsidRPr="00F81AB4" w:rsidRDefault="00B01252"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129.</w:t>
            </w:r>
            <w:r w:rsidRPr="00F81AB4">
              <w:rPr>
                <w:rFonts w:eastAsia="Times New Roman"/>
                <w:kern w:val="0"/>
                <w:sz w:val="22"/>
                <w:szCs w:val="22"/>
                <w:lang w:eastAsia="en-US"/>
              </w:rPr>
              <w:t>Лопата обична</w:t>
            </w:r>
          </w:p>
        </w:tc>
        <w:tc>
          <w:tcPr>
            <w:tcW w:w="1249" w:type="dxa"/>
            <w:shd w:val="clear" w:color="auto" w:fill="auto"/>
          </w:tcPr>
          <w:p w:rsidR="00B01252" w:rsidRDefault="00B01252" w:rsidP="00B01252">
            <w:pPr>
              <w:jc w:val="center"/>
            </w:pPr>
            <w:r w:rsidRPr="0051245A">
              <w:rPr>
                <w:rFonts w:eastAsia="Times New Roman"/>
                <w:kern w:val="0"/>
                <w:sz w:val="22"/>
                <w:szCs w:val="22"/>
                <w:lang w:eastAsia="en-US"/>
              </w:rPr>
              <w:t>ком</w:t>
            </w:r>
          </w:p>
        </w:tc>
        <w:tc>
          <w:tcPr>
            <w:tcW w:w="135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8</w:t>
            </w:r>
          </w:p>
        </w:tc>
        <w:tc>
          <w:tcPr>
            <w:tcW w:w="144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50" w:type="dxa"/>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B01252" w:rsidRPr="00776564" w:rsidRDefault="00B01252" w:rsidP="00A8657A">
            <w:pPr>
              <w:pStyle w:val="TableContents"/>
              <w:jc w:val="center"/>
              <w:rPr>
                <w:i/>
                <w:sz w:val="22"/>
                <w:szCs w:val="22"/>
                <w:lang w:val="sr-Cyrl-CS"/>
              </w:rPr>
            </w:pPr>
          </w:p>
        </w:tc>
      </w:tr>
      <w:tr w:rsidR="00B01252" w:rsidRPr="00776564" w:rsidTr="00461AF5">
        <w:trPr>
          <w:trHeight w:val="291"/>
        </w:trPr>
        <w:tc>
          <w:tcPr>
            <w:tcW w:w="2621" w:type="dxa"/>
            <w:shd w:val="clear" w:color="auto" w:fill="auto"/>
            <w:vAlign w:val="bottom"/>
          </w:tcPr>
          <w:p w:rsidR="00B01252" w:rsidRPr="00F81AB4" w:rsidRDefault="00B01252"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130.</w:t>
            </w:r>
            <w:r w:rsidRPr="00F81AB4">
              <w:rPr>
                <w:rFonts w:eastAsia="Times New Roman"/>
                <w:kern w:val="0"/>
                <w:sz w:val="22"/>
                <w:szCs w:val="22"/>
                <w:lang w:eastAsia="en-US"/>
              </w:rPr>
              <w:t>Лопата за снег</w:t>
            </w:r>
          </w:p>
        </w:tc>
        <w:tc>
          <w:tcPr>
            <w:tcW w:w="1249" w:type="dxa"/>
            <w:shd w:val="clear" w:color="auto" w:fill="auto"/>
          </w:tcPr>
          <w:p w:rsidR="00B01252" w:rsidRDefault="00B01252" w:rsidP="00B01252">
            <w:pPr>
              <w:jc w:val="center"/>
            </w:pPr>
            <w:r w:rsidRPr="0051245A">
              <w:rPr>
                <w:rFonts w:eastAsia="Times New Roman"/>
                <w:kern w:val="0"/>
                <w:sz w:val="22"/>
                <w:szCs w:val="22"/>
                <w:lang w:eastAsia="en-US"/>
              </w:rPr>
              <w:t>ком</w:t>
            </w:r>
          </w:p>
        </w:tc>
        <w:tc>
          <w:tcPr>
            <w:tcW w:w="135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15</w:t>
            </w:r>
          </w:p>
        </w:tc>
        <w:tc>
          <w:tcPr>
            <w:tcW w:w="144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50" w:type="dxa"/>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B01252" w:rsidRPr="00776564" w:rsidRDefault="00B01252" w:rsidP="00A8657A">
            <w:pPr>
              <w:pStyle w:val="TableContents"/>
              <w:jc w:val="center"/>
              <w:rPr>
                <w:i/>
                <w:sz w:val="22"/>
                <w:szCs w:val="22"/>
                <w:lang w:val="sr-Cyrl-CS"/>
              </w:rPr>
            </w:pPr>
          </w:p>
        </w:tc>
      </w:tr>
      <w:tr w:rsidR="00B01252" w:rsidRPr="00776564" w:rsidTr="00461AF5">
        <w:trPr>
          <w:trHeight w:val="291"/>
        </w:trPr>
        <w:tc>
          <w:tcPr>
            <w:tcW w:w="2621" w:type="dxa"/>
            <w:shd w:val="clear" w:color="auto" w:fill="auto"/>
            <w:vAlign w:val="bottom"/>
          </w:tcPr>
          <w:p w:rsidR="00B01252" w:rsidRPr="00F81AB4" w:rsidRDefault="00B01252"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131.</w:t>
            </w:r>
            <w:r w:rsidRPr="00F81AB4">
              <w:rPr>
                <w:rFonts w:eastAsia="Times New Roman"/>
                <w:kern w:val="0"/>
                <w:sz w:val="22"/>
                <w:szCs w:val="22"/>
                <w:lang w:eastAsia="en-US"/>
              </w:rPr>
              <w:t>Будак</w:t>
            </w:r>
          </w:p>
        </w:tc>
        <w:tc>
          <w:tcPr>
            <w:tcW w:w="1249" w:type="dxa"/>
            <w:shd w:val="clear" w:color="auto" w:fill="auto"/>
          </w:tcPr>
          <w:p w:rsidR="00B01252" w:rsidRDefault="00B01252" w:rsidP="00B01252">
            <w:pPr>
              <w:jc w:val="center"/>
            </w:pPr>
            <w:r w:rsidRPr="0051245A">
              <w:rPr>
                <w:rFonts w:eastAsia="Times New Roman"/>
                <w:kern w:val="0"/>
                <w:sz w:val="22"/>
                <w:szCs w:val="22"/>
                <w:lang w:eastAsia="en-US"/>
              </w:rPr>
              <w:t>ком</w:t>
            </w:r>
          </w:p>
        </w:tc>
        <w:tc>
          <w:tcPr>
            <w:tcW w:w="135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2</w:t>
            </w:r>
          </w:p>
        </w:tc>
        <w:tc>
          <w:tcPr>
            <w:tcW w:w="144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50" w:type="dxa"/>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B01252" w:rsidRPr="00776564" w:rsidRDefault="00B01252" w:rsidP="00A8657A">
            <w:pPr>
              <w:pStyle w:val="TableContents"/>
              <w:jc w:val="center"/>
              <w:rPr>
                <w:i/>
                <w:sz w:val="22"/>
                <w:szCs w:val="22"/>
                <w:lang w:val="sr-Cyrl-CS"/>
              </w:rPr>
            </w:pPr>
          </w:p>
        </w:tc>
      </w:tr>
      <w:tr w:rsidR="00B01252" w:rsidRPr="00776564" w:rsidTr="00461AF5">
        <w:trPr>
          <w:trHeight w:val="291"/>
        </w:trPr>
        <w:tc>
          <w:tcPr>
            <w:tcW w:w="2621" w:type="dxa"/>
            <w:shd w:val="clear" w:color="auto" w:fill="auto"/>
            <w:vAlign w:val="bottom"/>
          </w:tcPr>
          <w:p w:rsidR="00B01252" w:rsidRPr="00F81AB4" w:rsidRDefault="00B01252"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132.</w:t>
            </w:r>
            <w:r w:rsidRPr="00F81AB4">
              <w:rPr>
                <w:rFonts w:eastAsia="Times New Roman"/>
                <w:kern w:val="0"/>
                <w:sz w:val="22"/>
                <w:szCs w:val="22"/>
                <w:lang w:eastAsia="en-US"/>
              </w:rPr>
              <w:t>Грабуља са ојачањем</w:t>
            </w:r>
          </w:p>
        </w:tc>
        <w:tc>
          <w:tcPr>
            <w:tcW w:w="1249" w:type="dxa"/>
            <w:shd w:val="clear" w:color="auto" w:fill="auto"/>
          </w:tcPr>
          <w:p w:rsidR="00B01252" w:rsidRDefault="00B01252" w:rsidP="00B01252">
            <w:pPr>
              <w:jc w:val="center"/>
            </w:pPr>
            <w:r w:rsidRPr="0051245A">
              <w:rPr>
                <w:rFonts w:eastAsia="Times New Roman"/>
                <w:kern w:val="0"/>
                <w:sz w:val="22"/>
                <w:szCs w:val="22"/>
                <w:lang w:eastAsia="en-US"/>
              </w:rPr>
              <w:t>ком</w:t>
            </w:r>
          </w:p>
        </w:tc>
        <w:tc>
          <w:tcPr>
            <w:tcW w:w="135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4</w:t>
            </w:r>
          </w:p>
        </w:tc>
        <w:tc>
          <w:tcPr>
            <w:tcW w:w="144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50" w:type="dxa"/>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B01252" w:rsidRPr="00776564" w:rsidRDefault="00B01252" w:rsidP="00A8657A">
            <w:pPr>
              <w:pStyle w:val="TableContents"/>
              <w:jc w:val="center"/>
              <w:rPr>
                <w:i/>
                <w:sz w:val="22"/>
                <w:szCs w:val="22"/>
                <w:lang w:val="sr-Cyrl-CS"/>
              </w:rPr>
            </w:pPr>
          </w:p>
        </w:tc>
      </w:tr>
      <w:tr w:rsidR="00B01252" w:rsidRPr="00776564" w:rsidTr="00461AF5">
        <w:trPr>
          <w:trHeight w:val="291"/>
        </w:trPr>
        <w:tc>
          <w:tcPr>
            <w:tcW w:w="2621" w:type="dxa"/>
            <w:shd w:val="clear" w:color="auto" w:fill="auto"/>
            <w:vAlign w:val="bottom"/>
          </w:tcPr>
          <w:p w:rsidR="00B01252" w:rsidRPr="00F81AB4" w:rsidRDefault="00B01252"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133.</w:t>
            </w:r>
            <w:r w:rsidRPr="00F81AB4">
              <w:rPr>
                <w:rFonts w:eastAsia="Times New Roman"/>
                <w:kern w:val="0"/>
                <w:sz w:val="22"/>
                <w:szCs w:val="22"/>
                <w:lang w:eastAsia="en-US"/>
              </w:rPr>
              <w:t>Мотика</w:t>
            </w:r>
          </w:p>
        </w:tc>
        <w:tc>
          <w:tcPr>
            <w:tcW w:w="1249" w:type="dxa"/>
            <w:shd w:val="clear" w:color="auto" w:fill="auto"/>
          </w:tcPr>
          <w:p w:rsidR="00B01252" w:rsidRDefault="00B01252" w:rsidP="00B01252">
            <w:pPr>
              <w:jc w:val="center"/>
            </w:pPr>
            <w:r w:rsidRPr="0051245A">
              <w:rPr>
                <w:rFonts w:eastAsia="Times New Roman"/>
                <w:kern w:val="0"/>
                <w:sz w:val="22"/>
                <w:szCs w:val="22"/>
                <w:lang w:eastAsia="en-US"/>
              </w:rPr>
              <w:t>ком</w:t>
            </w:r>
          </w:p>
        </w:tc>
        <w:tc>
          <w:tcPr>
            <w:tcW w:w="135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4</w:t>
            </w:r>
          </w:p>
        </w:tc>
        <w:tc>
          <w:tcPr>
            <w:tcW w:w="144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50" w:type="dxa"/>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B01252" w:rsidRPr="00776564" w:rsidRDefault="00B01252" w:rsidP="00A8657A">
            <w:pPr>
              <w:pStyle w:val="TableContents"/>
              <w:jc w:val="center"/>
              <w:rPr>
                <w:i/>
                <w:sz w:val="22"/>
                <w:szCs w:val="22"/>
                <w:lang w:val="sr-Cyrl-CS"/>
              </w:rPr>
            </w:pPr>
          </w:p>
        </w:tc>
      </w:tr>
      <w:tr w:rsidR="00B01252" w:rsidRPr="00776564" w:rsidTr="00461AF5">
        <w:trPr>
          <w:trHeight w:val="291"/>
        </w:trPr>
        <w:tc>
          <w:tcPr>
            <w:tcW w:w="2621" w:type="dxa"/>
            <w:shd w:val="clear" w:color="auto" w:fill="auto"/>
            <w:vAlign w:val="bottom"/>
          </w:tcPr>
          <w:p w:rsidR="00B01252" w:rsidRPr="00F81AB4" w:rsidRDefault="00B01252"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134.</w:t>
            </w:r>
            <w:r w:rsidRPr="00F81AB4">
              <w:rPr>
                <w:rFonts w:eastAsia="Times New Roman"/>
                <w:kern w:val="0"/>
                <w:sz w:val="22"/>
                <w:szCs w:val="22"/>
                <w:lang w:eastAsia="en-US"/>
              </w:rPr>
              <w:t>Грабуља за лишће</w:t>
            </w:r>
          </w:p>
        </w:tc>
        <w:tc>
          <w:tcPr>
            <w:tcW w:w="1249" w:type="dxa"/>
            <w:shd w:val="clear" w:color="auto" w:fill="auto"/>
          </w:tcPr>
          <w:p w:rsidR="00B01252" w:rsidRDefault="00B01252" w:rsidP="00B01252">
            <w:pPr>
              <w:jc w:val="center"/>
            </w:pPr>
            <w:r w:rsidRPr="0051245A">
              <w:rPr>
                <w:rFonts w:eastAsia="Times New Roman"/>
                <w:kern w:val="0"/>
                <w:sz w:val="22"/>
                <w:szCs w:val="22"/>
                <w:lang w:eastAsia="en-US"/>
              </w:rPr>
              <w:t>ком</w:t>
            </w:r>
          </w:p>
        </w:tc>
        <w:tc>
          <w:tcPr>
            <w:tcW w:w="135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10</w:t>
            </w:r>
          </w:p>
        </w:tc>
        <w:tc>
          <w:tcPr>
            <w:tcW w:w="144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50" w:type="dxa"/>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B01252" w:rsidRPr="00776564" w:rsidRDefault="00B01252" w:rsidP="00A8657A">
            <w:pPr>
              <w:pStyle w:val="TableContents"/>
              <w:jc w:val="center"/>
              <w:rPr>
                <w:i/>
                <w:sz w:val="22"/>
                <w:szCs w:val="22"/>
                <w:lang w:val="sr-Cyrl-CS"/>
              </w:rPr>
            </w:pPr>
          </w:p>
        </w:tc>
      </w:tr>
      <w:tr w:rsidR="00B01252" w:rsidRPr="00776564" w:rsidTr="00461AF5">
        <w:trPr>
          <w:trHeight w:val="291"/>
        </w:trPr>
        <w:tc>
          <w:tcPr>
            <w:tcW w:w="2621" w:type="dxa"/>
            <w:shd w:val="clear" w:color="auto" w:fill="auto"/>
            <w:vAlign w:val="bottom"/>
          </w:tcPr>
          <w:p w:rsidR="00B01252" w:rsidRPr="00F81AB4" w:rsidRDefault="00B01252"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135.</w:t>
            </w:r>
            <w:r w:rsidRPr="00F81AB4">
              <w:rPr>
                <w:rFonts w:eastAsia="Times New Roman"/>
                <w:kern w:val="0"/>
                <w:sz w:val="22"/>
                <w:szCs w:val="22"/>
                <w:lang w:eastAsia="en-US"/>
              </w:rPr>
              <w:t>Вила (крива)</w:t>
            </w:r>
          </w:p>
        </w:tc>
        <w:tc>
          <w:tcPr>
            <w:tcW w:w="1249" w:type="dxa"/>
            <w:shd w:val="clear" w:color="auto" w:fill="auto"/>
          </w:tcPr>
          <w:p w:rsidR="00B01252" w:rsidRDefault="00B01252" w:rsidP="00B01252">
            <w:pPr>
              <w:jc w:val="center"/>
            </w:pPr>
            <w:r w:rsidRPr="0051245A">
              <w:rPr>
                <w:rFonts w:eastAsia="Times New Roman"/>
                <w:kern w:val="0"/>
                <w:sz w:val="22"/>
                <w:szCs w:val="22"/>
                <w:lang w:eastAsia="en-US"/>
              </w:rPr>
              <w:t>ком</w:t>
            </w:r>
          </w:p>
        </w:tc>
        <w:tc>
          <w:tcPr>
            <w:tcW w:w="135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6</w:t>
            </w:r>
          </w:p>
        </w:tc>
        <w:tc>
          <w:tcPr>
            <w:tcW w:w="144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50" w:type="dxa"/>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B01252" w:rsidRPr="00776564" w:rsidRDefault="00B01252" w:rsidP="00A8657A">
            <w:pPr>
              <w:pStyle w:val="TableContents"/>
              <w:jc w:val="center"/>
              <w:rPr>
                <w:i/>
                <w:sz w:val="22"/>
                <w:szCs w:val="22"/>
                <w:lang w:val="sr-Cyrl-CS"/>
              </w:rPr>
            </w:pPr>
          </w:p>
        </w:tc>
      </w:tr>
      <w:tr w:rsidR="00B01252" w:rsidRPr="00776564" w:rsidTr="00A465CE">
        <w:trPr>
          <w:trHeight w:val="291"/>
        </w:trPr>
        <w:tc>
          <w:tcPr>
            <w:tcW w:w="2621" w:type="dxa"/>
            <w:shd w:val="clear" w:color="auto" w:fill="auto"/>
            <w:vAlign w:val="bottom"/>
          </w:tcPr>
          <w:p w:rsidR="00B01252" w:rsidRPr="00F81AB4" w:rsidRDefault="00B01252"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136.</w:t>
            </w:r>
            <w:r w:rsidRPr="00F81AB4">
              <w:rPr>
                <w:rFonts w:eastAsia="Times New Roman"/>
                <w:kern w:val="0"/>
                <w:sz w:val="22"/>
                <w:szCs w:val="22"/>
                <w:lang w:eastAsia="en-US"/>
              </w:rPr>
              <w:t xml:space="preserve">Мерна трака дужине </w:t>
            </w:r>
            <w:r w:rsidRPr="00F81AB4">
              <w:rPr>
                <w:rFonts w:eastAsia="Times New Roman"/>
                <w:kern w:val="0"/>
                <w:sz w:val="22"/>
                <w:szCs w:val="22"/>
                <w:lang w:eastAsia="en-US"/>
              </w:rPr>
              <w:lastRenderedPageBreak/>
              <w:t>5 м</w:t>
            </w:r>
          </w:p>
        </w:tc>
        <w:tc>
          <w:tcPr>
            <w:tcW w:w="1249" w:type="dxa"/>
            <w:shd w:val="clear" w:color="auto" w:fill="auto"/>
          </w:tcPr>
          <w:p w:rsidR="00B01252" w:rsidRDefault="00B01252" w:rsidP="00B01252">
            <w:pPr>
              <w:jc w:val="center"/>
            </w:pPr>
            <w:r w:rsidRPr="0093594F">
              <w:rPr>
                <w:rFonts w:eastAsia="Times New Roman"/>
                <w:kern w:val="0"/>
                <w:sz w:val="22"/>
                <w:szCs w:val="22"/>
                <w:lang w:eastAsia="en-US"/>
              </w:rPr>
              <w:lastRenderedPageBreak/>
              <w:t>ком</w:t>
            </w:r>
          </w:p>
        </w:tc>
        <w:tc>
          <w:tcPr>
            <w:tcW w:w="135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2</w:t>
            </w:r>
          </w:p>
        </w:tc>
        <w:tc>
          <w:tcPr>
            <w:tcW w:w="144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50" w:type="dxa"/>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B01252" w:rsidRPr="00776564" w:rsidRDefault="00B01252" w:rsidP="00A8657A">
            <w:pPr>
              <w:pStyle w:val="TableContents"/>
              <w:jc w:val="center"/>
              <w:rPr>
                <w:i/>
                <w:sz w:val="22"/>
                <w:szCs w:val="22"/>
                <w:lang w:val="sr-Cyrl-CS"/>
              </w:rPr>
            </w:pPr>
          </w:p>
        </w:tc>
      </w:tr>
      <w:tr w:rsidR="00B01252" w:rsidRPr="00776564" w:rsidTr="00A465CE">
        <w:trPr>
          <w:trHeight w:val="291"/>
        </w:trPr>
        <w:tc>
          <w:tcPr>
            <w:tcW w:w="2621" w:type="dxa"/>
            <w:shd w:val="clear" w:color="auto" w:fill="auto"/>
            <w:vAlign w:val="bottom"/>
          </w:tcPr>
          <w:p w:rsidR="00B01252" w:rsidRPr="00F81AB4" w:rsidRDefault="00B01252"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lastRenderedPageBreak/>
              <w:t>137.</w:t>
            </w:r>
            <w:r w:rsidRPr="00F81AB4">
              <w:rPr>
                <w:rFonts w:eastAsia="Times New Roman"/>
                <w:kern w:val="0"/>
                <w:sz w:val="22"/>
                <w:szCs w:val="22"/>
                <w:lang w:eastAsia="en-US"/>
              </w:rPr>
              <w:t>Мерни точак</w:t>
            </w:r>
          </w:p>
        </w:tc>
        <w:tc>
          <w:tcPr>
            <w:tcW w:w="1249" w:type="dxa"/>
            <w:shd w:val="clear" w:color="auto" w:fill="auto"/>
          </w:tcPr>
          <w:p w:rsidR="00B01252" w:rsidRDefault="00B01252" w:rsidP="00B01252">
            <w:pPr>
              <w:jc w:val="center"/>
            </w:pPr>
            <w:r w:rsidRPr="0093594F">
              <w:rPr>
                <w:rFonts w:eastAsia="Times New Roman"/>
                <w:kern w:val="0"/>
                <w:sz w:val="22"/>
                <w:szCs w:val="22"/>
                <w:lang w:eastAsia="en-US"/>
              </w:rPr>
              <w:t>ком</w:t>
            </w:r>
          </w:p>
        </w:tc>
        <w:tc>
          <w:tcPr>
            <w:tcW w:w="135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w:t>
            </w:r>
          </w:p>
        </w:tc>
        <w:tc>
          <w:tcPr>
            <w:tcW w:w="144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50" w:type="dxa"/>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B01252" w:rsidRPr="00776564" w:rsidRDefault="00B01252" w:rsidP="00A8657A">
            <w:pPr>
              <w:pStyle w:val="TableContents"/>
              <w:jc w:val="center"/>
              <w:rPr>
                <w:i/>
                <w:sz w:val="22"/>
                <w:szCs w:val="22"/>
                <w:lang w:val="sr-Cyrl-CS"/>
              </w:rPr>
            </w:pPr>
          </w:p>
        </w:tc>
      </w:tr>
      <w:tr w:rsidR="00B01252" w:rsidRPr="00776564" w:rsidTr="00A465CE">
        <w:trPr>
          <w:trHeight w:val="291"/>
        </w:trPr>
        <w:tc>
          <w:tcPr>
            <w:tcW w:w="2621" w:type="dxa"/>
            <w:shd w:val="clear" w:color="auto" w:fill="auto"/>
            <w:vAlign w:val="bottom"/>
          </w:tcPr>
          <w:p w:rsidR="00B01252" w:rsidRPr="00F81AB4" w:rsidRDefault="00B01252"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138.</w:t>
            </w:r>
            <w:r w:rsidRPr="00F81AB4">
              <w:rPr>
                <w:rFonts w:eastAsia="Times New Roman"/>
                <w:kern w:val="0"/>
                <w:sz w:val="22"/>
                <w:szCs w:val="22"/>
                <w:lang w:eastAsia="en-US"/>
              </w:rPr>
              <w:t>Мерна пантљика  50 m</w:t>
            </w:r>
          </w:p>
        </w:tc>
        <w:tc>
          <w:tcPr>
            <w:tcW w:w="1249" w:type="dxa"/>
            <w:shd w:val="clear" w:color="auto" w:fill="auto"/>
          </w:tcPr>
          <w:p w:rsidR="00B01252" w:rsidRDefault="00B01252" w:rsidP="00B01252">
            <w:pPr>
              <w:jc w:val="center"/>
            </w:pPr>
            <w:r w:rsidRPr="0093594F">
              <w:rPr>
                <w:rFonts w:eastAsia="Times New Roman"/>
                <w:kern w:val="0"/>
                <w:sz w:val="22"/>
                <w:szCs w:val="22"/>
                <w:lang w:eastAsia="en-US"/>
              </w:rPr>
              <w:t>ком</w:t>
            </w:r>
          </w:p>
        </w:tc>
        <w:tc>
          <w:tcPr>
            <w:tcW w:w="135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2</w:t>
            </w:r>
          </w:p>
        </w:tc>
        <w:tc>
          <w:tcPr>
            <w:tcW w:w="144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50" w:type="dxa"/>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B01252" w:rsidRPr="00776564" w:rsidRDefault="00B01252" w:rsidP="00A8657A">
            <w:pPr>
              <w:pStyle w:val="TableContents"/>
              <w:jc w:val="center"/>
              <w:rPr>
                <w:i/>
                <w:sz w:val="22"/>
                <w:szCs w:val="22"/>
                <w:lang w:val="sr-Cyrl-CS"/>
              </w:rPr>
            </w:pPr>
          </w:p>
        </w:tc>
      </w:tr>
      <w:tr w:rsidR="00B01252" w:rsidRPr="00776564" w:rsidTr="00A465CE">
        <w:trPr>
          <w:trHeight w:val="291"/>
        </w:trPr>
        <w:tc>
          <w:tcPr>
            <w:tcW w:w="2621" w:type="dxa"/>
            <w:shd w:val="clear" w:color="auto" w:fill="auto"/>
            <w:vAlign w:val="bottom"/>
          </w:tcPr>
          <w:p w:rsidR="00B01252" w:rsidRPr="00F81AB4" w:rsidRDefault="00B01252"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139.</w:t>
            </w:r>
            <w:r w:rsidRPr="00F81AB4">
              <w:rPr>
                <w:rFonts w:eastAsia="Times New Roman"/>
                <w:kern w:val="0"/>
                <w:sz w:val="22"/>
                <w:szCs w:val="22"/>
                <w:lang w:eastAsia="en-US"/>
              </w:rPr>
              <w:t>Коса ручна кована</w:t>
            </w:r>
          </w:p>
        </w:tc>
        <w:tc>
          <w:tcPr>
            <w:tcW w:w="1249" w:type="dxa"/>
            <w:shd w:val="clear" w:color="auto" w:fill="auto"/>
          </w:tcPr>
          <w:p w:rsidR="00B01252" w:rsidRDefault="00B01252" w:rsidP="00B01252">
            <w:pPr>
              <w:jc w:val="center"/>
            </w:pPr>
            <w:r w:rsidRPr="0093594F">
              <w:rPr>
                <w:rFonts w:eastAsia="Times New Roman"/>
                <w:kern w:val="0"/>
                <w:sz w:val="22"/>
                <w:szCs w:val="22"/>
                <w:lang w:eastAsia="en-US"/>
              </w:rPr>
              <w:t>ком</w:t>
            </w:r>
          </w:p>
        </w:tc>
        <w:tc>
          <w:tcPr>
            <w:tcW w:w="135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4</w:t>
            </w:r>
          </w:p>
        </w:tc>
        <w:tc>
          <w:tcPr>
            <w:tcW w:w="144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50" w:type="dxa"/>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B01252" w:rsidRPr="00776564" w:rsidRDefault="00B01252" w:rsidP="00A8657A">
            <w:pPr>
              <w:pStyle w:val="TableContents"/>
              <w:jc w:val="center"/>
              <w:rPr>
                <w:i/>
                <w:sz w:val="22"/>
                <w:szCs w:val="22"/>
                <w:lang w:val="sr-Cyrl-CS"/>
              </w:rPr>
            </w:pPr>
          </w:p>
        </w:tc>
      </w:tr>
      <w:tr w:rsidR="00B01252" w:rsidRPr="00776564" w:rsidTr="00A465CE">
        <w:trPr>
          <w:trHeight w:val="291"/>
        </w:trPr>
        <w:tc>
          <w:tcPr>
            <w:tcW w:w="2621" w:type="dxa"/>
            <w:shd w:val="clear" w:color="auto" w:fill="auto"/>
            <w:vAlign w:val="bottom"/>
          </w:tcPr>
          <w:p w:rsidR="00B01252" w:rsidRPr="00F81AB4" w:rsidRDefault="00B01252"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140.</w:t>
            </w:r>
            <w:r w:rsidRPr="00F81AB4">
              <w:rPr>
                <w:rFonts w:eastAsia="Times New Roman"/>
                <w:kern w:val="0"/>
                <w:sz w:val="22"/>
                <w:szCs w:val="22"/>
                <w:lang w:eastAsia="en-US"/>
              </w:rPr>
              <w:t>Држаља за косу</w:t>
            </w:r>
          </w:p>
        </w:tc>
        <w:tc>
          <w:tcPr>
            <w:tcW w:w="1249" w:type="dxa"/>
            <w:shd w:val="clear" w:color="auto" w:fill="auto"/>
          </w:tcPr>
          <w:p w:rsidR="00B01252" w:rsidRDefault="00B01252" w:rsidP="00B01252">
            <w:pPr>
              <w:jc w:val="center"/>
            </w:pPr>
            <w:r w:rsidRPr="0093594F">
              <w:rPr>
                <w:rFonts w:eastAsia="Times New Roman"/>
                <w:kern w:val="0"/>
                <w:sz w:val="22"/>
                <w:szCs w:val="22"/>
                <w:lang w:eastAsia="en-US"/>
              </w:rPr>
              <w:t>ком</w:t>
            </w:r>
          </w:p>
        </w:tc>
        <w:tc>
          <w:tcPr>
            <w:tcW w:w="135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4</w:t>
            </w:r>
          </w:p>
        </w:tc>
        <w:tc>
          <w:tcPr>
            <w:tcW w:w="144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50" w:type="dxa"/>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B01252" w:rsidRPr="00776564" w:rsidRDefault="00B01252" w:rsidP="00A8657A">
            <w:pPr>
              <w:pStyle w:val="TableContents"/>
              <w:jc w:val="center"/>
              <w:rPr>
                <w:i/>
                <w:sz w:val="22"/>
                <w:szCs w:val="22"/>
                <w:lang w:val="sr-Cyrl-CS"/>
              </w:rPr>
            </w:pPr>
          </w:p>
        </w:tc>
      </w:tr>
      <w:tr w:rsidR="00B01252" w:rsidRPr="00776564" w:rsidTr="00A465CE">
        <w:trPr>
          <w:trHeight w:val="291"/>
        </w:trPr>
        <w:tc>
          <w:tcPr>
            <w:tcW w:w="2621" w:type="dxa"/>
            <w:shd w:val="clear" w:color="auto" w:fill="auto"/>
            <w:vAlign w:val="bottom"/>
          </w:tcPr>
          <w:p w:rsidR="00B01252" w:rsidRPr="00F81AB4" w:rsidRDefault="00B01252"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141.</w:t>
            </w:r>
            <w:r w:rsidRPr="00F81AB4">
              <w:rPr>
                <w:rFonts w:eastAsia="Times New Roman"/>
                <w:kern w:val="0"/>
                <w:sz w:val="22"/>
                <w:szCs w:val="22"/>
                <w:lang w:eastAsia="en-US"/>
              </w:rPr>
              <w:t>Точак ливен са пуном гумом (окретљиви)</w:t>
            </w:r>
          </w:p>
        </w:tc>
        <w:tc>
          <w:tcPr>
            <w:tcW w:w="1249" w:type="dxa"/>
            <w:shd w:val="clear" w:color="auto" w:fill="auto"/>
          </w:tcPr>
          <w:p w:rsidR="00B01252" w:rsidRDefault="00B01252" w:rsidP="00B01252">
            <w:pPr>
              <w:jc w:val="center"/>
            </w:pPr>
            <w:r w:rsidRPr="0093594F">
              <w:rPr>
                <w:rFonts w:eastAsia="Times New Roman"/>
                <w:kern w:val="0"/>
                <w:sz w:val="22"/>
                <w:szCs w:val="22"/>
                <w:lang w:eastAsia="en-US"/>
              </w:rPr>
              <w:t>ком</w:t>
            </w:r>
          </w:p>
        </w:tc>
        <w:tc>
          <w:tcPr>
            <w:tcW w:w="135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12</w:t>
            </w:r>
          </w:p>
        </w:tc>
        <w:tc>
          <w:tcPr>
            <w:tcW w:w="144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50" w:type="dxa"/>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B01252" w:rsidRPr="00776564" w:rsidRDefault="00B01252" w:rsidP="00A8657A">
            <w:pPr>
              <w:pStyle w:val="TableContents"/>
              <w:jc w:val="center"/>
              <w:rPr>
                <w:i/>
                <w:sz w:val="22"/>
                <w:szCs w:val="22"/>
                <w:lang w:val="sr-Cyrl-CS"/>
              </w:rPr>
            </w:pPr>
          </w:p>
        </w:tc>
      </w:tr>
      <w:tr w:rsidR="00B01252" w:rsidRPr="00776564" w:rsidTr="00A465CE">
        <w:trPr>
          <w:trHeight w:val="291"/>
        </w:trPr>
        <w:tc>
          <w:tcPr>
            <w:tcW w:w="2621" w:type="dxa"/>
            <w:shd w:val="clear" w:color="auto" w:fill="auto"/>
            <w:vAlign w:val="bottom"/>
          </w:tcPr>
          <w:p w:rsidR="00B01252" w:rsidRPr="00F81AB4" w:rsidRDefault="00B01252"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142.</w:t>
            </w:r>
            <w:r w:rsidRPr="00F81AB4">
              <w:rPr>
                <w:rFonts w:eastAsia="Times New Roman"/>
                <w:kern w:val="0"/>
                <w:sz w:val="22"/>
                <w:szCs w:val="22"/>
                <w:lang w:eastAsia="en-US"/>
              </w:rPr>
              <w:t>Точак за колица са лагером</w:t>
            </w:r>
          </w:p>
        </w:tc>
        <w:tc>
          <w:tcPr>
            <w:tcW w:w="1249" w:type="dxa"/>
            <w:shd w:val="clear" w:color="auto" w:fill="auto"/>
          </w:tcPr>
          <w:p w:rsidR="00B01252" w:rsidRDefault="00B01252" w:rsidP="00B01252">
            <w:pPr>
              <w:jc w:val="center"/>
            </w:pPr>
            <w:r w:rsidRPr="0093594F">
              <w:rPr>
                <w:rFonts w:eastAsia="Times New Roman"/>
                <w:kern w:val="0"/>
                <w:sz w:val="22"/>
                <w:szCs w:val="22"/>
                <w:lang w:eastAsia="en-US"/>
              </w:rPr>
              <w:t>ком</w:t>
            </w:r>
          </w:p>
        </w:tc>
        <w:tc>
          <w:tcPr>
            <w:tcW w:w="135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3</w:t>
            </w:r>
          </w:p>
        </w:tc>
        <w:tc>
          <w:tcPr>
            <w:tcW w:w="144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50" w:type="dxa"/>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B01252" w:rsidRPr="00776564" w:rsidRDefault="00B01252" w:rsidP="00A8657A">
            <w:pPr>
              <w:pStyle w:val="TableContents"/>
              <w:jc w:val="center"/>
              <w:rPr>
                <w:i/>
                <w:sz w:val="22"/>
                <w:szCs w:val="22"/>
                <w:lang w:val="sr-Cyrl-CS"/>
              </w:rPr>
            </w:pPr>
          </w:p>
        </w:tc>
      </w:tr>
      <w:tr w:rsidR="00B01252" w:rsidRPr="00776564" w:rsidTr="00F36547">
        <w:trPr>
          <w:trHeight w:val="291"/>
        </w:trPr>
        <w:tc>
          <w:tcPr>
            <w:tcW w:w="2621" w:type="dxa"/>
            <w:shd w:val="clear" w:color="auto" w:fill="auto"/>
            <w:vAlign w:val="bottom"/>
          </w:tcPr>
          <w:p w:rsidR="00B01252" w:rsidRPr="00F81AB4" w:rsidRDefault="00B01252"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143.</w:t>
            </w:r>
            <w:r w:rsidRPr="00F81AB4">
              <w:rPr>
                <w:rFonts w:eastAsia="Times New Roman"/>
                <w:kern w:val="0"/>
                <w:sz w:val="22"/>
                <w:szCs w:val="22"/>
                <w:lang w:eastAsia="en-US"/>
              </w:rPr>
              <w:t>Спољна гума за гр. колица</w:t>
            </w:r>
          </w:p>
        </w:tc>
        <w:tc>
          <w:tcPr>
            <w:tcW w:w="1249" w:type="dxa"/>
            <w:shd w:val="clear" w:color="auto" w:fill="auto"/>
          </w:tcPr>
          <w:p w:rsidR="00B01252" w:rsidRDefault="00B01252" w:rsidP="00B01252">
            <w:pPr>
              <w:jc w:val="center"/>
            </w:pPr>
            <w:r w:rsidRPr="00235FF1">
              <w:rPr>
                <w:rFonts w:eastAsia="Times New Roman"/>
                <w:kern w:val="0"/>
                <w:sz w:val="22"/>
                <w:szCs w:val="22"/>
                <w:lang w:eastAsia="en-US"/>
              </w:rPr>
              <w:t>ком</w:t>
            </w:r>
          </w:p>
        </w:tc>
        <w:tc>
          <w:tcPr>
            <w:tcW w:w="135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7</w:t>
            </w:r>
          </w:p>
        </w:tc>
        <w:tc>
          <w:tcPr>
            <w:tcW w:w="144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50" w:type="dxa"/>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B01252" w:rsidRPr="00776564" w:rsidRDefault="00B01252" w:rsidP="00A8657A">
            <w:pPr>
              <w:pStyle w:val="TableContents"/>
              <w:jc w:val="center"/>
              <w:rPr>
                <w:i/>
                <w:sz w:val="22"/>
                <w:szCs w:val="22"/>
                <w:lang w:val="sr-Cyrl-CS"/>
              </w:rPr>
            </w:pPr>
          </w:p>
        </w:tc>
      </w:tr>
      <w:tr w:rsidR="00B01252" w:rsidRPr="00776564" w:rsidTr="00F36547">
        <w:trPr>
          <w:trHeight w:val="291"/>
        </w:trPr>
        <w:tc>
          <w:tcPr>
            <w:tcW w:w="2621" w:type="dxa"/>
            <w:shd w:val="clear" w:color="auto" w:fill="auto"/>
            <w:vAlign w:val="bottom"/>
          </w:tcPr>
          <w:p w:rsidR="00B01252" w:rsidRPr="00F81AB4" w:rsidRDefault="00B01252"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144.</w:t>
            </w:r>
            <w:r w:rsidRPr="00F81AB4">
              <w:rPr>
                <w:rFonts w:eastAsia="Times New Roman"/>
                <w:kern w:val="0"/>
                <w:sz w:val="22"/>
                <w:szCs w:val="22"/>
                <w:lang w:eastAsia="en-US"/>
              </w:rPr>
              <w:t>Унутрашња гума за гр. колица</w:t>
            </w:r>
          </w:p>
        </w:tc>
        <w:tc>
          <w:tcPr>
            <w:tcW w:w="1249" w:type="dxa"/>
            <w:shd w:val="clear" w:color="auto" w:fill="auto"/>
          </w:tcPr>
          <w:p w:rsidR="00B01252" w:rsidRDefault="00B01252" w:rsidP="00B01252">
            <w:pPr>
              <w:jc w:val="center"/>
            </w:pPr>
            <w:r w:rsidRPr="00235FF1">
              <w:rPr>
                <w:rFonts w:eastAsia="Times New Roman"/>
                <w:kern w:val="0"/>
                <w:sz w:val="22"/>
                <w:szCs w:val="22"/>
                <w:lang w:eastAsia="en-US"/>
              </w:rPr>
              <w:t>ком</w:t>
            </w:r>
          </w:p>
        </w:tc>
        <w:tc>
          <w:tcPr>
            <w:tcW w:w="135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7</w:t>
            </w:r>
          </w:p>
        </w:tc>
        <w:tc>
          <w:tcPr>
            <w:tcW w:w="144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50" w:type="dxa"/>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B01252" w:rsidRPr="00776564" w:rsidRDefault="00B01252" w:rsidP="00A8657A">
            <w:pPr>
              <w:pStyle w:val="TableContents"/>
              <w:jc w:val="center"/>
              <w:rPr>
                <w:i/>
                <w:sz w:val="22"/>
                <w:szCs w:val="22"/>
                <w:lang w:val="sr-Cyrl-CS"/>
              </w:rPr>
            </w:pPr>
          </w:p>
        </w:tc>
      </w:tr>
      <w:tr w:rsidR="00B01252" w:rsidRPr="00776564" w:rsidTr="00F36547">
        <w:trPr>
          <w:trHeight w:val="291"/>
        </w:trPr>
        <w:tc>
          <w:tcPr>
            <w:tcW w:w="2621" w:type="dxa"/>
            <w:shd w:val="clear" w:color="auto" w:fill="auto"/>
            <w:vAlign w:val="bottom"/>
          </w:tcPr>
          <w:p w:rsidR="00B01252" w:rsidRPr="00F81AB4" w:rsidRDefault="00B01252"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145.</w:t>
            </w:r>
            <w:r w:rsidRPr="00F81AB4">
              <w:rPr>
                <w:rFonts w:eastAsia="Times New Roman"/>
                <w:kern w:val="0"/>
                <w:sz w:val="22"/>
                <w:szCs w:val="22"/>
                <w:lang w:eastAsia="en-US"/>
              </w:rPr>
              <w:t>Секира челична  1 kg</w:t>
            </w:r>
          </w:p>
        </w:tc>
        <w:tc>
          <w:tcPr>
            <w:tcW w:w="1249" w:type="dxa"/>
            <w:shd w:val="clear" w:color="auto" w:fill="auto"/>
          </w:tcPr>
          <w:p w:rsidR="00B01252" w:rsidRDefault="00B01252" w:rsidP="00B01252">
            <w:pPr>
              <w:jc w:val="center"/>
            </w:pPr>
            <w:r w:rsidRPr="00235FF1">
              <w:rPr>
                <w:rFonts w:eastAsia="Times New Roman"/>
                <w:kern w:val="0"/>
                <w:sz w:val="22"/>
                <w:szCs w:val="22"/>
                <w:lang w:eastAsia="en-US"/>
              </w:rPr>
              <w:t>ком</w:t>
            </w:r>
          </w:p>
        </w:tc>
        <w:tc>
          <w:tcPr>
            <w:tcW w:w="135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2</w:t>
            </w:r>
          </w:p>
        </w:tc>
        <w:tc>
          <w:tcPr>
            <w:tcW w:w="144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50" w:type="dxa"/>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B01252" w:rsidRPr="00776564" w:rsidRDefault="00B01252" w:rsidP="00A8657A">
            <w:pPr>
              <w:pStyle w:val="TableContents"/>
              <w:jc w:val="center"/>
              <w:rPr>
                <w:i/>
                <w:sz w:val="22"/>
                <w:szCs w:val="22"/>
                <w:lang w:val="sr-Cyrl-CS"/>
              </w:rPr>
            </w:pPr>
          </w:p>
        </w:tc>
      </w:tr>
      <w:tr w:rsidR="00B01252" w:rsidRPr="00776564" w:rsidTr="00F36547">
        <w:trPr>
          <w:trHeight w:val="291"/>
        </w:trPr>
        <w:tc>
          <w:tcPr>
            <w:tcW w:w="2621" w:type="dxa"/>
            <w:shd w:val="clear" w:color="auto" w:fill="auto"/>
            <w:vAlign w:val="bottom"/>
          </w:tcPr>
          <w:p w:rsidR="00B01252" w:rsidRPr="00F81AB4" w:rsidRDefault="00B01252"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146.</w:t>
            </w:r>
            <w:r w:rsidRPr="00F81AB4">
              <w:rPr>
                <w:rFonts w:eastAsia="Times New Roman"/>
                <w:kern w:val="0"/>
                <w:sz w:val="22"/>
                <w:szCs w:val="22"/>
                <w:lang w:eastAsia="en-US"/>
              </w:rPr>
              <w:t>Мердевине алумунијумске дводелна</w:t>
            </w:r>
          </w:p>
        </w:tc>
        <w:tc>
          <w:tcPr>
            <w:tcW w:w="1249" w:type="dxa"/>
            <w:shd w:val="clear" w:color="auto" w:fill="auto"/>
          </w:tcPr>
          <w:p w:rsidR="00B01252" w:rsidRDefault="00B01252" w:rsidP="00B01252">
            <w:pPr>
              <w:jc w:val="center"/>
            </w:pPr>
            <w:r w:rsidRPr="00235FF1">
              <w:rPr>
                <w:rFonts w:eastAsia="Times New Roman"/>
                <w:kern w:val="0"/>
                <w:sz w:val="22"/>
                <w:szCs w:val="22"/>
                <w:lang w:eastAsia="en-US"/>
              </w:rPr>
              <w:t>ком</w:t>
            </w:r>
          </w:p>
        </w:tc>
        <w:tc>
          <w:tcPr>
            <w:tcW w:w="135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2</w:t>
            </w:r>
          </w:p>
        </w:tc>
        <w:tc>
          <w:tcPr>
            <w:tcW w:w="144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50" w:type="dxa"/>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B01252" w:rsidRPr="00776564" w:rsidRDefault="00B01252" w:rsidP="00A8657A">
            <w:pPr>
              <w:pStyle w:val="TableContents"/>
              <w:jc w:val="center"/>
              <w:rPr>
                <w:i/>
                <w:sz w:val="22"/>
                <w:szCs w:val="22"/>
                <w:lang w:val="sr-Cyrl-CS"/>
              </w:rPr>
            </w:pPr>
          </w:p>
        </w:tc>
      </w:tr>
      <w:tr w:rsidR="00B01252" w:rsidRPr="00776564" w:rsidTr="00F36547">
        <w:trPr>
          <w:trHeight w:val="291"/>
        </w:trPr>
        <w:tc>
          <w:tcPr>
            <w:tcW w:w="2621" w:type="dxa"/>
            <w:shd w:val="clear" w:color="auto" w:fill="auto"/>
            <w:vAlign w:val="bottom"/>
          </w:tcPr>
          <w:p w:rsidR="00B01252" w:rsidRPr="00F81AB4" w:rsidRDefault="00B01252"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147.</w:t>
            </w:r>
            <w:r w:rsidRPr="00F81AB4">
              <w:rPr>
                <w:rFonts w:eastAsia="Times New Roman"/>
                <w:kern w:val="0"/>
                <w:sz w:val="22"/>
                <w:szCs w:val="22"/>
                <w:lang w:eastAsia="en-US"/>
              </w:rPr>
              <w:t>Мердевине алуминијумске- телескопске (6 do 8 m)</w:t>
            </w:r>
          </w:p>
        </w:tc>
        <w:tc>
          <w:tcPr>
            <w:tcW w:w="1249" w:type="dxa"/>
            <w:shd w:val="clear" w:color="auto" w:fill="auto"/>
          </w:tcPr>
          <w:p w:rsidR="00B01252" w:rsidRDefault="00B01252" w:rsidP="00B01252">
            <w:pPr>
              <w:jc w:val="center"/>
            </w:pPr>
            <w:r w:rsidRPr="00235FF1">
              <w:rPr>
                <w:rFonts w:eastAsia="Times New Roman"/>
                <w:kern w:val="0"/>
                <w:sz w:val="22"/>
                <w:szCs w:val="22"/>
                <w:lang w:eastAsia="en-US"/>
              </w:rPr>
              <w:t>ком</w:t>
            </w:r>
          </w:p>
        </w:tc>
        <w:tc>
          <w:tcPr>
            <w:tcW w:w="135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w:t>
            </w:r>
          </w:p>
        </w:tc>
        <w:tc>
          <w:tcPr>
            <w:tcW w:w="144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50" w:type="dxa"/>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B01252" w:rsidRPr="00776564" w:rsidRDefault="00B01252" w:rsidP="00A8657A">
            <w:pPr>
              <w:pStyle w:val="TableContents"/>
              <w:jc w:val="center"/>
              <w:rPr>
                <w:i/>
                <w:sz w:val="22"/>
                <w:szCs w:val="22"/>
                <w:lang w:val="sr-Cyrl-CS"/>
              </w:rPr>
            </w:pPr>
          </w:p>
        </w:tc>
      </w:tr>
      <w:tr w:rsidR="00B01252" w:rsidRPr="00776564" w:rsidTr="00F36547">
        <w:trPr>
          <w:trHeight w:val="291"/>
        </w:trPr>
        <w:tc>
          <w:tcPr>
            <w:tcW w:w="2621" w:type="dxa"/>
            <w:shd w:val="clear" w:color="auto" w:fill="auto"/>
            <w:vAlign w:val="bottom"/>
          </w:tcPr>
          <w:p w:rsidR="00B01252" w:rsidRPr="00F81AB4" w:rsidRDefault="00B01252"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148.</w:t>
            </w:r>
            <w:r w:rsidRPr="00F81AB4">
              <w:rPr>
                <w:rFonts w:eastAsia="Times New Roman"/>
                <w:kern w:val="0"/>
                <w:sz w:val="22"/>
                <w:szCs w:val="22"/>
                <w:lang w:eastAsia="en-US"/>
              </w:rPr>
              <w:t>Кофа поцинкована</w:t>
            </w:r>
          </w:p>
        </w:tc>
        <w:tc>
          <w:tcPr>
            <w:tcW w:w="1249" w:type="dxa"/>
            <w:shd w:val="clear" w:color="auto" w:fill="auto"/>
          </w:tcPr>
          <w:p w:rsidR="00B01252" w:rsidRDefault="00B01252" w:rsidP="00B01252">
            <w:pPr>
              <w:jc w:val="center"/>
            </w:pPr>
            <w:r w:rsidRPr="00235FF1">
              <w:rPr>
                <w:rFonts w:eastAsia="Times New Roman"/>
                <w:kern w:val="0"/>
                <w:sz w:val="22"/>
                <w:szCs w:val="22"/>
                <w:lang w:eastAsia="en-US"/>
              </w:rPr>
              <w:t>ком</w:t>
            </w:r>
          </w:p>
        </w:tc>
        <w:tc>
          <w:tcPr>
            <w:tcW w:w="135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9</w:t>
            </w:r>
          </w:p>
        </w:tc>
        <w:tc>
          <w:tcPr>
            <w:tcW w:w="144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50" w:type="dxa"/>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B01252" w:rsidRPr="00776564" w:rsidRDefault="00B01252" w:rsidP="00A8657A">
            <w:pPr>
              <w:pStyle w:val="TableContents"/>
              <w:jc w:val="center"/>
              <w:rPr>
                <w:i/>
                <w:sz w:val="22"/>
                <w:szCs w:val="22"/>
                <w:lang w:val="sr-Cyrl-CS"/>
              </w:rPr>
            </w:pPr>
          </w:p>
        </w:tc>
      </w:tr>
      <w:tr w:rsidR="00CD72AC" w:rsidRPr="00776564" w:rsidTr="00A8657A">
        <w:trPr>
          <w:trHeight w:val="291"/>
        </w:trPr>
        <w:tc>
          <w:tcPr>
            <w:tcW w:w="2621" w:type="dxa"/>
            <w:shd w:val="clear" w:color="auto" w:fill="auto"/>
            <w:vAlign w:val="bottom"/>
          </w:tcPr>
          <w:p w:rsidR="00CD72AC" w:rsidRPr="00F81AB4" w:rsidRDefault="001C4307"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149.</w:t>
            </w:r>
            <w:r w:rsidR="00CD72AC" w:rsidRPr="00F81AB4">
              <w:rPr>
                <w:rFonts w:eastAsia="Times New Roman"/>
                <w:kern w:val="0"/>
                <w:sz w:val="22"/>
                <w:szCs w:val="22"/>
                <w:lang w:eastAsia="en-US"/>
              </w:rPr>
              <w:t>Челично уже (сајла) Ø 12 mm</w:t>
            </w:r>
          </w:p>
        </w:tc>
        <w:tc>
          <w:tcPr>
            <w:tcW w:w="1249"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m</w:t>
            </w:r>
          </w:p>
        </w:tc>
        <w:tc>
          <w:tcPr>
            <w:tcW w:w="1350"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70</w:t>
            </w:r>
          </w:p>
        </w:tc>
        <w:tc>
          <w:tcPr>
            <w:tcW w:w="1440"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350" w:type="dxa"/>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CD72AC" w:rsidRPr="00776564" w:rsidRDefault="00CD72AC" w:rsidP="00A8657A">
            <w:pPr>
              <w:pStyle w:val="TableContents"/>
              <w:jc w:val="center"/>
              <w:rPr>
                <w:i/>
                <w:sz w:val="22"/>
                <w:szCs w:val="22"/>
                <w:lang w:val="sr-Cyrl-CS"/>
              </w:rPr>
            </w:pPr>
          </w:p>
        </w:tc>
      </w:tr>
      <w:tr w:rsidR="00B01252" w:rsidRPr="00776564" w:rsidTr="00DD7008">
        <w:trPr>
          <w:trHeight w:val="291"/>
        </w:trPr>
        <w:tc>
          <w:tcPr>
            <w:tcW w:w="2621" w:type="dxa"/>
            <w:shd w:val="clear" w:color="auto" w:fill="auto"/>
            <w:vAlign w:val="bottom"/>
          </w:tcPr>
          <w:p w:rsidR="00B01252" w:rsidRPr="00F81AB4" w:rsidRDefault="00B01252"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150.</w:t>
            </w:r>
            <w:r w:rsidRPr="00F81AB4">
              <w:rPr>
                <w:rFonts w:eastAsia="Times New Roman"/>
                <w:kern w:val="0"/>
                <w:sz w:val="22"/>
                <w:szCs w:val="22"/>
                <w:lang w:eastAsia="en-US"/>
              </w:rPr>
              <w:t>Кука за челичну сајлу  Ø 12 mm</w:t>
            </w:r>
          </w:p>
        </w:tc>
        <w:tc>
          <w:tcPr>
            <w:tcW w:w="1249" w:type="dxa"/>
            <w:shd w:val="clear" w:color="auto" w:fill="auto"/>
          </w:tcPr>
          <w:p w:rsidR="00B01252" w:rsidRDefault="00B01252" w:rsidP="00B01252">
            <w:pPr>
              <w:jc w:val="center"/>
            </w:pPr>
            <w:r w:rsidRPr="004B3E0B">
              <w:rPr>
                <w:rFonts w:eastAsia="Times New Roman"/>
                <w:kern w:val="0"/>
                <w:sz w:val="22"/>
                <w:szCs w:val="22"/>
                <w:lang w:eastAsia="en-US"/>
              </w:rPr>
              <w:t>ком</w:t>
            </w:r>
          </w:p>
        </w:tc>
        <w:tc>
          <w:tcPr>
            <w:tcW w:w="135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2</w:t>
            </w:r>
          </w:p>
        </w:tc>
        <w:tc>
          <w:tcPr>
            <w:tcW w:w="144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50" w:type="dxa"/>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B01252" w:rsidRPr="00776564" w:rsidRDefault="00B01252" w:rsidP="00A8657A">
            <w:pPr>
              <w:pStyle w:val="TableContents"/>
              <w:jc w:val="center"/>
              <w:rPr>
                <w:i/>
                <w:sz w:val="22"/>
                <w:szCs w:val="22"/>
                <w:lang w:val="sr-Cyrl-CS"/>
              </w:rPr>
            </w:pPr>
          </w:p>
        </w:tc>
      </w:tr>
      <w:tr w:rsidR="00B01252" w:rsidRPr="00776564" w:rsidTr="00DD7008">
        <w:trPr>
          <w:trHeight w:val="291"/>
        </w:trPr>
        <w:tc>
          <w:tcPr>
            <w:tcW w:w="2621" w:type="dxa"/>
            <w:shd w:val="clear" w:color="auto" w:fill="auto"/>
            <w:vAlign w:val="bottom"/>
          </w:tcPr>
          <w:p w:rsidR="00B01252" w:rsidRPr="00F81AB4" w:rsidRDefault="00B01252"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151.</w:t>
            </w:r>
            <w:r w:rsidRPr="00F81AB4">
              <w:rPr>
                <w:rFonts w:eastAsia="Times New Roman"/>
                <w:kern w:val="0"/>
                <w:sz w:val="22"/>
                <w:szCs w:val="22"/>
                <w:lang w:eastAsia="en-US"/>
              </w:rPr>
              <w:t>Кука са осигурачем</w:t>
            </w:r>
          </w:p>
        </w:tc>
        <w:tc>
          <w:tcPr>
            <w:tcW w:w="1249" w:type="dxa"/>
            <w:shd w:val="clear" w:color="auto" w:fill="auto"/>
          </w:tcPr>
          <w:p w:rsidR="00B01252" w:rsidRDefault="00B01252" w:rsidP="00B01252">
            <w:pPr>
              <w:jc w:val="center"/>
            </w:pPr>
            <w:r w:rsidRPr="004B3E0B">
              <w:rPr>
                <w:rFonts w:eastAsia="Times New Roman"/>
                <w:kern w:val="0"/>
                <w:sz w:val="22"/>
                <w:szCs w:val="22"/>
                <w:lang w:eastAsia="en-US"/>
              </w:rPr>
              <w:t>ком</w:t>
            </w:r>
          </w:p>
        </w:tc>
        <w:tc>
          <w:tcPr>
            <w:tcW w:w="135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4</w:t>
            </w:r>
          </w:p>
        </w:tc>
        <w:tc>
          <w:tcPr>
            <w:tcW w:w="144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50" w:type="dxa"/>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B01252" w:rsidRPr="00776564" w:rsidRDefault="00B01252" w:rsidP="00A8657A">
            <w:pPr>
              <w:pStyle w:val="TableContents"/>
              <w:jc w:val="center"/>
              <w:rPr>
                <w:i/>
                <w:sz w:val="22"/>
                <w:szCs w:val="22"/>
                <w:lang w:val="sr-Cyrl-CS"/>
              </w:rPr>
            </w:pPr>
          </w:p>
        </w:tc>
      </w:tr>
      <w:tr w:rsidR="00B01252" w:rsidRPr="00776564" w:rsidTr="00DD7008">
        <w:trPr>
          <w:trHeight w:val="291"/>
        </w:trPr>
        <w:tc>
          <w:tcPr>
            <w:tcW w:w="2621" w:type="dxa"/>
            <w:shd w:val="clear" w:color="auto" w:fill="auto"/>
            <w:vAlign w:val="bottom"/>
          </w:tcPr>
          <w:p w:rsidR="00B01252" w:rsidRPr="00F81AB4" w:rsidRDefault="00B01252"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152.</w:t>
            </w:r>
            <w:r w:rsidRPr="00F81AB4">
              <w:rPr>
                <w:rFonts w:eastAsia="Times New Roman"/>
                <w:kern w:val="0"/>
                <w:sz w:val="22"/>
                <w:szCs w:val="22"/>
                <w:lang w:eastAsia="en-US"/>
              </w:rPr>
              <w:t>Карабињер</w:t>
            </w:r>
          </w:p>
        </w:tc>
        <w:tc>
          <w:tcPr>
            <w:tcW w:w="1249" w:type="dxa"/>
            <w:shd w:val="clear" w:color="auto" w:fill="auto"/>
          </w:tcPr>
          <w:p w:rsidR="00B01252" w:rsidRDefault="00B01252" w:rsidP="00B01252">
            <w:pPr>
              <w:jc w:val="center"/>
            </w:pPr>
            <w:r w:rsidRPr="004B3E0B">
              <w:rPr>
                <w:rFonts w:eastAsia="Times New Roman"/>
                <w:kern w:val="0"/>
                <w:sz w:val="22"/>
                <w:szCs w:val="22"/>
                <w:lang w:eastAsia="en-US"/>
              </w:rPr>
              <w:t>ком</w:t>
            </w:r>
          </w:p>
        </w:tc>
        <w:tc>
          <w:tcPr>
            <w:tcW w:w="135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20</w:t>
            </w:r>
          </w:p>
        </w:tc>
        <w:tc>
          <w:tcPr>
            <w:tcW w:w="144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50" w:type="dxa"/>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B01252" w:rsidRPr="00776564" w:rsidRDefault="00B01252" w:rsidP="00A8657A">
            <w:pPr>
              <w:pStyle w:val="TableContents"/>
              <w:jc w:val="center"/>
              <w:rPr>
                <w:i/>
                <w:sz w:val="22"/>
                <w:szCs w:val="22"/>
                <w:lang w:val="sr-Cyrl-CS"/>
              </w:rPr>
            </w:pPr>
          </w:p>
        </w:tc>
      </w:tr>
      <w:tr w:rsidR="00B01252" w:rsidRPr="00776564" w:rsidTr="00DD7008">
        <w:trPr>
          <w:trHeight w:val="291"/>
        </w:trPr>
        <w:tc>
          <w:tcPr>
            <w:tcW w:w="2621" w:type="dxa"/>
            <w:shd w:val="clear" w:color="auto" w:fill="auto"/>
            <w:vAlign w:val="bottom"/>
          </w:tcPr>
          <w:p w:rsidR="00B01252" w:rsidRPr="00F81AB4" w:rsidRDefault="00B01252"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153.</w:t>
            </w:r>
            <w:r w:rsidRPr="00F81AB4">
              <w:rPr>
                <w:rFonts w:eastAsia="Times New Roman"/>
                <w:kern w:val="0"/>
                <w:sz w:val="22"/>
                <w:szCs w:val="22"/>
                <w:lang w:eastAsia="en-US"/>
              </w:rPr>
              <w:t>Метла сиркова</w:t>
            </w:r>
          </w:p>
        </w:tc>
        <w:tc>
          <w:tcPr>
            <w:tcW w:w="1249" w:type="dxa"/>
            <w:shd w:val="clear" w:color="auto" w:fill="auto"/>
          </w:tcPr>
          <w:p w:rsidR="00B01252" w:rsidRDefault="00B01252" w:rsidP="00B01252">
            <w:pPr>
              <w:jc w:val="center"/>
            </w:pPr>
            <w:r w:rsidRPr="004B3E0B">
              <w:rPr>
                <w:rFonts w:eastAsia="Times New Roman"/>
                <w:kern w:val="0"/>
                <w:sz w:val="22"/>
                <w:szCs w:val="22"/>
                <w:lang w:eastAsia="en-US"/>
              </w:rPr>
              <w:t>ком</w:t>
            </w:r>
          </w:p>
        </w:tc>
        <w:tc>
          <w:tcPr>
            <w:tcW w:w="135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60</w:t>
            </w:r>
          </w:p>
        </w:tc>
        <w:tc>
          <w:tcPr>
            <w:tcW w:w="144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50" w:type="dxa"/>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B01252" w:rsidRPr="00776564" w:rsidRDefault="00B01252" w:rsidP="00A8657A">
            <w:pPr>
              <w:pStyle w:val="TableContents"/>
              <w:jc w:val="center"/>
              <w:rPr>
                <w:i/>
                <w:sz w:val="22"/>
                <w:szCs w:val="22"/>
                <w:lang w:val="sr-Cyrl-CS"/>
              </w:rPr>
            </w:pPr>
          </w:p>
        </w:tc>
      </w:tr>
      <w:tr w:rsidR="00B01252" w:rsidRPr="00776564" w:rsidTr="00DD7008">
        <w:trPr>
          <w:trHeight w:val="291"/>
        </w:trPr>
        <w:tc>
          <w:tcPr>
            <w:tcW w:w="2621" w:type="dxa"/>
            <w:shd w:val="clear" w:color="auto" w:fill="auto"/>
            <w:vAlign w:val="bottom"/>
          </w:tcPr>
          <w:p w:rsidR="00B01252" w:rsidRPr="00F81AB4" w:rsidRDefault="00B01252"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154.</w:t>
            </w:r>
            <w:r w:rsidRPr="00F81AB4">
              <w:rPr>
                <w:rFonts w:eastAsia="Times New Roman"/>
                <w:kern w:val="0"/>
                <w:sz w:val="22"/>
                <w:szCs w:val="22"/>
                <w:lang w:eastAsia="en-US"/>
              </w:rPr>
              <w:t>Метла брезова</w:t>
            </w:r>
          </w:p>
        </w:tc>
        <w:tc>
          <w:tcPr>
            <w:tcW w:w="1249" w:type="dxa"/>
            <w:shd w:val="clear" w:color="auto" w:fill="auto"/>
          </w:tcPr>
          <w:p w:rsidR="00B01252" w:rsidRDefault="00B01252" w:rsidP="00B01252">
            <w:pPr>
              <w:jc w:val="center"/>
            </w:pPr>
            <w:r w:rsidRPr="004B3E0B">
              <w:rPr>
                <w:rFonts w:eastAsia="Times New Roman"/>
                <w:kern w:val="0"/>
                <w:sz w:val="22"/>
                <w:szCs w:val="22"/>
                <w:lang w:eastAsia="en-US"/>
              </w:rPr>
              <w:t>ком</w:t>
            </w:r>
          </w:p>
        </w:tc>
        <w:tc>
          <w:tcPr>
            <w:tcW w:w="135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30</w:t>
            </w:r>
          </w:p>
        </w:tc>
        <w:tc>
          <w:tcPr>
            <w:tcW w:w="144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50" w:type="dxa"/>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B01252" w:rsidRPr="00776564" w:rsidRDefault="00B01252" w:rsidP="00A8657A">
            <w:pPr>
              <w:pStyle w:val="TableContents"/>
              <w:jc w:val="center"/>
              <w:rPr>
                <w:i/>
                <w:sz w:val="22"/>
                <w:szCs w:val="22"/>
                <w:lang w:val="sr-Cyrl-CS"/>
              </w:rPr>
            </w:pPr>
          </w:p>
        </w:tc>
      </w:tr>
      <w:tr w:rsidR="00B01252" w:rsidRPr="00776564" w:rsidTr="00DD7008">
        <w:trPr>
          <w:trHeight w:val="291"/>
        </w:trPr>
        <w:tc>
          <w:tcPr>
            <w:tcW w:w="2621" w:type="dxa"/>
            <w:shd w:val="clear" w:color="auto" w:fill="auto"/>
            <w:vAlign w:val="bottom"/>
          </w:tcPr>
          <w:p w:rsidR="00B01252" w:rsidRPr="00F81AB4" w:rsidRDefault="00B01252"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155.</w:t>
            </w:r>
            <w:r w:rsidRPr="00F81AB4">
              <w:rPr>
                <w:rFonts w:eastAsia="Times New Roman"/>
                <w:kern w:val="0"/>
                <w:sz w:val="22"/>
                <w:szCs w:val="22"/>
                <w:lang w:eastAsia="en-US"/>
              </w:rPr>
              <w:t>Уложак зогера</w:t>
            </w:r>
          </w:p>
        </w:tc>
        <w:tc>
          <w:tcPr>
            <w:tcW w:w="1249" w:type="dxa"/>
            <w:shd w:val="clear" w:color="auto" w:fill="auto"/>
          </w:tcPr>
          <w:p w:rsidR="00B01252" w:rsidRDefault="00B01252" w:rsidP="00B01252">
            <w:pPr>
              <w:jc w:val="center"/>
            </w:pPr>
            <w:r w:rsidRPr="004B3E0B">
              <w:rPr>
                <w:rFonts w:eastAsia="Times New Roman"/>
                <w:kern w:val="0"/>
                <w:sz w:val="22"/>
                <w:szCs w:val="22"/>
                <w:lang w:eastAsia="en-US"/>
              </w:rPr>
              <w:t>ком</w:t>
            </w:r>
          </w:p>
        </w:tc>
        <w:tc>
          <w:tcPr>
            <w:tcW w:w="135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15</w:t>
            </w:r>
          </w:p>
        </w:tc>
        <w:tc>
          <w:tcPr>
            <w:tcW w:w="144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50" w:type="dxa"/>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B01252" w:rsidRPr="00776564" w:rsidRDefault="00B01252" w:rsidP="00A8657A">
            <w:pPr>
              <w:pStyle w:val="TableContents"/>
              <w:jc w:val="center"/>
              <w:rPr>
                <w:i/>
                <w:sz w:val="22"/>
                <w:szCs w:val="22"/>
                <w:lang w:val="sr-Cyrl-CS"/>
              </w:rPr>
            </w:pPr>
          </w:p>
        </w:tc>
      </w:tr>
      <w:tr w:rsidR="00B01252" w:rsidRPr="00776564" w:rsidTr="00DD7008">
        <w:trPr>
          <w:trHeight w:val="291"/>
        </w:trPr>
        <w:tc>
          <w:tcPr>
            <w:tcW w:w="2621" w:type="dxa"/>
            <w:shd w:val="clear" w:color="auto" w:fill="auto"/>
            <w:vAlign w:val="bottom"/>
          </w:tcPr>
          <w:p w:rsidR="00B01252" w:rsidRPr="00F81AB4" w:rsidRDefault="00B01252"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156.</w:t>
            </w:r>
            <w:r w:rsidRPr="00F81AB4">
              <w:rPr>
                <w:rFonts w:eastAsia="Times New Roman"/>
                <w:kern w:val="0"/>
                <w:sz w:val="22"/>
                <w:szCs w:val="22"/>
                <w:lang w:eastAsia="en-US"/>
              </w:rPr>
              <w:t>Зогер</w:t>
            </w:r>
          </w:p>
        </w:tc>
        <w:tc>
          <w:tcPr>
            <w:tcW w:w="1249" w:type="dxa"/>
            <w:shd w:val="clear" w:color="auto" w:fill="auto"/>
          </w:tcPr>
          <w:p w:rsidR="00B01252" w:rsidRDefault="00B01252" w:rsidP="00B01252">
            <w:pPr>
              <w:jc w:val="center"/>
            </w:pPr>
            <w:r w:rsidRPr="004B3E0B">
              <w:rPr>
                <w:rFonts w:eastAsia="Times New Roman"/>
                <w:kern w:val="0"/>
                <w:sz w:val="22"/>
                <w:szCs w:val="22"/>
                <w:lang w:eastAsia="en-US"/>
              </w:rPr>
              <w:t>ком</w:t>
            </w:r>
          </w:p>
        </w:tc>
        <w:tc>
          <w:tcPr>
            <w:tcW w:w="135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15</w:t>
            </w:r>
          </w:p>
        </w:tc>
        <w:tc>
          <w:tcPr>
            <w:tcW w:w="144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50" w:type="dxa"/>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B01252" w:rsidRPr="00776564" w:rsidRDefault="00B01252" w:rsidP="00A8657A">
            <w:pPr>
              <w:pStyle w:val="TableContents"/>
              <w:jc w:val="center"/>
              <w:rPr>
                <w:i/>
                <w:sz w:val="22"/>
                <w:szCs w:val="22"/>
                <w:lang w:val="sr-Cyrl-CS"/>
              </w:rPr>
            </w:pPr>
          </w:p>
        </w:tc>
      </w:tr>
      <w:tr w:rsidR="00B01252" w:rsidRPr="00776564" w:rsidTr="00DD7008">
        <w:trPr>
          <w:trHeight w:val="291"/>
        </w:trPr>
        <w:tc>
          <w:tcPr>
            <w:tcW w:w="2621" w:type="dxa"/>
            <w:shd w:val="clear" w:color="auto" w:fill="auto"/>
            <w:vAlign w:val="bottom"/>
          </w:tcPr>
          <w:p w:rsidR="00B01252" w:rsidRPr="00F81AB4" w:rsidRDefault="00B01252"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157.</w:t>
            </w:r>
            <w:r w:rsidRPr="00F81AB4">
              <w:rPr>
                <w:rFonts w:eastAsia="Times New Roman"/>
                <w:kern w:val="0"/>
                <w:sz w:val="22"/>
                <w:szCs w:val="22"/>
                <w:lang w:eastAsia="en-US"/>
              </w:rPr>
              <w:t>Канте за смеће са ножним отварањем поклопца</w:t>
            </w:r>
          </w:p>
        </w:tc>
        <w:tc>
          <w:tcPr>
            <w:tcW w:w="1249" w:type="dxa"/>
            <w:shd w:val="clear" w:color="auto" w:fill="auto"/>
          </w:tcPr>
          <w:p w:rsidR="00B01252" w:rsidRDefault="00B01252" w:rsidP="00B01252">
            <w:pPr>
              <w:jc w:val="center"/>
            </w:pPr>
            <w:r w:rsidRPr="004B3E0B">
              <w:rPr>
                <w:rFonts w:eastAsia="Times New Roman"/>
                <w:kern w:val="0"/>
                <w:sz w:val="22"/>
                <w:szCs w:val="22"/>
                <w:lang w:eastAsia="en-US"/>
              </w:rPr>
              <w:t>ком</w:t>
            </w:r>
          </w:p>
        </w:tc>
        <w:tc>
          <w:tcPr>
            <w:tcW w:w="135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10</w:t>
            </w:r>
          </w:p>
        </w:tc>
        <w:tc>
          <w:tcPr>
            <w:tcW w:w="144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50" w:type="dxa"/>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B01252" w:rsidRPr="00776564" w:rsidRDefault="00B01252" w:rsidP="00A8657A">
            <w:pPr>
              <w:pStyle w:val="TableContents"/>
              <w:jc w:val="center"/>
              <w:rPr>
                <w:i/>
                <w:sz w:val="22"/>
                <w:szCs w:val="22"/>
                <w:lang w:val="sr-Cyrl-CS"/>
              </w:rPr>
            </w:pPr>
          </w:p>
        </w:tc>
      </w:tr>
      <w:tr w:rsidR="00B01252" w:rsidRPr="00776564" w:rsidTr="00DD7008">
        <w:trPr>
          <w:trHeight w:val="291"/>
        </w:trPr>
        <w:tc>
          <w:tcPr>
            <w:tcW w:w="2621" w:type="dxa"/>
            <w:shd w:val="clear" w:color="auto" w:fill="auto"/>
            <w:vAlign w:val="bottom"/>
          </w:tcPr>
          <w:p w:rsidR="00B01252" w:rsidRPr="00F81AB4" w:rsidRDefault="00B01252"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158.</w:t>
            </w:r>
            <w:r w:rsidRPr="00F81AB4">
              <w:rPr>
                <w:rFonts w:eastAsia="Times New Roman"/>
                <w:kern w:val="0"/>
                <w:sz w:val="22"/>
                <w:szCs w:val="22"/>
                <w:lang w:eastAsia="en-US"/>
              </w:rPr>
              <w:t>Канта за смеће од "PVC"  85 лит.</w:t>
            </w:r>
          </w:p>
        </w:tc>
        <w:tc>
          <w:tcPr>
            <w:tcW w:w="1249" w:type="dxa"/>
            <w:shd w:val="clear" w:color="auto" w:fill="auto"/>
          </w:tcPr>
          <w:p w:rsidR="00B01252" w:rsidRDefault="00B01252" w:rsidP="00B01252">
            <w:pPr>
              <w:jc w:val="center"/>
            </w:pPr>
            <w:r w:rsidRPr="004B3E0B">
              <w:rPr>
                <w:rFonts w:eastAsia="Times New Roman"/>
                <w:kern w:val="0"/>
                <w:sz w:val="22"/>
                <w:szCs w:val="22"/>
                <w:lang w:eastAsia="en-US"/>
              </w:rPr>
              <w:t>ком</w:t>
            </w:r>
          </w:p>
        </w:tc>
        <w:tc>
          <w:tcPr>
            <w:tcW w:w="135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7</w:t>
            </w:r>
          </w:p>
        </w:tc>
        <w:tc>
          <w:tcPr>
            <w:tcW w:w="144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50" w:type="dxa"/>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B01252" w:rsidRPr="00776564" w:rsidRDefault="00B01252" w:rsidP="00A8657A">
            <w:pPr>
              <w:pStyle w:val="TableContents"/>
              <w:jc w:val="center"/>
              <w:rPr>
                <w:i/>
                <w:sz w:val="22"/>
                <w:szCs w:val="22"/>
                <w:lang w:val="sr-Cyrl-CS"/>
              </w:rPr>
            </w:pPr>
          </w:p>
        </w:tc>
      </w:tr>
      <w:tr w:rsidR="00B01252" w:rsidRPr="00776564" w:rsidTr="00DD7008">
        <w:trPr>
          <w:trHeight w:val="291"/>
        </w:trPr>
        <w:tc>
          <w:tcPr>
            <w:tcW w:w="2621" w:type="dxa"/>
            <w:shd w:val="clear" w:color="auto" w:fill="auto"/>
            <w:vAlign w:val="bottom"/>
          </w:tcPr>
          <w:p w:rsidR="00B01252" w:rsidRPr="00F81AB4" w:rsidRDefault="00B01252"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159.</w:t>
            </w:r>
            <w:r w:rsidRPr="00F81AB4">
              <w:rPr>
                <w:rFonts w:eastAsia="Times New Roman"/>
                <w:kern w:val="0"/>
                <w:sz w:val="22"/>
                <w:szCs w:val="22"/>
                <w:lang w:eastAsia="en-US"/>
              </w:rPr>
              <w:t>Канта за смеће од " PVC"  120 лит.</w:t>
            </w:r>
          </w:p>
        </w:tc>
        <w:tc>
          <w:tcPr>
            <w:tcW w:w="1249" w:type="dxa"/>
            <w:shd w:val="clear" w:color="auto" w:fill="auto"/>
          </w:tcPr>
          <w:p w:rsidR="00B01252" w:rsidRDefault="00B01252" w:rsidP="00B01252">
            <w:pPr>
              <w:jc w:val="center"/>
            </w:pPr>
            <w:r w:rsidRPr="004B3E0B">
              <w:rPr>
                <w:rFonts w:eastAsia="Times New Roman"/>
                <w:kern w:val="0"/>
                <w:sz w:val="22"/>
                <w:szCs w:val="22"/>
                <w:lang w:eastAsia="en-US"/>
              </w:rPr>
              <w:t>ком</w:t>
            </w:r>
          </w:p>
        </w:tc>
        <w:tc>
          <w:tcPr>
            <w:tcW w:w="135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7</w:t>
            </w:r>
          </w:p>
        </w:tc>
        <w:tc>
          <w:tcPr>
            <w:tcW w:w="144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50" w:type="dxa"/>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B01252" w:rsidRPr="00776564" w:rsidRDefault="00B01252" w:rsidP="00A8657A">
            <w:pPr>
              <w:pStyle w:val="TableContents"/>
              <w:jc w:val="center"/>
              <w:rPr>
                <w:i/>
                <w:sz w:val="22"/>
                <w:szCs w:val="22"/>
                <w:lang w:val="sr-Cyrl-CS"/>
              </w:rPr>
            </w:pPr>
          </w:p>
        </w:tc>
      </w:tr>
      <w:tr w:rsidR="00B01252" w:rsidRPr="00776564" w:rsidTr="00DD7008">
        <w:trPr>
          <w:trHeight w:val="291"/>
        </w:trPr>
        <w:tc>
          <w:tcPr>
            <w:tcW w:w="2621" w:type="dxa"/>
            <w:shd w:val="clear" w:color="auto" w:fill="auto"/>
            <w:vAlign w:val="bottom"/>
          </w:tcPr>
          <w:p w:rsidR="00B01252" w:rsidRPr="00F81AB4" w:rsidRDefault="00B01252"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160.</w:t>
            </w:r>
            <w:r w:rsidRPr="00F81AB4">
              <w:rPr>
                <w:rFonts w:eastAsia="Times New Roman"/>
                <w:kern w:val="0"/>
                <w:sz w:val="22"/>
                <w:szCs w:val="22"/>
                <w:lang w:eastAsia="en-US"/>
              </w:rPr>
              <w:t>Канта за смеће од "PVC"  240 лит.</w:t>
            </w:r>
          </w:p>
        </w:tc>
        <w:tc>
          <w:tcPr>
            <w:tcW w:w="1249" w:type="dxa"/>
            <w:shd w:val="clear" w:color="auto" w:fill="auto"/>
          </w:tcPr>
          <w:p w:rsidR="00B01252" w:rsidRDefault="00B01252" w:rsidP="00B01252">
            <w:pPr>
              <w:jc w:val="center"/>
            </w:pPr>
            <w:r w:rsidRPr="004B3E0B">
              <w:rPr>
                <w:rFonts w:eastAsia="Times New Roman"/>
                <w:kern w:val="0"/>
                <w:sz w:val="22"/>
                <w:szCs w:val="22"/>
                <w:lang w:eastAsia="en-US"/>
              </w:rPr>
              <w:t>ком</w:t>
            </w:r>
          </w:p>
        </w:tc>
        <w:tc>
          <w:tcPr>
            <w:tcW w:w="135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7</w:t>
            </w:r>
          </w:p>
        </w:tc>
        <w:tc>
          <w:tcPr>
            <w:tcW w:w="144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50" w:type="dxa"/>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B01252" w:rsidRPr="00776564" w:rsidRDefault="00B01252" w:rsidP="00A8657A">
            <w:pPr>
              <w:pStyle w:val="TableContents"/>
              <w:jc w:val="center"/>
              <w:rPr>
                <w:i/>
                <w:sz w:val="22"/>
                <w:szCs w:val="22"/>
                <w:lang w:val="sr-Cyrl-CS"/>
              </w:rPr>
            </w:pPr>
          </w:p>
        </w:tc>
      </w:tr>
      <w:tr w:rsidR="00CD72AC" w:rsidRPr="00776564" w:rsidTr="00A8657A">
        <w:trPr>
          <w:trHeight w:val="291"/>
        </w:trPr>
        <w:tc>
          <w:tcPr>
            <w:tcW w:w="2621" w:type="dxa"/>
            <w:shd w:val="clear" w:color="auto" w:fill="auto"/>
            <w:vAlign w:val="bottom"/>
          </w:tcPr>
          <w:p w:rsidR="00CD72AC" w:rsidRPr="00F81AB4" w:rsidRDefault="001C4307"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161.</w:t>
            </w:r>
            <w:r w:rsidR="00CD72AC" w:rsidRPr="00F81AB4">
              <w:rPr>
                <w:rFonts w:eastAsia="Times New Roman"/>
                <w:kern w:val="0"/>
                <w:sz w:val="22"/>
                <w:szCs w:val="22"/>
                <w:lang w:eastAsia="en-US"/>
              </w:rPr>
              <w:t>Црево пластично 1/2"</w:t>
            </w:r>
          </w:p>
        </w:tc>
        <w:tc>
          <w:tcPr>
            <w:tcW w:w="1249"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m</w:t>
            </w:r>
          </w:p>
        </w:tc>
        <w:tc>
          <w:tcPr>
            <w:tcW w:w="1350"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70</w:t>
            </w:r>
          </w:p>
        </w:tc>
        <w:tc>
          <w:tcPr>
            <w:tcW w:w="1440"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350" w:type="dxa"/>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CD72AC" w:rsidRPr="00776564" w:rsidRDefault="00CD72AC" w:rsidP="00A8657A">
            <w:pPr>
              <w:pStyle w:val="TableContents"/>
              <w:jc w:val="center"/>
              <w:rPr>
                <w:i/>
                <w:sz w:val="22"/>
                <w:szCs w:val="22"/>
                <w:lang w:val="sr-Cyrl-CS"/>
              </w:rPr>
            </w:pPr>
          </w:p>
        </w:tc>
      </w:tr>
      <w:tr w:rsidR="00CD72AC" w:rsidRPr="00776564" w:rsidTr="00A8657A">
        <w:trPr>
          <w:trHeight w:val="291"/>
        </w:trPr>
        <w:tc>
          <w:tcPr>
            <w:tcW w:w="2621" w:type="dxa"/>
            <w:shd w:val="clear" w:color="auto" w:fill="auto"/>
            <w:vAlign w:val="bottom"/>
          </w:tcPr>
          <w:p w:rsidR="00CD72AC" w:rsidRPr="00F81AB4" w:rsidRDefault="001C4307"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162.</w:t>
            </w:r>
            <w:r w:rsidR="00CD72AC" w:rsidRPr="00F81AB4">
              <w:rPr>
                <w:rFonts w:eastAsia="Times New Roman"/>
                <w:kern w:val="0"/>
                <w:sz w:val="22"/>
                <w:szCs w:val="22"/>
                <w:lang w:eastAsia="en-US"/>
              </w:rPr>
              <w:t>Црево пластично 3/4"</w:t>
            </w:r>
          </w:p>
        </w:tc>
        <w:tc>
          <w:tcPr>
            <w:tcW w:w="1249"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m</w:t>
            </w:r>
          </w:p>
        </w:tc>
        <w:tc>
          <w:tcPr>
            <w:tcW w:w="1350"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70</w:t>
            </w:r>
          </w:p>
        </w:tc>
        <w:tc>
          <w:tcPr>
            <w:tcW w:w="1440"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350" w:type="dxa"/>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CD72AC" w:rsidRPr="00776564" w:rsidRDefault="00CD72AC" w:rsidP="00A8657A">
            <w:pPr>
              <w:pStyle w:val="TableContents"/>
              <w:jc w:val="center"/>
              <w:rPr>
                <w:i/>
                <w:sz w:val="22"/>
                <w:szCs w:val="22"/>
                <w:lang w:val="sr-Cyrl-CS"/>
              </w:rPr>
            </w:pPr>
          </w:p>
        </w:tc>
      </w:tr>
      <w:tr w:rsidR="00CD72AC" w:rsidRPr="00776564" w:rsidTr="00A8657A">
        <w:trPr>
          <w:trHeight w:val="291"/>
        </w:trPr>
        <w:tc>
          <w:tcPr>
            <w:tcW w:w="2621" w:type="dxa"/>
            <w:shd w:val="clear" w:color="auto" w:fill="auto"/>
            <w:vAlign w:val="bottom"/>
          </w:tcPr>
          <w:p w:rsidR="00CD72AC" w:rsidRPr="00F81AB4" w:rsidRDefault="001C4307"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163.</w:t>
            </w:r>
            <w:r w:rsidR="00CD72AC" w:rsidRPr="00F81AB4">
              <w:rPr>
                <w:rFonts w:eastAsia="Times New Roman"/>
                <w:kern w:val="0"/>
                <w:sz w:val="22"/>
                <w:szCs w:val="22"/>
                <w:lang w:eastAsia="en-US"/>
              </w:rPr>
              <w:t>Црево гуменo 1/2"</w:t>
            </w:r>
          </w:p>
        </w:tc>
        <w:tc>
          <w:tcPr>
            <w:tcW w:w="1249"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m</w:t>
            </w:r>
          </w:p>
        </w:tc>
        <w:tc>
          <w:tcPr>
            <w:tcW w:w="1350"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70</w:t>
            </w:r>
          </w:p>
        </w:tc>
        <w:tc>
          <w:tcPr>
            <w:tcW w:w="1440"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350" w:type="dxa"/>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CD72AC" w:rsidRPr="00776564" w:rsidRDefault="00CD72AC" w:rsidP="00A8657A">
            <w:pPr>
              <w:pStyle w:val="TableContents"/>
              <w:jc w:val="center"/>
              <w:rPr>
                <w:i/>
                <w:sz w:val="22"/>
                <w:szCs w:val="22"/>
                <w:lang w:val="sr-Cyrl-CS"/>
              </w:rPr>
            </w:pPr>
          </w:p>
        </w:tc>
      </w:tr>
      <w:tr w:rsidR="00CD72AC" w:rsidRPr="00776564" w:rsidTr="00A8657A">
        <w:trPr>
          <w:trHeight w:val="291"/>
        </w:trPr>
        <w:tc>
          <w:tcPr>
            <w:tcW w:w="2621" w:type="dxa"/>
            <w:shd w:val="clear" w:color="auto" w:fill="auto"/>
            <w:vAlign w:val="bottom"/>
          </w:tcPr>
          <w:p w:rsidR="00CD72AC" w:rsidRPr="00F81AB4" w:rsidRDefault="001C4307"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164.</w:t>
            </w:r>
            <w:r w:rsidR="00CD72AC" w:rsidRPr="00F81AB4">
              <w:rPr>
                <w:rFonts w:eastAsia="Times New Roman"/>
                <w:kern w:val="0"/>
                <w:sz w:val="22"/>
                <w:szCs w:val="22"/>
                <w:lang w:eastAsia="en-US"/>
              </w:rPr>
              <w:t>Црево гуменo 3/4"</w:t>
            </w:r>
          </w:p>
        </w:tc>
        <w:tc>
          <w:tcPr>
            <w:tcW w:w="1249"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m</w:t>
            </w:r>
          </w:p>
        </w:tc>
        <w:tc>
          <w:tcPr>
            <w:tcW w:w="1350"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70</w:t>
            </w:r>
          </w:p>
        </w:tc>
        <w:tc>
          <w:tcPr>
            <w:tcW w:w="1440"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350" w:type="dxa"/>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CD72AC" w:rsidRPr="00776564" w:rsidRDefault="00CD72AC" w:rsidP="00A8657A">
            <w:pPr>
              <w:pStyle w:val="TableContents"/>
              <w:jc w:val="center"/>
              <w:rPr>
                <w:i/>
                <w:sz w:val="22"/>
                <w:szCs w:val="22"/>
                <w:lang w:val="sr-Cyrl-CS"/>
              </w:rPr>
            </w:pPr>
          </w:p>
        </w:tc>
      </w:tr>
      <w:tr w:rsidR="00CD72AC" w:rsidRPr="00776564" w:rsidTr="00A8657A">
        <w:trPr>
          <w:trHeight w:val="291"/>
        </w:trPr>
        <w:tc>
          <w:tcPr>
            <w:tcW w:w="2621" w:type="dxa"/>
            <w:shd w:val="clear" w:color="auto" w:fill="auto"/>
            <w:vAlign w:val="bottom"/>
          </w:tcPr>
          <w:p w:rsidR="00CD72AC" w:rsidRPr="00F81AB4" w:rsidRDefault="001C4307"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165.</w:t>
            </w:r>
            <w:r w:rsidR="00CD72AC" w:rsidRPr="00F81AB4">
              <w:rPr>
                <w:rFonts w:eastAsia="Times New Roman"/>
                <w:kern w:val="0"/>
                <w:sz w:val="22"/>
                <w:szCs w:val="22"/>
                <w:lang w:eastAsia="en-US"/>
              </w:rPr>
              <w:t>Клингерит дебљине 2 mm</w:t>
            </w:r>
          </w:p>
        </w:tc>
        <w:tc>
          <w:tcPr>
            <w:tcW w:w="1249"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m²</w:t>
            </w:r>
          </w:p>
        </w:tc>
        <w:tc>
          <w:tcPr>
            <w:tcW w:w="1350"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2</w:t>
            </w:r>
          </w:p>
        </w:tc>
        <w:tc>
          <w:tcPr>
            <w:tcW w:w="1440"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350" w:type="dxa"/>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CD72AC" w:rsidRPr="00776564" w:rsidRDefault="00CD72AC" w:rsidP="00A8657A">
            <w:pPr>
              <w:pStyle w:val="TableContents"/>
              <w:jc w:val="center"/>
              <w:rPr>
                <w:i/>
                <w:sz w:val="22"/>
                <w:szCs w:val="22"/>
                <w:lang w:val="sr-Cyrl-CS"/>
              </w:rPr>
            </w:pPr>
          </w:p>
        </w:tc>
      </w:tr>
      <w:tr w:rsidR="00B01252" w:rsidRPr="00776564" w:rsidTr="00945CE4">
        <w:trPr>
          <w:trHeight w:val="291"/>
        </w:trPr>
        <w:tc>
          <w:tcPr>
            <w:tcW w:w="2621" w:type="dxa"/>
            <w:shd w:val="clear" w:color="auto" w:fill="auto"/>
            <w:vAlign w:val="bottom"/>
          </w:tcPr>
          <w:p w:rsidR="00B01252" w:rsidRPr="00F81AB4" w:rsidRDefault="00B01252"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166.</w:t>
            </w:r>
            <w:r w:rsidRPr="00F81AB4">
              <w:rPr>
                <w:rFonts w:eastAsia="Times New Roman"/>
                <w:kern w:val="0"/>
                <w:sz w:val="22"/>
                <w:szCs w:val="22"/>
                <w:lang w:eastAsia="en-US"/>
              </w:rPr>
              <w:t>Навојна шипка  M8</w:t>
            </w:r>
          </w:p>
        </w:tc>
        <w:tc>
          <w:tcPr>
            <w:tcW w:w="1249" w:type="dxa"/>
            <w:shd w:val="clear" w:color="auto" w:fill="auto"/>
          </w:tcPr>
          <w:p w:rsidR="00B01252" w:rsidRDefault="00B01252" w:rsidP="00B01252">
            <w:pPr>
              <w:jc w:val="center"/>
            </w:pPr>
            <w:r w:rsidRPr="00A13BF5">
              <w:rPr>
                <w:rFonts w:eastAsia="Times New Roman"/>
                <w:kern w:val="0"/>
                <w:sz w:val="22"/>
                <w:szCs w:val="22"/>
                <w:lang w:eastAsia="en-US"/>
              </w:rPr>
              <w:t>ком</w:t>
            </w:r>
          </w:p>
        </w:tc>
        <w:tc>
          <w:tcPr>
            <w:tcW w:w="135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30</w:t>
            </w:r>
          </w:p>
        </w:tc>
        <w:tc>
          <w:tcPr>
            <w:tcW w:w="144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50" w:type="dxa"/>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B01252" w:rsidRPr="00776564" w:rsidRDefault="00B01252" w:rsidP="00A8657A">
            <w:pPr>
              <w:pStyle w:val="TableContents"/>
              <w:jc w:val="center"/>
              <w:rPr>
                <w:i/>
                <w:sz w:val="22"/>
                <w:szCs w:val="22"/>
                <w:lang w:val="sr-Cyrl-CS"/>
              </w:rPr>
            </w:pPr>
          </w:p>
        </w:tc>
      </w:tr>
      <w:tr w:rsidR="00B01252" w:rsidRPr="00776564" w:rsidTr="00945CE4">
        <w:trPr>
          <w:trHeight w:val="291"/>
        </w:trPr>
        <w:tc>
          <w:tcPr>
            <w:tcW w:w="2621" w:type="dxa"/>
            <w:shd w:val="clear" w:color="auto" w:fill="auto"/>
            <w:vAlign w:val="bottom"/>
          </w:tcPr>
          <w:p w:rsidR="00B01252" w:rsidRPr="00F81AB4" w:rsidRDefault="00B01252"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167.</w:t>
            </w:r>
            <w:r w:rsidRPr="00F81AB4">
              <w:rPr>
                <w:rFonts w:eastAsia="Times New Roman"/>
                <w:kern w:val="0"/>
                <w:sz w:val="22"/>
                <w:szCs w:val="22"/>
                <w:lang w:eastAsia="en-US"/>
              </w:rPr>
              <w:t>Навојна шипка M10</w:t>
            </w:r>
          </w:p>
        </w:tc>
        <w:tc>
          <w:tcPr>
            <w:tcW w:w="1249" w:type="dxa"/>
            <w:shd w:val="clear" w:color="auto" w:fill="auto"/>
          </w:tcPr>
          <w:p w:rsidR="00B01252" w:rsidRDefault="00B01252" w:rsidP="00B01252">
            <w:pPr>
              <w:jc w:val="center"/>
            </w:pPr>
            <w:r w:rsidRPr="00A13BF5">
              <w:rPr>
                <w:rFonts w:eastAsia="Times New Roman"/>
                <w:kern w:val="0"/>
                <w:sz w:val="22"/>
                <w:szCs w:val="22"/>
                <w:lang w:eastAsia="en-US"/>
              </w:rPr>
              <w:t>ком</w:t>
            </w:r>
          </w:p>
        </w:tc>
        <w:tc>
          <w:tcPr>
            <w:tcW w:w="135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30</w:t>
            </w:r>
          </w:p>
        </w:tc>
        <w:tc>
          <w:tcPr>
            <w:tcW w:w="144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50" w:type="dxa"/>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B01252" w:rsidRPr="00776564" w:rsidRDefault="00B01252" w:rsidP="00A8657A">
            <w:pPr>
              <w:pStyle w:val="TableContents"/>
              <w:jc w:val="center"/>
              <w:rPr>
                <w:i/>
                <w:sz w:val="22"/>
                <w:szCs w:val="22"/>
                <w:lang w:val="sr-Cyrl-CS"/>
              </w:rPr>
            </w:pPr>
          </w:p>
        </w:tc>
      </w:tr>
      <w:tr w:rsidR="00B01252" w:rsidRPr="00776564" w:rsidTr="00945CE4">
        <w:trPr>
          <w:trHeight w:val="291"/>
        </w:trPr>
        <w:tc>
          <w:tcPr>
            <w:tcW w:w="2621" w:type="dxa"/>
            <w:shd w:val="clear" w:color="auto" w:fill="auto"/>
            <w:vAlign w:val="bottom"/>
          </w:tcPr>
          <w:p w:rsidR="00B01252" w:rsidRPr="00F81AB4" w:rsidRDefault="00B01252"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168.</w:t>
            </w:r>
            <w:r w:rsidRPr="00F81AB4">
              <w:rPr>
                <w:rFonts w:eastAsia="Times New Roman"/>
                <w:kern w:val="0"/>
                <w:sz w:val="22"/>
                <w:szCs w:val="22"/>
                <w:lang w:eastAsia="en-US"/>
              </w:rPr>
              <w:t>Навојна шипка M12</w:t>
            </w:r>
          </w:p>
        </w:tc>
        <w:tc>
          <w:tcPr>
            <w:tcW w:w="1249" w:type="dxa"/>
            <w:shd w:val="clear" w:color="auto" w:fill="auto"/>
          </w:tcPr>
          <w:p w:rsidR="00B01252" w:rsidRDefault="00B01252" w:rsidP="00B01252">
            <w:pPr>
              <w:jc w:val="center"/>
            </w:pPr>
            <w:r w:rsidRPr="00A13BF5">
              <w:rPr>
                <w:rFonts w:eastAsia="Times New Roman"/>
                <w:kern w:val="0"/>
                <w:sz w:val="22"/>
                <w:szCs w:val="22"/>
                <w:lang w:eastAsia="en-US"/>
              </w:rPr>
              <w:t>ком</w:t>
            </w:r>
          </w:p>
        </w:tc>
        <w:tc>
          <w:tcPr>
            <w:tcW w:w="135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30</w:t>
            </w:r>
          </w:p>
        </w:tc>
        <w:tc>
          <w:tcPr>
            <w:tcW w:w="144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50" w:type="dxa"/>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B01252" w:rsidRPr="00776564" w:rsidRDefault="00B01252" w:rsidP="00A8657A">
            <w:pPr>
              <w:pStyle w:val="TableContents"/>
              <w:jc w:val="center"/>
              <w:rPr>
                <w:i/>
                <w:sz w:val="22"/>
                <w:szCs w:val="22"/>
                <w:lang w:val="sr-Cyrl-CS"/>
              </w:rPr>
            </w:pPr>
          </w:p>
        </w:tc>
      </w:tr>
      <w:tr w:rsidR="00B01252" w:rsidRPr="00776564" w:rsidTr="00945CE4">
        <w:trPr>
          <w:trHeight w:val="291"/>
        </w:trPr>
        <w:tc>
          <w:tcPr>
            <w:tcW w:w="2621" w:type="dxa"/>
            <w:shd w:val="clear" w:color="auto" w:fill="auto"/>
            <w:vAlign w:val="bottom"/>
          </w:tcPr>
          <w:p w:rsidR="00B01252" w:rsidRPr="00F81AB4" w:rsidRDefault="00B01252"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169.</w:t>
            </w:r>
            <w:r w:rsidRPr="00F81AB4">
              <w:rPr>
                <w:rFonts w:eastAsia="Times New Roman"/>
                <w:kern w:val="0"/>
                <w:sz w:val="22"/>
                <w:szCs w:val="22"/>
                <w:lang w:eastAsia="en-US"/>
              </w:rPr>
              <w:t xml:space="preserve">Полица метална </w:t>
            </w:r>
            <w:r w:rsidRPr="00F81AB4">
              <w:rPr>
                <w:rFonts w:eastAsia="Times New Roman"/>
                <w:kern w:val="0"/>
                <w:sz w:val="22"/>
                <w:szCs w:val="22"/>
                <w:lang w:eastAsia="en-US"/>
              </w:rPr>
              <w:lastRenderedPageBreak/>
              <w:t>склапајућa 2000x1000x400mm</w:t>
            </w:r>
          </w:p>
        </w:tc>
        <w:tc>
          <w:tcPr>
            <w:tcW w:w="1249" w:type="dxa"/>
            <w:shd w:val="clear" w:color="auto" w:fill="auto"/>
          </w:tcPr>
          <w:p w:rsidR="00B01252" w:rsidRDefault="00B01252" w:rsidP="00B01252">
            <w:pPr>
              <w:jc w:val="center"/>
            </w:pPr>
            <w:r w:rsidRPr="00A13BF5">
              <w:rPr>
                <w:rFonts w:eastAsia="Times New Roman"/>
                <w:kern w:val="0"/>
                <w:sz w:val="22"/>
                <w:szCs w:val="22"/>
                <w:lang w:eastAsia="en-US"/>
              </w:rPr>
              <w:lastRenderedPageBreak/>
              <w:t>ком</w:t>
            </w:r>
          </w:p>
        </w:tc>
        <w:tc>
          <w:tcPr>
            <w:tcW w:w="135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6</w:t>
            </w:r>
          </w:p>
        </w:tc>
        <w:tc>
          <w:tcPr>
            <w:tcW w:w="1440"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50" w:type="dxa"/>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bottom"/>
          </w:tcPr>
          <w:p w:rsidR="00B01252" w:rsidRPr="00F81AB4" w:rsidRDefault="00B01252"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B01252" w:rsidRPr="00776564" w:rsidRDefault="00B01252" w:rsidP="00A8657A">
            <w:pPr>
              <w:pStyle w:val="TableContents"/>
              <w:jc w:val="center"/>
              <w:rPr>
                <w:i/>
                <w:sz w:val="22"/>
                <w:szCs w:val="22"/>
                <w:lang w:val="sr-Cyrl-CS"/>
              </w:rPr>
            </w:pPr>
          </w:p>
        </w:tc>
      </w:tr>
      <w:tr w:rsidR="00CD72AC" w:rsidRPr="00776564" w:rsidTr="00A8657A">
        <w:trPr>
          <w:trHeight w:val="291"/>
        </w:trPr>
        <w:tc>
          <w:tcPr>
            <w:tcW w:w="2621" w:type="dxa"/>
            <w:shd w:val="clear" w:color="auto" w:fill="auto"/>
            <w:vAlign w:val="bottom"/>
          </w:tcPr>
          <w:p w:rsidR="00CD72AC" w:rsidRPr="00F81AB4" w:rsidRDefault="001C4307"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lastRenderedPageBreak/>
              <w:t>170.</w:t>
            </w:r>
            <w:r w:rsidR="00CD72AC" w:rsidRPr="00F81AB4">
              <w:rPr>
                <w:rFonts w:eastAsia="Times New Roman"/>
                <w:kern w:val="0"/>
                <w:sz w:val="22"/>
                <w:szCs w:val="22"/>
                <w:lang w:eastAsia="en-US"/>
              </w:rPr>
              <w:t>Левак за гориво</w:t>
            </w:r>
          </w:p>
        </w:tc>
        <w:tc>
          <w:tcPr>
            <w:tcW w:w="1249" w:type="dxa"/>
            <w:shd w:val="clear" w:color="auto" w:fill="auto"/>
            <w:vAlign w:val="bottom"/>
          </w:tcPr>
          <w:p w:rsidR="00CD72AC" w:rsidRPr="00F81AB4" w:rsidRDefault="00B01252" w:rsidP="00A8657A">
            <w:pPr>
              <w:suppressAutoHyphens w:val="0"/>
              <w:spacing w:line="240" w:lineRule="auto"/>
              <w:jc w:val="center"/>
              <w:rPr>
                <w:rFonts w:eastAsia="Times New Roman"/>
                <w:kern w:val="0"/>
                <w:sz w:val="22"/>
                <w:szCs w:val="22"/>
                <w:lang w:eastAsia="en-US"/>
              </w:rPr>
            </w:pPr>
            <w:r>
              <w:rPr>
                <w:rFonts w:eastAsia="Times New Roman"/>
                <w:kern w:val="0"/>
                <w:sz w:val="22"/>
                <w:szCs w:val="22"/>
                <w:lang w:eastAsia="en-US"/>
              </w:rPr>
              <w:t>ком</w:t>
            </w:r>
          </w:p>
        </w:tc>
        <w:tc>
          <w:tcPr>
            <w:tcW w:w="1350"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2</w:t>
            </w:r>
          </w:p>
        </w:tc>
        <w:tc>
          <w:tcPr>
            <w:tcW w:w="1440"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350" w:type="dxa"/>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CD72AC" w:rsidRPr="00776564" w:rsidRDefault="00CD72AC" w:rsidP="00A8657A">
            <w:pPr>
              <w:pStyle w:val="TableContents"/>
              <w:jc w:val="center"/>
              <w:rPr>
                <w:i/>
                <w:sz w:val="22"/>
                <w:szCs w:val="22"/>
                <w:lang w:val="sr-Cyrl-CS"/>
              </w:rPr>
            </w:pPr>
          </w:p>
        </w:tc>
      </w:tr>
      <w:tr w:rsidR="00CD72AC" w:rsidRPr="00776564" w:rsidTr="00A8657A">
        <w:trPr>
          <w:trHeight w:val="291"/>
        </w:trPr>
        <w:tc>
          <w:tcPr>
            <w:tcW w:w="2621" w:type="dxa"/>
            <w:shd w:val="clear" w:color="auto" w:fill="auto"/>
            <w:vAlign w:val="bottom"/>
          </w:tcPr>
          <w:p w:rsidR="00CD72AC" w:rsidRPr="00F81AB4" w:rsidRDefault="001C4307"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171.</w:t>
            </w:r>
            <w:r w:rsidR="00CD72AC" w:rsidRPr="00F81AB4">
              <w:rPr>
                <w:rFonts w:eastAsia="Times New Roman"/>
                <w:kern w:val="0"/>
                <w:sz w:val="22"/>
                <w:szCs w:val="22"/>
                <w:lang w:eastAsia="en-US"/>
              </w:rPr>
              <w:t>Струна за тример деб. 2,7 мм</w:t>
            </w:r>
          </w:p>
        </w:tc>
        <w:tc>
          <w:tcPr>
            <w:tcW w:w="1249"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м</w:t>
            </w:r>
          </w:p>
        </w:tc>
        <w:tc>
          <w:tcPr>
            <w:tcW w:w="1350"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500</w:t>
            </w:r>
          </w:p>
        </w:tc>
        <w:tc>
          <w:tcPr>
            <w:tcW w:w="1440"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350" w:type="dxa"/>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CD72AC" w:rsidRPr="00776564" w:rsidRDefault="00CD72AC" w:rsidP="00A8657A">
            <w:pPr>
              <w:pStyle w:val="TableContents"/>
              <w:jc w:val="center"/>
              <w:rPr>
                <w:i/>
                <w:sz w:val="22"/>
                <w:szCs w:val="22"/>
                <w:lang w:val="sr-Cyrl-CS"/>
              </w:rPr>
            </w:pPr>
          </w:p>
        </w:tc>
      </w:tr>
      <w:tr w:rsidR="00CD72AC" w:rsidRPr="00776564" w:rsidTr="00A8657A">
        <w:trPr>
          <w:trHeight w:val="291"/>
        </w:trPr>
        <w:tc>
          <w:tcPr>
            <w:tcW w:w="2621" w:type="dxa"/>
            <w:shd w:val="clear" w:color="auto" w:fill="auto"/>
            <w:vAlign w:val="bottom"/>
          </w:tcPr>
          <w:p w:rsidR="00CD72AC" w:rsidRPr="00F81AB4" w:rsidRDefault="001C4307"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172.</w:t>
            </w:r>
            <w:r w:rsidR="00CD72AC" w:rsidRPr="00F81AB4">
              <w:rPr>
                <w:rFonts w:eastAsia="Times New Roman"/>
                <w:kern w:val="0"/>
                <w:sz w:val="22"/>
                <w:szCs w:val="22"/>
                <w:lang w:eastAsia="en-US"/>
              </w:rPr>
              <w:t>Струна за тример деб. 2,4 мм</w:t>
            </w:r>
          </w:p>
        </w:tc>
        <w:tc>
          <w:tcPr>
            <w:tcW w:w="1249"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м</w:t>
            </w:r>
          </w:p>
        </w:tc>
        <w:tc>
          <w:tcPr>
            <w:tcW w:w="1350"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300</w:t>
            </w:r>
          </w:p>
        </w:tc>
        <w:tc>
          <w:tcPr>
            <w:tcW w:w="1440"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350" w:type="dxa"/>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CD72AC" w:rsidRPr="00776564" w:rsidRDefault="00CD72AC" w:rsidP="00A8657A">
            <w:pPr>
              <w:pStyle w:val="TableContents"/>
              <w:jc w:val="center"/>
              <w:rPr>
                <w:i/>
                <w:sz w:val="22"/>
                <w:szCs w:val="22"/>
                <w:lang w:val="sr-Cyrl-CS"/>
              </w:rPr>
            </w:pPr>
          </w:p>
        </w:tc>
      </w:tr>
      <w:tr w:rsidR="00CD72AC" w:rsidRPr="00776564" w:rsidTr="00A8657A">
        <w:trPr>
          <w:trHeight w:val="291"/>
        </w:trPr>
        <w:tc>
          <w:tcPr>
            <w:tcW w:w="2621" w:type="dxa"/>
            <w:shd w:val="clear" w:color="auto" w:fill="auto"/>
            <w:vAlign w:val="bottom"/>
          </w:tcPr>
          <w:p w:rsidR="00CD72AC" w:rsidRPr="00F81AB4" w:rsidRDefault="001C4307" w:rsidP="00A8657A">
            <w:pPr>
              <w:suppressAutoHyphens w:val="0"/>
              <w:spacing w:line="240" w:lineRule="auto"/>
              <w:rPr>
                <w:rFonts w:eastAsia="Times New Roman"/>
                <w:kern w:val="0"/>
                <w:sz w:val="22"/>
                <w:szCs w:val="22"/>
                <w:lang w:eastAsia="en-US"/>
              </w:rPr>
            </w:pPr>
            <w:r>
              <w:rPr>
                <w:rFonts w:eastAsia="Times New Roman"/>
                <w:kern w:val="0"/>
                <w:sz w:val="22"/>
                <w:szCs w:val="22"/>
                <w:lang w:eastAsia="en-US"/>
              </w:rPr>
              <w:t>173.</w:t>
            </w:r>
            <w:r w:rsidR="00CD72AC" w:rsidRPr="00F81AB4">
              <w:rPr>
                <w:rFonts w:eastAsia="Times New Roman"/>
                <w:kern w:val="0"/>
                <w:sz w:val="22"/>
                <w:szCs w:val="22"/>
                <w:lang w:eastAsia="en-US"/>
              </w:rPr>
              <w:t>Метални класер за вијчану робу</w:t>
            </w:r>
          </w:p>
        </w:tc>
        <w:tc>
          <w:tcPr>
            <w:tcW w:w="1249" w:type="dxa"/>
            <w:shd w:val="clear" w:color="auto" w:fill="auto"/>
            <w:vAlign w:val="bottom"/>
          </w:tcPr>
          <w:p w:rsidR="00CD72AC" w:rsidRPr="00F81AB4" w:rsidRDefault="00B01252" w:rsidP="00A8657A">
            <w:pPr>
              <w:suppressAutoHyphens w:val="0"/>
              <w:spacing w:line="240" w:lineRule="auto"/>
              <w:jc w:val="center"/>
              <w:rPr>
                <w:rFonts w:eastAsia="Times New Roman"/>
                <w:kern w:val="0"/>
                <w:sz w:val="22"/>
                <w:szCs w:val="22"/>
                <w:lang w:eastAsia="en-US"/>
              </w:rPr>
            </w:pPr>
            <w:r>
              <w:rPr>
                <w:rFonts w:eastAsia="Times New Roman"/>
                <w:kern w:val="0"/>
                <w:sz w:val="22"/>
                <w:szCs w:val="22"/>
                <w:lang w:eastAsia="en-US"/>
              </w:rPr>
              <w:t>ком</w:t>
            </w:r>
          </w:p>
        </w:tc>
        <w:tc>
          <w:tcPr>
            <w:tcW w:w="1350"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r w:rsidRPr="00F81AB4">
              <w:rPr>
                <w:rFonts w:eastAsia="Times New Roman"/>
                <w:kern w:val="0"/>
                <w:sz w:val="22"/>
                <w:szCs w:val="22"/>
                <w:lang w:eastAsia="en-US"/>
              </w:rPr>
              <w:t>10</w:t>
            </w:r>
          </w:p>
        </w:tc>
        <w:tc>
          <w:tcPr>
            <w:tcW w:w="1440"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350" w:type="dxa"/>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452" w:type="dxa"/>
            <w:shd w:val="clear" w:color="auto" w:fill="auto"/>
            <w:vAlign w:val="bottom"/>
          </w:tcPr>
          <w:p w:rsidR="00CD72AC" w:rsidRPr="00F81AB4" w:rsidRDefault="00CD72AC" w:rsidP="00A8657A">
            <w:pPr>
              <w:suppressAutoHyphens w:val="0"/>
              <w:spacing w:line="240" w:lineRule="auto"/>
              <w:jc w:val="center"/>
              <w:rPr>
                <w:rFonts w:eastAsia="Times New Roman"/>
                <w:kern w:val="0"/>
                <w:sz w:val="22"/>
                <w:szCs w:val="22"/>
                <w:lang w:eastAsia="en-US"/>
              </w:rPr>
            </w:pPr>
          </w:p>
        </w:tc>
        <w:tc>
          <w:tcPr>
            <w:tcW w:w="1338" w:type="dxa"/>
            <w:shd w:val="clear" w:color="auto" w:fill="auto"/>
          </w:tcPr>
          <w:p w:rsidR="00CD72AC" w:rsidRPr="00776564" w:rsidRDefault="00CD72AC" w:rsidP="00A8657A">
            <w:pPr>
              <w:pStyle w:val="TableContents"/>
              <w:jc w:val="center"/>
              <w:rPr>
                <w:i/>
                <w:sz w:val="22"/>
                <w:szCs w:val="22"/>
                <w:lang w:val="sr-Cyrl-CS"/>
              </w:rPr>
            </w:pPr>
          </w:p>
        </w:tc>
      </w:tr>
      <w:tr w:rsidR="00440790" w:rsidRPr="0026208A" w:rsidTr="00A8657A">
        <w:tc>
          <w:tcPr>
            <w:tcW w:w="6660" w:type="dxa"/>
            <w:gridSpan w:val="4"/>
            <w:shd w:val="clear" w:color="auto" w:fill="auto"/>
          </w:tcPr>
          <w:p w:rsidR="00440790" w:rsidRDefault="00440790" w:rsidP="00A8657A">
            <w:pPr>
              <w:pStyle w:val="TableContents"/>
              <w:snapToGrid w:val="0"/>
              <w:rPr>
                <w:b/>
                <w:i/>
                <w:sz w:val="22"/>
                <w:szCs w:val="22"/>
              </w:rPr>
            </w:pPr>
          </w:p>
          <w:p w:rsidR="00440790" w:rsidRDefault="00440790" w:rsidP="00A8657A">
            <w:pPr>
              <w:pStyle w:val="TableContents"/>
              <w:snapToGrid w:val="0"/>
              <w:rPr>
                <w:b/>
                <w:i/>
                <w:sz w:val="22"/>
                <w:szCs w:val="22"/>
              </w:rPr>
            </w:pPr>
          </w:p>
          <w:p w:rsidR="00440790" w:rsidRDefault="00440790" w:rsidP="00A8657A">
            <w:pPr>
              <w:pStyle w:val="TableContents"/>
              <w:snapToGrid w:val="0"/>
              <w:rPr>
                <w:b/>
                <w:i/>
                <w:sz w:val="22"/>
                <w:szCs w:val="22"/>
              </w:rPr>
            </w:pPr>
            <w:r>
              <w:rPr>
                <w:b/>
                <w:i/>
                <w:sz w:val="22"/>
                <w:szCs w:val="22"/>
              </w:rPr>
              <w:t>У К У П Н О</w:t>
            </w:r>
          </w:p>
          <w:p w:rsidR="00440790" w:rsidRPr="00D468E3" w:rsidRDefault="00440790" w:rsidP="00A8657A">
            <w:pPr>
              <w:pStyle w:val="TableContents"/>
              <w:snapToGrid w:val="0"/>
              <w:rPr>
                <w:b/>
                <w:i/>
                <w:sz w:val="22"/>
                <w:szCs w:val="22"/>
              </w:rPr>
            </w:pPr>
          </w:p>
        </w:tc>
        <w:tc>
          <w:tcPr>
            <w:tcW w:w="1350" w:type="dxa"/>
          </w:tcPr>
          <w:p w:rsidR="00440790" w:rsidRPr="0026208A" w:rsidRDefault="00440790" w:rsidP="00A8657A">
            <w:pPr>
              <w:pStyle w:val="TableContents"/>
              <w:snapToGrid w:val="0"/>
              <w:rPr>
                <w:sz w:val="22"/>
                <w:szCs w:val="22"/>
              </w:rPr>
            </w:pPr>
          </w:p>
        </w:tc>
        <w:tc>
          <w:tcPr>
            <w:tcW w:w="1452" w:type="dxa"/>
            <w:shd w:val="clear" w:color="auto" w:fill="C6D9F1"/>
          </w:tcPr>
          <w:p w:rsidR="00440790" w:rsidRPr="0026208A" w:rsidRDefault="00440790" w:rsidP="00A8657A">
            <w:pPr>
              <w:pStyle w:val="TableContents"/>
              <w:snapToGrid w:val="0"/>
              <w:rPr>
                <w:sz w:val="22"/>
                <w:szCs w:val="22"/>
              </w:rPr>
            </w:pPr>
          </w:p>
        </w:tc>
        <w:tc>
          <w:tcPr>
            <w:tcW w:w="1338" w:type="dxa"/>
            <w:shd w:val="clear" w:color="auto" w:fill="C6D9F1"/>
          </w:tcPr>
          <w:p w:rsidR="00440790" w:rsidRPr="0026208A" w:rsidRDefault="00440790" w:rsidP="00A8657A">
            <w:pPr>
              <w:pStyle w:val="TableContents"/>
              <w:snapToGrid w:val="0"/>
              <w:rPr>
                <w:sz w:val="22"/>
                <w:szCs w:val="22"/>
              </w:rPr>
            </w:pPr>
          </w:p>
        </w:tc>
      </w:tr>
    </w:tbl>
    <w:p w:rsidR="00440790" w:rsidRPr="004478D6" w:rsidRDefault="00440790" w:rsidP="00440790">
      <w:pPr>
        <w:jc w:val="both"/>
        <w:rPr>
          <w:b/>
          <w:bCs/>
          <w:i/>
          <w:iCs/>
          <w:sz w:val="20"/>
          <w:szCs w:val="20"/>
        </w:rPr>
      </w:pPr>
    </w:p>
    <w:p w:rsidR="00440790" w:rsidRPr="004478D6" w:rsidRDefault="00440790" w:rsidP="00440790">
      <w:pPr>
        <w:ind w:left="720" w:firstLine="720"/>
        <w:jc w:val="both"/>
      </w:pPr>
    </w:p>
    <w:p w:rsidR="00440790" w:rsidRPr="004478D6" w:rsidRDefault="00440790" w:rsidP="00440790">
      <w:pPr>
        <w:jc w:val="both"/>
        <w:rPr>
          <w:rFonts w:eastAsia="TimesNewRomanPSMT"/>
          <w:bCs/>
        </w:rPr>
      </w:pPr>
    </w:p>
    <w:p w:rsidR="00440790" w:rsidRPr="004478D6" w:rsidRDefault="00440790" w:rsidP="00440790">
      <w:pPr>
        <w:ind w:left="720" w:firstLine="720"/>
        <w:jc w:val="both"/>
        <w:rPr>
          <w:rFonts w:eastAsia="TimesNewRomanPSMT"/>
          <w:bCs/>
        </w:rPr>
      </w:pPr>
      <w:r w:rsidRPr="004478D6">
        <w:rPr>
          <w:rFonts w:eastAsia="TimesNewRomanPSMT"/>
          <w:bCs/>
        </w:rPr>
        <w:t xml:space="preserve">Датум </w:t>
      </w:r>
      <w:r w:rsidRPr="004478D6">
        <w:rPr>
          <w:rFonts w:eastAsia="TimesNewRomanPSMT"/>
          <w:bCs/>
        </w:rPr>
        <w:tab/>
      </w:r>
      <w:r w:rsidRPr="004478D6">
        <w:rPr>
          <w:rFonts w:eastAsia="TimesNewRomanPSMT"/>
          <w:bCs/>
        </w:rPr>
        <w:tab/>
      </w:r>
      <w:r w:rsidRPr="004478D6">
        <w:rPr>
          <w:rFonts w:eastAsia="TimesNewRomanPSMT"/>
          <w:bCs/>
        </w:rPr>
        <w:tab/>
      </w:r>
      <w:r w:rsidRPr="004478D6">
        <w:rPr>
          <w:rFonts w:eastAsia="TimesNewRomanPSMT"/>
          <w:bCs/>
        </w:rPr>
        <w:tab/>
      </w:r>
      <w:r w:rsidRPr="004478D6">
        <w:rPr>
          <w:rFonts w:eastAsia="TimesNewRomanPSMT"/>
          <w:bCs/>
        </w:rPr>
        <w:tab/>
        <w:t xml:space="preserve">              Понуђач</w:t>
      </w:r>
    </w:p>
    <w:p w:rsidR="00440790" w:rsidRPr="004478D6" w:rsidRDefault="00440790" w:rsidP="00440790">
      <w:pPr>
        <w:ind w:left="2880" w:firstLine="720"/>
        <w:jc w:val="both"/>
        <w:rPr>
          <w:rFonts w:eastAsia="TimesNewRomanPS-BoldMT"/>
          <w:b/>
          <w:bCs/>
          <w:i/>
          <w:iCs/>
          <w:color w:val="002060"/>
        </w:rPr>
      </w:pPr>
      <w:r w:rsidRPr="004478D6">
        <w:rPr>
          <w:rFonts w:eastAsia="TimesNewRomanPSMT"/>
          <w:bCs/>
        </w:rPr>
        <w:t xml:space="preserve">    М.П. </w:t>
      </w:r>
    </w:p>
    <w:p w:rsidR="00440790" w:rsidRPr="004478D6" w:rsidRDefault="00440790" w:rsidP="00440790">
      <w:pPr>
        <w:jc w:val="both"/>
        <w:rPr>
          <w:rFonts w:eastAsia="TimesNewRomanPSMT"/>
          <w:bCs/>
        </w:rPr>
      </w:pPr>
      <w:r w:rsidRPr="004478D6">
        <w:rPr>
          <w:rFonts w:eastAsia="TimesNewRomanPS-BoldMT"/>
          <w:b/>
          <w:bCs/>
          <w:i/>
          <w:iCs/>
          <w:color w:val="002060"/>
        </w:rPr>
        <w:t>_____________________________</w:t>
      </w:r>
      <w:r w:rsidRPr="004478D6">
        <w:rPr>
          <w:rFonts w:eastAsia="TimesNewRomanPS-BoldMT"/>
          <w:b/>
          <w:bCs/>
          <w:i/>
          <w:iCs/>
          <w:color w:val="002060"/>
        </w:rPr>
        <w:tab/>
      </w:r>
      <w:r w:rsidRPr="004478D6">
        <w:rPr>
          <w:rFonts w:eastAsia="TimesNewRomanPS-BoldMT"/>
          <w:b/>
          <w:bCs/>
          <w:i/>
          <w:iCs/>
          <w:color w:val="002060"/>
        </w:rPr>
        <w:tab/>
      </w:r>
      <w:r w:rsidRPr="004478D6">
        <w:rPr>
          <w:rFonts w:eastAsia="TimesNewRomanPS-BoldMT"/>
          <w:b/>
          <w:bCs/>
          <w:i/>
          <w:iCs/>
          <w:color w:val="002060"/>
        </w:rPr>
        <w:tab/>
      </w:r>
      <w:r w:rsidRPr="004478D6">
        <w:rPr>
          <w:rFonts w:eastAsia="TimesNewRomanPS-BoldMT"/>
          <w:b/>
          <w:bCs/>
          <w:i/>
          <w:iCs/>
          <w:color w:val="002060"/>
        </w:rPr>
        <w:tab/>
      </w:r>
      <w:r w:rsidRPr="004478D6">
        <w:rPr>
          <w:rFonts w:eastAsia="TimesNewRomanPS-BoldMT"/>
          <w:b/>
          <w:bCs/>
          <w:i/>
          <w:iCs/>
          <w:color w:val="002060"/>
        </w:rPr>
        <w:tab/>
        <w:t>____________________</w:t>
      </w:r>
    </w:p>
    <w:p w:rsidR="00440790" w:rsidRDefault="00440790" w:rsidP="00440790">
      <w:pPr>
        <w:pStyle w:val="Default"/>
        <w:rPr>
          <w:b/>
          <w:bCs/>
          <w:sz w:val="22"/>
          <w:szCs w:val="22"/>
        </w:rPr>
      </w:pPr>
    </w:p>
    <w:p w:rsidR="00440790" w:rsidRPr="005C2F8A" w:rsidRDefault="00440790" w:rsidP="00440790">
      <w:pPr>
        <w:pStyle w:val="Default"/>
        <w:rPr>
          <w:b/>
          <w:bCs/>
          <w:sz w:val="22"/>
          <w:szCs w:val="22"/>
        </w:rPr>
      </w:pPr>
    </w:p>
    <w:p w:rsidR="00440790" w:rsidRPr="004478D6" w:rsidRDefault="00440790" w:rsidP="00440790">
      <w:pPr>
        <w:pStyle w:val="Default"/>
        <w:rPr>
          <w:b/>
          <w:bCs/>
          <w:sz w:val="22"/>
          <w:szCs w:val="22"/>
        </w:rPr>
      </w:pPr>
      <w:r w:rsidRPr="004478D6">
        <w:rPr>
          <w:b/>
          <w:bCs/>
          <w:sz w:val="22"/>
          <w:szCs w:val="22"/>
        </w:rPr>
        <w:t xml:space="preserve">Упутство за попуњавање обрасца структуре цене: </w:t>
      </w:r>
    </w:p>
    <w:p w:rsidR="00440790" w:rsidRPr="004478D6" w:rsidRDefault="00440790" w:rsidP="00440790">
      <w:pPr>
        <w:pStyle w:val="Default"/>
        <w:rPr>
          <w:sz w:val="22"/>
          <w:szCs w:val="22"/>
        </w:rPr>
      </w:pPr>
    </w:p>
    <w:p w:rsidR="00440790" w:rsidRPr="00A97F7A" w:rsidRDefault="00440790" w:rsidP="002973A1">
      <w:pPr>
        <w:pStyle w:val="ListParagraph"/>
        <w:numPr>
          <w:ilvl w:val="0"/>
          <w:numId w:val="5"/>
        </w:numPr>
        <w:tabs>
          <w:tab w:val="left" w:pos="90"/>
        </w:tabs>
        <w:jc w:val="both"/>
        <w:rPr>
          <w:bCs/>
          <w:iCs/>
          <w:lang w:val="sr-Cyrl-CS"/>
        </w:rPr>
      </w:pPr>
      <w:r w:rsidRPr="00A97F7A">
        <w:rPr>
          <w:bCs/>
          <w:iCs/>
          <w:lang w:val="sr-Cyrl-CS"/>
        </w:rPr>
        <w:t xml:space="preserve">у колони </w:t>
      </w:r>
      <w:r>
        <w:rPr>
          <w:bCs/>
          <w:iCs/>
        </w:rPr>
        <w:t>4</w:t>
      </w:r>
      <w:r w:rsidRPr="00A97F7A">
        <w:rPr>
          <w:bCs/>
          <w:iCs/>
        </w:rPr>
        <w:t xml:space="preserve">. уписати колико износи јединична цена без ПДВ-а, </w:t>
      </w:r>
      <w:r>
        <w:rPr>
          <w:bCs/>
          <w:iCs/>
        </w:rPr>
        <w:t>за тражени опис радова</w:t>
      </w:r>
      <w:r w:rsidRPr="00A97F7A">
        <w:rPr>
          <w:bCs/>
          <w:iCs/>
        </w:rPr>
        <w:t>;</w:t>
      </w:r>
    </w:p>
    <w:p w:rsidR="00440790" w:rsidRPr="00A97F7A" w:rsidRDefault="00440790" w:rsidP="002973A1">
      <w:pPr>
        <w:pStyle w:val="ListParagraph"/>
        <w:numPr>
          <w:ilvl w:val="0"/>
          <w:numId w:val="5"/>
        </w:numPr>
        <w:tabs>
          <w:tab w:val="left" w:pos="90"/>
        </w:tabs>
        <w:jc w:val="both"/>
        <w:rPr>
          <w:bCs/>
          <w:iCs/>
        </w:rPr>
      </w:pPr>
      <w:r w:rsidRPr="00A97F7A">
        <w:rPr>
          <w:bCs/>
          <w:iCs/>
          <w:lang w:val="sr-Cyrl-CS"/>
        </w:rPr>
        <w:t xml:space="preserve">у колони </w:t>
      </w:r>
      <w:r>
        <w:rPr>
          <w:bCs/>
          <w:iCs/>
        </w:rPr>
        <w:t>5</w:t>
      </w:r>
      <w:r w:rsidRPr="00A97F7A">
        <w:rPr>
          <w:bCs/>
          <w:iCs/>
        </w:rPr>
        <w:t xml:space="preserve">. уписати колико износи јединична цена са ПДВ-ом, </w:t>
      </w:r>
      <w:r>
        <w:rPr>
          <w:bCs/>
          <w:iCs/>
        </w:rPr>
        <w:t>за тражени опис радова, уколико  се он обрачунава;</w:t>
      </w:r>
    </w:p>
    <w:p w:rsidR="00440790" w:rsidRPr="004E169C" w:rsidRDefault="00440790" w:rsidP="002973A1">
      <w:pPr>
        <w:pStyle w:val="ListParagraph"/>
        <w:numPr>
          <w:ilvl w:val="0"/>
          <w:numId w:val="5"/>
        </w:numPr>
        <w:tabs>
          <w:tab w:val="left" w:pos="90"/>
        </w:tabs>
        <w:jc w:val="both"/>
        <w:rPr>
          <w:bCs/>
          <w:iCs/>
          <w:color w:val="auto"/>
          <w:lang w:val="sr-Cyrl-CS"/>
        </w:rPr>
      </w:pPr>
      <w:r w:rsidRPr="00A97F7A">
        <w:rPr>
          <w:bCs/>
          <w:iCs/>
        </w:rPr>
        <w:t xml:space="preserve">у колони </w:t>
      </w:r>
      <w:r>
        <w:rPr>
          <w:bCs/>
          <w:iCs/>
        </w:rPr>
        <w:t>6</w:t>
      </w:r>
      <w:r w:rsidRPr="00A97F7A">
        <w:rPr>
          <w:bCs/>
          <w:iCs/>
        </w:rPr>
        <w:t>. уписати укупна цена без ПДВ-а за тражени предмет јавне набавке и то тако што ће помножити јединичну цену без ПДВ-а (наведену у колони</w:t>
      </w:r>
      <w:r>
        <w:rPr>
          <w:bCs/>
          <w:iCs/>
        </w:rPr>
        <w:t xml:space="preserve"> 4</w:t>
      </w:r>
      <w:r w:rsidRPr="00A97F7A">
        <w:rPr>
          <w:bCs/>
          <w:iCs/>
        </w:rPr>
        <w:t xml:space="preserve">.) са траженим количинама (које су наведене у </w:t>
      </w:r>
      <w:r w:rsidRPr="00A97F7A">
        <w:rPr>
          <w:bCs/>
          <w:iCs/>
          <w:color w:val="auto"/>
        </w:rPr>
        <w:t xml:space="preserve">колони </w:t>
      </w:r>
      <w:r>
        <w:rPr>
          <w:bCs/>
          <w:iCs/>
          <w:color w:val="auto"/>
        </w:rPr>
        <w:t>3</w:t>
      </w:r>
      <w:r w:rsidRPr="00A97F7A">
        <w:rPr>
          <w:bCs/>
          <w:iCs/>
          <w:color w:val="auto"/>
        </w:rPr>
        <w:t>.); На крају уписати укупну цену предмета набавке без ПДВ-а</w:t>
      </w:r>
    </w:p>
    <w:p w:rsidR="00440790" w:rsidRPr="004E169C" w:rsidRDefault="00440790" w:rsidP="002973A1">
      <w:pPr>
        <w:pStyle w:val="ListParagraph"/>
        <w:numPr>
          <w:ilvl w:val="0"/>
          <w:numId w:val="5"/>
        </w:numPr>
        <w:tabs>
          <w:tab w:val="left" w:pos="90"/>
        </w:tabs>
        <w:jc w:val="both"/>
        <w:rPr>
          <w:bCs/>
          <w:iCs/>
          <w:color w:val="auto"/>
          <w:lang w:val="sr-Cyrl-CS"/>
        </w:rPr>
      </w:pPr>
      <w:r w:rsidRPr="004E169C">
        <w:rPr>
          <w:bCs/>
          <w:iCs/>
          <w:color w:val="auto"/>
          <w:lang w:val="sr-Cyrl-CS"/>
        </w:rPr>
        <w:t xml:space="preserve">у колони </w:t>
      </w:r>
      <w:r w:rsidRPr="004E169C">
        <w:rPr>
          <w:bCs/>
          <w:iCs/>
          <w:color w:val="auto"/>
        </w:rPr>
        <w:t>7. уписати колико износи укупна цена са ПДВ-ом за тражени предмет јавне набавке и то тако што ће помножити јединичну цену са ПДВ-ом (наведену у колони 5.) са траженим количинама (које су наведене у колони 3.) уколико се он обрачунава; На крају уписати укупну цену предмета набавке са ПДВ-ом</w:t>
      </w:r>
      <w:r w:rsidRPr="004E169C">
        <w:rPr>
          <w:sz w:val="22"/>
          <w:szCs w:val="22"/>
        </w:rPr>
        <w:t>)</w:t>
      </w:r>
    </w:p>
    <w:p w:rsidR="00440790" w:rsidRDefault="00440790" w:rsidP="00440790">
      <w:pPr>
        <w:pStyle w:val="Default"/>
        <w:rPr>
          <w:sz w:val="22"/>
          <w:szCs w:val="22"/>
        </w:rPr>
      </w:pPr>
    </w:p>
    <w:p w:rsidR="003F6FEC" w:rsidRDefault="003F6FEC" w:rsidP="00440790">
      <w:pPr>
        <w:pStyle w:val="Default"/>
        <w:rPr>
          <w:sz w:val="22"/>
          <w:szCs w:val="22"/>
        </w:rPr>
      </w:pPr>
    </w:p>
    <w:p w:rsidR="003F6FEC" w:rsidRDefault="003F6FEC" w:rsidP="00440790">
      <w:pPr>
        <w:pStyle w:val="Default"/>
        <w:rPr>
          <w:sz w:val="22"/>
          <w:szCs w:val="22"/>
        </w:rPr>
      </w:pPr>
    </w:p>
    <w:p w:rsidR="003F6FEC" w:rsidRDefault="003F6FEC" w:rsidP="00440790">
      <w:pPr>
        <w:pStyle w:val="Default"/>
        <w:rPr>
          <w:sz w:val="22"/>
          <w:szCs w:val="22"/>
        </w:rPr>
      </w:pPr>
    </w:p>
    <w:p w:rsidR="003F6FEC" w:rsidRDefault="003F6FEC" w:rsidP="00440790">
      <w:pPr>
        <w:pStyle w:val="Default"/>
        <w:rPr>
          <w:sz w:val="22"/>
          <w:szCs w:val="22"/>
        </w:rPr>
      </w:pPr>
    </w:p>
    <w:p w:rsidR="003F6FEC" w:rsidRDefault="003F6FEC" w:rsidP="00440790">
      <w:pPr>
        <w:pStyle w:val="Default"/>
        <w:rPr>
          <w:sz w:val="22"/>
          <w:szCs w:val="22"/>
        </w:rPr>
      </w:pPr>
    </w:p>
    <w:p w:rsidR="003F6FEC" w:rsidRDefault="003F6FEC" w:rsidP="00440790">
      <w:pPr>
        <w:pStyle w:val="Default"/>
        <w:rPr>
          <w:sz w:val="22"/>
          <w:szCs w:val="22"/>
        </w:rPr>
      </w:pPr>
    </w:p>
    <w:p w:rsidR="003F6FEC" w:rsidRDefault="003F6FEC" w:rsidP="00440790">
      <w:pPr>
        <w:pStyle w:val="Default"/>
        <w:rPr>
          <w:sz w:val="22"/>
          <w:szCs w:val="22"/>
        </w:rPr>
      </w:pPr>
    </w:p>
    <w:p w:rsidR="003F6FEC" w:rsidRDefault="003F6FEC" w:rsidP="00440790">
      <w:pPr>
        <w:pStyle w:val="Default"/>
        <w:rPr>
          <w:sz w:val="22"/>
          <w:szCs w:val="22"/>
        </w:rPr>
      </w:pPr>
    </w:p>
    <w:p w:rsidR="003F6FEC" w:rsidRDefault="003F6FEC" w:rsidP="00440790">
      <w:pPr>
        <w:pStyle w:val="Default"/>
        <w:rPr>
          <w:sz w:val="22"/>
          <w:szCs w:val="22"/>
        </w:rPr>
      </w:pPr>
    </w:p>
    <w:p w:rsidR="003F6FEC" w:rsidRDefault="003F6FEC" w:rsidP="00440790">
      <w:pPr>
        <w:pStyle w:val="Default"/>
        <w:rPr>
          <w:sz w:val="22"/>
          <w:szCs w:val="22"/>
        </w:rPr>
      </w:pPr>
    </w:p>
    <w:p w:rsidR="003F6FEC" w:rsidRDefault="003F6FEC" w:rsidP="00440790">
      <w:pPr>
        <w:pStyle w:val="Default"/>
        <w:rPr>
          <w:sz w:val="22"/>
          <w:szCs w:val="22"/>
        </w:rPr>
      </w:pPr>
    </w:p>
    <w:p w:rsidR="003F6FEC" w:rsidRDefault="003F6FEC" w:rsidP="00440790">
      <w:pPr>
        <w:pStyle w:val="Default"/>
        <w:rPr>
          <w:sz w:val="22"/>
          <w:szCs w:val="22"/>
        </w:rPr>
      </w:pPr>
    </w:p>
    <w:p w:rsidR="003F6FEC" w:rsidRDefault="003F6FEC" w:rsidP="00440790">
      <w:pPr>
        <w:pStyle w:val="Default"/>
        <w:rPr>
          <w:sz w:val="22"/>
          <w:szCs w:val="22"/>
        </w:rPr>
      </w:pPr>
    </w:p>
    <w:p w:rsidR="003F6FEC" w:rsidRDefault="003F6FEC" w:rsidP="00440790">
      <w:pPr>
        <w:pStyle w:val="Default"/>
        <w:rPr>
          <w:sz w:val="22"/>
          <w:szCs w:val="22"/>
        </w:rPr>
      </w:pPr>
    </w:p>
    <w:p w:rsidR="003F6FEC" w:rsidRDefault="003F6FEC" w:rsidP="00440790">
      <w:pPr>
        <w:pStyle w:val="Default"/>
        <w:rPr>
          <w:sz w:val="22"/>
          <w:szCs w:val="22"/>
        </w:rPr>
      </w:pPr>
    </w:p>
    <w:p w:rsidR="003F6FEC" w:rsidRDefault="003F6FEC" w:rsidP="00440790">
      <w:pPr>
        <w:pStyle w:val="Default"/>
        <w:rPr>
          <w:sz w:val="22"/>
          <w:szCs w:val="22"/>
        </w:rPr>
      </w:pPr>
    </w:p>
    <w:p w:rsidR="003F6FEC" w:rsidRDefault="003F6FEC" w:rsidP="00440790">
      <w:pPr>
        <w:pStyle w:val="Default"/>
        <w:rPr>
          <w:sz w:val="22"/>
          <w:szCs w:val="22"/>
        </w:rPr>
      </w:pPr>
    </w:p>
    <w:p w:rsidR="003F6FEC" w:rsidRDefault="003F6FEC" w:rsidP="00440790">
      <w:pPr>
        <w:pStyle w:val="Default"/>
        <w:rPr>
          <w:sz w:val="22"/>
          <w:szCs w:val="22"/>
        </w:rPr>
      </w:pPr>
    </w:p>
    <w:p w:rsidR="003F6FEC" w:rsidRPr="003F6FEC" w:rsidRDefault="003F6FEC" w:rsidP="00440790">
      <w:pPr>
        <w:pStyle w:val="Default"/>
        <w:rPr>
          <w:sz w:val="22"/>
          <w:szCs w:val="22"/>
        </w:rPr>
      </w:pPr>
    </w:p>
    <w:p w:rsidR="00440790" w:rsidRDefault="00440790" w:rsidP="00440790">
      <w:pPr>
        <w:jc w:val="both"/>
      </w:pPr>
      <w:r>
        <w:lastRenderedPageBreak/>
        <w:t xml:space="preserve">Понуђач мора да попуни и табелу испод са подацима који се односе на: </w:t>
      </w:r>
    </w:p>
    <w:p w:rsidR="00440790" w:rsidRPr="00EC352E" w:rsidRDefault="00440790" w:rsidP="00440790">
      <w:pPr>
        <w:jc w:val="both"/>
        <w:rPr>
          <w:i/>
        </w:rPr>
      </w:pPr>
      <w:r w:rsidRPr="00EC352E">
        <w:rPr>
          <w:i/>
        </w:rPr>
        <w:t xml:space="preserve">- Рок и начин плаћања; </w:t>
      </w:r>
    </w:p>
    <w:p w:rsidR="00440790" w:rsidRPr="00EC352E" w:rsidRDefault="00440790" w:rsidP="00440790">
      <w:pPr>
        <w:jc w:val="both"/>
        <w:rPr>
          <w:i/>
        </w:rPr>
      </w:pPr>
      <w:r w:rsidRPr="00EC352E">
        <w:rPr>
          <w:i/>
        </w:rPr>
        <w:t xml:space="preserve">- </w:t>
      </w:r>
      <w:r>
        <w:rPr>
          <w:i/>
        </w:rPr>
        <w:t>Р</w:t>
      </w:r>
      <w:r w:rsidRPr="00EC352E">
        <w:rPr>
          <w:i/>
        </w:rPr>
        <w:t>ок важења понуде;</w:t>
      </w:r>
    </w:p>
    <w:p w:rsidR="00440790" w:rsidRPr="00EC352E" w:rsidRDefault="00440790" w:rsidP="00440790">
      <w:pPr>
        <w:jc w:val="both"/>
        <w:rPr>
          <w:i/>
        </w:rPr>
      </w:pPr>
      <w:r w:rsidRPr="00EC352E">
        <w:rPr>
          <w:i/>
        </w:rPr>
        <w:t>- Гарантни рок;</w:t>
      </w:r>
    </w:p>
    <w:p w:rsidR="00440790" w:rsidRPr="00EC352E" w:rsidRDefault="00440790" w:rsidP="00440790">
      <w:pPr>
        <w:jc w:val="both"/>
        <w:rPr>
          <w:i/>
        </w:rPr>
      </w:pPr>
      <w:r w:rsidRPr="00EC352E">
        <w:rPr>
          <w:i/>
        </w:rPr>
        <w:t xml:space="preserve">- Рок </w:t>
      </w:r>
      <w:r>
        <w:rPr>
          <w:i/>
        </w:rPr>
        <w:t>извођења радова</w:t>
      </w:r>
      <w:r w:rsidRPr="00EC352E">
        <w:rPr>
          <w:i/>
        </w:rPr>
        <w:t xml:space="preserve">; </w:t>
      </w:r>
    </w:p>
    <w:p w:rsidR="00440790" w:rsidRPr="00EC352E" w:rsidRDefault="00440790" w:rsidP="00440790">
      <w:pPr>
        <w:jc w:val="both"/>
        <w:rPr>
          <w:i/>
        </w:rPr>
      </w:pPr>
      <w:r w:rsidRPr="00EC352E">
        <w:rPr>
          <w:i/>
        </w:rPr>
        <w:t xml:space="preserve">- Место </w:t>
      </w:r>
      <w:r>
        <w:rPr>
          <w:i/>
        </w:rPr>
        <w:t>испоруке</w:t>
      </w:r>
      <w:r w:rsidRPr="00EC352E">
        <w:rPr>
          <w:i/>
        </w:rPr>
        <w:t xml:space="preserve">. </w:t>
      </w:r>
    </w:p>
    <w:p w:rsidR="00440790" w:rsidRPr="00EC352E" w:rsidRDefault="00440790" w:rsidP="00440790">
      <w:pPr>
        <w:jc w:val="both"/>
        <w:rPr>
          <w:rFonts w:eastAsia="TimesNewRomanPSMT"/>
          <w:b/>
          <w:bCs/>
        </w:rPr>
      </w:pPr>
    </w:p>
    <w:tbl>
      <w:tblPr>
        <w:tblW w:w="10170" w:type="dxa"/>
        <w:tblInd w:w="-612" w:type="dxa"/>
        <w:tblLook w:val="0000"/>
      </w:tblPr>
      <w:tblGrid>
        <w:gridCol w:w="5220"/>
        <w:gridCol w:w="4950"/>
      </w:tblGrid>
      <w:tr w:rsidR="00440790" w:rsidRPr="002F6AEE" w:rsidTr="00A8657A">
        <w:tc>
          <w:tcPr>
            <w:tcW w:w="5220" w:type="dxa"/>
            <w:tcBorders>
              <w:top w:val="single" w:sz="4" w:space="0" w:color="000000"/>
              <w:left w:val="single" w:sz="4" w:space="0" w:color="000000"/>
              <w:bottom w:val="single" w:sz="4" w:space="0" w:color="000000"/>
            </w:tcBorders>
            <w:shd w:val="clear" w:color="auto" w:fill="auto"/>
          </w:tcPr>
          <w:p w:rsidR="00440790" w:rsidRPr="002F6AEE" w:rsidRDefault="00440790" w:rsidP="00A8657A">
            <w:pPr>
              <w:rPr>
                <w:rFonts w:eastAsia="TimesNewRomanPSMT"/>
                <w:bCs/>
                <w:lang w:val="ru-RU"/>
              </w:rPr>
            </w:pPr>
            <w:r w:rsidRPr="002F6AEE">
              <w:rPr>
                <w:rFonts w:eastAsia="TimesNewRomanPSMT"/>
                <w:bCs/>
                <w:lang w:val="ru-RU"/>
              </w:rPr>
              <w:t>Рок и начин плаћања</w:t>
            </w:r>
          </w:p>
          <w:p w:rsidR="00440790" w:rsidRPr="00D31895" w:rsidRDefault="00440790" w:rsidP="00A8657A">
            <w:pPr>
              <w:jc w:val="both"/>
              <w:rPr>
                <w:rFonts w:eastAsia="TimesNewRomanPSMT"/>
                <w:bCs/>
                <w:i/>
              </w:rPr>
            </w:pPr>
            <w:r w:rsidRPr="009C4868">
              <w:rPr>
                <w:i/>
                <w:spacing w:val="-1"/>
              </w:rPr>
              <w:t xml:space="preserve">(у року не дужем од 45 дана </w:t>
            </w:r>
            <w:r w:rsidRPr="009C4868">
              <w:rPr>
                <w:i/>
                <w:iCs/>
                <w:lang w:val="sr-Cyrl-CS"/>
              </w:rPr>
              <w:t>од дана</w:t>
            </w:r>
            <w:r>
              <w:rPr>
                <w:i/>
                <w:iCs/>
              </w:rPr>
              <w:t xml:space="preserve"> пријема исправног рачуна)</w:t>
            </w:r>
          </w:p>
        </w:tc>
        <w:tc>
          <w:tcPr>
            <w:tcW w:w="4950" w:type="dxa"/>
            <w:tcBorders>
              <w:top w:val="single" w:sz="4" w:space="0" w:color="000000"/>
              <w:left w:val="single" w:sz="4" w:space="0" w:color="000000"/>
              <w:bottom w:val="single" w:sz="4" w:space="0" w:color="000000"/>
              <w:right w:val="single" w:sz="4" w:space="0" w:color="000000"/>
            </w:tcBorders>
            <w:shd w:val="clear" w:color="auto" w:fill="auto"/>
          </w:tcPr>
          <w:p w:rsidR="00440790" w:rsidRPr="002F6AEE" w:rsidRDefault="00440790" w:rsidP="00A8657A">
            <w:pPr>
              <w:snapToGrid w:val="0"/>
              <w:jc w:val="both"/>
              <w:rPr>
                <w:rFonts w:eastAsia="TimesNewRomanPSMT"/>
                <w:bCs/>
                <w:lang w:val="ru-RU"/>
              </w:rPr>
            </w:pPr>
          </w:p>
        </w:tc>
      </w:tr>
      <w:tr w:rsidR="00440790" w:rsidRPr="002F6AEE" w:rsidTr="00A8657A">
        <w:tc>
          <w:tcPr>
            <w:tcW w:w="5220" w:type="dxa"/>
            <w:tcBorders>
              <w:top w:val="single" w:sz="4" w:space="0" w:color="000000"/>
              <w:left w:val="single" w:sz="4" w:space="0" w:color="000000"/>
              <w:bottom w:val="single" w:sz="4" w:space="0" w:color="000000"/>
            </w:tcBorders>
            <w:shd w:val="clear" w:color="auto" w:fill="auto"/>
          </w:tcPr>
          <w:p w:rsidR="00440790" w:rsidRPr="002F6AEE" w:rsidRDefault="00440790" w:rsidP="00A8657A">
            <w:pPr>
              <w:jc w:val="both"/>
              <w:rPr>
                <w:rFonts w:eastAsia="TimesNewRomanPSMT"/>
                <w:bCs/>
                <w:lang w:val="ru-RU"/>
              </w:rPr>
            </w:pPr>
            <w:r w:rsidRPr="002F6AEE">
              <w:rPr>
                <w:rFonts w:eastAsia="TimesNewRomanPSMT"/>
                <w:bCs/>
                <w:lang w:val="ru-RU"/>
              </w:rPr>
              <w:t>Рок важења понуде</w:t>
            </w:r>
          </w:p>
          <w:p w:rsidR="00440790" w:rsidRPr="009C4868" w:rsidRDefault="00440790" w:rsidP="00A8657A">
            <w:pPr>
              <w:jc w:val="both"/>
              <w:rPr>
                <w:rFonts w:eastAsia="TimesNewRomanPSMT"/>
                <w:bCs/>
                <w:i/>
              </w:rPr>
            </w:pPr>
            <w:r w:rsidRPr="009C4868">
              <w:rPr>
                <w:rFonts w:eastAsia="TimesNewRomanPSMT"/>
                <w:bCs/>
                <w:i/>
                <w:lang w:val="ru-RU"/>
              </w:rPr>
              <w:t xml:space="preserve">(не краћи од </w:t>
            </w:r>
            <w:r>
              <w:rPr>
                <w:rFonts w:eastAsia="TimesNewRomanPSMT"/>
                <w:bCs/>
                <w:i/>
                <w:lang w:val="ru-RU"/>
              </w:rPr>
              <w:t>30</w:t>
            </w:r>
            <w:r w:rsidRPr="009C4868">
              <w:rPr>
                <w:rFonts w:eastAsia="TimesNewRomanPSMT"/>
                <w:bCs/>
                <w:i/>
                <w:lang w:val="ru-RU"/>
              </w:rPr>
              <w:t xml:space="preserve"> дана)</w:t>
            </w:r>
          </w:p>
        </w:tc>
        <w:tc>
          <w:tcPr>
            <w:tcW w:w="4950" w:type="dxa"/>
            <w:tcBorders>
              <w:top w:val="single" w:sz="4" w:space="0" w:color="000000"/>
              <w:left w:val="single" w:sz="4" w:space="0" w:color="000000"/>
              <w:bottom w:val="single" w:sz="4" w:space="0" w:color="000000"/>
              <w:right w:val="single" w:sz="4" w:space="0" w:color="000000"/>
            </w:tcBorders>
            <w:shd w:val="clear" w:color="auto" w:fill="auto"/>
          </w:tcPr>
          <w:p w:rsidR="00440790" w:rsidRPr="002F6AEE" w:rsidRDefault="00440790" w:rsidP="00A8657A">
            <w:pPr>
              <w:snapToGrid w:val="0"/>
              <w:jc w:val="both"/>
              <w:rPr>
                <w:rFonts w:eastAsia="TimesNewRomanPSMT"/>
                <w:bCs/>
                <w:lang w:val="ru-RU"/>
              </w:rPr>
            </w:pPr>
          </w:p>
        </w:tc>
      </w:tr>
      <w:tr w:rsidR="00440790" w:rsidRPr="002F6AEE" w:rsidTr="00A8657A">
        <w:tc>
          <w:tcPr>
            <w:tcW w:w="5220" w:type="dxa"/>
            <w:tcBorders>
              <w:top w:val="single" w:sz="4" w:space="0" w:color="000000"/>
              <w:left w:val="single" w:sz="4" w:space="0" w:color="000000"/>
              <w:bottom w:val="single" w:sz="4" w:space="0" w:color="000000"/>
            </w:tcBorders>
            <w:shd w:val="clear" w:color="auto" w:fill="auto"/>
          </w:tcPr>
          <w:p w:rsidR="00440790" w:rsidRPr="0013165F" w:rsidRDefault="00440790" w:rsidP="00A8657A">
            <w:r w:rsidRPr="0013165F">
              <w:t>Гарантни рок:</w:t>
            </w:r>
          </w:p>
          <w:p w:rsidR="00440790" w:rsidRPr="0013165F" w:rsidRDefault="00440790" w:rsidP="00A8657A">
            <w:r w:rsidRPr="0013165F">
              <w:t>(најмање 1 година)</w:t>
            </w:r>
          </w:p>
        </w:tc>
        <w:tc>
          <w:tcPr>
            <w:tcW w:w="4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0790" w:rsidRPr="002F6AEE" w:rsidRDefault="00440790" w:rsidP="00A8657A">
            <w:pPr>
              <w:snapToGrid w:val="0"/>
              <w:rPr>
                <w:rFonts w:eastAsia="TimesNewRomanPSMT"/>
                <w:bCs/>
                <w:lang w:val="ru-RU"/>
              </w:rPr>
            </w:pPr>
          </w:p>
        </w:tc>
      </w:tr>
      <w:tr w:rsidR="00440790" w:rsidRPr="002F6AEE" w:rsidTr="00A8657A">
        <w:tc>
          <w:tcPr>
            <w:tcW w:w="5220" w:type="dxa"/>
            <w:tcBorders>
              <w:top w:val="single" w:sz="4" w:space="0" w:color="000000"/>
              <w:left w:val="single" w:sz="4" w:space="0" w:color="000000"/>
              <w:bottom w:val="single" w:sz="4" w:space="0" w:color="000000"/>
            </w:tcBorders>
            <w:shd w:val="clear" w:color="auto" w:fill="auto"/>
          </w:tcPr>
          <w:p w:rsidR="00440790" w:rsidRPr="0013165F" w:rsidRDefault="00440790" w:rsidP="00A8657A">
            <w:pPr>
              <w:jc w:val="both"/>
              <w:rPr>
                <w:i/>
                <w:iCs/>
              </w:rPr>
            </w:pPr>
            <w:r w:rsidRPr="0013165F">
              <w:rPr>
                <w:iCs/>
              </w:rPr>
              <w:t xml:space="preserve">Рок </w:t>
            </w:r>
            <w:r>
              <w:rPr>
                <w:iCs/>
              </w:rPr>
              <w:t>испоруке</w:t>
            </w:r>
            <w:r w:rsidRPr="0013165F">
              <w:rPr>
                <w:i/>
                <w:iCs/>
              </w:rPr>
              <w:t xml:space="preserve"> </w:t>
            </w:r>
          </w:p>
          <w:p w:rsidR="00440790" w:rsidRPr="0013165F" w:rsidRDefault="00440790" w:rsidP="00A8657A">
            <w:pPr>
              <w:jc w:val="both"/>
              <w:rPr>
                <w:i/>
                <w:iCs/>
              </w:rPr>
            </w:pPr>
            <w:r w:rsidRPr="0013165F">
              <w:rPr>
                <w:i/>
                <w:iCs/>
              </w:rPr>
              <w:t xml:space="preserve">(не може бити дужи од </w:t>
            </w:r>
            <w:r w:rsidRPr="00C543FA">
              <w:rPr>
                <w:i/>
                <w:iCs/>
              </w:rPr>
              <w:t>2</w:t>
            </w:r>
            <w:r w:rsidRPr="0013165F">
              <w:rPr>
                <w:i/>
                <w:iCs/>
              </w:rPr>
              <w:t xml:space="preserve"> дана од дана </w:t>
            </w:r>
            <w:r w:rsidR="00BD0929" w:rsidRPr="00FF1F15">
              <w:t>од</w:t>
            </w:r>
            <w:r w:rsidR="00BD0929" w:rsidRPr="00FC3428">
              <w:t xml:space="preserve"> </w:t>
            </w:r>
            <w:r w:rsidR="00BD0929" w:rsidRPr="00FF1F15">
              <w:t>писменог</w:t>
            </w:r>
            <w:r w:rsidR="00BD0929" w:rsidRPr="00FC3428">
              <w:t xml:space="preserve"> </w:t>
            </w:r>
            <w:r w:rsidR="00BD0929" w:rsidRPr="00FF1F15">
              <w:t>или</w:t>
            </w:r>
            <w:r w:rsidR="00BD0929" w:rsidRPr="00FC3428">
              <w:t xml:space="preserve"> </w:t>
            </w:r>
            <w:r w:rsidR="00BD0929" w:rsidRPr="00FF1F15">
              <w:t>усменог</w:t>
            </w:r>
            <w:r w:rsidR="00BD0929" w:rsidRPr="00FC3428">
              <w:t xml:space="preserve"> </w:t>
            </w:r>
            <w:r w:rsidR="00BD0929" w:rsidRPr="00FF1F15">
              <w:t>захтева</w:t>
            </w:r>
            <w:r w:rsidR="00BD0929" w:rsidRPr="00FC3428">
              <w:t xml:space="preserve"> </w:t>
            </w:r>
            <w:r w:rsidR="00BD0929" w:rsidRPr="00FF1F15">
              <w:t>овлашћеног</w:t>
            </w:r>
            <w:r w:rsidR="00BD0929" w:rsidRPr="00FC3428">
              <w:t xml:space="preserve"> </w:t>
            </w:r>
            <w:r w:rsidR="00BD0929" w:rsidRPr="00FF1F15">
              <w:t>лица</w:t>
            </w:r>
            <w:r w:rsidR="00BD0929" w:rsidRPr="00FC3428">
              <w:t xml:space="preserve"> </w:t>
            </w:r>
            <w:r w:rsidR="00BD0929" w:rsidRPr="00FF1F15">
              <w:t>Наручиоца</w:t>
            </w:r>
            <w:r w:rsidRPr="0013165F">
              <w:rPr>
                <w:i/>
                <w:iCs/>
              </w:rPr>
              <w:t>)</w:t>
            </w:r>
          </w:p>
        </w:tc>
        <w:tc>
          <w:tcPr>
            <w:tcW w:w="4950" w:type="dxa"/>
            <w:tcBorders>
              <w:top w:val="single" w:sz="4" w:space="0" w:color="000000"/>
              <w:left w:val="single" w:sz="4" w:space="0" w:color="000000"/>
              <w:bottom w:val="single" w:sz="4" w:space="0" w:color="000000"/>
              <w:right w:val="single" w:sz="4" w:space="0" w:color="000000"/>
            </w:tcBorders>
            <w:shd w:val="clear" w:color="auto" w:fill="auto"/>
          </w:tcPr>
          <w:p w:rsidR="00440790" w:rsidRPr="002F6AEE" w:rsidRDefault="00440790" w:rsidP="00A8657A">
            <w:pPr>
              <w:snapToGrid w:val="0"/>
              <w:jc w:val="both"/>
              <w:rPr>
                <w:rFonts w:eastAsia="TimesNewRomanPSMT"/>
                <w:bCs/>
                <w:lang w:val="ru-RU"/>
              </w:rPr>
            </w:pPr>
          </w:p>
        </w:tc>
      </w:tr>
      <w:tr w:rsidR="00440790" w:rsidRPr="002F6AEE" w:rsidTr="00A8657A">
        <w:tc>
          <w:tcPr>
            <w:tcW w:w="5220" w:type="dxa"/>
            <w:tcBorders>
              <w:top w:val="single" w:sz="4" w:space="0" w:color="000000"/>
              <w:left w:val="single" w:sz="4" w:space="0" w:color="000000"/>
              <w:bottom w:val="single" w:sz="4" w:space="0" w:color="000000"/>
            </w:tcBorders>
            <w:shd w:val="clear" w:color="auto" w:fill="auto"/>
          </w:tcPr>
          <w:p w:rsidR="00440790" w:rsidRDefault="00440790" w:rsidP="00A8657A">
            <w:pPr>
              <w:snapToGrid w:val="0"/>
              <w:rPr>
                <w:rFonts w:eastAsia="TimesNewRomanPSMT"/>
                <w:bCs/>
              </w:rPr>
            </w:pPr>
            <w:r w:rsidRPr="007A330B">
              <w:rPr>
                <w:iCs/>
              </w:rPr>
              <w:t xml:space="preserve">Место </w:t>
            </w:r>
            <w:r>
              <w:rPr>
                <w:iCs/>
              </w:rPr>
              <w:t>испоруке</w:t>
            </w:r>
            <w:r>
              <w:rPr>
                <w:rFonts w:eastAsia="TimesNewRomanPSMT"/>
                <w:bCs/>
              </w:rPr>
              <w:t xml:space="preserve"> </w:t>
            </w:r>
          </w:p>
          <w:p w:rsidR="00983714" w:rsidRDefault="00983714" w:rsidP="00983714">
            <w:pPr>
              <w:pStyle w:val="Default"/>
              <w:jc w:val="both"/>
            </w:pPr>
            <w:r>
              <w:t>-Ул.ваздухопловаца бр.24, Ниш</w:t>
            </w:r>
          </w:p>
          <w:p w:rsidR="00983714" w:rsidRDefault="00983714" w:rsidP="00983714">
            <w:pPr>
              <w:jc w:val="both"/>
            </w:pPr>
            <w:r>
              <w:t>-</w:t>
            </w:r>
            <w:r w:rsidRPr="00FF1F15">
              <w:t>Огранак „Аеродром Морава“ Краљево - Тавник бб.</w:t>
            </w:r>
          </w:p>
          <w:p w:rsidR="00440790" w:rsidRPr="00863920" w:rsidRDefault="00440790" w:rsidP="00A8657A">
            <w:pPr>
              <w:snapToGrid w:val="0"/>
              <w:rPr>
                <w:rFonts w:eastAsia="TimesNewRomanPSMT"/>
                <w:bCs/>
              </w:rPr>
            </w:pPr>
          </w:p>
        </w:tc>
        <w:tc>
          <w:tcPr>
            <w:tcW w:w="4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0790" w:rsidRPr="002F6AEE" w:rsidRDefault="00440790" w:rsidP="00A8657A">
            <w:pPr>
              <w:snapToGrid w:val="0"/>
              <w:jc w:val="center"/>
              <w:rPr>
                <w:rFonts w:eastAsia="TimesNewRomanPSMT"/>
                <w:bCs/>
              </w:rPr>
            </w:pPr>
          </w:p>
        </w:tc>
      </w:tr>
    </w:tbl>
    <w:p w:rsidR="00440790" w:rsidRPr="00A97F7A" w:rsidRDefault="00440790" w:rsidP="00440790">
      <w:pPr>
        <w:pStyle w:val="ListParagraph"/>
        <w:tabs>
          <w:tab w:val="left" w:pos="90"/>
        </w:tabs>
        <w:ind w:left="90"/>
        <w:jc w:val="both"/>
      </w:pPr>
    </w:p>
    <w:tbl>
      <w:tblPr>
        <w:tblW w:w="0" w:type="auto"/>
        <w:tblLayout w:type="fixed"/>
        <w:tblLook w:val="0000"/>
      </w:tblPr>
      <w:tblGrid>
        <w:gridCol w:w="3080"/>
        <w:gridCol w:w="3068"/>
        <w:gridCol w:w="3094"/>
      </w:tblGrid>
      <w:tr w:rsidR="00440790" w:rsidRPr="00A97F7A" w:rsidTr="00A8657A">
        <w:tc>
          <w:tcPr>
            <w:tcW w:w="3080" w:type="dxa"/>
            <w:shd w:val="clear" w:color="auto" w:fill="auto"/>
            <w:vAlign w:val="center"/>
          </w:tcPr>
          <w:p w:rsidR="00440790" w:rsidRPr="00A97F7A" w:rsidRDefault="00440790" w:rsidP="00A8657A">
            <w:pPr>
              <w:pStyle w:val="BodyText2"/>
              <w:spacing w:line="100" w:lineRule="atLeast"/>
              <w:jc w:val="center"/>
            </w:pPr>
            <w:r w:rsidRPr="00A97F7A">
              <w:t>Датум:</w:t>
            </w:r>
          </w:p>
        </w:tc>
        <w:tc>
          <w:tcPr>
            <w:tcW w:w="3068" w:type="dxa"/>
            <w:shd w:val="clear" w:color="auto" w:fill="auto"/>
            <w:vAlign w:val="center"/>
          </w:tcPr>
          <w:p w:rsidR="00440790" w:rsidRPr="00A97F7A" w:rsidRDefault="00440790" w:rsidP="00A8657A">
            <w:pPr>
              <w:pStyle w:val="BodyText2"/>
              <w:spacing w:line="100" w:lineRule="atLeast"/>
              <w:jc w:val="center"/>
            </w:pPr>
            <w:r w:rsidRPr="00A97F7A">
              <w:t>М.П.</w:t>
            </w:r>
          </w:p>
        </w:tc>
        <w:tc>
          <w:tcPr>
            <w:tcW w:w="3094" w:type="dxa"/>
            <w:shd w:val="clear" w:color="auto" w:fill="auto"/>
            <w:vAlign w:val="center"/>
          </w:tcPr>
          <w:p w:rsidR="00440790" w:rsidRPr="00A97F7A" w:rsidRDefault="00440790" w:rsidP="00A8657A">
            <w:pPr>
              <w:pStyle w:val="BodyText2"/>
              <w:spacing w:line="100" w:lineRule="atLeast"/>
              <w:jc w:val="center"/>
            </w:pPr>
            <w:r w:rsidRPr="00A97F7A">
              <w:t>Потпис понуђача</w:t>
            </w:r>
          </w:p>
        </w:tc>
      </w:tr>
      <w:tr w:rsidR="00440790" w:rsidRPr="00A97F7A" w:rsidTr="00A8657A">
        <w:tc>
          <w:tcPr>
            <w:tcW w:w="3080" w:type="dxa"/>
            <w:tcBorders>
              <w:bottom w:val="single" w:sz="4" w:space="0" w:color="000000"/>
            </w:tcBorders>
            <w:shd w:val="clear" w:color="auto" w:fill="auto"/>
          </w:tcPr>
          <w:p w:rsidR="00440790" w:rsidRPr="00A97F7A" w:rsidRDefault="00440790" w:rsidP="00A8657A">
            <w:pPr>
              <w:pStyle w:val="BodyText2"/>
              <w:snapToGrid w:val="0"/>
              <w:spacing w:line="100" w:lineRule="atLeast"/>
              <w:jc w:val="both"/>
            </w:pPr>
          </w:p>
        </w:tc>
        <w:tc>
          <w:tcPr>
            <w:tcW w:w="3068" w:type="dxa"/>
            <w:shd w:val="clear" w:color="auto" w:fill="auto"/>
          </w:tcPr>
          <w:p w:rsidR="00440790" w:rsidRPr="00A97F7A" w:rsidRDefault="00440790" w:rsidP="00A8657A">
            <w:pPr>
              <w:pStyle w:val="BodyText2"/>
              <w:snapToGrid w:val="0"/>
              <w:spacing w:line="100" w:lineRule="atLeast"/>
              <w:jc w:val="both"/>
            </w:pPr>
          </w:p>
        </w:tc>
        <w:tc>
          <w:tcPr>
            <w:tcW w:w="3094" w:type="dxa"/>
            <w:tcBorders>
              <w:bottom w:val="single" w:sz="4" w:space="0" w:color="000000"/>
            </w:tcBorders>
            <w:shd w:val="clear" w:color="auto" w:fill="auto"/>
          </w:tcPr>
          <w:p w:rsidR="00440790" w:rsidRPr="00A97F7A" w:rsidRDefault="00440790" w:rsidP="00A8657A">
            <w:pPr>
              <w:pStyle w:val="BodyText2"/>
              <w:snapToGrid w:val="0"/>
              <w:spacing w:line="100" w:lineRule="atLeast"/>
              <w:jc w:val="both"/>
            </w:pPr>
          </w:p>
        </w:tc>
      </w:tr>
    </w:tbl>
    <w:p w:rsidR="00440790" w:rsidRPr="00A97F7A" w:rsidRDefault="00440790" w:rsidP="00440790">
      <w:pPr>
        <w:jc w:val="both"/>
      </w:pPr>
    </w:p>
    <w:p w:rsidR="00440790" w:rsidRDefault="00440790" w:rsidP="00440790"/>
    <w:p w:rsidR="00440790" w:rsidRPr="00BF5EEE" w:rsidRDefault="00440790" w:rsidP="00440790">
      <w:pPr>
        <w:jc w:val="both"/>
        <w:rPr>
          <w:i/>
          <w:iCs/>
        </w:rPr>
      </w:pPr>
      <w:r w:rsidRPr="00BF5EEE">
        <w:rPr>
          <w:b/>
          <w:bCs/>
          <w:i/>
          <w:iCs/>
          <w:u w:val="single"/>
        </w:rPr>
        <w:t>Напомене:</w:t>
      </w:r>
      <w:r w:rsidRPr="00BF5EEE">
        <w:rPr>
          <w:b/>
          <w:bCs/>
          <w:i/>
          <w:iCs/>
        </w:rPr>
        <w:t xml:space="preserve"> </w:t>
      </w:r>
    </w:p>
    <w:p w:rsidR="00440790" w:rsidRPr="005C2F8A" w:rsidRDefault="00440790" w:rsidP="00440790">
      <w:pPr>
        <w:jc w:val="both"/>
        <w:rPr>
          <w:i/>
          <w:iCs/>
          <w:sz w:val="22"/>
          <w:szCs w:val="22"/>
        </w:rPr>
      </w:pPr>
      <w:r w:rsidRPr="005C2F8A">
        <w:rPr>
          <w:i/>
          <w:iCs/>
          <w:sz w:val="22"/>
          <w:szCs w:val="22"/>
        </w:rPr>
        <w:t xml:space="preserve">Образац понуде понуђач мора да попуни, овери печатом и потпише, чиме </w:t>
      </w:r>
      <w:r w:rsidRPr="005C2F8A">
        <w:rPr>
          <w:i/>
          <w:iCs/>
          <w:sz w:val="22"/>
          <w:szCs w:val="22"/>
          <w:lang w:val="sr-Cyrl-CS"/>
        </w:rPr>
        <w:t>п</w:t>
      </w:r>
      <w:r w:rsidRPr="005C2F8A">
        <w:rPr>
          <w:i/>
          <w:iCs/>
          <w:sz w:val="22"/>
          <w:szCs w:val="22"/>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440790" w:rsidRDefault="00440790" w:rsidP="00440790">
      <w:pPr>
        <w:jc w:val="both"/>
        <w:rPr>
          <w:i/>
          <w:iCs/>
        </w:rPr>
      </w:pPr>
      <w:r w:rsidRPr="005C2F8A">
        <w:rPr>
          <w:i/>
          <w:iCs/>
          <w:sz w:val="22"/>
          <w:szCs w:val="22"/>
        </w:rPr>
        <w:t>Уколико је предмет јавне набавке обликован у више партија, понуђачи ће попуњавати</w:t>
      </w:r>
      <w:r w:rsidRPr="00BF5EEE">
        <w:rPr>
          <w:i/>
          <w:iCs/>
        </w:rPr>
        <w:t xml:space="preserve"> образац понуде за сваку партију посебно.</w:t>
      </w:r>
    </w:p>
    <w:p w:rsidR="00440790" w:rsidRDefault="00440790" w:rsidP="00BF798A">
      <w:pPr>
        <w:jc w:val="both"/>
        <w:rPr>
          <w:i/>
          <w:iCs/>
        </w:rPr>
      </w:pPr>
    </w:p>
    <w:p w:rsidR="003F6FEC" w:rsidRDefault="003F6FEC" w:rsidP="00BF798A">
      <w:pPr>
        <w:jc w:val="both"/>
        <w:rPr>
          <w:i/>
          <w:iCs/>
        </w:rPr>
      </w:pPr>
    </w:p>
    <w:p w:rsidR="003F6FEC" w:rsidRDefault="003F6FEC" w:rsidP="00BF798A">
      <w:pPr>
        <w:jc w:val="both"/>
        <w:rPr>
          <w:i/>
          <w:iCs/>
        </w:rPr>
      </w:pPr>
    </w:p>
    <w:p w:rsidR="003F6FEC" w:rsidRDefault="003F6FEC" w:rsidP="00BF798A">
      <w:pPr>
        <w:jc w:val="both"/>
        <w:rPr>
          <w:i/>
          <w:iCs/>
        </w:rPr>
      </w:pPr>
    </w:p>
    <w:p w:rsidR="003F6FEC" w:rsidRDefault="003F6FEC" w:rsidP="00BF798A">
      <w:pPr>
        <w:jc w:val="both"/>
        <w:rPr>
          <w:i/>
          <w:iCs/>
        </w:rPr>
      </w:pPr>
    </w:p>
    <w:p w:rsidR="003F6FEC" w:rsidRDefault="003F6FEC" w:rsidP="00BF798A">
      <w:pPr>
        <w:jc w:val="both"/>
        <w:rPr>
          <w:i/>
          <w:iCs/>
        </w:rPr>
      </w:pPr>
    </w:p>
    <w:p w:rsidR="003F6FEC" w:rsidRDefault="003F6FEC" w:rsidP="00BF798A">
      <w:pPr>
        <w:jc w:val="both"/>
        <w:rPr>
          <w:i/>
          <w:iCs/>
        </w:rPr>
      </w:pPr>
    </w:p>
    <w:p w:rsidR="003F6FEC" w:rsidRDefault="003F6FEC" w:rsidP="00BF798A">
      <w:pPr>
        <w:jc w:val="both"/>
        <w:rPr>
          <w:i/>
          <w:iCs/>
        </w:rPr>
      </w:pPr>
    </w:p>
    <w:p w:rsidR="003F6FEC" w:rsidRDefault="003F6FEC" w:rsidP="00BF798A">
      <w:pPr>
        <w:jc w:val="both"/>
        <w:rPr>
          <w:i/>
          <w:iCs/>
        </w:rPr>
      </w:pPr>
    </w:p>
    <w:p w:rsidR="003F6FEC" w:rsidRDefault="003F6FEC" w:rsidP="00BF798A">
      <w:pPr>
        <w:jc w:val="both"/>
        <w:rPr>
          <w:i/>
          <w:iCs/>
        </w:rPr>
      </w:pPr>
    </w:p>
    <w:p w:rsidR="003F6FEC" w:rsidRDefault="003F6FEC" w:rsidP="00BF798A">
      <w:pPr>
        <w:jc w:val="both"/>
        <w:rPr>
          <w:i/>
          <w:iCs/>
        </w:rPr>
      </w:pPr>
    </w:p>
    <w:p w:rsidR="003F6FEC" w:rsidRDefault="003F6FEC" w:rsidP="00BF798A">
      <w:pPr>
        <w:jc w:val="both"/>
        <w:rPr>
          <w:i/>
          <w:iCs/>
        </w:rPr>
      </w:pPr>
    </w:p>
    <w:p w:rsidR="003F6FEC" w:rsidRDefault="003F6FEC" w:rsidP="00BF798A">
      <w:pPr>
        <w:jc w:val="both"/>
        <w:rPr>
          <w:i/>
          <w:iCs/>
        </w:rPr>
      </w:pPr>
    </w:p>
    <w:p w:rsidR="003F6FEC" w:rsidRDefault="003F6FEC" w:rsidP="00BF798A">
      <w:pPr>
        <w:jc w:val="both"/>
        <w:rPr>
          <w:i/>
          <w:iCs/>
        </w:rPr>
      </w:pPr>
    </w:p>
    <w:p w:rsidR="003F6FEC" w:rsidRDefault="003F6FEC" w:rsidP="00BF798A">
      <w:pPr>
        <w:jc w:val="both"/>
        <w:rPr>
          <w:i/>
          <w:iCs/>
        </w:rPr>
      </w:pPr>
    </w:p>
    <w:p w:rsidR="003F6FEC" w:rsidRDefault="003F6FEC" w:rsidP="00BF798A">
      <w:pPr>
        <w:jc w:val="both"/>
        <w:rPr>
          <w:i/>
          <w:iCs/>
        </w:rPr>
      </w:pPr>
    </w:p>
    <w:p w:rsidR="00913A46" w:rsidRPr="007F6CFB" w:rsidRDefault="00913A46" w:rsidP="00913A46">
      <w:pPr>
        <w:jc w:val="both"/>
        <w:rPr>
          <w:i/>
          <w:iCs/>
        </w:rPr>
      </w:pPr>
      <w:r w:rsidRPr="005F799E">
        <w:rPr>
          <w:iCs/>
        </w:rPr>
        <w:lastRenderedPageBreak/>
        <w:t>Понуда за јавну набавку</w:t>
      </w:r>
      <w:r w:rsidRPr="005F799E">
        <w:rPr>
          <w:iCs/>
          <w:lang w:val="sr-Cyrl-CS"/>
        </w:rPr>
        <w:t xml:space="preserve"> чији је предмет </w:t>
      </w:r>
      <w:r w:rsidRPr="00ED0C4E">
        <w:rPr>
          <w:rFonts w:eastAsia="Times New Roman"/>
          <w:b/>
          <w:lang w:eastAsia="sr-Latn-CS"/>
        </w:rPr>
        <w:t xml:space="preserve">Материјали и опрема за одржавање објеката "Аеродрома Србије" д.о.о. Ниш, партија </w:t>
      </w:r>
      <w:r>
        <w:rPr>
          <w:rFonts w:eastAsia="Times New Roman"/>
          <w:b/>
          <w:lang w:eastAsia="sr-Latn-CS"/>
        </w:rPr>
        <w:t>6</w:t>
      </w:r>
      <w:r w:rsidRPr="00AC7239">
        <w:rPr>
          <w:rFonts w:eastAsia="Times New Roman"/>
          <w:lang w:eastAsia="sr-Latn-CS"/>
        </w:rPr>
        <w:t xml:space="preserve">: </w:t>
      </w:r>
      <w:r>
        <w:rPr>
          <w:rFonts w:eastAsia="Times New Roman"/>
          <w:b/>
          <w:lang w:eastAsia="sr-Latn-CS"/>
        </w:rPr>
        <w:t>Боје и лакови</w:t>
      </w:r>
      <w:r w:rsidRPr="005F799E">
        <w:rPr>
          <w:iCs/>
          <w:lang w:val="sr-Cyrl-CS"/>
        </w:rPr>
        <w:t xml:space="preserve">, </w:t>
      </w:r>
      <w:r>
        <w:rPr>
          <w:iCs/>
          <w:lang w:val="sr-Cyrl-CS"/>
        </w:rPr>
        <w:t xml:space="preserve">јн </w:t>
      </w:r>
      <w:r w:rsidRPr="005F799E">
        <w:rPr>
          <w:iCs/>
        </w:rPr>
        <w:t>број</w:t>
      </w:r>
      <w:r>
        <w:rPr>
          <w:iCs/>
        </w:rPr>
        <w:t xml:space="preserve"> </w:t>
      </w:r>
      <w:r>
        <w:rPr>
          <w:b/>
        </w:rPr>
        <w:t>22</w:t>
      </w:r>
      <w:r w:rsidRPr="005F799E">
        <w:rPr>
          <w:b/>
          <w:lang w:val="sr-Cyrl-CS"/>
        </w:rPr>
        <w:t>/20</w:t>
      </w:r>
      <w:r>
        <w:rPr>
          <w:b/>
          <w:lang w:val="sr-Cyrl-CS"/>
        </w:rPr>
        <w:t>20</w:t>
      </w:r>
    </w:p>
    <w:p w:rsidR="00913A46" w:rsidRPr="005F799E" w:rsidRDefault="00913A46" w:rsidP="00913A46">
      <w:pPr>
        <w:jc w:val="both"/>
        <w:rPr>
          <w:i/>
          <w:iCs/>
        </w:rPr>
      </w:pPr>
    </w:p>
    <w:p w:rsidR="00913A46" w:rsidRPr="005F799E" w:rsidRDefault="00913A46" w:rsidP="00913A46">
      <w:pPr>
        <w:rPr>
          <w:iCs/>
        </w:rPr>
      </w:pPr>
      <w:r w:rsidRPr="005F799E">
        <w:rPr>
          <w:b/>
          <w:bCs/>
          <w:i/>
          <w:iCs/>
        </w:rPr>
        <w:t>1)ОПШТИ ПОДАЦИ О ПОНУЂАЧУ</w:t>
      </w:r>
    </w:p>
    <w:tbl>
      <w:tblPr>
        <w:tblW w:w="0" w:type="auto"/>
        <w:tblInd w:w="-55" w:type="dxa"/>
        <w:tblLayout w:type="fixed"/>
        <w:tblLook w:val="0000"/>
      </w:tblPr>
      <w:tblGrid>
        <w:gridCol w:w="4621"/>
        <w:gridCol w:w="4730"/>
      </w:tblGrid>
      <w:tr w:rsidR="00913A46" w:rsidRPr="005F799E" w:rsidTr="00A8657A">
        <w:trPr>
          <w:trHeight w:val="480"/>
        </w:trPr>
        <w:tc>
          <w:tcPr>
            <w:tcW w:w="4621" w:type="dxa"/>
            <w:tcBorders>
              <w:top w:val="single" w:sz="4" w:space="0" w:color="000000"/>
              <w:left w:val="single" w:sz="4" w:space="0" w:color="000000"/>
              <w:bottom w:val="single" w:sz="4" w:space="0" w:color="000000"/>
            </w:tcBorders>
            <w:shd w:val="clear" w:color="auto" w:fill="auto"/>
          </w:tcPr>
          <w:p w:rsidR="00913A46" w:rsidRPr="005F799E" w:rsidRDefault="00913A46" w:rsidP="00A8657A">
            <w:pPr>
              <w:snapToGrid w:val="0"/>
              <w:rPr>
                <w:b/>
                <w:bCs/>
                <w:iCs/>
              </w:rPr>
            </w:pPr>
            <w:r w:rsidRPr="005F799E">
              <w:rPr>
                <w:iCs/>
              </w:rPr>
              <w:t>Назив понуђача:</w:t>
            </w: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913A46" w:rsidRPr="005F799E" w:rsidRDefault="00913A46" w:rsidP="00A8657A">
            <w:pPr>
              <w:snapToGrid w:val="0"/>
              <w:rPr>
                <w:b/>
                <w:bCs/>
                <w:iCs/>
              </w:rPr>
            </w:pPr>
          </w:p>
          <w:p w:rsidR="00913A46" w:rsidRPr="005F799E" w:rsidRDefault="00913A46" w:rsidP="00A8657A">
            <w:pPr>
              <w:rPr>
                <w:b/>
                <w:bCs/>
                <w:iCs/>
              </w:rPr>
            </w:pPr>
          </w:p>
          <w:p w:rsidR="00913A46" w:rsidRPr="005F799E" w:rsidRDefault="00913A46" w:rsidP="00A8657A">
            <w:pPr>
              <w:rPr>
                <w:b/>
                <w:bCs/>
                <w:iCs/>
              </w:rPr>
            </w:pPr>
          </w:p>
        </w:tc>
      </w:tr>
      <w:tr w:rsidR="00913A46" w:rsidRPr="005F799E" w:rsidTr="00A8657A">
        <w:tc>
          <w:tcPr>
            <w:tcW w:w="4621" w:type="dxa"/>
            <w:tcBorders>
              <w:top w:val="single" w:sz="4" w:space="0" w:color="000000"/>
              <w:left w:val="single" w:sz="4" w:space="0" w:color="000000"/>
              <w:bottom w:val="single" w:sz="4" w:space="0" w:color="000000"/>
            </w:tcBorders>
            <w:shd w:val="clear" w:color="auto" w:fill="auto"/>
          </w:tcPr>
          <w:p w:rsidR="00913A46" w:rsidRPr="005F799E" w:rsidRDefault="00913A46" w:rsidP="00A8657A">
            <w:pPr>
              <w:snapToGrid w:val="0"/>
              <w:rPr>
                <w:b/>
                <w:bCs/>
                <w:iCs/>
              </w:rPr>
            </w:pPr>
            <w:r w:rsidRPr="005F799E">
              <w:rPr>
                <w:iCs/>
              </w:rPr>
              <w:t>Адреса понуђача:</w:t>
            </w:r>
          </w:p>
          <w:p w:rsidR="00913A46" w:rsidRPr="005F799E" w:rsidRDefault="00913A46" w:rsidP="00A8657A">
            <w:pPr>
              <w:rPr>
                <w:b/>
                <w:bCs/>
                <w:iCs/>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913A46" w:rsidRPr="005F799E" w:rsidRDefault="00913A46" w:rsidP="00A8657A">
            <w:pPr>
              <w:snapToGrid w:val="0"/>
              <w:rPr>
                <w:b/>
                <w:bCs/>
                <w:iCs/>
              </w:rPr>
            </w:pPr>
          </w:p>
          <w:p w:rsidR="00913A46" w:rsidRPr="005F799E" w:rsidRDefault="00913A46" w:rsidP="00A8657A">
            <w:pPr>
              <w:rPr>
                <w:b/>
                <w:bCs/>
                <w:iCs/>
              </w:rPr>
            </w:pPr>
          </w:p>
          <w:p w:rsidR="00913A46" w:rsidRPr="005F799E" w:rsidRDefault="00913A46" w:rsidP="00A8657A">
            <w:pPr>
              <w:rPr>
                <w:b/>
                <w:bCs/>
                <w:iCs/>
              </w:rPr>
            </w:pPr>
          </w:p>
        </w:tc>
      </w:tr>
      <w:tr w:rsidR="00913A46" w:rsidRPr="005F799E" w:rsidTr="00A8657A">
        <w:tc>
          <w:tcPr>
            <w:tcW w:w="4621" w:type="dxa"/>
            <w:tcBorders>
              <w:top w:val="single" w:sz="4" w:space="0" w:color="000000"/>
              <w:left w:val="single" w:sz="4" w:space="0" w:color="000000"/>
              <w:bottom w:val="single" w:sz="4" w:space="0" w:color="000000"/>
            </w:tcBorders>
            <w:shd w:val="clear" w:color="auto" w:fill="auto"/>
          </w:tcPr>
          <w:p w:rsidR="00913A46" w:rsidRPr="005F799E" w:rsidRDefault="00913A46" w:rsidP="00A8657A">
            <w:pPr>
              <w:snapToGrid w:val="0"/>
              <w:rPr>
                <w:b/>
                <w:bCs/>
                <w:iCs/>
              </w:rPr>
            </w:pPr>
            <w:r w:rsidRPr="005F799E">
              <w:rPr>
                <w:iCs/>
              </w:rPr>
              <w:t>Матични број понуђача:</w:t>
            </w:r>
          </w:p>
          <w:p w:rsidR="00913A46" w:rsidRPr="005F799E" w:rsidRDefault="00913A46" w:rsidP="00A8657A">
            <w:pPr>
              <w:rPr>
                <w:b/>
                <w:bCs/>
                <w:iCs/>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913A46" w:rsidRPr="005F799E" w:rsidRDefault="00913A46" w:rsidP="00A8657A">
            <w:pPr>
              <w:snapToGrid w:val="0"/>
              <w:rPr>
                <w:b/>
                <w:bCs/>
                <w:iCs/>
              </w:rPr>
            </w:pPr>
          </w:p>
          <w:p w:rsidR="00913A46" w:rsidRPr="005F799E" w:rsidRDefault="00913A46" w:rsidP="00A8657A">
            <w:pPr>
              <w:rPr>
                <w:b/>
                <w:bCs/>
                <w:iCs/>
              </w:rPr>
            </w:pPr>
          </w:p>
          <w:p w:rsidR="00913A46" w:rsidRPr="005F799E" w:rsidRDefault="00913A46" w:rsidP="00A8657A">
            <w:pPr>
              <w:rPr>
                <w:b/>
                <w:bCs/>
                <w:iCs/>
              </w:rPr>
            </w:pPr>
          </w:p>
        </w:tc>
      </w:tr>
      <w:tr w:rsidR="00913A46" w:rsidRPr="005F799E" w:rsidTr="00A8657A">
        <w:tc>
          <w:tcPr>
            <w:tcW w:w="4621" w:type="dxa"/>
            <w:tcBorders>
              <w:top w:val="single" w:sz="4" w:space="0" w:color="000000"/>
              <w:left w:val="single" w:sz="4" w:space="0" w:color="000000"/>
              <w:bottom w:val="single" w:sz="4" w:space="0" w:color="000000"/>
            </w:tcBorders>
            <w:shd w:val="clear" w:color="auto" w:fill="auto"/>
          </w:tcPr>
          <w:p w:rsidR="00913A46" w:rsidRPr="005F799E" w:rsidRDefault="00913A46" w:rsidP="00A8657A">
            <w:pPr>
              <w:snapToGrid w:val="0"/>
              <w:rPr>
                <w:b/>
                <w:bCs/>
                <w:iCs/>
                <w:lang w:val="ru-RU"/>
              </w:rPr>
            </w:pPr>
            <w:r w:rsidRPr="005F799E">
              <w:rPr>
                <w:iCs/>
                <w:lang w:val="ru-RU"/>
              </w:rPr>
              <w:t>Порески идентификациони број понуђача (ПИБ):</w:t>
            </w:r>
          </w:p>
          <w:p w:rsidR="00913A46" w:rsidRPr="005F799E" w:rsidRDefault="00913A46" w:rsidP="00A8657A">
            <w:pPr>
              <w:rPr>
                <w:b/>
                <w:bCs/>
                <w:iCs/>
                <w:lang w:val="ru-RU"/>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913A46" w:rsidRPr="005F799E" w:rsidRDefault="00913A46" w:rsidP="00A8657A">
            <w:pPr>
              <w:snapToGrid w:val="0"/>
              <w:rPr>
                <w:b/>
                <w:bCs/>
                <w:iCs/>
                <w:lang w:val="ru-RU"/>
              </w:rPr>
            </w:pPr>
          </w:p>
        </w:tc>
      </w:tr>
      <w:tr w:rsidR="00913A46" w:rsidRPr="005F799E" w:rsidTr="00A8657A">
        <w:tc>
          <w:tcPr>
            <w:tcW w:w="4621" w:type="dxa"/>
            <w:tcBorders>
              <w:top w:val="single" w:sz="4" w:space="0" w:color="000000"/>
              <w:left w:val="single" w:sz="4" w:space="0" w:color="000000"/>
              <w:bottom w:val="single" w:sz="4" w:space="0" w:color="000000"/>
            </w:tcBorders>
            <w:shd w:val="clear" w:color="auto" w:fill="auto"/>
          </w:tcPr>
          <w:p w:rsidR="00913A46" w:rsidRPr="005F799E" w:rsidRDefault="00913A46" w:rsidP="00A8657A">
            <w:pPr>
              <w:snapToGrid w:val="0"/>
              <w:rPr>
                <w:b/>
                <w:bCs/>
                <w:iCs/>
              </w:rPr>
            </w:pPr>
            <w:r w:rsidRPr="005F799E">
              <w:rPr>
                <w:iCs/>
              </w:rPr>
              <w:t>Име особе за контакт:</w:t>
            </w:r>
          </w:p>
          <w:p w:rsidR="00913A46" w:rsidRPr="005F799E" w:rsidRDefault="00913A46" w:rsidP="00A8657A">
            <w:pPr>
              <w:rPr>
                <w:b/>
                <w:bCs/>
                <w:iCs/>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913A46" w:rsidRPr="005F799E" w:rsidRDefault="00913A46" w:rsidP="00A8657A">
            <w:pPr>
              <w:snapToGrid w:val="0"/>
              <w:rPr>
                <w:b/>
                <w:bCs/>
                <w:iCs/>
              </w:rPr>
            </w:pPr>
          </w:p>
          <w:p w:rsidR="00913A46" w:rsidRPr="005F799E" w:rsidRDefault="00913A46" w:rsidP="00A8657A">
            <w:pPr>
              <w:rPr>
                <w:b/>
                <w:bCs/>
                <w:iCs/>
              </w:rPr>
            </w:pPr>
          </w:p>
          <w:p w:rsidR="00913A46" w:rsidRPr="005F799E" w:rsidRDefault="00913A46" w:rsidP="00A8657A">
            <w:pPr>
              <w:rPr>
                <w:b/>
                <w:bCs/>
                <w:iCs/>
              </w:rPr>
            </w:pPr>
          </w:p>
        </w:tc>
      </w:tr>
      <w:tr w:rsidR="00913A46" w:rsidRPr="005F799E" w:rsidTr="00A8657A">
        <w:tc>
          <w:tcPr>
            <w:tcW w:w="4621" w:type="dxa"/>
            <w:tcBorders>
              <w:top w:val="single" w:sz="4" w:space="0" w:color="000000"/>
              <w:left w:val="single" w:sz="4" w:space="0" w:color="000000"/>
              <w:bottom w:val="single" w:sz="4" w:space="0" w:color="000000"/>
            </w:tcBorders>
            <w:shd w:val="clear" w:color="auto" w:fill="auto"/>
          </w:tcPr>
          <w:p w:rsidR="00913A46" w:rsidRPr="005F799E" w:rsidRDefault="00913A46" w:rsidP="00A8657A">
            <w:pPr>
              <w:snapToGrid w:val="0"/>
              <w:rPr>
                <w:b/>
                <w:bCs/>
                <w:iCs/>
                <w:lang w:val="ru-RU"/>
              </w:rPr>
            </w:pPr>
            <w:r w:rsidRPr="005F799E">
              <w:rPr>
                <w:iCs/>
                <w:lang w:val="ru-RU"/>
              </w:rPr>
              <w:t>Електронска адреса понуђача (</w:t>
            </w:r>
            <w:r w:rsidRPr="005F799E">
              <w:rPr>
                <w:iCs/>
              </w:rPr>
              <w:t>e</w:t>
            </w:r>
            <w:r w:rsidRPr="005F799E">
              <w:rPr>
                <w:iCs/>
                <w:lang w:val="ru-RU"/>
              </w:rPr>
              <w:t>-</w:t>
            </w:r>
            <w:r w:rsidRPr="005F799E">
              <w:rPr>
                <w:iCs/>
              </w:rPr>
              <w:t>mail</w:t>
            </w:r>
            <w:r w:rsidRPr="005F799E">
              <w:rPr>
                <w:iCs/>
                <w:lang w:val="ru-RU"/>
              </w:rPr>
              <w:t>):</w:t>
            </w:r>
          </w:p>
          <w:p w:rsidR="00913A46" w:rsidRPr="005F799E" w:rsidRDefault="00913A46" w:rsidP="00A8657A">
            <w:pPr>
              <w:rPr>
                <w:b/>
                <w:bCs/>
                <w:iCs/>
                <w:lang w:val="ru-RU"/>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913A46" w:rsidRPr="005F799E" w:rsidRDefault="00913A46" w:rsidP="00A8657A">
            <w:pPr>
              <w:snapToGrid w:val="0"/>
              <w:rPr>
                <w:b/>
                <w:bCs/>
                <w:iCs/>
                <w:lang w:val="ru-RU"/>
              </w:rPr>
            </w:pPr>
          </w:p>
        </w:tc>
      </w:tr>
      <w:tr w:rsidR="00913A46" w:rsidRPr="005F799E" w:rsidTr="00A8657A">
        <w:tc>
          <w:tcPr>
            <w:tcW w:w="4621" w:type="dxa"/>
            <w:tcBorders>
              <w:top w:val="single" w:sz="4" w:space="0" w:color="000000"/>
              <w:left w:val="single" w:sz="4" w:space="0" w:color="000000"/>
              <w:bottom w:val="single" w:sz="4" w:space="0" w:color="000000"/>
            </w:tcBorders>
            <w:shd w:val="clear" w:color="auto" w:fill="auto"/>
          </w:tcPr>
          <w:p w:rsidR="00913A46" w:rsidRPr="005F799E" w:rsidRDefault="00913A46" w:rsidP="00A8657A">
            <w:pPr>
              <w:snapToGrid w:val="0"/>
              <w:rPr>
                <w:b/>
                <w:bCs/>
                <w:iCs/>
              </w:rPr>
            </w:pPr>
            <w:r w:rsidRPr="005F799E">
              <w:rPr>
                <w:iCs/>
              </w:rPr>
              <w:t>Телефон:</w:t>
            </w:r>
          </w:p>
          <w:p w:rsidR="00913A46" w:rsidRPr="005F799E" w:rsidRDefault="00913A46" w:rsidP="00A8657A">
            <w:pPr>
              <w:rPr>
                <w:b/>
                <w:bCs/>
                <w:iCs/>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913A46" w:rsidRPr="005F799E" w:rsidRDefault="00913A46" w:rsidP="00A8657A">
            <w:pPr>
              <w:snapToGrid w:val="0"/>
              <w:rPr>
                <w:b/>
                <w:bCs/>
                <w:iCs/>
              </w:rPr>
            </w:pPr>
          </w:p>
          <w:p w:rsidR="00913A46" w:rsidRPr="005F799E" w:rsidRDefault="00913A46" w:rsidP="00A8657A">
            <w:pPr>
              <w:rPr>
                <w:b/>
                <w:bCs/>
                <w:iCs/>
              </w:rPr>
            </w:pPr>
          </w:p>
          <w:p w:rsidR="00913A46" w:rsidRPr="005F799E" w:rsidRDefault="00913A46" w:rsidP="00A8657A">
            <w:pPr>
              <w:rPr>
                <w:b/>
                <w:bCs/>
                <w:iCs/>
              </w:rPr>
            </w:pPr>
          </w:p>
        </w:tc>
      </w:tr>
      <w:tr w:rsidR="00913A46" w:rsidRPr="005F799E" w:rsidTr="00A8657A">
        <w:tc>
          <w:tcPr>
            <w:tcW w:w="4621" w:type="dxa"/>
            <w:tcBorders>
              <w:top w:val="single" w:sz="4" w:space="0" w:color="000000"/>
              <w:left w:val="single" w:sz="4" w:space="0" w:color="000000"/>
              <w:bottom w:val="single" w:sz="4" w:space="0" w:color="000000"/>
            </w:tcBorders>
            <w:shd w:val="clear" w:color="auto" w:fill="auto"/>
          </w:tcPr>
          <w:p w:rsidR="00913A46" w:rsidRPr="005F799E" w:rsidRDefault="00913A46" w:rsidP="00A8657A">
            <w:pPr>
              <w:snapToGrid w:val="0"/>
              <w:rPr>
                <w:b/>
                <w:bCs/>
                <w:iCs/>
              </w:rPr>
            </w:pPr>
            <w:r w:rsidRPr="005F799E">
              <w:rPr>
                <w:iCs/>
              </w:rPr>
              <w:t>Телефакс:</w:t>
            </w:r>
          </w:p>
          <w:p w:rsidR="00913A46" w:rsidRPr="005F799E" w:rsidRDefault="00913A46" w:rsidP="00A8657A">
            <w:pPr>
              <w:rPr>
                <w:b/>
                <w:bCs/>
                <w:iCs/>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913A46" w:rsidRPr="005F799E" w:rsidRDefault="00913A46" w:rsidP="00A8657A">
            <w:pPr>
              <w:snapToGrid w:val="0"/>
              <w:rPr>
                <w:b/>
                <w:bCs/>
                <w:iCs/>
              </w:rPr>
            </w:pPr>
          </w:p>
          <w:p w:rsidR="00913A46" w:rsidRPr="005F799E" w:rsidRDefault="00913A46" w:rsidP="00A8657A">
            <w:pPr>
              <w:rPr>
                <w:b/>
                <w:bCs/>
                <w:iCs/>
              </w:rPr>
            </w:pPr>
          </w:p>
          <w:p w:rsidR="00913A46" w:rsidRPr="005F799E" w:rsidRDefault="00913A46" w:rsidP="00A8657A">
            <w:pPr>
              <w:rPr>
                <w:b/>
                <w:bCs/>
                <w:iCs/>
              </w:rPr>
            </w:pPr>
          </w:p>
        </w:tc>
      </w:tr>
      <w:tr w:rsidR="00913A46" w:rsidRPr="005F799E" w:rsidTr="00A8657A">
        <w:tc>
          <w:tcPr>
            <w:tcW w:w="4621" w:type="dxa"/>
            <w:tcBorders>
              <w:top w:val="single" w:sz="4" w:space="0" w:color="000000"/>
              <w:left w:val="single" w:sz="4" w:space="0" w:color="000000"/>
              <w:bottom w:val="single" w:sz="4" w:space="0" w:color="000000"/>
            </w:tcBorders>
            <w:shd w:val="clear" w:color="auto" w:fill="auto"/>
          </w:tcPr>
          <w:p w:rsidR="00913A46" w:rsidRPr="005F799E" w:rsidRDefault="00913A46" w:rsidP="00A8657A">
            <w:pPr>
              <w:snapToGrid w:val="0"/>
              <w:rPr>
                <w:b/>
                <w:bCs/>
                <w:iCs/>
                <w:lang w:val="ru-RU"/>
              </w:rPr>
            </w:pPr>
            <w:r w:rsidRPr="005F799E">
              <w:rPr>
                <w:iCs/>
                <w:lang w:val="ru-RU"/>
              </w:rPr>
              <w:t>Број рачуна понуђача и назив банке:</w:t>
            </w:r>
          </w:p>
          <w:p w:rsidR="00913A46" w:rsidRPr="005F799E" w:rsidRDefault="00913A46" w:rsidP="00A8657A">
            <w:pPr>
              <w:rPr>
                <w:b/>
                <w:bCs/>
                <w:iCs/>
                <w:lang w:val="ru-RU"/>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913A46" w:rsidRPr="005F799E" w:rsidRDefault="00913A46" w:rsidP="00A8657A">
            <w:pPr>
              <w:snapToGrid w:val="0"/>
              <w:rPr>
                <w:b/>
                <w:bCs/>
                <w:iCs/>
                <w:lang w:val="ru-RU"/>
              </w:rPr>
            </w:pPr>
          </w:p>
          <w:p w:rsidR="00913A46" w:rsidRPr="005F799E" w:rsidRDefault="00913A46" w:rsidP="00A8657A">
            <w:pPr>
              <w:rPr>
                <w:b/>
                <w:bCs/>
                <w:iCs/>
                <w:lang w:val="ru-RU"/>
              </w:rPr>
            </w:pPr>
          </w:p>
          <w:p w:rsidR="00913A46" w:rsidRPr="005F799E" w:rsidRDefault="00913A46" w:rsidP="00A8657A">
            <w:pPr>
              <w:rPr>
                <w:b/>
                <w:bCs/>
                <w:iCs/>
                <w:lang w:val="ru-RU"/>
              </w:rPr>
            </w:pPr>
          </w:p>
        </w:tc>
      </w:tr>
      <w:tr w:rsidR="00913A46" w:rsidRPr="005F799E" w:rsidTr="00A8657A">
        <w:tc>
          <w:tcPr>
            <w:tcW w:w="4621" w:type="dxa"/>
            <w:tcBorders>
              <w:top w:val="single" w:sz="4" w:space="0" w:color="000000"/>
              <w:left w:val="single" w:sz="4" w:space="0" w:color="000000"/>
              <w:bottom w:val="single" w:sz="4" w:space="0" w:color="000000"/>
            </w:tcBorders>
            <w:shd w:val="clear" w:color="auto" w:fill="auto"/>
          </w:tcPr>
          <w:p w:rsidR="00913A46" w:rsidRPr="005F799E" w:rsidRDefault="00913A46" w:rsidP="00A8657A">
            <w:pPr>
              <w:snapToGrid w:val="0"/>
              <w:rPr>
                <w:b/>
                <w:bCs/>
                <w:iCs/>
                <w:lang w:val="ru-RU"/>
              </w:rPr>
            </w:pPr>
            <w:r w:rsidRPr="005F799E">
              <w:rPr>
                <w:iCs/>
                <w:lang w:val="ru-RU"/>
              </w:rPr>
              <w:t>Лице овлашћено за потписивање уговора</w:t>
            </w: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913A46" w:rsidRPr="005F799E" w:rsidRDefault="00913A46" w:rsidP="00A8657A">
            <w:pPr>
              <w:snapToGrid w:val="0"/>
              <w:ind w:firstLine="708"/>
              <w:rPr>
                <w:b/>
                <w:bCs/>
                <w:iCs/>
                <w:lang w:val="ru-RU"/>
              </w:rPr>
            </w:pPr>
          </w:p>
          <w:p w:rsidR="00913A46" w:rsidRPr="005F799E" w:rsidRDefault="00913A46" w:rsidP="00A8657A">
            <w:pPr>
              <w:ind w:firstLine="708"/>
              <w:rPr>
                <w:b/>
                <w:bCs/>
                <w:iCs/>
                <w:lang w:val="ru-RU"/>
              </w:rPr>
            </w:pPr>
          </w:p>
          <w:p w:rsidR="00913A46" w:rsidRPr="005F799E" w:rsidRDefault="00913A46" w:rsidP="00A8657A">
            <w:pPr>
              <w:ind w:firstLine="708"/>
              <w:rPr>
                <w:b/>
                <w:bCs/>
                <w:iCs/>
                <w:lang w:val="ru-RU"/>
              </w:rPr>
            </w:pPr>
          </w:p>
        </w:tc>
      </w:tr>
      <w:tr w:rsidR="00913A46" w:rsidRPr="005F799E" w:rsidTr="00A8657A">
        <w:tc>
          <w:tcPr>
            <w:tcW w:w="4621" w:type="dxa"/>
            <w:tcBorders>
              <w:left w:val="single" w:sz="4" w:space="0" w:color="000000"/>
              <w:bottom w:val="single" w:sz="4" w:space="0" w:color="000000"/>
            </w:tcBorders>
            <w:shd w:val="clear" w:color="auto" w:fill="auto"/>
          </w:tcPr>
          <w:p w:rsidR="00913A46" w:rsidRPr="005F799E" w:rsidRDefault="00913A46" w:rsidP="00A8657A">
            <w:pPr>
              <w:snapToGrid w:val="0"/>
              <w:jc w:val="both"/>
              <w:rPr>
                <w:b/>
                <w:bCs/>
                <w:iCs/>
                <w:lang w:val="ru-RU"/>
              </w:rPr>
            </w:pPr>
            <w:r w:rsidRPr="005F799E">
              <w:rPr>
                <w:i/>
                <w:iCs/>
                <w:lang w:val="sr-Cyrl-CS"/>
              </w:rPr>
              <w:t>Интернет странице на којој си подаци да понуђач испуњава све услове за учешће  у поступку јавне набавке јавно доступни</w:t>
            </w:r>
          </w:p>
        </w:tc>
        <w:tc>
          <w:tcPr>
            <w:tcW w:w="4730" w:type="dxa"/>
            <w:tcBorders>
              <w:left w:val="single" w:sz="4" w:space="0" w:color="000000"/>
              <w:bottom w:val="single" w:sz="4" w:space="0" w:color="000000"/>
              <w:right w:val="single" w:sz="4" w:space="0" w:color="000000"/>
            </w:tcBorders>
            <w:shd w:val="clear" w:color="auto" w:fill="auto"/>
          </w:tcPr>
          <w:p w:rsidR="00913A46" w:rsidRPr="005F799E" w:rsidRDefault="00913A46" w:rsidP="00A8657A">
            <w:pPr>
              <w:snapToGrid w:val="0"/>
              <w:ind w:firstLine="708"/>
              <w:rPr>
                <w:b/>
                <w:bCs/>
                <w:iCs/>
                <w:lang w:val="ru-RU"/>
              </w:rPr>
            </w:pPr>
          </w:p>
        </w:tc>
      </w:tr>
    </w:tbl>
    <w:p w:rsidR="00913A46" w:rsidRPr="005F799E" w:rsidRDefault="00913A46" w:rsidP="00913A46">
      <w:pPr>
        <w:rPr>
          <w:b/>
          <w:bCs/>
          <w:i/>
          <w:iCs/>
        </w:rPr>
      </w:pPr>
    </w:p>
    <w:p w:rsidR="00913A46" w:rsidRPr="005F799E" w:rsidRDefault="00913A46" w:rsidP="00913A46">
      <w:r w:rsidRPr="005F799E">
        <w:rPr>
          <w:rFonts w:eastAsia="TimesNewRomanPSMT"/>
          <w:b/>
          <w:bCs/>
          <w:i/>
          <w:iCs/>
        </w:rPr>
        <w:t xml:space="preserve">2) ПОНУДУ ПОДНОСИ: </w:t>
      </w:r>
    </w:p>
    <w:tbl>
      <w:tblPr>
        <w:tblW w:w="0" w:type="auto"/>
        <w:tblInd w:w="-55" w:type="dxa"/>
        <w:tblLayout w:type="fixed"/>
        <w:tblLook w:val="0000"/>
      </w:tblPr>
      <w:tblGrid>
        <w:gridCol w:w="9352"/>
      </w:tblGrid>
      <w:tr w:rsidR="00913A46" w:rsidRPr="005F799E" w:rsidTr="00A8657A">
        <w:tc>
          <w:tcPr>
            <w:tcW w:w="9352" w:type="dxa"/>
            <w:tcBorders>
              <w:top w:val="single" w:sz="4" w:space="0" w:color="000000"/>
              <w:left w:val="single" w:sz="4" w:space="0" w:color="000000"/>
              <w:bottom w:val="single" w:sz="4" w:space="0" w:color="000000"/>
              <w:right w:val="single" w:sz="4" w:space="0" w:color="000000"/>
            </w:tcBorders>
            <w:shd w:val="clear" w:color="auto" w:fill="auto"/>
          </w:tcPr>
          <w:p w:rsidR="00913A46" w:rsidRPr="005F799E" w:rsidRDefault="00913A46" w:rsidP="00A8657A">
            <w:pPr>
              <w:snapToGrid w:val="0"/>
              <w:jc w:val="center"/>
            </w:pPr>
          </w:p>
          <w:p w:rsidR="00913A46" w:rsidRPr="005F799E" w:rsidRDefault="00913A46" w:rsidP="00A8657A">
            <w:pPr>
              <w:jc w:val="center"/>
            </w:pPr>
            <w:r w:rsidRPr="005F799E">
              <w:rPr>
                <w:rFonts w:eastAsia="TimesNewRomanPSMT"/>
                <w:b/>
                <w:bCs/>
              </w:rPr>
              <w:t xml:space="preserve">А) САМОСТАЛНО </w:t>
            </w:r>
          </w:p>
        </w:tc>
      </w:tr>
      <w:tr w:rsidR="00913A46" w:rsidRPr="005F799E" w:rsidTr="00A8657A">
        <w:tc>
          <w:tcPr>
            <w:tcW w:w="9352" w:type="dxa"/>
            <w:tcBorders>
              <w:top w:val="single" w:sz="4" w:space="0" w:color="000000"/>
              <w:left w:val="single" w:sz="4" w:space="0" w:color="000000"/>
              <w:bottom w:val="single" w:sz="4" w:space="0" w:color="000000"/>
              <w:right w:val="single" w:sz="4" w:space="0" w:color="000000"/>
            </w:tcBorders>
            <w:shd w:val="clear" w:color="auto" w:fill="auto"/>
          </w:tcPr>
          <w:p w:rsidR="00913A46" w:rsidRPr="005F799E" w:rsidRDefault="00913A46" w:rsidP="00A8657A">
            <w:pPr>
              <w:snapToGrid w:val="0"/>
              <w:jc w:val="center"/>
              <w:rPr>
                <w:rFonts w:eastAsia="TimesNewRomanPSMT"/>
                <w:b/>
                <w:bCs/>
              </w:rPr>
            </w:pPr>
          </w:p>
          <w:p w:rsidR="00913A46" w:rsidRPr="005F799E" w:rsidRDefault="00913A46" w:rsidP="00A8657A">
            <w:pPr>
              <w:jc w:val="center"/>
            </w:pPr>
            <w:r w:rsidRPr="005F799E">
              <w:rPr>
                <w:rFonts w:eastAsia="TimesNewRomanPSMT"/>
                <w:b/>
                <w:bCs/>
              </w:rPr>
              <w:t>Б) СА ПОДИЗВОЂАЧЕМ</w:t>
            </w:r>
          </w:p>
        </w:tc>
      </w:tr>
      <w:tr w:rsidR="00913A46" w:rsidRPr="005F799E" w:rsidTr="00A8657A">
        <w:tc>
          <w:tcPr>
            <w:tcW w:w="9352" w:type="dxa"/>
            <w:tcBorders>
              <w:top w:val="single" w:sz="4" w:space="0" w:color="000000"/>
              <w:left w:val="single" w:sz="4" w:space="0" w:color="000000"/>
              <w:bottom w:val="single" w:sz="4" w:space="0" w:color="000000"/>
              <w:right w:val="single" w:sz="4" w:space="0" w:color="000000"/>
            </w:tcBorders>
            <w:shd w:val="clear" w:color="auto" w:fill="auto"/>
          </w:tcPr>
          <w:p w:rsidR="00913A46" w:rsidRPr="005F799E" w:rsidRDefault="00913A46" w:rsidP="00A8657A">
            <w:pPr>
              <w:snapToGrid w:val="0"/>
              <w:jc w:val="center"/>
              <w:rPr>
                <w:rFonts w:eastAsia="TimesNewRomanPSMT"/>
                <w:b/>
                <w:bCs/>
              </w:rPr>
            </w:pPr>
          </w:p>
          <w:p w:rsidR="00913A46" w:rsidRPr="005F799E" w:rsidRDefault="00913A46" w:rsidP="00A8657A">
            <w:pPr>
              <w:jc w:val="center"/>
            </w:pPr>
            <w:r w:rsidRPr="005F799E">
              <w:rPr>
                <w:rFonts w:eastAsia="TimesNewRomanPSMT"/>
                <w:b/>
                <w:bCs/>
              </w:rPr>
              <w:t>В) КАО ЗАЈЕДНИЧКУ ПОНУДУ</w:t>
            </w:r>
          </w:p>
        </w:tc>
      </w:tr>
    </w:tbl>
    <w:p w:rsidR="00913A46" w:rsidRPr="005F799E" w:rsidRDefault="00913A46" w:rsidP="00913A46">
      <w:pPr>
        <w:jc w:val="both"/>
        <w:rPr>
          <w:rFonts w:eastAsia="TimesNewRomanPSMT"/>
          <w:bCs/>
        </w:rPr>
      </w:pPr>
      <w:r w:rsidRPr="005F799E">
        <w:rPr>
          <w:b/>
          <w:i/>
          <w:iCs/>
          <w:lang w:val="ru-RU"/>
        </w:rPr>
        <w:t>Напомена:</w:t>
      </w:r>
      <w:r w:rsidRPr="005F799E">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13A46" w:rsidRDefault="00913A46" w:rsidP="00913A46">
      <w:pPr>
        <w:jc w:val="both"/>
        <w:rPr>
          <w:rFonts w:eastAsia="TimesNewRomanPSMT"/>
          <w:b/>
          <w:bCs/>
          <w:i/>
          <w:lang w:val="sr-Latn-CS"/>
        </w:rPr>
      </w:pPr>
    </w:p>
    <w:p w:rsidR="00913A46" w:rsidRDefault="00913A46" w:rsidP="00913A46">
      <w:pPr>
        <w:jc w:val="both"/>
        <w:rPr>
          <w:rFonts w:eastAsia="TimesNewRomanPSMT"/>
          <w:b/>
          <w:bCs/>
          <w:i/>
        </w:rPr>
      </w:pPr>
    </w:p>
    <w:p w:rsidR="0051430C" w:rsidRDefault="0051430C" w:rsidP="00913A46">
      <w:pPr>
        <w:jc w:val="both"/>
        <w:rPr>
          <w:rFonts w:eastAsia="TimesNewRomanPSMT"/>
          <w:b/>
          <w:bCs/>
          <w:i/>
        </w:rPr>
      </w:pPr>
    </w:p>
    <w:p w:rsidR="003F6FEC" w:rsidRPr="003F6FEC" w:rsidRDefault="003F6FEC" w:rsidP="00913A46">
      <w:pPr>
        <w:jc w:val="both"/>
        <w:rPr>
          <w:rFonts w:eastAsia="TimesNewRomanPSMT"/>
          <w:b/>
          <w:bCs/>
          <w:i/>
        </w:rPr>
      </w:pPr>
    </w:p>
    <w:p w:rsidR="00913A46" w:rsidRPr="00A942CD" w:rsidRDefault="00913A46" w:rsidP="00913A46">
      <w:pPr>
        <w:jc w:val="both"/>
        <w:rPr>
          <w:rFonts w:eastAsia="TimesNewRomanPSMT"/>
          <w:b/>
          <w:bCs/>
          <w:i/>
        </w:rPr>
      </w:pPr>
    </w:p>
    <w:p w:rsidR="00913A46" w:rsidRPr="005F799E" w:rsidRDefault="00913A46" w:rsidP="00913A46">
      <w:pPr>
        <w:jc w:val="both"/>
        <w:rPr>
          <w:rFonts w:eastAsia="TimesNewRomanPSMT"/>
          <w:b/>
          <w:bCs/>
          <w:i/>
        </w:rPr>
      </w:pPr>
      <w:r w:rsidRPr="005F799E">
        <w:rPr>
          <w:rFonts w:eastAsia="TimesNewRomanPSMT"/>
          <w:b/>
          <w:bCs/>
          <w:i/>
          <w:lang w:val="sr-Cyrl-CS"/>
        </w:rPr>
        <w:lastRenderedPageBreak/>
        <w:t xml:space="preserve">3) </w:t>
      </w:r>
      <w:r w:rsidRPr="005F799E">
        <w:rPr>
          <w:rFonts w:eastAsia="TimesNewRomanPSMT"/>
          <w:b/>
          <w:bCs/>
          <w:i/>
        </w:rPr>
        <w:t xml:space="preserve">ПОДАЦИ О ПОДИЗВОЂАЧУ </w:t>
      </w:r>
      <w:r w:rsidRPr="005F799E">
        <w:rPr>
          <w:rFonts w:eastAsia="TimesNewRomanPSMT"/>
          <w:b/>
          <w:bCs/>
          <w:i/>
        </w:rPr>
        <w:tab/>
      </w:r>
    </w:p>
    <w:tbl>
      <w:tblPr>
        <w:tblW w:w="0" w:type="auto"/>
        <w:tblInd w:w="-55" w:type="dxa"/>
        <w:tblLayout w:type="fixed"/>
        <w:tblLook w:val="0000"/>
      </w:tblPr>
      <w:tblGrid>
        <w:gridCol w:w="465"/>
        <w:gridCol w:w="4219"/>
        <w:gridCol w:w="4668"/>
      </w:tblGrid>
      <w:tr w:rsidR="00913A46" w:rsidRPr="005F799E" w:rsidTr="00A8657A">
        <w:tc>
          <w:tcPr>
            <w:tcW w:w="465" w:type="dxa"/>
            <w:tcBorders>
              <w:top w:val="single" w:sz="4" w:space="0" w:color="000000"/>
              <w:left w:val="single" w:sz="4" w:space="0" w:color="000000"/>
              <w:bottom w:val="single" w:sz="4" w:space="0" w:color="000000"/>
            </w:tcBorders>
            <w:shd w:val="clear" w:color="auto" w:fill="auto"/>
          </w:tcPr>
          <w:p w:rsidR="00913A46" w:rsidRPr="005F799E" w:rsidRDefault="00913A46" w:rsidP="00A8657A">
            <w:pPr>
              <w:snapToGrid w:val="0"/>
              <w:jc w:val="both"/>
            </w:pPr>
          </w:p>
          <w:p w:rsidR="00913A46" w:rsidRPr="005F799E" w:rsidRDefault="00913A46" w:rsidP="00A8657A">
            <w:pPr>
              <w:jc w:val="both"/>
              <w:rPr>
                <w:rFonts w:eastAsia="TimesNewRomanPSMT"/>
                <w:bCs/>
              </w:rPr>
            </w:pPr>
            <w:r w:rsidRPr="005F799E">
              <w:rPr>
                <w:rFonts w:eastAsia="TimesNewRomanPSMT"/>
                <w:bCs/>
              </w:rPr>
              <w:t>1)</w:t>
            </w:r>
          </w:p>
        </w:tc>
        <w:tc>
          <w:tcPr>
            <w:tcW w:w="4219" w:type="dxa"/>
            <w:tcBorders>
              <w:top w:val="single" w:sz="4" w:space="0" w:color="000000"/>
              <w:left w:val="single" w:sz="4" w:space="0" w:color="000000"/>
              <w:bottom w:val="single" w:sz="4" w:space="0" w:color="000000"/>
            </w:tcBorders>
            <w:shd w:val="clear" w:color="auto" w:fill="auto"/>
          </w:tcPr>
          <w:p w:rsidR="00913A46" w:rsidRPr="005F799E" w:rsidRDefault="00913A46" w:rsidP="00A8657A">
            <w:pPr>
              <w:snapToGrid w:val="0"/>
              <w:jc w:val="both"/>
              <w:rPr>
                <w:rFonts w:eastAsia="TimesNewRomanPSMT"/>
                <w:bCs/>
              </w:rPr>
            </w:pPr>
          </w:p>
          <w:p w:rsidR="00913A46" w:rsidRPr="005F799E" w:rsidRDefault="00913A46" w:rsidP="00A8657A">
            <w:pPr>
              <w:jc w:val="both"/>
              <w:rPr>
                <w:rFonts w:eastAsia="TimesNewRomanPSMT"/>
                <w:b/>
                <w:bCs/>
              </w:rPr>
            </w:pPr>
            <w:r w:rsidRPr="005F799E">
              <w:rPr>
                <w:rFonts w:eastAsia="TimesNewRomanPSMT"/>
                <w:bCs/>
              </w:rPr>
              <w:t>Назив подизвођача:</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913A46" w:rsidRPr="005F799E" w:rsidRDefault="00913A46" w:rsidP="00A8657A">
            <w:pPr>
              <w:snapToGrid w:val="0"/>
              <w:jc w:val="both"/>
              <w:rPr>
                <w:rFonts w:eastAsia="TimesNewRomanPSMT"/>
                <w:b/>
                <w:bCs/>
              </w:rPr>
            </w:pPr>
          </w:p>
        </w:tc>
      </w:tr>
      <w:tr w:rsidR="00913A46" w:rsidRPr="005F799E" w:rsidTr="00A8657A">
        <w:tc>
          <w:tcPr>
            <w:tcW w:w="465" w:type="dxa"/>
            <w:tcBorders>
              <w:top w:val="single" w:sz="4" w:space="0" w:color="000000"/>
              <w:left w:val="single" w:sz="4" w:space="0" w:color="000000"/>
              <w:bottom w:val="single" w:sz="4" w:space="0" w:color="000000"/>
            </w:tcBorders>
            <w:shd w:val="clear" w:color="auto" w:fill="auto"/>
          </w:tcPr>
          <w:p w:rsidR="00913A46" w:rsidRPr="005F799E" w:rsidRDefault="00913A46" w:rsidP="00A8657A">
            <w:pPr>
              <w:snapToGrid w:val="0"/>
              <w:jc w:val="both"/>
              <w:rPr>
                <w:rFonts w:eastAsia="TimesNewRomanPSMT"/>
                <w:bCs/>
              </w:rPr>
            </w:pPr>
          </w:p>
          <w:p w:rsidR="00913A46" w:rsidRPr="005F799E" w:rsidRDefault="00913A46" w:rsidP="00A8657A">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913A46" w:rsidRPr="005F799E" w:rsidRDefault="00913A46" w:rsidP="00A8657A">
            <w:pPr>
              <w:snapToGrid w:val="0"/>
              <w:jc w:val="both"/>
              <w:rPr>
                <w:rFonts w:eastAsia="TimesNewRomanPSMT"/>
                <w:bCs/>
              </w:rPr>
            </w:pPr>
          </w:p>
          <w:p w:rsidR="00913A46" w:rsidRPr="005F799E" w:rsidRDefault="00913A46" w:rsidP="00A8657A">
            <w:pPr>
              <w:jc w:val="both"/>
              <w:rPr>
                <w:rFonts w:eastAsia="TimesNewRomanPSMT"/>
                <w:b/>
                <w:bCs/>
              </w:rPr>
            </w:pPr>
            <w:r w:rsidRPr="005F799E">
              <w:rPr>
                <w:rFonts w:eastAsia="TimesNewRomanPSMT"/>
                <w:bCs/>
              </w:rPr>
              <w:t>Адреса:</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913A46" w:rsidRPr="005F799E" w:rsidRDefault="00913A46" w:rsidP="00A8657A">
            <w:pPr>
              <w:snapToGrid w:val="0"/>
              <w:jc w:val="both"/>
              <w:rPr>
                <w:rFonts w:eastAsia="TimesNewRomanPSMT"/>
                <w:b/>
                <w:bCs/>
              </w:rPr>
            </w:pPr>
          </w:p>
        </w:tc>
      </w:tr>
      <w:tr w:rsidR="00913A46" w:rsidRPr="005F799E" w:rsidTr="00A8657A">
        <w:tc>
          <w:tcPr>
            <w:tcW w:w="465" w:type="dxa"/>
            <w:tcBorders>
              <w:top w:val="single" w:sz="4" w:space="0" w:color="000000"/>
              <w:left w:val="single" w:sz="4" w:space="0" w:color="000000"/>
              <w:bottom w:val="single" w:sz="4" w:space="0" w:color="000000"/>
            </w:tcBorders>
            <w:shd w:val="clear" w:color="auto" w:fill="auto"/>
          </w:tcPr>
          <w:p w:rsidR="00913A46" w:rsidRPr="005F799E" w:rsidRDefault="00913A46" w:rsidP="00A8657A">
            <w:pPr>
              <w:snapToGrid w:val="0"/>
              <w:jc w:val="both"/>
              <w:rPr>
                <w:rFonts w:eastAsia="TimesNewRomanPSMT"/>
                <w:bCs/>
              </w:rPr>
            </w:pPr>
          </w:p>
          <w:p w:rsidR="00913A46" w:rsidRPr="005F799E" w:rsidRDefault="00913A46" w:rsidP="00A8657A">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913A46" w:rsidRPr="005F799E" w:rsidRDefault="00913A46" w:rsidP="00A8657A">
            <w:pPr>
              <w:snapToGrid w:val="0"/>
              <w:jc w:val="both"/>
              <w:rPr>
                <w:rFonts w:eastAsia="TimesNewRomanPSMT"/>
                <w:bCs/>
              </w:rPr>
            </w:pPr>
          </w:p>
          <w:p w:rsidR="00913A46" w:rsidRPr="005F799E" w:rsidRDefault="00913A46" w:rsidP="00A8657A">
            <w:pPr>
              <w:jc w:val="both"/>
              <w:rPr>
                <w:rFonts w:eastAsia="TimesNewRomanPSMT"/>
                <w:b/>
                <w:bCs/>
              </w:rPr>
            </w:pPr>
            <w:r w:rsidRPr="005F799E">
              <w:rPr>
                <w:rFonts w:eastAsia="TimesNewRomanPSMT"/>
                <w:bCs/>
              </w:rPr>
              <w:t>Матични број:</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913A46" w:rsidRPr="005F799E" w:rsidRDefault="00913A46" w:rsidP="00A8657A">
            <w:pPr>
              <w:snapToGrid w:val="0"/>
              <w:jc w:val="both"/>
              <w:rPr>
                <w:rFonts w:eastAsia="TimesNewRomanPSMT"/>
                <w:b/>
                <w:bCs/>
              </w:rPr>
            </w:pPr>
          </w:p>
        </w:tc>
      </w:tr>
      <w:tr w:rsidR="00913A46" w:rsidRPr="005F799E" w:rsidTr="00A8657A">
        <w:tc>
          <w:tcPr>
            <w:tcW w:w="465" w:type="dxa"/>
            <w:tcBorders>
              <w:top w:val="single" w:sz="4" w:space="0" w:color="000000"/>
              <w:left w:val="single" w:sz="4" w:space="0" w:color="000000"/>
              <w:bottom w:val="single" w:sz="4" w:space="0" w:color="000000"/>
            </w:tcBorders>
            <w:shd w:val="clear" w:color="auto" w:fill="auto"/>
          </w:tcPr>
          <w:p w:rsidR="00913A46" w:rsidRPr="005F799E" w:rsidRDefault="00913A46" w:rsidP="00A8657A">
            <w:pPr>
              <w:snapToGrid w:val="0"/>
              <w:jc w:val="both"/>
              <w:rPr>
                <w:rFonts w:eastAsia="TimesNewRomanPSMT"/>
                <w:bCs/>
              </w:rPr>
            </w:pPr>
          </w:p>
          <w:p w:rsidR="00913A46" w:rsidRPr="005F799E" w:rsidRDefault="00913A46" w:rsidP="00A8657A">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913A46" w:rsidRPr="005F799E" w:rsidRDefault="00913A46" w:rsidP="00A8657A">
            <w:pPr>
              <w:snapToGrid w:val="0"/>
              <w:jc w:val="both"/>
              <w:rPr>
                <w:rFonts w:eastAsia="TimesNewRomanPSMT"/>
                <w:bCs/>
              </w:rPr>
            </w:pPr>
          </w:p>
          <w:p w:rsidR="00913A46" w:rsidRPr="005F799E" w:rsidRDefault="00913A46" w:rsidP="00A8657A">
            <w:pPr>
              <w:jc w:val="both"/>
              <w:rPr>
                <w:rFonts w:eastAsia="TimesNewRomanPSMT"/>
                <w:b/>
                <w:bCs/>
              </w:rPr>
            </w:pPr>
            <w:r w:rsidRPr="005F799E">
              <w:rPr>
                <w:rFonts w:eastAsia="TimesNewRomanPSMT"/>
                <w:bCs/>
              </w:rPr>
              <w:t>Порески идентификациони број:</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913A46" w:rsidRPr="005F799E" w:rsidRDefault="00913A46" w:rsidP="00A8657A">
            <w:pPr>
              <w:snapToGrid w:val="0"/>
              <w:jc w:val="both"/>
              <w:rPr>
                <w:rFonts w:eastAsia="TimesNewRomanPSMT"/>
                <w:b/>
                <w:bCs/>
              </w:rPr>
            </w:pPr>
          </w:p>
        </w:tc>
      </w:tr>
      <w:tr w:rsidR="00913A46" w:rsidRPr="005F799E" w:rsidTr="00A8657A">
        <w:tc>
          <w:tcPr>
            <w:tcW w:w="465" w:type="dxa"/>
            <w:tcBorders>
              <w:top w:val="single" w:sz="4" w:space="0" w:color="000000"/>
              <w:left w:val="single" w:sz="4" w:space="0" w:color="000000"/>
              <w:bottom w:val="single" w:sz="4" w:space="0" w:color="000000"/>
            </w:tcBorders>
            <w:shd w:val="clear" w:color="auto" w:fill="auto"/>
          </w:tcPr>
          <w:p w:rsidR="00913A46" w:rsidRPr="005F799E" w:rsidRDefault="00913A46" w:rsidP="00A8657A">
            <w:pPr>
              <w:snapToGrid w:val="0"/>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913A46" w:rsidRPr="005F799E" w:rsidRDefault="00913A46" w:rsidP="00A8657A">
            <w:pPr>
              <w:snapToGrid w:val="0"/>
              <w:jc w:val="both"/>
              <w:rPr>
                <w:rFonts w:eastAsia="TimesNewRomanPSMT"/>
                <w:bCs/>
              </w:rPr>
            </w:pPr>
          </w:p>
          <w:p w:rsidR="00913A46" w:rsidRPr="005F799E" w:rsidRDefault="00913A46" w:rsidP="00A8657A">
            <w:pPr>
              <w:jc w:val="both"/>
              <w:rPr>
                <w:rFonts w:eastAsia="TimesNewRomanPSMT"/>
                <w:b/>
                <w:bCs/>
              </w:rPr>
            </w:pPr>
            <w:r w:rsidRPr="005F799E">
              <w:rPr>
                <w:rFonts w:eastAsia="TimesNewRomanPSMT"/>
                <w:bCs/>
              </w:rPr>
              <w:t>Име особе за контакт:</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913A46" w:rsidRPr="005F799E" w:rsidRDefault="00913A46" w:rsidP="00A8657A">
            <w:pPr>
              <w:snapToGrid w:val="0"/>
              <w:jc w:val="both"/>
              <w:rPr>
                <w:rFonts w:eastAsia="TimesNewRomanPSMT"/>
                <w:b/>
                <w:bCs/>
              </w:rPr>
            </w:pPr>
          </w:p>
        </w:tc>
      </w:tr>
      <w:tr w:rsidR="00913A46" w:rsidRPr="005F799E" w:rsidTr="00A8657A">
        <w:tc>
          <w:tcPr>
            <w:tcW w:w="465" w:type="dxa"/>
            <w:tcBorders>
              <w:top w:val="single" w:sz="4" w:space="0" w:color="000000"/>
              <w:left w:val="single" w:sz="4" w:space="0" w:color="000000"/>
              <w:bottom w:val="single" w:sz="4" w:space="0" w:color="000000"/>
            </w:tcBorders>
            <w:shd w:val="clear" w:color="auto" w:fill="auto"/>
          </w:tcPr>
          <w:p w:rsidR="00913A46" w:rsidRPr="005F799E" w:rsidRDefault="00913A46" w:rsidP="00A8657A">
            <w:pPr>
              <w:snapToGrid w:val="0"/>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913A46" w:rsidRPr="005F799E" w:rsidRDefault="00913A46" w:rsidP="00A8657A">
            <w:pPr>
              <w:snapToGrid w:val="0"/>
              <w:jc w:val="both"/>
              <w:rPr>
                <w:rFonts w:eastAsia="TimesNewRomanPSMT"/>
                <w:bCs/>
                <w:lang w:val="ru-RU"/>
              </w:rPr>
            </w:pPr>
          </w:p>
          <w:p w:rsidR="00913A46" w:rsidRPr="005F799E" w:rsidRDefault="00913A46" w:rsidP="00A8657A">
            <w:pPr>
              <w:rPr>
                <w:rFonts w:eastAsia="TimesNewRomanPSMT"/>
                <w:b/>
                <w:bCs/>
                <w:lang w:val="ru-RU"/>
              </w:rPr>
            </w:pPr>
            <w:r w:rsidRPr="005F799E">
              <w:rPr>
                <w:rFonts w:eastAsia="TimesNewRomanPSMT"/>
                <w:bCs/>
                <w:lang w:val="ru-RU"/>
              </w:rPr>
              <w:t>Проценат укупне вредности набавке који ће извршити подизвођач:</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913A46" w:rsidRPr="005F799E" w:rsidRDefault="00913A46" w:rsidP="00A8657A">
            <w:pPr>
              <w:snapToGrid w:val="0"/>
              <w:jc w:val="both"/>
              <w:rPr>
                <w:rFonts w:eastAsia="TimesNewRomanPSMT"/>
                <w:b/>
                <w:bCs/>
                <w:lang w:val="ru-RU"/>
              </w:rPr>
            </w:pPr>
          </w:p>
        </w:tc>
      </w:tr>
      <w:tr w:rsidR="00913A46" w:rsidRPr="005F799E" w:rsidTr="00A8657A">
        <w:tc>
          <w:tcPr>
            <w:tcW w:w="465" w:type="dxa"/>
            <w:tcBorders>
              <w:top w:val="single" w:sz="4" w:space="0" w:color="000000"/>
              <w:left w:val="single" w:sz="4" w:space="0" w:color="000000"/>
              <w:bottom w:val="single" w:sz="4" w:space="0" w:color="000000"/>
            </w:tcBorders>
            <w:shd w:val="clear" w:color="auto" w:fill="auto"/>
          </w:tcPr>
          <w:p w:rsidR="00913A46" w:rsidRPr="005F799E" w:rsidRDefault="00913A46" w:rsidP="00A8657A">
            <w:pPr>
              <w:snapToGrid w:val="0"/>
              <w:jc w:val="both"/>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tcPr>
          <w:p w:rsidR="00913A46" w:rsidRPr="005F799E" w:rsidRDefault="00913A46" w:rsidP="00A8657A">
            <w:pPr>
              <w:snapToGrid w:val="0"/>
              <w:jc w:val="both"/>
              <w:rPr>
                <w:rFonts w:eastAsia="TimesNewRomanPSMT"/>
                <w:bCs/>
                <w:lang w:val="ru-RU"/>
              </w:rPr>
            </w:pPr>
          </w:p>
          <w:p w:rsidR="00913A46" w:rsidRPr="005F799E" w:rsidRDefault="00913A46" w:rsidP="00A8657A">
            <w:pPr>
              <w:jc w:val="both"/>
              <w:rPr>
                <w:rFonts w:eastAsia="TimesNewRomanPSMT"/>
                <w:b/>
                <w:bCs/>
                <w:lang w:val="ru-RU"/>
              </w:rPr>
            </w:pPr>
            <w:r w:rsidRPr="005F799E">
              <w:rPr>
                <w:rFonts w:eastAsia="TimesNewRomanPSMT"/>
                <w:bCs/>
                <w:lang w:val="ru-RU"/>
              </w:rPr>
              <w:t>Део предмета набавке који ће извршити подизвођач:</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913A46" w:rsidRPr="005F799E" w:rsidRDefault="00913A46" w:rsidP="00A8657A">
            <w:pPr>
              <w:snapToGrid w:val="0"/>
              <w:jc w:val="both"/>
              <w:rPr>
                <w:rFonts w:eastAsia="TimesNewRomanPSMT"/>
                <w:b/>
                <w:bCs/>
                <w:lang w:val="ru-RU"/>
              </w:rPr>
            </w:pPr>
          </w:p>
        </w:tc>
      </w:tr>
      <w:tr w:rsidR="00913A46" w:rsidRPr="005F799E" w:rsidTr="00A8657A">
        <w:tc>
          <w:tcPr>
            <w:tcW w:w="465" w:type="dxa"/>
            <w:tcBorders>
              <w:top w:val="single" w:sz="4" w:space="0" w:color="000000"/>
              <w:left w:val="single" w:sz="4" w:space="0" w:color="000000"/>
              <w:bottom w:val="single" w:sz="4" w:space="0" w:color="000000"/>
            </w:tcBorders>
            <w:shd w:val="clear" w:color="auto" w:fill="auto"/>
          </w:tcPr>
          <w:p w:rsidR="00913A46" w:rsidRPr="005F799E" w:rsidRDefault="00913A46" w:rsidP="00A8657A">
            <w:pPr>
              <w:snapToGrid w:val="0"/>
              <w:jc w:val="both"/>
              <w:rPr>
                <w:rFonts w:eastAsia="TimesNewRomanPSMT"/>
                <w:bCs/>
                <w:lang w:val="ru-RU"/>
              </w:rPr>
            </w:pPr>
          </w:p>
          <w:p w:rsidR="00913A46" w:rsidRPr="005F799E" w:rsidRDefault="00913A46" w:rsidP="00A8657A">
            <w:pPr>
              <w:jc w:val="both"/>
              <w:rPr>
                <w:rFonts w:eastAsia="TimesNewRomanPSMT"/>
                <w:bCs/>
              </w:rPr>
            </w:pPr>
            <w:r w:rsidRPr="005F799E">
              <w:rPr>
                <w:rFonts w:eastAsia="TimesNewRomanPSMT"/>
                <w:bCs/>
              </w:rPr>
              <w:t>2)</w:t>
            </w:r>
          </w:p>
        </w:tc>
        <w:tc>
          <w:tcPr>
            <w:tcW w:w="4219" w:type="dxa"/>
            <w:tcBorders>
              <w:top w:val="single" w:sz="4" w:space="0" w:color="000000"/>
              <w:left w:val="single" w:sz="4" w:space="0" w:color="000000"/>
              <w:bottom w:val="single" w:sz="4" w:space="0" w:color="000000"/>
            </w:tcBorders>
            <w:shd w:val="clear" w:color="auto" w:fill="auto"/>
          </w:tcPr>
          <w:p w:rsidR="00913A46" w:rsidRPr="005F799E" w:rsidRDefault="00913A46" w:rsidP="00A8657A">
            <w:pPr>
              <w:snapToGrid w:val="0"/>
              <w:jc w:val="both"/>
              <w:rPr>
                <w:rFonts w:eastAsia="TimesNewRomanPSMT"/>
                <w:bCs/>
              </w:rPr>
            </w:pPr>
          </w:p>
          <w:p w:rsidR="00913A46" w:rsidRPr="005F799E" w:rsidRDefault="00913A46" w:rsidP="00A8657A">
            <w:pPr>
              <w:jc w:val="both"/>
              <w:rPr>
                <w:rFonts w:eastAsia="TimesNewRomanPSMT"/>
                <w:b/>
                <w:bCs/>
              </w:rPr>
            </w:pPr>
            <w:r w:rsidRPr="005F799E">
              <w:rPr>
                <w:rFonts w:eastAsia="TimesNewRomanPSMT"/>
                <w:bCs/>
              </w:rPr>
              <w:t>Назив подизвођача:</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913A46" w:rsidRPr="005F799E" w:rsidRDefault="00913A46" w:rsidP="00A8657A">
            <w:pPr>
              <w:snapToGrid w:val="0"/>
              <w:jc w:val="both"/>
              <w:rPr>
                <w:rFonts w:eastAsia="TimesNewRomanPSMT"/>
                <w:b/>
                <w:bCs/>
              </w:rPr>
            </w:pPr>
          </w:p>
        </w:tc>
      </w:tr>
      <w:tr w:rsidR="00913A46" w:rsidRPr="005F799E" w:rsidTr="00A8657A">
        <w:tc>
          <w:tcPr>
            <w:tcW w:w="465" w:type="dxa"/>
            <w:tcBorders>
              <w:top w:val="single" w:sz="4" w:space="0" w:color="000000"/>
              <w:left w:val="single" w:sz="4" w:space="0" w:color="000000"/>
              <w:bottom w:val="single" w:sz="4" w:space="0" w:color="000000"/>
            </w:tcBorders>
            <w:shd w:val="clear" w:color="auto" w:fill="auto"/>
          </w:tcPr>
          <w:p w:rsidR="00913A46" w:rsidRPr="005F799E" w:rsidRDefault="00913A46" w:rsidP="00A8657A">
            <w:pPr>
              <w:snapToGrid w:val="0"/>
              <w:jc w:val="both"/>
              <w:rPr>
                <w:rFonts w:eastAsia="TimesNewRomanPSMT"/>
                <w:bCs/>
              </w:rPr>
            </w:pPr>
          </w:p>
          <w:p w:rsidR="00913A46" w:rsidRPr="005F799E" w:rsidRDefault="00913A46" w:rsidP="00A8657A">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913A46" w:rsidRPr="005F799E" w:rsidRDefault="00913A46" w:rsidP="00A8657A">
            <w:pPr>
              <w:snapToGrid w:val="0"/>
              <w:jc w:val="both"/>
              <w:rPr>
                <w:rFonts w:eastAsia="TimesNewRomanPSMT"/>
                <w:bCs/>
              </w:rPr>
            </w:pPr>
          </w:p>
          <w:p w:rsidR="00913A46" w:rsidRPr="005F799E" w:rsidRDefault="00913A46" w:rsidP="00A8657A">
            <w:pPr>
              <w:jc w:val="both"/>
              <w:rPr>
                <w:rFonts w:eastAsia="TimesNewRomanPSMT"/>
                <w:b/>
                <w:bCs/>
              </w:rPr>
            </w:pPr>
            <w:r w:rsidRPr="005F799E">
              <w:rPr>
                <w:rFonts w:eastAsia="TimesNewRomanPSMT"/>
                <w:bCs/>
              </w:rPr>
              <w:t>Адреса:</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913A46" w:rsidRPr="005F799E" w:rsidRDefault="00913A46" w:rsidP="00A8657A">
            <w:pPr>
              <w:snapToGrid w:val="0"/>
              <w:jc w:val="both"/>
              <w:rPr>
                <w:rFonts w:eastAsia="TimesNewRomanPSMT"/>
                <w:b/>
                <w:bCs/>
              </w:rPr>
            </w:pPr>
          </w:p>
        </w:tc>
      </w:tr>
      <w:tr w:rsidR="00913A46" w:rsidRPr="005F799E" w:rsidTr="00A8657A">
        <w:tc>
          <w:tcPr>
            <w:tcW w:w="465" w:type="dxa"/>
            <w:tcBorders>
              <w:top w:val="single" w:sz="4" w:space="0" w:color="000000"/>
              <w:left w:val="single" w:sz="4" w:space="0" w:color="000000"/>
              <w:bottom w:val="single" w:sz="4" w:space="0" w:color="000000"/>
            </w:tcBorders>
            <w:shd w:val="clear" w:color="auto" w:fill="auto"/>
          </w:tcPr>
          <w:p w:rsidR="00913A46" w:rsidRPr="005F799E" w:rsidRDefault="00913A46" w:rsidP="00A8657A">
            <w:pPr>
              <w:snapToGrid w:val="0"/>
              <w:jc w:val="both"/>
              <w:rPr>
                <w:rFonts w:eastAsia="TimesNewRomanPSMT"/>
                <w:bCs/>
              </w:rPr>
            </w:pPr>
          </w:p>
          <w:p w:rsidR="00913A46" w:rsidRPr="005F799E" w:rsidRDefault="00913A46" w:rsidP="00A8657A">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913A46" w:rsidRPr="005F799E" w:rsidRDefault="00913A46" w:rsidP="00A8657A">
            <w:pPr>
              <w:snapToGrid w:val="0"/>
              <w:jc w:val="both"/>
              <w:rPr>
                <w:rFonts w:eastAsia="TimesNewRomanPSMT"/>
                <w:bCs/>
              </w:rPr>
            </w:pPr>
          </w:p>
          <w:p w:rsidR="00913A46" w:rsidRPr="005F799E" w:rsidRDefault="00913A46" w:rsidP="00A8657A">
            <w:pPr>
              <w:jc w:val="both"/>
              <w:rPr>
                <w:rFonts w:eastAsia="TimesNewRomanPSMT"/>
                <w:b/>
                <w:bCs/>
              </w:rPr>
            </w:pPr>
            <w:r w:rsidRPr="005F799E">
              <w:rPr>
                <w:rFonts w:eastAsia="TimesNewRomanPSMT"/>
                <w:bCs/>
              </w:rPr>
              <w:t>Матични број:</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913A46" w:rsidRPr="005F799E" w:rsidRDefault="00913A46" w:rsidP="00A8657A">
            <w:pPr>
              <w:snapToGrid w:val="0"/>
              <w:jc w:val="both"/>
              <w:rPr>
                <w:rFonts w:eastAsia="TimesNewRomanPSMT"/>
                <w:b/>
                <w:bCs/>
              </w:rPr>
            </w:pPr>
          </w:p>
        </w:tc>
      </w:tr>
      <w:tr w:rsidR="00913A46" w:rsidRPr="005F799E" w:rsidTr="00A8657A">
        <w:tc>
          <w:tcPr>
            <w:tcW w:w="465" w:type="dxa"/>
            <w:tcBorders>
              <w:top w:val="single" w:sz="4" w:space="0" w:color="000000"/>
              <w:left w:val="single" w:sz="4" w:space="0" w:color="000000"/>
              <w:bottom w:val="single" w:sz="4" w:space="0" w:color="000000"/>
            </w:tcBorders>
            <w:shd w:val="clear" w:color="auto" w:fill="auto"/>
          </w:tcPr>
          <w:p w:rsidR="00913A46" w:rsidRPr="005F799E" w:rsidRDefault="00913A46" w:rsidP="00A8657A">
            <w:pPr>
              <w:snapToGrid w:val="0"/>
              <w:jc w:val="both"/>
              <w:rPr>
                <w:rFonts w:eastAsia="TimesNewRomanPSMT"/>
                <w:bCs/>
              </w:rPr>
            </w:pPr>
          </w:p>
          <w:p w:rsidR="00913A46" w:rsidRPr="005F799E" w:rsidRDefault="00913A46" w:rsidP="00A8657A">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913A46" w:rsidRPr="005F799E" w:rsidRDefault="00913A46" w:rsidP="00A8657A">
            <w:pPr>
              <w:snapToGrid w:val="0"/>
              <w:jc w:val="both"/>
              <w:rPr>
                <w:rFonts w:eastAsia="TimesNewRomanPSMT"/>
                <w:bCs/>
              </w:rPr>
            </w:pPr>
          </w:p>
          <w:p w:rsidR="00913A46" w:rsidRPr="005F799E" w:rsidRDefault="00913A46" w:rsidP="00A8657A">
            <w:pPr>
              <w:jc w:val="both"/>
              <w:rPr>
                <w:rFonts w:eastAsia="TimesNewRomanPSMT"/>
                <w:b/>
                <w:bCs/>
              </w:rPr>
            </w:pPr>
            <w:r w:rsidRPr="005F799E">
              <w:rPr>
                <w:rFonts w:eastAsia="TimesNewRomanPSMT"/>
                <w:bCs/>
              </w:rPr>
              <w:t>Порески идентификациони број:</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913A46" w:rsidRPr="005F799E" w:rsidRDefault="00913A46" w:rsidP="00A8657A">
            <w:pPr>
              <w:snapToGrid w:val="0"/>
              <w:jc w:val="both"/>
              <w:rPr>
                <w:rFonts w:eastAsia="TimesNewRomanPSMT"/>
                <w:b/>
                <w:bCs/>
              </w:rPr>
            </w:pPr>
          </w:p>
        </w:tc>
      </w:tr>
      <w:tr w:rsidR="00913A46" w:rsidRPr="005F799E" w:rsidTr="00A8657A">
        <w:tc>
          <w:tcPr>
            <w:tcW w:w="465" w:type="dxa"/>
            <w:tcBorders>
              <w:top w:val="single" w:sz="4" w:space="0" w:color="000000"/>
              <w:left w:val="single" w:sz="4" w:space="0" w:color="000000"/>
              <w:bottom w:val="single" w:sz="4" w:space="0" w:color="000000"/>
            </w:tcBorders>
            <w:shd w:val="clear" w:color="auto" w:fill="auto"/>
          </w:tcPr>
          <w:p w:rsidR="00913A46" w:rsidRPr="005F799E" w:rsidRDefault="00913A46" w:rsidP="00A8657A">
            <w:pPr>
              <w:snapToGrid w:val="0"/>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913A46" w:rsidRPr="005F799E" w:rsidRDefault="00913A46" w:rsidP="00A8657A">
            <w:pPr>
              <w:snapToGrid w:val="0"/>
              <w:jc w:val="both"/>
              <w:rPr>
                <w:rFonts w:eastAsia="TimesNewRomanPSMT"/>
                <w:bCs/>
              </w:rPr>
            </w:pPr>
          </w:p>
          <w:p w:rsidR="00913A46" w:rsidRPr="005F799E" w:rsidRDefault="00913A46" w:rsidP="00A8657A">
            <w:pPr>
              <w:jc w:val="both"/>
              <w:rPr>
                <w:rFonts w:eastAsia="TimesNewRomanPSMT"/>
                <w:b/>
                <w:bCs/>
              </w:rPr>
            </w:pPr>
            <w:r w:rsidRPr="005F799E">
              <w:rPr>
                <w:rFonts w:eastAsia="TimesNewRomanPSMT"/>
                <w:bCs/>
              </w:rPr>
              <w:t>Име особе за контакт:</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913A46" w:rsidRPr="005F799E" w:rsidRDefault="00913A46" w:rsidP="00A8657A">
            <w:pPr>
              <w:snapToGrid w:val="0"/>
              <w:jc w:val="both"/>
              <w:rPr>
                <w:rFonts w:eastAsia="TimesNewRomanPSMT"/>
                <w:b/>
                <w:bCs/>
              </w:rPr>
            </w:pPr>
          </w:p>
        </w:tc>
      </w:tr>
      <w:tr w:rsidR="00913A46" w:rsidRPr="005F799E" w:rsidTr="00A8657A">
        <w:tc>
          <w:tcPr>
            <w:tcW w:w="465" w:type="dxa"/>
            <w:tcBorders>
              <w:top w:val="single" w:sz="4" w:space="0" w:color="000000"/>
              <w:left w:val="single" w:sz="4" w:space="0" w:color="000000"/>
              <w:bottom w:val="single" w:sz="4" w:space="0" w:color="000000"/>
            </w:tcBorders>
            <w:shd w:val="clear" w:color="auto" w:fill="auto"/>
          </w:tcPr>
          <w:p w:rsidR="00913A46" w:rsidRPr="005F799E" w:rsidRDefault="00913A46" w:rsidP="00A8657A">
            <w:pPr>
              <w:snapToGrid w:val="0"/>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913A46" w:rsidRPr="005F799E" w:rsidRDefault="00913A46" w:rsidP="00A8657A">
            <w:pPr>
              <w:snapToGrid w:val="0"/>
              <w:jc w:val="both"/>
              <w:rPr>
                <w:rFonts w:eastAsia="TimesNewRomanPSMT"/>
                <w:bCs/>
                <w:lang w:val="ru-RU"/>
              </w:rPr>
            </w:pPr>
          </w:p>
          <w:p w:rsidR="00913A46" w:rsidRPr="005F799E" w:rsidRDefault="00913A46" w:rsidP="00A8657A">
            <w:pPr>
              <w:rPr>
                <w:rFonts w:eastAsia="TimesNewRomanPSMT"/>
                <w:b/>
                <w:bCs/>
                <w:lang w:val="ru-RU"/>
              </w:rPr>
            </w:pPr>
            <w:r w:rsidRPr="005F799E">
              <w:rPr>
                <w:rFonts w:eastAsia="TimesNewRomanPSMT"/>
                <w:bCs/>
                <w:lang w:val="ru-RU"/>
              </w:rPr>
              <w:t>Проценат укупне вредности набавке који ће извршити подизвођач:</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913A46" w:rsidRPr="005F799E" w:rsidRDefault="00913A46" w:rsidP="00A8657A">
            <w:pPr>
              <w:snapToGrid w:val="0"/>
              <w:jc w:val="both"/>
              <w:rPr>
                <w:rFonts w:eastAsia="TimesNewRomanPSMT"/>
                <w:b/>
                <w:bCs/>
                <w:lang w:val="ru-RU"/>
              </w:rPr>
            </w:pPr>
          </w:p>
        </w:tc>
      </w:tr>
      <w:tr w:rsidR="00913A46" w:rsidRPr="005F799E" w:rsidTr="00A8657A">
        <w:tc>
          <w:tcPr>
            <w:tcW w:w="465" w:type="dxa"/>
            <w:tcBorders>
              <w:top w:val="single" w:sz="4" w:space="0" w:color="000000"/>
              <w:left w:val="single" w:sz="4" w:space="0" w:color="000000"/>
              <w:bottom w:val="single" w:sz="4" w:space="0" w:color="000000"/>
            </w:tcBorders>
            <w:shd w:val="clear" w:color="auto" w:fill="auto"/>
          </w:tcPr>
          <w:p w:rsidR="00913A46" w:rsidRPr="005F799E" w:rsidRDefault="00913A46" w:rsidP="00A8657A">
            <w:pPr>
              <w:snapToGrid w:val="0"/>
              <w:jc w:val="both"/>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tcPr>
          <w:p w:rsidR="00913A46" w:rsidRPr="005F799E" w:rsidRDefault="00913A46" w:rsidP="00A8657A">
            <w:pPr>
              <w:snapToGrid w:val="0"/>
              <w:jc w:val="both"/>
              <w:rPr>
                <w:rFonts w:eastAsia="TimesNewRomanPSMT"/>
                <w:bCs/>
                <w:lang w:val="ru-RU"/>
              </w:rPr>
            </w:pPr>
          </w:p>
          <w:p w:rsidR="00913A46" w:rsidRPr="005F799E" w:rsidRDefault="00913A46" w:rsidP="00A8657A">
            <w:pPr>
              <w:rPr>
                <w:rFonts w:eastAsia="TimesNewRomanPSMT"/>
                <w:b/>
                <w:bCs/>
                <w:lang w:val="ru-RU"/>
              </w:rPr>
            </w:pPr>
            <w:r w:rsidRPr="005F799E">
              <w:rPr>
                <w:rFonts w:eastAsia="TimesNewRomanPSMT"/>
                <w:bCs/>
                <w:lang w:val="ru-RU"/>
              </w:rPr>
              <w:t>Део предмета набавке који ће извршити подизвођач:</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913A46" w:rsidRPr="005F799E" w:rsidRDefault="00913A46" w:rsidP="00A8657A">
            <w:pPr>
              <w:snapToGrid w:val="0"/>
              <w:jc w:val="both"/>
              <w:rPr>
                <w:rFonts w:eastAsia="TimesNewRomanPSMT"/>
                <w:b/>
                <w:bCs/>
                <w:lang w:val="ru-RU"/>
              </w:rPr>
            </w:pPr>
          </w:p>
        </w:tc>
      </w:tr>
      <w:tr w:rsidR="00913A46" w:rsidRPr="005F799E" w:rsidTr="00A8657A">
        <w:tc>
          <w:tcPr>
            <w:tcW w:w="465" w:type="dxa"/>
            <w:tcBorders>
              <w:left w:val="single" w:sz="4" w:space="0" w:color="000000"/>
              <w:bottom w:val="single" w:sz="4" w:space="0" w:color="000000"/>
            </w:tcBorders>
            <w:shd w:val="clear" w:color="auto" w:fill="auto"/>
          </w:tcPr>
          <w:p w:rsidR="00913A46" w:rsidRPr="005F799E" w:rsidRDefault="00913A46" w:rsidP="00A8657A">
            <w:pPr>
              <w:snapToGrid w:val="0"/>
              <w:jc w:val="both"/>
              <w:rPr>
                <w:rFonts w:eastAsia="TimesNewRomanPSMT"/>
                <w:bCs/>
                <w:lang w:val="ru-RU"/>
              </w:rPr>
            </w:pPr>
          </w:p>
        </w:tc>
        <w:tc>
          <w:tcPr>
            <w:tcW w:w="4219" w:type="dxa"/>
            <w:tcBorders>
              <w:left w:val="single" w:sz="4" w:space="0" w:color="000000"/>
              <w:bottom w:val="single" w:sz="4" w:space="0" w:color="000000"/>
            </w:tcBorders>
            <w:shd w:val="clear" w:color="auto" w:fill="auto"/>
          </w:tcPr>
          <w:p w:rsidR="00913A46" w:rsidRPr="005F799E" w:rsidRDefault="00913A46" w:rsidP="00A8657A">
            <w:pPr>
              <w:snapToGrid w:val="0"/>
              <w:jc w:val="both"/>
              <w:rPr>
                <w:rFonts w:eastAsia="TimesNewRomanPSMT"/>
                <w:b/>
                <w:bCs/>
                <w:lang w:val="ru-RU"/>
              </w:rPr>
            </w:pPr>
            <w:r w:rsidRPr="005F799E">
              <w:rPr>
                <w:rFonts w:eastAsia="TimesNewRomanPSMT"/>
                <w:bCs/>
                <w:i/>
                <w:iCs/>
                <w:lang w:val="sr-Cyrl-CS"/>
              </w:rPr>
              <w:t>Интернет странице на којој си подаци да понуђач испуњава све услове за учешће  у поступку јавне набавке јавно доступни</w:t>
            </w:r>
          </w:p>
        </w:tc>
        <w:tc>
          <w:tcPr>
            <w:tcW w:w="4668" w:type="dxa"/>
            <w:tcBorders>
              <w:left w:val="single" w:sz="4" w:space="0" w:color="000000"/>
              <w:bottom w:val="single" w:sz="4" w:space="0" w:color="000000"/>
              <w:right w:val="single" w:sz="4" w:space="0" w:color="000000"/>
            </w:tcBorders>
            <w:shd w:val="clear" w:color="auto" w:fill="auto"/>
          </w:tcPr>
          <w:p w:rsidR="00913A46" w:rsidRPr="005F799E" w:rsidRDefault="00913A46" w:rsidP="00A8657A">
            <w:pPr>
              <w:snapToGrid w:val="0"/>
              <w:jc w:val="both"/>
              <w:rPr>
                <w:rFonts w:eastAsia="TimesNewRomanPSMT"/>
                <w:b/>
                <w:bCs/>
                <w:lang w:val="ru-RU"/>
              </w:rPr>
            </w:pPr>
          </w:p>
        </w:tc>
      </w:tr>
    </w:tbl>
    <w:p w:rsidR="00913A46" w:rsidRPr="005F799E" w:rsidRDefault="00913A46" w:rsidP="00913A46">
      <w:pPr>
        <w:jc w:val="both"/>
      </w:pPr>
    </w:p>
    <w:p w:rsidR="00913A46" w:rsidRPr="005F799E" w:rsidRDefault="00913A46" w:rsidP="00913A46">
      <w:pPr>
        <w:jc w:val="both"/>
        <w:rPr>
          <w:i/>
          <w:iCs/>
          <w:lang w:val="ru-RU"/>
        </w:rPr>
      </w:pPr>
      <w:r w:rsidRPr="005F799E">
        <w:rPr>
          <w:b/>
          <w:bCs/>
          <w:i/>
          <w:iCs/>
          <w:u w:val="single"/>
          <w:lang w:val="ru-RU"/>
        </w:rPr>
        <w:t>Напомена:</w:t>
      </w:r>
      <w:r w:rsidRPr="005F799E">
        <w:rPr>
          <w:b/>
          <w:bCs/>
          <w:i/>
          <w:iCs/>
          <w:lang w:val="ru-RU"/>
        </w:rPr>
        <w:t xml:space="preserve"> </w:t>
      </w:r>
    </w:p>
    <w:p w:rsidR="00913A46" w:rsidRPr="005F799E" w:rsidRDefault="00913A46" w:rsidP="00913A46">
      <w:pPr>
        <w:jc w:val="both"/>
        <w:rPr>
          <w:rFonts w:eastAsia="TimesNewRomanPSMT"/>
          <w:b/>
          <w:bCs/>
          <w:lang w:val="ru-RU"/>
        </w:rPr>
      </w:pPr>
      <w:r w:rsidRPr="005F799E">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13A46" w:rsidRPr="005F799E" w:rsidRDefault="00913A46" w:rsidP="00913A46">
      <w:pPr>
        <w:jc w:val="both"/>
        <w:rPr>
          <w:rFonts w:eastAsia="TimesNewRomanPSMT"/>
          <w:b/>
          <w:bCs/>
        </w:rPr>
      </w:pPr>
    </w:p>
    <w:p w:rsidR="00913A46" w:rsidRDefault="00913A46" w:rsidP="00913A46">
      <w:pPr>
        <w:jc w:val="both"/>
        <w:rPr>
          <w:rFonts w:eastAsia="TimesNewRomanPSMT"/>
          <w:b/>
          <w:bCs/>
        </w:rPr>
      </w:pPr>
    </w:p>
    <w:p w:rsidR="00913A46" w:rsidRDefault="00913A46" w:rsidP="00913A46">
      <w:pPr>
        <w:jc w:val="both"/>
        <w:rPr>
          <w:rFonts w:eastAsia="TimesNewRomanPSMT"/>
          <w:b/>
          <w:bCs/>
        </w:rPr>
      </w:pPr>
    </w:p>
    <w:p w:rsidR="00913A46" w:rsidRDefault="00913A46" w:rsidP="00913A46">
      <w:pPr>
        <w:jc w:val="both"/>
        <w:rPr>
          <w:rFonts w:eastAsia="TimesNewRomanPSMT"/>
          <w:b/>
          <w:bCs/>
        </w:rPr>
      </w:pPr>
    </w:p>
    <w:p w:rsidR="00913A46" w:rsidRDefault="00913A46" w:rsidP="00913A46">
      <w:pPr>
        <w:jc w:val="both"/>
        <w:rPr>
          <w:rFonts w:eastAsia="TimesNewRomanPSMT"/>
          <w:b/>
          <w:bCs/>
        </w:rPr>
      </w:pPr>
    </w:p>
    <w:p w:rsidR="00913A46" w:rsidRPr="00C2100F" w:rsidRDefault="00913A46" w:rsidP="00913A46">
      <w:pPr>
        <w:jc w:val="both"/>
        <w:rPr>
          <w:rFonts w:eastAsia="TimesNewRomanPSMT"/>
          <w:b/>
          <w:bCs/>
        </w:rPr>
      </w:pPr>
    </w:p>
    <w:p w:rsidR="00913A46" w:rsidRDefault="00913A46" w:rsidP="00913A46">
      <w:pPr>
        <w:jc w:val="both"/>
        <w:rPr>
          <w:rFonts w:eastAsia="TimesNewRomanPSMT"/>
          <w:b/>
          <w:bCs/>
        </w:rPr>
      </w:pPr>
    </w:p>
    <w:p w:rsidR="00913A46" w:rsidRPr="00A942CD" w:rsidRDefault="00913A46" w:rsidP="00913A46">
      <w:pPr>
        <w:jc w:val="both"/>
        <w:rPr>
          <w:rFonts w:eastAsia="TimesNewRomanPSMT"/>
          <w:b/>
          <w:bCs/>
        </w:rPr>
      </w:pPr>
    </w:p>
    <w:p w:rsidR="00913A46" w:rsidRDefault="00913A46" w:rsidP="00913A46">
      <w:pPr>
        <w:jc w:val="both"/>
        <w:rPr>
          <w:rFonts w:eastAsia="TimesNewRomanPSMT"/>
          <w:b/>
          <w:bCs/>
        </w:rPr>
      </w:pPr>
    </w:p>
    <w:p w:rsidR="00913A46" w:rsidRPr="005F799E" w:rsidRDefault="00913A46" w:rsidP="00913A46">
      <w:pPr>
        <w:jc w:val="both"/>
        <w:rPr>
          <w:rFonts w:eastAsia="TimesNewRomanPSMT"/>
          <w:b/>
          <w:bCs/>
          <w:i/>
          <w:lang w:val="ru-RU"/>
        </w:rPr>
      </w:pPr>
      <w:r w:rsidRPr="005F799E">
        <w:rPr>
          <w:rFonts w:eastAsia="TimesNewRomanPSMT"/>
          <w:b/>
          <w:bCs/>
          <w:i/>
          <w:lang w:val="sr-Cyrl-CS"/>
        </w:rPr>
        <w:lastRenderedPageBreak/>
        <w:t xml:space="preserve">4) </w:t>
      </w:r>
      <w:r w:rsidRPr="005F799E">
        <w:rPr>
          <w:rFonts w:eastAsia="TimesNewRomanPSMT"/>
          <w:b/>
          <w:bCs/>
          <w:i/>
          <w:lang w:val="ru-RU"/>
        </w:rPr>
        <w:t>ПОДАЦИ О УЧЕСНИКУ  У ЗАЈЕДНИЧКОЈ ПОНУДИ</w:t>
      </w:r>
    </w:p>
    <w:p w:rsidR="00913A46" w:rsidRPr="005F799E" w:rsidRDefault="00913A46" w:rsidP="00913A46">
      <w:pPr>
        <w:jc w:val="both"/>
      </w:pPr>
      <w:r w:rsidRPr="005F799E">
        <w:rPr>
          <w:rFonts w:eastAsia="TimesNewRomanPSMT"/>
          <w:b/>
          <w:bCs/>
          <w:i/>
          <w:lang w:val="ru-RU"/>
        </w:rPr>
        <w:tab/>
      </w:r>
    </w:p>
    <w:tbl>
      <w:tblPr>
        <w:tblW w:w="0" w:type="auto"/>
        <w:tblInd w:w="-55" w:type="dxa"/>
        <w:tblLayout w:type="fixed"/>
        <w:tblLook w:val="0000"/>
      </w:tblPr>
      <w:tblGrid>
        <w:gridCol w:w="465"/>
        <w:gridCol w:w="4219"/>
        <w:gridCol w:w="4668"/>
      </w:tblGrid>
      <w:tr w:rsidR="00913A46" w:rsidRPr="005F799E" w:rsidTr="00A8657A">
        <w:tc>
          <w:tcPr>
            <w:tcW w:w="465" w:type="dxa"/>
            <w:tcBorders>
              <w:top w:val="single" w:sz="4" w:space="0" w:color="000000"/>
              <w:left w:val="single" w:sz="4" w:space="0" w:color="000000"/>
              <w:bottom w:val="single" w:sz="4" w:space="0" w:color="000000"/>
            </w:tcBorders>
            <w:shd w:val="clear" w:color="auto" w:fill="auto"/>
          </w:tcPr>
          <w:p w:rsidR="00913A46" w:rsidRPr="005F799E" w:rsidRDefault="00913A46" w:rsidP="00A8657A">
            <w:pPr>
              <w:snapToGrid w:val="0"/>
              <w:jc w:val="both"/>
            </w:pPr>
          </w:p>
          <w:p w:rsidR="00913A46" w:rsidRPr="005F799E" w:rsidRDefault="00913A46" w:rsidP="00A8657A">
            <w:pPr>
              <w:jc w:val="both"/>
              <w:rPr>
                <w:rFonts w:eastAsia="TimesNewRomanPSMT"/>
                <w:bCs/>
                <w:lang w:val="ru-RU"/>
              </w:rPr>
            </w:pPr>
            <w:r w:rsidRPr="005F799E">
              <w:rPr>
                <w:rFonts w:eastAsia="TimesNewRomanPSMT"/>
                <w:bCs/>
              </w:rPr>
              <w:t>1)</w:t>
            </w:r>
          </w:p>
        </w:tc>
        <w:tc>
          <w:tcPr>
            <w:tcW w:w="4219" w:type="dxa"/>
            <w:tcBorders>
              <w:top w:val="single" w:sz="4" w:space="0" w:color="000000"/>
              <w:left w:val="single" w:sz="4" w:space="0" w:color="000000"/>
              <w:bottom w:val="single" w:sz="4" w:space="0" w:color="000000"/>
            </w:tcBorders>
            <w:shd w:val="clear" w:color="auto" w:fill="auto"/>
          </w:tcPr>
          <w:p w:rsidR="00913A46" w:rsidRPr="005F799E" w:rsidRDefault="00913A46" w:rsidP="00A8657A">
            <w:pPr>
              <w:snapToGrid w:val="0"/>
              <w:rPr>
                <w:rFonts w:eastAsia="TimesNewRomanPSMT"/>
                <w:bCs/>
                <w:lang w:val="ru-RU"/>
              </w:rPr>
            </w:pPr>
          </w:p>
          <w:p w:rsidR="00913A46" w:rsidRPr="005F799E" w:rsidRDefault="00913A46" w:rsidP="00A8657A">
            <w:pPr>
              <w:rPr>
                <w:rFonts w:eastAsia="TimesNewRomanPSMT"/>
                <w:b/>
                <w:bCs/>
                <w:lang w:val="ru-RU"/>
              </w:rPr>
            </w:pPr>
            <w:r w:rsidRPr="005F799E">
              <w:rPr>
                <w:rFonts w:eastAsia="TimesNewRomanPSMT"/>
                <w:bCs/>
                <w:lang w:val="ru-RU"/>
              </w:rPr>
              <w:t>Назив учесника у заједничкој понуди:</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913A46" w:rsidRPr="005F799E" w:rsidRDefault="00913A46" w:rsidP="00A8657A">
            <w:pPr>
              <w:snapToGrid w:val="0"/>
              <w:jc w:val="both"/>
              <w:rPr>
                <w:rFonts w:eastAsia="TimesNewRomanPSMT"/>
                <w:b/>
                <w:bCs/>
                <w:lang w:val="ru-RU"/>
              </w:rPr>
            </w:pPr>
          </w:p>
        </w:tc>
      </w:tr>
      <w:tr w:rsidR="00913A46" w:rsidRPr="005F799E" w:rsidTr="00A8657A">
        <w:tc>
          <w:tcPr>
            <w:tcW w:w="465" w:type="dxa"/>
            <w:tcBorders>
              <w:top w:val="single" w:sz="4" w:space="0" w:color="000000"/>
              <w:left w:val="single" w:sz="4" w:space="0" w:color="000000"/>
              <w:bottom w:val="single" w:sz="4" w:space="0" w:color="000000"/>
            </w:tcBorders>
            <w:shd w:val="clear" w:color="auto" w:fill="auto"/>
          </w:tcPr>
          <w:p w:rsidR="00913A46" w:rsidRPr="005F799E" w:rsidRDefault="00913A46" w:rsidP="00A8657A">
            <w:pPr>
              <w:snapToGrid w:val="0"/>
              <w:jc w:val="both"/>
              <w:rPr>
                <w:rFonts w:eastAsia="TimesNewRomanPSMT"/>
                <w:bCs/>
                <w:lang w:val="ru-RU"/>
              </w:rPr>
            </w:pPr>
          </w:p>
          <w:p w:rsidR="00913A46" w:rsidRPr="005F799E" w:rsidRDefault="00913A46" w:rsidP="00A8657A">
            <w:pPr>
              <w:jc w:val="both"/>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tcPr>
          <w:p w:rsidR="00913A46" w:rsidRPr="005F799E" w:rsidRDefault="00913A46" w:rsidP="00A8657A">
            <w:pPr>
              <w:snapToGrid w:val="0"/>
              <w:rPr>
                <w:rFonts w:eastAsia="TimesNewRomanPSMT"/>
                <w:bCs/>
                <w:lang w:val="ru-RU"/>
              </w:rPr>
            </w:pPr>
          </w:p>
          <w:p w:rsidR="00913A46" w:rsidRPr="005F799E" w:rsidRDefault="00913A46" w:rsidP="00A8657A">
            <w:pPr>
              <w:rPr>
                <w:rFonts w:eastAsia="TimesNewRomanPSMT"/>
                <w:b/>
                <w:bCs/>
              </w:rPr>
            </w:pPr>
            <w:r w:rsidRPr="005F799E">
              <w:rPr>
                <w:rFonts w:eastAsia="TimesNewRomanPSMT"/>
                <w:bCs/>
              </w:rPr>
              <w:t>Адреса:</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913A46" w:rsidRPr="005F799E" w:rsidRDefault="00913A46" w:rsidP="00A8657A">
            <w:pPr>
              <w:snapToGrid w:val="0"/>
              <w:jc w:val="both"/>
              <w:rPr>
                <w:rFonts w:eastAsia="TimesNewRomanPSMT"/>
                <w:b/>
                <w:bCs/>
              </w:rPr>
            </w:pPr>
          </w:p>
        </w:tc>
      </w:tr>
      <w:tr w:rsidR="00913A46" w:rsidRPr="005F799E" w:rsidTr="00A8657A">
        <w:tc>
          <w:tcPr>
            <w:tcW w:w="465" w:type="dxa"/>
            <w:tcBorders>
              <w:top w:val="single" w:sz="4" w:space="0" w:color="000000"/>
              <w:left w:val="single" w:sz="4" w:space="0" w:color="000000"/>
              <w:bottom w:val="single" w:sz="4" w:space="0" w:color="000000"/>
            </w:tcBorders>
            <w:shd w:val="clear" w:color="auto" w:fill="auto"/>
          </w:tcPr>
          <w:p w:rsidR="00913A46" w:rsidRPr="005F799E" w:rsidRDefault="00913A46" w:rsidP="00A8657A">
            <w:pPr>
              <w:snapToGrid w:val="0"/>
              <w:jc w:val="both"/>
              <w:rPr>
                <w:rFonts w:eastAsia="TimesNewRomanPSMT"/>
                <w:bCs/>
              </w:rPr>
            </w:pPr>
          </w:p>
          <w:p w:rsidR="00913A46" w:rsidRPr="005F799E" w:rsidRDefault="00913A46" w:rsidP="00A8657A">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913A46" w:rsidRPr="005F799E" w:rsidRDefault="00913A46" w:rsidP="00A8657A">
            <w:pPr>
              <w:snapToGrid w:val="0"/>
              <w:rPr>
                <w:rFonts w:eastAsia="TimesNewRomanPSMT"/>
                <w:bCs/>
              </w:rPr>
            </w:pPr>
          </w:p>
          <w:p w:rsidR="00913A46" w:rsidRPr="005F799E" w:rsidRDefault="00913A46" w:rsidP="00A8657A">
            <w:pPr>
              <w:rPr>
                <w:rFonts w:eastAsia="TimesNewRomanPSMT"/>
                <w:b/>
                <w:bCs/>
              </w:rPr>
            </w:pPr>
            <w:r w:rsidRPr="005F799E">
              <w:rPr>
                <w:rFonts w:eastAsia="TimesNewRomanPSMT"/>
                <w:bCs/>
              </w:rPr>
              <w:t>Матични број:</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913A46" w:rsidRPr="005F799E" w:rsidRDefault="00913A46" w:rsidP="00A8657A">
            <w:pPr>
              <w:snapToGrid w:val="0"/>
              <w:jc w:val="both"/>
              <w:rPr>
                <w:rFonts w:eastAsia="TimesNewRomanPSMT"/>
                <w:b/>
                <w:bCs/>
              </w:rPr>
            </w:pPr>
          </w:p>
        </w:tc>
      </w:tr>
      <w:tr w:rsidR="00913A46" w:rsidRPr="005F799E" w:rsidTr="00A8657A">
        <w:tc>
          <w:tcPr>
            <w:tcW w:w="465" w:type="dxa"/>
            <w:tcBorders>
              <w:top w:val="single" w:sz="4" w:space="0" w:color="000000"/>
              <w:left w:val="single" w:sz="4" w:space="0" w:color="000000"/>
              <w:bottom w:val="single" w:sz="4" w:space="0" w:color="000000"/>
            </w:tcBorders>
            <w:shd w:val="clear" w:color="auto" w:fill="auto"/>
          </w:tcPr>
          <w:p w:rsidR="00913A46" w:rsidRPr="005F799E" w:rsidRDefault="00913A46" w:rsidP="00A8657A">
            <w:pPr>
              <w:snapToGrid w:val="0"/>
              <w:jc w:val="both"/>
              <w:rPr>
                <w:rFonts w:eastAsia="TimesNewRomanPSMT"/>
                <w:bCs/>
              </w:rPr>
            </w:pPr>
          </w:p>
          <w:p w:rsidR="00913A46" w:rsidRPr="005F799E" w:rsidRDefault="00913A46" w:rsidP="00A8657A">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913A46" w:rsidRPr="005F799E" w:rsidRDefault="00913A46" w:rsidP="00A8657A">
            <w:pPr>
              <w:snapToGrid w:val="0"/>
              <w:rPr>
                <w:rFonts w:eastAsia="TimesNewRomanPSMT"/>
                <w:bCs/>
              </w:rPr>
            </w:pPr>
          </w:p>
          <w:p w:rsidR="00913A46" w:rsidRPr="005F799E" w:rsidRDefault="00913A46" w:rsidP="00A8657A">
            <w:pPr>
              <w:rPr>
                <w:rFonts w:eastAsia="TimesNewRomanPSMT"/>
                <w:b/>
                <w:bCs/>
              </w:rPr>
            </w:pPr>
            <w:r w:rsidRPr="005F799E">
              <w:rPr>
                <w:rFonts w:eastAsia="TimesNewRomanPSMT"/>
                <w:bCs/>
              </w:rPr>
              <w:t>Порески идентификациони број:</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913A46" w:rsidRPr="005F799E" w:rsidRDefault="00913A46" w:rsidP="00A8657A">
            <w:pPr>
              <w:snapToGrid w:val="0"/>
              <w:jc w:val="both"/>
              <w:rPr>
                <w:rFonts w:eastAsia="TimesNewRomanPSMT"/>
                <w:b/>
                <w:bCs/>
              </w:rPr>
            </w:pPr>
          </w:p>
        </w:tc>
      </w:tr>
      <w:tr w:rsidR="00913A46" w:rsidRPr="005F799E" w:rsidTr="00A8657A">
        <w:tc>
          <w:tcPr>
            <w:tcW w:w="465" w:type="dxa"/>
            <w:tcBorders>
              <w:top w:val="single" w:sz="4" w:space="0" w:color="000000"/>
              <w:left w:val="single" w:sz="4" w:space="0" w:color="000000"/>
              <w:bottom w:val="single" w:sz="4" w:space="0" w:color="000000"/>
            </w:tcBorders>
            <w:shd w:val="clear" w:color="auto" w:fill="auto"/>
          </w:tcPr>
          <w:p w:rsidR="00913A46" w:rsidRPr="005F799E" w:rsidRDefault="00913A46" w:rsidP="00A8657A">
            <w:pPr>
              <w:snapToGrid w:val="0"/>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913A46" w:rsidRPr="005F799E" w:rsidRDefault="00913A46" w:rsidP="00A8657A">
            <w:pPr>
              <w:snapToGrid w:val="0"/>
              <w:rPr>
                <w:rFonts w:eastAsia="TimesNewRomanPSMT"/>
                <w:bCs/>
              </w:rPr>
            </w:pPr>
          </w:p>
          <w:p w:rsidR="00913A46" w:rsidRPr="005F799E" w:rsidRDefault="00913A46" w:rsidP="00A8657A">
            <w:pPr>
              <w:rPr>
                <w:rFonts w:eastAsia="TimesNewRomanPSMT"/>
                <w:b/>
                <w:bCs/>
              </w:rPr>
            </w:pPr>
            <w:r w:rsidRPr="005F799E">
              <w:rPr>
                <w:rFonts w:eastAsia="TimesNewRomanPSMT"/>
                <w:bCs/>
              </w:rPr>
              <w:t>Име особе за контакт:</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913A46" w:rsidRPr="005F799E" w:rsidRDefault="00913A46" w:rsidP="00A8657A">
            <w:pPr>
              <w:snapToGrid w:val="0"/>
              <w:jc w:val="both"/>
              <w:rPr>
                <w:rFonts w:eastAsia="TimesNewRomanPSMT"/>
                <w:b/>
                <w:bCs/>
              </w:rPr>
            </w:pPr>
          </w:p>
        </w:tc>
      </w:tr>
      <w:tr w:rsidR="00913A46" w:rsidRPr="005F799E" w:rsidTr="00A8657A">
        <w:tc>
          <w:tcPr>
            <w:tcW w:w="465" w:type="dxa"/>
            <w:tcBorders>
              <w:top w:val="single" w:sz="4" w:space="0" w:color="000000"/>
              <w:left w:val="single" w:sz="4" w:space="0" w:color="000000"/>
              <w:bottom w:val="single" w:sz="4" w:space="0" w:color="000000"/>
            </w:tcBorders>
            <w:shd w:val="clear" w:color="auto" w:fill="auto"/>
          </w:tcPr>
          <w:p w:rsidR="00913A46" w:rsidRPr="005F799E" w:rsidRDefault="00913A46" w:rsidP="00A8657A">
            <w:pPr>
              <w:snapToGrid w:val="0"/>
              <w:jc w:val="both"/>
              <w:rPr>
                <w:rFonts w:eastAsia="TimesNewRomanPSMT"/>
                <w:bCs/>
              </w:rPr>
            </w:pPr>
          </w:p>
          <w:p w:rsidR="00913A46" w:rsidRPr="005F799E" w:rsidRDefault="00913A46" w:rsidP="00A8657A">
            <w:pPr>
              <w:jc w:val="both"/>
              <w:rPr>
                <w:rFonts w:eastAsia="TimesNewRomanPSMT"/>
                <w:bCs/>
                <w:lang w:val="ru-RU"/>
              </w:rPr>
            </w:pPr>
            <w:r w:rsidRPr="005F799E">
              <w:rPr>
                <w:rFonts w:eastAsia="TimesNewRomanPSMT"/>
                <w:bCs/>
              </w:rPr>
              <w:t>2)</w:t>
            </w:r>
          </w:p>
        </w:tc>
        <w:tc>
          <w:tcPr>
            <w:tcW w:w="4219" w:type="dxa"/>
            <w:tcBorders>
              <w:top w:val="single" w:sz="4" w:space="0" w:color="000000"/>
              <w:left w:val="single" w:sz="4" w:space="0" w:color="000000"/>
              <w:bottom w:val="single" w:sz="4" w:space="0" w:color="000000"/>
            </w:tcBorders>
            <w:shd w:val="clear" w:color="auto" w:fill="auto"/>
          </w:tcPr>
          <w:p w:rsidR="00913A46" w:rsidRPr="005F799E" w:rsidRDefault="00913A46" w:rsidP="00A8657A">
            <w:pPr>
              <w:snapToGrid w:val="0"/>
              <w:rPr>
                <w:rFonts w:eastAsia="TimesNewRomanPSMT"/>
                <w:bCs/>
                <w:lang w:val="ru-RU"/>
              </w:rPr>
            </w:pPr>
          </w:p>
          <w:p w:rsidR="00913A46" w:rsidRPr="005F799E" w:rsidRDefault="00913A46" w:rsidP="00A8657A">
            <w:pPr>
              <w:rPr>
                <w:rFonts w:eastAsia="TimesNewRomanPSMT"/>
                <w:b/>
                <w:bCs/>
                <w:lang w:val="ru-RU"/>
              </w:rPr>
            </w:pPr>
            <w:r w:rsidRPr="005F799E">
              <w:rPr>
                <w:rFonts w:eastAsia="TimesNewRomanPSMT"/>
                <w:bCs/>
                <w:lang w:val="ru-RU"/>
              </w:rPr>
              <w:t>Назив учесника у заједничкој понуди:</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913A46" w:rsidRPr="005F799E" w:rsidRDefault="00913A46" w:rsidP="00A8657A">
            <w:pPr>
              <w:snapToGrid w:val="0"/>
              <w:jc w:val="both"/>
              <w:rPr>
                <w:rFonts w:eastAsia="TimesNewRomanPSMT"/>
                <w:b/>
                <w:bCs/>
                <w:lang w:val="ru-RU"/>
              </w:rPr>
            </w:pPr>
          </w:p>
        </w:tc>
      </w:tr>
      <w:tr w:rsidR="00913A46" w:rsidRPr="005F799E" w:rsidTr="00A8657A">
        <w:tc>
          <w:tcPr>
            <w:tcW w:w="465" w:type="dxa"/>
            <w:tcBorders>
              <w:top w:val="single" w:sz="4" w:space="0" w:color="000000"/>
              <w:left w:val="single" w:sz="4" w:space="0" w:color="000000"/>
              <w:bottom w:val="single" w:sz="4" w:space="0" w:color="000000"/>
            </w:tcBorders>
            <w:shd w:val="clear" w:color="auto" w:fill="auto"/>
          </w:tcPr>
          <w:p w:rsidR="00913A46" w:rsidRPr="005F799E" w:rsidRDefault="00913A46" w:rsidP="00A8657A">
            <w:pPr>
              <w:snapToGrid w:val="0"/>
              <w:jc w:val="both"/>
              <w:rPr>
                <w:rFonts w:eastAsia="TimesNewRomanPSMT"/>
                <w:bCs/>
                <w:lang w:val="ru-RU"/>
              </w:rPr>
            </w:pPr>
          </w:p>
          <w:p w:rsidR="00913A46" w:rsidRPr="005F799E" w:rsidRDefault="00913A46" w:rsidP="00A8657A">
            <w:pPr>
              <w:jc w:val="both"/>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tcPr>
          <w:p w:rsidR="00913A46" w:rsidRPr="005F799E" w:rsidRDefault="00913A46" w:rsidP="00A8657A">
            <w:pPr>
              <w:snapToGrid w:val="0"/>
              <w:rPr>
                <w:rFonts w:eastAsia="TimesNewRomanPSMT"/>
                <w:bCs/>
                <w:lang w:val="ru-RU"/>
              </w:rPr>
            </w:pPr>
          </w:p>
          <w:p w:rsidR="00913A46" w:rsidRPr="005F799E" w:rsidRDefault="00913A46" w:rsidP="00A8657A">
            <w:pPr>
              <w:rPr>
                <w:rFonts w:eastAsia="TimesNewRomanPSMT"/>
                <w:b/>
                <w:bCs/>
              </w:rPr>
            </w:pPr>
            <w:r w:rsidRPr="005F799E">
              <w:rPr>
                <w:rFonts w:eastAsia="TimesNewRomanPSMT"/>
                <w:bCs/>
              </w:rPr>
              <w:t>Адреса:</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913A46" w:rsidRPr="005F799E" w:rsidRDefault="00913A46" w:rsidP="00A8657A">
            <w:pPr>
              <w:snapToGrid w:val="0"/>
              <w:jc w:val="both"/>
              <w:rPr>
                <w:rFonts w:eastAsia="TimesNewRomanPSMT"/>
                <w:b/>
                <w:bCs/>
              </w:rPr>
            </w:pPr>
          </w:p>
        </w:tc>
      </w:tr>
      <w:tr w:rsidR="00913A46" w:rsidRPr="005F799E" w:rsidTr="00A8657A">
        <w:tc>
          <w:tcPr>
            <w:tcW w:w="465" w:type="dxa"/>
            <w:tcBorders>
              <w:top w:val="single" w:sz="4" w:space="0" w:color="000000"/>
              <w:left w:val="single" w:sz="4" w:space="0" w:color="000000"/>
              <w:bottom w:val="single" w:sz="4" w:space="0" w:color="000000"/>
            </w:tcBorders>
            <w:shd w:val="clear" w:color="auto" w:fill="auto"/>
          </w:tcPr>
          <w:p w:rsidR="00913A46" w:rsidRPr="005F799E" w:rsidRDefault="00913A46" w:rsidP="00A8657A">
            <w:pPr>
              <w:snapToGrid w:val="0"/>
              <w:jc w:val="both"/>
              <w:rPr>
                <w:rFonts w:eastAsia="TimesNewRomanPSMT"/>
                <w:bCs/>
              </w:rPr>
            </w:pPr>
          </w:p>
          <w:p w:rsidR="00913A46" w:rsidRPr="005F799E" w:rsidRDefault="00913A46" w:rsidP="00A8657A">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913A46" w:rsidRPr="005F799E" w:rsidRDefault="00913A46" w:rsidP="00A8657A">
            <w:pPr>
              <w:snapToGrid w:val="0"/>
              <w:rPr>
                <w:rFonts w:eastAsia="TimesNewRomanPSMT"/>
                <w:bCs/>
              </w:rPr>
            </w:pPr>
          </w:p>
          <w:p w:rsidR="00913A46" w:rsidRPr="005F799E" w:rsidRDefault="00913A46" w:rsidP="00A8657A">
            <w:pPr>
              <w:rPr>
                <w:rFonts w:eastAsia="TimesNewRomanPSMT"/>
                <w:b/>
                <w:bCs/>
              </w:rPr>
            </w:pPr>
            <w:r w:rsidRPr="005F799E">
              <w:rPr>
                <w:rFonts w:eastAsia="TimesNewRomanPSMT"/>
                <w:bCs/>
              </w:rPr>
              <w:t>Матични број:</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913A46" w:rsidRPr="005F799E" w:rsidRDefault="00913A46" w:rsidP="00A8657A">
            <w:pPr>
              <w:snapToGrid w:val="0"/>
              <w:jc w:val="both"/>
              <w:rPr>
                <w:rFonts w:eastAsia="TimesNewRomanPSMT"/>
                <w:b/>
                <w:bCs/>
              </w:rPr>
            </w:pPr>
          </w:p>
        </w:tc>
      </w:tr>
      <w:tr w:rsidR="00913A46" w:rsidRPr="005F799E" w:rsidTr="00A8657A">
        <w:tc>
          <w:tcPr>
            <w:tcW w:w="465" w:type="dxa"/>
            <w:tcBorders>
              <w:top w:val="single" w:sz="4" w:space="0" w:color="000000"/>
              <w:left w:val="single" w:sz="4" w:space="0" w:color="000000"/>
              <w:bottom w:val="single" w:sz="4" w:space="0" w:color="000000"/>
            </w:tcBorders>
            <w:shd w:val="clear" w:color="auto" w:fill="auto"/>
          </w:tcPr>
          <w:p w:rsidR="00913A46" w:rsidRPr="005F799E" w:rsidRDefault="00913A46" w:rsidP="00A8657A">
            <w:pPr>
              <w:snapToGrid w:val="0"/>
              <w:jc w:val="both"/>
              <w:rPr>
                <w:rFonts w:eastAsia="TimesNewRomanPSMT"/>
                <w:bCs/>
              </w:rPr>
            </w:pPr>
          </w:p>
          <w:p w:rsidR="00913A46" w:rsidRPr="005F799E" w:rsidRDefault="00913A46" w:rsidP="00A8657A">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913A46" w:rsidRPr="005F799E" w:rsidRDefault="00913A46" w:rsidP="00A8657A">
            <w:pPr>
              <w:snapToGrid w:val="0"/>
              <w:rPr>
                <w:rFonts w:eastAsia="TimesNewRomanPSMT"/>
                <w:bCs/>
              </w:rPr>
            </w:pPr>
          </w:p>
          <w:p w:rsidR="00913A46" w:rsidRPr="005F799E" w:rsidRDefault="00913A46" w:rsidP="00A8657A">
            <w:pPr>
              <w:rPr>
                <w:rFonts w:eastAsia="TimesNewRomanPSMT"/>
                <w:b/>
                <w:bCs/>
              </w:rPr>
            </w:pPr>
            <w:r w:rsidRPr="005F799E">
              <w:rPr>
                <w:rFonts w:eastAsia="TimesNewRomanPSMT"/>
                <w:bCs/>
              </w:rPr>
              <w:t>Порески идентификациони број:</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913A46" w:rsidRPr="005F799E" w:rsidRDefault="00913A46" w:rsidP="00A8657A">
            <w:pPr>
              <w:snapToGrid w:val="0"/>
              <w:jc w:val="both"/>
              <w:rPr>
                <w:rFonts w:eastAsia="TimesNewRomanPSMT"/>
                <w:b/>
                <w:bCs/>
              </w:rPr>
            </w:pPr>
          </w:p>
        </w:tc>
      </w:tr>
      <w:tr w:rsidR="00913A46" w:rsidRPr="005F799E" w:rsidTr="00A8657A">
        <w:tc>
          <w:tcPr>
            <w:tcW w:w="465" w:type="dxa"/>
            <w:tcBorders>
              <w:top w:val="single" w:sz="4" w:space="0" w:color="000000"/>
              <w:left w:val="single" w:sz="4" w:space="0" w:color="000000"/>
              <w:bottom w:val="single" w:sz="4" w:space="0" w:color="000000"/>
            </w:tcBorders>
            <w:shd w:val="clear" w:color="auto" w:fill="auto"/>
          </w:tcPr>
          <w:p w:rsidR="00913A46" w:rsidRPr="005F799E" w:rsidRDefault="00913A46" w:rsidP="00A8657A">
            <w:pPr>
              <w:snapToGrid w:val="0"/>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913A46" w:rsidRPr="005F799E" w:rsidRDefault="00913A46" w:rsidP="00A8657A">
            <w:pPr>
              <w:snapToGrid w:val="0"/>
              <w:rPr>
                <w:rFonts w:eastAsia="TimesNewRomanPSMT"/>
                <w:bCs/>
              </w:rPr>
            </w:pPr>
          </w:p>
          <w:p w:rsidR="00913A46" w:rsidRPr="005F799E" w:rsidRDefault="00913A46" w:rsidP="00A8657A">
            <w:pPr>
              <w:rPr>
                <w:rFonts w:eastAsia="TimesNewRomanPSMT"/>
                <w:b/>
                <w:bCs/>
              </w:rPr>
            </w:pPr>
            <w:r w:rsidRPr="005F799E">
              <w:rPr>
                <w:rFonts w:eastAsia="TimesNewRomanPSMT"/>
                <w:bCs/>
              </w:rPr>
              <w:t>Име особе за контакт:</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913A46" w:rsidRPr="005F799E" w:rsidRDefault="00913A46" w:rsidP="00A8657A">
            <w:pPr>
              <w:snapToGrid w:val="0"/>
              <w:jc w:val="both"/>
              <w:rPr>
                <w:rFonts w:eastAsia="TimesNewRomanPSMT"/>
                <w:b/>
                <w:bCs/>
              </w:rPr>
            </w:pPr>
          </w:p>
        </w:tc>
      </w:tr>
      <w:tr w:rsidR="00913A46" w:rsidRPr="005F799E" w:rsidTr="00A8657A">
        <w:tc>
          <w:tcPr>
            <w:tcW w:w="465" w:type="dxa"/>
            <w:tcBorders>
              <w:top w:val="single" w:sz="4" w:space="0" w:color="000000"/>
              <w:left w:val="single" w:sz="4" w:space="0" w:color="000000"/>
              <w:bottom w:val="single" w:sz="4" w:space="0" w:color="000000"/>
            </w:tcBorders>
            <w:shd w:val="clear" w:color="auto" w:fill="auto"/>
          </w:tcPr>
          <w:p w:rsidR="00913A46" w:rsidRPr="005F799E" w:rsidRDefault="00913A46" w:rsidP="00A8657A">
            <w:pPr>
              <w:snapToGrid w:val="0"/>
              <w:jc w:val="both"/>
              <w:rPr>
                <w:rFonts w:eastAsia="TimesNewRomanPSMT"/>
                <w:bCs/>
              </w:rPr>
            </w:pPr>
          </w:p>
          <w:p w:rsidR="00913A46" w:rsidRPr="005F799E" w:rsidRDefault="00913A46" w:rsidP="00A8657A">
            <w:pPr>
              <w:jc w:val="both"/>
              <w:rPr>
                <w:rFonts w:eastAsia="TimesNewRomanPSMT"/>
                <w:bCs/>
                <w:lang w:val="ru-RU"/>
              </w:rPr>
            </w:pPr>
            <w:r w:rsidRPr="005F799E">
              <w:rPr>
                <w:rFonts w:eastAsia="TimesNewRomanPSMT"/>
                <w:bCs/>
              </w:rPr>
              <w:t>3)</w:t>
            </w:r>
          </w:p>
        </w:tc>
        <w:tc>
          <w:tcPr>
            <w:tcW w:w="4219" w:type="dxa"/>
            <w:tcBorders>
              <w:top w:val="single" w:sz="4" w:space="0" w:color="000000"/>
              <w:left w:val="single" w:sz="4" w:space="0" w:color="000000"/>
              <w:bottom w:val="single" w:sz="4" w:space="0" w:color="000000"/>
            </w:tcBorders>
            <w:shd w:val="clear" w:color="auto" w:fill="auto"/>
          </w:tcPr>
          <w:p w:rsidR="00913A46" w:rsidRPr="005F799E" w:rsidRDefault="00913A46" w:rsidP="00A8657A">
            <w:pPr>
              <w:snapToGrid w:val="0"/>
              <w:rPr>
                <w:rFonts w:eastAsia="TimesNewRomanPSMT"/>
                <w:bCs/>
                <w:lang w:val="ru-RU"/>
              </w:rPr>
            </w:pPr>
          </w:p>
          <w:p w:rsidR="00913A46" w:rsidRPr="005F799E" w:rsidRDefault="00913A46" w:rsidP="00A8657A">
            <w:pPr>
              <w:rPr>
                <w:rFonts w:eastAsia="TimesNewRomanPSMT"/>
                <w:b/>
                <w:bCs/>
                <w:lang w:val="ru-RU"/>
              </w:rPr>
            </w:pPr>
            <w:r w:rsidRPr="005F799E">
              <w:rPr>
                <w:rFonts w:eastAsia="TimesNewRomanPSMT"/>
                <w:bCs/>
                <w:lang w:val="ru-RU"/>
              </w:rPr>
              <w:t>Назив учесника у заједничкој понуди:</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913A46" w:rsidRPr="005F799E" w:rsidRDefault="00913A46" w:rsidP="00A8657A">
            <w:pPr>
              <w:snapToGrid w:val="0"/>
              <w:jc w:val="both"/>
              <w:rPr>
                <w:rFonts w:eastAsia="TimesNewRomanPSMT"/>
                <w:b/>
                <w:bCs/>
                <w:lang w:val="ru-RU"/>
              </w:rPr>
            </w:pPr>
          </w:p>
        </w:tc>
      </w:tr>
      <w:tr w:rsidR="00913A46" w:rsidRPr="005F799E" w:rsidTr="00A8657A">
        <w:tc>
          <w:tcPr>
            <w:tcW w:w="465" w:type="dxa"/>
            <w:tcBorders>
              <w:top w:val="single" w:sz="4" w:space="0" w:color="000000"/>
              <w:left w:val="single" w:sz="4" w:space="0" w:color="000000"/>
              <w:bottom w:val="single" w:sz="4" w:space="0" w:color="000000"/>
            </w:tcBorders>
            <w:shd w:val="clear" w:color="auto" w:fill="auto"/>
          </w:tcPr>
          <w:p w:rsidR="00913A46" w:rsidRPr="005F799E" w:rsidRDefault="00913A46" w:rsidP="00A8657A">
            <w:pPr>
              <w:snapToGrid w:val="0"/>
              <w:jc w:val="both"/>
              <w:rPr>
                <w:rFonts w:eastAsia="TimesNewRomanPSMT"/>
                <w:bCs/>
                <w:lang w:val="ru-RU"/>
              </w:rPr>
            </w:pPr>
          </w:p>
          <w:p w:rsidR="00913A46" w:rsidRPr="005F799E" w:rsidRDefault="00913A46" w:rsidP="00A8657A">
            <w:pPr>
              <w:jc w:val="both"/>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tcPr>
          <w:p w:rsidR="00913A46" w:rsidRPr="005F799E" w:rsidRDefault="00913A46" w:rsidP="00A8657A">
            <w:pPr>
              <w:snapToGrid w:val="0"/>
              <w:rPr>
                <w:rFonts w:eastAsia="TimesNewRomanPSMT"/>
                <w:bCs/>
                <w:lang w:val="ru-RU"/>
              </w:rPr>
            </w:pPr>
          </w:p>
          <w:p w:rsidR="00913A46" w:rsidRPr="005F799E" w:rsidRDefault="00913A46" w:rsidP="00A8657A">
            <w:pPr>
              <w:rPr>
                <w:rFonts w:eastAsia="TimesNewRomanPSMT"/>
                <w:b/>
                <w:bCs/>
              </w:rPr>
            </w:pPr>
            <w:r w:rsidRPr="005F799E">
              <w:rPr>
                <w:rFonts w:eastAsia="TimesNewRomanPSMT"/>
                <w:bCs/>
              </w:rPr>
              <w:t>Адреса:</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913A46" w:rsidRPr="005F799E" w:rsidRDefault="00913A46" w:rsidP="00A8657A">
            <w:pPr>
              <w:snapToGrid w:val="0"/>
              <w:jc w:val="both"/>
              <w:rPr>
                <w:rFonts w:eastAsia="TimesNewRomanPSMT"/>
                <w:b/>
                <w:bCs/>
              </w:rPr>
            </w:pPr>
          </w:p>
        </w:tc>
      </w:tr>
      <w:tr w:rsidR="00913A46" w:rsidRPr="005F799E" w:rsidTr="00A8657A">
        <w:tc>
          <w:tcPr>
            <w:tcW w:w="465" w:type="dxa"/>
            <w:tcBorders>
              <w:top w:val="single" w:sz="4" w:space="0" w:color="000000"/>
              <w:left w:val="single" w:sz="4" w:space="0" w:color="000000"/>
              <w:bottom w:val="single" w:sz="4" w:space="0" w:color="000000"/>
            </w:tcBorders>
            <w:shd w:val="clear" w:color="auto" w:fill="auto"/>
          </w:tcPr>
          <w:p w:rsidR="00913A46" w:rsidRPr="005F799E" w:rsidRDefault="00913A46" w:rsidP="00A8657A">
            <w:pPr>
              <w:snapToGrid w:val="0"/>
              <w:jc w:val="both"/>
              <w:rPr>
                <w:rFonts w:eastAsia="TimesNewRomanPSMT"/>
                <w:bCs/>
              </w:rPr>
            </w:pPr>
          </w:p>
          <w:p w:rsidR="00913A46" w:rsidRPr="005F799E" w:rsidRDefault="00913A46" w:rsidP="00A8657A">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913A46" w:rsidRPr="005F799E" w:rsidRDefault="00913A46" w:rsidP="00A8657A">
            <w:pPr>
              <w:snapToGrid w:val="0"/>
              <w:rPr>
                <w:rFonts w:eastAsia="TimesNewRomanPSMT"/>
                <w:bCs/>
              </w:rPr>
            </w:pPr>
          </w:p>
          <w:p w:rsidR="00913A46" w:rsidRPr="005F799E" w:rsidRDefault="00913A46" w:rsidP="00A8657A">
            <w:pPr>
              <w:rPr>
                <w:rFonts w:eastAsia="TimesNewRomanPSMT"/>
                <w:b/>
                <w:bCs/>
              </w:rPr>
            </w:pPr>
            <w:r w:rsidRPr="005F799E">
              <w:rPr>
                <w:rFonts w:eastAsia="TimesNewRomanPSMT"/>
                <w:bCs/>
              </w:rPr>
              <w:t>Матични број:</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913A46" w:rsidRPr="005F799E" w:rsidRDefault="00913A46" w:rsidP="00A8657A">
            <w:pPr>
              <w:snapToGrid w:val="0"/>
              <w:jc w:val="both"/>
              <w:rPr>
                <w:rFonts w:eastAsia="TimesNewRomanPSMT"/>
                <w:b/>
                <w:bCs/>
              </w:rPr>
            </w:pPr>
          </w:p>
        </w:tc>
      </w:tr>
      <w:tr w:rsidR="00913A46" w:rsidRPr="005F799E" w:rsidTr="00A8657A">
        <w:tc>
          <w:tcPr>
            <w:tcW w:w="465" w:type="dxa"/>
            <w:tcBorders>
              <w:top w:val="single" w:sz="4" w:space="0" w:color="000000"/>
              <w:left w:val="single" w:sz="4" w:space="0" w:color="000000"/>
              <w:bottom w:val="single" w:sz="4" w:space="0" w:color="000000"/>
            </w:tcBorders>
            <w:shd w:val="clear" w:color="auto" w:fill="auto"/>
          </w:tcPr>
          <w:p w:rsidR="00913A46" w:rsidRPr="005F799E" w:rsidRDefault="00913A46" w:rsidP="00A8657A">
            <w:pPr>
              <w:snapToGrid w:val="0"/>
              <w:jc w:val="both"/>
              <w:rPr>
                <w:rFonts w:eastAsia="TimesNewRomanPSMT"/>
                <w:bCs/>
              </w:rPr>
            </w:pPr>
          </w:p>
          <w:p w:rsidR="00913A46" w:rsidRPr="005F799E" w:rsidRDefault="00913A46" w:rsidP="00A8657A">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913A46" w:rsidRPr="005F799E" w:rsidRDefault="00913A46" w:rsidP="00A8657A">
            <w:pPr>
              <w:snapToGrid w:val="0"/>
              <w:rPr>
                <w:rFonts w:eastAsia="TimesNewRomanPSMT"/>
                <w:bCs/>
              </w:rPr>
            </w:pPr>
          </w:p>
          <w:p w:rsidR="00913A46" w:rsidRPr="005F799E" w:rsidRDefault="00913A46" w:rsidP="00A8657A">
            <w:pPr>
              <w:rPr>
                <w:rFonts w:eastAsia="TimesNewRomanPSMT"/>
                <w:b/>
                <w:bCs/>
              </w:rPr>
            </w:pPr>
            <w:r w:rsidRPr="005F799E">
              <w:rPr>
                <w:rFonts w:eastAsia="TimesNewRomanPSMT"/>
                <w:bCs/>
              </w:rPr>
              <w:t>Порески идентификациони број:</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913A46" w:rsidRPr="005F799E" w:rsidRDefault="00913A46" w:rsidP="00A8657A">
            <w:pPr>
              <w:snapToGrid w:val="0"/>
              <w:jc w:val="both"/>
              <w:rPr>
                <w:rFonts w:eastAsia="TimesNewRomanPSMT"/>
                <w:b/>
                <w:bCs/>
              </w:rPr>
            </w:pPr>
          </w:p>
        </w:tc>
      </w:tr>
      <w:tr w:rsidR="00913A46" w:rsidRPr="005F799E" w:rsidTr="00A8657A">
        <w:tc>
          <w:tcPr>
            <w:tcW w:w="465" w:type="dxa"/>
            <w:tcBorders>
              <w:top w:val="single" w:sz="4" w:space="0" w:color="000000"/>
              <w:left w:val="single" w:sz="4" w:space="0" w:color="000000"/>
              <w:bottom w:val="single" w:sz="4" w:space="0" w:color="000000"/>
            </w:tcBorders>
            <w:shd w:val="clear" w:color="auto" w:fill="auto"/>
          </w:tcPr>
          <w:p w:rsidR="00913A46" w:rsidRPr="005F799E" w:rsidRDefault="00913A46" w:rsidP="00A8657A">
            <w:pPr>
              <w:snapToGrid w:val="0"/>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913A46" w:rsidRPr="005F799E" w:rsidRDefault="00913A46" w:rsidP="00A8657A">
            <w:pPr>
              <w:snapToGrid w:val="0"/>
              <w:rPr>
                <w:rFonts w:eastAsia="TimesNewRomanPSMT"/>
                <w:bCs/>
              </w:rPr>
            </w:pPr>
          </w:p>
          <w:p w:rsidR="00913A46" w:rsidRPr="005F799E" w:rsidRDefault="00913A46" w:rsidP="00A8657A">
            <w:pPr>
              <w:rPr>
                <w:rFonts w:eastAsia="TimesNewRomanPSMT"/>
                <w:b/>
                <w:bCs/>
              </w:rPr>
            </w:pPr>
            <w:r w:rsidRPr="005F799E">
              <w:rPr>
                <w:rFonts w:eastAsia="TimesNewRomanPSMT"/>
                <w:bCs/>
              </w:rPr>
              <w:t>Име особе за контакт:</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913A46" w:rsidRPr="005F799E" w:rsidRDefault="00913A46" w:rsidP="00A8657A">
            <w:pPr>
              <w:snapToGrid w:val="0"/>
              <w:jc w:val="both"/>
              <w:rPr>
                <w:rFonts w:eastAsia="TimesNewRomanPSMT"/>
                <w:b/>
                <w:bCs/>
              </w:rPr>
            </w:pPr>
          </w:p>
        </w:tc>
      </w:tr>
      <w:tr w:rsidR="00913A46" w:rsidRPr="005F799E" w:rsidTr="00A8657A">
        <w:tc>
          <w:tcPr>
            <w:tcW w:w="465" w:type="dxa"/>
            <w:tcBorders>
              <w:left w:val="single" w:sz="4" w:space="0" w:color="000000"/>
              <w:bottom w:val="single" w:sz="4" w:space="0" w:color="000000"/>
            </w:tcBorders>
            <w:shd w:val="clear" w:color="auto" w:fill="auto"/>
          </w:tcPr>
          <w:p w:rsidR="00913A46" w:rsidRPr="005F799E" w:rsidRDefault="00913A46" w:rsidP="00A8657A">
            <w:pPr>
              <w:snapToGrid w:val="0"/>
              <w:jc w:val="both"/>
              <w:rPr>
                <w:rFonts w:eastAsia="TimesNewRomanPSMT"/>
                <w:bCs/>
              </w:rPr>
            </w:pPr>
          </w:p>
        </w:tc>
        <w:tc>
          <w:tcPr>
            <w:tcW w:w="4219" w:type="dxa"/>
            <w:tcBorders>
              <w:left w:val="single" w:sz="4" w:space="0" w:color="000000"/>
              <w:bottom w:val="single" w:sz="4" w:space="0" w:color="000000"/>
            </w:tcBorders>
            <w:shd w:val="clear" w:color="auto" w:fill="auto"/>
          </w:tcPr>
          <w:p w:rsidR="00913A46" w:rsidRPr="005F799E" w:rsidRDefault="00913A46" w:rsidP="00A8657A">
            <w:pPr>
              <w:snapToGrid w:val="0"/>
              <w:jc w:val="both"/>
              <w:rPr>
                <w:rFonts w:eastAsia="TimesNewRomanPSMT"/>
                <w:b/>
                <w:bCs/>
              </w:rPr>
            </w:pPr>
            <w:r w:rsidRPr="005F799E">
              <w:rPr>
                <w:rFonts w:eastAsia="TimesNewRomanPSMT"/>
                <w:bCs/>
                <w:i/>
                <w:iCs/>
                <w:lang w:val="sr-Cyrl-CS"/>
              </w:rPr>
              <w:t>Интернет странице на којој си подаци да понуђач испуњава све услове за учешће  у поступку јавне набавке јавно доступни</w:t>
            </w:r>
          </w:p>
        </w:tc>
        <w:tc>
          <w:tcPr>
            <w:tcW w:w="4668" w:type="dxa"/>
            <w:tcBorders>
              <w:left w:val="single" w:sz="4" w:space="0" w:color="000000"/>
              <w:bottom w:val="single" w:sz="4" w:space="0" w:color="000000"/>
              <w:right w:val="single" w:sz="4" w:space="0" w:color="000000"/>
            </w:tcBorders>
            <w:shd w:val="clear" w:color="auto" w:fill="auto"/>
          </w:tcPr>
          <w:p w:rsidR="00913A46" w:rsidRPr="005F799E" w:rsidRDefault="00913A46" w:rsidP="00A8657A">
            <w:pPr>
              <w:snapToGrid w:val="0"/>
              <w:jc w:val="both"/>
              <w:rPr>
                <w:rFonts w:eastAsia="TimesNewRomanPSMT"/>
                <w:b/>
                <w:bCs/>
              </w:rPr>
            </w:pPr>
          </w:p>
        </w:tc>
      </w:tr>
    </w:tbl>
    <w:p w:rsidR="00913A46" w:rsidRPr="005F799E" w:rsidRDefault="00913A46" w:rsidP="00913A46">
      <w:pPr>
        <w:jc w:val="both"/>
      </w:pPr>
    </w:p>
    <w:p w:rsidR="00913A46" w:rsidRPr="005F799E" w:rsidRDefault="00913A46" w:rsidP="00913A46">
      <w:pPr>
        <w:jc w:val="both"/>
      </w:pPr>
    </w:p>
    <w:p w:rsidR="00913A46" w:rsidRPr="005F799E" w:rsidRDefault="00913A46" w:rsidP="00913A46">
      <w:pPr>
        <w:jc w:val="both"/>
        <w:rPr>
          <w:i/>
          <w:iCs/>
          <w:lang w:val="ru-RU"/>
        </w:rPr>
      </w:pPr>
      <w:r w:rsidRPr="005F799E">
        <w:rPr>
          <w:b/>
          <w:bCs/>
          <w:i/>
          <w:iCs/>
          <w:u w:val="single"/>
        </w:rPr>
        <w:t>Напомена:</w:t>
      </w:r>
      <w:r w:rsidRPr="005F799E">
        <w:rPr>
          <w:b/>
          <w:bCs/>
          <w:i/>
          <w:iCs/>
        </w:rPr>
        <w:t xml:space="preserve"> </w:t>
      </w:r>
    </w:p>
    <w:p w:rsidR="00913A46" w:rsidRPr="005F799E" w:rsidRDefault="00913A46" w:rsidP="00913A46">
      <w:pPr>
        <w:jc w:val="both"/>
        <w:rPr>
          <w:b/>
          <w:bCs/>
          <w:i/>
          <w:iCs/>
          <w:sz w:val="20"/>
          <w:szCs w:val="20"/>
          <w:lang w:val="sr-Cyrl-CS"/>
        </w:rPr>
      </w:pPr>
      <w:r w:rsidRPr="005F799E">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5F799E">
        <w:rPr>
          <w:i/>
          <w:iCs/>
          <w:sz w:val="20"/>
          <w:szCs w:val="20"/>
          <w:lang w:val="ru-RU"/>
        </w:rPr>
        <w:t>.</w:t>
      </w:r>
    </w:p>
    <w:p w:rsidR="00913A46" w:rsidRPr="005F799E" w:rsidRDefault="00913A46" w:rsidP="00913A46">
      <w:pPr>
        <w:jc w:val="both"/>
        <w:rPr>
          <w:b/>
          <w:bCs/>
          <w:i/>
          <w:iCs/>
          <w:sz w:val="20"/>
          <w:szCs w:val="20"/>
          <w:lang w:val="sr-Cyrl-CS"/>
        </w:rPr>
      </w:pPr>
    </w:p>
    <w:p w:rsidR="00913A46" w:rsidRDefault="00913A46" w:rsidP="00913A46">
      <w:pPr>
        <w:jc w:val="both"/>
        <w:rPr>
          <w:b/>
          <w:bCs/>
          <w:i/>
          <w:iCs/>
          <w:sz w:val="20"/>
          <w:szCs w:val="20"/>
        </w:rPr>
      </w:pPr>
    </w:p>
    <w:p w:rsidR="00913A46" w:rsidRDefault="00913A46" w:rsidP="00913A46">
      <w:pPr>
        <w:jc w:val="both"/>
        <w:rPr>
          <w:b/>
          <w:bCs/>
          <w:i/>
          <w:iCs/>
          <w:sz w:val="20"/>
          <w:szCs w:val="20"/>
        </w:rPr>
      </w:pPr>
    </w:p>
    <w:p w:rsidR="00913A46" w:rsidRDefault="00913A46" w:rsidP="00913A46">
      <w:pPr>
        <w:jc w:val="both"/>
        <w:rPr>
          <w:b/>
          <w:bCs/>
          <w:i/>
          <w:iCs/>
          <w:sz w:val="20"/>
          <w:szCs w:val="20"/>
        </w:rPr>
      </w:pPr>
    </w:p>
    <w:p w:rsidR="00913A46" w:rsidRPr="005055A0" w:rsidRDefault="00913A46" w:rsidP="00913A46">
      <w:pPr>
        <w:jc w:val="both"/>
        <w:rPr>
          <w:b/>
          <w:bCs/>
          <w:i/>
          <w:iCs/>
          <w:sz w:val="20"/>
          <w:szCs w:val="20"/>
        </w:rPr>
      </w:pPr>
    </w:p>
    <w:p w:rsidR="00913A46" w:rsidRDefault="00913A46" w:rsidP="00913A46">
      <w:pPr>
        <w:jc w:val="both"/>
        <w:rPr>
          <w:b/>
          <w:bCs/>
          <w:i/>
          <w:iCs/>
          <w:sz w:val="20"/>
          <w:szCs w:val="20"/>
        </w:rPr>
      </w:pPr>
    </w:p>
    <w:p w:rsidR="00913A46" w:rsidRPr="004478D6" w:rsidRDefault="00913A46" w:rsidP="00913A46">
      <w:pPr>
        <w:jc w:val="both"/>
        <w:rPr>
          <w:b/>
          <w:bCs/>
          <w:i/>
          <w:iCs/>
          <w:sz w:val="20"/>
          <w:szCs w:val="20"/>
        </w:rPr>
      </w:pPr>
    </w:p>
    <w:p w:rsidR="00913A46" w:rsidRDefault="00913A46" w:rsidP="00913A46">
      <w:pPr>
        <w:jc w:val="both"/>
        <w:rPr>
          <w:b/>
          <w:bCs/>
          <w:i/>
          <w:iCs/>
          <w:sz w:val="20"/>
          <w:szCs w:val="20"/>
        </w:rPr>
      </w:pPr>
    </w:p>
    <w:tbl>
      <w:tblPr>
        <w:tblW w:w="1080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1"/>
        <w:gridCol w:w="1249"/>
        <w:gridCol w:w="1350"/>
        <w:gridCol w:w="1440"/>
        <w:gridCol w:w="1350"/>
        <w:gridCol w:w="1452"/>
        <w:gridCol w:w="1338"/>
      </w:tblGrid>
      <w:tr w:rsidR="00913A46" w:rsidRPr="0026208A" w:rsidTr="00A8657A">
        <w:tc>
          <w:tcPr>
            <w:tcW w:w="2621" w:type="dxa"/>
            <w:shd w:val="clear" w:color="auto" w:fill="auto"/>
            <w:vAlign w:val="center"/>
          </w:tcPr>
          <w:p w:rsidR="00913A46" w:rsidRPr="005055A0" w:rsidRDefault="00913A46" w:rsidP="00A8657A">
            <w:pPr>
              <w:pStyle w:val="TableParagraph"/>
              <w:spacing w:before="118" w:line="276" w:lineRule="auto"/>
              <w:ind w:right="103"/>
              <w:jc w:val="center"/>
              <w:rPr>
                <w:rFonts w:ascii="Times New Roman" w:hAnsi="Times New Roman"/>
                <w:b/>
                <w:spacing w:val="-1"/>
                <w:sz w:val="20"/>
                <w:szCs w:val="20"/>
              </w:rPr>
            </w:pPr>
            <w:r w:rsidRPr="0026208A">
              <w:rPr>
                <w:rFonts w:ascii="Times New Roman" w:hAnsi="Times New Roman"/>
                <w:b/>
              </w:rPr>
              <w:lastRenderedPageBreak/>
              <w:t xml:space="preserve">Врста </w:t>
            </w:r>
            <w:r>
              <w:rPr>
                <w:rFonts w:ascii="Times New Roman" w:hAnsi="Times New Roman"/>
                <w:b/>
              </w:rPr>
              <w:t>материјала</w:t>
            </w:r>
          </w:p>
        </w:tc>
        <w:tc>
          <w:tcPr>
            <w:tcW w:w="1249" w:type="dxa"/>
            <w:shd w:val="clear" w:color="auto" w:fill="auto"/>
            <w:vAlign w:val="center"/>
          </w:tcPr>
          <w:p w:rsidR="00913A46" w:rsidRPr="0026208A" w:rsidRDefault="00913A46" w:rsidP="00A8657A">
            <w:pPr>
              <w:pStyle w:val="TableParagraph"/>
              <w:spacing w:line="276" w:lineRule="auto"/>
              <w:ind w:left="135" w:right="138" w:firstLine="55"/>
              <w:jc w:val="center"/>
              <w:rPr>
                <w:rFonts w:ascii="Times New Roman" w:hAnsi="Times New Roman"/>
                <w:b/>
                <w:sz w:val="20"/>
                <w:szCs w:val="20"/>
              </w:rPr>
            </w:pPr>
            <w:r w:rsidRPr="0026208A">
              <w:rPr>
                <w:rFonts w:ascii="Times New Roman" w:hAnsi="Times New Roman"/>
                <w:b/>
                <w:spacing w:val="-1"/>
                <w:sz w:val="20"/>
                <w:szCs w:val="20"/>
              </w:rPr>
              <w:t>Јед.мере</w:t>
            </w:r>
          </w:p>
        </w:tc>
        <w:tc>
          <w:tcPr>
            <w:tcW w:w="1350" w:type="dxa"/>
            <w:shd w:val="clear" w:color="auto" w:fill="auto"/>
            <w:vAlign w:val="center"/>
          </w:tcPr>
          <w:p w:rsidR="00913A46" w:rsidRPr="0026208A" w:rsidRDefault="00913A46" w:rsidP="00A8657A">
            <w:pPr>
              <w:pStyle w:val="TableParagraph"/>
              <w:spacing w:before="118" w:line="276" w:lineRule="auto"/>
              <w:ind w:left="315" w:hanging="243"/>
              <w:rPr>
                <w:rFonts w:ascii="Times New Roman" w:hAnsi="Times New Roman"/>
                <w:b/>
                <w:sz w:val="20"/>
                <w:szCs w:val="20"/>
              </w:rPr>
            </w:pPr>
            <w:r w:rsidRPr="0026208A">
              <w:rPr>
                <w:rFonts w:ascii="Times New Roman" w:hAnsi="Times New Roman"/>
                <w:b/>
              </w:rPr>
              <w:t>Количина</w:t>
            </w:r>
          </w:p>
        </w:tc>
        <w:tc>
          <w:tcPr>
            <w:tcW w:w="1440" w:type="dxa"/>
            <w:shd w:val="clear" w:color="auto" w:fill="auto"/>
          </w:tcPr>
          <w:p w:rsidR="00913A46" w:rsidRPr="0026208A" w:rsidRDefault="00913A46" w:rsidP="00A8657A">
            <w:pPr>
              <w:pStyle w:val="TableContents"/>
              <w:jc w:val="center"/>
              <w:rPr>
                <w:b/>
                <w:sz w:val="22"/>
                <w:szCs w:val="22"/>
                <w:lang w:val="sr-Cyrl-CS"/>
              </w:rPr>
            </w:pPr>
          </w:p>
          <w:p w:rsidR="00913A46" w:rsidRPr="0026208A" w:rsidRDefault="00913A46" w:rsidP="00A8657A">
            <w:pPr>
              <w:pStyle w:val="TableContents"/>
              <w:jc w:val="center"/>
              <w:rPr>
                <w:b/>
                <w:sz w:val="22"/>
                <w:szCs w:val="22"/>
                <w:lang w:val="sr-Cyrl-CS"/>
              </w:rPr>
            </w:pPr>
            <w:r w:rsidRPr="0026208A">
              <w:rPr>
                <w:b/>
                <w:sz w:val="22"/>
                <w:szCs w:val="22"/>
                <w:lang w:val="sr-Cyrl-CS"/>
              </w:rPr>
              <w:t xml:space="preserve">Јединична </w:t>
            </w:r>
          </w:p>
          <w:p w:rsidR="00913A46" w:rsidRPr="0026208A" w:rsidRDefault="00913A46" w:rsidP="00A8657A">
            <w:pPr>
              <w:pStyle w:val="TableContents"/>
              <w:jc w:val="center"/>
              <w:rPr>
                <w:b/>
                <w:sz w:val="22"/>
                <w:szCs w:val="22"/>
                <w:lang w:val="sr-Cyrl-CS"/>
              </w:rPr>
            </w:pPr>
            <w:r w:rsidRPr="0026208A">
              <w:rPr>
                <w:b/>
                <w:sz w:val="22"/>
                <w:szCs w:val="22"/>
                <w:lang w:val="sr-Cyrl-CS"/>
              </w:rPr>
              <w:t xml:space="preserve">цена </w:t>
            </w:r>
          </w:p>
          <w:p w:rsidR="00913A46" w:rsidRPr="0026208A" w:rsidRDefault="00913A46" w:rsidP="00A8657A">
            <w:pPr>
              <w:pStyle w:val="TableContents"/>
              <w:jc w:val="center"/>
              <w:rPr>
                <w:b/>
                <w:sz w:val="22"/>
                <w:szCs w:val="22"/>
                <w:lang w:val="sr-Cyrl-CS"/>
              </w:rPr>
            </w:pPr>
            <w:r w:rsidRPr="0026208A">
              <w:rPr>
                <w:b/>
                <w:sz w:val="22"/>
                <w:szCs w:val="22"/>
                <w:lang w:val="sr-Cyrl-CS"/>
              </w:rPr>
              <w:t>без ПДВ-а</w:t>
            </w:r>
          </w:p>
        </w:tc>
        <w:tc>
          <w:tcPr>
            <w:tcW w:w="1350" w:type="dxa"/>
          </w:tcPr>
          <w:p w:rsidR="00913A46" w:rsidRPr="0026208A" w:rsidRDefault="00913A46" w:rsidP="00A8657A">
            <w:pPr>
              <w:pStyle w:val="TableContents"/>
              <w:jc w:val="center"/>
              <w:rPr>
                <w:b/>
                <w:sz w:val="22"/>
                <w:szCs w:val="22"/>
                <w:lang w:val="sr-Cyrl-CS"/>
              </w:rPr>
            </w:pPr>
          </w:p>
          <w:p w:rsidR="00913A46" w:rsidRPr="0026208A" w:rsidRDefault="00913A46" w:rsidP="00A8657A">
            <w:pPr>
              <w:pStyle w:val="TableContents"/>
              <w:jc w:val="center"/>
              <w:rPr>
                <w:b/>
                <w:sz w:val="22"/>
                <w:szCs w:val="22"/>
                <w:lang w:val="sr-Cyrl-CS"/>
              </w:rPr>
            </w:pPr>
            <w:r w:rsidRPr="0026208A">
              <w:rPr>
                <w:b/>
                <w:sz w:val="22"/>
                <w:szCs w:val="22"/>
                <w:lang w:val="sr-Cyrl-CS"/>
              </w:rPr>
              <w:t xml:space="preserve">Јединична </w:t>
            </w:r>
          </w:p>
          <w:p w:rsidR="00913A46" w:rsidRPr="0026208A" w:rsidRDefault="00913A46" w:rsidP="00A8657A">
            <w:pPr>
              <w:pStyle w:val="TableContents"/>
              <w:jc w:val="center"/>
              <w:rPr>
                <w:b/>
                <w:sz w:val="22"/>
                <w:szCs w:val="22"/>
                <w:lang w:val="sr-Cyrl-CS"/>
              </w:rPr>
            </w:pPr>
            <w:r w:rsidRPr="0026208A">
              <w:rPr>
                <w:b/>
                <w:sz w:val="22"/>
                <w:szCs w:val="22"/>
                <w:lang w:val="sr-Cyrl-CS"/>
              </w:rPr>
              <w:t xml:space="preserve">цена </w:t>
            </w:r>
          </w:p>
          <w:p w:rsidR="00913A46" w:rsidRPr="0026208A" w:rsidRDefault="00913A46" w:rsidP="00A8657A">
            <w:pPr>
              <w:pStyle w:val="TableContents"/>
              <w:jc w:val="center"/>
              <w:rPr>
                <w:b/>
                <w:sz w:val="22"/>
                <w:szCs w:val="22"/>
                <w:lang w:val="sr-Cyrl-CS"/>
              </w:rPr>
            </w:pPr>
            <w:r w:rsidRPr="0026208A">
              <w:rPr>
                <w:b/>
                <w:sz w:val="22"/>
                <w:szCs w:val="22"/>
                <w:lang w:val="sr-Cyrl-CS"/>
              </w:rPr>
              <w:t>са ПДВ-ом</w:t>
            </w:r>
          </w:p>
        </w:tc>
        <w:tc>
          <w:tcPr>
            <w:tcW w:w="1452" w:type="dxa"/>
            <w:shd w:val="clear" w:color="auto" w:fill="auto"/>
          </w:tcPr>
          <w:p w:rsidR="00913A46" w:rsidRPr="0026208A" w:rsidRDefault="00913A46" w:rsidP="00A8657A">
            <w:pPr>
              <w:pStyle w:val="TableContents"/>
              <w:jc w:val="center"/>
              <w:rPr>
                <w:b/>
                <w:sz w:val="22"/>
                <w:szCs w:val="22"/>
                <w:lang w:val="sr-Cyrl-CS"/>
              </w:rPr>
            </w:pPr>
          </w:p>
          <w:p w:rsidR="00913A46" w:rsidRPr="0026208A" w:rsidRDefault="00913A46" w:rsidP="00A8657A">
            <w:pPr>
              <w:pStyle w:val="TableContents"/>
              <w:jc w:val="center"/>
              <w:rPr>
                <w:b/>
                <w:sz w:val="22"/>
                <w:szCs w:val="22"/>
                <w:lang w:val="sr-Cyrl-CS"/>
              </w:rPr>
            </w:pPr>
            <w:r w:rsidRPr="0026208A">
              <w:rPr>
                <w:b/>
                <w:sz w:val="22"/>
                <w:szCs w:val="22"/>
                <w:lang w:val="sr-Cyrl-CS"/>
              </w:rPr>
              <w:t xml:space="preserve">Укупна цена  без ПДВ-а </w:t>
            </w:r>
          </w:p>
        </w:tc>
        <w:tc>
          <w:tcPr>
            <w:tcW w:w="1338" w:type="dxa"/>
            <w:shd w:val="clear" w:color="auto" w:fill="auto"/>
          </w:tcPr>
          <w:p w:rsidR="00913A46" w:rsidRPr="0026208A" w:rsidRDefault="00913A46" w:rsidP="00A8657A">
            <w:pPr>
              <w:pStyle w:val="TableContents"/>
              <w:jc w:val="center"/>
              <w:rPr>
                <w:b/>
                <w:sz w:val="22"/>
                <w:szCs w:val="22"/>
                <w:lang w:val="sr-Cyrl-CS"/>
              </w:rPr>
            </w:pPr>
          </w:p>
          <w:p w:rsidR="00913A46" w:rsidRPr="0026208A" w:rsidRDefault="00913A46" w:rsidP="00A8657A">
            <w:pPr>
              <w:pStyle w:val="TableContents"/>
              <w:jc w:val="center"/>
              <w:rPr>
                <w:b/>
                <w:sz w:val="22"/>
                <w:szCs w:val="22"/>
                <w:lang w:val="sr-Cyrl-CS"/>
              </w:rPr>
            </w:pPr>
            <w:r w:rsidRPr="0026208A">
              <w:rPr>
                <w:b/>
                <w:sz w:val="22"/>
                <w:szCs w:val="22"/>
                <w:lang w:val="sr-Cyrl-CS"/>
              </w:rPr>
              <w:t>Укупна цена са ПДВ-ом</w:t>
            </w:r>
          </w:p>
        </w:tc>
      </w:tr>
      <w:tr w:rsidR="00913A46" w:rsidRPr="00776564" w:rsidTr="00A8657A">
        <w:trPr>
          <w:trHeight w:val="291"/>
        </w:trPr>
        <w:tc>
          <w:tcPr>
            <w:tcW w:w="2621" w:type="dxa"/>
            <w:shd w:val="clear" w:color="auto" w:fill="auto"/>
          </w:tcPr>
          <w:p w:rsidR="00913A46" w:rsidRPr="00776564" w:rsidRDefault="00913A46" w:rsidP="00A8657A">
            <w:pPr>
              <w:pStyle w:val="TableContents"/>
              <w:jc w:val="center"/>
              <w:rPr>
                <w:i/>
                <w:sz w:val="22"/>
                <w:szCs w:val="22"/>
                <w:lang w:val="sr-Cyrl-CS"/>
              </w:rPr>
            </w:pPr>
            <w:r w:rsidRPr="00776564">
              <w:rPr>
                <w:i/>
                <w:sz w:val="22"/>
                <w:szCs w:val="22"/>
                <w:lang w:val="sr-Cyrl-CS"/>
              </w:rPr>
              <w:t>1</w:t>
            </w:r>
          </w:p>
        </w:tc>
        <w:tc>
          <w:tcPr>
            <w:tcW w:w="1249" w:type="dxa"/>
            <w:shd w:val="clear" w:color="auto" w:fill="auto"/>
          </w:tcPr>
          <w:p w:rsidR="00913A46" w:rsidRPr="00776564" w:rsidRDefault="00913A46" w:rsidP="00A8657A">
            <w:pPr>
              <w:pStyle w:val="TableContents"/>
              <w:jc w:val="center"/>
              <w:rPr>
                <w:i/>
                <w:sz w:val="22"/>
                <w:szCs w:val="22"/>
                <w:lang w:val="sr-Cyrl-CS"/>
              </w:rPr>
            </w:pPr>
            <w:r w:rsidRPr="00776564">
              <w:rPr>
                <w:i/>
                <w:sz w:val="22"/>
                <w:szCs w:val="22"/>
                <w:lang w:val="sr-Cyrl-CS"/>
              </w:rPr>
              <w:t>2</w:t>
            </w:r>
          </w:p>
        </w:tc>
        <w:tc>
          <w:tcPr>
            <w:tcW w:w="1350" w:type="dxa"/>
            <w:shd w:val="clear" w:color="auto" w:fill="auto"/>
          </w:tcPr>
          <w:p w:rsidR="00913A46" w:rsidRPr="00776564" w:rsidRDefault="00913A46" w:rsidP="00A8657A">
            <w:pPr>
              <w:pStyle w:val="TableContents"/>
              <w:jc w:val="center"/>
              <w:rPr>
                <w:i/>
                <w:sz w:val="22"/>
                <w:szCs w:val="22"/>
                <w:lang w:val="sr-Cyrl-CS"/>
              </w:rPr>
            </w:pPr>
            <w:r w:rsidRPr="00776564">
              <w:rPr>
                <w:i/>
                <w:sz w:val="22"/>
                <w:szCs w:val="22"/>
                <w:lang w:val="sr-Cyrl-CS"/>
              </w:rPr>
              <w:t>3</w:t>
            </w:r>
          </w:p>
        </w:tc>
        <w:tc>
          <w:tcPr>
            <w:tcW w:w="1440" w:type="dxa"/>
            <w:shd w:val="clear" w:color="auto" w:fill="auto"/>
          </w:tcPr>
          <w:p w:rsidR="00913A46" w:rsidRPr="00776564" w:rsidRDefault="00913A46" w:rsidP="00A8657A">
            <w:pPr>
              <w:pStyle w:val="TableContents"/>
              <w:jc w:val="center"/>
              <w:rPr>
                <w:i/>
                <w:sz w:val="22"/>
                <w:szCs w:val="22"/>
                <w:lang w:val="sr-Cyrl-CS"/>
              </w:rPr>
            </w:pPr>
            <w:r w:rsidRPr="00776564">
              <w:rPr>
                <w:i/>
                <w:sz w:val="22"/>
                <w:szCs w:val="22"/>
                <w:lang w:val="sr-Cyrl-CS"/>
              </w:rPr>
              <w:t>4</w:t>
            </w:r>
          </w:p>
        </w:tc>
        <w:tc>
          <w:tcPr>
            <w:tcW w:w="1350" w:type="dxa"/>
          </w:tcPr>
          <w:p w:rsidR="00913A46" w:rsidRPr="00776564" w:rsidRDefault="00913A46" w:rsidP="00A8657A">
            <w:pPr>
              <w:pStyle w:val="TableContents"/>
              <w:jc w:val="center"/>
              <w:rPr>
                <w:i/>
                <w:sz w:val="22"/>
                <w:szCs w:val="22"/>
                <w:lang w:val="sr-Cyrl-CS"/>
              </w:rPr>
            </w:pPr>
            <w:r w:rsidRPr="00776564">
              <w:rPr>
                <w:i/>
                <w:sz w:val="22"/>
                <w:szCs w:val="22"/>
                <w:lang w:val="sr-Cyrl-CS"/>
              </w:rPr>
              <w:t>5</w:t>
            </w:r>
          </w:p>
        </w:tc>
        <w:tc>
          <w:tcPr>
            <w:tcW w:w="1452" w:type="dxa"/>
            <w:shd w:val="clear" w:color="auto" w:fill="auto"/>
          </w:tcPr>
          <w:p w:rsidR="00913A46" w:rsidRPr="00776564" w:rsidRDefault="00913A46" w:rsidP="00A8657A">
            <w:pPr>
              <w:pStyle w:val="TableContents"/>
              <w:jc w:val="center"/>
              <w:rPr>
                <w:i/>
                <w:sz w:val="22"/>
                <w:szCs w:val="22"/>
                <w:lang w:val="sr-Cyrl-CS"/>
              </w:rPr>
            </w:pPr>
            <w:r w:rsidRPr="00776564">
              <w:rPr>
                <w:i/>
                <w:sz w:val="22"/>
                <w:szCs w:val="22"/>
                <w:lang w:val="sr-Cyrl-CS"/>
              </w:rPr>
              <w:t>6 (3</w:t>
            </w:r>
            <w:r w:rsidRPr="00776564">
              <w:rPr>
                <w:i/>
                <w:sz w:val="22"/>
                <w:szCs w:val="22"/>
              </w:rPr>
              <w:t>x4)</w:t>
            </w:r>
          </w:p>
        </w:tc>
        <w:tc>
          <w:tcPr>
            <w:tcW w:w="1338" w:type="dxa"/>
            <w:shd w:val="clear" w:color="auto" w:fill="auto"/>
          </w:tcPr>
          <w:p w:rsidR="00913A46" w:rsidRPr="00776564" w:rsidRDefault="00913A46" w:rsidP="00A8657A">
            <w:pPr>
              <w:pStyle w:val="TableContents"/>
              <w:jc w:val="center"/>
              <w:rPr>
                <w:i/>
                <w:iCs/>
                <w:sz w:val="22"/>
                <w:szCs w:val="22"/>
                <w:lang w:val="sr-Cyrl-CS"/>
              </w:rPr>
            </w:pPr>
            <w:r w:rsidRPr="00776564">
              <w:rPr>
                <w:i/>
                <w:sz w:val="22"/>
                <w:szCs w:val="22"/>
                <w:lang w:val="sr-Cyrl-CS"/>
              </w:rPr>
              <w:t>7 (3</w:t>
            </w:r>
            <w:r w:rsidRPr="00776564">
              <w:rPr>
                <w:i/>
                <w:sz w:val="22"/>
                <w:szCs w:val="22"/>
              </w:rPr>
              <w:t>x5)</w:t>
            </w:r>
          </w:p>
        </w:tc>
      </w:tr>
      <w:tr w:rsidR="00EB4C2B" w:rsidRPr="00776564" w:rsidTr="00A8657A">
        <w:trPr>
          <w:trHeight w:val="291"/>
        </w:trPr>
        <w:tc>
          <w:tcPr>
            <w:tcW w:w="2621" w:type="dxa"/>
            <w:shd w:val="clear" w:color="auto" w:fill="auto"/>
            <w:vAlign w:val="center"/>
          </w:tcPr>
          <w:p w:rsidR="00EB4C2B" w:rsidRPr="003D1692" w:rsidRDefault="00725ABB" w:rsidP="00EB4C2B">
            <w:pPr>
              <w:suppressAutoHyphens w:val="0"/>
              <w:spacing w:line="240" w:lineRule="auto"/>
              <w:jc w:val="both"/>
              <w:rPr>
                <w:rFonts w:eastAsia="Times New Roman"/>
                <w:kern w:val="0"/>
                <w:lang w:eastAsia="en-US"/>
              </w:rPr>
            </w:pPr>
            <w:r>
              <w:rPr>
                <w:rFonts w:eastAsia="Times New Roman"/>
                <w:kern w:val="0"/>
                <w:lang w:eastAsia="en-US"/>
              </w:rPr>
              <w:t>1.</w:t>
            </w:r>
            <w:r w:rsidR="00EB4C2B" w:rsidRPr="003D1692">
              <w:rPr>
                <w:rFonts w:eastAsia="Times New Roman"/>
                <w:kern w:val="0"/>
                <w:lang w:eastAsia="en-US"/>
              </w:rPr>
              <w:t>Полудисперзија - бела у паковању по 15 лит.</w:t>
            </w:r>
          </w:p>
        </w:tc>
        <w:tc>
          <w:tcPr>
            <w:tcW w:w="1249" w:type="dxa"/>
            <w:shd w:val="clear" w:color="auto" w:fill="auto"/>
            <w:vAlign w:val="center"/>
          </w:tcPr>
          <w:p w:rsidR="00EB4C2B" w:rsidRPr="003D1692" w:rsidRDefault="00EB4C2B" w:rsidP="00EB4C2B">
            <w:pPr>
              <w:suppressAutoHyphens w:val="0"/>
              <w:spacing w:line="240" w:lineRule="auto"/>
              <w:jc w:val="center"/>
              <w:rPr>
                <w:rFonts w:eastAsia="Times New Roman"/>
                <w:kern w:val="0"/>
                <w:lang w:eastAsia="en-US"/>
              </w:rPr>
            </w:pPr>
            <w:r w:rsidRPr="003D1692">
              <w:rPr>
                <w:rFonts w:eastAsia="Times New Roman"/>
                <w:kern w:val="0"/>
                <w:lang w:eastAsia="en-US"/>
              </w:rPr>
              <w:t>ком</w:t>
            </w:r>
          </w:p>
        </w:tc>
        <w:tc>
          <w:tcPr>
            <w:tcW w:w="1350" w:type="dxa"/>
            <w:shd w:val="clear" w:color="auto" w:fill="auto"/>
            <w:vAlign w:val="center"/>
          </w:tcPr>
          <w:p w:rsidR="00EB4C2B" w:rsidRPr="003D1692" w:rsidRDefault="00EB4C2B" w:rsidP="00EB4C2B">
            <w:pPr>
              <w:suppressAutoHyphens w:val="0"/>
              <w:spacing w:line="240" w:lineRule="auto"/>
              <w:jc w:val="center"/>
              <w:rPr>
                <w:rFonts w:eastAsia="Times New Roman"/>
                <w:kern w:val="0"/>
                <w:lang w:eastAsia="en-US"/>
              </w:rPr>
            </w:pPr>
            <w:r w:rsidRPr="003D1692">
              <w:rPr>
                <w:rFonts w:eastAsia="Times New Roman"/>
                <w:kern w:val="0"/>
                <w:lang w:eastAsia="en-US"/>
              </w:rPr>
              <w:t>8</w:t>
            </w:r>
          </w:p>
        </w:tc>
        <w:tc>
          <w:tcPr>
            <w:tcW w:w="1440" w:type="dxa"/>
            <w:shd w:val="clear" w:color="auto" w:fill="auto"/>
            <w:vAlign w:val="center"/>
          </w:tcPr>
          <w:p w:rsidR="00EB4C2B" w:rsidRPr="003D1692" w:rsidRDefault="00EB4C2B" w:rsidP="00EB4C2B">
            <w:pPr>
              <w:suppressAutoHyphens w:val="0"/>
              <w:spacing w:line="240" w:lineRule="auto"/>
              <w:jc w:val="center"/>
              <w:rPr>
                <w:rFonts w:eastAsia="Times New Roman"/>
                <w:kern w:val="0"/>
                <w:lang w:eastAsia="en-US"/>
              </w:rPr>
            </w:pPr>
          </w:p>
        </w:tc>
        <w:tc>
          <w:tcPr>
            <w:tcW w:w="1350" w:type="dxa"/>
            <w:vAlign w:val="center"/>
          </w:tcPr>
          <w:p w:rsidR="00EB4C2B" w:rsidRPr="003D1692" w:rsidRDefault="00EB4C2B" w:rsidP="00EB4C2B">
            <w:pPr>
              <w:suppressAutoHyphens w:val="0"/>
              <w:spacing w:line="240" w:lineRule="auto"/>
              <w:jc w:val="center"/>
              <w:rPr>
                <w:rFonts w:eastAsia="Times New Roman"/>
                <w:kern w:val="0"/>
                <w:lang w:eastAsia="en-US"/>
              </w:rPr>
            </w:pPr>
          </w:p>
        </w:tc>
        <w:tc>
          <w:tcPr>
            <w:tcW w:w="1452" w:type="dxa"/>
            <w:shd w:val="clear" w:color="auto" w:fill="auto"/>
            <w:vAlign w:val="center"/>
          </w:tcPr>
          <w:p w:rsidR="00EB4C2B" w:rsidRPr="003D1692" w:rsidRDefault="00EB4C2B" w:rsidP="00EB4C2B">
            <w:pPr>
              <w:suppressAutoHyphens w:val="0"/>
              <w:spacing w:line="240" w:lineRule="auto"/>
              <w:jc w:val="center"/>
              <w:rPr>
                <w:rFonts w:eastAsia="Times New Roman"/>
                <w:kern w:val="0"/>
                <w:lang w:eastAsia="en-US"/>
              </w:rPr>
            </w:pPr>
          </w:p>
        </w:tc>
        <w:tc>
          <w:tcPr>
            <w:tcW w:w="1338" w:type="dxa"/>
            <w:shd w:val="clear" w:color="auto" w:fill="auto"/>
          </w:tcPr>
          <w:p w:rsidR="00EB4C2B" w:rsidRPr="00776564" w:rsidRDefault="00EB4C2B" w:rsidP="00EB4C2B">
            <w:pPr>
              <w:pStyle w:val="TableContents"/>
              <w:jc w:val="center"/>
              <w:rPr>
                <w:i/>
                <w:sz w:val="22"/>
                <w:szCs w:val="22"/>
                <w:lang w:val="sr-Cyrl-CS"/>
              </w:rPr>
            </w:pPr>
          </w:p>
        </w:tc>
      </w:tr>
      <w:tr w:rsidR="00EB4C2B" w:rsidRPr="00776564" w:rsidTr="00A8657A">
        <w:trPr>
          <w:trHeight w:val="291"/>
        </w:trPr>
        <w:tc>
          <w:tcPr>
            <w:tcW w:w="2621" w:type="dxa"/>
            <w:shd w:val="clear" w:color="auto" w:fill="auto"/>
            <w:vAlign w:val="center"/>
          </w:tcPr>
          <w:p w:rsidR="00EB4C2B" w:rsidRPr="003D1692" w:rsidRDefault="00725ABB" w:rsidP="00EB4C2B">
            <w:pPr>
              <w:suppressAutoHyphens w:val="0"/>
              <w:spacing w:line="240" w:lineRule="auto"/>
              <w:jc w:val="both"/>
              <w:rPr>
                <w:rFonts w:eastAsia="Times New Roman"/>
                <w:kern w:val="0"/>
                <w:lang w:eastAsia="en-US"/>
              </w:rPr>
            </w:pPr>
            <w:r>
              <w:rPr>
                <w:rFonts w:eastAsia="Times New Roman"/>
                <w:kern w:val="0"/>
                <w:lang w:eastAsia="en-US"/>
              </w:rPr>
              <w:t>2.</w:t>
            </w:r>
            <w:r w:rsidR="00EB4C2B" w:rsidRPr="003D1692">
              <w:rPr>
                <w:rFonts w:eastAsia="Times New Roman"/>
                <w:kern w:val="0"/>
                <w:lang w:eastAsia="en-US"/>
              </w:rPr>
              <w:t>Основни акрилни премаз паковање од 1 лит.</w:t>
            </w:r>
          </w:p>
        </w:tc>
        <w:tc>
          <w:tcPr>
            <w:tcW w:w="1249" w:type="dxa"/>
            <w:shd w:val="clear" w:color="auto" w:fill="auto"/>
            <w:vAlign w:val="center"/>
          </w:tcPr>
          <w:p w:rsidR="00EB4C2B" w:rsidRPr="003D1692" w:rsidRDefault="00EB4C2B" w:rsidP="00EB4C2B">
            <w:pPr>
              <w:suppressAutoHyphens w:val="0"/>
              <w:spacing w:line="240" w:lineRule="auto"/>
              <w:jc w:val="center"/>
              <w:rPr>
                <w:rFonts w:eastAsia="Times New Roman"/>
                <w:kern w:val="0"/>
                <w:lang w:eastAsia="en-US"/>
              </w:rPr>
            </w:pPr>
            <w:r w:rsidRPr="003D1692">
              <w:rPr>
                <w:rFonts w:eastAsia="Times New Roman"/>
                <w:kern w:val="0"/>
                <w:lang w:eastAsia="en-US"/>
              </w:rPr>
              <w:t>ком</w:t>
            </w:r>
          </w:p>
        </w:tc>
        <w:tc>
          <w:tcPr>
            <w:tcW w:w="1350" w:type="dxa"/>
            <w:shd w:val="clear" w:color="auto" w:fill="auto"/>
            <w:vAlign w:val="center"/>
          </w:tcPr>
          <w:p w:rsidR="00EB4C2B" w:rsidRPr="003D1692" w:rsidRDefault="00EB4C2B" w:rsidP="00EB4C2B">
            <w:pPr>
              <w:suppressAutoHyphens w:val="0"/>
              <w:spacing w:line="240" w:lineRule="auto"/>
              <w:jc w:val="center"/>
              <w:rPr>
                <w:rFonts w:eastAsia="Times New Roman"/>
                <w:kern w:val="0"/>
                <w:lang w:eastAsia="en-US"/>
              </w:rPr>
            </w:pPr>
            <w:r w:rsidRPr="003D1692">
              <w:rPr>
                <w:rFonts w:eastAsia="Times New Roman"/>
                <w:kern w:val="0"/>
                <w:lang w:eastAsia="en-US"/>
              </w:rPr>
              <w:t>60</w:t>
            </w:r>
          </w:p>
        </w:tc>
        <w:tc>
          <w:tcPr>
            <w:tcW w:w="1440" w:type="dxa"/>
            <w:shd w:val="clear" w:color="auto" w:fill="auto"/>
            <w:vAlign w:val="center"/>
          </w:tcPr>
          <w:p w:rsidR="00EB4C2B" w:rsidRPr="003D1692" w:rsidRDefault="00EB4C2B" w:rsidP="00EB4C2B">
            <w:pPr>
              <w:suppressAutoHyphens w:val="0"/>
              <w:spacing w:line="240" w:lineRule="auto"/>
              <w:jc w:val="center"/>
              <w:rPr>
                <w:rFonts w:eastAsia="Times New Roman"/>
                <w:kern w:val="0"/>
                <w:lang w:eastAsia="en-US"/>
              </w:rPr>
            </w:pPr>
          </w:p>
        </w:tc>
        <w:tc>
          <w:tcPr>
            <w:tcW w:w="1350" w:type="dxa"/>
            <w:vAlign w:val="center"/>
          </w:tcPr>
          <w:p w:rsidR="00EB4C2B" w:rsidRPr="003D1692" w:rsidRDefault="00EB4C2B" w:rsidP="00EB4C2B">
            <w:pPr>
              <w:suppressAutoHyphens w:val="0"/>
              <w:spacing w:line="240" w:lineRule="auto"/>
              <w:jc w:val="center"/>
              <w:rPr>
                <w:rFonts w:eastAsia="Times New Roman"/>
                <w:kern w:val="0"/>
                <w:lang w:eastAsia="en-US"/>
              </w:rPr>
            </w:pPr>
          </w:p>
        </w:tc>
        <w:tc>
          <w:tcPr>
            <w:tcW w:w="1452" w:type="dxa"/>
            <w:shd w:val="clear" w:color="auto" w:fill="auto"/>
            <w:vAlign w:val="center"/>
          </w:tcPr>
          <w:p w:rsidR="00EB4C2B" w:rsidRPr="003D1692" w:rsidRDefault="00EB4C2B" w:rsidP="00EB4C2B">
            <w:pPr>
              <w:suppressAutoHyphens w:val="0"/>
              <w:spacing w:line="240" w:lineRule="auto"/>
              <w:jc w:val="center"/>
              <w:rPr>
                <w:rFonts w:eastAsia="Times New Roman"/>
                <w:kern w:val="0"/>
                <w:lang w:eastAsia="en-US"/>
              </w:rPr>
            </w:pPr>
          </w:p>
        </w:tc>
        <w:tc>
          <w:tcPr>
            <w:tcW w:w="1338" w:type="dxa"/>
            <w:shd w:val="clear" w:color="auto" w:fill="auto"/>
          </w:tcPr>
          <w:p w:rsidR="00EB4C2B" w:rsidRPr="00776564" w:rsidRDefault="00EB4C2B" w:rsidP="00EB4C2B">
            <w:pPr>
              <w:pStyle w:val="TableContents"/>
              <w:jc w:val="center"/>
              <w:rPr>
                <w:i/>
                <w:sz w:val="22"/>
                <w:szCs w:val="22"/>
                <w:lang w:val="sr-Cyrl-CS"/>
              </w:rPr>
            </w:pPr>
          </w:p>
        </w:tc>
      </w:tr>
      <w:tr w:rsidR="00EB4C2B" w:rsidRPr="00776564" w:rsidTr="00A8657A">
        <w:trPr>
          <w:trHeight w:val="291"/>
        </w:trPr>
        <w:tc>
          <w:tcPr>
            <w:tcW w:w="2621" w:type="dxa"/>
            <w:shd w:val="clear" w:color="auto" w:fill="auto"/>
            <w:vAlign w:val="center"/>
          </w:tcPr>
          <w:p w:rsidR="00EB4C2B" w:rsidRPr="003D1692" w:rsidRDefault="00725ABB" w:rsidP="00EB4C2B">
            <w:pPr>
              <w:suppressAutoHyphens w:val="0"/>
              <w:spacing w:line="240" w:lineRule="auto"/>
              <w:jc w:val="both"/>
              <w:rPr>
                <w:rFonts w:eastAsia="Times New Roman"/>
                <w:kern w:val="0"/>
                <w:lang w:eastAsia="en-US"/>
              </w:rPr>
            </w:pPr>
            <w:r>
              <w:rPr>
                <w:rFonts w:eastAsia="Times New Roman"/>
                <w:kern w:val="0"/>
                <w:lang w:eastAsia="en-US"/>
              </w:rPr>
              <w:t>3.</w:t>
            </w:r>
            <w:r w:rsidR="00EB4C2B" w:rsidRPr="003D1692">
              <w:rPr>
                <w:rFonts w:eastAsia="Times New Roman"/>
                <w:kern w:val="0"/>
                <w:lang w:eastAsia="en-US"/>
              </w:rPr>
              <w:t>Одмашћивач метала у паковању од      1 лит.</w:t>
            </w:r>
          </w:p>
        </w:tc>
        <w:tc>
          <w:tcPr>
            <w:tcW w:w="1249" w:type="dxa"/>
            <w:shd w:val="clear" w:color="auto" w:fill="auto"/>
            <w:vAlign w:val="center"/>
          </w:tcPr>
          <w:p w:rsidR="00EB4C2B" w:rsidRPr="003D1692" w:rsidRDefault="00EB4C2B" w:rsidP="00EB4C2B">
            <w:pPr>
              <w:suppressAutoHyphens w:val="0"/>
              <w:spacing w:line="240" w:lineRule="auto"/>
              <w:jc w:val="center"/>
              <w:rPr>
                <w:rFonts w:eastAsia="Times New Roman"/>
                <w:kern w:val="0"/>
                <w:lang w:eastAsia="en-US"/>
              </w:rPr>
            </w:pPr>
            <w:r w:rsidRPr="003D1692">
              <w:rPr>
                <w:rFonts w:eastAsia="Times New Roman"/>
                <w:kern w:val="0"/>
                <w:lang w:eastAsia="en-US"/>
              </w:rPr>
              <w:t>ком</w:t>
            </w:r>
          </w:p>
        </w:tc>
        <w:tc>
          <w:tcPr>
            <w:tcW w:w="1350" w:type="dxa"/>
            <w:shd w:val="clear" w:color="auto" w:fill="auto"/>
            <w:vAlign w:val="center"/>
          </w:tcPr>
          <w:p w:rsidR="00EB4C2B" w:rsidRPr="003D1692" w:rsidRDefault="00EB4C2B" w:rsidP="00EB4C2B">
            <w:pPr>
              <w:suppressAutoHyphens w:val="0"/>
              <w:spacing w:line="240" w:lineRule="auto"/>
              <w:jc w:val="center"/>
              <w:rPr>
                <w:rFonts w:eastAsia="Times New Roman"/>
                <w:kern w:val="0"/>
                <w:lang w:eastAsia="en-US"/>
              </w:rPr>
            </w:pPr>
            <w:r w:rsidRPr="003D1692">
              <w:rPr>
                <w:rFonts w:eastAsia="Times New Roman"/>
                <w:kern w:val="0"/>
                <w:lang w:eastAsia="en-US"/>
              </w:rPr>
              <w:t>40</w:t>
            </w:r>
          </w:p>
        </w:tc>
        <w:tc>
          <w:tcPr>
            <w:tcW w:w="1440" w:type="dxa"/>
            <w:shd w:val="clear" w:color="auto" w:fill="auto"/>
            <w:vAlign w:val="center"/>
          </w:tcPr>
          <w:p w:rsidR="00EB4C2B" w:rsidRPr="003D1692" w:rsidRDefault="00EB4C2B" w:rsidP="00EB4C2B">
            <w:pPr>
              <w:suppressAutoHyphens w:val="0"/>
              <w:spacing w:line="240" w:lineRule="auto"/>
              <w:jc w:val="center"/>
              <w:rPr>
                <w:rFonts w:eastAsia="Times New Roman"/>
                <w:kern w:val="0"/>
                <w:lang w:eastAsia="en-US"/>
              </w:rPr>
            </w:pPr>
          </w:p>
        </w:tc>
        <w:tc>
          <w:tcPr>
            <w:tcW w:w="1350" w:type="dxa"/>
            <w:vAlign w:val="center"/>
          </w:tcPr>
          <w:p w:rsidR="00EB4C2B" w:rsidRPr="003D1692" w:rsidRDefault="00EB4C2B" w:rsidP="00EB4C2B">
            <w:pPr>
              <w:suppressAutoHyphens w:val="0"/>
              <w:spacing w:line="240" w:lineRule="auto"/>
              <w:jc w:val="center"/>
              <w:rPr>
                <w:rFonts w:eastAsia="Times New Roman"/>
                <w:kern w:val="0"/>
                <w:lang w:eastAsia="en-US"/>
              </w:rPr>
            </w:pPr>
          </w:p>
        </w:tc>
        <w:tc>
          <w:tcPr>
            <w:tcW w:w="1452" w:type="dxa"/>
            <w:shd w:val="clear" w:color="auto" w:fill="auto"/>
            <w:vAlign w:val="center"/>
          </w:tcPr>
          <w:p w:rsidR="00EB4C2B" w:rsidRPr="003D1692" w:rsidRDefault="00EB4C2B" w:rsidP="00EB4C2B">
            <w:pPr>
              <w:suppressAutoHyphens w:val="0"/>
              <w:spacing w:line="240" w:lineRule="auto"/>
              <w:jc w:val="center"/>
              <w:rPr>
                <w:rFonts w:eastAsia="Times New Roman"/>
                <w:kern w:val="0"/>
                <w:lang w:eastAsia="en-US"/>
              </w:rPr>
            </w:pPr>
          </w:p>
        </w:tc>
        <w:tc>
          <w:tcPr>
            <w:tcW w:w="1338" w:type="dxa"/>
            <w:shd w:val="clear" w:color="auto" w:fill="auto"/>
          </w:tcPr>
          <w:p w:rsidR="00EB4C2B" w:rsidRPr="00776564" w:rsidRDefault="00EB4C2B" w:rsidP="00EB4C2B">
            <w:pPr>
              <w:pStyle w:val="TableContents"/>
              <w:jc w:val="center"/>
              <w:rPr>
                <w:i/>
                <w:sz w:val="22"/>
                <w:szCs w:val="22"/>
                <w:lang w:val="sr-Cyrl-CS"/>
              </w:rPr>
            </w:pPr>
          </w:p>
        </w:tc>
      </w:tr>
      <w:tr w:rsidR="00EB4C2B" w:rsidRPr="00776564" w:rsidTr="00A8657A">
        <w:trPr>
          <w:trHeight w:val="291"/>
        </w:trPr>
        <w:tc>
          <w:tcPr>
            <w:tcW w:w="2621" w:type="dxa"/>
            <w:shd w:val="clear" w:color="auto" w:fill="auto"/>
            <w:vAlign w:val="center"/>
          </w:tcPr>
          <w:p w:rsidR="00EB4C2B" w:rsidRPr="003D1692" w:rsidRDefault="00725ABB" w:rsidP="00EB4C2B">
            <w:pPr>
              <w:suppressAutoHyphens w:val="0"/>
              <w:spacing w:line="240" w:lineRule="auto"/>
              <w:jc w:val="both"/>
              <w:rPr>
                <w:rFonts w:eastAsia="Times New Roman"/>
                <w:kern w:val="0"/>
                <w:lang w:eastAsia="en-US"/>
              </w:rPr>
            </w:pPr>
            <w:r>
              <w:rPr>
                <w:rFonts w:eastAsia="Times New Roman"/>
                <w:kern w:val="0"/>
                <w:lang w:eastAsia="en-US"/>
              </w:rPr>
              <w:t>4.</w:t>
            </w:r>
            <w:r w:rsidR="00EB4C2B" w:rsidRPr="003D1692">
              <w:rPr>
                <w:rFonts w:eastAsia="Times New Roman"/>
                <w:kern w:val="0"/>
                <w:lang w:eastAsia="en-US"/>
              </w:rPr>
              <w:t>Кит за метал паковање од 1 кг</w:t>
            </w:r>
          </w:p>
        </w:tc>
        <w:tc>
          <w:tcPr>
            <w:tcW w:w="1249" w:type="dxa"/>
            <w:shd w:val="clear" w:color="auto" w:fill="auto"/>
            <w:vAlign w:val="center"/>
          </w:tcPr>
          <w:p w:rsidR="00EB4C2B" w:rsidRPr="003D1692" w:rsidRDefault="00EB4C2B" w:rsidP="00EB4C2B">
            <w:pPr>
              <w:suppressAutoHyphens w:val="0"/>
              <w:spacing w:line="240" w:lineRule="auto"/>
              <w:jc w:val="center"/>
              <w:rPr>
                <w:rFonts w:eastAsia="Times New Roman"/>
                <w:kern w:val="0"/>
                <w:lang w:eastAsia="en-US"/>
              </w:rPr>
            </w:pPr>
            <w:r w:rsidRPr="003D1692">
              <w:rPr>
                <w:rFonts w:eastAsia="Times New Roman"/>
                <w:kern w:val="0"/>
                <w:lang w:eastAsia="en-US"/>
              </w:rPr>
              <w:t>ком</w:t>
            </w:r>
          </w:p>
        </w:tc>
        <w:tc>
          <w:tcPr>
            <w:tcW w:w="1350" w:type="dxa"/>
            <w:shd w:val="clear" w:color="auto" w:fill="auto"/>
            <w:vAlign w:val="bottom"/>
          </w:tcPr>
          <w:p w:rsidR="00EB4C2B" w:rsidRPr="003D1692" w:rsidRDefault="00EB4C2B" w:rsidP="00EB4C2B">
            <w:pPr>
              <w:suppressAutoHyphens w:val="0"/>
              <w:spacing w:line="240" w:lineRule="auto"/>
              <w:jc w:val="center"/>
              <w:rPr>
                <w:rFonts w:eastAsia="Times New Roman"/>
                <w:kern w:val="0"/>
                <w:lang w:eastAsia="en-US"/>
              </w:rPr>
            </w:pPr>
            <w:r w:rsidRPr="003D1692">
              <w:rPr>
                <w:rFonts w:eastAsia="Times New Roman"/>
                <w:kern w:val="0"/>
                <w:lang w:eastAsia="en-US"/>
              </w:rPr>
              <w:t>7</w:t>
            </w:r>
          </w:p>
        </w:tc>
        <w:tc>
          <w:tcPr>
            <w:tcW w:w="1440" w:type="dxa"/>
            <w:shd w:val="clear" w:color="auto" w:fill="auto"/>
            <w:vAlign w:val="bottom"/>
          </w:tcPr>
          <w:p w:rsidR="00EB4C2B" w:rsidRPr="003D1692" w:rsidRDefault="00EB4C2B" w:rsidP="00EB4C2B">
            <w:pPr>
              <w:suppressAutoHyphens w:val="0"/>
              <w:spacing w:line="240" w:lineRule="auto"/>
              <w:jc w:val="center"/>
              <w:rPr>
                <w:rFonts w:eastAsia="Times New Roman"/>
                <w:kern w:val="0"/>
                <w:lang w:eastAsia="en-US"/>
              </w:rPr>
            </w:pPr>
          </w:p>
        </w:tc>
        <w:tc>
          <w:tcPr>
            <w:tcW w:w="1350" w:type="dxa"/>
            <w:vAlign w:val="bottom"/>
          </w:tcPr>
          <w:p w:rsidR="00EB4C2B" w:rsidRPr="003D1692" w:rsidRDefault="00EB4C2B" w:rsidP="00EB4C2B">
            <w:pPr>
              <w:suppressAutoHyphens w:val="0"/>
              <w:spacing w:line="240" w:lineRule="auto"/>
              <w:jc w:val="center"/>
              <w:rPr>
                <w:rFonts w:eastAsia="Times New Roman"/>
                <w:kern w:val="0"/>
                <w:lang w:eastAsia="en-US"/>
              </w:rPr>
            </w:pPr>
          </w:p>
        </w:tc>
        <w:tc>
          <w:tcPr>
            <w:tcW w:w="1452" w:type="dxa"/>
            <w:shd w:val="clear" w:color="auto" w:fill="auto"/>
            <w:vAlign w:val="bottom"/>
          </w:tcPr>
          <w:p w:rsidR="00EB4C2B" w:rsidRPr="003D1692" w:rsidRDefault="00EB4C2B" w:rsidP="00EB4C2B">
            <w:pPr>
              <w:suppressAutoHyphens w:val="0"/>
              <w:spacing w:line="240" w:lineRule="auto"/>
              <w:jc w:val="center"/>
              <w:rPr>
                <w:rFonts w:eastAsia="Times New Roman"/>
                <w:kern w:val="0"/>
                <w:lang w:eastAsia="en-US"/>
              </w:rPr>
            </w:pPr>
          </w:p>
        </w:tc>
        <w:tc>
          <w:tcPr>
            <w:tcW w:w="1338" w:type="dxa"/>
            <w:shd w:val="clear" w:color="auto" w:fill="auto"/>
          </w:tcPr>
          <w:p w:rsidR="00EB4C2B" w:rsidRPr="00776564" w:rsidRDefault="00EB4C2B" w:rsidP="00EB4C2B">
            <w:pPr>
              <w:pStyle w:val="TableContents"/>
              <w:jc w:val="center"/>
              <w:rPr>
                <w:i/>
                <w:sz w:val="22"/>
                <w:szCs w:val="22"/>
                <w:lang w:val="sr-Cyrl-CS"/>
              </w:rPr>
            </w:pPr>
          </w:p>
        </w:tc>
      </w:tr>
      <w:tr w:rsidR="00EB4C2B" w:rsidRPr="00776564" w:rsidTr="00A8657A">
        <w:trPr>
          <w:trHeight w:val="291"/>
        </w:trPr>
        <w:tc>
          <w:tcPr>
            <w:tcW w:w="2621" w:type="dxa"/>
            <w:shd w:val="clear" w:color="auto" w:fill="auto"/>
            <w:vAlign w:val="center"/>
          </w:tcPr>
          <w:p w:rsidR="00EB4C2B" w:rsidRPr="003D1692" w:rsidRDefault="00725ABB" w:rsidP="00EB4C2B">
            <w:pPr>
              <w:suppressAutoHyphens w:val="0"/>
              <w:spacing w:line="240" w:lineRule="auto"/>
              <w:jc w:val="both"/>
              <w:rPr>
                <w:rFonts w:eastAsia="Times New Roman"/>
                <w:kern w:val="0"/>
                <w:lang w:eastAsia="en-US"/>
              </w:rPr>
            </w:pPr>
            <w:r>
              <w:rPr>
                <w:rFonts w:eastAsia="Times New Roman"/>
                <w:kern w:val="0"/>
                <w:lang w:eastAsia="en-US"/>
              </w:rPr>
              <w:t>5.</w:t>
            </w:r>
            <w:r w:rsidR="00EB4C2B" w:rsidRPr="003D1692">
              <w:rPr>
                <w:rFonts w:eastAsia="Times New Roman"/>
                <w:kern w:val="0"/>
                <w:lang w:eastAsia="en-US"/>
              </w:rPr>
              <w:t>Шприц гит за метал паковање од      1 лит.</w:t>
            </w:r>
          </w:p>
        </w:tc>
        <w:tc>
          <w:tcPr>
            <w:tcW w:w="1249" w:type="dxa"/>
            <w:shd w:val="clear" w:color="auto" w:fill="auto"/>
            <w:vAlign w:val="center"/>
          </w:tcPr>
          <w:p w:rsidR="00EB4C2B" w:rsidRPr="003D1692" w:rsidRDefault="00EB4C2B" w:rsidP="00EB4C2B">
            <w:pPr>
              <w:suppressAutoHyphens w:val="0"/>
              <w:spacing w:line="240" w:lineRule="auto"/>
              <w:jc w:val="center"/>
              <w:rPr>
                <w:rFonts w:eastAsia="Times New Roman"/>
                <w:kern w:val="0"/>
                <w:lang w:eastAsia="en-US"/>
              </w:rPr>
            </w:pPr>
            <w:r w:rsidRPr="003D1692">
              <w:rPr>
                <w:rFonts w:eastAsia="Times New Roman"/>
                <w:kern w:val="0"/>
                <w:lang w:eastAsia="en-US"/>
              </w:rPr>
              <w:t>ком</w:t>
            </w:r>
          </w:p>
        </w:tc>
        <w:tc>
          <w:tcPr>
            <w:tcW w:w="1350" w:type="dxa"/>
            <w:shd w:val="clear" w:color="auto" w:fill="auto"/>
            <w:vAlign w:val="bottom"/>
          </w:tcPr>
          <w:p w:rsidR="00EB4C2B" w:rsidRPr="003D1692" w:rsidRDefault="00EB4C2B" w:rsidP="00EB4C2B">
            <w:pPr>
              <w:suppressAutoHyphens w:val="0"/>
              <w:spacing w:line="240" w:lineRule="auto"/>
              <w:jc w:val="center"/>
              <w:rPr>
                <w:rFonts w:eastAsia="Times New Roman"/>
                <w:kern w:val="0"/>
                <w:lang w:eastAsia="en-US"/>
              </w:rPr>
            </w:pPr>
            <w:r w:rsidRPr="003D1692">
              <w:rPr>
                <w:rFonts w:eastAsia="Times New Roman"/>
                <w:kern w:val="0"/>
                <w:lang w:eastAsia="en-US"/>
              </w:rPr>
              <w:t>7</w:t>
            </w:r>
          </w:p>
        </w:tc>
        <w:tc>
          <w:tcPr>
            <w:tcW w:w="1440" w:type="dxa"/>
            <w:shd w:val="clear" w:color="auto" w:fill="auto"/>
            <w:vAlign w:val="bottom"/>
          </w:tcPr>
          <w:p w:rsidR="00EB4C2B" w:rsidRPr="003D1692" w:rsidRDefault="00EB4C2B" w:rsidP="00EB4C2B">
            <w:pPr>
              <w:suppressAutoHyphens w:val="0"/>
              <w:spacing w:line="240" w:lineRule="auto"/>
              <w:jc w:val="center"/>
              <w:rPr>
                <w:rFonts w:eastAsia="Times New Roman"/>
                <w:kern w:val="0"/>
                <w:lang w:eastAsia="en-US"/>
              </w:rPr>
            </w:pPr>
          </w:p>
        </w:tc>
        <w:tc>
          <w:tcPr>
            <w:tcW w:w="1350" w:type="dxa"/>
            <w:vAlign w:val="bottom"/>
          </w:tcPr>
          <w:p w:rsidR="00EB4C2B" w:rsidRPr="003D1692" w:rsidRDefault="00EB4C2B" w:rsidP="00EB4C2B">
            <w:pPr>
              <w:suppressAutoHyphens w:val="0"/>
              <w:spacing w:line="240" w:lineRule="auto"/>
              <w:jc w:val="center"/>
              <w:rPr>
                <w:rFonts w:eastAsia="Times New Roman"/>
                <w:kern w:val="0"/>
                <w:lang w:eastAsia="en-US"/>
              </w:rPr>
            </w:pPr>
          </w:p>
        </w:tc>
        <w:tc>
          <w:tcPr>
            <w:tcW w:w="1452" w:type="dxa"/>
            <w:shd w:val="clear" w:color="auto" w:fill="auto"/>
            <w:vAlign w:val="bottom"/>
          </w:tcPr>
          <w:p w:rsidR="00EB4C2B" w:rsidRPr="003D1692" w:rsidRDefault="00EB4C2B" w:rsidP="00EB4C2B">
            <w:pPr>
              <w:suppressAutoHyphens w:val="0"/>
              <w:spacing w:line="240" w:lineRule="auto"/>
              <w:jc w:val="center"/>
              <w:rPr>
                <w:rFonts w:eastAsia="Times New Roman"/>
                <w:kern w:val="0"/>
                <w:lang w:eastAsia="en-US"/>
              </w:rPr>
            </w:pPr>
          </w:p>
        </w:tc>
        <w:tc>
          <w:tcPr>
            <w:tcW w:w="1338" w:type="dxa"/>
            <w:shd w:val="clear" w:color="auto" w:fill="auto"/>
          </w:tcPr>
          <w:p w:rsidR="00EB4C2B" w:rsidRPr="00776564" w:rsidRDefault="00EB4C2B" w:rsidP="00EB4C2B">
            <w:pPr>
              <w:pStyle w:val="TableContents"/>
              <w:jc w:val="center"/>
              <w:rPr>
                <w:i/>
                <w:sz w:val="22"/>
                <w:szCs w:val="22"/>
                <w:lang w:val="sr-Cyrl-CS"/>
              </w:rPr>
            </w:pPr>
          </w:p>
        </w:tc>
      </w:tr>
      <w:tr w:rsidR="00EB4C2B" w:rsidRPr="00776564" w:rsidTr="00A8657A">
        <w:trPr>
          <w:trHeight w:val="291"/>
        </w:trPr>
        <w:tc>
          <w:tcPr>
            <w:tcW w:w="2621" w:type="dxa"/>
            <w:shd w:val="clear" w:color="auto" w:fill="auto"/>
            <w:vAlign w:val="center"/>
          </w:tcPr>
          <w:p w:rsidR="00EB4C2B" w:rsidRPr="003D1692" w:rsidRDefault="00725ABB" w:rsidP="00EB4C2B">
            <w:pPr>
              <w:suppressAutoHyphens w:val="0"/>
              <w:spacing w:line="240" w:lineRule="auto"/>
              <w:jc w:val="both"/>
              <w:rPr>
                <w:rFonts w:eastAsia="Times New Roman"/>
                <w:kern w:val="0"/>
                <w:lang w:eastAsia="en-US"/>
              </w:rPr>
            </w:pPr>
            <w:r>
              <w:rPr>
                <w:rFonts w:eastAsia="Times New Roman"/>
                <w:kern w:val="0"/>
                <w:lang w:eastAsia="en-US"/>
              </w:rPr>
              <w:t>6.</w:t>
            </w:r>
            <w:r w:rsidR="00EB4C2B" w:rsidRPr="003D1692">
              <w:rPr>
                <w:rFonts w:eastAsia="Times New Roman"/>
                <w:kern w:val="0"/>
                <w:lang w:eastAsia="en-US"/>
              </w:rPr>
              <w:t>Прајмер за пластику паковање   1 лит</w:t>
            </w:r>
          </w:p>
        </w:tc>
        <w:tc>
          <w:tcPr>
            <w:tcW w:w="1249" w:type="dxa"/>
            <w:shd w:val="clear" w:color="auto" w:fill="auto"/>
            <w:vAlign w:val="center"/>
          </w:tcPr>
          <w:p w:rsidR="00EB4C2B" w:rsidRPr="003D1692" w:rsidRDefault="00EB4C2B" w:rsidP="00EB4C2B">
            <w:pPr>
              <w:suppressAutoHyphens w:val="0"/>
              <w:spacing w:line="240" w:lineRule="auto"/>
              <w:jc w:val="center"/>
              <w:rPr>
                <w:rFonts w:eastAsia="Times New Roman"/>
                <w:kern w:val="0"/>
                <w:lang w:eastAsia="en-US"/>
              </w:rPr>
            </w:pPr>
            <w:r w:rsidRPr="003D1692">
              <w:rPr>
                <w:rFonts w:eastAsia="Times New Roman"/>
                <w:kern w:val="0"/>
                <w:lang w:eastAsia="en-US"/>
              </w:rPr>
              <w:t>ком</w:t>
            </w:r>
          </w:p>
        </w:tc>
        <w:tc>
          <w:tcPr>
            <w:tcW w:w="1350" w:type="dxa"/>
            <w:shd w:val="clear" w:color="auto" w:fill="auto"/>
            <w:vAlign w:val="bottom"/>
          </w:tcPr>
          <w:p w:rsidR="00EB4C2B" w:rsidRPr="003D1692" w:rsidRDefault="00EB4C2B" w:rsidP="00EB4C2B">
            <w:pPr>
              <w:suppressAutoHyphens w:val="0"/>
              <w:spacing w:line="240" w:lineRule="auto"/>
              <w:jc w:val="center"/>
              <w:rPr>
                <w:rFonts w:eastAsia="Times New Roman"/>
                <w:kern w:val="0"/>
                <w:lang w:eastAsia="en-US"/>
              </w:rPr>
            </w:pPr>
            <w:r w:rsidRPr="003D1692">
              <w:rPr>
                <w:rFonts w:eastAsia="Times New Roman"/>
                <w:kern w:val="0"/>
                <w:lang w:eastAsia="en-US"/>
              </w:rPr>
              <w:t>10</w:t>
            </w:r>
          </w:p>
        </w:tc>
        <w:tc>
          <w:tcPr>
            <w:tcW w:w="1440" w:type="dxa"/>
            <w:shd w:val="clear" w:color="auto" w:fill="auto"/>
            <w:vAlign w:val="bottom"/>
          </w:tcPr>
          <w:p w:rsidR="00EB4C2B" w:rsidRPr="003D1692" w:rsidRDefault="00EB4C2B" w:rsidP="00EB4C2B">
            <w:pPr>
              <w:suppressAutoHyphens w:val="0"/>
              <w:spacing w:line="240" w:lineRule="auto"/>
              <w:jc w:val="center"/>
              <w:rPr>
                <w:rFonts w:eastAsia="Times New Roman"/>
                <w:kern w:val="0"/>
                <w:lang w:eastAsia="en-US"/>
              </w:rPr>
            </w:pPr>
          </w:p>
        </w:tc>
        <w:tc>
          <w:tcPr>
            <w:tcW w:w="1350" w:type="dxa"/>
            <w:vAlign w:val="bottom"/>
          </w:tcPr>
          <w:p w:rsidR="00EB4C2B" w:rsidRPr="003D1692" w:rsidRDefault="00EB4C2B" w:rsidP="00EB4C2B">
            <w:pPr>
              <w:suppressAutoHyphens w:val="0"/>
              <w:spacing w:line="240" w:lineRule="auto"/>
              <w:jc w:val="center"/>
              <w:rPr>
                <w:rFonts w:eastAsia="Times New Roman"/>
                <w:kern w:val="0"/>
                <w:lang w:eastAsia="en-US"/>
              </w:rPr>
            </w:pPr>
          </w:p>
        </w:tc>
        <w:tc>
          <w:tcPr>
            <w:tcW w:w="1452" w:type="dxa"/>
            <w:shd w:val="clear" w:color="auto" w:fill="auto"/>
            <w:vAlign w:val="bottom"/>
          </w:tcPr>
          <w:p w:rsidR="00EB4C2B" w:rsidRPr="003D1692" w:rsidRDefault="00EB4C2B" w:rsidP="00EB4C2B">
            <w:pPr>
              <w:suppressAutoHyphens w:val="0"/>
              <w:spacing w:line="240" w:lineRule="auto"/>
              <w:jc w:val="center"/>
              <w:rPr>
                <w:rFonts w:eastAsia="Times New Roman"/>
                <w:kern w:val="0"/>
                <w:lang w:eastAsia="en-US"/>
              </w:rPr>
            </w:pPr>
          </w:p>
        </w:tc>
        <w:tc>
          <w:tcPr>
            <w:tcW w:w="1338" w:type="dxa"/>
            <w:shd w:val="clear" w:color="auto" w:fill="auto"/>
          </w:tcPr>
          <w:p w:rsidR="00EB4C2B" w:rsidRPr="00776564" w:rsidRDefault="00EB4C2B" w:rsidP="00EB4C2B">
            <w:pPr>
              <w:pStyle w:val="TableContents"/>
              <w:jc w:val="center"/>
              <w:rPr>
                <w:i/>
                <w:sz w:val="22"/>
                <w:szCs w:val="22"/>
                <w:lang w:val="sr-Cyrl-CS"/>
              </w:rPr>
            </w:pPr>
          </w:p>
        </w:tc>
      </w:tr>
      <w:tr w:rsidR="00EB4C2B" w:rsidRPr="00776564" w:rsidTr="00A8657A">
        <w:trPr>
          <w:trHeight w:val="291"/>
        </w:trPr>
        <w:tc>
          <w:tcPr>
            <w:tcW w:w="2621" w:type="dxa"/>
            <w:shd w:val="clear" w:color="auto" w:fill="auto"/>
            <w:vAlign w:val="center"/>
          </w:tcPr>
          <w:p w:rsidR="00EB4C2B" w:rsidRPr="003D1692" w:rsidRDefault="00725ABB" w:rsidP="00EB4C2B">
            <w:pPr>
              <w:suppressAutoHyphens w:val="0"/>
              <w:spacing w:line="240" w:lineRule="auto"/>
              <w:jc w:val="both"/>
              <w:rPr>
                <w:rFonts w:eastAsia="Times New Roman"/>
                <w:kern w:val="0"/>
                <w:lang w:eastAsia="en-US"/>
              </w:rPr>
            </w:pPr>
            <w:r>
              <w:rPr>
                <w:rFonts w:eastAsia="Times New Roman"/>
                <w:kern w:val="0"/>
                <w:lang w:eastAsia="en-US"/>
              </w:rPr>
              <w:t>7.</w:t>
            </w:r>
            <w:r w:rsidR="00EB4C2B" w:rsidRPr="003D1692">
              <w:rPr>
                <w:rFonts w:eastAsia="Times New Roman"/>
                <w:kern w:val="0"/>
                <w:lang w:eastAsia="en-US"/>
              </w:rPr>
              <w:t>Кит за пластику паковање 1 кг</w:t>
            </w:r>
          </w:p>
        </w:tc>
        <w:tc>
          <w:tcPr>
            <w:tcW w:w="1249" w:type="dxa"/>
            <w:shd w:val="clear" w:color="auto" w:fill="auto"/>
            <w:vAlign w:val="center"/>
          </w:tcPr>
          <w:p w:rsidR="00EB4C2B" w:rsidRPr="003D1692" w:rsidRDefault="00EB4C2B" w:rsidP="00EB4C2B">
            <w:pPr>
              <w:suppressAutoHyphens w:val="0"/>
              <w:spacing w:line="240" w:lineRule="auto"/>
              <w:jc w:val="center"/>
              <w:rPr>
                <w:rFonts w:eastAsia="Times New Roman"/>
                <w:kern w:val="0"/>
                <w:lang w:eastAsia="en-US"/>
              </w:rPr>
            </w:pPr>
            <w:r w:rsidRPr="003D1692">
              <w:rPr>
                <w:rFonts w:eastAsia="Times New Roman"/>
                <w:kern w:val="0"/>
                <w:lang w:eastAsia="en-US"/>
              </w:rPr>
              <w:t>ком</w:t>
            </w:r>
          </w:p>
        </w:tc>
        <w:tc>
          <w:tcPr>
            <w:tcW w:w="1350" w:type="dxa"/>
            <w:shd w:val="clear" w:color="auto" w:fill="auto"/>
            <w:vAlign w:val="bottom"/>
          </w:tcPr>
          <w:p w:rsidR="00EB4C2B" w:rsidRPr="003D1692" w:rsidRDefault="00EB4C2B" w:rsidP="00EB4C2B">
            <w:pPr>
              <w:suppressAutoHyphens w:val="0"/>
              <w:spacing w:line="240" w:lineRule="auto"/>
              <w:jc w:val="center"/>
              <w:rPr>
                <w:rFonts w:eastAsia="Times New Roman"/>
                <w:kern w:val="0"/>
                <w:lang w:eastAsia="en-US"/>
              </w:rPr>
            </w:pPr>
            <w:r w:rsidRPr="003D1692">
              <w:rPr>
                <w:rFonts w:eastAsia="Times New Roman"/>
                <w:kern w:val="0"/>
                <w:lang w:eastAsia="en-US"/>
              </w:rPr>
              <w:t>8</w:t>
            </w:r>
          </w:p>
        </w:tc>
        <w:tc>
          <w:tcPr>
            <w:tcW w:w="1440" w:type="dxa"/>
            <w:shd w:val="clear" w:color="auto" w:fill="auto"/>
            <w:vAlign w:val="bottom"/>
          </w:tcPr>
          <w:p w:rsidR="00EB4C2B" w:rsidRPr="003D1692" w:rsidRDefault="00EB4C2B" w:rsidP="00EB4C2B">
            <w:pPr>
              <w:suppressAutoHyphens w:val="0"/>
              <w:spacing w:line="240" w:lineRule="auto"/>
              <w:jc w:val="center"/>
              <w:rPr>
                <w:rFonts w:eastAsia="Times New Roman"/>
                <w:kern w:val="0"/>
                <w:lang w:eastAsia="en-US"/>
              </w:rPr>
            </w:pPr>
          </w:p>
        </w:tc>
        <w:tc>
          <w:tcPr>
            <w:tcW w:w="1350" w:type="dxa"/>
            <w:vAlign w:val="bottom"/>
          </w:tcPr>
          <w:p w:rsidR="00EB4C2B" w:rsidRPr="003D1692" w:rsidRDefault="00EB4C2B" w:rsidP="00EB4C2B">
            <w:pPr>
              <w:suppressAutoHyphens w:val="0"/>
              <w:spacing w:line="240" w:lineRule="auto"/>
              <w:jc w:val="center"/>
              <w:rPr>
                <w:rFonts w:eastAsia="Times New Roman"/>
                <w:kern w:val="0"/>
                <w:lang w:eastAsia="en-US"/>
              </w:rPr>
            </w:pPr>
          </w:p>
        </w:tc>
        <w:tc>
          <w:tcPr>
            <w:tcW w:w="1452" w:type="dxa"/>
            <w:shd w:val="clear" w:color="auto" w:fill="auto"/>
            <w:vAlign w:val="bottom"/>
          </w:tcPr>
          <w:p w:rsidR="00EB4C2B" w:rsidRPr="003D1692" w:rsidRDefault="00EB4C2B" w:rsidP="00EB4C2B">
            <w:pPr>
              <w:suppressAutoHyphens w:val="0"/>
              <w:spacing w:line="240" w:lineRule="auto"/>
              <w:jc w:val="center"/>
              <w:rPr>
                <w:rFonts w:eastAsia="Times New Roman"/>
                <w:kern w:val="0"/>
                <w:lang w:eastAsia="en-US"/>
              </w:rPr>
            </w:pPr>
          </w:p>
        </w:tc>
        <w:tc>
          <w:tcPr>
            <w:tcW w:w="1338" w:type="dxa"/>
            <w:shd w:val="clear" w:color="auto" w:fill="auto"/>
          </w:tcPr>
          <w:p w:rsidR="00EB4C2B" w:rsidRPr="00776564" w:rsidRDefault="00EB4C2B" w:rsidP="00EB4C2B">
            <w:pPr>
              <w:pStyle w:val="TableContents"/>
              <w:jc w:val="center"/>
              <w:rPr>
                <w:i/>
                <w:sz w:val="22"/>
                <w:szCs w:val="22"/>
                <w:lang w:val="sr-Cyrl-CS"/>
              </w:rPr>
            </w:pPr>
          </w:p>
        </w:tc>
      </w:tr>
      <w:tr w:rsidR="00EB4C2B" w:rsidRPr="00776564" w:rsidTr="00A8657A">
        <w:trPr>
          <w:trHeight w:val="291"/>
        </w:trPr>
        <w:tc>
          <w:tcPr>
            <w:tcW w:w="2621" w:type="dxa"/>
            <w:shd w:val="clear" w:color="auto" w:fill="auto"/>
            <w:vAlign w:val="center"/>
          </w:tcPr>
          <w:p w:rsidR="00EB4C2B" w:rsidRPr="003D1692" w:rsidRDefault="00725ABB" w:rsidP="00EB4C2B">
            <w:pPr>
              <w:suppressAutoHyphens w:val="0"/>
              <w:spacing w:line="240" w:lineRule="auto"/>
              <w:jc w:val="both"/>
              <w:rPr>
                <w:rFonts w:eastAsia="Times New Roman"/>
                <w:kern w:val="0"/>
                <w:lang w:eastAsia="en-US"/>
              </w:rPr>
            </w:pPr>
            <w:r>
              <w:rPr>
                <w:rFonts w:eastAsia="Times New Roman"/>
                <w:kern w:val="0"/>
                <w:lang w:eastAsia="en-US"/>
              </w:rPr>
              <w:t>8.</w:t>
            </w:r>
            <w:r w:rsidR="00EB4C2B" w:rsidRPr="003D1692">
              <w:rPr>
                <w:rFonts w:eastAsia="Times New Roman"/>
                <w:kern w:val="0"/>
                <w:lang w:eastAsia="en-US"/>
              </w:rPr>
              <w:t>Шприц гит за пластику паковање  1 лит</w:t>
            </w:r>
          </w:p>
        </w:tc>
        <w:tc>
          <w:tcPr>
            <w:tcW w:w="1249" w:type="dxa"/>
            <w:shd w:val="clear" w:color="auto" w:fill="auto"/>
            <w:vAlign w:val="center"/>
          </w:tcPr>
          <w:p w:rsidR="00EB4C2B" w:rsidRPr="003D1692" w:rsidRDefault="00EB4C2B" w:rsidP="00EB4C2B">
            <w:pPr>
              <w:suppressAutoHyphens w:val="0"/>
              <w:spacing w:line="240" w:lineRule="auto"/>
              <w:jc w:val="center"/>
              <w:rPr>
                <w:rFonts w:eastAsia="Times New Roman"/>
                <w:kern w:val="0"/>
                <w:lang w:eastAsia="en-US"/>
              </w:rPr>
            </w:pPr>
            <w:r w:rsidRPr="003D1692">
              <w:rPr>
                <w:rFonts w:eastAsia="Times New Roman"/>
                <w:kern w:val="0"/>
                <w:lang w:eastAsia="en-US"/>
              </w:rPr>
              <w:t>ком</w:t>
            </w:r>
          </w:p>
        </w:tc>
        <w:tc>
          <w:tcPr>
            <w:tcW w:w="1350" w:type="dxa"/>
            <w:shd w:val="clear" w:color="auto" w:fill="auto"/>
            <w:vAlign w:val="bottom"/>
          </w:tcPr>
          <w:p w:rsidR="00EB4C2B" w:rsidRPr="003D1692" w:rsidRDefault="00EB4C2B" w:rsidP="00EB4C2B">
            <w:pPr>
              <w:suppressAutoHyphens w:val="0"/>
              <w:spacing w:line="240" w:lineRule="auto"/>
              <w:jc w:val="center"/>
              <w:rPr>
                <w:rFonts w:eastAsia="Times New Roman"/>
                <w:kern w:val="0"/>
                <w:lang w:eastAsia="en-US"/>
              </w:rPr>
            </w:pPr>
            <w:r w:rsidRPr="003D1692">
              <w:rPr>
                <w:rFonts w:eastAsia="Times New Roman"/>
                <w:kern w:val="0"/>
                <w:lang w:eastAsia="en-US"/>
              </w:rPr>
              <w:t>8</w:t>
            </w:r>
          </w:p>
        </w:tc>
        <w:tc>
          <w:tcPr>
            <w:tcW w:w="1440" w:type="dxa"/>
            <w:shd w:val="clear" w:color="auto" w:fill="auto"/>
            <w:vAlign w:val="bottom"/>
          </w:tcPr>
          <w:p w:rsidR="00EB4C2B" w:rsidRPr="003D1692" w:rsidRDefault="00EB4C2B" w:rsidP="00EB4C2B">
            <w:pPr>
              <w:suppressAutoHyphens w:val="0"/>
              <w:spacing w:line="240" w:lineRule="auto"/>
              <w:jc w:val="center"/>
              <w:rPr>
                <w:rFonts w:eastAsia="Times New Roman"/>
                <w:kern w:val="0"/>
                <w:lang w:eastAsia="en-US"/>
              </w:rPr>
            </w:pPr>
          </w:p>
        </w:tc>
        <w:tc>
          <w:tcPr>
            <w:tcW w:w="1350" w:type="dxa"/>
            <w:vAlign w:val="bottom"/>
          </w:tcPr>
          <w:p w:rsidR="00EB4C2B" w:rsidRPr="003D1692" w:rsidRDefault="00EB4C2B" w:rsidP="00EB4C2B">
            <w:pPr>
              <w:suppressAutoHyphens w:val="0"/>
              <w:spacing w:line="240" w:lineRule="auto"/>
              <w:jc w:val="center"/>
              <w:rPr>
                <w:rFonts w:eastAsia="Times New Roman"/>
                <w:kern w:val="0"/>
                <w:lang w:eastAsia="en-US"/>
              </w:rPr>
            </w:pPr>
          </w:p>
        </w:tc>
        <w:tc>
          <w:tcPr>
            <w:tcW w:w="1452" w:type="dxa"/>
            <w:shd w:val="clear" w:color="auto" w:fill="auto"/>
            <w:vAlign w:val="bottom"/>
          </w:tcPr>
          <w:p w:rsidR="00EB4C2B" w:rsidRPr="003D1692" w:rsidRDefault="00EB4C2B" w:rsidP="00EB4C2B">
            <w:pPr>
              <w:suppressAutoHyphens w:val="0"/>
              <w:spacing w:line="240" w:lineRule="auto"/>
              <w:jc w:val="center"/>
              <w:rPr>
                <w:rFonts w:eastAsia="Times New Roman"/>
                <w:kern w:val="0"/>
                <w:lang w:eastAsia="en-US"/>
              </w:rPr>
            </w:pPr>
          </w:p>
        </w:tc>
        <w:tc>
          <w:tcPr>
            <w:tcW w:w="1338" w:type="dxa"/>
            <w:shd w:val="clear" w:color="auto" w:fill="auto"/>
          </w:tcPr>
          <w:p w:rsidR="00EB4C2B" w:rsidRPr="00776564" w:rsidRDefault="00EB4C2B" w:rsidP="00EB4C2B">
            <w:pPr>
              <w:pStyle w:val="TableContents"/>
              <w:jc w:val="center"/>
              <w:rPr>
                <w:i/>
                <w:sz w:val="22"/>
                <w:szCs w:val="22"/>
                <w:lang w:val="sr-Cyrl-CS"/>
              </w:rPr>
            </w:pPr>
          </w:p>
        </w:tc>
      </w:tr>
      <w:tr w:rsidR="00EB4C2B" w:rsidRPr="00776564" w:rsidTr="00A8657A">
        <w:trPr>
          <w:trHeight w:val="291"/>
        </w:trPr>
        <w:tc>
          <w:tcPr>
            <w:tcW w:w="2621" w:type="dxa"/>
            <w:shd w:val="clear" w:color="auto" w:fill="auto"/>
            <w:vAlign w:val="center"/>
          </w:tcPr>
          <w:p w:rsidR="00EB4C2B" w:rsidRPr="003D1692" w:rsidRDefault="00725ABB" w:rsidP="00EB4C2B">
            <w:pPr>
              <w:suppressAutoHyphens w:val="0"/>
              <w:spacing w:line="240" w:lineRule="auto"/>
              <w:jc w:val="both"/>
              <w:rPr>
                <w:rFonts w:eastAsia="Times New Roman"/>
                <w:kern w:val="0"/>
                <w:lang w:eastAsia="en-US"/>
              </w:rPr>
            </w:pPr>
            <w:r>
              <w:rPr>
                <w:rFonts w:eastAsia="Times New Roman"/>
                <w:kern w:val="0"/>
                <w:lang w:eastAsia="en-US"/>
              </w:rPr>
              <w:t>9.</w:t>
            </w:r>
            <w:r w:rsidR="00EB4C2B" w:rsidRPr="003D1692">
              <w:rPr>
                <w:rFonts w:eastAsia="Times New Roman"/>
                <w:kern w:val="0"/>
                <w:lang w:eastAsia="en-US"/>
              </w:rPr>
              <w:t>Ауто лак са акрилном бојом</w:t>
            </w:r>
          </w:p>
        </w:tc>
        <w:tc>
          <w:tcPr>
            <w:tcW w:w="1249" w:type="dxa"/>
            <w:shd w:val="clear" w:color="auto" w:fill="auto"/>
            <w:vAlign w:val="center"/>
          </w:tcPr>
          <w:p w:rsidR="00EB4C2B" w:rsidRPr="003D1692" w:rsidRDefault="00EB4C2B" w:rsidP="00EB4C2B">
            <w:pPr>
              <w:suppressAutoHyphens w:val="0"/>
              <w:spacing w:line="240" w:lineRule="auto"/>
              <w:jc w:val="center"/>
              <w:rPr>
                <w:rFonts w:eastAsia="Times New Roman"/>
                <w:kern w:val="0"/>
                <w:lang w:eastAsia="en-US"/>
              </w:rPr>
            </w:pPr>
            <w:r w:rsidRPr="003D1692">
              <w:rPr>
                <w:rFonts w:eastAsia="Times New Roman"/>
                <w:kern w:val="0"/>
                <w:lang w:eastAsia="en-US"/>
              </w:rPr>
              <w:t>сет</w:t>
            </w:r>
          </w:p>
        </w:tc>
        <w:tc>
          <w:tcPr>
            <w:tcW w:w="1350" w:type="dxa"/>
            <w:shd w:val="clear" w:color="auto" w:fill="auto"/>
            <w:vAlign w:val="bottom"/>
          </w:tcPr>
          <w:p w:rsidR="00EB4C2B" w:rsidRPr="003D1692" w:rsidRDefault="00EB4C2B" w:rsidP="00EB4C2B">
            <w:pPr>
              <w:suppressAutoHyphens w:val="0"/>
              <w:spacing w:line="240" w:lineRule="auto"/>
              <w:jc w:val="center"/>
              <w:rPr>
                <w:rFonts w:eastAsia="Times New Roman"/>
                <w:kern w:val="0"/>
                <w:lang w:eastAsia="en-US"/>
              </w:rPr>
            </w:pPr>
            <w:r w:rsidRPr="003D1692">
              <w:rPr>
                <w:rFonts w:eastAsia="Times New Roman"/>
                <w:kern w:val="0"/>
                <w:lang w:eastAsia="en-US"/>
              </w:rPr>
              <w:t>10</w:t>
            </w:r>
          </w:p>
        </w:tc>
        <w:tc>
          <w:tcPr>
            <w:tcW w:w="1440" w:type="dxa"/>
            <w:shd w:val="clear" w:color="auto" w:fill="auto"/>
            <w:vAlign w:val="bottom"/>
          </w:tcPr>
          <w:p w:rsidR="00EB4C2B" w:rsidRPr="003D1692" w:rsidRDefault="00EB4C2B" w:rsidP="00EB4C2B">
            <w:pPr>
              <w:suppressAutoHyphens w:val="0"/>
              <w:spacing w:line="240" w:lineRule="auto"/>
              <w:jc w:val="center"/>
              <w:rPr>
                <w:rFonts w:eastAsia="Times New Roman"/>
                <w:kern w:val="0"/>
                <w:lang w:eastAsia="en-US"/>
              </w:rPr>
            </w:pPr>
          </w:p>
        </w:tc>
        <w:tc>
          <w:tcPr>
            <w:tcW w:w="1350" w:type="dxa"/>
            <w:vAlign w:val="bottom"/>
          </w:tcPr>
          <w:p w:rsidR="00EB4C2B" w:rsidRPr="003D1692" w:rsidRDefault="00EB4C2B" w:rsidP="00EB4C2B">
            <w:pPr>
              <w:suppressAutoHyphens w:val="0"/>
              <w:spacing w:line="240" w:lineRule="auto"/>
              <w:jc w:val="center"/>
              <w:rPr>
                <w:rFonts w:eastAsia="Times New Roman"/>
                <w:kern w:val="0"/>
                <w:lang w:eastAsia="en-US"/>
              </w:rPr>
            </w:pPr>
          </w:p>
        </w:tc>
        <w:tc>
          <w:tcPr>
            <w:tcW w:w="1452" w:type="dxa"/>
            <w:shd w:val="clear" w:color="auto" w:fill="auto"/>
            <w:vAlign w:val="bottom"/>
          </w:tcPr>
          <w:p w:rsidR="00EB4C2B" w:rsidRPr="003D1692" w:rsidRDefault="00EB4C2B" w:rsidP="00EB4C2B">
            <w:pPr>
              <w:suppressAutoHyphens w:val="0"/>
              <w:spacing w:line="240" w:lineRule="auto"/>
              <w:jc w:val="center"/>
              <w:rPr>
                <w:rFonts w:eastAsia="Times New Roman"/>
                <w:kern w:val="0"/>
                <w:lang w:eastAsia="en-US"/>
              </w:rPr>
            </w:pPr>
          </w:p>
        </w:tc>
        <w:tc>
          <w:tcPr>
            <w:tcW w:w="1338" w:type="dxa"/>
            <w:shd w:val="clear" w:color="auto" w:fill="auto"/>
          </w:tcPr>
          <w:p w:rsidR="00EB4C2B" w:rsidRPr="00776564" w:rsidRDefault="00EB4C2B" w:rsidP="00EB4C2B">
            <w:pPr>
              <w:pStyle w:val="TableContents"/>
              <w:jc w:val="center"/>
              <w:rPr>
                <w:i/>
                <w:sz w:val="22"/>
                <w:szCs w:val="22"/>
                <w:lang w:val="sr-Cyrl-CS"/>
              </w:rPr>
            </w:pPr>
          </w:p>
        </w:tc>
      </w:tr>
      <w:tr w:rsidR="00EB4C2B" w:rsidRPr="00776564" w:rsidTr="00A8657A">
        <w:trPr>
          <w:trHeight w:val="291"/>
        </w:trPr>
        <w:tc>
          <w:tcPr>
            <w:tcW w:w="2621" w:type="dxa"/>
            <w:shd w:val="clear" w:color="auto" w:fill="auto"/>
            <w:vAlign w:val="center"/>
          </w:tcPr>
          <w:p w:rsidR="00EB4C2B" w:rsidRPr="003D1692" w:rsidRDefault="00725ABB" w:rsidP="00EB4C2B">
            <w:pPr>
              <w:suppressAutoHyphens w:val="0"/>
              <w:spacing w:line="240" w:lineRule="auto"/>
              <w:jc w:val="both"/>
              <w:rPr>
                <w:rFonts w:eastAsia="Times New Roman"/>
                <w:kern w:val="0"/>
                <w:lang w:eastAsia="en-US"/>
              </w:rPr>
            </w:pPr>
            <w:r>
              <w:rPr>
                <w:rFonts w:eastAsia="Times New Roman"/>
                <w:kern w:val="0"/>
                <w:lang w:eastAsia="en-US"/>
              </w:rPr>
              <w:t>10.</w:t>
            </w:r>
            <w:r w:rsidR="00EB4C2B" w:rsidRPr="003D1692">
              <w:rPr>
                <w:rFonts w:eastAsia="Times New Roman"/>
                <w:kern w:val="0"/>
                <w:lang w:eastAsia="en-US"/>
              </w:rPr>
              <w:t>Уљана боја-основна за метал паковање од 0.75 лит</w:t>
            </w:r>
          </w:p>
        </w:tc>
        <w:tc>
          <w:tcPr>
            <w:tcW w:w="1249" w:type="dxa"/>
            <w:shd w:val="clear" w:color="auto" w:fill="auto"/>
            <w:vAlign w:val="center"/>
          </w:tcPr>
          <w:p w:rsidR="00EB4C2B" w:rsidRPr="003D1692" w:rsidRDefault="00EB4C2B" w:rsidP="00EB4C2B">
            <w:pPr>
              <w:suppressAutoHyphens w:val="0"/>
              <w:spacing w:line="240" w:lineRule="auto"/>
              <w:jc w:val="center"/>
              <w:rPr>
                <w:rFonts w:eastAsia="Times New Roman"/>
                <w:kern w:val="0"/>
                <w:lang w:eastAsia="en-US"/>
              </w:rPr>
            </w:pPr>
            <w:r w:rsidRPr="003D1692">
              <w:rPr>
                <w:rFonts w:eastAsia="Times New Roman"/>
                <w:kern w:val="0"/>
                <w:lang w:eastAsia="en-US"/>
              </w:rPr>
              <w:t>ком</w:t>
            </w:r>
          </w:p>
        </w:tc>
        <w:tc>
          <w:tcPr>
            <w:tcW w:w="1350" w:type="dxa"/>
            <w:shd w:val="clear" w:color="auto" w:fill="auto"/>
            <w:vAlign w:val="bottom"/>
          </w:tcPr>
          <w:p w:rsidR="00EB4C2B" w:rsidRPr="003D1692" w:rsidRDefault="00EB4C2B" w:rsidP="00EB4C2B">
            <w:pPr>
              <w:suppressAutoHyphens w:val="0"/>
              <w:spacing w:line="240" w:lineRule="auto"/>
              <w:jc w:val="center"/>
              <w:rPr>
                <w:rFonts w:eastAsia="Times New Roman"/>
                <w:kern w:val="0"/>
                <w:lang w:eastAsia="en-US"/>
              </w:rPr>
            </w:pPr>
            <w:r w:rsidRPr="003D1692">
              <w:rPr>
                <w:rFonts w:eastAsia="Times New Roman"/>
                <w:kern w:val="0"/>
                <w:lang w:eastAsia="en-US"/>
              </w:rPr>
              <w:t>16</w:t>
            </w:r>
          </w:p>
        </w:tc>
        <w:tc>
          <w:tcPr>
            <w:tcW w:w="1440" w:type="dxa"/>
            <w:shd w:val="clear" w:color="auto" w:fill="auto"/>
            <w:vAlign w:val="bottom"/>
          </w:tcPr>
          <w:p w:rsidR="00EB4C2B" w:rsidRPr="003D1692" w:rsidRDefault="00EB4C2B" w:rsidP="00EB4C2B">
            <w:pPr>
              <w:suppressAutoHyphens w:val="0"/>
              <w:spacing w:line="240" w:lineRule="auto"/>
              <w:jc w:val="center"/>
              <w:rPr>
                <w:rFonts w:eastAsia="Times New Roman"/>
                <w:kern w:val="0"/>
                <w:lang w:eastAsia="en-US"/>
              </w:rPr>
            </w:pPr>
          </w:p>
        </w:tc>
        <w:tc>
          <w:tcPr>
            <w:tcW w:w="1350" w:type="dxa"/>
            <w:vAlign w:val="bottom"/>
          </w:tcPr>
          <w:p w:rsidR="00EB4C2B" w:rsidRPr="003D1692" w:rsidRDefault="00EB4C2B" w:rsidP="00EB4C2B">
            <w:pPr>
              <w:suppressAutoHyphens w:val="0"/>
              <w:spacing w:line="240" w:lineRule="auto"/>
              <w:jc w:val="center"/>
              <w:rPr>
                <w:rFonts w:eastAsia="Times New Roman"/>
                <w:kern w:val="0"/>
                <w:lang w:eastAsia="en-US"/>
              </w:rPr>
            </w:pPr>
          </w:p>
        </w:tc>
        <w:tc>
          <w:tcPr>
            <w:tcW w:w="1452" w:type="dxa"/>
            <w:shd w:val="clear" w:color="auto" w:fill="auto"/>
            <w:vAlign w:val="bottom"/>
          </w:tcPr>
          <w:p w:rsidR="00EB4C2B" w:rsidRPr="003D1692" w:rsidRDefault="00EB4C2B" w:rsidP="00EB4C2B">
            <w:pPr>
              <w:suppressAutoHyphens w:val="0"/>
              <w:spacing w:line="240" w:lineRule="auto"/>
              <w:jc w:val="center"/>
              <w:rPr>
                <w:rFonts w:eastAsia="Times New Roman"/>
                <w:kern w:val="0"/>
                <w:lang w:eastAsia="en-US"/>
              </w:rPr>
            </w:pPr>
          </w:p>
        </w:tc>
        <w:tc>
          <w:tcPr>
            <w:tcW w:w="1338" w:type="dxa"/>
            <w:shd w:val="clear" w:color="auto" w:fill="auto"/>
          </w:tcPr>
          <w:p w:rsidR="00EB4C2B" w:rsidRPr="00776564" w:rsidRDefault="00EB4C2B" w:rsidP="00EB4C2B">
            <w:pPr>
              <w:pStyle w:val="TableContents"/>
              <w:jc w:val="center"/>
              <w:rPr>
                <w:i/>
                <w:sz w:val="22"/>
                <w:szCs w:val="22"/>
                <w:lang w:val="sr-Cyrl-CS"/>
              </w:rPr>
            </w:pPr>
          </w:p>
        </w:tc>
      </w:tr>
      <w:tr w:rsidR="00EB4C2B" w:rsidRPr="00776564" w:rsidTr="00A8657A">
        <w:trPr>
          <w:trHeight w:val="291"/>
        </w:trPr>
        <w:tc>
          <w:tcPr>
            <w:tcW w:w="2621" w:type="dxa"/>
            <w:shd w:val="clear" w:color="auto" w:fill="auto"/>
            <w:vAlign w:val="center"/>
          </w:tcPr>
          <w:p w:rsidR="00EB4C2B" w:rsidRPr="003D1692" w:rsidRDefault="00725ABB" w:rsidP="00EB4C2B">
            <w:pPr>
              <w:suppressAutoHyphens w:val="0"/>
              <w:spacing w:line="240" w:lineRule="auto"/>
              <w:jc w:val="both"/>
              <w:rPr>
                <w:rFonts w:eastAsia="Times New Roman"/>
                <w:kern w:val="0"/>
                <w:lang w:eastAsia="en-US"/>
              </w:rPr>
            </w:pPr>
            <w:r>
              <w:rPr>
                <w:rFonts w:eastAsia="Times New Roman"/>
                <w:kern w:val="0"/>
                <w:lang w:eastAsia="en-US"/>
              </w:rPr>
              <w:t>11.</w:t>
            </w:r>
            <w:r w:rsidR="00EB4C2B" w:rsidRPr="003D1692">
              <w:rPr>
                <w:rFonts w:eastAsia="Times New Roman"/>
                <w:kern w:val="0"/>
                <w:lang w:eastAsia="en-US"/>
              </w:rPr>
              <w:t>Уљана боја-основна за дрво  0,75 лит</w:t>
            </w:r>
          </w:p>
        </w:tc>
        <w:tc>
          <w:tcPr>
            <w:tcW w:w="1249" w:type="dxa"/>
            <w:shd w:val="clear" w:color="auto" w:fill="auto"/>
            <w:vAlign w:val="center"/>
          </w:tcPr>
          <w:p w:rsidR="00EB4C2B" w:rsidRPr="003D1692" w:rsidRDefault="00EB4C2B" w:rsidP="00EB4C2B">
            <w:pPr>
              <w:suppressAutoHyphens w:val="0"/>
              <w:spacing w:line="240" w:lineRule="auto"/>
              <w:jc w:val="center"/>
              <w:rPr>
                <w:rFonts w:eastAsia="Times New Roman"/>
                <w:kern w:val="0"/>
                <w:lang w:eastAsia="en-US"/>
              </w:rPr>
            </w:pPr>
            <w:r w:rsidRPr="003D1692">
              <w:rPr>
                <w:rFonts w:eastAsia="Times New Roman"/>
                <w:kern w:val="0"/>
                <w:lang w:eastAsia="en-US"/>
              </w:rPr>
              <w:t>ком</w:t>
            </w:r>
          </w:p>
        </w:tc>
        <w:tc>
          <w:tcPr>
            <w:tcW w:w="1350" w:type="dxa"/>
            <w:shd w:val="clear" w:color="auto" w:fill="auto"/>
            <w:vAlign w:val="bottom"/>
          </w:tcPr>
          <w:p w:rsidR="00EB4C2B" w:rsidRPr="003D1692" w:rsidRDefault="00EB4C2B" w:rsidP="00EB4C2B">
            <w:pPr>
              <w:suppressAutoHyphens w:val="0"/>
              <w:spacing w:line="240" w:lineRule="auto"/>
              <w:jc w:val="center"/>
              <w:rPr>
                <w:rFonts w:eastAsia="Times New Roman"/>
                <w:kern w:val="0"/>
                <w:lang w:eastAsia="en-US"/>
              </w:rPr>
            </w:pPr>
            <w:r w:rsidRPr="003D1692">
              <w:rPr>
                <w:rFonts w:eastAsia="Times New Roman"/>
                <w:kern w:val="0"/>
                <w:lang w:eastAsia="en-US"/>
              </w:rPr>
              <w:t>45</w:t>
            </w:r>
          </w:p>
        </w:tc>
        <w:tc>
          <w:tcPr>
            <w:tcW w:w="1440" w:type="dxa"/>
            <w:shd w:val="clear" w:color="auto" w:fill="auto"/>
            <w:vAlign w:val="bottom"/>
          </w:tcPr>
          <w:p w:rsidR="00EB4C2B" w:rsidRPr="003D1692" w:rsidRDefault="00EB4C2B" w:rsidP="00EB4C2B">
            <w:pPr>
              <w:suppressAutoHyphens w:val="0"/>
              <w:spacing w:line="240" w:lineRule="auto"/>
              <w:jc w:val="center"/>
              <w:rPr>
                <w:rFonts w:eastAsia="Times New Roman"/>
                <w:kern w:val="0"/>
                <w:lang w:eastAsia="en-US"/>
              </w:rPr>
            </w:pPr>
          </w:p>
        </w:tc>
        <w:tc>
          <w:tcPr>
            <w:tcW w:w="1350" w:type="dxa"/>
            <w:vAlign w:val="bottom"/>
          </w:tcPr>
          <w:p w:rsidR="00EB4C2B" w:rsidRPr="003D1692" w:rsidRDefault="00EB4C2B" w:rsidP="00EB4C2B">
            <w:pPr>
              <w:suppressAutoHyphens w:val="0"/>
              <w:spacing w:line="240" w:lineRule="auto"/>
              <w:jc w:val="center"/>
              <w:rPr>
                <w:rFonts w:eastAsia="Times New Roman"/>
                <w:kern w:val="0"/>
                <w:lang w:eastAsia="en-US"/>
              </w:rPr>
            </w:pPr>
          </w:p>
        </w:tc>
        <w:tc>
          <w:tcPr>
            <w:tcW w:w="1452" w:type="dxa"/>
            <w:shd w:val="clear" w:color="auto" w:fill="auto"/>
            <w:vAlign w:val="bottom"/>
          </w:tcPr>
          <w:p w:rsidR="00EB4C2B" w:rsidRPr="003D1692" w:rsidRDefault="00EB4C2B" w:rsidP="00EB4C2B">
            <w:pPr>
              <w:suppressAutoHyphens w:val="0"/>
              <w:spacing w:line="240" w:lineRule="auto"/>
              <w:jc w:val="center"/>
              <w:rPr>
                <w:rFonts w:eastAsia="Times New Roman"/>
                <w:kern w:val="0"/>
                <w:lang w:eastAsia="en-US"/>
              </w:rPr>
            </w:pPr>
          </w:p>
        </w:tc>
        <w:tc>
          <w:tcPr>
            <w:tcW w:w="1338" w:type="dxa"/>
            <w:shd w:val="clear" w:color="auto" w:fill="auto"/>
          </w:tcPr>
          <w:p w:rsidR="00EB4C2B" w:rsidRPr="00776564" w:rsidRDefault="00EB4C2B" w:rsidP="00EB4C2B">
            <w:pPr>
              <w:pStyle w:val="TableContents"/>
              <w:jc w:val="center"/>
              <w:rPr>
                <w:i/>
                <w:sz w:val="22"/>
                <w:szCs w:val="22"/>
                <w:lang w:val="sr-Cyrl-CS"/>
              </w:rPr>
            </w:pPr>
          </w:p>
        </w:tc>
      </w:tr>
      <w:tr w:rsidR="00EB4C2B" w:rsidRPr="00776564" w:rsidTr="00A8657A">
        <w:trPr>
          <w:trHeight w:val="291"/>
        </w:trPr>
        <w:tc>
          <w:tcPr>
            <w:tcW w:w="2621" w:type="dxa"/>
            <w:shd w:val="clear" w:color="auto" w:fill="auto"/>
            <w:vAlign w:val="center"/>
          </w:tcPr>
          <w:p w:rsidR="00EB4C2B" w:rsidRPr="003D1692" w:rsidRDefault="00725ABB" w:rsidP="00EB4C2B">
            <w:pPr>
              <w:suppressAutoHyphens w:val="0"/>
              <w:spacing w:line="240" w:lineRule="auto"/>
              <w:jc w:val="both"/>
              <w:rPr>
                <w:rFonts w:eastAsia="Times New Roman"/>
                <w:kern w:val="0"/>
                <w:lang w:eastAsia="en-US"/>
              </w:rPr>
            </w:pPr>
            <w:r>
              <w:rPr>
                <w:rFonts w:eastAsia="Times New Roman"/>
                <w:kern w:val="0"/>
                <w:lang w:eastAsia="en-US"/>
              </w:rPr>
              <w:t>12.</w:t>
            </w:r>
            <w:r w:rsidR="00EB4C2B" w:rsidRPr="003D1692">
              <w:rPr>
                <w:rFonts w:eastAsia="Times New Roman"/>
                <w:kern w:val="0"/>
                <w:lang w:eastAsia="en-US"/>
              </w:rPr>
              <w:t>Уљана боја-завршна за метал и дрво (емајл)  0,75 лит.</w:t>
            </w:r>
          </w:p>
        </w:tc>
        <w:tc>
          <w:tcPr>
            <w:tcW w:w="1249" w:type="dxa"/>
            <w:shd w:val="clear" w:color="auto" w:fill="auto"/>
            <w:vAlign w:val="center"/>
          </w:tcPr>
          <w:p w:rsidR="00EB4C2B" w:rsidRPr="003D1692" w:rsidRDefault="00EB4C2B" w:rsidP="00EB4C2B">
            <w:pPr>
              <w:suppressAutoHyphens w:val="0"/>
              <w:spacing w:line="240" w:lineRule="auto"/>
              <w:jc w:val="center"/>
              <w:rPr>
                <w:rFonts w:eastAsia="Times New Roman"/>
                <w:kern w:val="0"/>
                <w:lang w:eastAsia="en-US"/>
              </w:rPr>
            </w:pPr>
            <w:r w:rsidRPr="003D1692">
              <w:rPr>
                <w:rFonts w:eastAsia="Times New Roman"/>
                <w:kern w:val="0"/>
                <w:lang w:eastAsia="en-US"/>
              </w:rPr>
              <w:t>ком</w:t>
            </w:r>
          </w:p>
        </w:tc>
        <w:tc>
          <w:tcPr>
            <w:tcW w:w="1350" w:type="dxa"/>
            <w:shd w:val="clear" w:color="auto" w:fill="auto"/>
            <w:vAlign w:val="bottom"/>
          </w:tcPr>
          <w:p w:rsidR="00EB4C2B" w:rsidRPr="003D1692" w:rsidRDefault="00EB4C2B" w:rsidP="00EB4C2B">
            <w:pPr>
              <w:suppressAutoHyphens w:val="0"/>
              <w:spacing w:line="240" w:lineRule="auto"/>
              <w:jc w:val="center"/>
              <w:rPr>
                <w:rFonts w:eastAsia="Times New Roman"/>
                <w:kern w:val="0"/>
                <w:lang w:eastAsia="en-US"/>
              </w:rPr>
            </w:pPr>
            <w:r w:rsidRPr="003D1692">
              <w:rPr>
                <w:rFonts w:eastAsia="Times New Roman"/>
                <w:kern w:val="0"/>
                <w:lang w:eastAsia="en-US"/>
              </w:rPr>
              <w:t>60</w:t>
            </w:r>
          </w:p>
        </w:tc>
        <w:tc>
          <w:tcPr>
            <w:tcW w:w="1440" w:type="dxa"/>
            <w:shd w:val="clear" w:color="auto" w:fill="auto"/>
            <w:vAlign w:val="bottom"/>
          </w:tcPr>
          <w:p w:rsidR="00EB4C2B" w:rsidRPr="003D1692" w:rsidRDefault="00EB4C2B" w:rsidP="00EB4C2B">
            <w:pPr>
              <w:suppressAutoHyphens w:val="0"/>
              <w:spacing w:line="240" w:lineRule="auto"/>
              <w:jc w:val="center"/>
              <w:rPr>
                <w:rFonts w:eastAsia="Times New Roman"/>
                <w:kern w:val="0"/>
                <w:lang w:eastAsia="en-US"/>
              </w:rPr>
            </w:pPr>
          </w:p>
        </w:tc>
        <w:tc>
          <w:tcPr>
            <w:tcW w:w="1350" w:type="dxa"/>
            <w:vAlign w:val="bottom"/>
          </w:tcPr>
          <w:p w:rsidR="00EB4C2B" w:rsidRPr="003D1692" w:rsidRDefault="00EB4C2B" w:rsidP="00EB4C2B">
            <w:pPr>
              <w:suppressAutoHyphens w:val="0"/>
              <w:spacing w:line="240" w:lineRule="auto"/>
              <w:jc w:val="center"/>
              <w:rPr>
                <w:rFonts w:eastAsia="Times New Roman"/>
                <w:kern w:val="0"/>
                <w:lang w:eastAsia="en-US"/>
              </w:rPr>
            </w:pPr>
          </w:p>
        </w:tc>
        <w:tc>
          <w:tcPr>
            <w:tcW w:w="1452" w:type="dxa"/>
            <w:shd w:val="clear" w:color="auto" w:fill="auto"/>
            <w:vAlign w:val="bottom"/>
          </w:tcPr>
          <w:p w:rsidR="00EB4C2B" w:rsidRPr="003D1692" w:rsidRDefault="00EB4C2B" w:rsidP="00EB4C2B">
            <w:pPr>
              <w:suppressAutoHyphens w:val="0"/>
              <w:spacing w:line="240" w:lineRule="auto"/>
              <w:jc w:val="center"/>
              <w:rPr>
                <w:rFonts w:eastAsia="Times New Roman"/>
                <w:kern w:val="0"/>
                <w:lang w:eastAsia="en-US"/>
              </w:rPr>
            </w:pPr>
          </w:p>
        </w:tc>
        <w:tc>
          <w:tcPr>
            <w:tcW w:w="1338" w:type="dxa"/>
            <w:shd w:val="clear" w:color="auto" w:fill="auto"/>
          </w:tcPr>
          <w:p w:rsidR="00EB4C2B" w:rsidRPr="00776564" w:rsidRDefault="00EB4C2B" w:rsidP="00EB4C2B">
            <w:pPr>
              <w:pStyle w:val="TableContents"/>
              <w:jc w:val="center"/>
              <w:rPr>
                <w:i/>
                <w:sz w:val="22"/>
                <w:szCs w:val="22"/>
                <w:lang w:val="sr-Cyrl-CS"/>
              </w:rPr>
            </w:pPr>
          </w:p>
        </w:tc>
      </w:tr>
      <w:tr w:rsidR="00EB4C2B" w:rsidRPr="00776564" w:rsidTr="00A8657A">
        <w:trPr>
          <w:trHeight w:val="291"/>
        </w:trPr>
        <w:tc>
          <w:tcPr>
            <w:tcW w:w="2621" w:type="dxa"/>
            <w:shd w:val="clear" w:color="auto" w:fill="auto"/>
            <w:vAlign w:val="center"/>
          </w:tcPr>
          <w:p w:rsidR="00EB4C2B" w:rsidRPr="003D1692" w:rsidRDefault="00725ABB" w:rsidP="00EB4C2B">
            <w:pPr>
              <w:suppressAutoHyphens w:val="0"/>
              <w:spacing w:line="240" w:lineRule="auto"/>
              <w:jc w:val="both"/>
              <w:rPr>
                <w:rFonts w:eastAsia="Times New Roman"/>
                <w:kern w:val="0"/>
                <w:lang w:eastAsia="en-US"/>
              </w:rPr>
            </w:pPr>
            <w:r>
              <w:rPr>
                <w:rFonts w:eastAsia="Times New Roman"/>
                <w:kern w:val="0"/>
                <w:lang w:eastAsia="en-US"/>
              </w:rPr>
              <w:t>13.</w:t>
            </w:r>
            <w:r w:rsidR="00EB4C2B" w:rsidRPr="003D1692">
              <w:rPr>
                <w:rFonts w:eastAsia="Times New Roman"/>
                <w:kern w:val="0"/>
                <w:lang w:eastAsia="en-US"/>
              </w:rPr>
              <w:t>Уљани разређивач паковање од 1 лит.</w:t>
            </w:r>
          </w:p>
        </w:tc>
        <w:tc>
          <w:tcPr>
            <w:tcW w:w="1249" w:type="dxa"/>
            <w:shd w:val="clear" w:color="auto" w:fill="auto"/>
            <w:vAlign w:val="center"/>
          </w:tcPr>
          <w:p w:rsidR="00EB4C2B" w:rsidRPr="003D1692" w:rsidRDefault="00EB4C2B" w:rsidP="00EB4C2B">
            <w:pPr>
              <w:suppressAutoHyphens w:val="0"/>
              <w:spacing w:line="240" w:lineRule="auto"/>
              <w:jc w:val="center"/>
              <w:rPr>
                <w:rFonts w:eastAsia="Times New Roman"/>
                <w:kern w:val="0"/>
                <w:lang w:eastAsia="en-US"/>
              </w:rPr>
            </w:pPr>
            <w:r w:rsidRPr="003D1692">
              <w:rPr>
                <w:rFonts w:eastAsia="Times New Roman"/>
                <w:kern w:val="0"/>
                <w:lang w:eastAsia="en-US"/>
              </w:rPr>
              <w:t>ком</w:t>
            </w:r>
          </w:p>
        </w:tc>
        <w:tc>
          <w:tcPr>
            <w:tcW w:w="1350" w:type="dxa"/>
            <w:shd w:val="clear" w:color="auto" w:fill="auto"/>
            <w:vAlign w:val="center"/>
          </w:tcPr>
          <w:p w:rsidR="00EB4C2B" w:rsidRPr="003D1692" w:rsidRDefault="00EB4C2B" w:rsidP="00EB4C2B">
            <w:pPr>
              <w:suppressAutoHyphens w:val="0"/>
              <w:spacing w:line="240" w:lineRule="auto"/>
              <w:jc w:val="center"/>
              <w:rPr>
                <w:rFonts w:eastAsia="Times New Roman"/>
                <w:kern w:val="0"/>
                <w:lang w:eastAsia="en-US"/>
              </w:rPr>
            </w:pPr>
            <w:r w:rsidRPr="003D1692">
              <w:rPr>
                <w:rFonts w:eastAsia="Times New Roman"/>
                <w:kern w:val="0"/>
                <w:lang w:eastAsia="en-US"/>
              </w:rPr>
              <w:t>40</w:t>
            </w:r>
          </w:p>
        </w:tc>
        <w:tc>
          <w:tcPr>
            <w:tcW w:w="1440" w:type="dxa"/>
            <w:shd w:val="clear" w:color="auto" w:fill="auto"/>
            <w:vAlign w:val="center"/>
          </w:tcPr>
          <w:p w:rsidR="00EB4C2B" w:rsidRPr="003D1692" w:rsidRDefault="00EB4C2B" w:rsidP="00EB4C2B">
            <w:pPr>
              <w:suppressAutoHyphens w:val="0"/>
              <w:spacing w:line="240" w:lineRule="auto"/>
              <w:jc w:val="center"/>
              <w:rPr>
                <w:rFonts w:eastAsia="Times New Roman"/>
                <w:kern w:val="0"/>
                <w:lang w:eastAsia="en-US"/>
              </w:rPr>
            </w:pPr>
          </w:p>
        </w:tc>
        <w:tc>
          <w:tcPr>
            <w:tcW w:w="1350" w:type="dxa"/>
            <w:vAlign w:val="center"/>
          </w:tcPr>
          <w:p w:rsidR="00EB4C2B" w:rsidRPr="003D1692" w:rsidRDefault="00EB4C2B" w:rsidP="00EB4C2B">
            <w:pPr>
              <w:suppressAutoHyphens w:val="0"/>
              <w:spacing w:line="240" w:lineRule="auto"/>
              <w:jc w:val="center"/>
              <w:rPr>
                <w:rFonts w:eastAsia="Times New Roman"/>
                <w:kern w:val="0"/>
                <w:lang w:eastAsia="en-US"/>
              </w:rPr>
            </w:pPr>
          </w:p>
        </w:tc>
        <w:tc>
          <w:tcPr>
            <w:tcW w:w="1452" w:type="dxa"/>
            <w:shd w:val="clear" w:color="auto" w:fill="auto"/>
            <w:vAlign w:val="center"/>
          </w:tcPr>
          <w:p w:rsidR="00EB4C2B" w:rsidRPr="003D1692" w:rsidRDefault="00EB4C2B" w:rsidP="00EB4C2B">
            <w:pPr>
              <w:suppressAutoHyphens w:val="0"/>
              <w:spacing w:line="240" w:lineRule="auto"/>
              <w:jc w:val="center"/>
              <w:rPr>
                <w:rFonts w:eastAsia="Times New Roman"/>
                <w:kern w:val="0"/>
                <w:lang w:eastAsia="en-US"/>
              </w:rPr>
            </w:pPr>
          </w:p>
        </w:tc>
        <w:tc>
          <w:tcPr>
            <w:tcW w:w="1338" w:type="dxa"/>
            <w:shd w:val="clear" w:color="auto" w:fill="auto"/>
          </w:tcPr>
          <w:p w:rsidR="00EB4C2B" w:rsidRPr="00776564" w:rsidRDefault="00EB4C2B" w:rsidP="00EB4C2B">
            <w:pPr>
              <w:pStyle w:val="TableContents"/>
              <w:jc w:val="center"/>
              <w:rPr>
                <w:i/>
                <w:sz w:val="22"/>
                <w:szCs w:val="22"/>
                <w:lang w:val="sr-Cyrl-CS"/>
              </w:rPr>
            </w:pPr>
          </w:p>
        </w:tc>
      </w:tr>
      <w:tr w:rsidR="00EB4C2B" w:rsidRPr="00776564" w:rsidTr="00A8657A">
        <w:trPr>
          <w:trHeight w:val="291"/>
        </w:trPr>
        <w:tc>
          <w:tcPr>
            <w:tcW w:w="2621" w:type="dxa"/>
            <w:shd w:val="clear" w:color="auto" w:fill="auto"/>
            <w:vAlign w:val="center"/>
          </w:tcPr>
          <w:p w:rsidR="00EB4C2B" w:rsidRPr="003D1692" w:rsidRDefault="00725ABB" w:rsidP="00EB4C2B">
            <w:pPr>
              <w:suppressAutoHyphens w:val="0"/>
              <w:spacing w:line="240" w:lineRule="auto"/>
              <w:jc w:val="both"/>
              <w:rPr>
                <w:rFonts w:eastAsia="Times New Roman"/>
                <w:kern w:val="0"/>
                <w:lang w:eastAsia="en-US"/>
              </w:rPr>
            </w:pPr>
            <w:r>
              <w:rPr>
                <w:rFonts w:eastAsia="Times New Roman"/>
                <w:kern w:val="0"/>
                <w:lang w:eastAsia="en-US"/>
              </w:rPr>
              <w:t>14.</w:t>
            </w:r>
            <w:r w:rsidR="00EB4C2B" w:rsidRPr="003D1692">
              <w:rPr>
                <w:rFonts w:eastAsia="Times New Roman"/>
                <w:kern w:val="0"/>
                <w:lang w:eastAsia="en-US"/>
              </w:rPr>
              <w:t>Нитро боја-основна (темељна) црвена 0,75 лит.</w:t>
            </w:r>
          </w:p>
        </w:tc>
        <w:tc>
          <w:tcPr>
            <w:tcW w:w="1249" w:type="dxa"/>
            <w:shd w:val="clear" w:color="auto" w:fill="auto"/>
            <w:vAlign w:val="center"/>
          </w:tcPr>
          <w:p w:rsidR="00EB4C2B" w:rsidRPr="003D1692" w:rsidRDefault="00EB4C2B" w:rsidP="00EB4C2B">
            <w:pPr>
              <w:suppressAutoHyphens w:val="0"/>
              <w:spacing w:line="240" w:lineRule="auto"/>
              <w:jc w:val="center"/>
              <w:rPr>
                <w:rFonts w:eastAsia="Times New Roman"/>
                <w:kern w:val="0"/>
                <w:lang w:eastAsia="en-US"/>
              </w:rPr>
            </w:pPr>
            <w:r w:rsidRPr="003D1692">
              <w:rPr>
                <w:rFonts w:eastAsia="Times New Roman"/>
                <w:kern w:val="0"/>
                <w:lang w:eastAsia="en-US"/>
              </w:rPr>
              <w:t>ком</w:t>
            </w:r>
          </w:p>
        </w:tc>
        <w:tc>
          <w:tcPr>
            <w:tcW w:w="1350" w:type="dxa"/>
            <w:shd w:val="clear" w:color="auto" w:fill="auto"/>
            <w:vAlign w:val="center"/>
          </w:tcPr>
          <w:p w:rsidR="00EB4C2B" w:rsidRPr="003D1692" w:rsidRDefault="00EB4C2B" w:rsidP="00EB4C2B">
            <w:pPr>
              <w:suppressAutoHyphens w:val="0"/>
              <w:spacing w:line="240" w:lineRule="auto"/>
              <w:jc w:val="center"/>
              <w:rPr>
                <w:rFonts w:eastAsia="Times New Roman"/>
                <w:kern w:val="0"/>
                <w:lang w:eastAsia="en-US"/>
              </w:rPr>
            </w:pPr>
            <w:r w:rsidRPr="003D1692">
              <w:rPr>
                <w:rFonts w:eastAsia="Times New Roman"/>
                <w:kern w:val="0"/>
                <w:lang w:eastAsia="en-US"/>
              </w:rPr>
              <w:t>40</w:t>
            </w:r>
          </w:p>
        </w:tc>
        <w:tc>
          <w:tcPr>
            <w:tcW w:w="1440" w:type="dxa"/>
            <w:shd w:val="clear" w:color="auto" w:fill="auto"/>
            <w:vAlign w:val="center"/>
          </w:tcPr>
          <w:p w:rsidR="00EB4C2B" w:rsidRPr="003D1692" w:rsidRDefault="00EB4C2B" w:rsidP="00EB4C2B">
            <w:pPr>
              <w:suppressAutoHyphens w:val="0"/>
              <w:spacing w:line="240" w:lineRule="auto"/>
              <w:jc w:val="center"/>
              <w:rPr>
                <w:rFonts w:eastAsia="Times New Roman"/>
                <w:kern w:val="0"/>
                <w:lang w:eastAsia="en-US"/>
              </w:rPr>
            </w:pPr>
          </w:p>
        </w:tc>
        <w:tc>
          <w:tcPr>
            <w:tcW w:w="1350" w:type="dxa"/>
            <w:vAlign w:val="center"/>
          </w:tcPr>
          <w:p w:rsidR="00EB4C2B" w:rsidRPr="003D1692" w:rsidRDefault="00EB4C2B" w:rsidP="00EB4C2B">
            <w:pPr>
              <w:suppressAutoHyphens w:val="0"/>
              <w:spacing w:line="240" w:lineRule="auto"/>
              <w:jc w:val="center"/>
              <w:rPr>
                <w:rFonts w:eastAsia="Times New Roman"/>
                <w:kern w:val="0"/>
                <w:lang w:eastAsia="en-US"/>
              </w:rPr>
            </w:pPr>
          </w:p>
        </w:tc>
        <w:tc>
          <w:tcPr>
            <w:tcW w:w="1452" w:type="dxa"/>
            <w:shd w:val="clear" w:color="auto" w:fill="auto"/>
            <w:vAlign w:val="center"/>
          </w:tcPr>
          <w:p w:rsidR="00EB4C2B" w:rsidRPr="003D1692" w:rsidRDefault="00EB4C2B" w:rsidP="00EB4C2B">
            <w:pPr>
              <w:suppressAutoHyphens w:val="0"/>
              <w:spacing w:line="240" w:lineRule="auto"/>
              <w:jc w:val="center"/>
              <w:rPr>
                <w:rFonts w:eastAsia="Times New Roman"/>
                <w:kern w:val="0"/>
                <w:lang w:eastAsia="en-US"/>
              </w:rPr>
            </w:pPr>
          </w:p>
        </w:tc>
        <w:tc>
          <w:tcPr>
            <w:tcW w:w="1338" w:type="dxa"/>
            <w:shd w:val="clear" w:color="auto" w:fill="auto"/>
          </w:tcPr>
          <w:p w:rsidR="00EB4C2B" w:rsidRPr="00776564" w:rsidRDefault="00EB4C2B" w:rsidP="00EB4C2B">
            <w:pPr>
              <w:pStyle w:val="TableContents"/>
              <w:jc w:val="center"/>
              <w:rPr>
                <w:i/>
                <w:sz w:val="22"/>
                <w:szCs w:val="22"/>
                <w:lang w:val="sr-Cyrl-CS"/>
              </w:rPr>
            </w:pPr>
          </w:p>
        </w:tc>
      </w:tr>
      <w:tr w:rsidR="00EB4C2B" w:rsidRPr="00776564" w:rsidTr="00A8657A">
        <w:trPr>
          <w:trHeight w:val="291"/>
        </w:trPr>
        <w:tc>
          <w:tcPr>
            <w:tcW w:w="2621" w:type="dxa"/>
            <w:shd w:val="clear" w:color="auto" w:fill="auto"/>
            <w:vAlign w:val="center"/>
          </w:tcPr>
          <w:p w:rsidR="00EB4C2B" w:rsidRPr="003D1692" w:rsidRDefault="00725ABB" w:rsidP="00EB4C2B">
            <w:pPr>
              <w:suppressAutoHyphens w:val="0"/>
              <w:spacing w:line="240" w:lineRule="auto"/>
              <w:jc w:val="both"/>
              <w:rPr>
                <w:rFonts w:eastAsia="Times New Roman"/>
                <w:kern w:val="0"/>
                <w:lang w:eastAsia="en-US"/>
              </w:rPr>
            </w:pPr>
            <w:r>
              <w:rPr>
                <w:rFonts w:eastAsia="Times New Roman"/>
                <w:kern w:val="0"/>
                <w:lang w:eastAsia="en-US"/>
              </w:rPr>
              <w:t>15.</w:t>
            </w:r>
            <w:r w:rsidR="00EB4C2B" w:rsidRPr="003D1692">
              <w:rPr>
                <w:rFonts w:eastAsia="Times New Roman"/>
                <w:kern w:val="0"/>
                <w:lang w:eastAsia="en-US"/>
              </w:rPr>
              <w:t>Нитро боја-завршна (емајл)  0,75 лит.</w:t>
            </w:r>
          </w:p>
        </w:tc>
        <w:tc>
          <w:tcPr>
            <w:tcW w:w="1249" w:type="dxa"/>
            <w:shd w:val="clear" w:color="auto" w:fill="auto"/>
            <w:vAlign w:val="center"/>
          </w:tcPr>
          <w:p w:rsidR="00EB4C2B" w:rsidRPr="003D1692" w:rsidRDefault="00EB4C2B" w:rsidP="00EB4C2B">
            <w:pPr>
              <w:suppressAutoHyphens w:val="0"/>
              <w:spacing w:line="240" w:lineRule="auto"/>
              <w:jc w:val="center"/>
              <w:rPr>
                <w:rFonts w:eastAsia="Times New Roman"/>
                <w:kern w:val="0"/>
                <w:lang w:eastAsia="en-US"/>
              </w:rPr>
            </w:pPr>
            <w:r w:rsidRPr="003D1692">
              <w:rPr>
                <w:rFonts w:eastAsia="Times New Roman"/>
                <w:kern w:val="0"/>
                <w:lang w:eastAsia="en-US"/>
              </w:rPr>
              <w:t>ком</w:t>
            </w:r>
          </w:p>
        </w:tc>
        <w:tc>
          <w:tcPr>
            <w:tcW w:w="1350" w:type="dxa"/>
            <w:shd w:val="clear" w:color="auto" w:fill="auto"/>
            <w:vAlign w:val="bottom"/>
          </w:tcPr>
          <w:p w:rsidR="00EB4C2B" w:rsidRPr="003D1692" w:rsidRDefault="00EB4C2B" w:rsidP="00EB4C2B">
            <w:pPr>
              <w:suppressAutoHyphens w:val="0"/>
              <w:spacing w:line="240" w:lineRule="auto"/>
              <w:jc w:val="center"/>
              <w:rPr>
                <w:rFonts w:eastAsia="Times New Roman"/>
                <w:kern w:val="0"/>
                <w:lang w:eastAsia="en-US"/>
              </w:rPr>
            </w:pPr>
            <w:r w:rsidRPr="003D1692">
              <w:rPr>
                <w:rFonts w:eastAsia="Times New Roman"/>
                <w:kern w:val="0"/>
                <w:lang w:eastAsia="en-US"/>
              </w:rPr>
              <w:t>60</w:t>
            </w:r>
          </w:p>
        </w:tc>
        <w:tc>
          <w:tcPr>
            <w:tcW w:w="1440" w:type="dxa"/>
            <w:shd w:val="clear" w:color="auto" w:fill="auto"/>
            <w:vAlign w:val="bottom"/>
          </w:tcPr>
          <w:p w:rsidR="00EB4C2B" w:rsidRPr="003D1692" w:rsidRDefault="00EB4C2B" w:rsidP="00EB4C2B">
            <w:pPr>
              <w:suppressAutoHyphens w:val="0"/>
              <w:spacing w:line="240" w:lineRule="auto"/>
              <w:jc w:val="center"/>
              <w:rPr>
                <w:rFonts w:eastAsia="Times New Roman"/>
                <w:kern w:val="0"/>
                <w:lang w:eastAsia="en-US"/>
              </w:rPr>
            </w:pPr>
          </w:p>
        </w:tc>
        <w:tc>
          <w:tcPr>
            <w:tcW w:w="1350" w:type="dxa"/>
            <w:vAlign w:val="bottom"/>
          </w:tcPr>
          <w:p w:rsidR="00EB4C2B" w:rsidRPr="003D1692" w:rsidRDefault="00EB4C2B" w:rsidP="00EB4C2B">
            <w:pPr>
              <w:suppressAutoHyphens w:val="0"/>
              <w:spacing w:line="240" w:lineRule="auto"/>
              <w:jc w:val="center"/>
              <w:rPr>
                <w:rFonts w:eastAsia="Times New Roman"/>
                <w:kern w:val="0"/>
                <w:lang w:eastAsia="en-US"/>
              </w:rPr>
            </w:pPr>
          </w:p>
        </w:tc>
        <w:tc>
          <w:tcPr>
            <w:tcW w:w="1452" w:type="dxa"/>
            <w:shd w:val="clear" w:color="auto" w:fill="auto"/>
            <w:vAlign w:val="bottom"/>
          </w:tcPr>
          <w:p w:rsidR="00EB4C2B" w:rsidRPr="003D1692" w:rsidRDefault="00EB4C2B" w:rsidP="00EB4C2B">
            <w:pPr>
              <w:suppressAutoHyphens w:val="0"/>
              <w:spacing w:line="240" w:lineRule="auto"/>
              <w:jc w:val="center"/>
              <w:rPr>
                <w:rFonts w:eastAsia="Times New Roman"/>
                <w:kern w:val="0"/>
                <w:lang w:eastAsia="en-US"/>
              </w:rPr>
            </w:pPr>
          </w:p>
        </w:tc>
        <w:tc>
          <w:tcPr>
            <w:tcW w:w="1338" w:type="dxa"/>
            <w:shd w:val="clear" w:color="auto" w:fill="auto"/>
          </w:tcPr>
          <w:p w:rsidR="00EB4C2B" w:rsidRPr="00776564" w:rsidRDefault="00EB4C2B" w:rsidP="00EB4C2B">
            <w:pPr>
              <w:pStyle w:val="TableContents"/>
              <w:jc w:val="center"/>
              <w:rPr>
                <w:i/>
                <w:sz w:val="22"/>
                <w:szCs w:val="22"/>
                <w:lang w:val="sr-Cyrl-CS"/>
              </w:rPr>
            </w:pPr>
          </w:p>
        </w:tc>
      </w:tr>
      <w:tr w:rsidR="00EB4C2B" w:rsidRPr="00776564" w:rsidTr="00A8657A">
        <w:trPr>
          <w:trHeight w:val="291"/>
        </w:trPr>
        <w:tc>
          <w:tcPr>
            <w:tcW w:w="2621" w:type="dxa"/>
            <w:shd w:val="clear" w:color="auto" w:fill="auto"/>
            <w:vAlign w:val="center"/>
          </w:tcPr>
          <w:p w:rsidR="00EB4C2B" w:rsidRPr="003D1692" w:rsidRDefault="00725ABB" w:rsidP="00EB4C2B">
            <w:pPr>
              <w:suppressAutoHyphens w:val="0"/>
              <w:spacing w:line="240" w:lineRule="auto"/>
              <w:jc w:val="both"/>
              <w:rPr>
                <w:rFonts w:eastAsia="Times New Roman"/>
                <w:kern w:val="0"/>
                <w:lang w:eastAsia="en-US"/>
              </w:rPr>
            </w:pPr>
            <w:r>
              <w:rPr>
                <w:rFonts w:eastAsia="Times New Roman"/>
                <w:kern w:val="0"/>
                <w:lang w:eastAsia="en-US"/>
              </w:rPr>
              <w:t>16.</w:t>
            </w:r>
            <w:r w:rsidR="00EB4C2B" w:rsidRPr="003D1692">
              <w:rPr>
                <w:rFonts w:eastAsia="Times New Roman"/>
                <w:kern w:val="0"/>
                <w:lang w:eastAsia="en-US"/>
              </w:rPr>
              <w:t>Нитро разређивач  паковање 0,75 лит.</w:t>
            </w:r>
          </w:p>
        </w:tc>
        <w:tc>
          <w:tcPr>
            <w:tcW w:w="1249" w:type="dxa"/>
            <w:shd w:val="clear" w:color="auto" w:fill="auto"/>
            <w:vAlign w:val="center"/>
          </w:tcPr>
          <w:p w:rsidR="00EB4C2B" w:rsidRPr="003D1692" w:rsidRDefault="00EB4C2B" w:rsidP="00EB4C2B">
            <w:pPr>
              <w:suppressAutoHyphens w:val="0"/>
              <w:spacing w:line="240" w:lineRule="auto"/>
              <w:jc w:val="center"/>
              <w:rPr>
                <w:rFonts w:eastAsia="Times New Roman"/>
                <w:kern w:val="0"/>
                <w:lang w:eastAsia="en-US"/>
              </w:rPr>
            </w:pPr>
            <w:r w:rsidRPr="003D1692">
              <w:rPr>
                <w:rFonts w:eastAsia="Times New Roman"/>
                <w:kern w:val="0"/>
                <w:lang w:eastAsia="en-US"/>
              </w:rPr>
              <w:t>ком</w:t>
            </w:r>
          </w:p>
        </w:tc>
        <w:tc>
          <w:tcPr>
            <w:tcW w:w="1350" w:type="dxa"/>
            <w:shd w:val="clear" w:color="auto" w:fill="auto"/>
            <w:vAlign w:val="bottom"/>
          </w:tcPr>
          <w:p w:rsidR="00EB4C2B" w:rsidRPr="003D1692" w:rsidRDefault="00EB4C2B" w:rsidP="00EB4C2B">
            <w:pPr>
              <w:suppressAutoHyphens w:val="0"/>
              <w:spacing w:line="240" w:lineRule="auto"/>
              <w:jc w:val="center"/>
              <w:rPr>
                <w:rFonts w:eastAsia="Times New Roman"/>
                <w:kern w:val="0"/>
                <w:lang w:eastAsia="en-US"/>
              </w:rPr>
            </w:pPr>
            <w:r w:rsidRPr="003D1692">
              <w:rPr>
                <w:rFonts w:eastAsia="Times New Roman"/>
                <w:kern w:val="0"/>
                <w:lang w:eastAsia="en-US"/>
              </w:rPr>
              <w:t>60</w:t>
            </w:r>
          </w:p>
        </w:tc>
        <w:tc>
          <w:tcPr>
            <w:tcW w:w="1440" w:type="dxa"/>
            <w:shd w:val="clear" w:color="auto" w:fill="auto"/>
            <w:vAlign w:val="bottom"/>
          </w:tcPr>
          <w:p w:rsidR="00EB4C2B" w:rsidRPr="003D1692" w:rsidRDefault="00EB4C2B" w:rsidP="00EB4C2B">
            <w:pPr>
              <w:suppressAutoHyphens w:val="0"/>
              <w:spacing w:line="240" w:lineRule="auto"/>
              <w:jc w:val="center"/>
              <w:rPr>
                <w:rFonts w:eastAsia="Times New Roman"/>
                <w:kern w:val="0"/>
                <w:lang w:eastAsia="en-US"/>
              </w:rPr>
            </w:pPr>
          </w:p>
        </w:tc>
        <w:tc>
          <w:tcPr>
            <w:tcW w:w="1350" w:type="dxa"/>
            <w:vAlign w:val="bottom"/>
          </w:tcPr>
          <w:p w:rsidR="00EB4C2B" w:rsidRPr="003D1692" w:rsidRDefault="00EB4C2B" w:rsidP="00EB4C2B">
            <w:pPr>
              <w:suppressAutoHyphens w:val="0"/>
              <w:spacing w:line="240" w:lineRule="auto"/>
              <w:jc w:val="center"/>
              <w:rPr>
                <w:rFonts w:eastAsia="Times New Roman"/>
                <w:kern w:val="0"/>
                <w:lang w:eastAsia="en-US"/>
              </w:rPr>
            </w:pPr>
          </w:p>
        </w:tc>
        <w:tc>
          <w:tcPr>
            <w:tcW w:w="1452" w:type="dxa"/>
            <w:shd w:val="clear" w:color="auto" w:fill="auto"/>
            <w:vAlign w:val="bottom"/>
          </w:tcPr>
          <w:p w:rsidR="00EB4C2B" w:rsidRPr="003D1692" w:rsidRDefault="00EB4C2B" w:rsidP="00EB4C2B">
            <w:pPr>
              <w:suppressAutoHyphens w:val="0"/>
              <w:spacing w:line="240" w:lineRule="auto"/>
              <w:jc w:val="center"/>
              <w:rPr>
                <w:rFonts w:eastAsia="Times New Roman"/>
                <w:kern w:val="0"/>
                <w:lang w:eastAsia="en-US"/>
              </w:rPr>
            </w:pPr>
          </w:p>
        </w:tc>
        <w:tc>
          <w:tcPr>
            <w:tcW w:w="1338" w:type="dxa"/>
            <w:shd w:val="clear" w:color="auto" w:fill="auto"/>
          </w:tcPr>
          <w:p w:rsidR="00EB4C2B" w:rsidRPr="00776564" w:rsidRDefault="00EB4C2B" w:rsidP="00EB4C2B">
            <w:pPr>
              <w:pStyle w:val="TableContents"/>
              <w:jc w:val="center"/>
              <w:rPr>
                <w:i/>
                <w:sz w:val="22"/>
                <w:szCs w:val="22"/>
                <w:lang w:val="sr-Cyrl-CS"/>
              </w:rPr>
            </w:pPr>
          </w:p>
        </w:tc>
      </w:tr>
      <w:tr w:rsidR="00EB4C2B" w:rsidRPr="00776564" w:rsidTr="00A8657A">
        <w:trPr>
          <w:trHeight w:val="291"/>
        </w:trPr>
        <w:tc>
          <w:tcPr>
            <w:tcW w:w="2621" w:type="dxa"/>
            <w:shd w:val="clear" w:color="auto" w:fill="auto"/>
            <w:vAlign w:val="center"/>
          </w:tcPr>
          <w:p w:rsidR="00EB4C2B" w:rsidRPr="003D1692" w:rsidRDefault="00725ABB" w:rsidP="00EB4C2B">
            <w:pPr>
              <w:suppressAutoHyphens w:val="0"/>
              <w:spacing w:line="240" w:lineRule="auto"/>
              <w:rPr>
                <w:rFonts w:eastAsia="Times New Roman"/>
                <w:kern w:val="0"/>
                <w:lang w:eastAsia="en-US"/>
              </w:rPr>
            </w:pPr>
            <w:r>
              <w:rPr>
                <w:rFonts w:eastAsia="Times New Roman"/>
                <w:kern w:val="0"/>
                <w:lang w:eastAsia="en-US"/>
              </w:rPr>
              <w:t>17.</w:t>
            </w:r>
            <w:r w:rsidR="00EB4C2B" w:rsidRPr="003D1692">
              <w:rPr>
                <w:rFonts w:eastAsia="Times New Roman"/>
                <w:kern w:val="0"/>
                <w:lang w:eastAsia="en-US"/>
              </w:rPr>
              <w:t>Дисперзија у боји  РАЛ 5195 паковање 0,75 лит</w:t>
            </w:r>
          </w:p>
        </w:tc>
        <w:tc>
          <w:tcPr>
            <w:tcW w:w="1249" w:type="dxa"/>
            <w:shd w:val="clear" w:color="auto" w:fill="auto"/>
            <w:vAlign w:val="center"/>
          </w:tcPr>
          <w:p w:rsidR="00EB4C2B" w:rsidRPr="003D1692" w:rsidRDefault="00EB4C2B" w:rsidP="00EB4C2B">
            <w:pPr>
              <w:suppressAutoHyphens w:val="0"/>
              <w:spacing w:line="240" w:lineRule="auto"/>
              <w:jc w:val="center"/>
              <w:rPr>
                <w:rFonts w:eastAsia="Times New Roman"/>
                <w:kern w:val="0"/>
                <w:lang w:eastAsia="en-US"/>
              </w:rPr>
            </w:pPr>
            <w:r w:rsidRPr="003D1692">
              <w:rPr>
                <w:rFonts w:eastAsia="Times New Roman"/>
                <w:kern w:val="0"/>
                <w:lang w:eastAsia="en-US"/>
              </w:rPr>
              <w:t>ком</w:t>
            </w:r>
          </w:p>
        </w:tc>
        <w:tc>
          <w:tcPr>
            <w:tcW w:w="1350" w:type="dxa"/>
            <w:shd w:val="clear" w:color="auto" w:fill="auto"/>
            <w:vAlign w:val="center"/>
          </w:tcPr>
          <w:p w:rsidR="00EB4C2B" w:rsidRPr="003D1692" w:rsidRDefault="00EB4C2B" w:rsidP="00EB4C2B">
            <w:pPr>
              <w:suppressAutoHyphens w:val="0"/>
              <w:spacing w:line="240" w:lineRule="auto"/>
              <w:jc w:val="center"/>
              <w:rPr>
                <w:rFonts w:eastAsia="Times New Roman"/>
                <w:kern w:val="0"/>
                <w:lang w:eastAsia="en-US"/>
              </w:rPr>
            </w:pPr>
            <w:r w:rsidRPr="003D1692">
              <w:rPr>
                <w:rFonts w:eastAsia="Times New Roman"/>
                <w:kern w:val="0"/>
                <w:lang w:eastAsia="en-US"/>
              </w:rPr>
              <w:t>30</w:t>
            </w:r>
          </w:p>
        </w:tc>
        <w:tc>
          <w:tcPr>
            <w:tcW w:w="1440" w:type="dxa"/>
            <w:shd w:val="clear" w:color="auto" w:fill="auto"/>
            <w:vAlign w:val="center"/>
          </w:tcPr>
          <w:p w:rsidR="00EB4C2B" w:rsidRPr="003D1692" w:rsidRDefault="00EB4C2B" w:rsidP="00EB4C2B">
            <w:pPr>
              <w:suppressAutoHyphens w:val="0"/>
              <w:spacing w:line="240" w:lineRule="auto"/>
              <w:jc w:val="center"/>
              <w:rPr>
                <w:rFonts w:eastAsia="Times New Roman"/>
                <w:kern w:val="0"/>
                <w:lang w:eastAsia="en-US"/>
              </w:rPr>
            </w:pPr>
          </w:p>
        </w:tc>
        <w:tc>
          <w:tcPr>
            <w:tcW w:w="1350" w:type="dxa"/>
            <w:vAlign w:val="center"/>
          </w:tcPr>
          <w:p w:rsidR="00EB4C2B" w:rsidRPr="003D1692" w:rsidRDefault="00EB4C2B" w:rsidP="00EB4C2B">
            <w:pPr>
              <w:suppressAutoHyphens w:val="0"/>
              <w:spacing w:line="240" w:lineRule="auto"/>
              <w:jc w:val="center"/>
              <w:rPr>
                <w:rFonts w:eastAsia="Times New Roman"/>
                <w:kern w:val="0"/>
                <w:lang w:eastAsia="en-US"/>
              </w:rPr>
            </w:pPr>
          </w:p>
        </w:tc>
        <w:tc>
          <w:tcPr>
            <w:tcW w:w="1452" w:type="dxa"/>
            <w:shd w:val="clear" w:color="auto" w:fill="auto"/>
            <w:vAlign w:val="center"/>
          </w:tcPr>
          <w:p w:rsidR="00EB4C2B" w:rsidRPr="003D1692" w:rsidRDefault="00EB4C2B" w:rsidP="00EB4C2B">
            <w:pPr>
              <w:suppressAutoHyphens w:val="0"/>
              <w:spacing w:line="240" w:lineRule="auto"/>
              <w:jc w:val="center"/>
              <w:rPr>
                <w:rFonts w:eastAsia="Times New Roman"/>
                <w:kern w:val="0"/>
                <w:lang w:eastAsia="en-US"/>
              </w:rPr>
            </w:pPr>
          </w:p>
        </w:tc>
        <w:tc>
          <w:tcPr>
            <w:tcW w:w="1338" w:type="dxa"/>
            <w:shd w:val="clear" w:color="auto" w:fill="auto"/>
          </w:tcPr>
          <w:p w:rsidR="00EB4C2B" w:rsidRPr="00776564" w:rsidRDefault="00EB4C2B" w:rsidP="00EB4C2B">
            <w:pPr>
              <w:pStyle w:val="TableContents"/>
              <w:jc w:val="center"/>
              <w:rPr>
                <w:i/>
                <w:sz w:val="22"/>
                <w:szCs w:val="22"/>
                <w:lang w:val="sr-Cyrl-CS"/>
              </w:rPr>
            </w:pPr>
          </w:p>
        </w:tc>
      </w:tr>
      <w:tr w:rsidR="00EB4C2B" w:rsidRPr="00776564" w:rsidTr="00A8657A">
        <w:trPr>
          <w:trHeight w:val="291"/>
        </w:trPr>
        <w:tc>
          <w:tcPr>
            <w:tcW w:w="2621" w:type="dxa"/>
            <w:shd w:val="clear" w:color="auto" w:fill="auto"/>
            <w:vAlign w:val="center"/>
          </w:tcPr>
          <w:p w:rsidR="00EB4C2B" w:rsidRPr="003D1692" w:rsidRDefault="00725ABB" w:rsidP="00EB4C2B">
            <w:pPr>
              <w:suppressAutoHyphens w:val="0"/>
              <w:spacing w:line="240" w:lineRule="auto"/>
              <w:rPr>
                <w:rFonts w:eastAsia="Times New Roman"/>
                <w:kern w:val="0"/>
                <w:lang w:eastAsia="en-US"/>
              </w:rPr>
            </w:pPr>
            <w:r>
              <w:rPr>
                <w:rFonts w:eastAsia="Times New Roman"/>
                <w:kern w:val="0"/>
                <w:lang w:eastAsia="en-US"/>
              </w:rPr>
              <w:t>18.</w:t>
            </w:r>
            <w:r w:rsidR="00EB4C2B" w:rsidRPr="003D1692">
              <w:rPr>
                <w:rFonts w:eastAsia="Times New Roman"/>
                <w:kern w:val="0"/>
                <w:lang w:eastAsia="en-US"/>
              </w:rPr>
              <w:t>Полудисперзија у сивој боји  (Л44 Хромос или слична)паковање о,75 лит.</w:t>
            </w:r>
          </w:p>
        </w:tc>
        <w:tc>
          <w:tcPr>
            <w:tcW w:w="1249" w:type="dxa"/>
            <w:shd w:val="clear" w:color="auto" w:fill="auto"/>
            <w:vAlign w:val="center"/>
          </w:tcPr>
          <w:p w:rsidR="00EB4C2B" w:rsidRPr="003D1692" w:rsidRDefault="00EB4C2B" w:rsidP="00EB4C2B">
            <w:pPr>
              <w:suppressAutoHyphens w:val="0"/>
              <w:spacing w:line="240" w:lineRule="auto"/>
              <w:jc w:val="center"/>
              <w:rPr>
                <w:rFonts w:eastAsia="Times New Roman"/>
                <w:kern w:val="0"/>
                <w:lang w:eastAsia="en-US"/>
              </w:rPr>
            </w:pPr>
            <w:r w:rsidRPr="003D1692">
              <w:rPr>
                <w:rFonts w:eastAsia="Times New Roman"/>
                <w:kern w:val="0"/>
                <w:lang w:eastAsia="en-US"/>
              </w:rPr>
              <w:t>лит</w:t>
            </w:r>
          </w:p>
        </w:tc>
        <w:tc>
          <w:tcPr>
            <w:tcW w:w="1350" w:type="dxa"/>
            <w:shd w:val="clear" w:color="auto" w:fill="auto"/>
            <w:vAlign w:val="center"/>
          </w:tcPr>
          <w:p w:rsidR="00EB4C2B" w:rsidRPr="003D1692" w:rsidRDefault="00EB4C2B" w:rsidP="00EB4C2B">
            <w:pPr>
              <w:suppressAutoHyphens w:val="0"/>
              <w:spacing w:line="240" w:lineRule="auto"/>
              <w:jc w:val="center"/>
              <w:rPr>
                <w:rFonts w:eastAsia="Times New Roman"/>
                <w:kern w:val="0"/>
                <w:lang w:eastAsia="en-US"/>
              </w:rPr>
            </w:pPr>
            <w:r w:rsidRPr="003D1692">
              <w:rPr>
                <w:rFonts w:eastAsia="Times New Roman"/>
                <w:kern w:val="0"/>
                <w:lang w:eastAsia="en-US"/>
              </w:rPr>
              <w:t>30</w:t>
            </w:r>
          </w:p>
        </w:tc>
        <w:tc>
          <w:tcPr>
            <w:tcW w:w="1440" w:type="dxa"/>
            <w:shd w:val="clear" w:color="auto" w:fill="auto"/>
            <w:vAlign w:val="center"/>
          </w:tcPr>
          <w:p w:rsidR="00EB4C2B" w:rsidRPr="003D1692" w:rsidRDefault="00EB4C2B" w:rsidP="00EB4C2B">
            <w:pPr>
              <w:suppressAutoHyphens w:val="0"/>
              <w:spacing w:line="240" w:lineRule="auto"/>
              <w:jc w:val="center"/>
              <w:rPr>
                <w:rFonts w:eastAsia="Times New Roman"/>
                <w:kern w:val="0"/>
                <w:lang w:eastAsia="en-US"/>
              </w:rPr>
            </w:pPr>
          </w:p>
        </w:tc>
        <w:tc>
          <w:tcPr>
            <w:tcW w:w="1350" w:type="dxa"/>
            <w:vAlign w:val="center"/>
          </w:tcPr>
          <w:p w:rsidR="00EB4C2B" w:rsidRPr="003D1692" w:rsidRDefault="00EB4C2B" w:rsidP="00EB4C2B">
            <w:pPr>
              <w:suppressAutoHyphens w:val="0"/>
              <w:spacing w:line="240" w:lineRule="auto"/>
              <w:jc w:val="center"/>
              <w:rPr>
                <w:rFonts w:eastAsia="Times New Roman"/>
                <w:kern w:val="0"/>
                <w:lang w:eastAsia="en-US"/>
              </w:rPr>
            </w:pPr>
          </w:p>
        </w:tc>
        <w:tc>
          <w:tcPr>
            <w:tcW w:w="1452" w:type="dxa"/>
            <w:shd w:val="clear" w:color="auto" w:fill="auto"/>
            <w:vAlign w:val="center"/>
          </w:tcPr>
          <w:p w:rsidR="00EB4C2B" w:rsidRPr="003D1692" w:rsidRDefault="00EB4C2B" w:rsidP="00EB4C2B">
            <w:pPr>
              <w:suppressAutoHyphens w:val="0"/>
              <w:spacing w:line="240" w:lineRule="auto"/>
              <w:jc w:val="center"/>
              <w:rPr>
                <w:rFonts w:eastAsia="Times New Roman"/>
                <w:kern w:val="0"/>
                <w:lang w:eastAsia="en-US"/>
              </w:rPr>
            </w:pPr>
          </w:p>
        </w:tc>
        <w:tc>
          <w:tcPr>
            <w:tcW w:w="1338" w:type="dxa"/>
            <w:shd w:val="clear" w:color="auto" w:fill="auto"/>
          </w:tcPr>
          <w:p w:rsidR="00EB4C2B" w:rsidRPr="00776564" w:rsidRDefault="00EB4C2B" w:rsidP="00EB4C2B">
            <w:pPr>
              <w:pStyle w:val="TableContents"/>
              <w:jc w:val="center"/>
              <w:rPr>
                <w:i/>
                <w:sz w:val="22"/>
                <w:szCs w:val="22"/>
                <w:lang w:val="sr-Cyrl-CS"/>
              </w:rPr>
            </w:pPr>
          </w:p>
        </w:tc>
      </w:tr>
      <w:tr w:rsidR="00EB4C2B" w:rsidRPr="00776564" w:rsidTr="00A8657A">
        <w:trPr>
          <w:trHeight w:val="291"/>
        </w:trPr>
        <w:tc>
          <w:tcPr>
            <w:tcW w:w="2621" w:type="dxa"/>
            <w:shd w:val="clear" w:color="auto" w:fill="auto"/>
            <w:vAlign w:val="center"/>
          </w:tcPr>
          <w:p w:rsidR="00EB4C2B" w:rsidRPr="003D1692" w:rsidRDefault="00EB4C2B" w:rsidP="00EB4C2B">
            <w:pPr>
              <w:suppressAutoHyphens w:val="0"/>
              <w:spacing w:line="240" w:lineRule="auto"/>
              <w:rPr>
                <w:rFonts w:eastAsia="Times New Roman"/>
                <w:kern w:val="0"/>
                <w:lang w:eastAsia="en-US"/>
              </w:rPr>
            </w:pPr>
            <w:r w:rsidRPr="003D1692">
              <w:rPr>
                <w:rFonts w:eastAsia="Times New Roman"/>
                <w:kern w:val="0"/>
                <w:lang w:eastAsia="en-US"/>
              </w:rPr>
              <w:lastRenderedPageBreak/>
              <w:t xml:space="preserve"> </w:t>
            </w:r>
            <w:r w:rsidR="00725ABB">
              <w:rPr>
                <w:rFonts w:eastAsia="Times New Roman"/>
                <w:kern w:val="0"/>
                <w:lang w:eastAsia="en-US"/>
              </w:rPr>
              <w:t>19.</w:t>
            </w:r>
            <w:r w:rsidRPr="003D1692">
              <w:rPr>
                <w:rFonts w:eastAsia="Times New Roman"/>
                <w:kern w:val="0"/>
                <w:lang w:eastAsia="en-US"/>
              </w:rPr>
              <w:t>Боја за метал на воденој бази РАЛ 9010 паковање 0,75 лит.</w:t>
            </w:r>
          </w:p>
        </w:tc>
        <w:tc>
          <w:tcPr>
            <w:tcW w:w="1249" w:type="dxa"/>
            <w:shd w:val="clear" w:color="auto" w:fill="auto"/>
            <w:vAlign w:val="center"/>
          </w:tcPr>
          <w:p w:rsidR="00EB4C2B" w:rsidRPr="003D1692" w:rsidRDefault="00EB4C2B" w:rsidP="00EB4C2B">
            <w:pPr>
              <w:suppressAutoHyphens w:val="0"/>
              <w:spacing w:line="240" w:lineRule="auto"/>
              <w:jc w:val="center"/>
              <w:rPr>
                <w:rFonts w:eastAsia="Times New Roman"/>
                <w:kern w:val="0"/>
                <w:lang w:eastAsia="en-US"/>
              </w:rPr>
            </w:pPr>
            <w:r w:rsidRPr="003D1692">
              <w:rPr>
                <w:rFonts w:eastAsia="Times New Roman"/>
                <w:kern w:val="0"/>
                <w:lang w:eastAsia="en-US"/>
              </w:rPr>
              <w:t>ком</w:t>
            </w:r>
          </w:p>
        </w:tc>
        <w:tc>
          <w:tcPr>
            <w:tcW w:w="1350" w:type="dxa"/>
            <w:shd w:val="clear" w:color="auto" w:fill="auto"/>
            <w:vAlign w:val="center"/>
          </w:tcPr>
          <w:p w:rsidR="00EB4C2B" w:rsidRPr="003D1692" w:rsidRDefault="00EB4C2B" w:rsidP="00EB4C2B">
            <w:pPr>
              <w:suppressAutoHyphens w:val="0"/>
              <w:spacing w:line="240" w:lineRule="auto"/>
              <w:jc w:val="center"/>
              <w:rPr>
                <w:rFonts w:eastAsia="Times New Roman"/>
                <w:kern w:val="0"/>
                <w:lang w:eastAsia="en-US"/>
              </w:rPr>
            </w:pPr>
            <w:r w:rsidRPr="003D1692">
              <w:rPr>
                <w:rFonts w:eastAsia="Times New Roman"/>
                <w:kern w:val="0"/>
                <w:lang w:eastAsia="en-US"/>
              </w:rPr>
              <w:t>5</w:t>
            </w:r>
          </w:p>
        </w:tc>
        <w:tc>
          <w:tcPr>
            <w:tcW w:w="1440" w:type="dxa"/>
            <w:shd w:val="clear" w:color="auto" w:fill="auto"/>
            <w:vAlign w:val="center"/>
          </w:tcPr>
          <w:p w:rsidR="00EB4C2B" w:rsidRPr="003D1692" w:rsidRDefault="00EB4C2B" w:rsidP="00EB4C2B">
            <w:pPr>
              <w:suppressAutoHyphens w:val="0"/>
              <w:spacing w:line="240" w:lineRule="auto"/>
              <w:jc w:val="center"/>
              <w:rPr>
                <w:rFonts w:eastAsia="Times New Roman"/>
                <w:kern w:val="0"/>
                <w:lang w:eastAsia="en-US"/>
              </w:rPr>
            </w:pPr>
          </w:p>
        </w:tc>
        <w:tc>
          <w:tcPr>
            <w:tcW w:w="1350" w:type="dxa"/>
            <w:vAlign w:val="center"/>
          </w:tcPr>
          <w:p w:rsidR="00EB4C2B" w:rsidRPr="003D1692" w:rsidRDefault="00EB4C2B" w:rsidP="00EB4C2B">
            <w:pPr>
              <w:suppressAutoHyphens w:val="0"/>
              <w:spacing w:line="240" w:lineRule="auto"/>
              <w:jc w:val="center"/>
              <w:rPr>
                <w:rFonts w:eastAsia="Times New Roman"/>
                <w:kern w:val="0"/>
                <w:lang w:eastAsia="en-US"/>
              </w:rPr>
            </w:pPr>
          </w:p>
        </w:tc>
        <w:tc>
          <w:tcPr>
            <w:tcW w:w="1452" w:type="dxa"/>
            <w:shd w:val="clear" w:color="auto" w:fill="auto"/>
            <w:vAlign w:val="center"/>
          </w:tcPr>
          <w:p w:rsidR="00EB4C2B" w:rsidRPr="003D1692" w:rsidRDefault="00EB4C2B" w:rsidP="00EB4C2B">
            <w:pPr>
              <w:suppressAutoHyphens w:val="0"/>
              <w:spacing w:line="240" w:lineRule="auto"/>
              <w:jc w:val="center"/>
              <w:rPr>
                <w:rFonts w:eastAsia="Times New Roman"/>
                <w:kern w:val="0"/>
                <w:lang w:eastAsia="en-US"/>
              </w:rPr>
            </w:pPr>
          </w:p>
        </w:tc>
        <w:tc>
          <w:tcPr>
            <w:tcW w:w="1338" w:type="dxa"/>
            <w:shd w:val="clear" w:color="auto" w:fill="auto"/>
          </w:tcPr>
          <w:p w:rsidR="00EB4C2B" w:rsidRPr="00776564" w:rsidRDefault="00EB4C2B" w:rsidP="00EB4C2B">
            <w:pPr>
              <w:pStyle w:val="TableContents"/>
              <w:jc w:val="center"/>
              <w:rPr>
                <w:i/>
                <w:sz w:val="22"/>
                <w:szCs w:val="22"/>
                <w:lang w:val="sr-Cyrl-CS"/>
              </w:rPr>
            </w:pPr>
          </w:p>
        </w:tc>
      </w:tr>
      <w:tr w:rsidR="00EB4C2B" w:rsidRPr="00776564" w:rsidTr="00A8657A">
        <w:trPr>
          <w:trHeight w:val="291"/>
        </w:trPr>
        <w:tc>
          <w:tcPr>
            <w:tcW w:w="2621" w:type="dxa"/>
            <w:shd w:val="clear" w:color="auto" w:fill="auto"/>
            <w:vAlign w:val="center"/>
          </w:tcPr>
          <w:p w:rsidR="00EB4C2B" w:rsidRPr="003D1692" w:rsidRDefault="00725ABB" w:rsidP="00EB4C2B">
            <w:pPr>
              <w:suppressAutoHyphens w:val="0"/>
              <w:spacing w:line="240" w:lineRule="auto"/>
              <w:rPr>
                <w:rFonts w:eastAsia="Times New Roman"/>
                <w:kern w:val="0"/>
                <w:lang w:eastAsia="en-US"/>
              </w:rPr>
            </w:pPr>
            <w:r>
              <w:rPr>
                <w:rFonts w:eastAsia="Times New Roman"/>
                <w:kern w:val="0"/>
                <w:lang w:eastAsia="en-US"/>
              </w:rPr>
              <w:t>20.</w:t>
            </w:r>
            <w:r w:rsidR="00EB4C2B" w:rsidRPr="003D1692">
              <w:rPr>
                <w:rFonts w:eastAsia="Times New Roman"/>
                <w:kern w:val="0"/>
                <w:lang w:eastAsia="en-US"/>
              </w:rPr>
              <w:t>Декорозин (антирост) паковање од      1 лит.</w:t>
            </w:r>
          </w:p>
        </w:tc>
        <w:tc>
          <w:tcPr>
            <w:tcW w:w="1249" w:type="dxa"/>
            <w:shd w:val="clear" w:color="auto" w:fill="auto"/>
            <w:vAlign w:val="center"/>
          </w:tcPr>
          <w:p w:rsidR="00EB4C2B" w:rsidRPr="003D1692" w:rsidRDefault="00EB4C2B" w:rsidP="00EB4C2B">
            <w:pPr>
              <w:suppressAutoHyphens w:val="0"/>
              <w:spacing w:line="240" w:lineRule="auto"/>
              <w:jc w:val="center"/>
              <w:rPr>
                <w:rFonts w:eastAsia="Times New Roman"/>
                <w:kern w:val="0"/>
                <w:lang w:eastAsia="en-US"/>
              </w:rPr>
            </w:pPr>
            <w:r w:rsidRPr="003D1692">
              <w:rPr>
                <w:rFonts w:eastAsia="Times New Roman"/>
                <w:kern w:val="0"/>
                <w:lang w:eastAsia="en-US"/>
              </w:rPr>
              <w:t>лит</w:t>
            </w:r>
          </w:p>
        </w:tc>
        <w:tc>
          <w:tcPr>
            <w:tcW w:w="1350" w:type="dxa"/>
            <w:shd w:val="clear" w:color="auto" w:fill="auto"/>
            <w:vAlign w:val="center"/>
          </w:tcPr>
          <w:p w:rsidR="00EB4C2B" w:rsidRPr="003D1692" w:rsidRDefault="00EB4C2B" w:rsidP="00EB4C2B">
            <w:pPr>
              <w:suppressAutoHyphens w:val="0"/>
              <w:spacing w:line="240" w:lineRule="auto"/>
              <w:jc w:val="center"/>
              <w:rPr>
                <w:rFonts w:eastAsia="Times New Roman"/>
                <w:kern w:val="0"/>
                <w:lang w:eastAsia="en-US"/>
              </w:rPr>
            </w:pPr>
            <w:r w:rsidRPr="003D1692">
              <w:rPr>
                <w:rFonts w:eastAsia="Times New Roman"/>
                <w:kern w:val="0"/>
                <w:lang w:eastAsia="en-US"/>
              </w:rPr>
              <w:t>60</w:t>
            </w:r>
          </w:p>
        </w:tc>
        <w:tc>
          <w:tcPr>
            <w:tcW w:w="1440" w:type="dxa"/>
            <w:shd w:val="clear" w:color="auto" w:fill="auto"/>
            <w:vAlign w:val="center"/>
          </w:tcPr>
          <w:p w:rsidR="00EB4C2B" w:rsidRPr="003D1692" w:rsidRDefault="00EB4C2B" w:rsidP="00EB4C2B">
            <w:pPr>
              <w:suppressAutoHyphens w:val="0"/>
              <w:spacing w:line="240" w:lineRule="auto"/>
              <w:jc w:val="center"/>
              <w:rPr>
                <w:rFonts w:eastAsia="Times New Roman"/>
                <w:kern w:val="0"/>
                <w:lang w:eastAsia="en-US"/>
              </w:rPr>
            </w:pPr>
          </w:p>
        </w:tc>
        <w:tc>
          <w:tcPr>
            <w:tcW w:w="1350" w:type="dxa"/>
            <w:vAlign w:val="center"/>
          </w:tcPr>
          <w:p w:rsidR="00EB4C2B" w:rsidRPr="003D1692" w:rsidRDefault="00EB4C2B" w:rsidP="00EB4C2B">
            <w:pPr>
              <w:suppressAutoHyphens w:val="0"/>
              <w:spacing w:line="240" w:lineRule="auto"/>
              <w:jc w:val="center"/>
              <w:rPr>
                <w:rFonts w:eastAsia="Times New Roman"/>
                <w:kern w:val="0"/>
                <w:lang w:eastAsia="en-US"/>
              </w:rPr>
            </w:pPr>
          </w:p>
        </w:tc>
        <w:tc>
          <w:tcPr>
            <w:tcW w:w="1452" w:type="dxa"/>
            <w:shd w:val="clear" w:color="auto" w:fill="auto"/>
            <w:vAlign w:val="center"/>
          </w:tcPr>
          <w:p w:rsidR="00EB4C2B" w:rsidRPr="003D1692" w:rsidRDefault="00EB4C2B" w:rsidP="00EB4C2B">
            <w:pPr>
              <w:suppressAutoHyphens w:val="0"/>
              <w:spacing w:line="240" w:lineRule="auto"/>
              <w:jc w:val="center"/>
              <w:rPr>
                <w:rFonts w:eastAsia="Times New Roman"/>
                <w:kern w:val="0"/>
                <w:lang w:eastAsia="en-US"/>
              </w:rPr>
            </w:pPr>
          </w:p>
        </w:tc>
        <w:tc>
          <w:tcPr>
            <w:tcW w:w="1338" w:type="dxa"/>
            <w:shd w:val="clear" w:color="auto" w:fill="auto"/>
          </w:tcPr>
          <w:p w:rsidR="00EB4C2B" w:rsidRPr="00776564" w:rsidRDefault="00EB4C2B" w:rsidP="00EB4C2B">
            <w:pPr>
              <w:pStyle w:val="TableContents"/>
              <w:jc w:val="center"/>
              <w:rPr>
                <w:i/>
                <w:sz w:val="22"/>
                <w:szCs w:val="22"/>
                <w:lang w:val="sr-Cyrl-CS"/>
              </w:rPr>
            </w:pPr>
          </w:p>
        </w:tc>
      </w:tr>
      <w:tr w:rsidR="00EB4C2B" w:rsidRPr="00776564" w:rsidTr="00A8657A">
        <w:trPr>
          <w:trHeight w:val="291"/>
        </w:trPr>
        <w:tc>
          <w:tcPr>
            <w:tcW w:w="2621" w:type="dxa"/>
            <w:shd w:val="clear" w:color="auto" w:fill="auto"/>
            <w:vAlign w:val="center"/>
          </w:tcPr>
          <w:p w:rsidR="00EB4C2B" w:rsidRPr="003D1692" w:rsidRDefault="00725ABB" w:rsidP="00EB4C2B">
            <w:pPr>
              <w:suppressAutoHyphens w:val="0"/>
              <w:spacing w:line="240" w:lineRule="auto"/>
              <w:rPr>
                <w:rFonts w:eastAsia="Times New Roman"/>
                <w:kern w:val="0"/>
                <w:lang w:eastAsia="en-US"/>
              </w:rPr>
            </w:pPr>
            <w:r>
              <w:rPr>
                <w:rFonts w:eastAsia="Times New Roman"/>
                <w:kern w:val="0"/>
                <w:lang w:eastAsia="en-US"/>
              </w:rPr>
              <w:t>21.</w:t>
            </w:r>
            <w:r w:rsidR="00EB4C2B" w:rsidRPr="003D1692">
              <w:rPr>
                <w:rFonts w:eastAsia="Times New Roman"/>
                <w:kern w:val="0"/>
                <w:lang w:eastAsia="en-US"/>
              </w:rPr>
              <w:t>Акрилне боје у спреју 400-500мл</w:t>
            </w:r>
          </w:p>
        </w:tc>
        <w:tc>
          <w:tcPr>
            <w:tcW w:w="1249" w:type="dxa"/>
            <w:shd w:val="clear" w:color="auto" w:fill="auto"/>
            <w:vAlign w:val="center"/>
          </w:tcPr>
          <w:p w:rsidR="00EB4C2B" w:rsidRPr="003D1692" w:rsidRDefault="00EB4C2B" w:rsidP="00EB4C2B">
            <w:pPr>
              <w:suppressAutoHyphens w:val="0"/>
              <w:spacing w:line="240" w:lineRule="auto"/>
              <w:jc w:val="center"/>
              <w:rPr>
                <w:rFonts w:eastAsia="Times New Roman"/>
                <w:kern w:val="0"/>
                <w:lang w:eastAsia="en-US"/>
              </w:rPr>
            </w:pPr>
            <w:r w:rsidRPr="003D1692">
              <w:rPr>
                <w:rFonts w:eastAsia="Times New Roman"/>
                <w:kern w:val="0"/>
                <w:lang w:eastAsia="en-US"/>
              </w:rPr>
              <w:t>ком</w:t>
            </w:r>
          </w:p>
        </w:tc>
        <w:tc>
          <w:tcPr>
            <w:tcW w:w="1350" w:type="dxa"/>
            <w:shd w:val="clear" w:color="auto" w:fill="auto"/>
            <w:vAlign w:val="bottom"/>
          </w:tcPr>
          <w:p w:rsidR="00EB4C2B" w:rsidRPr="003D1692" w:rsidRDefault="00EB4C2B" w:rsidP="00EB4C2B">
            <w:pPr>
              <w:suppressAutoHyphens w:val="0"/>
              <w:spacing w:line="240" w:lineRule="auto"/>
              <w:jc w:val="center"/>
              <w:rPr>
                <w:rFonts w:eastAsia="Times New Roman"/>
                <w:kern w:val="0"/>
                <w:lang w:eastAsia="en-US"/>
              </w:rPr>
            </w:pPr>
            <w:r w:rsidRPr="003D1692">
              <w:rPr>
                <w:rFonts w:eastAsia="Times New Roman"/>
                <w:kern w:val="0"/>
                <w:lang w:eastAsia="en-US"/>
              </w:rPr>
              <w:t>20</w:t>
            </w:r>
          </w:p>
        </w:tc>
        <w:tc>
          <w:tcPr>
            <w:tcW w:w="1440" w:type="dxa"/>
            <w:shd w:val="clear" w:color="auto" w:fill="auto"/>
            <w:vAlign w:val="bottom"/>
          </w:tcPr>
          <w:p w:rsidR="00EB4C2B" w:rsidRPr="003D1692" w:rsidRDefault="00EB4C2B" w:rsidP="00EB4C2B">
            <w:pPr>
              <w:suppressAutoHyphens w:val="0"/>
              <w:spacing w:line="240" w:lineRule="auto"/>
              <w:jc w:val="center"/>
              <w:rPr>
                <w:rFonts w:eastAsia="Times New Roman"/>
                <w:kern w:val="0"/>
                <w:lang w:eastAsia="en-US"/>
              </w:rPr>
            </w:pPr>
          </w:p>
        </w:tc>
        <w:tc>
          <w:tcPr>
            <w:tcW w:w="1350" w:type="dxa"/>
            <w:vAlign w:val="bottom"/>
          </w:tcPr>
          <w:p w:rsidR="00EB4C2B" w:rsidRPr="003D1692" w:rsidRDefault="00EB4C2B" w:rsidP="00EB4C2B">
            <w:pPr>
              <w:suppressAutoHyphens w:val="0"/>
              <w:spacing w:line="240" w:lineRule="auto"/>
              <w:jc w:val="center"/>
              <w:rPr>
                <w:rFonts w:eastAsia="Times New Roman"/>
                <w:kern w:val="0"/>
                <w:lang w:eastAsia="en-US"/>
              </w:rPr>
            </w:pPr>
          </w:p>
        </w:tc>
        <w:tc>
          <w:tcPr>
            <w:tcW w:w="1452" w:type="dxa"/>
            <w:shd w:val="clear" w:color="auto" w:fill="auto"/>
            <w:vAlign w:val="bottom"/>
          </w:tcPr>
          <w:p w:rsidR="00EB4C2B" w:rsidRPr="003D1692" w:rsidRDefault="00EB4C2B" w:rsidP="00EB4C2B">
            <w:pPr>
              <w:suppressAutoHyphens w:val="0"/>
              <w:spacing w:line="240" w:lineRule="auto"/>
              <w:jc w:val="center"/>
              <w:rPr>
                <w:rFonts w:eastAsia="Times New Roman"/>
                <w:kern w:val="0"/>
                <w:lang w:eastAsia="en-US"/>
              </w:rPr>
            </w:pPr>
          </w:p>
        </w:tc>
        <w:tc>
          <w:tcPr>
            <w:tcW w:w="1338" w:type="dxa"/>
            <w:shd w:val="clear" w:color="auto" w:fill="auto"/>
          </w:tcPr>
          <w:p w:rsidR="00EB4C2B" w:rsidRPr="00776564" w:rsidRDefault="00EB4C2B" w:rsidP="00EB4C2B">
            <w:pPr>
              <w:pStyle w:val="TableContents"/>
              <w:jc w:val="center"/>
              <w:rPr>
                <w:i/>
                <w:sz w:val="22"/>
                <w:szCs w:val="22"/>
                <w:lang w:val="sr-Cyrl-CS"/>
              </w:rPr>
            </w:pPr>
          </w:p>
        </w:tc>
      </w:tr>
      <w:tr w:rsidR="00EB4C2B" w:rsidRPr="00776564" w:rsidTr="00A8657A">
        <w:trPr>
          <w:trHeight w:val="291"/>
        </w:trPr>
        <w:tc>
          <w:tcPr>
            <w:tcW w:w="2621" w:type="dxa"/>
            <w:shd w:val="clear" w:color="auto" w:fill="auto"/>
            <w:vAlign w:val="center"/>
          </w:tcPr>
          <w:p w:rsidR="00EB4C2B" w:rsidRPr="003D1692" w:rsidRDefault="00725ABB" w:rsidP="00EB4C2B">
            <w:pPr>
              <w:suppressAutoHyphens w:val="0"/>
              <w:spacing w:line="240" w:lineRule="auto"/>
              <w:rPr>
                <w:rFonts w:eastAsia="Times New Roman"/>
                <w:kern w:val="0"/>
                <w:lang w:eastAsia="en-US"/>
              </w:rPr>
            </w:pPr>
            <w:r>
              <w:rPr>
                <w:rFonts w:eastAsia="Times New Roman"/>
                <w:kern w:val="0"/>
                <w:lang w:eastAsia="en-US"/>
              </w:rPr>
              <w:t>22.</w:t>
            </w:r>
            <w:r w:rsidR="00EB4C2B" w:rsidRPr="003D1692">
              <w:rPr>
                <w:rFonts w:eastAsia="Times New Roman"/>
                <w:kern w:val="0"/>
                <w:lang w:eastAsia="en-US"/>
              </w:rPr>
              <w:t>Цинк спреј   400 мл</w:t>
            </w:r>
          </w:p>
        </w:tc>
        <w:tc>
          <w:tcPr>
            <w:tcW w:w="1249" w:type="dxa"/>
            <w:shd w:val="clear" w:color="auto" w:fill="auto"/>
            <w:vAlign w:val="center"/>
          </w:tcPr>
          <w:p w:rsidR="00EB4C2B" w:rsidRPr="003D1692" w:rsidRDefault="00EB4C2B" w:rsidP="00EB4C2B">
            <w:pPr>
              <w:suppressAutoHyphens w:val="0"/>
              <w:spacing w:line="240" w:lineRule="auto"/>
              <w:jc w:val="center"/>
              <w:rPr>
                <w:rFonts w:eastAsia="Times New Roman"/>
                <w:kern w:val="0"/>
                <w:lang w:eastAsia="en-US"/>
              </w:rPr>
            </w:pPr>
            <w:r w:rsidRPr="003D1692">
              <w:rPr>
                <w:rFonts w:eastAsia="Times New Roman"/>
                <w:kern w:val="0"/>
                <w:lang w:eastAsia="en-US"/>
              </w:rPr>
              <w:t>ком</w:t>
            </w:r>
          </w:p>
        </w:tc>
        <w:tc>
          <w:tcPr>
            <w:tcW w:w="1350" w:type="dxa"/>
            <w:shd w:val="clear" w:color="auto" w:fill="auto"/>
            <w:vAlign w:val="bottom"/>
          </w:tcPr>
          <w:p w:rsidR="00EB4C2B" w:rsidRPr="003D1692" w:rsidRDefault="00EB4C2B" w:rsidP="00EB4C2B">
            <w:pPr>
              <w:suppressAutoHyphens w:val="0"/>
              <w:spacing w:line="240" w:lineRule="auto"/>
              <w:jc w:val="center"/>
              <w:rPr>
                <w:rFonts w:eastAsia="Times New Roman"/>
                <w:kern w:val="0"/>
                <w:lang w:eastAsia="en-US"/>
              </w:rPr>
            </w:pPr>
            <w:r w:rsidRPr="003D1692">
              <w:rPr>
                <w:rFonts w:eastAsia="Times New Roman"/>
                <w:kern w:val="0"/>
                <w:lang w:eastAsia="en-US"/>
              </w:rPr>
              <w:t>10</w:t>
            </w:r>
          </w:p>
        </w:tc>
        <w:tc>
          <w:tcPr>
            <w:tcW w:w="1440" w:type="dxa"/>
            <w:shd w:val="clear" w:color="auto" w:fill="auto"/>
            <w:vAlign w:val="bottom"/>
          </w:tcPr>
          <w:p w:rsidR="00EB4C2B" w:rsidRPr="003D1692" w:rsidRDefault="00EB4C2B" w:rsidP="00EB4C2B">
            <w:pPr>
              <w:suppressAutoHyphens w:val="0"/>
              <w:spacing w:line="240" w:lineRule="auto"/>
              <w:jc w:val="center"/>
              <w:rPr>
                <w:rFonts w:eastAsia="Times New Roman"/>
                <w:kern w:val="0"/>
                <w:lang w:eastAsia="en-US"/>
              </w:rPr>
            </w:pPr>
          </w:p>
        </w:tc>
        <w:tc>
          <w:tcPr>
            <w:tcW w:w="1350" w:type="dxa"/>
            <w:vAlign w:val="bottom"/>
          </w:tcPr>
          <w:p w:rsidR="00EB4C2B" w:rsidRPr="003D1692" w:rsidRDefault="00EB4C2B" w:rsidP="00EB4C2B">
            <w:pPr>
              <w:suppressAutoHyphens w:val="0"/>
              <w:spacing w:line="240" w:lineRule="auto"/>
              <w:jc w:val="center"/>
              <w:rPr>
                <w:rFonts w:eastAsia="Times New Roman"/>
                <w:kern w:val="0"/>
                <w:lang w:eastAsia="en-US"/>
              </w:rPr>
            </w:pPr>
          </w:p>
        </w:tc>
        <w:tc>
          <w:tcPr>
            <w:tcW w:w="1452" w:type="dxa"/>
            <w:shd w:val="clear" w:color="auto" w:fill="auto"/>
            <w:vAlign w:val="bottom"/>
          </w:tcPr>
          <w:p w:rsidR="00EB4C2B" w:rsidRPr="003D1692" w:rsidRDefault="00EB4C2B" w:rsidP="00EB4C2B">
            <w:pPr>
              <w:suppressAutoHyphens w:val="0"/>
              <w:spacing w:line="240" w:lineRule="auto"/>
              <w:jc w:val="center"/>
              <w:rPr>
                <w:rFonts w:eastAsia="Times New Roman"/>
                <w:kern w:val="0"/>
                <w:lang w:eastAsia="en-US"/>
              </w:rPr>
            </w:pPr>
          </w:p>
        </w:tc>
        <w:tc>
          <w:tcPr>
            <w:tcW w:w="1338" w:type="dxa"/>
            <w:shd w:val="clear" w:color="auto" w:fill="auto"/>
          </w:tcPr>
          <w:p w:rsidR="00EB4C2B" w:rsidRPr="00776564" w:rsidRDefault="00EB4C2B" w:rsidP="00EB4C2B">
            <w:pPr>
              <w:pStyle w:val="TableContents"/>
              <w:jc w:val="center"/>
              <w:rPr>
                <w:i/>
                <w:sz w:val="22"/>
                <w:szCs w:val="22"/>
                <w:lang w:val="sr-Cyrl-CS"/>
              </w:rPr>
            </w:pPr>
          </w:p>
        </w:tc>
      </w:tr>
      <w:tr w:rsidR="00EB4C2B" w:rsidRPr="00776564" w:rsidTr="00A8657A">
        <w:trPr>
          <w:trHeight w:val="291"/>
        </w:trPr>
        <w:tc>
          <w:tcPr>
            <w:tcW w:w="2621" w:type="dxa"/>
            <w:shd w:val="clear" w:color="auto" w:fill="auto"/>
            <w:vAlign w:val="center"/>
          </w:tcPr>
          <w:p w:rsidR="00EB4C2B" w:rsidRPr="003D1692" w:rsidRDefault="00725ABB" w:rsidP="00EB4C2B">
            <w:pPr>
              <w:suppressAutoHyphens w:val="0"/>
              <w:spacing w:line="240" w:lineRule="auto"/>
              <w:rPr>
                <w:rFonts w:eastAsia="Times New Roman"/>
                <w:kern w:val="0"/>
                <w:lang w:eastAsia="en-US"/>
              </w:rPr>
            </w:pPr>
            <w:r>
              <w:rPr>
                <w:rFonts w:eastAsia="Times New Roman"/>
                <w:kern w:val="0"/>
                <w:lang w:eastAsia="en-US"/>
              </w:rPr>
              <w:t>23.</w:t>
            </w:r>
            <w:r w:rsidR="00EB4C2B" w:rsidRPr="003D1692">
              <w:rPr>
                <w:rFonts w:eastAsia="Times New Roman"/>
                <w:kern w:val="0"/>
                <w:lang w:eastAsia="en-US"/>
              </w:rPr>
              <w:t>Боја 3 у 1 паковање 0,75 лит</w:t>
            </w:r>
          </w:p>
        </w:tc>
        <w:tc>
          <w:tcPr>
            <w:tcW w:w="1249" w:type="dxa"/>
            <w:shd w:val="clear" w:color="auto" w:fill="auto"/>
            <w:vAlign w:val="center"/>
          </w:tcPr>
          <w:p w:rsidR="00EB4C2B" w:rsidRPr="003D1692" w:rsidRDefault="00EB4C2B" w:rsidP="00EB4C2B">
            <w:pPr>
              <w:suppressAutoHyphens w:val="0"/>
              <w:spacing w:line="240" w:lineRule="auto"/>
              <w:jc w:val="center"/>
              <w:rPr>
                <w:rFonts w:eastAsia="Times New Roman"/>
                <w:kern w:val="0"/>
                <w:lang w:eastAsia="en-US"/>
              </w:rPr>
            </w:pPr>
            <w:r w:rsidRPr="003D1692">
              <w:rPr>
                <w:rFonts w:eastAsia="Times New Roman"/>
                <w:kern w:val="0"/>
                <w:lang w:eastAsia="en-US"/>
              </w:rPr>
              <w:t>ком</w:t>
            </w:r>
          </w:p>
        </w:tc>
        <w:tc>
          <w:tcPr>
            <w:tcW w:w="1350" w:type="dxa"/>
            <w:shd w:val="clear" w:color="auto" w:fill="auto"/>
            <w:vAlign w:val="bottom"/>
          </w:tcPr>
          <w:p w:rsidR="00EB4C2B" w:rsidRPr="003D1692" w:rsidRDefault="00EB4C2B" w:rsidP="00EB4C2B">
            <w:pPr>
              <w:suppressAutoHyphens w:val="0"/>
              <w:spacing w:line="240" w:lineRule="auto"/>
              <w:jc w:val="center"/>
              <w:rPr>
                <w:rFonts w:eastAsia="Times New Roman"/>
                <w:kern w:val="0"/>
                <w:lang w:eastAsia="en-US"/>
              </w:rPr>
            </w:pPr>
            <w:r w:rsidRPr="003D1692">
              <w:rPr>
                <w:rFonts w:eastAsia="Times New Roman"/>
                <w:kern w:val="0"/>
                <w:lang w:eastAsia="en-US"/>
              </w:rPr>
              <w:t>20</w:t>
            </w:r>
          </w:p>
        </w:tc>
        <w:tc>
          <w:tcPr>
            <w:tcW w:w="1440" w:type="dxa"/>
            <w:shd w:val="clear" w:color="auto" w:fill="auto"/>
            <w:vAlign w:val="bottom"/>
          </w:tcPr>
          <w:p w:rsidR="00EB4C2B" w:rsidRPr="003D1692" w:rsidRDefault="00EB4C2B" w:rsidP="00EB4C2B">
            <w:pPr>
              <w:suppressAutoHyphens w:val="0"/>
              <w:spacing w:line="240" w:lineRule="auto"/>
              <w:jc w:val="center"/>
              <w:rPr>
                <w:rFonts w:eastAsia="Times New Roman"/>
                <w:kern w:val="0"/>
                <w:lang w:eastAsia="en-US"/>
              </w:rPr>
            </w:pPr>
          </w:p>
        </w:tc>
        <w:tc>
          <w:tcPr>
            <w:tcW w:w="1350" w:type="dxa"/>
            <w:vAlign w:val="bottom"/>
          </w:tcPr>
          <w:p w:rsidR="00EB4C2B" w:rsidRPr="003D1692" w:rsidRDefault="00EB4C2B" w:rsidP="00EB4C2B">
            <w:pPr>
              <w:suppressAutoHyphens w:val="0"/>
              <w:spacing w:line="240" w:lineRule="auto"/>
              <w:jc w:val="center"/>
              <w:rPr>
                <w:rFonts w:eastAsia="Times New Roman"/>
                <w:kern w:val="0"/>
                <w:lang w:eastAsia="en-US"/>
              </w:rPr>
            </w:pPr>
          </w:p>
        </w:tc>
        <w:tc>
          <w:tcPr>
            <w:tcW w:w="1452" w:type="dxa"/>
            <w:shd w:val="clear" w:color="auto" w:fill="auto"/>
            <w:vAlign w:val="bottom"/>
          </w:tcPr>
          <w:p w:rsidR="00EB4C2B" w:rsidRPr="003D1692" w:rsidRDefault="00EB4C2B" w:rsidP="00EB4C2B">
            <w:pPr>
              <w:suppressAutoHyphens w:val="0"/>
              <w:spacing w:line="240" w:lineRule="auto"/>
              <w:jc w:val="center"/>
              <w:rPr>
                <w:rFonts w:eastAsia="Times New Roman"/>
                <w:kern w:val="0"/>
                <w:lang w:eastAsia="en-US"/>
              </w:rPr>
            </w:pPr>
          </w:p>
        </w:tc>
        <w:tc>
          <w:tcPr>
            <w:tcW w:w="1338" w:type="dxa"/>
            <w:shd w:val="clear" w:color="auto" w:fill="auto"/>
          </w:tcPr>
          <w:p w:rsidR="00EB4C2B" w:rsidRPr="00776564" w:rsidRDefault="00EB4C2B" w:rsidP="00EB4C2B">
            <w:pPr>
              <w:pStyle w:val="TableContents"/>
              <w:jc w:val="center"/>
              <w:rPr>
                <w:i/>
                <w:sz w:val="22"/>
                <w:szCs w:val="22"/>
                <w:lang w:val="sr-Cyrl-CS"/>
              </w:rPr>
            </w:pPr>
          </w:p>
        </w:tc>
      </w:tr>
      <w:tr w:rsidR="00EB4C2B" w:rsidRPr="00776564" w:rsidTr="00A8657A">
        <w:trPr>
          <w:trHeight w:val="291"/>
        </w:trPr>
        <w:tc>
          <w:tcPr>
            <w:tcW w:w="2621" w:type="dxa"/>
            <w:shd w:val="clear" w:color="auto" w:fill="auto"/>
            <w:vAlign w:val="center"/>
          </w:tcPr>
          <w:p w:rsidR="00EB4C2B" w:rsidRPr="003D1692" w:rsidRDefault="00725ABB" w:rsidP="00EB4C2B">
            <w:pPr>
              <w:suppressAutoHyphens w:val="0"/>
              <w:spacing w:line="240" w:lineRule="auto"/>
              <w:rPr>
                <w:rFonts w:eastAsia="Times New Roman"/>
                <w:kern w:val="0"/>
                <w:lang w:eastAsia="en-US"/>
              </w:rPr>
            </w:pPr>
            <w:r>
              <w:rPr>
                <w:rFonts w:eastAsia="Times New Roman"/>
                <w:kern w:val="0"/>
                <w:lang w:eastAsia="en-US"/>
              </w:rPr>
              <w:t>24.</w:t>
            </w:r>
            <w:r w:rsidR="00EB4C2B" w:rsidRPr="003D1692">
              <w:rPr>
                <w:rFonts w:eastAsia="Times New Roman"/>
                <w:kern w:val="0"/>
                <w:lang w:eastAsia="en-US"/>
              </w:rPr>
              <w:t>Боја за бетон бела паковање 0,75 лит.</w:t>
            </w:r>
          </w:p>
        </w:tc>
        <w:tc>
          <w:tcPr>
            <w:tcW w:w="1249" w:type="dxa"/>
            <w:shd w:val="clear" w:color="auto" w:fill="auto"/>
            <w:vAlign w:val="center"/>
          </w:tcPr>
          <w:p w:rsidR="00EB4C2B" w:rsidRPr="003D1692" w:rsidRDefault="00EB4C2B" w:rsidP="00EB4C2B">
            <w:pPr>
              <w:suppressAutoHyphens w:val="0"/>
              <w:spacing w:line="240" w:lineRule="auto"/>
              <w:jc w:val="center"/>
              <w:rPr>
                <w:rFonts w:eastAsia="Times New Roman"/>
                <w:kern w:val="0"/>
                <w:lang w:eastAsia="en-US"/>
              </w:rPr>
            </w:pPr>
            <w:r w:rsidRPr="003D1692">
              <w:rPr>
                <w:rFonts w:eastAsia="Times New Roman"/>
                <w:kern w:val="0"/>
                <w:lang w:eastAsia="en-US"/>
              </w:rPr>
              <w:t>ком</w:t>
            </w:r>
          </w:p>
        </w:tc>
        <w:tc>
          <w:tcPr>
            <w:tcW w:w="1350" w:type="dxa"/>
            <w:shd w:val="clear" w:color="auto" w:fill="auto"/>
            <w:vAlign w:val="center"/>
          </w:tcPr>
          <w:p w:rsidR="00EB4C2B" w:rsidRPr="003D1692" w:rsidRDefault="00EB4C2B" w:rsidP="00EB4C2B">
            <w:pPr>
              <w:suppressAutoHyphens w:val="0"/>
              <w:spacing w:line="240" w:lineRule="auto"/>
              <w:jc w:val="center"/>
              <w:rPr>
                <w:rFonts w:eastAsia="Times New Roman"/>
                <w:kern w:val="0"/>
                <w:lang w:eastAsia="en-US"/>
              </w:rPr>
            </w:pPr>
            <w:r w:rsidRPr="003D1692">
              <w:rPr>
                <w:rFonts w:eastAsia="Times New Roman"/>
                <w:kern w:val="0"/>
                <w:lang w:eastAsia="en-US"/>
              </w:rPr>
              <w:t>20</w:t>
            </w:r>
          </w:p>
        </w:tc>
        <w:tc>
          <w:tcPr>
            <w:tcW w:w="1440" w:type="dxa"/>
            <w:shd w:val="clear" w:color="auto" w:fill="auto"/>
            <w:vAlign w:val="center"/>
          </w:tcPr>
          <w:p w:rsidR="00EB4C2B" w:rsidRPr="003D1692" w:rsidRDefault="00EB4C2B" w:rsidP="00EB4C2B">
            <w:pPr>
              <w:suppressAutoHyphens w:val="0"/>
              <w:spacing w:line="240" w:lineRule="auto"/>
              <w:jc w:val="center"/>
              <w:rPr>
                <w:rFonts w:eastAsia="Times New Roman"/>
                <w:kern w:val="0"/>
                <w:lang w:eastAsia="en-US"/>
              </w:rPr>
            </w:pPr>
          </w:p>
        </w:tc>
        <w:tc>
          <w:tcPr>
            <w:tcW w:w="1350" w:type="dxa"/>
            <w:vAlign w:val="center"/>
          </w:tcPr>
          <w:p w:rsidR="00EB4C2B" w:rsidRPr="003D1692" w:rsidRDefault="00EB4C2B" w:rsidP="00EB4C2B">
            <w:pPr>
              <w:suppressAutoHyphens w:val="0"/>
              <w:spacing w:line="240" w:lineRule="auto"/>
              <w:jc w:val="center"/>
              <w:rPr>
                <w:rFonts w:eastAsia="Times New Roman"/>
                <w:kern w:val="0"/>
                <w:lang w:eastAsia="en-US"/>
              </w:rPr>
            </w:pPr>
          </w:p>
        </w:tc>
        <w:tc>
          <w:tcPr>
            <w:tcW w:w="1452" w:type="dxa"/>
            <w:shd w:val="clear" w:color="auto" w:fill="auto"/>
            <w:vAlign w:val="center"/>
          </w:tcPr>
          <w:p w:rsidR="00EB4C2B" w:rsidRPr="003D1692" w:rsidRDefault="00EB4C2B" w:rsidP="00EB4C2B">
            <w:pPr>
              <w:suppressAutoHyphens w:val="0"/>
              <w:spacing w:line="240" w:lineRule="auto"/>
              <w:jc w:val="center"/>
              <w:rPr>
                <w:rFonts w:eastAsia="Times New Roman"/>
                <w:kern w:val="0"/>
                <w:lang w:eastAsia="en-US"/>
              </w:rPr>
            </w:pPr>
          </w:p>
        </w:tc>
        <w:tc>
          <w:tcPr>
            <w:tcW w:w="1338" w:type="dxa"/>
            <w:shd w:val="clear" w:color="auto" w:fill="auto"/>
          </w:tcPr>
          <w:p w:rsidR="00EB4C2B" w:rsidRPr="00776564" w:rsidRDefault="00EB4C2B" w:rsidP="00EB4C2B">
            <w:pPr>
              <w:pStyle w:val="TableContents"/>
              <w:jc w:val="center"/>
              <w:rPr>
                <w:i/>
                <w:sz w:val="22"/>
                <w:szCs w:val="22"/>
                <w:lang w:val="sr-Cyrl-CS"/>
              </w:rPr>
            </w:pPr>
          </w:p>
        </w:tc>
      </w:tr>
      <w:tr w:rsidR="00EB4C2B" w:rsidRPr="00776564" w:rsidTr="00A8657A">
        <w:trPr>
          <w:trHeight w:val="291"/>
        </w:trPr>
        <w:tc>
          <w:tcPr>
            <w:tcW w:w="2621" w:type="dxa"/>
            <w:shd w:val="clear" w:color="auto" w:fill="auto"/>
            <w:vAlign w:val="center"/>
          </w:tcPr>
          <w:p w:rsidR="00EB4C2B" w:rsidRPr="003D1692" w:rsidRDefault="00725ABB" w:rsidP="00EB4C2B">
            <w:pPr>
              <w:suppressAutoHyphens w:val="0"/>
              <w:spacing w:line="240" w:lineRule="auto"/>
              <w:rPr>
                <w:rFonts w:eastAsia="Times New Roman"/>
                <w:kern w:val="0"/>
                <w:lang w:eastAsia="en-US"/>
              </w:rPr>
            </w:pPr>
            <w:r>
              <w:rPr>
                <w:rFonts w:eastAsia="Times New Roman"/>
                <w:kern w:val="0"/>
                <w:lang w:eastAsia="en-US"/>
              </w:rPr>
              <w:t>25.</w:t>
            </w:r>
            <w:r w:rsidR="00EB4C2B" w:rsidRPr="003D1692">
              <w:rPr>
                <w:rFonts w:eastAsia="Times New Roman"/>
                <w:kern w:val="0"/>
                <w:lang w:eastAsia="en-US"/>
              </w:rPr>
              <w:t>Боја за бетон жута  паковање 0,75 лит.</w:t>
            </w:r>
          </w:p>
        </w:tc>
        <w:tc>
          <w:tcPr>
            <w:tcW w:w="1249" w:type="dxa"/>
            <w:shd w:val="clear" w:color="auto" w:fill="auto"/>
            <w:vAlign w:val="center"/>
          </w:tcPr>
          <w:p w:rsidR="00EB4C2B" w:rsidRPr="003D1692" w:rsidRDefault="00EB4C2B" w:rsidP="00EB4C2B">
            <w:pPr>
              <w:suppressAutoHyphens w:val="0"/>
              <w:spacing w:line="240" w:lineRule="auto"/>
              <w:jc w:val="center"/>
              <w:rPr>
                <w:rFonts w:eastAsia="Times New Roman"/>
                <w:kern w:val="0"/>
                <w:lang w:eastAsia="en-US"/>
              </w:rPr>
            </w:pPr>
            <w:r w:rsidRPr="003D1692">
              <w:rPr>
                <w:rFonts w:eastAsia="Times New Roman"/>
                <w:kern w:val="0"/>
                <w:lang w:eastAsia="en-US"/>
              </w:rPr>
              <w:t>ком</w:t>
            </w:r>
          </w:p>
        </w:tc>
        <w:tc>
          <w:tcPr>
            <w:tcW w:w="1350" w:type="dxa"/>
            <w:shd w:val="clear" w:color="auto" w:fill="auto"/>
            <w:vAlign w:val="center"/>
          </w:tcPr>
          <w:p w:rsidR="00EB4C2B" w:rsidRPr="003D1692" w:rsidRDefault="00EB4C2B" w:rsidP="00EB4C2B">
            <w:pPr>
              <w:suppressAutoHyphens w:val="0"/>
              <w:spacing w:line="240" w:lineRule="auto"/>
              <w:jc w:val="center"/>
              <w:rPr>
                <w:rFonts w:eastAsia="Times New Roman"/>
                <w:kern w:val="0"/>
                <w:lang w:eastAsia="en-US"/>
              </w:rPr>
            </w:pPr>
            <w:r w:rsidRPr="003D1692">
              <w:rPr>
                <w:rFonts w:eastAsia="Times New Roman"/>
                <w:kern w:val="0"/>
                <w:lang w:eastAsia="en-US"/>
              </w:rPr>
              <w:t>20</w:t>
            </w:r>
          </w:p>
        </w:tc>
        <w:tc>
          <w:tcPr>
            <w:tcW w:w="1440" w:type="dxa"/>
            <w:shd w:val="clear" w:color="auto" w:fill="auto"/>
            <w:vAlign w:val="center"/>
          </w:tcPr>
          <w:p w:rsidR="00EB4C2B" w:rsidRPr="003D1692" w:rsidRDefault="00EB4C2B" w:rsidP="00EB4C2B">
            <w:pPr>
              <w:suppressAutoHyphens w:val="0"/>
              <w:spacing w:line="240" w:lineRule="auto"/>
              <w:jc w:val="center"/>
              <w:rPr>
                <w:rFonts w:eastAsia="Times New Roman"/>
                <w:kern w:val="0"/>
                <w:lang w:eastAsia="en-US"/>
              </w:rPr>
            </w:pPr>
          </w:p>
        </w:tc>
        <w:tc>
          <w:tcPr>
            <w:tcW w:w="1350" w:type="dxa"/>
            <w:vAlign w:val="center"/>
          </w:tcPr>
          <w:p w:rsidR="00EB4C2B" w:rsidRPr="003D1692" w:rsidRDefault="00EB4C2B" w:rsidP="00EB4C2B">
            <w:pPr>
              <w:suppressAutoHyphens w:val="0"/>
              <w:spacing w:line="240" w:lineRule="auto"/>
              <w:jc w:val="center"/>
              <w:rPr>
                <w:rFonts w:eastAsia="Times New Roman"/>
                <w:kern w:val="0"/>
                <w:lang w:eastAsia="en-US"/>
              </w:rPr>
            </w:pPr>
          </w:p>
        </w:tc>
        <w:tc>
          <w:tcPr>
            <w:tcW w:w="1452" w:type="dxa"/>
            <w:shd w:val="clear" w:color="auto" w:fill="auto"/>
            <w:vAlign w:val="center"/>
          </w:tcPr>
          <w:p w:rsidR="00EB4C2B" w:rsidRPr="003D1692" w:rsidRDefault="00EB4C2B" w:rsidP="00EB4C2B">
            <w:pPr>
              <w:suppressAutoHyphens w:val="0"/>
              <w:spacing w:line="240" w:lineRule="auto"/>
              <w:jc w:val="center"/>
              <w:rPr>
                <w:rFonts w:eastAsia="Times New Roman"/>
                <w:kern w:val="0"/>
                <w:lang w:eastAsia="en-US"/>
              </w:rPr>
            </w:pPr>
          </w:p>
        </w:tc>
        <w:tc>
          <w:tcPr>
            <w:tcW w:w="1338" w:type="dxa"/>
            <w:shd w:val="clear" w:color="auto" w:fill="auto"/>
          </w:tcPr>
          <w:p w:rsidR="00EB4C2B" w:rsidRPr="00776564" w:rsidRDefault="00EB4C2B" w:rsidP="00EB4C2B">
            <w:pPr>
              <w:pStyle w:val="TableContents"/>
              <w:jc w:val="center"/>
              <w:rPr>
                <w:i/>
                <w:sz w:val="22"/>
                <w:szCs w:val="22"/>
                <w:lang w:val="sr-Cyrl-CS"/>
              </w:rPr>
            </w:pPr>
          </w:p>
        </w:tc>
      </w:tr>
      <w:tr w:rsidR="00EB4C2B" w:rsidRPr="00776564" w:rsidTr="00A8657A">
        <w:trPr>
          <w:trHeight w:val="563"/>
        </w:trPr>
        <w:tc>
          <w:tcPr>
            <w:tcW w:w="2621" w:type="dxa"/>
            <w:shd w:val="clear" w:color="auto" w:fill="auto"/>
            <w:vAlign w:val="center"/>
          </w:tcPr>
          <w:p w:rsidR="00EB4C2B" w:rsidRPr="003D1692" w:rsidRDefault="00725ABB" w:rsidP="00EB4C2B">
            <w:pPr>
              <w:suppressAutoHyphens w:val="0"/>
              <w:spacing w:line="240" w:lineRule="auto"/>
              <w:rPr>
                <w:rFonts w:eastAsia="Times New Roman"/>
                <w:kern w:val="0"/>
                <w:lang w:eastAsia="en-US"/>
              </w:rPr>
            </w:pPr>
            <w:r>
              <w:rPr>
                <w:rFonts w:eastAsia="Times New Roman"/>
                <w:kern w:val="0"/>
                <w:lang w:eastAsia="en-US"/>
              </w:rPr>
              <w:t>26.</w:t>
            </w:r>
            <w:r w:rsidR="00EB4C2B" w:rsidRPr="003D1692">
              <w:rPr>
                <w:rFonts w:eastAsia="Times New Roman"/>
                <w:kern w:val="0"/>
                <w:lang w:eastAsia="en-US"/>
              </w:rPr>
              <w:t>Боја за бетон црна  паковање 0,75 лит.</w:t>
            </w:r>
          </w:p>
        </w:tc>
        <w:tc>
          <w:tcPr>
            <w:tcW w:w="1249" w:type="dxa"/>
            <w:shd w:val="clear" w:color="auto" w:fill="auto"/>
            <w:vAlign w:val="center"/>
          </w:tcPr>
          <w:p w:rsidR="00EB4C2B" w:rsidRPr="003D1692" w:rsidRDefault="00EB4C2B" w:rsidP="00EB4C2B">
            <w:pPr>
              <w:suppressAutoHyphens w:val="0"/>
              <w:spacing w:line="240" w:lineRule="auto"/>
              <w:jc w:val="center"/>
              <w:rPr>
                <w:rFonts w:eastAsia="Times New Roman"/>
                <w:kern w:val="0"/>
                <w:lang w:eastAsia="en-US"/>
              </w:rPr>
            </w:pPr>
            <w:r w:rsidRPr="003D1692">
              <w:rPr>
                <w:rFonts w:eastAsia="Times New Roman"/>
                <w:kern w:val="0"/>
                <w:lang w:eastAsia="en-US"/>
              </w:rPr>
              <w:t>ком</w:t>
            </w:r>
          </w:p>
        </w:tc>
        <w:tc>
          <w:tcPr>
            <w:tcW w:w="1350" w:type="dxa"/>
            <w:shd w:val="clear" w:color="auto" w:fill="auto"/>
            <w:vAlign w:val="center"/>
          </w:tcPr>
          <w:p w:rsidR="00EB4C2B" w:rsidRPr="003D1692" w:rsidRDefault="00EB4C2B" w:rsidP="00EB4C2B">
            <w:pPr>
              <w:suppressAutoHyphens w:val="0"/>
              <w:spacing w:line="240" w:lineRule="auto"/>
              <w:jc w:val="center"/>
              <w:rPr>
                <w:rFonts w:eastAsia="Times New Roman"/>
                <w:kern w:val="0"/>
                <w:lang w:eastAsia="en-US"/>
              </w:rPr>
            </w:pPr>
            <w:r w:rsidRPr="003D1692">
              <w:rPr>
                <w:rFonts w:eastAsia="Times New Roman"/>
                <w:kern w:val="0"/>
                <w:lang w:eastAsia="en-US"/>
              </w:rPr>
              <w:t>20</w:t>
            </w:r>
          </w:p>
        </w:tc>
        <w:tc>
          <w:tcPr>
            <w:tcW w:w="1440" w:type="dxa"/>
            <w:shd w:val="clear" w:color="auto" w:fill="auto"/>
            <w:vAlign w:val="center"/>
          </w:tcPr>
          <w:p w:rsidR="00EB4C2B" w:rsidRPr="003D1692" w:rsidRDefault="00EB4C2B" w:rsidP="00EB4C2B">
            <w:pPr>
              <w:suppressAutoHyphens w:val="0"/>
              <w:spacing w:line="240" w:lineRule="auto"/>
              <w:jc w:val="center"/>
              <w:rPr>
                <w:rFonts w:eastAsia="Times New Roman"/>
                <w:kern w:val="0"/>
                <w:lang w:eastAsia="en-US"/>
              </w:rPr>
            </w:pPr>
          </w:p>
        </w:tc>
        <w:tc>
          <w:tcPr>
            <w:tcW w:w="1350" w:type="dxa"/>
            <w:vAlign w:val="center"/>
          </w:tcPr>
          <w:p w:rsidR="00EB4C2B" w:rsidRPr="003D1692" w:rsidRDefault="00EB4C2B" w:rsidP="00EB4C2B">
            <w:pPr>
              <w:suppressAutoHyphens w:val="0"/>
              <w:spacing w:line="240" w:lineRule="auto"/>
              <w:jc w:val="center"/>
              <w:rPr>
                <w:rFonts w:eastAsia="Times New Roman"/>
                <w:kern w:val="0"/>
                <w:lang w:eastAsia="en-US"/>
              </w:rPr>
            </w:pPr>
          </w:p>
        </w:tc>
        <w:tc>
          <w:tcPr>
            <w:tcW w:w="1452" w:type="dxa"/>
            <w:shd w:val="clear" w:color="auto" w:fill="auto"/>
            <w:vAlign w:val="center"/>
          </w:tcPr>
          <w:p w:rsidR="00EB4C2B" w:rsidRPr="003D1692" w:rsidRDefault="00EB4C2B" w:rsidP="00EB4C2B">
            <w:pPr>
              <w:suppressAutoHyphens w:val="0"/>
              <w:spacing w:line="240" w:lineRule="auto"/>
              <w:jc w:val="center"/>
              <w:rPr>
                <w:rFonts w:eastAsia="Times New Roman"/>
                <w:kern w:val="0"/>
                <w:lang w:eastAsia="en-US"/>
              </w:rPr>
            </w:pPr>
          </w:p>
        </w:tc>
        <w:tc>
          <w:tcPr>
            <w:tcW w:w="1338" w:type="dxa"/>
            <w:shd w:val="clear" w:color="auto" w:fill="auto"/>
          </w:tcPr>
          <w:p w:rsidR="00EB4C2B" w:rsidRPr="00776564" w:rsidRDefault="00EB4C2B" w:rsidP="00EB4C2B">
            <w:pPr>
              <w:pStyle w:val="TableContents"/>
              <w:jc w:val="center"/>
              <w:rPr>
                <w:i/>
                <w:sz w:val="22"/>
                <w:szCs w:val="22"/>
                <w:lang w:val="sr-Cyrl-CS"/>
              </w:rPr>
            </w:pPr>
          </w:p>
        </w:tc>
      </w:tr>
      <w:tr w:rsidR="00EB4C2B" w:rsidRPr="00776564" w:rsidTr="00A8657A">
        <w:trPr>
          <w:trHeight w:val="291"/>
        </w:trPr>
        <w:tc>
          <w:tcPr>
            <w:tcW w:w="2621" w:type="dxa"/>
            <w:shd w:val="clear" w:color="auto" w:fill="auto"/>
            <w:vAlign w:val="center"/>
          </w:tcPr>
          <w:p w:rsidR="00EB4C2B" w:rsidRPr="003D1692" w:rsidRDefault="00725ABB" w:rsidP="00EB4C2B">
            <w:pPr>
              <w:suppressAutoHyphens w:val="0"/>
              <w:spacing w:line="240" w:lineRule="auto"/>
              <w:rPr>
                <w:rFonts w:eastAsia="Times New Roman"/>
                <w:kern w:val="0"/>
                <w:lang w:eastAsia="en-US"/>
              </w:rPr>
            </w:pPr>
            <w:r>
              <w:rPr>
                <w:rFonts w:eastAsia="Times New Roman"/>
                <w:kern w:val="0"/>
                <w:lang w:eastAsia="en-US"/>
              </w:rPr>
              <w:t>27.</w:t>
            </w:r>
            <w:r w:rsidR="00EB4C2B" w:rsidRPr="003D1692">
              <w:rPr>
                <w:rFonts w:eastAsia="Times New Roman"/>
                <w:kern w:val="0"/>
                <w:lang w:eastAsia="en-US"/>
              </w:rPr>
              <w:t>Боја за бетон црвена паковање 0,75лит.</w:t>
            </w:r>
          </w:p>
        </w:tc>
        <w:tc>
          <w:tcPr>
            <w:tcW w:w="1249" w:type="dxa"/>
            <w:shd w:val="clear" w:color="auto" w:fill="auto"/>
            <w:vAlign w:val="center"/>
          </w:tcPr>
          <w:p w:rsidR="00EB4C2B" w:rsidRPr="003D1692" w:rsidRDefault="00EB4C2B" w:rsidP="00EB4C2B">
            <w:pPr>
              <w:suppressAutoHyphens w:val="0"/>
              <w:spacing w:line="240" w:lineRule="auto"/>
              <w:jc w:val="center"/>
              <w:rPr>
                <w:rFonts w:eastAsia="Times New Roman"/>
                <w:kern w:val="0"/>
                <w:lang w:eastAsia="en-US"/>
              </w:rPr>
            </w:pPr>
            <w:r w:rsidRPr="003D1692">
              <w:rPr>
                <w:rFonts w:eastAsia="Times New Roman"/>
                <w:kern w:val="0"/>
                <w:lang w:eastAsia="en-US"/>
              </w:rPr>
              <w:t>ком</w:t>
            </w:r>
          </w:p>
        </w:tc>
        <w:tc>
          <w:tcPr>
            <w:tcW w:w="1350" w:type="dxa"/>
            <w:shd w:val="clear" w:color="auto" w:fill="auto"/>
            <w:vAlign w:val="center"/>
          </w:tcPr>
          <w:p w:rsidR="00EB4C2B" w:rsidRPr="003D1692" w:rsidRDefault="00EB4C2B" w:rsidP="00EB4C2B">
            <w:pPr>
              <w:suppressAutoHyphens w:val="0"/>
              <w:spacing w:line="240" w:lineRule="auto"/>
              <w:jc w:val="center"/>
              <w:rPr>
                <w:rFonts w:eastAsia="Times New Roman"/>
                <w:kern w:val="0"/>
                <w:lang w:eastAsia="en-US"/>
              </w:rPr>
            </w:pPr>
            <w:r w:rsidRPr="003D1692">
              <w:rPr>
                <w:rFonts w:eastAsia="Times New Roman"/>
                <w:kern w:val="0"/>
                <w:lang w:eastAsia="en-US"/>
              </w:rPr>
              <w:t>20</w:t>
            </w:r>
          </w:p>
        </w:tc>
        <w:tc>
          <w:tcPr>
            <w:tcW w:w="1440" w:type="dxa"/>
            <w:shd w:val="clear" w:color="auto" w:fill="auto"/>
            <w:vAlign w:val="center"/>
          </w:tcPr>
          <w:p w:rsidR="00EB4C2B" w:rsidRPr="003D1692" w:rsidRDefault="00EB4C2B" w:rsidP="00EB4C2B">
            <w:pPr>
              <w:suppressAutoHyphens w:val="0"/>
              <w:spacing w:line="240" w:lineRule="auto"/>
              <w:jc w:val="center"/>
              <w:rPr>
                <w:rFonts w:eastAsia="Times New Roman"/>
                <w:kern w:val="0"/>
                <w:lang w:eastAsia="en-US"/>
              </w:rPr>
            </w:pPr>
          </w:p>
        </w:tc>
        <w:tc>
          <w:tcPr>
            <w:tcW w:w="1350" w:type="dxa"/>
            <w:vAlign w:val="center"/>
          </w:tcPr>
          <w:p w:rsidR="00EB4C2B" w:rsidRPr="003D1692" w:rsidRDefault="00EB4C2B" w:rsidP="00EB4C2B">
            <w:pPr>
              <w:suppressAutoHyphens w:val="0"/>
              <w:spacing w:line="240" w:lineRule="auto"/>
              <w:jc w:val="center"/>
              <w:rPr>
                <w:rFonts w:eastAsia="Times New Roman"/>
                <w:kern w:val="0"/>
                <w:lang w:eastAsia="en-US"/>
              </w:rPr>
            </w:pPr>
          </w:p>
        </w:tc>
        <w:tc>
          <w:tcPr>
            <w:tcW w:w="1452" w:type="dxa"/>
            <w:shd w:val="clear" w:color="auto" w:fill="auto"/>
            <w:vAlign w:val="center"/>
          </w:tcPr>
          <w:p w:rsidR="00EB4C2B" w:rsidRPr="003D1692" w:rsidRDefault="00EB4C2B" w:rsidP="00EB4C2B">
            <w:pPr>
              <w:suppressAutoHyphens w:val="0"/>
              <w:spacing w:line="240" w:lineRule="auto"/>
              <w:jc w:val="center"/>
              <w:rPr>
                <w:rFonts w:eastAsia="Times New Roman"/>
                <w:kern w:val="0"/>
                <w:lang w:eastAsia="en-US"/>
              </w:rPr>
            </w:pPr>
          </w:p>
        </w:tc>
        <w:tc>
          <w:tcPr>
            <w:tcW w:w="1338" w:type="dxa"/>
            <w:shd w:val="clear" w:color="auto" w:fill="auto"/>
          </w:tcPr>
          <w:p w:rsidR="00EB4C2B" w:rsidRPr="00776564" w:rsidRDefault="00EB4C2B" w:rsidP="00EB4C2B">
            <w:pPr>
              <w:pStyle w:val="TableContents"/>
              <w:jc w:val="center"/>
              <w:rPr>
                <w:i/>
                <w:sz w:val="22"/>
                <w:szCs w:val="22"/>
                <w:lang w:val="sr-Cyrl-CS"/>
              </w:rPr>
            </w:pPr>
          </w:p>
        </w:tc>
      </w:tr>
      <w:tr w:rsidR="00EB4C2B" w:rsidRPr="00776564" w:rsidTr="00A8657A">
        <w:trPr>
          <w:trHeight w:val="291"/>
        </w:trPr>
        <w:tc>
          <w:tcPr>
            <w:tcW w:w="2621" w:type="dxa"/>
            <w:shd w:val="clear" w:color="auto" w:fill="auto"/>
            <w:vAlign w:val="center"/>
          </w:tcPr>
          <w:p w:rsidR="00EB4C2B" w:rsidRPr="003D1692" w:rsidRDefault="00725ABB" w:rsidP="00EB4C2B">
            <w:pPr>
              <w:suppressAutoHyphens w:val="0"/>
              <w:spacing w:line="240" w:lineRule="auto"/>
              <w:rPr>
                <w:rFonts w:eastAsia="Times New Roman"/>
                <w:kern w:val="0"/>
                <w:lang w:eastAsia="en-US"/>
              </w:rPr>
            </w:pPr>
            <w:r>
              <w:rPr>
                <w:rFonts w:eastAsia="Times New Roman"/>
                <w:kern w:val="0"/>
                <w:lang w:eastAsia="en-US"/>
              </w:rPr>
              <w:t>28.</w:t>
            </w:r>
            <w:r w:rsidR="00EB4C2B" w:rsidRPr="003D1692">
              <w:rPr>
                <w:rFonts w:eastAsia="Times New Roman"/>
                <w:kern w:val="0"/>
                <w:lang w:eastAsia="en-US"/>
              </w:rPr>
              <w:t>Пластик прајмер-спреј  400 мл</w:t>
            </w:r>
          </w:p>
        </w:tc>
        <w:tc>
          <w:tcPr>
            <w:tcW w:w="1249" w:type="dxa"/>
            <w:shd w:val="clear" w:color="auto" w:fill="auto"/>
            <w:vAlign w:val="center"/>
          </w:tcPr>
          <w:p w:rsidR="00EB4C2B" w:rsidRPr="003D1692" w:rsidRDefault="00EB4C2B" w:rsidP="00EB4C2B">
            <w:pPr>
              <w:suppressAutoHyphens w:val="0"/>
              <w:spacing w:line="240" w:lineRule="auto"/>
              <w:jc w:val="center"/>
              <w:rPr>
                <w:rFonts w:eastAsia="Times New Roman"/>
                <w:kern w:val="0"/>
                <w:lang w:eastAsia="en-US"/>
              </w:rPr>
            </w:pPr>
            <w:r w:rsidRPr="003D1692">
              <w:rPr>
                <w:rFonts w:eastAsia="Times New Roman"/>
                <w:kern w:val="0"/>
                <w:lang w:eastAsia="en-US"/>
              </w:rPr>
              <w:t>ком</w:t>
            </w:r>
          </w:p>
        </w:tc>
        <w:tc>
          <w:tcPr>
            <w:tcW w:w="1350" w:type="dxa"/>
            <w:shd w:val="clear" w:color="auto" w:fill="auto"/>
            <w:vAlign w:val="bottom"/>
          </w:tcPr>
          <w:p w:rsidR="00EB4C2B" w:rsidRPr="003D1692" w:rsidRDefault="00EB4C2B" w:rsidP="00EB4C2B">
            <w:pPr>
              <w:suppressAutoHyphens w:val="0"/>
              <w:spacing w:line="240" w:lineRule="auto"/>
              <w:jc w:val="center"/>
              <w:rPr>
                <w:rFonts w:eastAsia="Times New Roman"/>
                <w:kern w:val="0"/>
                <w:lang w:eastAsia="en-US"/>
              </w:rPr>
            </w:pPr>
            <w:r w:rsidRPr="003D1692">
              <w:rPr>
                <w:rFonts w:eastAsia="Times New Roman"/>
                <w:kern w:val="0"/>
                <w:lang w:eastAsia="en-US"/>
              </w:rPr>
              <w:t>15</w:t>
            </w:r>
          </w:p>
        </w:tc>
        <w:tc>
          <w:tcPr>
            <w:tcW w:w="1440" w:type="dxa"/>
            <w:shd w:val="clear" w:color="auto" w:fill="auto"/>
            <w:vAlign w:val="bottom"/>
          </w:tcPr>
          <w:p w:rsidR="00EB4C2B" w:rsidRPr="003D1692" w:rsidRDefault="00EB4C2B" w:rsidP="00EB4C2B">
            <w:pPr>
              <w:suppressAutoHyphens w:val="0"/>
              <w:spacing w:line="240" w:lineRule="auto"/>
              <w:jc w:val="center"/>
              <w:rPr>
                <w:rFonts w:eastAsia="Times New Roman"/>
                <w:kern w:val="0"/>
                <w:lang w:eastAsia="en-US"/>
              </w:rPr>
            </w:pPr>
          </w:p>
        </w:tc>
        <w:tc>
          <w:tcPr>
            <w:tcW w:w="1350" w:type="dxa"/>
            <w:vAlign w:val="bottom"/>
          </w:tcPr>
          <w:p w:rsidR="00EB4C2B" w:rsidRPr="003D1692" w:rsidRDefault="00EB4C2B" w:rsidP="00EB4C2B">
            <w:pPr>
              <w:suppressAutoHyphens w:val="0"/>
              <w:spacing w:line="240" w:lineRule="auto"/>
              <w:jc w:val="center"/>
              <w:rPr>
                <w:rFonts w:eastAsia="Times New Roman"/>
                <w:kern w:val="0"/>
                <w:lang w:eastAsia="en-US"/>
              </w:rPr>
            </w:pPr>
          </w:p>
        </w:tc>
        <w:tc>
          <w:tcPr>
            <w:tcW w:w="1452" w:type="dxa"/>
            <w:shd w:val="clear" w:color="auto" w:fill="auto"/>
            <w:vAlign w:val="bottom"/>
          </w:tcPr>
          <w:p w:rsidR="00EB4C2B" w:rsidRPr="003D1692" w:rsidRDefault="00EB4C2B" w:rsidP="00EB4C2B">
            <w:pPr>
              <w:suppressAutoHyphens w:val="0"/>
              <w:spacing w:line="240" w:lineRule="auto"/>
              <w:jc w:val="center"/>
              <w:rPr>
                <w:rFonts w:eastAsia="Times New Roman"/>
                <w:kern w:val="0"/>
                <w:lang w:eastAsia="en-US"/>
              </w:rPr>
            </w:pPr>
          </w:p>
        </w:tc>
        <w:tc>
          <w:tcPr>
            <w:tcW w:w="1338" w:type="dxa"/>
            <w:shd w:val="clear" w:color="auto" w:fill="auto"/>
          </w:tcPr>
          <w:p w:rsidR="00EB4C2B" w:rsidRPr="00776564" w:rsidRDefault="00EB4C2B" w:rsidP="00EB4C2B">
            <w:pPr>
              <w:pStyle w:val="TableContents"/>
              <w:jc w:val="center"/>
              <w:rPr>
                <w:i/>
                <w:sz w:val="22"/>
                <w:szCs w:val="22"/>
                <w:lang w:val="sr-Cyrl-CS"/>
              </w:rPr>
            </w:pPr>
          </w:p>
        </w:tc>
      </w:tr>
      <w:tr w:rsidR="00EB4C2B" w:rsidRPr="00776564" w:rsidTr="00A8657A">
        <w:trPr>
          <w:trHeight w:val="291"/>
        </w:trPr>
        <w:tc>
          <w:tcPr>
            <w:tcW w:w="2621" w:type="dxa"/>
            <w:shd w:val="clear" w:color="auto" w:fill="auto"/>
            <w:vAlign w:val="center"/>
          </w:tcPr>
          <w:p w:rsidR="00EB4C2B" w:rsidRPr="003D1692" w:rsidRDefault="00725ABB" w:rsidP="00EB4C2B">
            <w:pPr>
              <w:suppressAutoHyphens w:val="0"/>
              <w:spacing w:line="240" w:lineRule="auto"/>
              <w:rPr>
                <w:rFonts w:eastAsia="Times New Roman"/>
                <w:kern w:val="0"/>
                <w:lang w:eastAsia="en-US"/>
              </w:rPr>
            </w:pPr>
            <w:r>
              <w:rPr>
                <w:rFonts w:eastAsia="Times New Roman"/>
                <w:kern w:val="0"/>
                <w:lang w:eastAsia="en-US"/>
              </w:rPr>
              <w:t>29.</w:t>
            </w:r>
            <w:r w:rsidR="00EB4C2B" w:rsidRPr="003D1692">
              <w:rPr>
                <w:rFonts w:eastAsia="Times New Roman"/>
                <w:kern w:val="0"/>
                <w:lang w:eastAsia="en-US"/>
              </w:rPr>
              <w:t xml:space="preserve">Противклизна трака  0.35 mm x 50 mm x 5 m </w:t>
            </w:r>
          </w:p>
        </w:tc>
        <w:tc>
          <w:tcPr>
            <w:tcW w:w="1249" w:type="dxa"/>
            <w:shd w:val="clear" w:color="auto" w:fill="auto"/>
            <w:vAlign w:val="center"/>
          </w:tcPr>
          <w:p w:rsidR="00EB4C2B" w:rsidRPr="003D1692" w:rsidRDefault="00EB4C2B" w:rsidP="00EB4C2B">
            <w:pPr>
              <w:suppressAutoHyphens w:val="0"/>
              <w:spacing w:line="240" w:lineRule="auto"/>
              <w:jc w:val="center"/>
              <w:rPr>
                <w:rFonts w:eastAsia="Times New Roman"/>
                <w:kern w:val="0"/>
                <w:lang w:eastAsia="en-US"/>
              </w:rPr>
            </w:pPr>
            <w:r w:rsidRPr="003D1692">
              <w:rPr>
                <w:rFonts w:eastAsia="Times New Roman"/>
                <w:kern w:val="0"/>
                <w:lang w:eastAsia="en-US"/>
              </w:rPr>
              <w:t>ком</w:t>
            </w:r>
          </w:p>
        </w:tc>
        <w:tc>
          <w:tcPr>
            <w:tcW w:w="1350" w:type="dxa"/>
            <w:shd w:val="clear" w:color="auto" w:fill="auto"/>
            <w:vAlign w:val="center"/>
          </w:tcPr>
          <w:p w:rsidR="00EB4C2B" w:rsidRPr="003D1692" w:rsidRDefault="00EB4C2B" w:rsidP="00EB4C2B">
            <w:pPr>
              <w:suppressAutoHyphens w:val="0"/>
              <w:spacing w:line="240" w:lineRule="auto"/>
              <w:jc w:val="center"/>
              <w:rPr>
                <w:rFonts w:eastAsia="Times New Roman"/>
                <w:kern w:val="0"/>
                <w:lang w:eastAsia="en-US"/>
              </w:rPr>
            </w:pPr>
            <w:r w:rsidRPr="003D1692">
              <w:rPr>
                <w:rFonts w:eastAsia="Times New Roman"/>
                <w:kern w:val="0"/>
                <w:lang w:eastAsia="en-US"/>
              </w:rPr>
              <w:t>25</w:t>
            </w:r>
          </w:p>
        </w:tc>
        <w:tc>
          <w:tcPr>
            <w:tcW w:w="1440" w:type="dxa"/>
            <w:shd w:val="clear" w:color="auto" w:fill="auto"/>
            <w:vAlign w:val="center"/>
          </w:tcPr>
          <w:p w:rsidR="00EB4C2B" w:rsidRPr="003D1692" w:rsidRDefault="00EB4C2B" w:rsidP="00EB4C2B">
            <w:pPr>
              <w:suppressAutoHyphens w:val="0"/>
              <w:spacing w:line="240" w:lineRule="auto"/>
              <w:jc w:val="center"/>
              <w:rPr>
                <w:rFonts w:eastAsia="Times New Roman"/>
                <w:kern w:val="0"/>
                <w:lang w:eastAsia="en-US"/>
              </w:rPr>
            </w:pPr>
          </w:p>
        </w:tc>
        <w:tc>
          <w:tcPr>
            <w:tcW w:w="1350" w:type="dxa"/>
            <w:vAlign w:val="center"/>
          </w:tcPr>
          <w:p w:rsidR="00EB4C2B" w:rsidRPr="003D1692" w:rsidRDefault="00EB4C2B" w:rsidP="00EB4C2B">
            <w:pPr>
              <w:suppressAutoHyphens w:val="0"/>
              <w:spacing w:line="240" w:lineRule="auto"/>
              <w:jc w:val="center"/>
              <w:rPr>
                <w:rFonts w:eastAsia="Times New Roman"/>
                <w:kern w:val="0"/>
                <w:lang w:eastAsia="en-US"/>
              </w:rPr>
            </w:pPr>
          </w:p>
        </w:tc>
        <w:tc>
          <w:tcPr>
            <w:tcW w:w="1452" w:type="dxa"/>
            <w:shd w:val="clear" w:color="auto" w:fill="auto"/>
            <w:vAlign w:val="center"/>
          </w:tcPr>
          <w:p w:rsidR="00EB4C2B" w:rsidRPr="003D1692" w:rsidRDefault="00EB4C2B" w:rsidP="00EB4C2B">
            <w:pPr>
              <w:suppressAutoHyphens w:val="0"/>
              <w:spacing w:line="240" w:lineRule="auto"/>
              <w:jc w:val="center"/>
              <w:rPr>
                <w:rFonts w:eastAsia="Times New Roman"/>
                <w:kern w:val="0"/>
                <w:lang w:eastAsia="en-US"/>
              </w:rPr>
            </w:pPr>
          </w:p>
        </w:tc>
        <w:tc>
          <w:tcPr>
            <w:tcW w:w="1338" w:type="dxa"/>
            <w:shd w:val="clear" w:color="auto" w:fill="auto"/>
          </w:tcPr>
          <w:p w:rsidR="00EB4C2B" w:rsidRPr="00776564" w:rsidRDefault="00EB4C2B" w:rsidP="00EB4C2B">
            <w:pPr>
              <w:pStyle w:val="TableContents"/>
              <w:jc w:val="center"/>
              <w:rPr>
                <w:i/>
                <w:sz w:val="22"/>
                <w:szCs w:val="22"/>
                <w:lang w:val="sr-Cyrl-CS"/>
              </w:rPr>
            </w:pPr>
          </w:p>
        </w:tc>
      </w:tr>
      <w:tr w:rsidR="00EB4C2B" w:rsidRPr="00776564" w:rsidTr="00A8657A">
        <w:trPr>
          <w:trHeight w:val="291"/>
        </w:trPr>
        <w:tc>
          <w:tcPr>
            <w:tcW w:w="2621" w:type="dxa"/>
            <w:shd w:val="clear" w:color="auto" w:fill="auto"/>
            <w:vAlign w:val="center"/>
          </w:tcPr>
          <w:p w:rsidR="00EB4C2B" w:rsidRPr="003D1692" w:rsidRDefault="00725ABB" w:rsidP="00EB4C2B">
            <w:pPr>
              <w:suppressAutoHyphens w:val="0"/>
              <w:spacing w:line="240" w:lineRule="auto"/>
              <w:rPr>
                <w:rFonts w:eastAsia="Times New Roman"/>
                <w:kern w:val="0"/>
                <w:lang w:eastAsia="en-US"/>
              </w:rPr>
            </w:pPr>
            <w:r>
              <w:rPr>
                <w:rFonts w:eastAsia="Times New Roman"/>
                <w:kern w:val="0"/>
                <w:lang w:eastAsia="en-US"/>
              </w:rPr>
              <w:t>30.</w:t>
            </w:r>
            <w:r w:rsidR="00EB4C2B" w:rsidRPr="003D1692">
              <w:rPr>
                <w:rFonts w:eastAsia="Times New Roman"/>
                <w:kern w:val="0"/>
                <w:lang w:eastAsia="en-US"/>
              </w:rPr>
              <w:t>Полиестер кит (глас фаза)  паковање 0,57 кг</w:t>
            </w:r>
          </w:p>
        </w:tc>
        <w:tc>
          <w:tcPr>
            <w:tcW w:w="1249" w:type="dxa"/>
            <w:shd w:val="clear" w:color="auto" w:fill="auto"/>
            <w:vAlign w:val="center"/>
          </w:tcPr>
          <w:p w:rsidR="00EB4C2B" w:rsidRPr="003D1692" w:rsidRDefault="00EB4C2B" w:rsidP="00EB4C2B">
            <w:pPr>
              <w:suppressAutoHyphens w:val="0"/>
              <w:spacing w:line="240" w:lineRule="auto"/>
              <w:jc w:val="center"/>
              <w:rPr>
                <w:rFonts w:eastAsia="Times New Roman"/>
                <w:kern w:val="0"/>
                <w:lang w:eastAsia="en-US"/>
              </w:rPr>
            </w:pPr>
            <w:r w:rsidRPr="003D1692">
              <w:rPr>
                <w:rFonts w:eastAsia="Times New Roman"/>
                <w:kern w:val="0"/>
                <w:lang w:eastAsia="en-US"/>
              </w:rPr>
              <w:t>ком</w:t>
            </w:r>
          </w:p>
        </w:tc>
        <w:tc>
          <w:tcPr>
            <w:tcW w:w="1350" w:type="dxa"/>
            <w:shd w:val="clear" w:color="auto" w:fill="auto"/>
            <w:vAlign w:val="center"/>
          </w:tcPr>
          <w:p w:rsidR="00EB4C2B" w:rsidRPr="003D1692" w:rsidRDefault="00EB4C2B" w:rsidP="00EB4C2B">
            <w:pPr>
              <w:suppressAutoHyphens w:val="0"/>
              <w:spacing w:line="240" w:lineRule="auto"/>
              <w:jc w:val="center"/>
              <w:rPr>
                <w:rFonts w:eastAsia="Times New Roman"/>
                <w:kern w:val="0"/>
                <w:lang w:eastAsia="en-US"/>
              </w:rPr>
            </w:pPr>
            <w:r w:rsidRPr="003D1692">
              <w:rPr>
                <w:rFonts w:eastAsia="Times New Roman"/>
                <w:kern w:val="0"/>
                <w:lang w:eastAsia="en-US"/>
              </w:rPr>
              <w:t>6</w:t>
            </w:r>
          </w:p>
        </w:tc>
        <w:tc>
          <w:tcPr>
            <w:tcW w:w="1440" w:type="dxa"/>
            <w:shd w:val="clear" w:color="auto" w:fill="auto"/>
            <w:vAlign w:val="center"/>
          </w:tcPr>
          <w:p w:rsidR="00EB4C2B" w:rsidRPr="003D1692" w:rsidRDefault="00EB4C2B" w:rsidP="00EB4C2B">
            <w:pPr>
              <w:suppressAutoHyphens w:val="0"/>
              <w:spacing w:line="240" w:lineRule="auto"/>
              <w:jc w:val="center"/>
              <w:rPr>
                <w:rFonts w:eastAsia="Times New Roman"/>
                <w:kern w:val="0"/>
                <w:lang w:eastAsia="en-US"/>
              </w:rPr>
            </w:pPr>
          </w:p>
        </w:tc>
        <w:tc>
          <w:tcPr>
            <w:tcW w:w="1350" w:type="dxa"/>
            <w:vAlign w:val="center"/>
          </w:tcPr>
          <w:p w:rsidR="00EB4C2B" w:rsidRPr="003D1692" w:rsidRDefault="00EB4C2B" w:rsidP="00EB4C2B">
            <w:pPr>
              <w:suppressAutoHyphens w:val="0"/>
              <w:spacing w:line="240" w:lineRule="auto"/>
              <w:jc w:val="center"/>
              <w:rPr>
                <w:rFonts w:eastAsia="Times New Roman"/>
                <w:kern w:val="0"/>
                <w:lang w:eastAsia="en-US"/>
              </w:rPr>
            </w:pPr>
          </w:p>
        </w:tc>
        <w:tc>
          <w:tcPr>
            <w:tcW w:w="1452" w:type="dxa"/>
            <w:shd w:val="clear" w:color="auto" w:fill="auto"/>
            <w:vAlign w:val="center"/>
          </w:tcPr>
          <w:p w:rsidR="00EB4C2B" w:rsidRPr="003D1692" w:rsidRDefault="00EB4C2B" w:rsidP="00EB4C2B">
            <w:pPr>
              <w:suppressAutoHyphens w:val="0"/>
              <w:spacing w:line="240" w:lineRule="auto"/>
              <w:jc w:val="center"/>
              <w:rPr>
                <w:rFonts w:eastAsia="Times New Roman"/>
                <w:kern w:val="0"/>
                <w:lang w:eastAsia="en-US"/>
              </w:rPr>
            </w:pPr>
          </w:p>
        </w:tc>
        <w:tc>
          <w:tcPr>
            <w:tcW w:w="1338" w:type="dxa"/>
            <w:shd w:val="clear" w:color="auto" w:fill="auto"/>
          </w:tcPr>
          <w:p w:rsidR="00EB4C2B" w:rsidRPr="00776564" w:rsidRDefault="00EB4C2B" w:rsidP="00EB4C2B">
            <w:pPr>
              <w:pStyle w:val="TableContents"/>
              <w:jc w:val="center"/>
              <w:rPr>
                <w:i/>
                <w:sz w:val="22"/>
                <w:szCs w:val="22"/>
                <w:lang w:val="sr-Cyrl-CS"/>
              </w:rPr>
            </w:pPr>
          </w:p>
        </w:tc>
      </w:tr>
      <w:tr w:rsidR="00EB4C2B" w:rsidRPr="00776564" w:rsidTr="00A8657A">
        <w:trPr>
          <w:trHeight w:val="291"/>
        </w:trPr>
        <w:tc>
          <w:tcPr>
            <w:tcW w:w="2621" w:type="dxa"/>
            <w:shd w:val="clear" w:color="auto" w:fill="auto"/>
            <w:vAlign w:val="center"/>
          </w:tcPr>
          <w:p w:rsidR="00EB4C2B" w:rsidRPr="003D1692" w:rsidRDefault="00725ABB" w:rsidP="00EB4C2B">
            <w:pPr>
              <w:suppressAutoHyphens w:val="0"/>
              <w:spacing w:line="240" w:lineRule="auto"/>
              <w:rPr>
                <w:rFonts w:eastAsia="Times New Roman"/>
                <w:kern w:val="0"/>
                <w:lang w:eastAsia="en-US"/>
              </w:rPr>
            </w:pPr>
            <w:r>
              <w:rPr>
                <w:rFonts w:eastAsia="Times New Roman"/>
                <w:kern w:val="0"/>
                <w:lang w:eastAsia="en-US"/>
              </w:rPr>
              <w:t>31.</w:t>
            </w:r>
            <w:r w:rsidR="00EB4C2B" w:rsidRPr="003D1692">
              <w:rPr>
                <w:rFonts w:eastAsia="Times New Roman"/>
                <w:kern w:val="0"/>
                <w:lang w:eastAsia="en-US"/>
              </w:rPr>
              <w:t>Разређивач за боју 3 у 1 паковање       1 лит</w:t>
            </w:r>
          </w:p>
        </w:tc>
        <w:tc>
          <w:tcPr>
            <w:tcW w:w="1249" w:type="dxa"/>
            <w:shd w:val="clear" w:color="auto" w:fill="auto"/>
            <w:vAlign w:val="center"/>
          </w:tcPr>
          <w:p w:rsidR="00EB4C2B" w:rsidRPr="003D1692" w:rsidRDefault="00EB4C2B" w:rsidP="00EB4C2B">
            <w:pPr>
              <w:suppressAutoHyphens w:val="0"/>
              <w:spacing w:line="240" w:lineRule="auto"/>
              <w:jc w:val="center"/>
              <w:rPr>
                <w:rFonts w:eastAsia="Times New Roman"/>
                <w:kern w:val="0"/>
                <w:lang w:eastAsia="en-US"/>
              </w:rPr>
            </w:pPr>
            <w:r w:rsidRPr="003D1692">
              <w:rPr>
                <w:rFonts w:eastAsia="Times New Roman"/>
                <w:kern w:val="0"/>
                <w:lang w:eastAsia="en-US"/>
              </w:rPr>
              <w:t>лит</w:t>
            </w:r>
          </w:p>
        </w:tc>
        <w:tc>
          <w:tcPr>
            <w:tcW w:w="1350" w:type="dxa"/>
            <w:shd w:val="clear" w:color="auto" w:fill="auto"/>
            <w:vAlign w:val="bottom"/>
          </w:tcPr>
          <w:p w:rsidR="00EB4C2B" w:rsidRPr="003D1692" w:rsidRDefault="00EB4C2B" w:rsidP="00EB4C2B">
            <w:pPr>
              <w:suppressAutoHyphens w:val="0"/>
              <w:spacing w:line="240" w:lineRule="auto"/>
              <w:jc w:val="center"/>
              <w:rPr>
                <w:rFonts w:eastAsia="Times New Roman"/>
                <w:kern w:val="0"/>
                <w:lang w:eastAsia="en-US"/>
              </w:rPr>
            </w:pPr>
            <w:r w:rsidRPr="003D1692">
              <w:rPr>
                <w:rFonts w:eastAsia="Times New Roman"/>
                <w:kern w:val="0"/>
                <w:lang w:eastAsia="en-US"/>
              </w:rPr>
              <w:t>10</w:t>
            </w:r>
          </w:p>
        </w:tc>
        <w:tc>
          <w:tcPr>
            <w:tcW w:w="1440" w:type="dxa"/>
            <w:shd w:val="clear" w:color="auto" w:fill="auto"/>
            <w:vAlign w:val="bottom"/>
          </w:tcPr>
          <w:p w:rsidR="00EB4C2B" w:rsidRPr="003D1692" w:rsidRDefault="00EB4C2B" w:rsidP="00EB4C2B">
            <w:pPr>
              <w:suppressAutoHyphens w:val="0"/>
              <w:spacing w:line="240" w:lineRule="auto"/>
              <w:jc w:val="center"/>
              <w:rPr>
                <w:rFonts w:eastAsia="Times New Roman"/>
                <w:kern w:val="0"/>
                <w:lang w:eastAsia="en-US"/>
              </w:rPr>
            </w:pPr>
          </w:p>
        </w:tc>
        <w:tc>
          <w:tcPr>
            <w:tcW w:w="1350" w:type="dxa"/>
            <w:vAlign w:val="bottom"/>
          </w:tcPr>
          <w:p w:rsidR="00EB4C2B" w:rsidRPr="003D1692" w:rsidRDefault="00EB4C2B" w:rsidP="00EB4C2B">
            <w:pPr>
              <w:suppressAutoHyphens w:val="0"/>
              <w:spacing w:line="240" w:lineRule="auto"/>
              <w:jc w:val="center"/>
              <w:rPr>
                <w:rFonts w:eastAsia="Times New Roman"/>
                <w:kern w:val="0"/>
                <w:lang w:eastAsia="en-US"/>
              </w:rPr>
            </w:pPr>
          </w:p>
        </w:tc>
        <w:tc>
          <w:tcPr>
            <w:tcW w:w="1452" w:type="dxa"/>
            <w:shd w:val="clear" w:color="auto" w:fill="auto"/>
            <w:vAlign w:val="bottom"/>
          </w:tcPr>
          <w:p w:rsidR="00EB4C2B" w:rsidRPr="003D1692" w:rsidRDefault="00EB4C2B" w:rsidP="00EB4C2B">
            <w:pPr>
              <w:suppressAutoHyphens w:val="0"/>
              <w:spacing w:line="240" w:lineRule="auto"/>
              <w:jc w:val="center"/>
              <w:rPr>
                <w:rFonts w:eastAsia="Times New Roman"/>
                <w:kern w:val="0"/>
                <w:lang w:eastAsia="en-US"/>
              </w:rPr>
            </w:pPr>
          </w:p>
        </w:tc>
        <w:tc>
          <w:tcPr>
            <w:tcW w:w="1338" w:type="dxa"/>
            <w:shd w:val="clear" w:color="auto" w:fill="auto"/>
          </w:tcPr>
          <w:p w:rsidR="00EB4C2B" w:rsidRPr="00776564" w:rsidRDefault="00EB4C2B" w:rsidP="00EB4C2B">
            <w:pPr>
              <w:pStyle w:val="TableContents"/>
              <w:jc w:val="center"/>
              <w:rPr>
                <w:i/>
                <w:sz w:val="22"/>
                <w:szCs w:val="22"/>
                <w:lang w:val="sr-Cyrl-CS"/>
              </w:rPr>
            </w:pPr>
          </w:p>
        </w:tc>
      </w:tr>
      <w:tr w:rsidR="00EB4C2B" w:rsidRPr="00776564" w:rsidTr="00A8657A">
        <w:trPr>
          <w:trHeight w:val="291"/>
        </w:trPr>
        <w:tc>
          <w:tcPr>
            <w:tcW w:w="2621" w:type="dxa"/>
            <w:shd w:val="clear" w:color="auto" w:fill="auto"/>
            <w:vAlign w:val="center"/>
          </w:tcPr>
          <w:p w:rsidR="00EB4C2B" w:rsidRPr="003D1692" w:rsidRDefault="00725ABB" w:rsidP="00EB4C2B">
            <w:pPr>
              <w:suppressAutoHyphens w:val="0"/>
              <w:spacing w:line="240" w:lineRule="auto"/>
              <w:rPr>
                <w:rFonts w:eastAsia="Times New Roman"/>
                <w:kern w:val="0"/>
                <w:lang w:eastAsia="en-US"/>
              </w:rPr>
            </w:pPr>
            <w:r>
              <w:rPr>
                <w:rFonts w:eastAsia="Times New Roman"/>
                <w:kern w:val="0"/>
                <w:lang w:eastAsia="en-US"/>
              </w:rPr>
              <w:t>32.</w:t>
            </w:r>
            <w:r w:rsidR="00EB4C2B" w:rsidRPr="003D1692">
              <w:rPr>
                <w:rFonts w:eastAsia="Times New Roman"/>
                <w:kern w:val="0"/>
                <w:lang w:eastAsia="en-US"/>
              </w:rPr>
              <w:t>Противклизни спреј паковање  426 гр</w:t>
            </w:r>
          </w:p>
        </w:tc>
        <w:tc>
          <w:tcPr>
            <w:tcW w:w="1249" w:type="dxa"/>
            <w:shd w:val="clear" w:color="auto" w:fill="auto"/>
            <w:vAlign w:val="center"/>
          </w:tcPr>
          <w:p w:rsidR="00EB4C2B" w:rsidRPr="003D1692" w:rsidRDefault="00EB4C2B" w:rsidP="00EB4C2B">
            <w:pPr>
              <w:suppressAutoHyphens w:val="0"/>
              <w:spacing w:line="240" w:lineRule="auto"/>
              <w:jc w:val="center"/>
              <w:rPr>
                <w:rFonts w:eastAsia="Times New Roman"/>
                <w:kern w:val="0"/>
                <w:lang w:eastAsia="en-US"/>
              </w:rPr>
            </w:pPr>
            <w:r w:rsidRPr="003D1692">
              <w:rPr>
                <w:rFonts w:eastAsia="Times New Roman"/>
                <w:kern w:val="0"/>
                <w:lang w:eastAsia="en-US"/>
              </w:rPr>
              <w:t>ком</w:t>
            </w:r>
          </w:p>
        </w:tc>
        <w:tc>
          <w:tcPr>
            <w:tcW w:w="1350" w:type="dxa"/>
            <w:shd w:val="clear" w:color="auto" w:fill="auto"/>
            <w:vAlign w:val="bottom"/>
          </w:tcPr>
          <w:p w:rsidR="00EB4C2B" w:rsidRPr="003D1692" w:rsidRDefault="00EB4C2B" w:rsidP="00EB4C2B">
            <w:pPr>
              <w:suppressAutoHyphens w:val="0"/>
              <w:spacing w:line="240" w:lineRule="auto"/>
              <w:jc w:val="center"/>
              <w:rPr>
                <w:rFonts w:eastAsia="Times New Roman"/>
                <w:kern w:val="0"/>
                <w:lang w:eastAsia="en-US"/>
              </w:rPr>
            </w:pPr>
            <w:r w:rsidRPr="003D1692">
              <w:rPr>
                <w:rFonts w:eastAsia="Times New Roman"/>
                <w:kern w:val="0"/>
                <w:lang w:eastAsia="en-US"/>
              </w:rPr>
              <w:t>30</w:t>
            </w:r>
          </w:p>
        </w:tc>
        <w:tc>
          <w:tcPr>
            <w:tcW w:w="1440" w:type="dxa"/>
            <w:shd w:val="clear" w:color="auto" w:fill="auto"/>
            <w:vAlign w:val="bottom"/>
          </w:tcPr>
          <w:p w:rsidR="00EB4C2B" w:rsidRPr="003D1692" w:rsidRDefault="00EB4C2B" w:rsidP="00EB4C2B">
            <w:pPr>
              <w:suppressAutoHyphens w:val="0"/>
              <w:spacing w:line="240" w:lineRule="auto"/>
              <w:jc w:val="center"/>
              <w:rPr>
                <w:rFonts w:eastAsia="Times New Roman"/>
                <w:kern w:val="0"/>
                <w:lang w:eastAsia="en-US"/>
              </w:rPr>
            </w:pPr>
          </w:p>
        </w:tc>
        <w:tc>
          <w:tcPr>
            <w:tcW w:w="1350" w:type="dxa"/>
            <w:vAlign w:val="bottom"/>
          </w:tcPr>
          <w:p w:rsidR="00EB4C2B" w:rsidRPr="003D1692" w:rsidRDefault="00EB4C2B" w:rsidP="00EB4C2B">
            <w:pPr>
              <w:suppressAutoHyphens w:val="0"/>
              <w:spacing w:line="240" w:lineRule="auto"/>
              <w:jc w:val="center"/>
              <w:rPr>
                <w:rFonts w:eastAsia="Times New Roman"/>
                <w:kern w:val="0"/>
                <w:lang w:eastAsia="en-US"/>
              </w:rPr>
            </w:pPr>
          </w:p>
        </w:tc>
        <w:tc>
          <w:tcPr>
            <w:tcW w:w="1452" w:type="dxa"/>
            <w:shd w:val="clear" w:color="auto" w:fill="auto"/>
            <w:vAlign w:val="bottom"/>
          </w:tcPr>
          <w:p w:rsidR="00EB4C2B" w:rsidRPr="003D1692" w:rsidRDefault="00EB4C2B" w:rsidP="00EB4C2B">
            <w:pPr>
              <w:suppressAutoHyphens w:val="0"/>
              <w:spacing w:line="240" w:lineRule="auto"/>
              <w:jc w:val="center"/>
              <w:rPr>
                <w:rFonts w:eastAsia="Times New Roman"/>
                <w:kern w:val="0"/>
                <w:lang w:eastAsia="en-US"/>
              </w:rPr>
            </w:pPr>
          </w:p>
        </w:tc>
        <w:tc>
          <w:tcPr>
            <w:tcW w:w="1338" w:type="dxa"/>
            <w:shd w:val="clear" w:color="auto" w:fill="auto"/>
          </w:tcPr>
          <w:p w:rsidR="00EB4C2B" w:rsidRPr="00776564" w:rsidRDefault="00EB4C2B" w:rsidP="00EB4C2B">
            <w:pPr>
              <w:pStyle w:val="TableContents"/>
              <w:jc w:val="center"/>
              <w:rPr>
                <w:i/>
                <w:sz w:val="22"/>
                <w:szCs w:val="22"/>
                <w:lang w:val="sr-Cyrl-CS"/>
              </w:rPr>
            </w:pPr>
          </w:p>
        </w:tc>
      </w:tr>
      <w:tr w:rsidR="00EB4C2B" w:rsidRPr="00776564" w:rsidTr="00A8657A">
        <w:trPr>
          <w:trHeight w:val="291"/>
        </w:trPr>
        <w:tc>
          <w:tcPr>
            <w:tcW w:w="2621" w:type="dxa"/>
            <w:shd w:val="clear" w:color="auto" w:fill="auto"/>
            <w:vAlign w:val="center"/>
          </w:tcPr>
          <w:p w:rsidR="00EB4C2B" w:rsidRPr="003D1692" w:rsidRDefault="00725ABB" w:rsidP="00EB4C2B">
            <w:pPr>
              <w:suppressAutoHyphens w:val="0"/>
              <w:spacing w:line="240" w:lineRule="auto"/>
              <w:rPr>
                <w:rFonts w:eastAsia="Times New Roman"/>
                <w:kern w:val="0"/>
                <w:lang w:eastAsia="en-US"/>
              </w:rPr>
            </w:pPr>
            <w:r>
              <w:rPr>
                <w:rFonts w:eastAsia="Times New Roman"/>
                <w:kern w:val="0"/>
                <w:lang w:eastAsia="en-US"/>
              </w:rPr>
              <w:t>33.</w:t>
            </w:r>
            <w:r w:rsidR="00EB4C2B" w:rsidRPr="003D1692">
              <w:rPr>
                <w:rFonts w:eastAsia="Times New Roman"/>
                <w:kern w:val="0"/>
                <w:lang w:eastAsia="en-US"/>
              </w:rPr>
              <w:t>Силикон ацетат транспарентни 280 мл</w:t>
            </w:r>
          </w:p>
        </w:tc>
        <w:tc>
          <w:tcPr>
            <w:tcW w:w="1249" w:type="dxa"/>
            <w:shd w:val="clear" w:color="auto" w:fill="auto"/>
            <w:vAlign w:val="center"/>
          </w:tcPr>
          <w:p w:rsidR="00EB4C2B" w:rsidRPr="003D1692" w:rsidRDefault="00EB4C2B" w:rsidP="00EB4C2B">
            <w:pPr>
              <w:suppressAutoHyphens w:val="0"/>
              <w:spacing w:line="240" w:lineRule="auto"/>
              <w:jc w:val="center"/>
              <w:rPr>
                <w:rFonts w:eastAsia="Times New Roman"/>
                <w:kern w:val="0"/>
                <w:lang w:eastAsia="en-US"/>
              </w:rPr>
            </w:pPr>
            <w:r w:rsidRPr="003D1692">
              <w:rPr>
                <w:rFonts w:eastAsia="Times New Roman"/>
                <w:kern w:val="0"/>
                <w:lang w:eastAsia="en-US"/>
              </w:rPr>
              <w:t>ком</w:t>
            </w:r>
          </w:p>
        </w:tc>
        <w:tc>
          <w:tcPr>
            <w:tcW w:w="1350" w:type="dxa"/>
            <w:shd w:val="clear" w:color="auto" w:fill="auto"/>
            <w:vAlign w:val="center"/>
          </w:tcPr>
          <w:p w:rsidR="00EB4C2B" w:rsidRPr="003D1692" w:rsidRDefault="00EB4C2B" w:rsidP="00EB4C2B">
            <w:pPr>
              <w:suppressAutoHyphens w:val="0"/>
              <w:spacing w:line="240" w:lineRule="auto"/>
              <w:jc w:val="center"/>
              <w:rPr>
                <w:rFonts w:eastAsia="Times New Roman"/>
                <w:kern w:val="0"/>
                <w:lang w:eastAsia="en-US"/>
              </w:rPr>
            </w:pPr>
            <w:r w:rsidRPr="003D1692">
              <w:rPr>
                <w:rFonts w:eastAsia="Times New Roman"/>
                <w:kern w:val="0"/>
                <w:lang w:eastAsia="en-US"/>
              </w:rPr>
              <w:t>10</w:t>
            </w:r>
          </w:p>
        </w:tc>
        <w:tc>
          <w:tcPr>
            <w:tcW w:w="1440" w:type="dxa"/>
            <w:shd w:val="clear" w:color="auto" w:fill="auto"/>
            <w:vAlign w:val="center"/>
          </w:tcPr>
          <w:p w:rsidR="00EB4C2B" w:rsidRPr="003D1692" w:rsidRDefault="00EB4C2B" w:rsidP="00EB4C2B">
            <w:pPr>
              <w:suppressAutoHyphens w:val="0"/>
              <w:spacing w:line="240" w:lineRule="auto"/>
              <w:jc w:val="center"/>
              <w:rPr>
                <w:rFonts w:eastAsia="Times New Roman"/>
                <w:kern w:val="0"/>
                <w:lang w:eastAsia="en-US"/>
              </w:rPr>
            </w:pPr>
          </w:p>
        </w:tc>
        <w:tc>
          <w:tcPr>
            <w:tcW w:w="1350" w:type="dxa"/>
            <w:vAlign w:val="center"/>
          </w:tcPr>
          <w:p w:rsidR="00EB4C2B" w:rsidRPr="003D1692" w:rsidRDefault="00EB4C2B" w:rsidP="00EB4C2B">
            <w:pPr>
              <w:suppressAutoHyphens w:val="0"/>
              <w:spacing w:line="240" w:lineRule="auto"/>
              <w:jc w:val="center"/>
              <w:rPr>
                <w:rFonts w:eastAsia="Times New Roman"/>
                <w:kern w:val="0"/>
                <w:lang w:eastAsia="en-US"/>
              </w:rPr>
            </w:pPr>
          </w:p>
        </w:tc>
        <w:tc>
          <w:tcPr>
            <w:tcW w:w="1452" w:type="dxa"/>
            <w:shd w:val="clear" w:color="auto" w:fill="auto"/>
            <w:vAlign w:val="center"/>
          </w:tcPr>
          <w:p w:rsidR="00EB4C2B" w:rsidRPr="003D1692" w:rsidRDefault="00EB4C2B" w:rsidP="00EB4C2B">
            <w:pPr>
              <w:suppressAutoHyphens w:val="0"/>
              <w:spacing w:line="240" w:lineRule="auto"/>
              <w:jc w:val="center"/>
              <w:rPr>
                <w:rFonts w:eastAsia="Times New Roman"/>
                <w:kern w:val="0"/>
                <w:lang w:eastAsia="en-US"/>
              </w:rPr>
            </w:pPr>
          </w:p>
        </w:tc>
        <w:tc>
          <w:tcPr>
            <w:tcW w:w="1338" w:type="dxa"/>
            <w:shd w:val="clear" w:color="auto" w:fill="auto"/>
          </w:tcPr>
          <w:p w:rsidR="00EB4C2B" w:rsidRPr="00776564" w:rsidRDefault="00EB4C2B" w:rsidP="00EB4C2B">
            <w:pPr>
              <w:pStyle w:val="TableContents"/>
              <w:jc w:val="center"/>
              <w:rPr>
                <w:i/>
                <w:sz w:val="22"/>
                <w:szCs w:val="22"/>
                <w:lang w:val="sr-Cyrl-CS"/>
              </w:rPr>
            </w:pPr>
          </w:p>
        </w:tc>
      </w:tr>
      <w:tr w:rsidR="00EB4C2B" w:rsidRPr="00776564" w:rsidTr="00A8657A">
        <w:trPr>
          <w:trHeight w:val="291"/>
        </w:trPr>
        <w:tc>
          <w:tcPr>
            <w:tcW w:w="2621" w:type="dxa"/>
            <w:shd w:val="clear" w:color="auto" w:fill="auto"/>
            <w:vAlign w:val="center"/>
          </w:tcPr>
          <w:p w:rsidR="00EB4C2B" w:rsidRPr="003D1692" w:rsidRDefault="00725ABB" w:rsidP="00EB4C2B">
            <w:pPr>
              <w:suppressAutoHyphens w:val="0"/>
              <w:spacing w:line="240" w:lineRule="auto"/>
              <w:rPr>
                <w:rFonts w:eastAsia="Times New Roman"/>
                <w:kern w:val="0"/>
                <w:lang w:eastAsia="en-US"/>
              </w:rPr>
            </w:pPr>
            <w:r>
              <w:rPr>
                <w:rFonts w:eastAsia="Times New Roman"/>
                <w:kern w:val="0"/>
                <w:lang w:eastAsia="en-US"/>
              </w:rPr>
              <w:t>34.</w:t>
            </w:r>
            <w:r w:rsidR="00EB4C2B" w:rsidRPr="003D1692">
              <w:rPr>
                <w:rFonts w:eastAsia="Times New Roman"/>
                <w:kern w:val="0"/>
                <w:lang w:eastAsia="en-US"/>
              </w:rPr>
              <w:t>Силикон неутрални  300 мл</w:t>
            </w:r>
          </w:p>
        </w:tc>
        <w:tc>
          <w:tcPr>
            <w:tcW w:w="1249" w:type="dxa"/>
            <w:shd w:val="clear" w:color="auto" w:fill="auto"/>
            <w:vAlign w:val="center"/>
          </w:tcPr>
          <w:p w:rsidR="00EB4C2B" w:rsidRPr="003D1692" w:rsidRDefault="00EB4C2B" w:rsidP="00EB4C2B">
            <w:pPr>
              <w:suppressAutoHyphens w:val="0"/>
              <w:spacing w:line="240" w:lineRule="auto"/>
              <w:jc w:val="center"/>
              <w:rPr>
                <w:rFonts w:eastAsia="Times New Roman"/>
                <w:kern w:val="0"/>
                <w:lang w:eastAsia="en-US"/>
              </w:rPr>
            </w:pPr>
            <w:r w:rsidRPr="003D1692">
              <w:rPr>
                <w:rFonts w:eastAsia="Times New Roman"/>
                <w:kern w:val="0"/>
                <w:lang w:eastAsia="en-US"/>
              </w:rPr>
              <w:t>ком</w:t>
            </w:r>
          </w:p>
        </w:tc>
        <w:tc>
          <w:tcPr>
            <w:tcW w:w="1350" w:type="dxa"/>
            <w:shd w:val="clear" w:color="auto" w:fill="auto"/>
            <w:vAlign w:val="bottom"/>
          </w:tcPr>
          <w:p w:rsidR="00EB4C2B" w:rsidRPr="003D1692" w:rsidRDefault="00EB4C2B" w:rsidP="00EB4C2B">
            <w:pPr>
              <w:suppressAutoHyphens w:val="0"/>
              <w:spacing w:line="240" w:lineRule="auto"/>
              <w:jc w:val="center"/>
              <w:rPr>
                <w:rFonts w:eastAsia="Times New Roman"/>
                <w:kern w:val="0"/>
                <w:lang w:eastAsia="en-US"/>
              </w:rPr>
            </w:pPr>
            <w:r w:rsidRPr="003D1692">
              <w:rPr>
                <w:rFonts w:eastAsia="Times New Roman"/>
                <w:kern w:val="0"/>
                <w:lang w:eastAsia="en-US"/>
              </w:rPr>
              <w:t>10</w:t>
            </w:r>
          </w:p>
        </w:tc>
        <w:tc>
          <w:tcPr>
            <w:tcW w:w="1440" w:type="dxa"/>
            <w:shd w:val="clear" w:color="auto" w:fill="auto"/>
            <w:vAlign w:val="bottom"/>
          </w:tcPr>
          <w:p w:rsidR="00EB4C2B" w:rsidRPr="003D1692" w:rsidRDefault="00EB4C2B" w:rsidP="00EB4C2B">
            <w:pPr>
              <w:suppressAutoHyphens w:val="0"/>
              <w:spacing w:line="240" w:lineRule="auto"/>
              <w:jc w:val="center"/>
              <w:rPr>
                <w:rFonts w:eastAsia="Times New Roman"/>
                <w:kern w:val="0"/>
                <w:lang w:eastAsia="en-US"/>
              </w:rPr>
            </w:pPr>
          </w:p>
        </w:tc>
        <w:tc>
          <w:tcPr>
            <w:tcW w:w="1350" w:type="dxa"/>
            <w:vAlign w:val="bottom"/>
          </w:tcPr>
          <w:p w:rsidR="00EB4C2B" w:rsidRPr="003D1692" w:rsidRDefault="00EB4C2B" w:rsidP="00EB4C2B">
            <w:pPr>
              <w:suppressAutoHyphens w:val="0"/>
              <w:spacing w:line="240" w:lineRule="auto"/>
              <w:jc w:val="center"/>
              <w:rPr>
                <w:rFonts w:eastAsia="Times New Roman"/>
                <w:kern w:val="0"/>
                <w:lang w:eastAsia="en-US"/>
              </w:rPr>
            </w:pPr>
          </w:p>
        </w:tc>
        <w:tc>
          <w:tcPr>
            <w:tcW w:w="1452" w:type="dxa"/>
            <w:shd w:val="clear" w:color="auto" w:fill="auto"/>
            <w:vAlign w:val="bottom"/>
          </w:tcPr>
          <w:p w:rsidR="00EB4C2B" w:rsidRPr="003D1692" w:rsidRDefault="00EB4C2B" w:rsidP="00EB4C2B">
            <w:pPr>
              <w:suppressAutoHyphens w:val="0"/>
              <w:spacing w:line="240" w:lineRule="auto"/>
              <w:jc w:val="center"/>
              <w:rPr>
                <w:rFonts w:eastAsia="Times New Roman"/>
                <w:kern w:val="0"/>
                <w:lang w:eastAsia="en-US"/>
              </w:rPr>
            </w:pPr>
          </w:p>
        </w:tc>
        <w:tc>
          <w:tcPr>
            <w:tcW w:w="1338" w:type="dxa"/>
            <w:shd w:val="clear" w:color="auto" w:fill="auto"/>
          </w:tcPr>
          <w:p w:rsidR="00EB4C2B" w:rsidRPr="00776564" w:rsidRDefault="00EB4C2B" w:rsidP="00EB4C2B">
            <w:pPr>
              <w:pStyle w:val="TableContents"/>
              <w:jc w:val="center"/>
              <w:rPr>
                <w:i/>
                <w:sz w:val="22"/>
                <w:szCs w:val="22"/>
                <w:lang w:val="sr-Cyrl-CS"/>
              </w:rPr>
            </w:pPr>
          </w:p>
        </w:tc>
      </w:tr>
      <w:tr w:rsidR="00EB4C2B" w:rsidRPr="00776564" w:rsidTr="00A8657A">
        <w:trPr>
          <w:trHeight w:val="291"/>
        </w:trPr>
        <w:tc>
          <w:tcPr>
            <w:tcW w:w="2621" w:type="dxa"/>
            <w:shd w:val="clear" w:color="auto" w:fill="auto"/>
            <w:vAlign w:val="center"/>
          </w:tcPr>
          <w:p w:rsidR="00EB4C2B" w:rsidRPr="003D1692" w:rsidRDefault="00725ABB" w:rsidP="00EB4C2B">
            <w:pPr>
              <w:suppressAutoHyphens w:val="0"/>
              <w:spacing w:line="240" w:lineRule="auto"/>
              <w:rPr>
                <w:rFonts w:eastAsia="Times New Roman"/>
                <w:kern w:val="0"/>
                <w:lang w:eastAsia="en-US"/>
              </w:rPr>
            </w:pPr>
            <w:r>
              <w:rPr>
                <w:rFonts w:eastAsia="Times New Roman"/>
                <w:kern w:val="0"/>
                <w:lang w:eastAsia="en-US"/>
              </w:rPr>
              <w:t>35.</w:t>
            </w:r>
            <w:r w:rsidR="00EB4C2B" w:rsidRPr="003D1692">
              <w:rPr>
                <w:rFonts w:eastAsia="Times New Roman"/>
                <w:kern w:val="0"/>
                <w:lang w:eastAsia="en-US"/>
              </w:rPr>
              <w:t>Силикон за санитарије бели  280 мл</w:t>
            </w:r>
          </w:p>
        </w:tc>
        <w:tc>
          <w:tcPr>
            <w:tcW w:w="1249" w:type="dxa"/>
            <w:shd w:val="clear" w:color="auto" w:fill="auto"/>
            <w:vAlign w:val="center"/>
          </w:tcPr>
          <w:p w:rsidR="00EB4C2B" w:rsidRPr="003D1692" w:rsidRDefault="00EB4C2B" w:rsidP="00EB4C2B">
            <w:pPr>
              <w:suppressAutoHyphens w:val="0"/>
              <w:spacing w:line="240" w:lineRule="auto"/>
              <w:jc w:val="center"/>
              <w:rPr>
                <w:rFonts w:eastAsia="Times New Roman"/>
                <w:kern w:val="0"/>
                <w:lang w:eastAsia="en-US"/>
              </w:rPr>
            </w:pPr>
            <w:r w:rsidRPr="003D1692">
              <w:rPr>
                <w:rFonts w:eastAsia="Times New Roman"/>
                <w:kern w:val="0"/>
                <w:lang w:eastAsia="en-US"/>
              </w:rPr>
              <w:t>ком</w:t>
            </w:r>
          </w:p>
        </w:tc>
        <w:tc>
          <w:tcPr>
            <w:tcW w:w="1350" w:type="dxa"/>
            <w:shd w:val="clear" w:color="auto" w:fill="auto"/>
            <w:vAlign w:val="bottom"/>
          </w:tcPr>
          <w:p w:rsidR="00EB4C2B" w:rsidRPr="003D1692" w:rsidRDefault="00EB4C2B" w:rsidP="00EB4C2B">
            <w:pPr>
              <w:suppressAutoHyphens w:val="0"/>
              <w:spacing w:line="240" w:lineRule="auto"/>
              <w:jc w:val="center"/>
              <w:rPr>
                <w:rFonts w:eastAsia="Times New Roman"/>
                <w:kern w:val="0"/>
                <w:lang w:eastAsia="en-US"/>
              </w:rPr>
            </w:pPr>
            <w:r w:rsidRPr="003D1692">
              <w:rPr>
                <w:rFonts w:eastAsia="Times New Roman"/>
                <w:kern w:val="0"/>
                <w:lang w:eastAsia="en-US"/>
              </w:rPr>
              <w:t>10</w:t>
            </w:r>
          </w:p>
        </w:tc>
        <w:tc>
          <w:tcPr>
            <w:tcW w:w="1440" w:type="dxa"/>
            <w:shd w:val="clear" w:color="auto" w:fill="auto"/>
            <w:vAlign w:val="bottom"/>
          </w:tcPr>
          <w:p w:rsidR="00EB4C2B" w:rsidRPr="003D1692" w:rsidRDefault="00EB4C2B" w:rsidP="00EB4C2B">
            <w:pPr>
              <w:suppressAutoHyphens w:val="0"/>
              <w:spacing w:line="240" w:lineRule="auto"/>
              <w:jc w:val="center"/>
              <w:rPr>
                <w:rFonts w:eastAsia="Times New Roman"/>
                <w:kern w:val="0"/>
                <w:lang w:eastAsia="en-US"/>
              </w:rPr>
            </w:pPr>
          </w:p>
        </w:tc>
        <w:tc>
          <w:tcPr>
            <w:tcW w:w="1350" w:type="dxa"/>
            <w:vAlign w:val="bottom"/>
          </w:tcPr>
          <w:p w:rsidR="00EB4C2B" w:rsidRPr="003D1692" w:rsidRDefault="00EB4C2B" w:rsidP="00EB4C2B">
            <w:pPr>
              <w:suppressAutoHyphens w:val="0"/>
              <w:spacing w:line="240" w:lineRule="auto"/>
              <w:jc w:val="center"/>
              <w:rPr>
                <w:rFonts w:eastAsia="Times New Roman"/>
                <w:kern w:val="0"/>
                <w:lang w:eastAsia="en-US"/>
              </w:rPr>
            </w:pPr>
          </w:p>
        </w:tc>
        <w:tc>
          <w:tcPr>
            <w:tcW w:w="1452" w:type="dxa"/>
            <w:shd w:val="clear" w:color="auto" w:fill="auto"/>
            <w:vAlign w:val="bottom"/>
          </w:tcPr>
          <w:p w:rsidR="00EB4C2B" w:rsidRPr="003D1692" w:rsidRDefault="00EB4C2B" w:rsidP="00EB4C2B">
            <w:pPr>
              <w:suppressAutoHyphens w:val="0"/>
              <w:spacing w:line="240" w:lineRule="auto"/>
              <w:jc w:val="center"/>
              <w:rPr>
                <w:rFonts w:eastAsia="Times New Roman"/>
                <w:kern w:val="0"/>
                <w:lang w:eastAsia="en-US"/>
              </w:rPr>
            </w:pPr>
          </w:p>
        </w:tc>
        <w:tc>
          <w:tcPr>
            <w:tcW w:w="1338" w:type="dxa"/>
            <w:shd w:val="clear" w:color="auto" w:fill="auto"/>
          </w:tcPr>
          <w:p w:rsidR="00EB4C2B" w:rsidRPr="00776564" w:rsidRDefault="00EB4C2B" w:rsidP="00EB4C2B">
            <w:pPr>
              <w:pStyle w:val="TableContents"/>
              <w:jc w:val="center"/>
              <w:rPr>
                <w:i/>
                <w:sz w:val="22"/>
                <w:szCs w:val="22"/>
                <w:lang w:val="sr-Cyrl-CS"/>
              </w:rPr>
            </w:pPr>
          </w:p>
        </w:tc>
      </w:tr>
      <w:tr w:rsidR="00EB4C2B" w:rsidRPr="00776564" w:rsidTr="00A8657A">
        <w:trPr>
          <w:trHeight w:val="291"/>
        </w:trPr>
        <w:tc>
          <w:tcPr>
            <w:tcW w:w="2621" w:type="dxa"/>
            <w:shd w:val="clear" w:color="auto" w:fill="auto"/>
            <w:vAlign w:val="center"/>
          </w:tcPr>
          <w:p w:rsidR="00EB4C2B" w:rsidRPr="003D1692" w:rsidRDefault="00725ABB" w:rsidP="00EB4C2B">
            <w:pPr>
              <w:suppressAutoHyphens w:val="0"/>
              <w:spacing w:line="240" w:lineRule="auto"/>
              <w:rPr>
                <w:rFonts w:eastAsia="Times New Roman"/>
                <w:kern w:val="0"/>
                <w:lang w:eastAsia="en-US"/>
              </w:rPr>
            </w:pPr>
            <w:r>
              <w:rPr>
                <w:rFonts w:eastAsia="Times New Roman"/>
                <w:kern w:val="0"/>
                <w:lang w:eastAsia="en-US"/>
              </w:rPr>
              <w:t>36.</w:t>
            </w:r>
            <w:r w:rsidR="00EB4C2B" w:rsidRPr="003D1692">
              <w:rPr>
                <w:rFonts w:eastAsia="Times New Roman"/>
                <w:kern w:val="0"/>
                <w:lang w:eastAsia="en-US"/>
              </w:rPr>
              <w:t>Пур пена за пиштољ  750 мл</w:t>
            </w:r>
          </w:p>
        </w:tc>
        <w:tc>
          <w:tcPr>
            <w:tcW w:w="1249" w:type="dxa"/>
            <w:shd w:val="clear" w:color="auto" w:fill="auto"/>
            <w:vAlign w:val="center"/>
          </w:tcPr>
          <w:p w:rsidR="00EB4C2B" w:rsidRPr="003D1692" w:rsidRDefault="00EB4C2B" w:rsidP="00EB4C2B">
            <w:pPr>
              <w:suppressAutoHyphens w:val="0"/>
              <w:spacing w:line="240" w:lineRule="auto"/>
              <w:jc w:val="center"/>
              <w:rPr>
                <w:rFonts w:eastAsia="Times New Roman"/>
                <w:kern w:val="0"/>
                <w:lang w:eastAsia="en-US"/>
              </w:rPr>
            </w:pPr>
            <w:r w:rsidRPr="003D1692">
              <w:rPr>
                <w:rFonts w:eastAsia="Times New Roman"/>
                <w:kern w:val="0"/>
                <w:lang w:eastAsia="en-US"/>
              </w:rPr>
              <w:t>ком</w:t>
            </w:r>
          </w:p>
        </w:tc>
        <w:tc>
          <w:tcPr>
            <w:tcW w:w="1350" w:type="dxa"/>
            <w:shd w:val="clear" w:color="auto" w:fill="auto"/>
            <w:vAlign w:val="bottom"/>
          </w:tcPr>
          <w:p w:rsidR="00EB4C2B" w:rsidRPr="003D1692" w:rsidRDefault="00EB4C2B" w:rsidP="00EB4C2B">
            <w:pPr>
              <w:suppressAutoHyphens w:val="0"/>
              <w:spacing w:line="240" w:lineRule="auto"/>
              <w:jc w:val="center"/>
              <w:rPr>
                <w:rFonts w:eastAsia="Times New Roman"/>
                <w:kern w:val="0"/>
                <w:lang w:eastAsia="en-US"/>
              </w:rPr>
            </w:pPr>
            <w:r w:rsidRPr="003D1692">
              <w:rPr>
                <w:rFonts w:eastAsia="Times New Roman"/>
                <w:kern w:val="0"/>
                <w:lang w:eastAsia="en-US"/>
              </w:rPr>
              <w:t>15</w:t>
            </w:r>
          </w:p>
        </w:tc>
        <w:tc>
          <w:tcPr>
            <w:tcW w:w="1440" w:type="dxa"/>
            <w:shd w:val="clear" w:color="auto" w:fill="auto"/>
            <w:vAlign w:val="bottom"/>
          </w:tcPr>
          <w:p w:rsidR="00EB4C2B" w:rsidRPr="003D1692" w:rsidRDefault="00EB4C2B" w:rsidP="00EB4C2B">
            <w:pPr>
              <w:suppressAutoHyphens w:val="0"/>
              <w:spacing w:line="240" w:lineRule="auto"/>
              <w:jc w:val="center"/>
              <w:rPr>
                <w:rFonts w:eastAsia="Times New Roman"/>
                <w:kern w:val="0"/>
                <w:lang w:eastAsia="en-US"/>
              </w:rPr>
            </w:pPr>
          </w:p>
        </w:tc>
        <w:tc>
          <w:tcPr>
            <w:tcW w:w="1350" w:type="dxa"/>
            <w:vAlign w:val="bottom"/>
          </w:tcPr>
          <w:p w:rsidR="00EB4C2B" w:rsidRPr="003D1692" w:rsidRDefault="00EB4C2B" w:rsidP="00EB4C2B">
            <w:pPr>
              <w:suppressAutoHyphens w:val="0"/>
              <w:spacing w:line="240" w:lineRule="auto"/>
              <w:jc w:val="center"/>
              <w:rPr>
                <w:rFonts w:eastAsia="Times New Roman"/>
                <w:kern w:val="0"/>
                <w:lang w:eastAsia="en-US"/>
              </w:rPr>
            </w:pPr>
          </w:p>
        </w:tc>
        <w:tc>
          <w:tcPr>
            <w:tcW w:w="1452" w:type="dxa"/>
            <w:shd w:val="clear" w:color="auto" w:fill="auto"/>
            <w:vAlign w:val="bottom"/>
          </w:tcPr>
          <w:p w:rsidR="00EB4C2B" w:rsidRPr="003D1692" w:rsidRDefault="00EB4C2B" w:rsidP="00EB4C2B">
            <w:pPr>
              <w:suppressAutoHyphens w:val="0"/>
              <w:spacing w:line="240" w:lineRule="auto"/>
              <w:jc w:val="center"/>
              <w:rPr>
                <w:rFonts w:eastAsia="Times New Roman"/>
                <w:kern w:val="0"/>
                <w:lang w:eastAsia="en-US"/>
              </w:rPr>
            </w:pPr>
          </w:p>
        </w:tc>
        <w:tc>
          <w:tcPr>
            <w:tcW w:w="1338" w:type="dxa"/>
            <w:shd w:val="clear" w:color="auto" w:fill="auto"/>
          </w:tcPr>
          <w:p w:rsidR="00EB4C2B" w:rsidRPr="00776564" w:rsidRDefault="00EB4C2B" w:rsidP="00EB4C2B">
            <w:pPr>
              <w:pStyle w:val="TableContents"/>
              <w:jc w:val="center"/>
              <w:rPr>
                <w:i/>
                <w:sz w:val="22"/>
                <w:szCs w:val="22"/>
                <w:lang w:val="sr-Cyrl-CS"/>
              </w:rPr>
            </w:pPr>
          </w:p>
        </w:tc>
      </w:tr>
      <w:tr w:rsidR="00EB4C2B" w:rsidRPr="00776564" w:rsidTr="00A8657A">
        <w:trPr>
          <w:trHeight w:val="291"/>
        </w:trPr>
        <w:tc>
          <w:tcPr>
            <w:tcW w:w="2621" w:type="dxa"/>
            <w:shd w:val="clear" w:color="auto" w:fill="auto"/>
            <w:vAlign w:val="center"/>
          </w:tcPr>
          <w:p w:rsidR="00EB4C2B" w:rsidRPr="003D1692" w:rsidRDefault="00725ABB" w:rsidP="00EB4C2B">
            <w:pPr>
              <w:suppressAutoHyphens w:val="0"/>
              <w:spacing w:line="240" w:lineRule="auto"/>
              <w:rPr>
                <w:rFonts w:eastAsia="Times New Roman"/>
                <w:kern w:val="0"/>
                <w:lang w:eastAsia="en-US"/>
              </w:rPr>
            </w:pPr>
            <w:r>
              <w:rPr>
                <w:rFonts w:eastAsia="Times New Roman"/>
                <w:kern w:val="0"/>
                <w:lang w:eastAsia="en-US"/>
              </w:rPr>
              <w:t>37.</w:t>
            </w:r>
            <w:r w:rsidR="00EB4C2B" w:rsidRPr="003D1692">
              <w:rPr>
                <w:rFonts w:eastAsia="Times New Roman"/>
                <w:kern w:val="0"/>
                <w:lang w:eastAsia="en-US"/>
              </w:rPr>
              <w:t xml:space="preserve">Пиштољ за силикон </w:t>
            </w:r>
          </w:p>
        </w:tc>
        <w:tc>
          <w:tcPr>
            <w:tcW w:w="1249" w:type="dxa"/>
            <w:shd w:val="clear" w:color="auto" w:fill="auto"/>
            <w:vAlign w:val="center"/>
          </w:tcPr>
          <w:p w:rsidR="00EB4C2B" w:rsidRPr="003D1692" w:rsidRDefault="00EB4C2B" w:rsidP="00EB4C2B">
            <w:pPr>
              <w:suppressAutoHyphens w:val="0"/>
              <w:spacing w:line="240" w:lineRule="auto"/>
              <w:jc w:val="center"/>
              <w:rPr>
                <w:rFonts w:eastAsia="Times New Roman"/>
                <w:kern w:val="0"/>
                <w:lang w:eastAsia="en-US"/>
              </w:rPr>
            </w:pPr>
            <w:r w:rsidRPr="003D1692">
              <w:rPr>
                <w:rFonts w:eastAsia="Times New Roman"/>
                <w:kern w:val="0"/>
                <w:lang w:eastAsia="en-US"/>
              </w:rPr>
              <w:t>ком</w:t>
            </w:r>
          </w:p>
        </w:tc>
        <w:tc>
          <w:tcPr>
            <w:tcW w:w="1350" w:type="dxa"/>
            <w:shd w:val="clear" w:color="auto" w:fill="auto"/>
            <w:vAlign w:val="bottom"/>
          </w:tcPr>
          <w:p w:rsidR="00EB4C2B" w:rsidRPr="003D1692" w:rsidRDefault="00EB4C2B" w:rsidP="00EB4C2B">
            <w:pPr>
              <w:suppressAutoHyphens w:val="0"/>
              <w:spacing w:line="240" w:lineRule="auto"/>
              <w:jc w:val="center"/>
              <w:rPr>
                <w:rFonts w:eastAsia="Times New Roman"/>
                <w:kern w:val="0"/>
                <w:lang w:eastAsia="en-US"/>
              </w:rPr>
            </w:pPr>
            <w:r w:rsidRPr="003D1692">
              <w:rPr>
                <w:rFonts w:eastAsia="Times New Roman"/>
                <w:kern w:val="0"/>
                <w:lang w:eastAsia="en-US"/>
              </w:rPr>
              <w:t>2</w:t>
            </w:r>
          </w:p>
        </w:tc>
        <w:tc>
          <w:tcPr>
            <w:tcW w:w="1440" w:type="dxa"/>
            <w:shd w:val="clear" w:color="auto" w:fill="auto"/>
            <w:vAlign w:val="bottom"/>
          </w:tcPr>
          <w:p w:rsidR="00EB4C2B" w:rsidRPr="003D1692" w:rsidRDefault="00EB4C2B" w:rsidP="00EB4C2B">
            <w:pPr>
              <w:suppressAutoHyphens w:val="0"/>
              <w:spacing w:line="240" w:lineRule="auto"/>
              <w:jc w:val="center"/>
              <w:rPr>
                <w:rFonts w:eastAsia="Times New Roman"/>
                <w:kern w:val="0"/>
                <w:lang w:eastAsia="en-US"/>
              </w:rPr>
            </w:pPr>
          </w:p>
        </w:tc>
        <w:tc>
          <w:tcPr>
            <w:tcW w:w="1350" w:type="dxa"/>
            <w:vAlign w:val="bottom"/>
          </w:tcPr>
          <w:p w:rsidR="00EB4C2B" w:rsidRPr="003D1692" w:rsidRDefault="00EB4C2B" w:rsidP="00EB4C2B">
            <w:pPr>
              <w:suppressAutoHyphens w:val="0"/>
              <w:spacing w:line="240" w:lineRule="auto"/>
              <w:jc w:val="center"/>
              <w:rPr>
                <w:rFonts w:eastAsia="Times New Roman"/>
                <w:kern w:val="0"/>
                <w:lang w:eastAsia="en-US"/>
              </w:rPr>
            </w:pPr>
          </w:p>
        </w:tc>
        <w:tc>
          <w:tcPr>
            <w:tcW w:w="1452" w:type="dxa"/>
            <w:shd w:val="clear" w:color="auto" w:fill="auto"/>
            <w:vAlign w:val="bottom"/>
          </w:tcPr>
          <w:p w:rsidR="00EB4C2B" w:rsidRPr="003D1692" w:rsidRDefault="00EB4C2B" w:rsidP="00EB4C2B">
            <w:pPr>
              <w:suppressAutoHyphens w:val="0"/>
              <w:spacing w:line="240" w:lineRule="auto"/>
              <w:jc w:val="center"/>
              <w:rPr>
                <w:rFonts w:eastAsia="Times New Roman"/>
                <w:kern w:val="0"/>
                <w:lang w:eastAsia="en-US"/>
              </w:rPr>
            </w:pPr>
          </w:p>
        </w:tc>
        <w:tc>
          <w:tcPr>
            <w:tcW w:w="1338" w:type="dxa"/>
            <w:shd w:val="clear" w:color="auto" w:fill="auto"/>
          </w:tcPr>
          <w:p w:rsidR="00EB4C2B" w:rsidRPr="00776564" w:rsidRDefault="00EB4C2B" w:rsidP="00EB4C2B">
            <w:pPr>
              <w:pStyle w:val="TableContents"/>
              <w:jc w:val="center"/>
              <w:rPr>
                <w:i/>
                <w:sz w:val="22"/>
                <w:szCs w:val="22"/>
                <w:lang w:val="sr-Cyrl-CS"/>
              </w:rPr>
            </w:pPr>
          </w:p>
        </w:tc>
      </w:tr>
      <w:tr w:rsidR="00EB4C2B" w:rsidRPr="00776564" w:rsidTr="00A8657A">
        <w:trPr>
          <w:trHeight w:val="291"/>
        </w:trPr>
        <w:tc>
          <w:tcPr>
            <w:tcW w:w="2621" w:type="dxa"/>
            <w:shd w:val="clear" w:color="auto" w:fill="auto"/>
            <w:vAlign w:val="center"/>
          </w:tcPr>
          <w:p w:rsidR="00EB4C2B" w:rsidRPr="003D1692" w:rsidRDefault="00725ABB" w:rsidP="00EB4C2B">
            <w:pPr>
              <w:suppressAutoHyphens w:val="0"/>
              <w:spacing w:line="240" w:lineRule="auto"/>
              <w:rPr>
                <w:rFonts w:eastAsia="Times New Roman"/>
                <w:kern w:val="0"/>
                <w:lang w:eastAsia="en-US"/>
              </w:rPr>
            </w:pPr>
            <w:r>
              <w:rPr>
                <w:rFonts w:eastAsia="Times New Roman"/>
                <w:kern w:val="0"/>
                <w:lang w:eastAsia="en-US"/>
              </w:rPr>
              <w:t>38.</w:t>
            </w:r>
            <w:r w:rsidR="00EB4C2B" w:rsidRPr="003D1692">
              <w:rPr>
                <w:rFonts w:eastAsia="Times New Roman"/>
                <w:kern w:val="0"/>
                <w:lang w:eastAsia="en-US"/>
              </w:rPr>
              <w:t>Жива гума паковање од 1 кг</w:t>
            </w:r>
          </w:p>
        </w:tc>
        <w:tc>
          <w:tcPr>
            <w:tcW w:w="1249" w:type="dxa"/>
            <w:shd w:val="clear" w:color="auto" w:fill="auto"/>
            <w:vAlign w:val="center"/>
          </w:tcPr>
          <w:p w:rsidR="00EB4C2B" w:rsidRPr="003D1692" w:rsidRDefault="00EB4C2B" w:rsidP="00EB4C2B">
            <w:pPr>
              <w:suppressAutoHyphens w:val="0"/>
              <w:spacing w:line="240" w:lineRule="auto"/>
              <w:jc w:val="center"/>
              <w:rPr>
                <w:rFonts w:eastAsia="Times New Roman"/>
                <w:kern w:val="0"/>
                <w:lang w:eastAsia="en-US"/>
              </w:rPr>
            </w:pPr>
            <w:r w:rsidRPr="003D1692">
              <w:rPr>
                <w:rFonts w:eastAsia="Times New Roman"/>
                <w:kern w:val="0"/>
                <w:lang w:eastAsia="en-US"/>
              </w:rPr>
              <w:t>ком</w:t>
            </w:r>
          </w:p>
        </w:tc>
        <w:tc>
          <w:tcPr>
            <w:tcW w:w="1350" w:type="dxa"/>
            <w:shd w:val="clear" w:color="auto" w:fill="auto"/>
            <w:vAlign w:val="bottom"/>
          </w:tcPr>
          <w:p w:rsidR="00EB4C2B" w:rsidRPr="003D1692" w:rsidRDefault="00EB4C2B" w:rsidP="00EB4C2B">
            <w:pPr>
              <w:suppressAutoHyphens w:val="0"/>
              <w:spacing w:line="240" w:lineRule="auto"/>
              <w:jc w:val="center"/>
              <w:rPr>
                <w:rFonts w:eastAsia="Times New Roman"/>
                <w:kern w:val="0"/>
                <w:lang w:eastAsia="en-US"/>
              </w:rPr>
            </w:pPr>
            <w:r w:rsidRPr="003D1692">
              <w:rPr>
                <w:rFonts w:eastAsia="Times New Roman"/>
                <w:kern w:val="0"/>
                <w:lang w:eastAsia="en-US"/>
              </w:rPr>
              <w:t>4</w:t>
            </w:r>
          </w:p>
        </w:tc>
        <w:tc>
          <w:tcPr>
            <w:tcW w:w="1440" w:type="dxa"/>
            <w:shd w:val="clear" w:color="auto" w:fill="auto"/>
            <w:vAlign w:val="bottom"/>
          </w:tcPr>
          <w:p w:rsidR="00EB4C2B" w:rsidRPr="003D1692" w:rsidRDefault="00EB4C2B" w:rsidP="00EB4C2B">
            <w:pPr>
              <w:suppressAutoHyphens w:val="0"/>
              <w:spacing w:line="240" w:lineRule="auto"/>
              <w:jc w:val="center"/>
              <w:rPr>
                <w:rFonts w:eastAsia="Times New Roman"/>
                <w:kern w:val="0"/>
                <w:lang w:eastAsia="en-US"/>
              </w:rPr>
            </w:pPr>
          </w:p>
        </w:tc>
        <w:tc>
          <w:tcPr>
            <w:tcW w:w="1350" w:type="dxa"/>
            <w:vAlign w:val="bottom"/>
          </w:tcPr>
          <w:p w:rsidR="00EB4C2B" w:rsidRPr="003D1692" w:rsidRDefault="00EB4C2B" w:rsidP="00EB4C2B">
            <w:pPr>
              <w:suppressAutoHyphens w:val="0"/>
              <w:spacing w:line="240" w:lineRule="auto"/>
              <w:jc w:val="center"/>
              <w:rPr>
                <w:rFonts w:eastAsia="Times New Roman"/>
                <w:kern w:val="0"/>
                <w:lang w:eastAsia="en-US"/>
              </w:rPr>
            </w:pPr>
          </w:p>
        </w:tc>
        <w:tc>
          <w:tcPr>
            <w:tcW w:w="1452" w:type="dxa"/>
            <w:shd w:val="clear" w:color="auto" w:fill="auto"/>
            <w:vAlign w:val="bottom"/>
          </w:tcPr>
          <w:p w:rsidR="00EB4C2B" w:rsidRPr="003D1692" w:rsidRDefault="00EB4C2B" w:rsidP="00EB4C2B">
            <w:pPr>
              <w:suppressAutoHyphens w:val="0"/>
              <w:spacing w:line="240" w:lineRule="auto"/>
              <w:jc w:val="center"/>
              <w:rPr>
                <w:rFonts w:eastAsia="Times New Roman"/>
                <w:kern w:val="0"/>
                <w:lang w:eastAsia="en-US"/>
              </w:rPr>
            </w:pPr>
          </w:p>
        </w:tc>
        <w:tc>
          <w:tcPr>
            <w:tcW w:w="1338" w:type="dxa"/>
            <w:shd w:val="clear" w:color="auto" w:fill="auto"/>
          </w:tcPr>
          <w:p w:rsidR="00EB4C2B" w:rsidRPr="00776564" w:rsidRDefault="00EB4C2B" w:rsidP="00EB4C2B">
            <w:pPr>
              <w:pStyle w:val="TableContents"/>
              <w:jc w:val="center"/>
              <w:rPr>
                <w:i/>
                <w:sz w:val="22"/>
                <w:szCs w:val="22"/>
                <w:lang w:val="sr-Cyrl-CS"/>
              </w:rPr>
            </w:pPr>
          </w:p>
        </w:tc>
      </w:tr>
      <w:tr w:rsidR="00EB4C2B" w:rsidRPr="00776564" w:rsidTr="00A8657A">
        <w:trPr>
          <w:trHeight w:val="291"/>
        </w:trPr>
        <w:tc>
          <w:tcPr>
            <w:tcW w:w="2621" w:type="dxa"/>
            <w:shd w:val="clear" w:color="auto" w:fill="auto"/>
            <w:vAlign w:val="center"/>
          </w:tcPr>
          <w:p w:rsidR="00EB4C2B" w:rsidRPr="003D1692" w:rsidRDefault="00725ABB" w:rsidP="00EB4C2B">
            <w:pPr>
              <w:suppressAutoHyphens w:val="0"/>
              <w:spacing w:line="240" w:lineRule="auto"/>
              <w:rPr>
                <w:rFonts w:eastAsia="Times New Roman"/>
                <w:kern w:val="0"/>
                <w:lang w:eastAsia="en-US"/>
              </w:rPr>
            </w:pPr>
            <w:r>
              <w:rPr>
                <w:rFonts w:eastAsia="Times New Roman"/>
                <w:kern w:val="0"/>
                <w:lang w:eastAsia="en-US"/>
              </w:rPr>
              <w:t>39.</w:t>
            </w:r>
            <w:r w:rsidR="00EB4C2B" w:rsidRPr="003D1692">
              <w:rPr>
                <w:rFonts w:eastAsia="Times New Roman"/>
                <w:kern w:val="0"/>
                <w:lang w:eastAsia="en-US"/>
              </w:rPr>
              <w:t>Четка 50мм</w:t>
            </w:r>
          </w:p>
        </w:tc>
        <w:tc>
          <w:tcPr>
            <w:tcW w:w="1249" w:type="dxa"/>
            <w:shd w:val="clear" w:color="auto" w:fill="auto"/>
            <w:vAlign w:val="center"/>
          </w:tcPr>
          <w:p w:rsidR="00EB4C2B" w:rsidRPr="003D1692" w:rsidRDefault="00EB4C2B" w:rsidP="00EB4C2B">
            <w:pPr>
              <w:suppressAutoHyphens w:val="0"/>
              <w:spacing w:line="240" w:lineRule="auto"/>
              <w:jc w:val="center"/>
              <w:rPr>
                <w:rFonts w:eastAsia="Times New Roman"/>
                <w:kern w:val="0"/>
                <w:lang w:eastAsia="en-US"/>
              </w:rPr>
            </w:pPr>
            <w:r w:rsidRPr="003D1692">
              <w:rPr>
                <w:rFonts w:eastAsia="Times New Roman"/>
                <w:kern w:val="0"/>
                <w:lang w:eastAsia="en-US"/>
              </w:rPr>
              <w:t>ком</w:t>
            </w:r>
          </w:p>
        </w:tc>
        <w:tc>
          <w:tcPr>
            <w:tcW w:w="1350" w:type="dxa"/>
            <w:shd w:val="clear" w:color="auto" w:fill="auto"/>
            <w:vAlign w:val="bottom"/>
          </w:tcPr>
          <w:p w:rsidR="00EB4C2B" w:rsidRPr="003D1692" w:rsidRDefault="00EB4C2B" w:rsidP="00EB4C2B">
            <w:pPr>
              <w:suppressAutoHyphens w:val="0"/>
              <w:spacing w:line="240" w:lineRule="auto"/>
              <w:jc w:val="center"/>
              <w:rPr>
                <w:rFonts w:eastAsia="Times New Roman"/>
                <w:kern w:val="0"/>
                <w:lang w:eastAsia="en-US"/>
              </w:rPr>
            </w:pPr>
            <w:r w:rsidRPr="003D1692">
              <w:rPr>
                <w:rFonts w:eastAsia="Times New Roman"/>
                <w:kern w:val="0"/>
                <w:lang w:eastAsia="en-US"/>
              </w:rPr>
              <w:t>30</w:t>
            </w:r>
          </w:p>
        </w:tc>
        <w:tc>
          <w:tcPr>
            <w:tcW w:w="1440" w:type="dxa"/>
            <w:shd w:val="clear" w:color="auto" w:fill="auto"/>
            <w:vAlign w:val="bottom"/>
          </w:tcPr>
          <w:p w:rsidR="00EB4C2B" w:rsidRPr="003D1692" w:rsidRDefault="00EB4C2B" w:rsidP="00EB4C2B">
            <w:pPr>
              <w:suppressAutoHyphens w:val="0"/>
              <w:spacing w:line="240" w:lineRule="auto"/>
              <w:jc w:val="center"/>
              <w:rPr>
                <w:rFonts w:eastAsia="Times New Roman"/>
                <w:kern w:val="0"/>
                <w:lang w:eastAsia="en-US"/>
              </w:rPr>
            </w:pPr>
          </w:p>
        </w:tc>
        <w:tc>
          <w:tcPr>
            <w:tcW w:w="1350" w:type="dxa"/>
            <w:vAlign w:val="bottom"/>
          </w:tcPr>
          <w:p w:rsidR="00EB4C2B" w:rsidRPr="003D1692" w:rsidRDefault="00EB4C2B" w:rsidP="00EB4C2B">
            <w:pPr>
              <w:suppressAutoHyphens w:val="0"/>
              <w:spacing w:line="240" w:lineRule="auto"/>
              <w:jc w:val="center"/>
              <w:rPr>
                <w:rFonts w:eastAsia="Times New Roman"/>
                <w:kern w:val="0"/>
                <w:lang w:eastAsia="en-US"/>
              </w:rPr>
            </w:pPr>
          </w:p>
        </w:tc>
        <w:tc>
          <w:tcPr>
            <w:tcW w:w="1452" w:type="dxa"/>
            <w:shd w:val="clear" w:color="auto" w:fill="auto"/>
            <w:vAlign w:val="bottom"/>
          </w:tcPr>
          <w:p w:rsidR="00EB4C2B" w:rsidRPr="003D1692" w:rsidRDefault="00EB4C2B" w:rsidP="00EB4C2B">
            <w:pPr>
              <w:suppressAutoHyphens w:val="0"/>
              <w:spacing w:line="240" w:lineRule="auto"/>
              <w:jc w:val="center"/>
              <w:rPr>
                <w:rFonts w:eastAsia="Times New Roman"/>
                <w:kern w:val="0"/>
                <w:lang w:eastAsia="en-US"/>
              </w:rPr>
            </w:pPr>
          </w:p>
        </w:tc>
        <w:tc>
          <w:tcPr>
            <w:tcW w:w="1338" w:type="dxa"/>
            <w:shd w:val="clear" w:color="auto" w:fill="auto"/>
          </w:tcPr>
          <w:p w:rsidR="00EB4C2B" w:rsidRPr="00776564" w:rsidRDefault="00EB4C2B" w:rsidP="00EB4C2B">
            <w:pPr>
              <w:pStyle w:val="TableContents"/>
              <w:jc w:val="center"/>
              <w:rPr>
                <w:i/>
                <w:sz w:val="22"/>
                <w:szCs w:val="22"/>
                <w:lang w:val="sr-Cyrl-CS"/>
              </w:rPr>
            </w:pPr>
          </w:p>
        </w:tc>
      </w:tr>
      <w:tr w:rsidR="00EB4C2B" w:rsidRPr="00776564" w:rsidTr="00A8657A">
        <w:trPr>
          <w:trHeight w:val="291"/>
        </w:trPr>
        <w:tc>
          <w:tcPr>
            <w:tcW w:w="2621" w:type="dxa"/>
            <w:shd w:val="clear" w:color="auto" w:fill="auto"/>
            <w:vAlign w:val="center"/>
          </w:tcPr>
          <w:p w:rsidR="00EB4C2B" w:rsidRPr="003D1692" w:rsidRDefault="00725ABB" w:rsidP="00EB4C2B">
            <w:pPr>
              <w:suppressAutoHyphens w:val="0"/>
              <w:spacing w:line="240" w:lineRule="auto"/>
              <w:rPr>
                <w:rFonts w:eastAsia="Times New Roman"/>
                <w:kern w:val="0"/>
                <w:lang w:eastAsia="en-US"/>
              </w:rPr>
            </w:pPr>
            <w:r>
              <w:rPr>
                <w:rFonts w:eastAsia="Times New Roman"/>
                <w:kern w:val="0"/>
                <w:lang w:eastAsia="en-US"/>
              </w:rPr>
              <w:t>40.</w:t>
            </w:r>
            <w:r w:rsidR="00EB4C2B" w:rsidRPr="003D1692">
              <w:rPr>
                <w:rFonts w:eastAsia="Times New Roman"/>
                <w:kern w:val="0"/>
                <w:lang w:eastAsia="en-US"/>
              </w:rPr>
              <w:t>Четка 100мм</w:t>
            </w:r>
          </w:p>
        </w:tc>
        <w:tc>
          <w:tcPr>
            <w:tcW w:w="1249" w:type="dxa"/>
            <w:shd w:val="clear" w:color="auto" w:fill="auto"/>
            <w:vAlign w:val="center"/>
          </w:tcPr>
          <w:p w:rsidR="00EB4C2B" w:rsidRPr="003D1692" w:rsidRDefault="00EB4C2B" w:rsidP="00EB4C2B">
            <w:pPr>
              <w:suppressAutoHyphens w:val="0"/>
              <w:spacing w:line="240" w:lineRule="auto"/>
              <w:jc w:val="center"/>
              <w:rPr>
                <w:rFonts w:eastAsia="Times New Roman"/>
                <w:kern w:val="0"/>
                <w:lang w:eastAsia="en-US"/>
              </w:rPr>
            </w:pPr>
            <w:r w:rsidRPr="003D1692">
              <w:rPr>
                <w:rFonts w:eastAsia="Times New Roman"/>
                <w:kern w:val="0"/>
                <w:lang w:eastAsia="en-US"/>
              </w:rPr>
              <w:t>ком</w:t>
            </w:r>
          </w:p>
        </w:tc>
        <w:tc>
          <w:tcPr>
            <w:tcW w:w="1350" w:type="dxa"/>
            <w:shd w:val="clear" w:color="auto" w:fill="auto"/>
            <w:vAlign w:val="bottom"/>
          </w:tcPr>
          <w:p w:rsidR="00EB4C2B" w:rsidRPr="003D1692" w:rsidRDefault="00EB4C2B" w:rsidP="00EB4C2B">
            <w:pPr>
              <w:suppressAutoHyphens w:val="0"/>
              <w:spacing w:line="240" w:lineRule="auto"/>
              <w:jc w:val="center"/>
              <w:rPr>
                <w:rFonts w:eastAsia="Times New Roman"/>
                <w:kern w:val="0"/>
                <w:lang w:eastAsia="en-US"/>
              </w:rPr>
            </w:pPr>
            <w:r w:rsidRPr="003D1692">
              <w:rPr>
                <w:rFonts w:eastAsia="Times New Roman"/>
                <w:kern w:val="0"/>
                <w:lang w:eastAsia="en-US"/>
              </w:rPr>
              <w:t>20</w:t>
            </w:r>
          </w:p>
        </w:tc>
        <w:tc>
          <w:tcPr>
            <w:tcW w:w="1440" w:type="dxa"/>
            <w:shd w:val="clear" w:color="auto" w:fill="auto"/>
            <w:vAlign w:val="bottom"/>
          </w:tcPr>
          <w:p w:rsidR="00EB4C2B" w:rsidRPr="003D1692" w:rsidRDefault="00EB4C2B" w:rsidP="00EB4C2B">
            <w:pPr>
              <w:suppressAutoHyphens w:val="0"/>
              <w:spacing w:line="240" w:lineRule="auto"/>
              <w:jc w:val="center"/>
              <w:rPr>
                <w:rFonts w:eastAsia="Times New Roman"/>
                <w:kern w:val="0"/>
                <w:lang w:eastAsia="en-US"/>
              </w:rPr>
            </w:pPr>
          </w:p>
        </w:tc>
        <w:tc>
          <w:tcPr>
            <w:tcW w:w="1350" w:type="dxa"/>
            <w:vAlign w:val="bottom"/>
          </w:tcPr>
          <w:p w:rsidR="00EB4C2B" w:rsidRPr="003D1692" w:rsidRDefault="00EB4C2B" w:rsidP="00EB4C2B">
            <w:pPr>
              <w:suppressAutoHyphens w:val="0"/>
              <w:spacing w:line="240" w:lineRule="auto"/>
              <w:jc w:val="center"/>
              <w:rPr>
                <w:rFonts w:eastAsia="Times New Roman"/>
                <w:kern w:val="0"/>
                <w:lang w:eastAsia="en-US"/>
              </w:rPr>
            </w:pPr>
          </w:p>
        </w:tc>
        <w:tc>
          <w:tcPr>
            <w:tcW w:w="1452" w:type="dxa"/>
            <w:shd w:val="clear" w:color="auto" w:fill="auto"/>
            <w:vAlign w:val="bottom"/>
          </w:tcPr>
          <w:p w:rsidR="00EB4C2B" w:rsidRPr="003D1692" w:rsidRDefault="00EB4C2B" w:rsidP="00EB4C2B">
            <w:pPr>
              <w:suppressAutoHyphens w:val="0"/>
              <w:spacing w:line="240" w:lineRule="auto"/>
              <w:jc w:val="center"/>
              <w:rPr>
                <w:rFonts w:eastAsia="Times New Roman"/>
                <w:kern w:val="0"/>
                <w:lang w:eastAsia="en-US"/>
              </w:rPr>
            </w:pPr>
          </w:p>
        </w:tc>
        <w:tc>
          <w:tcPr>
            <w:tcW w:w="1338" w:type="dxa"/>
            <w:shd w:val="clear" w:color="auto" w:fill="auto"/>
          </w:tcPr>
          <w:p w:rsidR="00EB4C2B" w:rsidRPr="00776564" w:rsidRDefault="00EB4C2B" w:rsidP="00EB4C2B">
            <w:pPr>
              <w:pStyle w:val="TableContents"/>
              <w:jc w:val="center"/>
              <w:rPr>
                <w:i/>
                <w:sz w:val="22"/>
                <w:szCs w:val="22"/>
                <w:lang w:val="sr-Cyrl-CS"/>
              </w:rPr>
            </w:pPr>
          </w:p>
        </w:tc>
      </w:tr>
      <w:tr w:rsidR="00EB4C2B" w:rsidRPr="00776564" w:rsidTr="00A8657A">
        <w:trPr>
          <w:trHeight w:val="291"/>
        </w:trPr>
        <w:tc>
          <w:tcPr>
            <w:tcW w:w="2621" w:type="dxa"/>
            <w:shd w:val="clear" w:color="auto" w:fill="auto"/>
            <w:vAlign w:val="center"/>
          </w:tcPr>
          <w:p w:rsidR="00EB4C2B" w:rsidRPr="003D1692" w:rsidRDefault="00725ABB" w:rsidP="00EB4C2B">
            <w:pPr>
              <w:suppressAutoHyphens w:val="0"/>
              <w:spacing w:line="240" w:lineRule="auto"/>
              <w:rPr>
                <w:rFonts w:eastAsia="Times New Roman"/>
                <w:kern w:val="0"/>
                <w:lang w:eastAsia="en-US"/>
              </w:rPr>
            </w:pPr>
            <w:r>
              <w:rPr>
                <w:rFonts w:eastAsia="Times New Roman"/>
                <w:kern w:val="0"/>
                <w:lang w:eastAsia="en-US"/>
              </w:rPr>
              <w:t>41.</w:t>
            </w:r>
            <w:r w:rsidR="00EB4C2B" w:rsidRPr="003D1692">
              <w:rPr>
                <w:rFonts w:eastAsia="Times New Roman"/>
                <w:kern w:val="0"/>
                <w:lang w:eastAsia="en-US"/>
              </w:rPr>
              <w:t>Шпахла метална 40мм</w:t>
            </w:r>
          </w:p>
        </w:tc>
        <w:tc>
          <w:tcPr>
            <w:tcW w:w="1249" w:type="dxa"/>
            <w:shd w:val="clear" w:color="auto" w:fill="auto"/>
            <w:vAlign w:val="center"/>
          </w:tcPr>
          <w:p w:rsidR="00EB4C2B" w:rsidRPr="003D1692" w:rsidRDefault="00EB4C2B" w:rsidP="00EB4C2B">
            <w:pPr>
              <w:suppressAutoHyphens w:val="0"/>
              <w:spacing w:line="240" w:lineRule="auto"/>
              <w:jc w:val="center"/>
              <w:rPr>
                <w:rFonts w:eastAsia="Times New Roman"/>
                <w:kern w:val="0"/>
                <w:lang w:eastAsia="en-US"/>
              </w:rPr>
            </w:pPr>
            <w:r w:rsidRPr="003D1692">
              <w:rPr>
                <w:rFonts w:eastAsia="Times New Roman"/>
                <w:kern w:val="0"/>
                <w:lang w:eastAsia="en-US"/>
              </w:rPr>
              <w:t>ком</w:t>
            </w:r>
          </w:p>
        </w:tc>
        <w:tc>
          <w:tcPr>
            <w:tcW w:w="1350" w:type="dxa"/>
            <w:shd w:val="clear" w:color="auto" w:fill="auto"/>
            <w:vAlign w:val="bottom"/>
          </w:tcPr>
          <w:p w:rsidR="00EB4C2B" w:rsidRPr="003D1692" w:rsidRDefault="00EB4C2B" w:rsidP="00EB4C2B">
            <w:pPr>
              <w:suppressAutoHyphens w:val="0"/>
              <w:spacing w:line="240" w:lineRule="auto"/>
              <w:jc w:val="center"/>
              <w:rPr>
                <w:rFonts w:eastAsia="Times New Roman"/>
                <w:kern w:val="0"/>
                <w:lang w:eastAsia="en-US"/>
              </w:rPr>
            </w:pPr>
            <w:r w:rsidRPr="003D1692">
              <w:rPr>
                <w:rFonts w:eastAsia="Times New Roman"/>
                <w:kern w:val="0"/>
                <w:lang w:eastAsia="en-US"/>
              </w:rPr>
              <w:t>10</w:t>
            </w:r>
          </w:p>
        </w:tc>
        <w:tc>
          <w:tcPr>
            <w:tcW w:w="1440" w:type="dxa"/>
            <w:shd w:val="clear" w:color="auto" w:fill="auto"/>
            <w:vAlign w:val="bottom"/>
          </w:tcPr>
          <w:p w:rsidR="00EB4C2B" w:rsidRPr="003D1692" w:rsidRDefault="00EB4C2B" w:rsidP="00EB4C2B">
            <w:pPr>
              <w:suppressAutoHyphens w:val="0"/>
              <w:spacing w:line="240" w:lineRule="auto"/>
              <w:jc w:val="center"/>
              <w:rPr>
                <w:rFonts w:eastAsia="Times New Roman"/>
                <w:kern w:val="0"/>
                <w:lang w:eastAsia="en-US"/>
              </w:rPr>
            </w:pPr>
          </w:p>
        </w:tc>
        <w:tc>
          <w:tcPr>
            <w:tcW w:w="1350" w:type="dxa"/>
            <w:vAlign w:val="bottom"/>
          </w:tcPr>
          <w:p w:rsidR="00EB4C2B" w:rsidRPr="003D1692" w:rsidRDefault="00EB4C2B" w:rsidP="00EB4C2B">
            <w:pPr>
              <w:suppressAutoHyphens w:val="0"/>
              <w:spacing w:line="240" w:lineRule="auto"/>
              <w:jc w:val="center"/>
              <w:rPr>
                <w:rFonts w:eastAsia="Times New Roman"/>
                <w:kern w:val="0"/>
                <w:lang w:eastAsia="en-US"/>
              </w:rPr>
            </w:pPr>
          </w:p>
        </w:tc>
        <w:tc>
          <w:tcPr>
            <w:tcW w:w="1452" w:type="dxa"/>
            <w:shd w:val="clear" w:color="auto" w:fill="auto"/>
            <w:vAlign w:val="bottom"/>
          </w:tcPr>
          <w:p w:rsidR="00EB4C2B" w:rsidRPr="003D1692" w:rsidRDefault="00EB4C2B" w:rsidP="00EB4C2B">
            <w:pPr>
              <w:suppressAutoHyphens w:val="0"/>
              <w:spacing w:line="240" w:lineRule="auto"/>
              <w:jc w:val="center"/>
              <w:rPr>
                <w:rFonts w:eastAsia="Times New Roman"/>
                <w:kern w:val="0"/>
                <w:lang w:eastAsia="en-US"/>
              </w:rPr>
            </w:pPr>
          </w:p>
        </w:tc>
        <w:tc>
          <w:tcPr>
            <w:tcW w:w="1338" w:type="dxa"/>
            <w:shd w:val="clear" w:color="auto" w:fill="auto"/>
          </w:tcPr>
          <w:p w:rsidR="00EB4C2B" w:rsidRPr="00776564" w:rsidRDefault="00EB4C2B" w:rsidP="00EB4C2B">
            <w:pPr>
              <w:pStyle w:val="TableContents"/>
              <w:jc w:val="center"/>
              <w:rPr>
                <w:i/>
                <w:sz w:val="22"/>
                <w:szCs w:val="22"/>
                <w:lang w:val="sr-Cyrl-CS"/>
              </w:rPr>
            </w:pPr>
          </w:p>
        </w:tc>
      </w:tr>
      <w:tr w:rsidR="00EB4C2B" w:rsidRPr="00776564" w:rsidTr="00A8657A">
        <w:trPr>
          <w:trHeight w:val="291"/>
        </w:trPr>
        <w:tc>
          <w:tcPr>
            <w:tcW w:w="2621" w:type="dxa"/>
            <w:shd w:val="clear" w:color="auto" w:fill="auto"/>
            <w:vAlign w:val="center"/>
          </w:tcPr>
          <w:p w:rsidR="00EB4C2B" w:rsidRPr="003D1692" w:rsidRDefault="00725ABB" w:rsidP="00EB4C2B">
            <w:pPr>
              <w:suppressAutoHyphens w:val="0"/>
              <w:spacing w:line="240" w:lineRule="auto"/>
              <w:rPr>
                <w:rFonts w:eastAsia="Times New Roman"/>
                <w:kern w:val="0"/>
                <w:lang w:eastAsia="en-US"/>
              </w:rPr>
            </w:pPr>
            <w:r>
              <w:rPr>
                <w:rFonts w:eastAsia="Times New Roman"/>
                <w:kern w:val="0"/>
                <w:lang w:eastAsia="en-US"/>
              </w:rPr>
              <w:t>42.</w:t>
            </w:r>
            <w:r w:rsidR="00EB4C2B" w:rsidRPr="003D1692">
              <w:rPr>
                <w:rFonts w:eastAsia="Times New Roman"/>
                <w:kern w:val="0"/>
                <w:lang w:eastAsia="en-US"/>
              </w:rPr>
              <w:t>Шпахла метална 100мм</w:t>
            </w:r>
          </w:p>
        </w:tc>
        <w:tc>
          <w:tcPr>
            <w:tcW w:w="1249" w:type="dxa"/>
            <w:shd w:val="clear" w:color="auto" w:fill="auto"/>
            <w:vAlign w:val="center"/>
          </w:tcPr>
          <w:p w:rsidR="00EB4C2B" w:rsidRPr="003D1692" w:rsidRDefault="00EB4C2B" w:rsidP="00EB4C2B">
            <w:pPr>
              <w:suppressAutoHyphens w:val="0"/>
              <w:spacing w:line="240" w:lineRule="auto"/>
              <w:jc w:val="center"/>
              <w:rPr>
                <w:rFonts w:eastAsia="Times New Roman"/>
                <w:kern w:val="0"/>
                <w:lang w:eastAsia="en-US"/>
              </w:rPr>
            </w:pPr>
            <w:r w:rsidRPr="003D1692">
              <w:rPr>
                <w:rFonts w:eastAsia="Times New Roman"/>
                <w:kern w:val="0"/>
                <w:lang w:eastAsia="en-US"/>
              </w:rPr>
              <w:t>ком</w:t>
            </w:r>
          </w:p>
        </w:tc>
        <w:tc>
          <w:tcPr>
            <w:tcW w:w="1350" w:type="dxa"/>
            <w:shd w:val="clear" w:color="auto" w:fill="auto"/>
            <w:vAlign w:val="bottom"/>
          </w:tcPr>
          <w:p w:rsidR="00EB4C2B" w:rsidRPr="003D1692" w:rsidRDefault="00EB4C2B" w:rsidP="00EB4C2B">
            <w:pPr>
              <w:suppressAutoHyphens w:val="0"/>
              <w:spacing w:line="240" w:lineRule="auto"/>
              <w:jc w:val="center"/>
              <w:rPr>
                <w:rFonts w:eastAsia="Times New Roman"/>
                <w:kern w:val="0"/>
                <w:lang w:eastAsia="en-US"/>
              </w:rPr>
            </w:pPr>
            <w:r w:rsidRPr="003D1692">
              <w:rPr>
                <w:rFonts w:eastAsia="Times New Roman"/>
                <w:kern w:val="0"/>
                <w:lang w:eastAsia="en-US"/>
              </w:rPr>
              <w:t>10</w:t>
            </w:r>
          </w:p>
        </w:tc>
        <w:tc>
          <w:tcPr>
            <w:tcW w:w="1440" w:type="dxa"/>
            <w:shd w:val="clear" w:color="auto" w:fill="auto"/>
            <w:vAlign w:val="bottom"/>
          </w:tcPr>
          <w:p w:rsidR="00EB4C2B" w:rsidRPr="003D1692" w:rsidRDefault="00EB4C2B" w:rsidP="00EB4C2B">
            <w:pPr>
              <w:suppressAutoHyphens w:val="0"/>
              <w:spacing w:line="240" w:lineRule="auto"/>
              <w:jc w:val="center"/>
              <w:rPr>
                <w:rFonts w:eastAsia="Times New Roman"/>
                <w:kern w:val="0"/>
                <w:lang w:eastAsia="en-US"/>
              </w:rPr>
            </w:pPr>
          </w:p>
        </w:tc>
        <w:tc>
          <w:tcPr>
            <w:tcW w:w="1350" w:type="dxa"/>
            <w:vAlign w:val="bottom"/>
          </w:tcPr>
          <w:p w:rsidR="00EB4C2B" w:rsidRPr="003D1692" w:rsidRDefault="00EB4C2B" w:rsidP="00EB4C2B">
            <w:pPr>
              <w:suppressAutoHyphens w:val="0"/>
              <w:spacing w:line="240" w:lineRule="auto"/>
              <w:jc w:val="center"/>
              <w:rPr>
                <w:rFonts w:eastAsia="Times New Roman"/>
                <w:kern w:val="0"/>
                <w:lang w:eastAsia="en-US"/>
              </w:rPr>
            </w:pPr>
          </w:p>
        </w:tc>
        <w:tc>
          <w:tcPr>
            <w:tcW w:w="1452" w:type="dxa"/>
            <w:shd w:val="clear" w:color="auto" w:fill="auto"/>
            <w:vAlign w:val="bottom"/>
          </w:tcPr>
          <w:p w:rsidR="00EB4C2B" w:rsidRPr="003D1692" w:rsidRDefault="00EB4C2B" w:rsidP="00EB4C2B">
            <w:pPr>
              <w:suppressAutoHyphens w:val="0"/>
              <w:spacing w:line="240" w:lineRule="auto"/>
              <w:jc w:val="center"/>
              <w:rPr>
                <w:rFonts w:eastAsia="Times New Roman"/>
                <w:kern w:val="0"/>
                <w:lang w:eastAsia="en-US"/>
              </w:rPr>
            </w:pPr>
          </w:p>
        </w:tc>
        <w:tc>
          <w:tcPr>
            <w:tcW w:w="1338" w:type="dxa"/>
            <w:shd w:val="clear" w:color="auto" w:fill="auto"/>
          </w:tcPr>
          <w:p w:rsidR="00EB4C2B" w:rsidRPr="00776564" w:rsidRDefault="00EB4C2B" w:rsidP="00EB4C2B">
            <w:pPr>
              <w:pStyle w:val="TableContents"/>
              <w:jc w:val="center"/>
              <w:rPr>
                <w:i/>
                <w:sz w:val="22"/>
                <w:szCs w:val="22"/>
                <w:lang w:val="sr-Cyrl-CS"/>
              </w:rPr>
            </w:pPr>
          </w:p>
        </w:tc>
      </w:tr>
      <w:tr w:rsidR="00EB4C2B" w:rsidRPr="00776564" w:rsidTr="00A8657A">
        <w:trPr>
          <w:trHeight w:val="291"/>
        </w:trPr>
        <w:tc>
          <w:tcPr>
            <w:tcW w:w="2621" w:type="dxa"/>
            <w:shd w:val="clear" w:color="auto" w:fill="auto"/>
            <w:vAlign w:val="center"/>
          </w:tcPr>
          <w:p w:rsidR="00EB4C2B" w:rsidRPr="003D1692" w:rsidRDefault="00725ABB" w:rsidP="00EB4C2B">
            <w:pPr>
              <w:suppressAutoHyphens w:val="0"/>
              <w:spacing w:line="240" w:lineRule="auto"/>
              <w:rPr>
                <w:rFonts w:eastAsia="Times New Roman"/>
                <w:kern w:val="0"/>
                <w:lang w:eastAsia="en-US"/>
              </w:rPr>
            </w:pPr>
            <w:r>
              <w:rPr>
                <w:rFonts w:eastAsia="Times New Roman"/>
                <w:kern w:val="0"/>
                <w:lang w:eastAsia="en-US"/>
              </w:rPr>
              <w:t>43.</w:t>
            </w:r>
            <w:r w:rsidR="00EB4C2B" w:rsidRPr="003D1692">
              <w:rPr>
                <w:rFonts w:eastAsia="Times New Roman"/>
                <w:kern w:val="0"/>
                <w:lang w:eastAsia="en-US"/>
              </w:rPr>
              <w:t>Лепак момент фикс  паковање 0,375 кг</w:t>
            </w:r>
          </w:p>
        </w:tc>
        <w:tc>
          <w:tcPr>
            <w:tcW w:w="1249" w:type="dxa"/>
            <w:shd w:val="clear" w:color="auto" w:fill="auto"/>
            <w:vAlign w:val="center"/>
          </w:tcPr>
          <w:p w:rsidR="00EB4C2B" w:rsidRPr="003D1692" w:rsidRDefault="00EB4C2B" w:rsidP="00EB4C2B">
            <w:pPr>
              <w:suppressAutoHyphens w:val="0"/>
              <w:spacing w:line="240" w:lineRule="auto"/>
              <w:jc w:val="center"/>
              <w:rPr>
                <w:rFonts w:eastAsia="Times New Roman"/>
                <w:kern w:val="0"/>
                <w:lang w:eastAsia="en-US"/>
              </w:rPr>
            </w:pPr>
            <w:r w:rsidRPr="003D1692">
              <w:rPr>
                <w:rFonts w:eastAsia="Times New Roman"/>
                <w:kern w:val="0"/>
                <w:lang w:eastAsia="en-US"/>
              </w:rPr>
              <w:t>ком</w:t>
            </w:r>
          </w:p>
        </w:tc>
        <w:tc>
          <w:tcPr>
            <w:tcW w:w="1350" w:type="dxa"/>
            <w:shd w:val="clear" w:color="auto" w:fill="auto"/>
            <w:vAlign w:val="center"/>
          </w:tcPr>
          <w:p w:rsidR="00EB4C2B" w:rsidRPr="003D1692" w:rsidRDefault="00EB4C2B" w:rsidP="00EB4C2B">
            <w:pPr>
              <w:suppressAutoHyphens w:val="0"/>
              <w:spacing w:line="240" w:lineRule="auto"/>
              <w:jc w:val="center"/>
              <w:rPr>
                <w:rFonts w:eastAsia="Times New Roman"/>
                <w:kern w:val="0"/>
                <w:lang w:eastAsia="en-US"/>
              </w:rPr>
            </w:pPr>
            <w:r w:rsidRPr="003D1692">
              <w:rPr>
                <w:rFonts w:eastAsia="Times New Roman"/>
                <w:kern w:val="0"/>
                <w:lang w:eastAsia="en-US"/>
              </w:rPr>
              <w:t>10</w:t>
            </w:r>
          </w:p>
        </w:tc>
        <w:tc>
          <w:tcPr>
            <w:tcW w:w="1440" w:type="dxa"/>
            <w:shd w:val="clear" w:color="auto" w:fill="auto"/>
            <w:vAlign w:val="center"/>
          </w:tcPr>
          <w:p w:rsidR="00EB4C2B" w:rsidRPr="003D1692" w:rsidRDefault="00EB4C2B" w:rsidP="00EB4C2B">
            <w:pPr>
              <w:suppressAutoHyphens w:val="0"/>
              <w:spacing w:line="240" w:lineRule="auto"/>
              <w:jc w:val="center"/>
              <w:rPr>
                <w:rFonts w:eastAsia="Times New Roman"/>
                <w:kern w:val="0"/>
                <w:lang w:eastAsia="en-US"/>
              </w:rPr>
            </w:pPr>
          </w:p>
        </w:tc>
        <w:tc>
          <w:tcPr>
            <w:tcW w:w="1350" w:type="dxa"/>
            <w:vAlign w:val="center"/>
          </w:tcPr>
          <w:p w:rsidR="00EB4C2B" w:rsidRPr="003D1692" w:rsidRDefault="00EB4C2B" w:rsidP="00EB4C2B">
            <w:pPr>
              <w:suppressAutoHyphens w:val="0"/>
              <w:spacing w:line="240" w:lineRule="auto"/>
              <w:jc w:val="center"/>
              <w:rPr>
                <w:rFonts w:eastAsia="Times New Roman"/>
                <w:kern w:val="0"/>
                <w:lang w:eastAsia="en-US"/>
              </w:rPr>
            </w:pPr>
          </w:p>
        </w:tc>
        <w:tc>
          <w:tcPr>
            <w:tcW w:w="1452" w:type="dxa"/>
            <w:shd w:val="clear" w:color="auto" w:fill="auto"/>
            <w:vAlign w:val="center"/>
          </w:tcPr>
          <w:p w:rsidR="00EB4C2B" w:rsidRPr="003D1692" w:rsidRDefault="00EB4C2B" w:rsidP="00EB4C2B">
            <w:pPr>
              <w:suppressAutoHyphens w:val="0"/>
              <w:spacing w:line="240" w:lineRule="auto"/>
              <w:jc w:val="center"/>
              <w:rPr>
                <w:rFonts w:eastAsia="Times New Roman"/>
                <w:kern w:val="0"/>
                <w:lang w:eastAsia="en-US"/>
              </w:rPr>
            </w:pPr>
          </w:p>
        </w:tc>
        <w:tc>
          <w:tcPr>
            <w:tcW w:w="1338" w:type="dxa"/>
            <w:shd w:val="clear" w:color="auto" w:fill="auto"/>
          </w:tcPr>
          <w:p w:rsidR="00EB4C2B" w:rsidRPr="00776564" w:rsidRDefault="00EB4C2B" w:rsidP="00EB4C2B">
            <w:pPr>
              <w:pStyle w:val="TableContents"/>
              <w:jc w:val="center"/>
              <w:rPr>
                <w:i/>
                <w:sz w:val="22"/>
                <w:szCs w:val="22"/>
                <w:lang w:val="sr-Cyrl-CS"/>
              </w:rPr>
            </w:pPr>
          </w:p>
        </w:tc>
      </w:tr>
      <w:tr w:rsidR="00EB4C2B" w:rsidRPr="00776564" w:rsidTr="00A8657A">
        <w:trPr>
          <w:trHeight w:val="291"/>
        </w:trPr>
        <w:tc>
          <w:tcPr>
            <w:tcW w:w="2621" w:type="dxa"/>
            <w:shd w:val="clear" w:color="auto" w:fill="auto"/>
            <w:vAlign w:val="center"/>
          </w:tcPr>
          <w:p w:rsidR="00EB4C2B" w:rsidRPr="003D1692" w:rsidRDefault="00725ABB" w:rsidP="00EB4C2B">
            <w:pPr>
              <w:suppressAutoHyphens w:val="0"/>
              <w:spacing w:line="240" w:lineRule="auto"/>
              <w:rPr>
                <w:rFonts w:eastAsia="Times New Roman"/>
                <w:kern w:val="0"/>
                <w:lang w:eastAsia="en-US"/>
              </w:rPr>
            </w:pPr>
            <w:r>
              <w:rPr>
                <w:rFonts w:eastAsia="Times New Roman"/>
                <w:kern w:val="0"/>
                <w:lang w:eastAsia="en-US"/>
              </w:rPr>
              <w:t>44.</w:t>
            </w:r>
            <w:r w:rsidR="00EB4C2B" w:rsidRPr="003D1692">
              <w:rPr>
                <w:rFonts w:eastAsia="Times New Roman"/>
                <w:kern w:val="0"/>
                <w:lang w:eastAsia="en-US"/>
              </w:rPr>
              <w:t>Лепак универзални  паковање 0,85 лит</w:t>
            </w:r>
          </w:p>
        </w:tc>
        <w:tc>
          <w:tcPr>
            <w:tcW w:w="1249" w:type="dxa"/>
            <w:shd w:val="clear" w:color="auto" w:fill="auto"/>
            <w:vAlign w:val="center"/>
          </w:tcPr>
          <w:p w:rsidR="00EB4C2B" w:rsidRPr="003D1692" w:rsidRDefault="00EB4C2B" w:rsidP="00EB4C2B">
            <w:pPr>
              <w:suppressAutoHyphens w:val="0"/>
              <w:spacing w:line="240" w:lineRule="auto"/>
              <w:jc w:val="center"/>
              <w:rPr>
                <w:rFonts w:eastAsia="Times New Roman"/>
                <w:kern w:val="0"/>
                <w:lang w:eastAsia="en-US"/>
              </w:rPr>
            </w:pPr>
            <w:r w:rsidRPr="003D1692">
              <w:rPr>
                <w:rFonts w:eastAsia="Times New Roman"/>
                <w:kern w:val="0"/>
                <w:lang w:eastAsia="en-US"/>
              </w:rPr>
              <w:t>ком</w:t>
            </w:r>
          </w:p>
        </w:tc>
        <w:tc>
          <w:tcPr>
            <w:tcW w:w="1350" w:type="dxa"/>
            <w:shd w:val="clear" w:color="auto" w:fill="auto"/>
            <w:vAlign w:val="center"/>
          </w:tcPr>
          <w:p w:rsidR="00EB4C2B" w:rsidRPr="003D1692" w:rsidRDefault="00EB4C2B" w:rsidP="00EB4C2B">
            <w:pPr>
              <w:suppressAutoHyphens w:val="0"/>
              <w:spacing w:line="240" w:lineRule="auto"/>
              <w:jc w:val="center"/>
              <w:rPr>
                <w:rFonts w:eastAsia="Times New Roman"/>
                <w:kern w:val="0"/>
                <w:lang w:eastAsia="en-US"/>
              </w:rPr>
            </w:pPr>
            <w:r w:rsidRPr="003D1692">
              <w:rPr>
                <w:rFonts w:eastAsia="Times New Roman"/>
                <w:kern w:val="0"/>
                <w:lang w:eastAsia="en-US"/>
              </w:rPr>
              <w:t>7</w:t>
            </w:r>
          </w:p>
        </w:tc>
        <w:tc>
          <w:tcPr>
            <w:tcW w:w="1440" w:type="dxa"/>
            <w:shd w:val="clear" w:color="auto" w:fill="auto"/>
            <w:vAlign w:val="center"/>
          </w:tcPr>
          <w:p w:rsidR="00EB4C2B" w:rsidRPr="003D1692" w:rsidRDefault="00EB4C2B" w:rsidP="00EB4C2B">
            <w:pPr>
              <w:suppressAutoHyphens w:val="0"/>
              <w:spacing w:line="240" w:lineRule="auto"/>
              <w:jc w:val="center"/>
              <w:rPr>
                <w:rFonts w:eastAsia="Times New Roman"/>
                <w:kern w:val="0"/>
                <w:lang w:eastAsia="en-US"/>
              </w:rPr>
            </w:pPr>
          </w:p>
        </w:tc>
        <w:tc>
          <w:tcPr>
            <w:tcW w:w="1350" w:type="dxa"/>
            <w:vAlign w:val="center"/>
          </w:tcPr>
          <w:p w:rsidR="00EB4C2B" w:rsidRPr="003D1692" w:rsidRDefault="00EB4C2B" w:rsidP="00EB4C2B">
            <w:pPr>
              <w:suppressAutoHyphens w:val="0"/>
              <w:spacing w:line="240" w:lineRule="auto"/>
              <w:jc w:val="center"/>
              <w:rPr>
                <w:rFonts w:eastAsia="Times New Roman"/>
                <w:kern w:val="0"/>
                <w:lang w:eastAsia="en-US"/>
              </w:rPr>
            </w:pPr>
          </w:p>
        </w:tc>
        <w:tc>
          <w:tcPr>
            <w:tcW w:w="1452" w:type="dxa"/>
            <w:shd w:val="clear" w:color="auto" w:fill="auto"/>
            <w:vAlign w:val="center"/>
          </w:tcPr>
          <w:p w:rsidR="00EB4C2B" w:rsidRPr="003D1692" w:rsidRDefault="00EB4C2B" w:rsidP="00EB4C2B">
            <w:pPr>
              <w:suppressAutoHyphens w:val="0"/>
              <w:spacing w:line="240" w:lineRule="auto"/>
              <w:jc w:val="center"/>
              <w:rPr>
                <w:rFonts w:eastAsia="Times New Roman"/>
                <w:kern w:val="0"/>
                <w:lang w:eastAsia="en-US"/>
              </w:rPr>
            </w:pPr>
          </w:p>
        </w:tc>
        <w:tc>
          <w:tcPr>
            <w:tcW w:w="1338" w:type="dxa"/>
            <w:shd w:val="clear" w:color="auto" w:fill="auto"/>
          </w:tcPr>
          <w:p w:rsidR="00EB4C2B" w:rsidRPr="00776564" w:rsidRDefault="00EB4C2B" w:rsidP="00EB4C2B">
            <w:pPr>
              <w:pStyle w:val="TableContents"/>
              <w:jc w:val="center"/>
              <w:rPr>
                <w:i/>
                <w:sz w:val="22"/>
                <w:szCs w:val="22"/>
                <w:lang w:val="sr-Cyrl-CS"/>
              </w:rPr>
            </w:pPr>
          </w:p>
        </w:tc>
      </w:tr>
      <w:tr w:rsidR="00EB4C2B" w:rsidRPr="00776564" w:rsidTr="00A8657A">
        <w:trPr>
          <w:trHeight w:val="291"/>
        </w:trPr>
        <w:tc>
          <w:tcPr>
            <w:tcW w:w="2621" w:type="dxa"/>
            <w:shd w:val="clear" w:color="auto" w:fill="auto"/>
            <w:vAlign w:val="center"/>
          </w:tcPr>
          <w:p w:rsidR="00EB4C2B" w:rsidRPr="003D1692" w:rsidRDefault="00725ABB" w:rsidP="00EB4C2B">
            <w:pPr>
              <w:suppressAutoHyphens w:val="0"/>
              <w:spacing w:line="240" w:lineRule="auto"/>
              <w:rPr>
                <w:rFonts w:eastAsia="Times New Roman"/>
                <w:kern w:val="0"/>
                <w:lang w:eastAsia="en-US"/>
              </w:rPr>
            </w:pPr>
            <w:r>
              <w:rPr>
                <w:rFonts w:eastAsia="Times New Roman"/>
                <w:kern w:val="0"/>
                <w:lang w:eastAsia="en-US"/>
              </w:rPr>
              <w:lastRenderedPageBreak/>
              <w:t>45.</w:t>
            </w:r>
            <w:r w:rsidR="00EB4C2B" w:rsidRPr="003D1692">
              <w:rPr>
                <w:rFonts w:eastAsia="Times New Roman"/>
                <w:kern w:val="0"/>
                <w:lang w:eastAsia="en-US"/>
              </w:rPr>
              <w:t>Пиштољ за ПУР пену</w:t>
            </w:r>
          </w:p>
        </w:tc>
        <w:tc>
          <w:tcPr>
            <w:tcW w:w="1249" w:type="dxa"/>
            <w:shd w:val="clear" w:color="auto" w:fill="auto"/>
            <w:vAlign w:val="center"/>
          </w:tcPr>
          <w:p w:rsidR="00EB4C2B" w:rsidRPr="003D1692" w:rsidRDefault="00EB4C2B" w:rsidP="00EB4C2B">
            <w:pPr>
              <w:suppressAutoHyphens w:val="0"/>
              <w:spacing w:line="240" w:lineRule="auto"/>
              <w:jc w:val="center"/>
              <w:rPr>
                <w:rFonts w:eastAsia="Times New Roman"/>
                <w:kern w:val="0"/>
                <w:lang w:eastAsia="en-US"/>
              </w:rPr>
            </w:pPr>
            <w:r w:rsidRPr="003D1692">
              <w:rPr>
                <w:rFonts w:eastAsia="Times New Roman"/>
                <w:kern w:val="0"/>
                <w:lang w:eastAsia="en-US"/>
              </w:rPr>
              <w:t>ком</w:t>
            </w:r>
          </w:p>
        </w:tc>
        <w:tc>
          <w:tcPr>
            <w:tcW w:w="1350" w:type="dxa"/>
            <w:shd w:val="clear" w:color="auto" w:fill="auto"/>
            <w:vAlign w:val="bottom"/>
          </w:tcPr>
          <w:p w:rsidR="00EB4C2B" w:rsidRPr="003D1692" w:rsidRDefault="00EB4C2B" w:rsidP="00EB4C2B">
            <w:pPr>
              <w:suppressAutoHyphens w:val="0"/>
              <w:spacing w:line="240" w:lineRule="auto"/>
              <w:jc w:val="center"/>
              <w:rPr>
                <w:rFonts w:eastAsia="Times New Roman"/>
                <w:kern w:val="0"/>
                <w:lang w:eastAsia="en-US"/>
              </w:rPr>
            </w:pPr>
            <w:r w:rsidRPr="003D1692">
              <w:rPr>
                <w:rFonts w:eastAsia="Times New Roman"/>
                <w:kern w:val="0"/>
                <w:lang w:eastAsia="en-US"/>
              </w:rPr>
              <w:t>2</w:t>
            </w:r>
          </w:p>
        </w:tc>
        <w:tc>
          <w:tcPr>
            <w:tcW w:w="1440" w:type="dxa"/>
            <w:shd w:val="clear" w:color="auto" w:fill="auto"/>
            <w:vAlign w:val="bottom"/>
          </w:tcPr>
          <w:p w:rsidR="00EB4C2B" w:rsidRPr="003D1692" w:rsidRDefault="00EB4C2B" w:rsidP="00EB4C2B">
            <w:pPr>
              <w:suppressAutoHyphens w:val="0"/>
              <w:spacing w:line="240" w:lineRule="auto"/>
              <w:jc w:val="center"/>
              <w:rPr>
                <w:rFonts w:eastAsia="Times New Roman"/>
                <w:kern w:val="0"/>
                <w:lang w:eastAsia="en-US"/>
              </w:rPr>
            </w:pPr>
          </w:p>
        </w:tc>
        <w:tc>
          <w:tcPr>
            <w:tcW w:w="1350" w:type="dxa"/>
            <w:vAlign w:val="bottom"/>
          </w:tcPr>
          <w:p w:rsidR="00EB4C2B" w:rsidRPr="003D1692" w:rsidRDefault="00EB4C2B" w:rsidP="00EB4C2B">
            <w:pPr>
              <w:suppressAutoHyphens w:val="0"/>
              <w:spacing w:line="240" w:lineRule="auto"/>
              <w:jc w:val="center"/>
              <w:rPr>
                <w:rFonts w:eastAsia="Times New Roman"/>
                <w:kern w:val="0"/>
                <w:lang w:eastAsia="en-US"/>
              </w:rPr>
            </w:pPr>
          </w:p>
        </w:tc>
        <w:tc>
          <w:tcPr>
            <w:tcW w:w="1452" w:type="dxa"/>
            <w:shd w:val="clear" w:color="auto" w:fill="auto"/>
            <w:vAlign w:val="bottom"/>
          </w:tcPr>
          <w:p w:rsidR="00EB4C2B" w:rsidRPr="003D1692" w:rsidRDefault="00EB4C2B" w:rsidP="00EB4C2B">
            <w:pPr>
              <w:suppressAutoHyphens w:val="0"/>
              <w:spacing w:line="240" w:lineRule="auto"/>
              <w:jc w:val="center"/>
              <w:rPr>
                <w:rFonts w:eastAsia="Times New Roman"/>
                <w:kern w:val="0"/>
                <w:lang w:eastAsia="en-US"/>
              </w:rPr>
            </w:pPr>
          </w:p>
        </w:tc>
        <w:tc>
          <w:tcPr>
            <w:tcW w:w="1338" w:type="dxa"/>
            <w:shd w:val="clear" w:color="auto" w:fill="auto"/>
          </w:tcPr>
          <w:p w:rsidR="00EB4C2B" w:rsidRPr="00776564" w:rsidRDefault="00EB4C2B" w:rsidP="00EB4C2B">
            <w:pPr>
              <w:pStyle w:val="TableContents"/>
              <w:jc w:val="center"/>
              <w:rPr>
                <w:i/>
                <w:sz w:val="22"/>
                <w:szCs w:val="22"/>
                <w:lang w:val="sr-Cyrl-CS"/>
              </w:rPr>
            </w:pPr>
          </w:p>
        </w:tc>
      </w:tr>
      <w:tr w:rsidR="00EB4C2B" w:rsidRPr="00776564" w:rsidTr="00A8657A">
        <w:trPr>
          <w:trHeight w:val="291"/>
        </w:trPr>
        <w:tc>
          <w:tcPr>
            <w:tcW w:w="2621" w:type="dxa"/>
            <w:shd w:val="clear" w:color="auto" w:fill="auto"/>
            <w:vAlign w:val="center"/>
          </w:tcPr>
          <w:p w:rsidR="00EB4C2B" w:rsidRPr="003D1692" w:rsidRDefault="00725ABB" w:rsidP="00EB4C2B">
            <w:pPr>
              <w:suppressAutoHyphens w:val="0"/>
              <w:spacing w:line="240" w:lineRule="auto"/>
              <w:rPr>
                <w:rFonts w:eastAsia="Times New Roman"/>
                <w:kern w:val="0"/>
                <w:lang w:eastAsia="en-US"/>
              </w:rPr>
            </w:pPr>
            <w:r>
              <w:rPr>
                <w:rFonts w:eastAsia="Times New Roman"/>
                <w:kern w:val="0"/>
                <w:lang w:eastAsia="en-US"/>
              </w:rPr>
              <w:t>46.</w:t>
            </w:r>
            <w:r w:rsidR="00EB4C2B" w:rsidRPr="003D1692">
              <w:rPr>
                <w:rFonts w:eastAsia="Times New Roman"/>
                <w:kern w:val="0"/>
                <w:lang w:eastAsia="en-US"/>
              </w:rPr>
              <w:t>Чистач пиштоља за ПУР пену  паковање 0,5лит</w:t>
            </w:r>
          </w:p>
        </w:tc>
        <w:tc>
          <w:tcPr>
            <w:tcW w:w="1249" w:type="dxa"/>
            <w:shd w:val="clear" w:color="auto" w:fill="auto"/>
            <w:vAlign w:val="center"/>
          </w:tcPr>
          <w:p w:rsidR="00EB4C2B" w:rsidRPr="003D1692" w:rsidRDefault="00EB4C2B" w:rsidP="00EB4C2B">
            <w:pPr>
              <w:suppressAutoHyphens w:val="0"/>
              <w:spacing w:line="240" w:lineRule="auto"/>
              <w:jc w:val="center"/>
              <w:rPr>
                <w:rFonts w:eastAsia="Times New Roman"/>
                <w:kern w:val="0"/>
                <w:lang w:eastAsia="en-US"/>
              </w:rPr>
            </w:pPr>
            <w:r w:rsidRPr="003D1692">
              <w:rPr>
                <w:rFonts w:eastAsia="Times New Roman"/>
                <w:kern w:val="0"/>
                <w:lang w:eastAsia="en-US"/>
              </w:rPr>
              <w:t>ком</w:t>
            </w:r>
          </w:p>
        </w:tc>
        <w:tc>
          <w:tcPr>
            <w:tcW w:w="1350" w:type="dxa"/>
            <w:shd w:val="clear" w:color="auto" w:fill="auto"/>
            <w:vAlign w:val="center"/>
          </w:tcPr>
          <w:p w:rsidR="00EB4C2B" w:rsidRPr="003D1692" w:rsidRDefault="00EB4C2B" w:rsidP="00EB4C2B">
            <w:pPr>
              <w:suppressAutoHyphens w:val="0"/>
              <w:spacing w:line="240" w:lineRule="auto"/>
              <w:jc w:val="center"/>
              <w:rPr>
                <w:rFonts w:eastAsia="Times New Roman"/>
                <w:kern w:val="0"/>
                <w:lang w:eastAsia="en-US"/>
              </w:rPr>
            </w:pPr>
            <w:r w:rsidRPr="003D1692">
              <w:rPr>
                <w:rFonts w:eastAsia="Times New Roman"/>
                <w:kern w:val="0"/>
                <w:lang w:eastAsia="en-US"/>
              </w:rPr>
              <w:t>4</w:t>
            </w:r>
          </w:p>
        </w:tc>
        <w:tc>
          <w:tcPr>
            <w:tcW w:w="1440" w:type="dxa"/>
            <w:shd w:val="clear" w:color="auto" w:fill="auto"/>
            <w:vAlign w:val="center"/>
          </w:tcPr>
          <w:p w:rsidR="00EB4C2B" w:rsidRPr="003D1692" w:rsidRDefault="00EB4C2B" w:rsidP="00EB4C2B">
            <w:pPr>
              <w:suppressAutoHyphens w:val="0"/>
              <w:spacing w:line="240" w:lineRule="auto"/>
              <w:jc w:val="center"/>
              <w:rPr>
                <w:rFonts w:eastAsia="Times New Roman"/>
                <w:kern w:val="0"/>
                <w:lang w:eastAsia="en-US"/>
              </w:rPr>
            </w:pPr>
          </w:p>
        </w:tc>
        <w:tc>
          <w:tcPr>
            <w:tcW w:w="1350" w:type="dxa"/>
            <w:vAlign w:val="center"/>
          </w:tcPr>
          <w:p w:rsidR="00EB4C2B" w:rsidRPr="003D1692" w:rsidRDefault="00EB4C2B" w:rsidP="00EB4C2B">
            <w:pPr>
              <w:suppressAutoHyphens w:val="0"/>
              <w:spacing w:line="240" w:lineRule="auto"/>
              <w:jc w:val="center"/>
              <w:rPr>
                <w:rFonts w:eastAsia="Times New Roman"/>
                <w:kern w:val="0"/>
                <w:lang w:eastAsia="en-US"/>
              </w:rPr>
            </w:pPr>
          </w:p>
        </w:tc>
        <w:tc>
          <w:tcPr>
            <w:tcW w:w="1452" w:type="dxa"/>
            <w:shd w:val="clear" w:color="auto" w:fill="auto"/>
            <w:vAlign w:val="center"/>
          </w:tcPr>
          <w:p w:rsidR="00EB4C2B" w:rsidRPr="003D1692" w:rsidRDefault="00EB4C2B" w:rsidP="00EB4C2B">
            <w:pPr>
              <w:suppressAutoHyphens w:val="0"/>
              <w:spacing w:line="240" w:lineRule="auto"/>
              <w:jc w:val="center"/>
              <w:rPr>
                <w:rFonts w:eastAsia="Times New Roman"/>
                <w:kern w:val="0"/>
                <w:lang w:eastAsia="en-US"/>
              </w:rPr>
            </w:pPr>
          </w:p>
        </w:tc>
        <w:tc>
          <w:tcPr>
            <w:tcW w:w="1338" w:type="dxa"/>
            <w:shd w:val="clear" w:color="auto" w:fill="auto"/>
          </w:tcPr>
          <w:p w:rsidR="00EB4C2B" w:rsidRPr="00776564" w:rsidRDefault="00EB4C2B" w:rsidP="00EB4C2B">
            <w:pPr>
              <w:pStyle w:val="TableContents"/>
              <w:jc w:val="center"/>
              <w:rPr>
                <w:i/>
                <w:sz w:val="22"/>
                <w:szCs w:val="22"/>
                <w:lang w:val="sr-Cyrl-CS"/>
              </w:rPr>
            </w:pPr>
          </w:p>
        </w:tc>
      </w:tr>
      <w:tr w:rsidR="00EB4C2B" w:rsidRPr="00776564" w:rsidTr="00A8657A">
        <w:trPr>
          <w:trHeight w:val="291"/>
        </w:trPr>
        <w:tc>
          <w:tcPr>
            <w:tcW w:w="2621" w:type="dxa"/>
            <w:shd w:val="clear" w:color="auto" w:fill="auto"/>
            <w:vAlign w:val="center"/>
          </w:tcPr>
          <w:p w:rsidR="00EB4C2B" w:rsidRPr="003D1692" w:rsidRDefault="00725ABB" w:rsidP="00EB4C2B">
            <w:pPr>
              <w:suppressAutoHyphens w:val="0"/>
              <w:spacing w:line="240" w:lineRule="auto"/>
              <w:rPr>
                <w:rFonts w:eastAsia="Times New Roman"/>
                <w:kern w:val="0"/>
                <w:lang w:eastAsia="en-US"/>
              </w:rPr>
            </w:pPr>
            <w:r>
              <w:rPr>
                <w:rFonts w:eastAsia="Times New Roman"/>
                <w:kern w:val="0"/>
                <w:lang w:eastAsia="en-US"/>
              </w:rPr>
              <w:t>47.</w:t>
            </w:r>
            <w:r w:rsidR="00EB4C2B" w:rsidRPr="003D1692">
              <w:rPr>
                <w:rFonts w:eastAsia="Times New Roman"/>
                <w:kern w:val="0"/>
                <w:lang w:eastAsia="en-US"/>
              </w:rPr>
              <w:t>Гит за прозоре паковање 1 кг</w:t>
            </w:r>
          </w:p>
        </w:tc>
        <w:tc>
          <w:tcPr>
            <w:tcW w:w="1249" w:type="dxa"/>
            <w:shd w:val="clear" w:color="auto" w:fill="auto"/>
            <w:vAlign w:val="center"/>
          </w:tcPr>
          <w:p w:rsidR="00EB4C2B" w:rsidRPr="003D1692" w:rsidRDefault="00EB4C2B" w:rsidP="00EB4C2B">
            <w:pPr>
              <w:suppressAutoHyphens w:val="0"/>
              <w:spacing w:line="240" w:lineRule="auto"/>
              <w:jc w:val="center"/>
              <w:rPr>
                <w:rFonts w:eastAsia="Times New Roman"/>
                <w:kern w:val="0"/>
                <w:lang w:eastAsia="en-US"/>
              </w:rPr>
            </w:pPr>
            <w:r w:rsidRPr="003D1692">
              <w:rPr>
                <w:rFonts w:eastAsia="Times New Roman"/>
                <w:kern w:val="0"/>
                <w:lang w:eastAsia="en-US"/>
              </w:rPr>
              <w:t>кг</w:t>
            </w:r>
          </w:p>
        </w:tc>
        <w:tc>
          <w:tcPr>
            <w:tcW w:w="1350" w:type="dxa"/>
            <w:shd w:val="clear" w:color="auto" w:fill="auto"/>
            <w:vAlign w:val="bottom"/>
          </w:tcPr>
          <w:p w:rsidR="00EB4C2B" w:rsidRPr="003D1692" w:rsidRDefault="00EB4C2B" w:rsidP="00EB4C2B">
            <w:pPr>
              <w:suppressAutoHyphens w:val="0"/>
              <w:spacing w:line="240" w:lineRule="auto"/>
              <w:jc w:val="center"/>
              <w:rPr>
                <w:rFonts w:eastAsia="Times New Roman"/>
                <w:kern w:val="0"/>
                <w:lang w:eastAsia="en-US"/>
              </w:rPr>
            </w:pPr>
            <w:r w:rsidRPr="003D1692">
              <w:rPr>
                <w:rFonts w:eastAsia="Times New Roman"/>
                <w:kern w:val="0"/>
                <w:lang w:eastAsia="en-US"/>
              </w:rPr>
              <w:t>4</w:t>
            </w:r>
          </w:p>
        </w:tc>
        <w:tc>
          <w:tcPr>
            <w:tcW w:w="1440" w:type="dxa"/>
            <w:shd w:val="clear" w:color="auto" w:fill="auto"/>
            <w:vAlign w:val="bottom"/>
          </w:tcPr>
          <w:p w:rsidR="00EB4C2B" w:rsidRPr="003D1692" w:rsidRDefault="00EB4C2B" w:rsidP="00EB4C2B">
            <w:pPr>
              <w:suppressAutoHyphens w:val="0"/>
              <w:spacing w:line="240" w:lineRule="auto"/>
              <w:jc w:val="center"/>
              <w:rPr>
                <w:rFonts w:eastAsia="Times New Roman"/>
                <w:kern w:val="0"/>
                <w:lang w:eastAsia="en-US"/>
              </w:rPr>
            </w:pPr>
          </w:p>
        </w:tc>
        <w:tc>
          <w:tcPr>
            <w:tcW w:w="1350" w:type="dxa"/>
            <w:vAlign w:val="bottom"/>
          </w:tcPr>
          <w:p w:rsidR="00EB4C2B" w:rsidRPr="003D1692" w:rsidRDefault="00EB4C2B" w:rsidP="00EB4C2B">
            <w:pPr>
              <w:suppressAutoHyphens w:val="0"/>
              <w:spacing w:line="240" w:lineRule="auto"/>
              <w:jc w:val="center"/>
              <w:rPr>
                <w:rFonts w:eastAsia="Times New Roman"/>
                <w:kern w:val="0"/>
                <w:lang w:eastAsia="en-US"/>
              </w:rPr>
            </w:pPr>
          </w:p>
        </w:tc>
        <w:tc>
          <w:tcPr>
            <w:tcW w:w="1452" w:type="dxa"/>
            <w:shd w:val="clear" w:color="auto" w:fill="auto"/>
            <w:vAlign w:val="bottom"/>
          </w:tcPr>
          <w:p w:rsidR="00EB4C2B" w:rsidRPr="003D1692" w:rsidRDefault="00EB4C2B" w:rsidP="00EB4C2B">
            <w:pPr>
              <w:suppressAutoHyphens w:val="0"/>
              <w:spacing w:line="240" w:lineRule="auto"/>
              <w:jc w:val="center"/>
              <w:rPr>
                <w:rFonts w:eastAsia="Times New Roman"/>
                <w:kern w:val="0"/>
                <w:lang w:eastAsia="en-US"/>
              </w:rPr>
            </w:pPr>
          </w:p>
        </w:tc>
        <w:tc>
          <w:tcPr>
            <w:tcW w:w="1338" w:type="dxa"/>
            <w:shd w:val="clear" w:color="auto" w:fill="auto"/>
          </w:tcPr>
          <w:p w:rsidR="00EB4C2B" w:rsidRPr="00776564" w:rsidRDefault="00EB4C2B" w:rsidP="00EB4C2B">
            <w:pPr>
              <w:pStyle w:val="TableContents"/>
              <w:jc w:val="center"/>
              <w:rPr>
                <w:i/>
                <w:sz w:val="22"/>
                <w:szCs w:val="22"/>
                <w:lang w:val="sr-Cyrl-CS"/>
              </w:rPr>
            </w:pPr>
          </w:p>
        </w:tc>
      </w:tr>
      <w:tr w:rsidR="00EB4C2B" w:rsidRPr="00776564" w:rsidTr="00A8657A">
        <w:trPr>
          <w:trHeight w:val="291"/>
        </w:trPr>
        <w:tc>
          <w:tcPr>
            <w:tcW w:w="2621" w:type="dxa"/>
            <w:shd w:val="clear" w:color="auto" w:fill="auto"/>
            <w:vAlign w:val="center"/>
          </w:tcPr>
          <w:p w:rsidR="00EB4C2B" w:rsidRPr="003D1692" w:rsidRDefault="00725ABB" w:rsidP="00EB4C2B">
            <w:pPr>
              <w:suppressAutoHyphens w:val="0"/>
              <w:spacing w:line="240" w:lineRule="auto"/>
              <w:rPr>
                <w:rFonts w:eastAsia="Times New Roman"/>
                <w:kern w:val="0"/>
                <w:lang w:eastAsia="en-US"/>
              </w:rPr>
            </w:pPr>
            <w:r>
              <w:rPr>
                <w:rFonts w:eastAsia="Times New Roman"/>
                <w:kern w:val="0"/>
                <w:lang w:eastAsia="en-US"/>
              </w:rPr>
              <w:t>48.</w:t>
            </w:r>
            <w:r w:rsidR="00EB4C2B" w:rsidRPr="003D1692">
              <w:rPr>
                <w:rFonts w:eastAsia="Times New Roman"/>
                <w:kern w:val="0"/>
                <w:lang w:eastAsia="en-US"/>
              </w:rPr>
              <w:t>Креп трака  18 мм  x 33м</w:t>
            </w:r>
          </w:p>
        </w:tc>
        <w:tc>
          <w:tcPr>
            <w:tcW w:w="1249" w:type="dxa"/>
            <w:shd w:val="clear" w:color="auto" w:fill="auto"/>
            <w:vAlign w:val="bottom"/>
          </w:tcPr>
          <w:p w:rsidR="00EB4C2B" w:rsidRPr="003D1692" w:rsidRDefault="00EB4C2B" w:rsidP="00EB4C2B">
            <w:pPr>
              <w:suppressAutoHyphens w:val="0"/>
              <w:spacing w:line="240" w:lineRule="auto"/>
              <w:jc w:val="center"/>
              <w:rPr>
                <w:rFonts w:eastAsia="Times New Roman"/>
                <w:kern w:val="0"/>
                <w:lang w:eastAsia="en-US"/>
              </w:rPr>
            </w:pPr>
            <w:r w:rsidRPr="003D1692">
              <w:rPr>
                <w:rFonts w:eastAsia="Times New Roman"/>
                <w:kern w:val="0"/>
                <w:lang w:eastAsia="en-US"/>
              </w:rPr>
              <w:t>ком</w:t>
            </w:r>
          </w:p>
        </w:tc>
        <w:tc>
          <w:tcPr>
            <w:tcW w:w="1350" w:type="dxa"/>
            <w:shd w:val="clear" w:color="auto" w:fill="auto"/>
            <w:vAlign w:val="bottom"/>
          </w:tcPr>
          <w:p w:rsidR="00EB4C2B" w:rsidRPr="003D1692" w:rsidRDefault="00EB4C2B" w:rsidP="00EB4C2B">
            <w:pPr>
              <w:suppressAutoHyphens w:val="0"/>
              <w:spacing w:line="240" w:lineRule="auto"/>
              <w:jc w:val="center"/>
              <w:rPr>
                <w:rFonts w:eastAsia="Times New Roman"/>
                <w:kern w:val="0"/>
                <w:lang w:eastAsia="en-US"/>
              </w:rPr>
            </w:pPr>
            <w:r w:rsidRPr="003D1692">
              <w:rPr>
                <w:rFonts w:eastAsia="Times New Roman"/>
                <w:kern w:val="0"/>
                <w:lang w:eastAsia="en-US"/>
              </w:rPr>
              <w:t>50</w:t>
            </w:r>
          </w:p>
        </w:tc>
        <w:tc>
          <w:tcPr>
            <w:tcW w:w="1440" w:type="dxa"/>
            <w:shd w:val="clear" w:color="auto" w:fill="auto"/>
            <w:vAlign w:val="bottom"/>
          </w:tcPr>
          <w:p w:rsidR="00EB4C2B" w:rsidRPr="003D1692" w:rsidRDefault="00EB4C2B" w:rsidP="00EB4C2B">
            <w:pPr>
              <w:suppressAutoHyphens w:val="0"/>
              <w:spacing w:line="240" w:lineRule="auto"/>
              <w:jc w:val="center"/>
              <w:rPr>
                <w:rFonts w:eastAsia="Times New Roman"/>
                <w:kern w:val="0"/>
                <w:lang w:eastAsia="en-US"/>
              </w:rPr>
            </w:pPr>
          </w:p>
        </w:tc>
        <w:tc>
          <w:tcPr>
            <w:tcW w:w="1350" w:type="dxa"/>
            <w:vAlign w:val="bottom"/>
          </w:tcPr>
          <w:p w:rsidR="00EB4C2B" w:rsidRPr="003D1692" w:rsidRDefault="00EB4C2B" w:rsidP="00EB4C2B">
            <w:pPr>
              <w:suppressAutoHyphens w:val="0"/>
              <w:spacing w:line="240" w:lineRule="auto"/>
              <w:jc w:val="center"/>
              <w:rPr>
                <w:rFonts w:eastAsia="Times New Roman"/>
                <w:kern w:val="0"/>
                <w:lang w:eastAsia="en-US"/>
              </w:rPr>
            </w:pPr>
          </w:p>
        </w:tc>
        <w:tc>
          <w:tcPr>
            <w:tcW w:w="1452" w:type="dxa"/>
            <w:shd w:val="clear" w:color="auto" w:fill="auto"/>
            <w:vAlign w:val="bottom"/>
          </w:tcPr>
          <w:p w:rsidR="00EB4C2B" w:rsidRPr="003D1692" w:rsidRDefault="00EB4C2B" w:rsidP="00EB4C2B">
            <w:pPr>
              <w:suppressAutoHyphens w:val="0"/>
              <w:spacing w:line="240" w:lineRule="auto"/>
              <w:jc w:val="center"/>
              <w:rPr>
                <w:rFonts w:eastAsia="Times New Roman"/>
                <w:kern w:val="0"/>
                <w:lang w:eastAsia="en-US"/>
              </w:rPr>
            </w:pPr>
          </w:p>
        </w:tc>
        <w:tc>
          <w:tcPr>
            <w:tcW w:w="1338" w:type="dxa"/>
            <w:shd w:val="clear" w:color="auto" w:fill="auto"/>
          </w:tcPr>
          <w:p w:rsidR="00EB4C2B" w:rsidRPr="00776564" w:rsidRDefault="00EB4C2B" w:rsidP="00EB4C2B">
            <w:pPr>
              <w:pStyle w:val="TableContents"/>
              <w:jc w:val="center"/>
              <w:rPr>
                <w:i/>
                <w:sz w:val="22"/>
                <w:szCs w:val="22"/>
                <w:lang w:val="sr-Cyrl-CS"/>
              </w:rPr>
            </w:pPr>
          </w:p>
        </w:tc>
      </w:tr>
      <w:tr w:rsidR="00EB4C2B" w:rsidRPr="00776564" w:rsidTr="00A8657A">
        <w:trPr>
          <w:trHeight w:val="291"/>
        </w:trPr>
        <w:tc>
          <w:tcPr>
            <w:tcW w:w="2621" w:type="dxa"/>
            <w:shd w:val="clear" w:color="auto" w:fill="auto"/>
            <w:vAlign w:val="center"/>
          </w:tcPr>
          <w:p w:rsidR="00EB4C2B" w:rsidRPr="003D1692" w:rsidRDefault="00725ABB" w:rsidP="00EB4C2B">
            <w:pPr>
              <w:suppressAutoHyphens w:val="0"/>
              <w:spacing w:line="240" w:lineRule="auto"/>
              <w:rPr>
                <w:rFonts w:eastAsia="Times New Roman"/>
                <w:kern w:val="0"/>
                <w:lang w:eastAsia="en-US"/>
              </w:rPr>
            </w:pPr>
            <w:r>
              <w:rPr>
                <w:rFonts w:eastAsia="Times New Roman"/>
                <w:kern w:val="0"/>
                <w:lang w:eastAsia="en-US"/>
              </w:rPr>
              <w:t>49.</w:t>
            </w:r>
            <w:r w:rsidR="00EB4C2B" w:rsidRPr="003D1692">
              <w:rPr>
                <w:rFonts w:eastAsia="Times New Roman"/>
                <w:kern w:val="0"/>
                <w:lang w:eastAsia="en-US"/>
              </w:rPr>
              <w:t>Креп трака 30 мм x 33м</w:t>
            </w:r>
          </w:p>
        </w:tc>
        <w:tc>
          <w:tcPr>
            <w:tcW w:w="1249" w:type="dxa"/>
            <w:shd w:val="clear" w:color="auto" w:fill="auto"/>
            <w:vAlign w:val="bottom"/>
          </w:tcPr>
          <w:p w:rsidR="00EB4C2B" w:rsidRPr="003D1692" w:rsidRDefault="00EB4C2B" w:rsidP="00EB4C2B">
            <w:pPr>
              <w:suppressAutoHyphens w:val="0"/>
              <w:spacing w:line="240" w:lineRule="auto"/>
              <w:jc w:val="center"/>
              <w:rPr>
                <w:rFonts w:eastAsia="Times New Roman"/>
                <w:kern w:val="0"/>
                <w:lang w:eastAsia="en-US"/>
              </w:rPr>
            </w:pPr>
            <w:r w:rsidRPr="003D1692">
              <w:rPr>
                <w:rFonts w:eastAsia="Times New Roman"/>
                <w:kern w:val="0"/>
                <w:lang w:eastAsia="en-US"/>
              </w:rPr>
              <w:t>ком</w:t>
            </w:r>
          </w:p>
        </w:tc>
        <w:tc>
          <w:tcPr>
            <w:tcW w:w="1350" w:type="dxa"/>
            <w:shd w:val="clear" w:color="auto" w:fill="auto"/>
            <w:vAlign w:val="bottom"/>
          </w:tcPr>
          <w:p w:rsidR="00EB4C2B" w:rsidRPr="003D1692" w:rsidRDefault="00EB4C2B" w:rsidP="00EB4C2B">
            <w:pPr>
              <w:suppressAutoHyphens w:val="0"/>
              <w:spacing w:line="240" w:lineRule="auto"/>
              <w:jc w:val="center"/>
              <w:rPr>
                <w:rFonts w:eastAsia="Times New Roman"/>
                <w:kern w:val="0"/>
                <w:lang w:eastAsia="en-US"/>
              </w:rPr>
            </w:pPr>
            <w:r w:rsidRPr="003D1692">
              <w:rPr>
                <w:rFonts w:eastAsia="Times New Roman"/>
                <w:kern w:val="0"/>
                <w:lang w:eastAsia="en-US"/>
              </w:rPr>
              <w:t>50</w:t>
            </w:r>
          </w:p>
        </w:tc>
        <w:tc>
          <w:tcPr>
            <w:tcW w:w="1440" w:type="dxa"/>
            <w:shd w:val="clear" w:color="auto" w:fill="auto"/>
            <w:vAlign w:val="bottom"/>
          </w:tcPr>
          <w:p w:rsidR="00EB4C2B" w:rsidRPr="003D1692" w:rsidRDefault="00EB4C2B" w:rsidP="00EB4C2B">
            <w:pPr>
              <w:suppressAutoHyphens w:val="0"/>
              <w:spacing w:line="240" w:lineRule="auto"/>
              <w:jc w:val="center"/>
              <w:rPr>
                <w:rFonts w:eastAsia="Times New Roman"/>
                <w:kern w:val="0"/>
                <w:lang w:eastAsia="en-US"/>
              </w:rPr>
            </w:pPr>
          </w:p>
        </w:tc>
        <w:tc>
          <w:tcPr>
            <w:tcW w:w="1350" w:type="dxa"/>
            <w:vAlign w:val="bottom"/>
          </w:tcPr>
          <w:p w:rsidR="00EB4C2B" w:rsidRPr="003D1692" w:rsidRDefault="00EB4C2B" w:rsidP="00EB4C2B">
            <w:pPr>
              <w:suppressAutoHyphens w:val="0"/>
              <w:spacing w:line="240" w:lineRule="auto"/>
              <w:jc w:val="center"/>
              <w:rPr>
                <w:rFonts w:eastAsia="Times New Roman"/>
                <w:kern w:val="0"/>
                <w:lang w:eastAsia="en-US"/>
              </w:rPr>
            </w:pPr>
          </w:p>
        </w:tc>
        <w:tc>
          <w:tcPr>
            <w:tcW w:w="1452" w:type="dxa"/>
            <w:shd w:val="clear" w:color="auto" w:fill="auto"/>
            <w:vAlign w:val="bottom"/>
          </w:tcPr>
          <w:p w:rsidR="00EB4C2B" w:rsidRPr="003D1692" w:rsidRDefault="00EB4C2B" w:rsidP="00EB4C2B">
            <w:pPr>
              <w:suppressAutoHyphens w:val="0"/>
              <w:spacing w:line="240" w:lineRule="auto"/>
              <w:jc w:val="center"/>
              <w:rPr>
                <w:rFonts w:eastAsia="Times New Roman"/>
                <w:kern w:val="0"/>
                <w:lang w:eastAsia="en-US"/>
              </w:rPr>
            </w:pPr>
          </w:p>
        </w:tc>
        <w:tc>
          <w:tcPr>
            <w:tcW w:w="1338" w:type="dxa"/>
            <w:shd w:val="clear" w:color="auto" w:fill="auto"/>
          </w:tcPr>
          <w:p w:rsidR="00EB4C2B" w:rsidRPr="00776564" w:rsidRDefault="00EB4C2B" w:rsidP="00EB4C2B">
            <w:pPr>
              <w:pStyle w:val="TableContents"/>
              <w:jc w:val="center"/>
              <w:rPr>
                <w:i/>
                <w:sz w:val="22"/>
                <w:szCs w:val="22"/>
                <w:lang w:val="sr-Cyrl-CS"/>
              </w:rPr>
            </w:pPr>
          </w:p>
        </w:tc>
      </w:tr>
      <w:tr w:rsidR="00EB4C2B" w:rsidRPr="00776564" w:rsidTr="00A8657A">
        <w:trPr>
          <w:trHeight w:val="291"/>
        </w:trPr>
        <w:tc>
          <w:tcPr>
            <w:tcW w:w="2621" w:type="dxa"/>
            <w:shd w:val="clear" w:color="auto" w:fill="auto"/>
            <w:vAlign w:val="center"/>
          </w:tcPr>
          <w:p w:rsidR="00EB4C2B" w:rsidRPr="003D1692" w:rsidRDefault="00725ABB" w:rsidP="00EB4C2B">
            <w:pPr>
              <w:suppressAutoHyphens w:val="0"/>
              <w:spacing w:line="240" w:lineRule="auto"/>
              <w:rPr>
                <w:rFonts w:eastAsia="Times New Roman"/>
                <w:kern w:val="0"/>
                <w:lang w:eastAsia="en-US"/>
              </w:rPr>
            </w:pPr>
            <w:r>
              <w:rPr>
                <w:rFonts w:eastAsia="Times New Roman"/>
                <w:kern w:val="0"/>
                <w:lang w:eastAsia="en-US"/>
              </w:rPr>
              <w:t>50.</w:t>
            </w:r>
            <w:r w:rsidR="00EB4C2B" w:rsidRPr="003D1692">
              <w:rPr>
                <w:rFonts w:eastAsia="Times New Roman"/>
                <w:kern w:val="0"/>
                <w:lang w:eastAsia="en-US"/>
              </w:rPr>
              <w:t>Креп трака 48 мм x 33м</w:t>
            </w:r>
          </w:p>
        </w:tc>
        <w:tc>
          <w:tcPr>
            <w:tcW w:w="1249" w:type="dxa"/>
            <w:shd w:val="clear" w:color="auto" w:fill="auto"/>
            <w:vAlign w:val="bottom"/>
          </w:tcPr>
          <w:p w:rsidR="00EB4C2B" w:rsidRPr="003D1692" w:rsidRDefault="00EB4C2B" w:rsidP="00EB4C2B">
            <w:pPr>
              <w:suppressAutoHyphens w:val="0"/>
              <w:spacing w:line="240" w:lineRule="auto"/>
              <w:jc w:val="center"/>
              <w:rPr>
                <w:rFonts w:eastAsia="Times New Roman"/>
                <w:kern w:val="0"/>
                <w:lang w:eastAsia="en-US"/>
              </w:rPr>
            </w:pPr>
            <w:r w:rsidRPr="003D1692">
              <w:rPr>
                <w:rFonts w:eastAsia="Times New Roman"/>
                <w:kern w:val="0"/>
                <w:lang w:eastAsia="en-US"/>
              </w:rPr>
              <w:t>ком</w:t>
            </w:r>
          </w:p>
        </w:tc>
        <w:tc>
          <w:tcPr>
            <w:tcW w:w="1350" w:type="dxa"/>
            <w:shd w:val="clear" w:color="auto" w:fill="auto"/>
            <w:vAlign w:val="bottom"/>
          </w:tcPr>
          <w:p w:rsidR="00EB4C2B" w:rsidRPr="003D1692" w:rsidRDefault="00EB4C2B" w:rsidP="00EB4C2B">
            <w:pPr>
              <w:suppressAutoHyphens w:val="0"/>
              <w:spacing w:line="240" w:lineRule="auto"/>
              <w:jc w:val="center"/>
              <w:rPr>
                <w:rFonts w:eastAsia="Times New Roman"/>
                <w:kern w:val="0"/>
                <w:lang w:eastAsia="en-US"/>
              </w:rPr>
            </w:pPr>
            <w:r w:rsidRPr="003D1692">
              <w:rPr>
                <w:rFonts w:eastAsia="Times New Roman"/>
                <w:kern w:val="0"/>
                <w:lang w:eastAsia="en-US"/>
              </w:rPr>
              <w:t>50</w:t>
            </w:r>
          </w:p>
        </w:tc>
        <w:tc>
          <w:tcPr>
            <w:tcW w:w="1440" w:type="dxa"/>
            <w:shd w:val="clear" w:color="auto" w:fill="auto"/>
            <w:vAlign w:val="bottom"/>
          </w:tcPr>
          <w:p w:rsidR="00EB4C2B" w:rsidRPr="003D1692" w:rsidRDefault="00EB4C2B" w:rsidP="00EB4C2B">
            <w:pPr>
              <w:suppressAutoHyphens w:val="0"/>
              <w:spacing w:line="240" w:lineRule="auto"/>
              <w:jc w:val="center"/>
              <w:rPr>
                <w:rFonts w:eastAsia="Times New Roman"/>
                <w:kern w:val="0"/>
                <w:lang w:eastAsia="en-US"/>
              </w:rPr>
            </w:pPr>
          </w:p>
        </w:tc>
        <w:tc>
          <w:tcPr>
            <w:tcW w:w="1350" w:type="dxa"/>
            <w:vAlign w:val="bottom"/>
          </w:tcPr>
          <w:p w:rsidR="00EB4C2B" w:rsidRPr="003D1692" w:rsidRDefault="00EB4C2B" w:rsidP="00EB4C2B">
            <w:pPr>
              <w:suppressAutoHyphens w:val="0"/>
              <w:spacing w:line="240" w:lineRule="auto"/>
              <w:jc w:val="center"/>
              <w:rPr>
                <w:rFonts w:eastAsia="Times New Roman"/>
                <w:kern w:val="0"/>
                <w:lang w:eastAsia="en-US"/>
              </w:rPr>
            </w:pPr>
          </w:p>
        </w:tc>
        <w:tc>
          <w:tcPr>
            <w:tcW w:w="1452" w:type="dxa"/>
            <w:shd w:val="clear" w:color="auto" w:fill="auto"/>
            <w:vAlign w:val="bottom"/>
          </w:tcPr>
          <w:p w:rsidR="00EB4C2B" w:rsidRPr="003D1692" w:rsidRDefault="00EB4C2B" w:rsidP="00EB4C2B">
            <w:pPr>
              <w:suppressAutoHyphens w:val="0"/>
              <w:spacing w:line="240" w:lineRule="auto"/>
              <w:jc w:val="center"/>
              <w:rPr>
                <w:rFonts w:eastAsia="Times New Roman"/>
                <w:kern w:val="0"/>
                <w:lang w:eastAsia="en-US"/>
              </w:rPr>
            </w:pPr>
          </w:p>
        </w:tc>
        <w:tc>
          <w:tcPr>
            <w:tcW w:w="1338" w:type="dxa"/>
            <w:shd w:val="clear" w:color="auto" w:fill="auto"/>
          </w:tcPr>
          <w:p w:rsidR="00EB4C2B" w:rsidRPr="00776564" w:rsidRDefault="00EB4C2B" w:rsidP="00EB4C2B">
            <w:pPr>
              <w:pStyle w:val="TableContents"/>
              <w:jc w:val="center"/>
              <w:rPr>
                <w:i/>
                <w:sz w:val="22"/>
                <w:szCs w:val="22"/>
                <w:lang w:val="sr-Cyrl-CS"/>
              </w:rPr>
            </w:pPr>
          </w:p>
        </w:tc>
      </w:tr>
      <w:tr w:rsidR="00EB4C2B" w:rsidRPr="00776564" w:rsidTr="00A8657A">
        <w:trPr>
          <w:trHeight w:val="291"/>
        </w:trPr>
        <w:tc>
          <w:tcPr>
            <w:tcW w:w="2621" w:type="dxa"/>
            <w:shd w:val="clear" w:color="auto" w:fill="auto"/>
            <w:vAlign w:val="center"/>
          </w:tcPr>
          <w:p w:rsidR="00EB4C2B" w:rsidRPr="003D1692" w:rsidRDefault="00725ABB" w:rsidP="00EB4C2B">
            <w:pPr>
              <w:suppressAutoHyphens w:val="0"/>
              <w:spacing w:line="240" w:lineRule="auto"/>
              <w:rPr>
                <w:rFonts w:eastAsia="Times New Roman"/>
                <w:kern w:val="0"/>
                <w:lang w:eastAsia="en-US"/>
              </w:rPr>
            </w:pPr>
            <w:r>
              <w:rPr>
                <w:rFonts w:eastAsia="Times New Roman"/>
                <w:kern w:val="0"/>
                <w:lang w:eastAsia="en-US"/>
              </w:rPr>
              <w:t>51.</w:t>
            </w:r>
            <w:r w:rsidR="00EB4C2B" w:rsidRPr="003D1692">
              <w:rPr>
                <w:rFonts w:eastAsia="Times New Roman"/>
                <w:kern w:val="0"/>
                <w:lang w:eastAsia="en-US"/>
              </w:rPr>
              <w:t>Сет јарац за кречење са ручком за ваљак 230мм  ǿ8мм</w:t>
            </w:r>
          </w:p>
        </w:tc>
        <w:tc>
          <w:tcPr>
            <w:tcW w:w="1249" w:type="dxa"/>
            <w:shd w:val="clear" w:color="auto" w:fill="auto"/>
            <w:vAlign w:val="center"/>
          </w:tcPr>
          <w:p w:rsidR="00EB4C2B" w:rsidRPr="003D1692" w:rsidRDefault="00EB4C2B" w:rsidP="00EB4C2B">
            <w:pPr>
              <w:suppressAutoHyphens w:val="0"/>
              <w:spacing w:line="240" w:lineRule="auto"/>
              <w:jc w:val="center"/>
              <w:rPr>
                <w:rFonts w:eastAsia="Times New Roman"/>
                <w:kern w:val="0"/>
                <w:lang w:eastAsia="en-US"/>
              </w:rPr>
            </w:pPr>
            <w:r w:rsidRPr="003D1692">
              <w:rPr>
                <w:rFonts w:eastAsia="Times New Roman"/>
                <w:kern w:val="0"/>
                <w:lang w:eastAsia="en-US"/>
              </w:rPr>
              <w:t>ком</w:t>
            </w:r>
          </w:p>
        </w:tc>
        <w:tc>
          <w:tcPr>
            <w:tcW w:w="1350" w:type="dxa"/>
            <w:shd w:val="clear" w:color="auto" w:fill="auto"/>
            <w:vAlign w:val="center"/>
          </w:tcPr>
          <w:p w:rsidR="00EB4C2B" w:rsidRPr="003D1692" w:rsidRDefault="00EB4C2B" w:rsidP="00EB4C2B">
            <w:pPr>
              <w:suppressAutoHyphens w:val="0"/>
              <w:spacing w:line="240" w:lineRule="auto"/>
              <w:jc w:val="center"/>
              <w:rPr>
                <w:rFonts w:eastAsia="Times New Roman"/>
                <w:kern w:val="0"/>
                <w:lang w:eastAsia="en-US"/>
              </w:rPr>
            </w:pPr>
            <w:r w:rsidRPr="003D1692">
              <w:rPr>
                <w:rFonts w:eastAsia="Times New Roman"/>
                <w:kern w:val="0"/>
                <w:lang w:eastAsia="en-US"/>
              </w:rPr>
              <w:t>5</w:t>
            </w:r>
          </w:p>
        </w:tc>
        <w:tc>
          <w:tcPr>
            <w:tcW w:w="1440" w:type="dxa"/>
            <w:shd w:val="clear" w:color="auto" w:fill="auto"/>
            <w:vAlign w:val="center"/>
          </w:tcPr>
          <w:p w:rsidR="00EB4C2B" w:rsidRPr="003D1692" w:rsidRDefault="00EB4C2B" w:rsidP="00EB4C2B">
            <w:pPr>
              <w:suppressAutoHyphens w:val="0"/>
              <w:spacing w:line="240" w:lineRule="auto"/>
              <w:jc w:val="center"/>
              <w:rPr>
                <w:rFonts w:eastAsia="Times New Roman"/>
                <w:kern w:val="0"/>
                <w:lang w:eastAsia="en-US"/>
              </w:rPr>
            </w:pPr>
          </w:p>
        </w:tc>
        <w:tc>
          <w:tcPr>
            <w:tcW w:w="1350" w:type="dxa"/>
            <w:vAlign w:val="center"/>
          </w:tcPr>
          <w:p w:rsidR="00EB4C2B" w:rsidRPr="003D1692" w:rsidRDefault="00EB4C2B" w:rsidP="00EB4C2B">
            <w:pPr>
              <w:suppressAutoHyphens w:val="0"/>
              <w:spacing w:line="240" w:lineRule="auto"/>
              <w:jc w:val="center"/>
              <w:rPr>
                <w:rFonts w:eastAsia="Times New Roman"/>
                <w:kern w:val="0"/>
                <w:lang w:eastAsia="en-US"/>
              </w:rPr>
            </w:pPr>
          </w:p>
        </w:tc>
        <w:tc>
          <w:tcPr>
            <w:tcW w:w="1452" w:type="dxa"/>
            <w:shd w:val="clear" w:color="auto" w:fill="auto"/>
            <w:vAlign w:val="center"/>
          </w:tcPr>
          <w:p w:rsidR="00EB4C2B" w:rsidRPr="003D1692" w:rsidRDefault="00EB4C2B" w:rsidP="00EB4C2B">
            <w:pPr>
              <w:suppressAutoHyphens w:val="0"/>
              <w:spacing w:line="240" w:lineRule="auto"/>
              <w:jc w:val="center"/>
              <w:rPr>
                <w:rFonts w:eastAsia="Times New Roman"/>
                <w:kern w:val="0"/>
                <w:lang w:eastAsia="en-US"/>
              </w:rPr>
            </w:pPr>
          </w:p>
        </w:tc>
        <w:tc>
          <w:tcPr>
            <w:tcW w:w="1338" w:type="dxa"/>
            <w:shd w:val="clear" w:color="auto" w:fill="auto"/>
          </w:tcPr>
          <w:p w:rsidR="00EB4C2B" w:rsidRPr="00776564" w:rsidRDefault="00EB4C2B" w:rsidP="00EB4C2B">
            <w:pPr>
              <w:pStyle w:val="TableContents"/>
              <w:jc w:val="center"/>
              <w:rPr>
                <w:i/>
                <w:sz w:val="22"/>
                <w:szCs w:val="22"/>
                <w:lang w:val="sr-Cyrl-CS"/>
              </w:rPr>
            </w:pPr>
          </w:p>
        </w:tc>
      </w:tr>
      <w:tr w:rsidR="00EB4C2B" w:rsidRPr="00776564" w:rsidTr="00A8657A">
        <w:trPr>
          <w:trHeight w:val="291"/>
        </w:trPr>
        <w:tc>
          <w:tcPr>
            <w:tcW w:w="2621" w:type="dxa"/>
            <w:shd w:val="clear" w:color="auto" w:fill="auto"/>
            <w:vAlign w:val="center"/>
          </w:tcPr>
          <w:p w:rsidR="00EB4C2B" w:rsidRPr="003D1692" w:rsidRDefault="00725ABB" w:rsidP="00EB4C2B">
            <w:pPr>
              <w:suppressAutoHyphens w:val="0"/>
              <w:spacing w:line="240" w:lineRule="auto"/>
              <w:rPr>
                <w:rFonts w:eastAsia="Times New Roman"/>
                <w:kern w:val="0"/>
                <w:lang w:eastAsia="en-US"/>
              </w:rPr>
            </w:pPr>
            <w:r>
              <w:rPr>
                <w:rFonts w:eastAsia="Times New Roman"/>
                <w:kern w:val="0"/>
                <w:lang w:eastAsia="en-US"/>
              </w:rPr>
              <w:t>52.</w:t>
            </w:r>
            <w:r w:rsidR="00EB4C2B" w:rsidRPr="003D1692">
              <w:rPr>
                <w:rFonts w:eastAsia="Times New Roman"/>
                <w:kern w:val="0"/>
                <w:lang w:eastAsia="en-US"/>
              </w:rPr>
              <w:t xml:space="preserve">Ручка за ваљак за  фарбање радијатора дужине 500мм за ваљак ширине 100 мм   </w:t>
            </w:r>
          </w:p>
        </w:tc>
        <w:tc>
          <w:tcPr>
            <w:tcW w:w="1249" w:type="dxa"/>
            <w:shd w:val="clear" w:color="auto" w:fill="auto"/>
            <w:vAlign w:val="center"/>
          </w:tcPr>
          <w:p w:rsidR="00EB4C2B" w:rsidRPr="003D1692" w:rsidRDefault="00EB4C2B" w:rsidP="00EB4C2B">
            <w:pPr>
              <w:suppressAutoHyphens w:val="0"/>
              <w:spacing w:line="240" w:lineRule="auto"/>
              <w:jc w:val="center"/>
              <w:rPr>
                <w:rFonts w:eastAsia="Times New Roman"/>
                <w:kern w:val="0"/>
                <w:lang w:eastAsia="en-US"/>
              </w:rPr>
            </w:pPr>
            <w:r w:rsidRPr="003D1692">
              <w:rPr>
                <w:rFonts w:eastAsia="Times New Roman"/>
                <w:kern w:val="0"/>
                <w:lang w:eastAsia="en-US"/>
              </w:rPr>
              <w:t>ком</w:t>
            </w:r>
          </w:p>
        </w:tc>
        <w:tc>
          <w:tcPr>
            <w:tcW w:w="1350" w:type="dxa"/>
            <w:shd w:val="clear" w:color="auto" w:fill="auto"/>
            <w:vAlign w:val="center"/>
          </w:tcPr>
          <w:p w:rsidR="00EB4C2B" w:rsidRPr="003D1692" w:rsidRDefault="00EB4C2B" w:rsidP="00EB4C2B">
            <w:pPr>
              <w:suppressAutoHyphens w:val="0"/>
              <w:spacing w:line="240" w:lineRule="auto"/>
              <w:jc w:val="center"/>
              <w:rPr>
                <w:rFonts w:eastAsia="Times New Roman"/>
                <w:kern w:val="0"/>
                <w:lang w:eastAsia="en-US"/>
              </w:rPr>
            </w:pPr>
            <w:r w:rsidRPr="003D1692">
              <w:rPr>
                <w:rFonts w:eastAsia="Times New Roman"/>
                <w:kern w:val="0"/>
                <w:lang w:eastAsia="en-US"/>
              </w:rPr>
              <w:t>5</w:t>
            </w:r>
          </w:p>
        </w:tc>
        <w:tc>
          <w:tcPr>
            <w:tcW w:w="1440" w:type="dxa"/>
            <w:shd w:val="clear" w:color="auto" w:fill="auto"/>
            <w:vAlign w:val="center"/>
          </w:tcPr>
          <w:p w:rsidR="00EB4C2B" w:rsidRPr="003D1692" w:rsidRDefault="00EB4C2B" w:rsidP="00EB4C2B">
            <w:pPr>
              <w:suppressAutoHyphens w:val="0"/>
              <w:spacing w:line="240" w:lineRule="auto"/>
              <w:jc w:val="center"/>
              <w:rPr>
                <w:rFonts w:eastAsia="Times New Roman"/>
                <w:kern w:val="0"/>
                <w:lang w:eastAsia="en-US"/>
              </w:rPr>
            </w:pPr>
          </w:p>
        </w:tc>
        <w:tc>
          <w:tcPr>
            <w:tcW w:w="1350" w:type="dxa"/>
            <w:vAlign w:val="center"/>
          </w:tcPr>
          <w:p w:rsidR="00EB4C2B" w:rsidRPr="003D1692" w:rsidRDefault="00EB4C2B" w:rsidP="00EB4C2B">
            <w:pPr>
              <w:suppressAutoHyphens w:val="0"/>
              <w:spacing w:line="240" w:lineRule="auto"/>
              <w:jc w:val="center"/>
              <w:rPr>
                <w:rFonts w:eastAsia="Times New Roman"/>
                <w:kern w:val="0"/>
                <w:lang w:eastAsia="en-US"/>
              </w:rPr>
            </w:pPr>
          </w:p>
        </w:tc>
        <w:tc>
          <w:tcPr>
            <w:tcW w:w="1452" w:type="dxa"/>
            <w:shd w:val="clear" w:color="auto" w:fill="auto"/>
            <w:vAlign w:val="center"/>
          </w:tcPr>
          <w:p w:rsidR="00EB4C2B" w:rsidRPr="003D1692" w:rsidRDefault="00EB4C2B" w:rsidP="00EB4C2B">
            <w:pPr>
              <w:suppressAutoHyphens w:val="0"/>
              <w:spacing w:line="240" w:lineRule="auto"/>
              <w:jc w:val="center"/>
              <w:rPr>
                <w:rFonts w:eastAsia="Times New Roman"/>
                <w:kern w:val="0"/>
                <w:lang w:eastAsia="en-US"/>
              </w:rPr>
            </w:pPr>
          </w:p>
        </w:tc>
        <w:tc>
          <w:tcPr>
            <w:tcW w:w="1338" w:type="dxa"/>
            <w:shd w:val="clear" w:color="auto" w:fill="auto"/>
          </w:tcPr>
          <w:p w:rsidR="00EB4C2B" w:rsidRPr="00776564" w:rsidRDefault="00EB4C2B" w:rsidP="00EB4C2B">
            <w:pPr>
              <w:pStyle w:val="TableContents"/>
              <w:jc w:val="center"/>
              <w:rPr>
                <w:i/>
                <w:sz w:val="22"/>
                <w:szCs w:val="22"/>
                <w:lang w:val="sr-Cyrl-CS"/>
              </w:rPr>
            </w:pPr>
          </w:p>
        </w:tc>
      </w:tr>
      <w:tr w:rsidR="00EB4C2B" w:rsidRPr="00776564" w:rsidTr="00A8657A">
        <w:trPr>
          <w:trHeight w:val="291"/>
        </w:trPr>
        <w:tc>
          <w:tcPr>
            <w:tcW w:w="2621" w:type="dxa"/>
            <w:shd w:val="clear" w:color="auto" w:fill="auto"/>
            <w:vAlign w:val="center"/>
          </w:tcPr>
          <w:p w:rsidR="00EB4C2B" w:rsidRPr="003D1692" w:rsidRDefault="00725ABB" w:rsidP="00EB4C2B">
            <w:pPr>
              <w:suppressAutoHyphens w:val="0"/>
              <w:spacing w:line="240" w:lineRule="auto"/>
              <w:rPr>
                <w:rFonts w:eastAsia="Times New Roman"/>
                <w:kern w:val="0"/>
                <w:lang w:eastAsia="en-US"/>
              </w:rPr>
            </w:pPr>
            <w:r>
              <w:rPr>
                <w:rFonts w:eastAsia="Times New Roman"/>
                <w:kern w:val="0"/>
                <w:lang w:eastAsia="en-US"/>
              </w:rPr>
              <w:t>53.</w:t>
            </w:r>
            <w:r w:rsidR="00EB4C2B" w:rsidRPr="003D1692">
              <w:rPr>
                <w:rFonts w:eastAsia="Times New Roman"/>
                <w:kern w:val="0"/>
                <w:lang w:eastAsia="en-US"/>
              </w:rPr>
              <w:t>Резервни ваљци за фарбање радијатора ширине 100 мм</w:t>
            </w:r>
          </w:p>
        </w:tc>
        <w:tc>
          <w:tcPr>
            <w:tcW w:w="1249" w:type="dxa"/>
            <w:shd w:val="clear" w:color="auto" w:fill="auto"/>
            <w:vAlign w:val="center"/>
          </w:tcPr>
          <w:p w:rsidR="00EB4C2B" w:rsidRPr="003D1692" w:rsidRDefault="00EB4C2B" w:rsidP="00EB4C2B">
            <w:pPr>
              <w:suppressAutoHyphens w:val="0"/>
              <w:spacing w:line="240" w:lineRule="auto"/>
              <w:jc w:val="center"/>
              <w:rPr>
                <w:rFonts w:eastAsia="Times New Roman"/>
                <w:kern w:val="0"/>
                <w:lang w:eastAsia="en-US"/>
              </w:rPr>
            </w:pPr>
            <w:r w:rsidRPr="003D1692">
              <w:rPr>
                <w:rFonts w:eastAsia="Times New Roman"/>
                <w:kern w:val="0"/>
                <w:lang w:eastAsia="en-US"/>
              </w:rPr>
              <w:t>ком</w:t>
            </w:r>
          </w:p>
        </w:tc>
        <w:tc>
          <w:tcPr>
            <w:tcW w:w="1350" w:type="dxa"/>
            <w:shd w:val="clear" w:color="auto" w:fill="auto"/>
            <w:vAlign w:val="center"/>
          </w:tcPr>
          <w:p w:rsidR="00EB4C2B" w:rsidRPr="003D1692" w:rsidRDefault="00EB4C2B" w:rsidP="00EB4C2B">
            <w:pPr>
              <w:suppressAutoHyphens w:val="0"/>
              <w:spacing w:line="240" w:lineRule="auto"/>
              <w:jc w:val="center"/>
              <w:rPr>
                <w:rFonts w:eastAsia="Times New Roman"/>
                <w:kern w:val="0"/>
                <w:lang w:eastAsia="en-US"/>
              </w:rPr>
            </w:pPr>
            <w:r w:rsidRPr="003D1692">
              <w:rPr>
                <w:rFonts w:eastAsia="Times New Roman"/>
                <w:kern w:val="0"/>
                <w:lang w:eastAsia="en-US"/>
              </w:rPr>
              <w:t>20</w:t>
            </w:r>
          </w:p>
        </w:tc>
        <w:tc>
          <w:tcPr>
            <w:tcW w:w="1440" w:type="dxa"/>
            <w:shd w:val="clear" w:color="auto" w:fill="auto"/>
            <w:vAlign w:val="center"/>
          </w:tcPr>
          <w:p w:rsidR="00EB4C2B" w:rsidRPr="003D1692" w:rsidRDefault="00EB4C2B" w:rsidP="00EB4C2B">
            <w:pPr>
              <w:suppressAutoHyphens w:val="0"/>
              <w:spacing w:line="240" w:lineRule="auto"/>
              <w:jc w:val="center"/>
              <w:rPr>
                <w:rFonts w:eastAsia="Times New Roman"/>
                <w:kern w:val="0"/>
                <w:lang w:eastAsia="en-US"/>
              </w:rPr>
            </w:pPr>
          </w:p>
        </w:tc>
        <w:tc>
          <w:tcPr>
            <w:tcW w:w="1350" w:type="dxa"/>
            <w:vAlign w:val="center"/>
          </w:tcPr>
          <w:p w:rsidR="00EB4C2B" w:rsidRPr="003D1692" w:rsidRDefault="00EB4C2B" w:rsidP="00EB4C2B">
            <w:pPr>
              <w:suppressAutoHyphens w:val="0"/>
              <w:spacing w:line="240" w:lineRule="auto"/>
              <w:jc w:val="center"/>
              <w:rPr>
                <w:rFonts w:eastAsia="Times New Roman"/>
                <w:kern w:val="0"/>
                <w:lang w:eastAsia="en-US"/>
              </w:rPr>
            </w:pPr>
          </w:p>
        </w:tc>
        <w:tc>
          <w:tcPr>
            <w:tcW w:w="1452" w:type="dxa"/>
            <w:shd w:val="clear" w:color="auto" w:fill="auto"/>
            <w:vAlign w:val="center"/>
          </w:tcPr>
          <w:p w:rsidR="00EB4C2B" w:rsidRPr="003D1692" w:rsidRDefault="00EB4C2B" w:rsidP="00EB4C2B">
            <w:pPr>
              <w:suppressAutoHyphens w:val="0"/>
              <w:spacing w:line="240" w:lineRule="auto"/>
              <w:jc w:val="center"/>
              <w:rPr>
                <w:rFonts w:eastAsia="Times New Roman"/>
                <w:kern w:val="0"/>
                <w:lang w:eastAsia="en-US"/>
              </w:rPr>
            </w:pPr>
          </w:p>
        </w:tc>
        <w:tc>
          <w:tcPr>
            <w:tcW w:w="1338" w:type="dxa"/>
            <w:shd w:val="clear" w:color="auto" w:fill="auto"/>
          </w:tcPr>
          <w:p w:rsidR="00EB4C2B" w:rsidRPr="00776564" w:rsidRDefault="00EB4C2B" w:rsidP="00EB4C2B">
            <w:pPr>
              <w:pStyle w:val="TableContents"/>
              <w:jc w:val="center"/>
              <w:rPr>
                <w:i/>
                <w:sz w:val="22"/>
                <w:szCs w:val="22"/>
                <w:lang w:val="sr-Cyrl-CS"/>
              </w:rPr>
            </w:pPr>
          </w:p>
        </w:tc>
      </w:tr>
      <w:tr w:rsidR="00EB4C2B" w:rsidRPr="00776564" w:rsidTr="00A8657A">
        <w:trPr>
          <w:trHeight w:val="291"/>
        </w:trPr>
        <w:tc>
          <w:tcPr>
            <w:tcW w:w="2621" w:type="dxa"/>
            <w:shd w:val="clear" w:color="auto" w:fill="auto"/>
            <w:vAlign w:val="center"/>
          </w:tcPr>
          <w:p w:rsidR="00EB4C2B" w:rsidRPr="003D1692" w:rsidRDefault="00725ABB" w:rsidP="00EB4C2B">
            <w:pPr>
              <w:suppressAutoHyphens w:val="0"/>
              <w:spacing w:line="240" w:lineRule="auto"/>
              <w:rPr>
                <w:rFonts w:eastAsia="Times New Roman"/>
                <w:kern w:val="0"/>
                <w:lang w:eastAsia="en-US"/>
              </w:rPr>
            </w:pPr>
            <w:r>
              <w:rPr>
                <w:rFonts w:eastAsia="Times New Roman"/>
                <w:kern w:val="0"/>
                <w:lang w:eastAsia="en-US"/>
              </w:rPr>
              <w:t>54.</w:t>
            </w:r>
            <w:r w:rsidR="00EB4C2B" w:rsidRPr="003D1692">
              <w:rPr>
                <w:rFonts w:eastAsia="Times New Roman"/>
                <w:kern w:val="0"/>
                <w:lang w:eastAsia="en-US"/>
              </w:rPr>
              <w:t>Резервни ваљци за дисперзивне боје 230мм  ǿ8мм микрофибер</w:t>
            </w:r>
          </w:p>
        </w:tc>
        <w:tc>
          <w:tcPr>
            <w:tcW w:w="1249" w:type="dxa"/>
            <w:shd w:val="clear" w:color="auto" w:fill="auto"/>
            <w:vAlign w:val="center"/>
          </w:tcPr>
          <w:p w:rsidR="00EB4C2B" w:rsidRPr="003D1692" w:rsidRDefault="00EB4C2B" w:rsidP="00EB4C2B">
            <w:pPr>
              <w:suppressAutoHyphens w:val="0"/>
              <w:spacing w:line="240" w:lineRule="auto"/>
              <w:jc w:val="center"/>
              <w:rPr>
                <w:rFonts w:eastAsia="Times New Roman"/>
                <w:kern w:val="0"/>
                <w:lang w:eastAsia="en-US"/>
              </w:rPr>
            </w:pPr>
            <w:r w:rsidRPr="003D1692">
              <w:rPr>
                <w:rFonts w:eastAsia="Times New Roman"/>
                <w:kern w:val="0"/>
                <w:lang w:eastAsia="en-US"/>
              </w:rPr>
              <w:t>ком</w:t>
            </w:r>
          </w:p>
        </w:tc>
        <w:tc>
          <w:tcPr>
            <w:tcW w:w="1350" w:type="dxa"/>
            <w:shd w:val="clear" w:color="auto" w:fill="auto"/>
            <w:vAlign w:val="center"/>
          </w:tcPr>
          <w:p w:rsidR="00EB4C2B" w:rsidRPr="003D1692" w:rsidRDefault="00EB4C2B" w:rsidP="00EB4C2B">
            <w:pPr>
              <w:suppressAutoHyphens w:val="0"/>
              <w:spacing w:line="240" w:lineRule="auto"/>
              <w:jc w:val="center"/>
              <w:rPr>
                <w:rFonts w:eastAsia="Times New Roman"/>
                <w:kern w:val="0"/>
                <w:lang w:eastAsia="en-US"/>
              </w:rPr>
            </w:pPr>
            <w:r w:rsidRPr="003D1692">
              <w:rPr>
                <w:rFonts w:eastAsia="Times New Roman"/>
                <w:kern w:val="0"/>
                <w:lang w:eastAsia="en-US"/>
              </w:rPr>
              <w:t>15</w:t>
            </w:r>
          </w:p>
        </w:tc>
        <w:tc>
          <w:tcPr>
            <w:tcW w:w="1440" w:type="dxa"/>
            <w:shd w:val="clear" w:color="auto" w:fill="auto"/>
            <w:vAlign w:val="center"/>
          </w:tcPr>
          <w:p w:rsidR="00EB4C2B" w:rsidRPr="003D1692" w:rsidRDefault="00EB4C2B" w:rsidP="00EB4C2B">
            <w:pPr>
              <w:suppressAutoHyphens w:val="0"/>
              <w:spacing w:line="240" w:lineRule="auto"/>
              <w:jc w:val="center"/>
              <w:rPr>
                <w:rFonts w:eastAsia="Times New Roman"/>
                <w:kern w:val="0"/>
                <w:lang w:eastAsia="en-US"/>
              </w:rPr>
            </w:pPr>
          </w:p>
        </w:tc>
        <w:tc>
          <w:tcPr>
            <w:tcW w:w="1350" w:type="dxa"/>
            <w:vAlign w:val="center"/>
          </w:tcPr>
          <w:p w:rsidR="00EB4C2B" w:rsidRPr="003D1692" w:rsidRDefault="00EB4C2B" w:rsidP="00EB4C2B">
            <w:pPr>
              <w:suppressAutoHyphens w:val="0"/>
              <w:spacing w:line="240" w:lineRule="auto"/>
              <w:jc w:val="center"/>
              <w:rPr>
                <w:rFonts w:eastAsia="Times New Roman"/>
                <w:kern w:val="0"/>
                <w:lang w:eastAsia="en-US"/>
              </w:rPr>
            </w:pPr>
          </w:p>
        </w:tc>
        <w:tc>
          <w:tcPr>
            <w:tcW w:w="1452" w:type="dxa"/>
            <w:shd w:val="clear" w:color="auto" w:fill="auto"/>
            <w:vAlign w:val="center"/>
          </w:tcPr>
          <w:p w:rsidR="00EB4C2B" w:rsidRPr="003D1692" w:rsidRDefault="00EB4C2B" w:rsidP="00EB4C2B">
            <w:pPr>
              <w:suppressAutoHyphens w:val="0"/>
              <w:spacing w:line="240" w:lineRule="auto"/>
              <w:jc w:val="center"/>
              <w:rPr>
                <w:rFonts w:eastAsia="Times New Roman"/>
                <w:kern w:val="0"/>
                <w:lang w:eastAsia="en-US"/>
              </w:rPr>
            </w:pPr>
          </w:p>
        </w:tc>
        <w:tc>
          <w:tcPr>
            <w:tcW w:w="1338" w:type="dxa"/>
            <w:shd w:val="clear" w:color="auto" w:fill="auto"/>
          </w:tcPr>
          <w:p w:rsidR="00EB4C2B" w:rsidRPr="00776564" w:rsidRDefault="00EB4C2B" w:rsidP="00EB4C2B">
            <w:pPr>
              <w:pStyle w:val="TableContents"/>
              <w:jc w:val="center"/>
              <w:rPr>
                <w:i/>
                <w:sz w:val="22"/>
                <w:szCs w:val="22"/>
                <w:lang w:val="sr-Cyrl-CS"/>
              </w:rPr>
            </w:pPr>
          </w:p>
        </w:tc>
      </w:tr>
      <w:tr w:rsidR="00EB4C2B" w:rsidRPr="00776564" w:rsidTr="00A8657A">
        <w:trPr>
          <w:trHeight w:val="291"/>
        </w:trPr>
        <w:tc>
          <w:tcPr>
            <w:tcW w:w="2621" w:type="dxa"/>
            <w:shd w:val="clear" w:color="auto" w:fill="auto"/>
            <w:vAlign w:val="center"/>
          </w:tcPr>
          <w:p w:rsidR="00EB4C2B" w:rsidRPr="003D1692" w:rsidRDefault="00725ABB" w:rsidP="00EB4C2B">
            <w:pPr>
              <w:suppressAutoHyphens w:val="0"/>
              <w:spacing w:line="240" w:lineRule="auto"/>
              <w:rPr>
                <w:rFonts w:eastAsia="Times New Roman"/>
                <w:kern w:val="0"/>
                <w:lang w:eastAsia="en-US"/>
              </w:rPr>
            </w:pPr>
            <w:r>
              <w:rPr>
                <w:rFonts w:eastAsia="Times New Roman"/>
                <w:kern w:val="0"/>
                <w:lang w:eastAsia="en-US"/>
              </w:rPr>
              <w:t>55.</w:t>
            </w:r>
            <w:r w:rsidR="00EB4C2B" w:rsidRPr="003D1692">
              <w:rPr>
                <w:rFonts w:eastAsia="Times New Roman"/>
                <w:kern w:val="0"/>
                <w:lang w:eastAsia="en-US"/>
              </w:rPr>
              <w:t>Резервни ваљци за акрилне боје 230мм  ǿ8мм микрофибер</w:t>
            </w:r>
          </w:p>
        </w:tc>
        <w:tc>
          <w:tcPr>
            <w:tcW w:w="1249" w:type="dxa"/>
            <w:shd w:val="clear" w:color="auto" w:fill="auto"/>
            <w:vAlign w:val="center"/>
          </w:tcPr>
          <w:p w:rsidR="00EB4C2B" w:rsidRPr="003D1692" w:rsidRDefault="00EB4C2B" w:rsidP="00EB4C2B">
            <w:pPr>
              <w:suppressAutoHyphens w:val="0"/>
              <w:spacing w:line="240" w:lineRule="auto"/>
              <w:jc w:val="center"/>
              <w:rPr>
                <w:rFonts w:eastAsia="Times New Roman"/>
                <w:kern w:val="0"/>
                <w:lang w:eastAsia="en-US"/>
              </w:rPr>
            </w:pPr>
            <w:r w:rsidRPr="003D1692">
              <w:rPr>
                <w:rFonts w:eastAsia="Times New Roman"/>
                <w:kern w:val="0"/>
                <w:lang w:eastAsia="en-US"/>
              </w:rPr>
              <w:t>ком</w:t>
            </w:r>
          </w:p>
        </w:tc>
        <w:tc>
          <w:tcPr>
            <w:tcW w:w="1350" w:type="dxa"/>
            <w:shd w:val="clear" w:color="auto" w:fill="auto"/>
            <w:vAlign w:val="center"/>
          </w:tcPr>
          <w:p w:rsidR="00EB4C2B" w:rsidRPr="003D1692" w:rsidRDefault="00EB4C2B" w:rsidP="00EB4C2B">
            <w:pPr>
              <w:suppressAutoHyphens w:val="0"/>
              <w:spacing w:line="240" w:lineRule="auto"/>
              <w:jc w:val="center"/>
              <w:rPr>
                <w:rFonts w:eastAsia="Times New Roman"/>
                <w:kern w:val="0"/>
                <w:lang w:eastAsia="en-US"/>
              </w:rPr>
            </w:pPr>
            <w:r w:rsidRPr="003D1692">
              <w:rPr>
                <w:rFonts w:eastAsia="Times New Roman"/>
                <w:kern w:val="0"/>
                <w:lang w:eastAsia="en-US"/>
              </w:rPr>
              <w:t>15</w:t>
            </w:r>
          </w:p>
        </w:tc>
        <w:tc>
          <w:tcPr>
            <w:tcW w:w="1440" w:type="dxa"/>
            <w:shd w:val="clear" w:color="auto" w:fill="auto"/>
            <w:vAlign w:val="center"/>
          </w:tcPr>
          <w:p w:rsidR="00EB4C2B" w:rsidRPr="003D1692" w:rsidRDefault="00EB4C2B" w:rsidP="00EB4C2B">
            <w:pPr>
              <w:suppressAutoHyphens w:val="0"/>
              <w:spacing w:line="240" w:lineRule="auto"/>
              <w:jc w:val="center"/>
              <w:rPr>
                <w:rFonts w:eastAsia="Times New Roman"/>
                <w:kern w:val="0"/>
                <w:lang w:eastAsia="en-US"/>
              </w:rPr>
            </w:pPr>
          </w:p>
        </w:tc>
        <w:tc>
          <w:tcPr>
            <w:tcW w:w="1350" w:type="dxa"/>
            <w:vAlign w:val="center"/>
          </w:tcPr>
          <w:p w:rsidR="00EB4C2B" w:rsidRPr="003D1692" w:rsidRDefault="00EB4C2B" w:rsidP="00EB4C2B">
            <w:pPr>
              <w:suppressAutoHyphens w:val="0"/>
              <w:spacing w:line="240" w:lineRule="auto"/>
              <w:jc w:val="center"/>
              <w:rPr>
                <w:rFonts w:eastAsia="Times New Roman"/>
                <w:kern w:val="0"/>
                <w:lang w:eastAsia="en-US"/>
              </w:rPr>
            </w:pPr>
          </w:p>
        </w:tc>
        <w:tc>
          <w:tcPr>
            <w:tcW w:w="1452" w:type="dxa"/>
            <w:shd w:val="clear" w:color="auto" w:fill="auto"/>
            <w:vAlign w:val="center"/>
          </w:tcPr>
          <w:p w:rsidR="00EB4C2B" w:rsidRPr="003D1692" w:rsidRDefault="00EB4C2B" w:rsidP="00EB4C2B">
            <w:pPr>
              <w:suppressAutoHyphens w:val="0"/>
              <w:spacing w:line="240" w:lineRule="auto"/>
              <w:jc w:val="center"/>
              <w:rPr>
                <w:rFonts w:eastAsia="Times New Roman"/>
                <w:kern w:val="0"/>
                <w:lang w:eastAsia="en-US"/>
              </w:rPr>
            </w:pPr>
          </w:p>
        </w:tc>
        <w:tc>
          <w:tcPr>
            <w:tcW w:w="1338" w:type="dxa"/>
            <w:shd w:val="clear" w:color="auto" w:fill="auto"/>
          </w:tcPr>
          <w:p w:rsidR="00EB4C2B" w:rsidRPr="00776564" w:rsidRDefault="00EB4C2B" w:rsidP="00EB4C2B">
            <w:pPr>
              <w:pStyle w:val="TableContents"/>
              <w:jc w:val="center"/>
              <w:rPr>
                <w:i/>
                <w:sz w:val="22"/>
                <w:szCs w:val="22"/>
                <w:lang w:val="sr-Cyrl-CS"/>
              </w:rPr>
            </w:pPr>
          </w:p>
        </w:tc>
      </w:tr>
      <w:tr w:rsidR="00EB4C2B" w:rsidRPr="00776564" w:rsidTr="00A8657A">
        <w:trPr>
          <w:trHeight w:val="291"/>
        </w:trPr>
        <w:tc>
          <w:tcPr>
            <w:tcW w:w="2621" w:type="dxa"/>
            <w:shd w:val="clear" w:color="auto" w:fill="auto"/>
            <w:vAlign w:val="center"/>
          </w:tcPr>
          <w:p w:rsidR="00EB4C2B" w:rsidRPr="003D1692" w:rsidRDefault="00725ABB" w:rsidP="00EB4C2B">
            <w:pPr>
              <w:suppressAutoHyphens w:val="0"/>
              <w:spacing w:line="240" w:lineRule="auto"/>
              <w:rPr>
                <w:rFonts w:eastAsia="Times New Roman"/>
                <w:kern w:val="0"/>
                <w:lang w:eastAsia="en-US"/>
              </w:rPr>
            </w:pPr>
            <w:r>
              <w:rPr>
                <w:rFonts w:eastAsia="Times New Roman"/>
                <w:kern w:val="0"/>
                <w:lang w:eastAsia="en-US"/>
              </w:rPr>
              <w:t>56.</w:t>
            </w:r>
            <w:r w:rsidR="00EB4C2B" w:rsidRPr="003D1692">
              <w:rPr>
                <w:rFonts w:eastAsia="Times New Roman"/>
                <w:kern w:val="0"/>
                <w:lang w:eastAsia="en-US"/>
              </w:rPr>
              <w:t>Телескопска дршка - наставак алуминијумски 3 м  за ваљак за кречење</w:t>
            </w:r>
          </w:p>
        </w:tc>
        <w:tc>
          <w:tcPr>
            <w:tcW w:w="1249" w:type="dxa"/>
            <w:shd w:val="clear" w:color="auto" w:fill="auto"/>
            <w:vAlign w:val="center"/>
          </w:tcPr>
          <w:p w:rsidR="00EB4C2B" w:rsidRPr="003D1692" w:rsidRDefault="00EB4C2B" w:rsidP="00EB4C2B">
            <w:pPr>
              <w:suppressAutoHyphens w:val="0"/>
              <w:spacing w:line="240" w:lineRule="auto"/>
              <w:jc w:val="center"/>
              <w:rPr>
                <w:rFonts w:eastAsia="Times New Roman"/>
                <w:kern w:val="0"/>
                <w:lang w:eastAsia="en-US"/>
              </w:rPr>
            </w:pPr>
            <w:r w:rsidRPr="003D1692">
              <w:rPr>
                <w:rFonts w:eastAsia="Times New Roman"/>
                <w:kern w:val="0"/>
                <w:lang w:eastAsia="en-US"/>
              </w:rPr>
              <w:t>ком</w:t>
            </w:r>
          </w:p>
        </w:tc>
        <w:tc>
          <w:tcPr>
            <w:tcW w:w="1350" w:type="dxa"/>
            <w:shd w:val="clear" w:color="auto" w:fill="auto"/>
            <w:vAlign w:val="center"/>
          </w:tcPr>
          <w:p w:rsidR="00EB4C2B" w:rsidRPr="003D1692" w:rsidRDefault="00EB4C2B" w:rsidP="00EB4C2B">
            <w:pPr>
              <w:suppressAutoHyphens w:val="0"/>
              <w:spacing w:line="240" w:lineRule="auto"/>
              <w:jc w:val="center"/>
              <w:rPr>
                <w:rFonts w:eastAsia="Times New Roman"/>
                <w:kern w:val="0"/>
                <w:lang w:eastAsia="en-US"/>
              </w:rPr>
            </w:pPr>
            <w:r w:rsidRPr="003D1692">
              <w:rPr>
                <w:rFonts w:eastAsia="Times New Roman"/>
                <w:kern w:val="0"/>
                <w:lang w:eastAsia="en-US"/>
              </w:rPr>
              <w:t>4</w:t>
            </w:r>
          </w:p>
        </w:tc>
        <w:tc>
          <w:tcPr>
            <w:tcW w:w="1440" w:type="dxa"/>
            <w:shd w:val="clear" w:color="auto" w:fill="auto"/>
            <w:vAlign w:val="center"/>
          </w:tcPr>
          <w:p w:rsidR="00EB4C2B" w:rsidRPr="003D1692" w:rsidRDefault="00EB4C2B" w:rsidP="00EB4C2B">
            <w:pPr>
              <w:suppressAutoHyphens w:val="0"/>
              <w:spacing w:line="240" w:lineRule="auto"/>
              <w:jc w:val="center"/>
              <w:rPr>
                <w:rFonts w:eastAsia="Times New Roman"/>
                <w:kern w:val="0"/>
                <w:lang w:eastAsia="en-US"/>
              </w:rPr>
            </w:pPr>
          </w:p>
        </w:tc>
        <w:tc>
          <w:tcPr>
            <w:tcW w:w="1350" w:type="dxa"/>
            <w:vAlign w:val="center"/>
          </w:tcPr>
          <w:p w:rsidR="00EB4C2B" w:rsidRPr="003D1692" w:rsidRDefault="00EB4C2B" w:rsidP="00EB4C2B">
            <w:pPr>
              <w:suppressAutoHyphens w:val="0"/>
              <w:spacing w:line="240" w:lineRule="auto"/>
              <w:jc w:val="center"/>
              <w:rPr>
                <w:rFonts w:eastAsia="Times New Roman"/>
                <w:kern w:val="0"/>
                <w:lang w:eastAsia="en-US"/>
              </w:rPr>
            </w:pPr>
          </w:p>
        </w:tc>
        <w:tc>
          <w:tcPr>
            <w:tcW w:w="1452" w:type="dxa"/>
            <w:shd w:val="clear" w:color="auto" w:fill="auto"/>
            <w:vAlign w:val="center"/>
          </w:tcPr>
          <w:p w:rsidR="00EB4C2B" w:rsidRPr="003D1692" w:rsidRDefault="00EB4C2B" w:rsidP="00EB4C2B">
            <w:pPr>
              <w:suppressAutoHyphens w:val="0"/>
              <w:spacing w:line="240" w:lineRule="auto"/>
              <w:jc w:val="center"/>
              <w:rPr>
                <w:rFonts w:eastAsia="Times New Roman"/>
                <w:kern w:val="0"/>
                <w:lang w:eastAsia="en-US"/>
              </w:rPr>
            </w:pPr>
          </w:p>
        </w:tc>
        <w:tc>
          <w:tcPr>
            <w:tcW w:w="1338" w:type="dxa"/>
            <w:shd w:val="clear" w:color="auto" w:fill="auto"/>
          </w:tcPr>
          <w:p w:rsidR="00EB4C2B" w:rsidRPr="00776564" w:rsidRDefault="00EB4C2B" w:rsidP="00EB4C2B">
            <w:pPr>
              <w:pStyle w:val="TableContents"/>
              <w:jc w:val="center"/>
              <w:rPr>
                <w:i/>
                <w:sz w:val="22"/>
                <w:szCs w:val="22"/>
                <w:lang w:val="sr-Cyrl-CS"/>
              </w:rPr>
            </w:pPr>
          </w:p>
        </w:tc>
      </w:tr>
      <w:tr w:rsidR="00EB4C2B" w:rsidRPr="00776564" w:rsidTr="00A8657A">
        <w:trPr>
          <w:trHeight w:val="291"/>
        </w:trPr>
        <w:tc>
          <w:tcPr>
            <w:tcW w:w="2621" w:type="dxa"/>
            <w:shd w:val="clear" w:color="auto" w:fill="auto"/>
            <w:vAlign w:val="center"/>
          </w:tcPr>
          <w:p w:rsidR="00EB4C2B" w:rsidRPr="003D1692" w:rsidRDefault="00725ABB" w:rsidP="00BC651A">
            <w:pPr>
              <w:suppressAutoHyphens w:val="0"/>
              <w:spacing w:line="240" w:lineRule="auto"/>
              <w:rPr>
                <w:rFonts w:eastAsia="Times New Roman"/>
                <w:kern w:val="0"/>
                <w:lang w:eastAsia="en-US"/>
              </w:rPr>
            </w:pPr>
            <w:r>
              <w:rPr>
                <w:rFonts w:eastAsia="Times New Roman"/>
                <w:kern w:val="0"/>
                <w:lang w:eastAsia="en-US"/>
              </w:rPr>
              <w:t>5</w:t>
            </w:r>
            <w:r w:rsidR="00BC651A">
              <w:rPr>
                <w:rFonts w:eastAsia="Times New Roman"/>
                <w:kern w:val="0"/>
                <w:lang w:eastAsia="en-US"/>
              </w:rPr>
              <w:t>7</w:t>
            </w:r>
            <w:r>
              <w:rPr>
                <w:rFonts w:eastAsia="Times New Roman"/>
                <w:kern w:val="0"/>
                <w:lang w:eastAsia="en-US"/>
              </w:rPr>
              <w:t>.</w:t>
            </w:r>
            <w:r w:rsidR="00EB4C2B" w:rsidRPr="003D1692">
              <w:rPr>
                <w:rFonts w:eastAsia="Times New Roman"/>
                <w:kern w:val="0"/>
                <w:lang w:eastAsia="en-US"/>
              </w:rPr>
              <w:t>Решетка за цеђење ваљка метална 26 цм x 30 цм</w:t>
            </w:r>
          </w:p>
        </w:tc>
        <w:tc>
          <w:tcPr>
            <w:tcW w:w="1249" w:type="dxa"/>
            <w:shd w:val="clear" w:color="auto" w:fill="auto"/>
            <w:vAlign w:val="center"/>
          </w:tcPr>
          <w:p w:rsidR="00EB4C2B" w:rsidRPr="003D1692" w:rsidRDefault="00EB4C2B" w:rsidP="00EB4C2B">
            <w:pPr>
              <w:suppressAutoHyphens w:val="0"/>
              <w:spacing w:line="240" w:lineRule="auto"/>
              <w:jc w:val="center"/>
              <w:rPr>
                <w:rFonts w:eastAsia="Times New Roman"/>
                <w:kern w:val="0"/>
                <w:lang w:eastAsia="en-US"/>
              </w:rPr>
            </w:pPr>
            <w:r w:rsidRPr="003D1692">
              <w:rPr>
                <w:rFonts w:eastAsia="Times New Roman"/>
                <w:kern w:val="0"/>
                <w:lang w:eastAsia="en-US"/>
              </w:rPr>
              <w:t>ком</w:t>
            </w:r>
          </w:p>
        </w:tc>
        <w:tc>
          <w:tcPr>
            <w:tcW w:w="1350" w:type="dxa"/>
            <w:shd w:val="clear" w:color="auto" w:fill="auto"/>
            <w:vAlign w:val="center"/>
          </w:tcPr>
          <w:p w:rsidR="00EB4C2B" w:rsidRPr="003D1692" w:rsidRDefault="00EB4C2B" w:rsidP="00EB4C2B">
            <w:pPr>
              <w:suppressAutoHyphens w:val="0"/>
              <w:spacing w:line="240" w:lineRule="auto"/>
              <w:jc w:val="center"/>
              <w:rPr>
                <w:rFonts w:eastAsia="Times New Roman"/>
                <w:kern w:val="0"/>
                <w:lang w:eastAsia="en-US"/>
              </w:rPr>
            </w:pPr>
            <w:r w:rsidRPr="003D1692">
              <w:rPr>
                <w:rFonts w:eastAsia="Times New Roman"/>
                <w:kern w:val="0"/>
                <w:lang w:eastAsia="en-US"/>
              </w:rPr>
              <w:t>4</w:t>
            </w:r>
          </w:p>
        </w:tc>
        <w:tc>
          <w:tcPr>
            <w:tcW w:w="1440" w:type="dxa"/>
            <w:shd w:val="clear" w:color="auto" w:fill="auto"/>
            <w:vAlign w:val="center"/>
          </w:tcPr>
          <w:p w:rsidR="00EB4C2B" w:rsidRPr="003D1692" w:rsidRDefault="00EB4C2B" w:rsidP="00EB4C2B">
            <w:pPr>
              <w:suppressAutoHyphens w:val="0"/>
              <w:spacing w:line="240" w:lineRule="auto"/>
              <w:jc w:val="center"/>
              <w:rPr>
                <w:rFonts w:eastAsia="Times New Roman"/>
                <w:kern w:val="0"/>
                <w:lang w:eastAsia="en-US"/>
              </w:rPr>
            </w:pPr>
          </w:p>
        </w:tc>
        <w:tc>
          <w:tcPr>
            <w:tcW w:w="1350" w:type="dxa"/>
            <w:vAlign w:val="center"/>
          </w:tcPr>
          <w:p w:rsidR="00EB4C2B" w:rsidRPr="003D1692" w:rsidRDefault="00EB4C2B" w:rsidP="00EB4C2B">
            <w:pPr>
              <w:suppressAutoHyphens w:val="0"/>
              <w:spacing w:line="240" w:lineRule="auto"/>
              <w:jc w:val="center"/>
              <w:rPr>
                <w:rFonts w:eastAsia="Times New Roman"/>
                <w:kern w:val="0"/>
                <w:lang w:eastAsia="en-US"/>
              </w:rPr>
            </w:pPr>
          </w:p>
        </w:tc>
        <w:tc>
          <w:tcPr>
            <w:tcW w:w="1452" w:type="dxa"/>
            <w:shd w:val="clear" w:color="auto" w:fill="auto"/>
            <w:vAlign w:val="center"/>
          </w:tcPr>
          <w:p w:rsidR="00EB4C2B" w:rsidRPr="003D1692" w:rsidRDefault="00EB4C2B" w:rsidP="00EB4C2B">
            <w:pPr>
              <w:suppressAutoHyphens w:val="0"/>
              <w:spacing w:line="240" w:lineRule="auto"/>
              <w:jc w:val="center"/>
              <w:rPr>
                <w:rFonts w:eastAsia="Times New Roman"/>
                <w:kern w:val="0"/>
                <w:lang w:eastAsia="en-US"/>
              </w:rPr>
            </w:pPr>
          </w:p>
        </w:tc>
        <w:tc>
          <w:tcPr>
            <w:tcW w:w="1338" w:type="dxa"/>
            <w:shd w:val="clear" w:color="auto" w:fill="auto"/>
          </w:tcPr>
          <w:p w:rsidR="00EB4C2B" w:rsidRPr="00776564" w:rsidRDefault="00EB4C2B" w:rsidP="00EB4C2B">
            <w:pPr>
              <w:pStyle w:val="TableContents"/>
              <w:jc w:val="center"/>
              <w:rPr>
                <w:i/>
                <w:sz w:val="22"/>
                <w:szCs w:val="22"/>
                <w:lang w:val="sr-Cyrl-CS"/>
              </w:rPr>
            </w:pPr>
          </w:p>
        </w:tc>
      </w:tr>
      <w:tr w:rsidR="00EB4C2B" w:rsidRPr="00776564" w:rsidTr="00A8657A">
        <w:trPr>
          <w:trHeight w:val="291"/>
        </w:trPr>
        <w:tc>
          <w:tcPr>
            <w:tcW w:w="2621" w:type="dxa"/>
            <w:shd w:val="clear" w:color="auto" w:fill="auto"/>
            <w:vAlign w:val="center"/>
          </w:tcPr>
          <w:p w:rsidR="00EB4C2B" w:rsidRPr="003D1692" w:rsidRDefault="00725ABB" w:rsidP="00BC651A">
            <w:pPr>
              <w:suppressAutoHyphens w:val="0"/>
              <w:spacing w:line="240" w:lineRule="auto"/>
              <w:rPr>
                <w:rFonts w:eastAsia="Times New Roman"/>
                <w:kern w:val="0"/>
                <w:lang w:eastAsia="en-US"/>
              </w:rPr>
            </w:pPr>
            <w:r>
              <w:rPr>
                <w:rFonts w:eastAsia="Times New Roman"/>
                <w:kern w:val="0"/>
                <w:lang w:eastAsia="en-US"/>
              </w:rPr>
              <w:t>5</w:t>
            </w:r>
            <w:r w:rsidR="00BC651A">
              <w:rPr>
                <w:rFonts w:eastAsia="Times New Roman"/>
                <w:kern w:val="0"/>
                <w:lang w:eastAsia="en-US"/>
              </w:rPr>
              <w:t>8</w:t>
            </w:r>
            <w:r>
              <w:rPr>
                <w:rFonts w:eastAsia="Times New Roman"/>
                <w:kern w:val="0"/>
                <w:lang w:eastAsia="en-US"/>
              </w:rPr>
              <w:t>.</w:t>
            </w:r>
            <w:r w:rsidR="00EB4C2B" w:rsidRPr="003D1692">
              <w:rPr>
                <w:rFonts w:eastAsia="Times New Roman"/>
                <w:kern w:val="0"/>
                <w:lang w:eastAsia="en-US"/>
              </w:rPr>
              <w:t>Миксер за боје и лепкове метални ǿ80 мм   х 500мм</w:t>
            </w:r>
          </w:p>
        </w:tc>
        <w:tc>
          <w:tcPr>
            <w:tcW w:w="1249" w:type="dxa"/>
            <w:shd w:val="clear" w:color="auto" w:fill="auto"/>
            <w:vAlign w:val="center"/>
          </w:tcPr>
          <w:p w:rsidR="00EB4C2B" w:rsidRPr="003D1692" w:rsidRDefault="00EB4C2B" w:rsidP="00EB4C2B">
            <w:pPr>
              <w:suppressAutoHyphens w:val="0"/>
              <w:spacing w:line="240" w:lineRule="auto"/>
              <w:jc w:val="center"/>
              <w:rPr>
                <w:rFonts w:eastAsia="Times New Roman"/>
                <w:kern w:val="0"/>
                <w:lang w:eastAsia="en-US"/>
              </w:rPr>
            </w:pPr>
            <w:r w:rsidRPr="003D1692">
              <w:rPr>
                <w:rFonts w:eastAsia="Times New Roman"/>
                <w:kern w:val="0"/>
                <w:lang w:eastAsia="en-US"/>
              </w:rPr>
              <w:t>ком</w:t>
            </w:r>
          </w:p>
        </w:tc>
        <w:tc>
          <w:tcPr>
            <w:tcW w:w="1350" w:type="dxa"/>
            <w:shd w:val="clear" w:color="auto" w:fill="auto"/>
            <w:vAlign w:val="center"/>
          </w:tcPr>
          <w:p w:rsidR="00EB4C2B" w:rsidRPr="003D1692" w:rsidRDefault="00EB4C2B" w:rsidP="00EB4C2B">
            <w:pPr>
              <w:suppressAutoHyphens w:val="0"/>
              <w:spacing w:line="240" w:lineRule="auto"/>
              <w:jc w:val="center"/>
              <w:rPr>
                <w:rFonts w:eastAsia="Times New Roman"/>
                <w:kern w:val="0"/>
                <w:lang w:eastAsia="en-US"/>
              </w:rPr>
            </w:pPr>
            <w:r w:rsidRPr="003D1692">
              <w:rPr>
                <w:rFonts w:eastAsia="Times New Roman"/>
                <w:kern w:val="0"/>
                <w:lang w:eastAsia="en-US"/>
              </w:rPr>
              <w:t>2</w:t>
            </w:r>
          </w:p>
        </w:tc>
        <w:tc>
          <w:tcPr>
            <w:tcW w:w="1440" w:type="dxa"/>
            <w:shd w:val="clear" w:color="auto" w:fill="auto"/>
            <w:vAlign w:val="center"/>
          </w:tcPr>
          <w:p w:rsidR="00EB4C2B" w:rsidRPr="003D1692" w:rsidRDefault="00EB4C2B" w:rsidP="00EB4C2B">
            <w:pPr>
              <w:suppressAutoHyphens w:val="0"/>
              <w:spacing w:line="240" w:lineRule="auto"/>
              <w:jc w:val="center"/>
              <w:rPr>
                <w:rFonts w:eastAsia="Times New Roman"/>
                <w:kern w:val="0"/>
                <w:lang w:eastAsia="en-US"/>
              </w:rPr>
            </w:pPr>
          </w:p>
        </w:tc>
        <w:tc>
          <w:tcPr>
            <w:tcW w:w="1350" w:type="dxa"/>
            <w:vAlign w:val="center"/>
          </w:tcPr>
          <w:p w:rsidR="00EB4C2B" w:rsidRPr="003D1692" w:rsidRDefault="00EB4C2B" w:rsidP="00EB4C2B">
            <w:pPr>
              <w:suppressAutoHyphens w:val="0"/>
              <w:spacing w:line="240" w:lineRule="auto"/>
              <w:jc w:val="center"/>
              <w:rPr>
                <w:rFonts w:eastAsia="Times New Roman"/>
                <w:kern w:val="0"/>
                <w:lang w:eastAsia="en-US"/>
              </w:rPr>
            </w:pPr>
          </w:p>
        </w:tc>
        <w:tc>
          <w:tcPr>
            <w:tcW w:w="1452" w:type="dxa"/>
            <w:shd w:val="clear" w:color="auto" w:fill="auto"/>
            <w:vAlign w:val="center"/>
          </w:tcPr>
          <w:p w:rsidR="00EB4C2B" w:rsidRPr="003D1692" w:rsidRDefault="00EB4C2B" w:rsidP="00EB4C2B">
            <w:pPr>
              <w:suppressAutoHyphens w:val="0"/>
              <w:spacing w:line="240" w:lineRule="auto"/>
              <w:jc w:val="center"/>
              <w:rPr>
                <w:rFonts w:eastAsia="Times New Roman"/>
                <w:kern w:val="0"/>
                <w:lang w:eastAsia="en-US"/>
              </w:rPr>
            </w:pPr>
          </w:p>
        </w:tc>
        <w:tc>
          <w:tcPr>
            <w:tcW w:w="1338" w:type="dxa"/>
            <w:shd w:val="clear" w:color="auto" w:fill="auto"/>
          </w:tcPr>
          <w:p w:rsidR="00EB4C2B" w:rsidRPr="00776564" w:rsidRDefault="00EB4C2B" w:rsidP="00EB4C2B">
            <w:pPr>
              <w:pStyle w:val="TableContents"/>
              <w:jc w:val="center"/>
              <w:rPr>
                <w:i/>
                <w:sz w:val="22"/>
                <w:szCs w:val="22"/>
                <w:lang w:val="sr-Cyrl-CS"/>
              </w:rPr>
            </w:pPr>
          </w:p>
        </w:tc>
      </w:tr>
      <w:tr w:rsidR="00913A46" w:rsidRPr="0026208A" w:rsidTr="00A8657A">
        <w:tc>
          <w:tcPr>
            <w:tcW w:w="6660" w:type="dxa"/>
            <w:gridSpan w:val="4"/>
            <w:shd w:val="clear" w:color="auto" w:fill="auto"/>
          </w:tcPr>
          <w:p w:rsidR="00913A46" w:rsidRPr="0026208A" w:rsidRDefault="00913A46" w:rsidP="00A8657A">
            <w:pPr>
              <w:pStyle w:val="TableContents"/>
              <w:snapToGrid w:val="0"/>
              <w:rPr>
                <w:b/>
                <w:i/>
                <w:sz w:val="22"/>
                <w:szCs w:val="22"/>
              </w:rPr>
            </w:pPr>
          </w:p>
          <w:p w:rsidR="00913A46" w:rsidRPr="0026208A" w:rsidRDefault="00913A46" w:rsidP="00A8657A">
            <w:pPr>
              <w:pStyle w:val="TableContents"/>
              <w:snapToGrid w:val="0"/>
              <w:rPr>
                <w:b/>
                <w:i/>
                <w:sz w:val="22"/>
                <w:szCs w:val="22"/>
              </w:rPr>
            </w:pPr>
          </w:p>
          <w:p w:rsidR="00913A46" w:rsidRPr="0026208A" w:rsidRDefault="00913A46" w:rsidP="00A8657A">
            <w:pPr>
              <w:pStyle w:val="TableContents"/>
              <w:snapToGrid w:val="0"/>
              <w:rPr>
                <w:b/>
                <w:i/>
                <w:sz w:val="22"/>
                <w:szCs w:val="22"/>
              </w:rPr>
            </w:pPr>
            <w:r w:rsidRPr="0026208A">
              <w:rPr>
                <w:b/>
                <w:i/>
                <w:sz w:val="22"/>
                <w:szCs w:val="22"/>
              </w:rPr>
              <w:t>УКУПНО:</w:t>
            </w:r>
          </w:p>
        </w:tc>
        <w:tc>
          <w:tcPr>
            <w:tcW w:w="1350" w:type="dxa"/>
          </w:tcPr>
          <w:p w:rsidR="00913A46" w:rsidRPr="0026208A" w:rsidRDefault="00913A46" w:rsidP="00A8657A">
            <w:pPr>
              <w:pStyle w:val="TableContents"/>
              <w:snapToGrid w:val="0"/>
              <w:rPr>
                <w:sz w:val="22"/>
                <w:szCs w:val="22"/>
              </w:rPr>
            </w:pPr>
          </w:p>
        </w:tc>
        <w:tc>
          <w:tcPr>
            <w:tcW w:w="1452" w:type="dxa"/>
            <w:shd w:val="clear" w:color="auto" w:fill="C6D9F1"/>
          </w:tcPr>
          <w:p w:rsidR="00913A46" w:rsidRPr="0026208A" w:rsidRDefault="00913A46" w:rsidP="00A8657A">
            <w:pPr>
              <w:pStyle w:val="TableContents"/>
              <w:snapToGrid w:val="0"/>
              <w:rPr>
                <w:sz w:val="22"/>
                <w:szCs w:val="22"/>
              </w:rPr>
            </w:pPr>
          </w:p>
        </w:tc>
        <w:tc>
          <w:tcPr>
            <w:tcW w:w="1338" w:type="dxa"/>
            <w:shd w:val="clear" w:color="auto" w:fill="C6D9F1"/>
          </w:tcPr>
          <w:p w:rsidR="00913A46" w:rsidRPr="0026208A" w:rsidRDefault="00913A46" w:rsidP="00A8657A">
            <w:pPr>
              <w:pStyle w:val="TableContents"/>
              <w:snapToGrid w:val="0"/>
              <w:rPr>
                <w:sz w:val="22"/>
                <w:szCs w:val="22"/>
              </w:rPr>
            </w:pPr>
          </w:p>
        </w:tc>
      </w:tr>
    </w:tbl>
    <w:p w:rsidR="0051430C" w:rsidRPr="0051430C" w:rsidRDefault="0051430C" w:rsidP="00913A46">
      <w:pPr>
        <w:jc w:val="both"/>
        <w:rPr>
          <w:rFonts w:eastAsia="TimesNewRomanPSMT"/>
          <w:bCs/>
        </w:rPr>
      </w:pPr>
    </w:p>
    <w:p w:rsidR="00913A46" w:rsidRPr="004478D6" w:rsidRDefault="00913A46" w:rsidP="00913A46">
      <w:pPr>
        <w:ind w:left="720" w:firstLine="720"/>
        <w:jc w:val="both"/>
        <w:rPr>
          <w:rFonts w:eastAsia="TimesNewRomanPSMT"/>
          <w:bCs/>
        </w:rPr>
      </w:pPr>
      <w:r w:rsidRPr="004478D6">
        <w:rPr>
          <w:rFonts w:eastAsia="TimesNewRomanPSMT"/>
          <w:bCs/>
        </w:rPr>
        <w:t xml:space="preserve">Датум </w:t>
      </w:r>
      <w:r w:rsidRPr="004478D6">
        <w:rPr>
          <w:rFonts w:eastAsia="TimesNewRomanPSMT"/>
          <w:bCs/>
        </w:rPr>
        <w:tab/>
      </w:r>
      <w:r w:rsidRPr="004478D6">
        <w:rPr>
          <w:rFonts w:eastAsia="TimesNewRomanPSMT"/>
          <w:bCs/>
        </w:rPr>
        <w:tab/>
      </w:r>
      <w:r w:rsidRPr="004478D6">
        <w:rPr>
          <w:rFonts w:eastAsia="TimesNewRomanPSMT"/>
          <w:bCs/>
        </w:rPr>
        <w:tab/>
      </w:r>
      <w:r w:rsidRPr="004478D6">
        <w:rPr>
          <w:rFonts w:eastAsia="TimesNewRomanPSMT"/>
          <w:bCs/>
        </w:rPr>
        <w:tab/>
      </w:r>
      <w:r w:rsidRPr="004478D6">
        <w:rPr>
          <w:rFonts w:eastAsia="TimesNewRomanPSMT"/>
          <w:bCs/>
        </w:rPr>
        <w:tab/>
        <w:t xml:space="preserve">              Понуђач</w:t>
      </w:r>
    </w:p>
    <w:p w:rsidR="00913A46" w:rsidRPr="004478D6" w:rsidRDefault="00913A46" w:rsidP="00913A46">
      <w:pPr>
        <w:ind w:left="2880" w:firstLine="720"/>
        <w:jc w:val="both"/>
        <w:rPr>
          <w:rFonts w:eastAsia="TimesNewRomanPS-BoldMT"/>
          <w:b/>
          <w:bCs/>
          <w:i/>
          <w:iCs/>
          <w:color w:val="002060"/>
        </w:rPr>
      </w:pPr>
      <w:r w:rsidRPr="004478D6">
        <w:rPr>
          <w:rFonts w:eastAsia="TimesNewRomanPSMT"/>
          <w:bCs/>
        </w:rPr>
        <w:t xml:space="preserve">    М.П. </w:t>
      </w:r>
    </w:p>
    <w:p w:rsidR="00913A46" w:rsidRPr="004478D6" w:rsidRDefault="00913A46" w:rsidP="00913A46">
      <w:pPr>
        <w:jc w:val="both"/>
        <w:rPr>
          <w:rFonts w:eastAsia="TimesNewRomanPSMT"/>
          <w:bCs/>
        </w:rPr>
      </w:pPr>
      <w:r w:rsidRPr="004478D6">
        <w:rPr>
          <w:rFonts w:eastAsia="TimesNewRomanPS-BoldMT"/>
          <w:b/>
          <w:bCs/>
          <w:i/>
          <w:iCs/>
          <w:color w:val="002060"/>
        </w:rPr>
        <w:t>_____________________________</w:t>
      </w:r>
      <w:r w:rsidRPr="004478D6">
        <w:rPr>
          <w:rFonts w:eastAsia="TimesNewRomanPS-BoldMT"/>
          <w:b/>
          <w:bCs/>
          <w:i/>
          <w:iCs/>
          <w:color w:val="002060"/>
        </w:rPr>
        <w:tab/>
      </w:r>
      <w:r w:rsidRPr="004478D6">
        <w:rPr>
          <w:rFonts w:eastAsia="TimesNewRomanPS-BoldMT"/>
          <w:b/>
          <w:bCs/>
          <w:i/>
          <w:iCs/>
          <w:color w:val="002060"/>
        </w:rPr>
        <w:tab/>
      </w:r>
      <w:r w:rsidRPr="004478D6">
        <w:rPr>
          <w:rFonts w:eastAsia="TimesNewRomanPS-BoldMT"/>
          <w:b/>
          <w:bCs/>
          <w:i/>
          <w:iCs/>
          <w:color w:val="002060"/>
        </w:rPr>
        <w:tab/>
      </w:r>
      <w:r w:rsidRPr="004478D6">
        <w:rPr>
          <w:rFonts w:eastAsia="TimesNewRomanPS-BoldMT"/>
          <w:b/>
          <w:bCs/>
          <w:i/>
          <w:iCs/>
          <w:color w:val="002060"/>
        </w:rPr>
        <w:tab/>
      </w:r>
      <w:r w:rsidRPr="004478D6">
        <w:rPr>
          <w:rFonts w:eastAsia="TimesNewRomanPS-BoldMT"/>
          <w:b/>
          <w:bCs/>
          <w:i/>
          <w:iCs/>
          <w:color w:val="002060"/>
        </w:rPr>
        <w:tab/>
        <w:t>____________________</w:t>
      </w:r>
    </w:p>
    <w:p w:rsidR="003F6FEC" w:rsidRDefault="003F6FEC" w:rsidP="00913A46">
      <w:pPr>
        <w:pStyle w:val="Default"/>
        <w:rPr>
          <w:b/>
          <w:bCs/>
          <w:sz w:val="22"/>
          <w:szCs w:val="22"/>
        </w:rPr>
      </w:pPr>
    </w:p>
    <w:p w:rsidR="003F6FEC" w:rsidRDefault="003F6FEC" w:rsidP="00913A46">
      <w:pPr>
        <w:pStyle w:val="Default"/>
        <w:rPr>
          <w:b/>
          <w:bCs/>
          <w:sz w:val="22"/>
          <w:szCs w:val="22"/>
        </w:rPr>
      </w:pPr>
    </w:p>
    <w:p w:rsidR="003F6FEC" w:rsidRDefault="003F6FEC" w:rsidP="00913A46">
      <w:pPr>
        <w:pStyle w:val="Default"/>
        <w:rPr>
          <w:b/>
          <w:bCs/>
          <w:sz w:val="22"/>
          <w:szCs w:val="22"/>
        </w:rPr>
      </w:pPr>
    </w:p>
    <w:p w:rsidR="003F6FEC" w:rsidRDefault="003F6FEC" w:rsidP="00913A46">
      <w:pPr>
        <w:pStyle w:val="Default"/>
        <w:rPr>
          <w:b/>
          <w:bCs/>
          <w:sz w:val="22"/>
          <w:szCs w:val="22"/>
        </w:rPr>
      </w:pPr>
    </w:p>
    <w:p w:rsidR="003F6FEC" w:rsidRDefault="003F6FEC" w:rsidP="00913A46">
      <w:pPr>
        <w:pStyle w:val="Default"/>
        <w:rPr>
          <w:b/>
          <w:bCs/>
          <w:sz w:val="22"/>
          <w:szCs w:val="22"/>
        </w:rPr>
      </w:pPr>
    </w:p>
    <w:p w:rsidR="00913A46" w:rsidRPr="004478D6" w:rsidRDefault="00913A46" w:rsidP="00913A46">
      <w:pPr>
        <w:pStyle w:val="Default"/>
        <w:rPr>
          <w:b/>
          <w:bCs/>
          <w:sz w:val="22"/>
          <w:szCs w:val="22"/>
        </w:rPr>
      </w:pPr>
      <w:r w:rsidRPr="004478D6">
        <w:rPr>
          <w:b/>
          <w:bCs/>
          <w:sz w:val="22"/>
          <w:szCs w:val="22"/>
        </w:rPr>
        <w:lastRenderedPageBreak/>
        <w:t xml:space="preserve">Упутство за попуњавање обрасца структуре цене: </w:t>
      </w:r>
    </w:p>
    <w:p w:rsidR="00913A46" w:rsidRPr="004478D6" w:rsidRDefault="00913A46" w:rsidP="00913A46">
      <w:pPr>
        <w:pStyle w:val="Default"/>
        <w:rPr>
          <w:sz w:val="22"/>
          <w:szCs w:val="22"/>
        </w:rPr>
      </w:pPr>
    </w:p>
    <w:p w:rsidR="00913A46" w:rsidRPr="0051430C" w:rsidRDefault="00913A46" w:rsidP="002973A1">
      <w:pPr>
        <w:pStyle w:val="ListParagraph"/>
        <w:numPr>
          <w:ilvl w:val="0"/>
          <w:numId w:val="5"/>
        </w:numPr>
        <w:tabs>
          <w:tab w:val="left" w:pos="90"/>
        </w:tabs>
        <w:jc w:val="both"/>
        <w:rPr>
          <w:bCs/>
          <w:iCs/>
          <w:sz w:val="22"/>
          <w:szCs w:val="22"/>
          <w:lang w:val="sr-Cyrl-CS"/>
        </w:rPr>
      </w:pPr>
      <w:r w:rsidRPr="0051430C">
        <w:rPr>
          <w:bCs/>
          <w:iCs/>
          <w:sz w:val="22"/>
          <w:szCs w:val="22"/>
          <w:lang w:val="sr-Cyrl-CS"/>
        </w:rPr>
        <w:t xml:space="preserve">у колони </w:t>
      </w:r>
      <w:r w:rsidRPr="0051430C">
        <w:rPr>
          <w:bCs/>
          <w:iCs/>
          <w:sz w:val="22"/>
          <w:szCs w:val="22"/>
        </w:rPr>
        <w:t>4. уписати колико износи јединична цена без ПДВ-а, за тражени опис радова;</w:t>
      </w:r>
    </w:p>
    <w:p w:rsidR="00913A46" w:rsidRPr="0051430C" w:rsidRDefault="00913A46" w:rsidP="002973A1">
      <w:pPr>
        <w:pStyle w:val="ListParagraph"/>
        <w:numPr>
          <w:ilvl w:val="0"/>
          <w:numId w:val="5"/>
        </w:numPr>
        <w:tabs>
          <w:tab w:val="left" w:pos="90"/>
        </w:tabs>
        <w:jc w:val="both"/>
        <w:rPr>
          <w:bCs/>
          <w:iCs/>
          <w:sz w:val="22"/>
          <w:szCs w:val="22"/>
        </w:rPr>
      </w:pPr>
      <w:r w:rsidRPr="0051430C">
        <w:rPr>
          <w:bCs/>
          <w:iCs/>
          <w:sz w:val="22"/>
          <w:szCs w:val="22"/>
          <w:lang w:val="sr-Cyrl-CS"/>
        </w:rPr>
        <w:t xml:space="preserve">у колони </w:t>
      </w:r>
      <w:r w:rsidRPr="0051430C">
        <w:rPr>
          <w:bCs/>
          <w:iCs/>
          <w:sz w:val="22"/>
          <w:szCs w:val="22"/>
        </w:rPr>
        <w:t>5. уписати колико износи јединична цена са ПДВ-ом, за тражени опис радова, уколико  се он обрачунава;</w:t>
      </w:r>
    </w:p>
    <w:p w:rsidR="00913A46" w:rsidRPr="0051430C" w:rsidRDefault="00913A46" w:rsidP="002973A1">
      <w:pPr>
        <w:pStyle w:val="ListParagraph"/>
        <w:numPr>
          <w:ilvl w:val="0"/>
          <w:numId w:val="5"/>
        </w:numPr>
        <w:tabs>
          <w:tab w:val="left" w:pos="90"/>
        </w:tabs>
        <w:jc w:val="both"/>
        <w:rPr>
          <w:bCs/>
          <w:iCs/>
          <w:color w:val="auto"/>
          <w:sz w:val="22"/>
          <w:szCs w:val="22"/>
          <w:lang w:val="sr-Cyrl-CS"/>
        </w:rPr>
      </w:pPr>
      <w:r w:rsidRPr="0051430C">
        <w:rPr>
          <w:bCs/>
          <w:iCs/>
          <w:sz w:val="22"/>
          <w:szCs w:val="22"/>
        </w:rPr>
        <w:t xml:space="preserve">у колони 6. уписати укупна цена без ПДВ-а за тражени предмет јавне набавке и то тако што ће помножити јединичну цену без ПДВ-а (наведену у колони 4.) са траженим количинама (које су наведене у </w:t>
      </w:r>
      <w:r w:rsidRPr="0051430C">
        <w:rPr>
          <w:bCs/>
          <w:iCs/>
          <w:color w:val="auto"/>
          <w:sz w:val="22"/>
          <w:szCs w:val="22"/>
        </w:rPr>
        <w:t>колони 3.); На крају уписати укупну цену предмета набавке без ПДВ-а</w:t>
      </w:r>
    </w:p>
    <w:p w:rsidR="00913A46" w:rsidRPr="0051430C" w:rsidRDefault="00913A46" w:rsidP="002973A1">
      <w:pPr>
        <w:pStyle w:val="ListParagraph"/>
        <w:numPr>
          <w:ilvl w:val="0"/>
          <w:numId w:val="5"/>
        </w:numPr>
        <w:tabs>
          <w:tab w:val="left" w:pos="90"/>
        </w:tabs>
        <w:jc w:val="both"/>
        <w:rPr>
          <w:bCs/>
          <w:iCs/>
          <w:color w:val="auto"/>
          <w:sz w:val="22"/>
          <w:szCs w:val="22"/>
          <w:lang w:val="sr-Cyrl-CS"/>
        </w:rPr>
      </w:pPr>
      <w:r w:rsidRPr="0051430C">
        <w:rPr>
          <w:bCs/>
          <w:iCs/>
          <w:color w:val="auto"/>
          <w:sz w:val="22"/>
          <w:szCs w:val="22"/>
          <w:lang w:val="sr-Cyrl-CS"/>
        </w:rPr>
        <w:t xml:space="preserve">у колони </w:t>
      </w:r>
      <w:r w:rsidRPr="0051430C">
        <w:rPr>
          <w:bCs/>
          <w:iCs/>
          <w:color w:val="auto"/>
          <w:sz w:val="22"/>
          <w:szCs w:val="22"/>
        </w:rPr>
        <w:t>7. уписати колико износи укупна цена са ПДВ-ом за тражени предмет јавне набавке и то тако што ће помножити јединичну цену са ПДВ-ом (наведену у колони 5.) са траженим количинама (које су наведене у колони 3.) уколико се он обрачунава; На крају уписати укупну цену предмета набавке са ПДВ-ом</w:t>
      </w:r>
      <w:r w:rsidRPr="0051430C">
        <w:rPr>
          <w:sz w:val="22"/>
          <w:szCs w:val="22"/>
        </w:rPr>
        <w:t>)</w:t>
      </w:r>
    </w:p>
    <w:p w:rsidR="00913A46" w:rsidRPr="004478D6" w:rsidRDefault="00913A46" w:rsidP="00913A46">
      <w:pPr>
        <w:pStyle w:val="Default"/>
        <w:rPr>
          <w:sz w:val="22"/>
          <w:szCs w:val="22"/>
        </w:rPr>
      </w:pPr>
    </w:p>
    <w:p w:rsidR="00913A46" w:rsidRDefault="00913A46" w:rsidP="00913A46">
      <w:pPr>
        <w:jc w:val="both"/>
      </w:pPr>
      <w:r>
        <w:t xml:space="preserve">Понуђач мора да попуни и табелу испод са подацима који се односе на: </w:t>
      </w:r>
    </w:p>
    <w:p w:rsidR="00913A46" w:rsidRPr="00EC352E" w:rsidRDefault="00913A46" w:rsidP="00913A46">
      <w:pPr>
        <w:jc w:val="both"/>
        <w:rPr>
          <w:i/>
        </w:rPr>
      </w:pPr>
      <w:r w:rsidRPr="00EC352E">
        <w:rPr>
          <w:i/>
        </w:rPr>
        <w:t xml:space="preserve">- Рок и начин плаћања; </w:t>
      </w:r>
    </w:p>
    <w:p w:rsidR="00913A46" w:rsidRPr="00EC352E" w:rsidRDefault="00913A46" w:rsidP="00913A46">
      <w:pPr>
        <w:jc w:val="both"/>
        <w:rPr>
          <w:i/>
        </w:rPr>
      </w:pPr>
      <w:r w:rsidRPr="00EC352E">
        <w:rPr>
          <w:i/>
        </w:rPr>
        <w:t xml:space="preserve">- </w:t>
      </w:r>
      <w:r>
        <w:rPr>
          <w:i/>
        </w:rPr>
        <w:t>Р</w:t>
      </w:r>
      <w:r w:rsidRPr="00EC352E">
        <w:rPr>
          <w:i/>
        </w:rPr>
        <w:t>ок важења понуде;</w:t>
      </w:r>
    </w:p>
    <w:p w:rsidR="00913A46" w:rsidRPr="00EC352E" w:rsidRDefault="00913A46" w:rsidP="00913A46">
      <w:pPr>
        <w:jc w:val="both"/>
        <w:rPr>
          <w:i/>
        </w:rPr>
      </w:pPr>
      <w:r w:rsidRPr="00EC352E">
        <w:rPr>
          <w:i/>
        </w:rPr>
        <w:t>- Гарантни рок;</w:t>
      </w:r>
    </w:p>
    <w:p w:rsidR="00913A46" w:rsidRPr="00EC352E" w:rsidRDefault="00913A46" w:rsidP="00913A46">
      <w:pPr>
        <w:jc w:val="both"/>
        <w:rPr>
          <w:i/>
        </w:rPr>
      </w:pPr>
      <w:r w:rsidRPr="00EC352E">
        <w:rPr>
          <w:i/>
        </w:rPr>
        <w:t xml:space="preserve">- Рок </w:t>
      </w:r>
      <w:r>
        <w:rPr>
          <w:i/>
        </w:rPr>
        <w:t>извођења радова</w:t>
      </w:r>
      <w:r w:rsidRPr="00EC352E">
        <w:rPr>
          <w:i/>
        </w:rPr>
        <w:t xml:space="preserve">; </w:t>
      </w:r>
    </w:p>
    <w:p w:rsidR="00913A46" w:rsidRPr="00EC352E" w:rsidRDefault="00913A46" w:rsidP="00913A46">
      <w:pPr>
        <w:jc w:val="both"/>
        <w:rPr>
          <w:i/>
        </w:rPr>
      </w:pPr>
      <w:r w:rsidRPr="00EC352E">
        <w:rPr>
          <w:i/>
        </w:rPr>
        <w:t xml:space="preserve">- Место </w:t>
      </w:r>
      <w:r>
        <w:rPr>
          <w:i/>
        </w:rPr>
        <w:t>испоруке</w:t>
      </w:r>
      <w:r w:rsidRPr="00EC352E">
        <w:rPr>
          <w:i/>
        </w:rPr>
        <w:t xml:space="preserve">. </w:t>
      </w:r>
    </w:p>
    <w:p w:rsidR="00913A46" w:rsidRPr="00EC352E" w:rsidRDefault="00913A46" w:rsidP="00913A46">
      <w:pPr>
        <w:jc w:val="both"/>
        <w:rPr>
          <w:rFonts w:eastAsia="TimesNewRomanPSMT"/>
          <w:b/>
          <w:bCs/>
        </w:rPr>
      </w:pPr>
    </w:p>
    <w:tbl>
      <w:tblPr>
        <w:tblW w:w="10170" w:type="dxa"/>
        <w:tblInd w:w="-612" w:type="dxa"/>
        <w:tblLook w:val="0000"/>
      </w:tblPr>
      <w:tblGrid>
        <w:gridCol w:w="5220"/>
        <w:gridCol w:w="4950"/>
      </w:tblGrid>
      <w:tr w:rsidR="00913A46" w:rsidRPr="002F6AEE" w:rsidTr="00A8657A">
        <w:tc>
          <w:tcPr>
            <w:tcW w:w="5220" w:type="dxa"/>
            <w:tcBorders>
              <w:top w:val="single" w:sz="4" w:space="0" w:color="000000"/>
              <w:left w:val="single" w:sz="4" w:space="0" w:color="000000"/>
              <w:bottom w:val="single" w:sz="4" w:space="0" w:color="000000"/>
            </w:tcBorders>
            <w:shd w:val="clear" w:color="auto" w:fill="auto"/>
          </w:tcPr>
          <w:p w:rsidR="00913A46" w:rsidRPr="002F6AEE" w:rsidRDefault="00913A46" w:rsidP="00A8657A">
            <w:pPr>
              <w:rPr>
                <w:rFonts w:eastAsia="TimesNewRomanPSMT"/>
                <w:bCs/>
                <w:lang w:val="ru-RU"/>
              </w:rPr>
            </w:pPr>
            <w:r w:rsidRPr="002F6AEE">
              <w:rPr>
                <w:rFonts w:eastAsia="TimesNewRomanPSMT"/>
                <w:bCs/>
                <w:lang w:val="ru-RU"/>
              </w:rPr>
              <w:t>Рок и начин плаћања</w:t>
            </w:r>
          </w:p>
          <w:p w:rsidR="00913A46" w:rsidRPr="00D31895" w:rsidRDefault="00913A46" w:rsidP="00A8657A">
            <w:pPr>
              <w:jc w:val="both"/>
              <w:rPr>
                <w:rFonts w:eastAsia="TimesNewRomanPSMT"/>
                <w:bCs/>
                <w:i/>
              </w:rPr>
            </w:pPr>
            <w:r w:rsidRPr="009C4868">
              <w:rPr>
                <w:i/>
                <w:spacing w:val="-1"/>
              </w:rPr>
              <w:t xml:space="preserve">(у року не дужем од 45 дана </w:t>
            </w:r>
            <w:r w:rsidRPr="009C4868">
              <w:rPr>
                <w:i/>
                <w:iCs/>
                <w:lang w:val="sr-Cyrl-CS"/>
              </w:rPr>
              <w:t>од дана</w:t>
            </w:r>
            <w:r>
              <w:rPr>
                <w:i/>
                <w:iCs/>
              </w:rPr>
              <w:t xml:space="preserve"> пријема исправног рачуна)</w:t>
            </w:r>
          </w:p>
        </w:tc>
        <w:tc>
          <w:tcPr>
            <w:tcW w:w="4950" w:type="dxa"/>
            <w:tcBorders>
              <w:top w:val="single" w:sz="4" w:space="0" w:color="000000"/>
              <w:left w:val="single" w:sz="4" w:space="0" w:color="000000"/>
              <w:bottom w:val="single" w:sz="4" w:space="0" w:color="000000"/>
              <w:right w:val="single" w:sz="4" w:space="0" w:color="000000"/>
            </w:tcBorders>
            <w:shd w:val="clear" w:color="auto" w:fill="auto"/>
          </w:tcPr>
          <w:p w:rsidR="00913A46" w:rsidRPr="002F6AEE" w:rsidRDefault="00913A46" w:rsidP="00A8657A">
            <w:pPr>
              <w:snapToGrid w:val="0"/>
              <w:jc w:val="both"/>
              <w:rPr>
                <w:rFonts w:eastAsia="TimesNewRomanPSMT"/>
                <w:bCs/>
                <w:lang w:val="ru-RU"/>
              </w:rPr>
            </w:pPr>
          </w:p>
        </w:tc>
      </w:tr>
      <w:tr w:rsidR="00913A46" w:rsidRPr="002F6AEE" w:rsidTr="00A8657A">
        <w:tc>
          <w:tcPr>
            <w:tcW w:w="5220" w:type="dxa"/>
            <w:tcBorders>
              <w:top w:val="single" w:sz="4" w:space="0" w:color="000000"/>
              <w:left w:val="single" w:sz="4" w:space="0" w:color="000000"/>
              <w:bottom w:val="single" w:sz="4" w:space="0" w:color="000000"/>
            </w:tcBorders>
            <w:shd w:val="clear" w:color="auto" w:fill="auto"/>
          </w:tcPr>
          <w:p w:rsidR="00913A46" w:rsidRPr="002F6AEE" w:rsidRDefault="00913A46" w:rsidP="00A8657A">
            <w:pPr>
              <w:jc w:val="both"/>
              <w:rPr>
                <w:rFonts w:eastAsia="TimesNewRomanPSMT"/>
                <w:bCs/>
                <w:lang w:val="ru-RU"/>
              </w:rPr>
            </w:pPr>
            <w:r w:rsidRPr="002F6AEE">
              <w:rPr>
                <w:rFonts w:eastAsia="TimesNewRomanPSMT"/>
                <w:bCs/>
                <w:lang w:val="ru-RU"/>
              </w:rPr>
              <w:t>Рок важења понуде</w:t>
            </w:r>
          </w:p>
          <w:p w:rsidR="00913A46" w:rsidRPr="009C4868" w:rsidRDefault="00913A46" w:rsidP="00A8657A">
            <w:pPr>
              <w:jc w:val="both"/>
              <w:rPr>
                <w:rFonts w:eastAsia="TimesNewRomanPSMT"/>
                <w:bCs/>
                <w:i/>
              </w:rPr>
            </w:pPr>
            <w:r w:rsidRPr="009C4868">
              <w:rPr>
                <w:rFonts w:eastAsia="TimesNewRomanPSMT"/>
                <w:bCs/>
                <w:i/>
                <w:lang w:val="ru-RU"/>
              </w:rPr>
              <w:t xml:space="preserve">(не краћи од </w:t>
            </w:r>
            <w:r>
              <w:rPr>
                <w:rFonts w:eastAsia="TimesNewRomanPSMT"/>
                <w:bCs/>
                <w:i/>
                <w:lang w:val="ru-RU"/>
              </w:rPr>
              <w:t>30</w:t>
            </w:r>
            <w:r w:rsidRPr="009C4868">
              <w:rPr>
                <w:rFonts w:eastAsia="TimesNewRomanPSMT"/>
                <w:bCs/>
                <w:i/>
                <w:lang w:val="ru-RU"/>
              </w:rPr>
              <w:t xml:space="preserve"> дана)</w:t>
            </w:r>
          </w:p>
        </w:tc>
        <w:tc>
          <w:tcPr>
            <w:tcW w:w="4950" w:type="dxa"/>
            <w:tcBorders>
              <w:top w:val="single" w:sz="4" w:space="0" w:color="000000"/>
              <w:left w:val="single" w:sz="4" w:space="0" w:color="000000"/>
              <w:bottom w:val="single" w:sz="4" w:space="0" w:color="000000"/>
              <w:right w:val="single" w:sz="4" w:space="0" w:color="000000"/>
            </w:tcBorders>
            <w:shd w:val="clear" w:color="auto" w:fill="auto"/>
          </w:tcPr>
          <w:p w:rsidR="00913A46" w:rsidRPr="002F6AEE" w:rsidRDefault="00913A46" w:rsidP="00A8657A">
            <w:pPr>
              <w:snapToGrid w:val="0"/>
              <w:jc w:val="both"/>
              <w:rPr>
                <w:rFonts w:eastAsia="TimesNewRomanPSMT"/>
                <w:bCs/>
                <w:lang w:val="ru-RU"/>
              </w:rPr>
            </w:pPr>
          </w:p>
        </w:tc>
      </w:tr>
      <w:tr w:rsidR="00913A46" w:rsidRPr="002F6AEE" w:rsidTr="00A8657A">
        <w:tc>
          <w:tcPr>
            <w:tcW w:w="5220" w:type="dxa"/>
            <w:tcBorders>
              <w:top w:val="single" w:sz="4" w:space="0" w:color="000000"/>
              <w:left w:val="single" w:sz="4" w:space="0" w:color="000000"/>
              <w:bottom w:val="single" w:sz="4" w:space="0" w:color="000000"/>
            </w:tcBorders>
            <w:shd w:val="clear" w:color="auto" w:fill="auto"/>
          </w:tcPr>
          <w:p w:rsidR="00913A46" w:rsidRPr="0013165F" w:rsidRDefault="00913A46" w:rsidP="00A8657A">
            <w:r w:rsidRPr="0013165F">
              <w:t>Гарантни рок:</w:t>
            </w:r>
          </w:p>
          <w:p w:rsidR="00913A46" w:rsidRPr="0013165F" w:rsidRDefault="00913A46" w:rsidP="00A8657A">
            <w:r w:rsidRPr="0013165F">
              <w:t>(најмање 1 година)</w:t>
            </w:r>
          </w:p>
        </w:tc>
        <w:tc>
          <w:tcPr>
            <w:tcW w:w="4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A46" w:rsidRPr="002F6AEE" w:rsidRDefault="00913A46" w:rsidP="00A8657A">
            <w:pPr>
              <w:snapToGrid w:val="0"/>
              <w:rPr>
                <w:rFonts w:eastAsia="TimesNewRomanPSMT"/>
                <w:bCs/>
                <w:lang w:val="ru-RU"/>
              </w:rPr>
            </w:pPr>
          </w:p>
        </w:tc>
      </w:tr>
      <w:tr w:rsidR="00913A46" w:rsidRPr="002F6AEE" w:rsidTr="00A8657A">
        <w:tc>
          <w:tcPr>
            <w:tcW w:w="5220" w:type="dxa"/>
            <w:tcBorders>
              <w:top w:val="single" w:sz="4" w:space="0" w:color="000000"/>
              <w:left w:val="single" w:sz="4" w:space="0" w:color="000000"/>
              <w:bottom w:val="single" w:sz="4" w:space="0" w:color="000000"/>
            </w:tcBorders>
            <w:shd w:val="clear" w:color="auto" w:fill="auto"/>
          </w:tcPr>
          <w:p w:rsidR="00913A46" w:rsidRPr="0013165F" w:rsidRDefault="00913A46" w:rsidP="00A8657A">
            <w:pPr>
              <w:jc w:val="both"/>
              <w:rPr>
                <w:i/>
                <w:iCs/>
              </w:rPr>
            </w:pPr>
            <w:r w:rsidRPr="0013165F">
              <w:rPr>
                <w:iCs/>
              </w:rPr>
              <w:t xml:space="preserve">Рок </w:t>
            </w:r>
            <w:r>
              <w:rPr>
                <w:iCs/>
              </w:rPr>
              <w:t>испоруке</w:t>
            </w:r>
            <w:r w:rsidRPr="0013165F">
              <w:rPr>
                <w:i/>
                <w:iCs/>
              </w:rPr>
              <w:t xml:space="preserve"> </w:t>
            </w:r>
          </w:p>
          <w:p w:rsidR="00913A46" w:rsidRPr="0013165F" w:rsidRDefault="00913A46" w:rsidP="00A8657A">
            <w:pPr>
              <w:jc w:val="both"/>
              <w:rPr>
                <w:i/>
                <w:iCs/>
              </w:rPr>
            </w:pPr>
            <w:r w:rsidRPr="0013165F">
              <w:rPr>
                <w:i/>
                <w:iCs/>
              </w:rPr>
              <w:t xml:space="preserve">(не може бити дужи од </w:t>
            </w:r>
            <w:r w:rsidRPr="00C543FA">
              <w:rPr>
                <w:i/>
                <w:iCs/>
              </w:rPr>
              <w:t>2</w:t>
            </w:r>
            <w:r w:rsidRPr="0013165F">
              <w:rPr>
                <w:i/>
                <w:iCs/>
              </w:rPr>
              <w:t xml:space="preserve"> дана од дана </w:t>
            </w:r>
            <w:r w:rsidR="00BD0929" w:rsidRPr="00FF1F15">
              <w:t>од</w:t>
            </w:r>
            <w:r w:rsidR="00BD0929" w:rsidRPr="00FC3428">
              <w:t xml:space="preserve"> </w:t>
            </w:r>
            <w:r w:rsidR="00BD0929" w:rsidRPr="00FF1F15">
              <w:t>писменог</w:t>
            </w:r>
            <w:r w:rsidR="00BD0929" w:rsidRPr="00FC3428">
              <w:t xml:space="preserve"> </w:t>
            </w:r>
            <w:r w:rsidR="00BD0929" w:rsidRPr="00FF1F15">
              <w:t>или</w:t>
            </w:r>
            <w:r w:rsidR="00BD0929" w:rsidRPr="00FC3428">
              <w:t xml:space="preserve"> </w:t>
            </w:r>
            <w:r w:rsidR="00BD0929" w:rsidRPr="00FF1F15">
              <w:t>усменог</w:t>
            </w:r>
            <w:r w:rsidR="00BD0929" w:rsidRPr="00FC3428">
              <w:t xml:space="preserve"> </w:t>
            </w:r>
            <w:r w:rsidR="00BD0929" w:rsidRPr="00FF1F15">
              <w:t>захтева</w:t>
            </w:r>
            <w:r w:rsidR="00BD0929" w:rsidRPr="00FC3428">
              <w:t xml:space="preserve"> </w:t>
            </w:r>
            <w:r w:rsidR="00BD0929" w:rsidRPr="00FF1F15">
              <w:t>овлашћеног</w:t>
            </w:r>
            <w:r w:rsidR="00BD0929" w:rsidRPr="00FC3428">
              <w:t xml:space="preserve"> </w:t>
            </w:r>
            <w:r w:rsidR="00BD0929" w:rsidRPr="00FF1F15">
              <w:t>лица</w:t>
            </w:r>
            <w:r w:rsidR="00BD0929" w:rsidRPr="00FC3428">
              <w:t xml:space="preserve"> </w:t>
            </w:r>
            <w:r w:rsidR="00BD0929" w:rsidRPr="00FF1F15">
              <w:t>Наручиоца</w:t>
            </w:r>
            <w:r w:rsidRPr="0013165F">
              <w:rPr>
                <w:i/>
                <w:iCs/>
              </w:rPr>
              <w:t>)</w:t>
            </w:r>
          </w:p>
        </w:tc>
        <w:tc>
          <w:tcPr>
            <w:tcW w:w="4950" w:type="dxa"/>
            <w:tcBorders>
              <w:top w:val="single" w:sz="4" w:space="0" w:color="000000"/>
              <w:left w:val="single" w:sz="4" w:space="0" w:color="000000"/>
              <w:bottom w:val="single" w:sz="4" w:space="0" w:color="000000"/>
              <w:right w:val="single" w:sz="4" w:space="0" w:color="000000"/>
            </w:tcBorders>
            <w:shd w:val="clear" w:color="auto" w:fill="auto"/>
          </w:tcPr>
          <w:p w:rsidR="00913A46" w:rsidRPr="002F6AEE" w:rsidRDefault="00913A46" w:rsidP="00A8657A">
            <w:pPr>
              <w:snapToGrid w:val="0"/>
              <w:jc w:val="both"/>
              <w:rPr>
                <w:rFonts w:eastAsia="TimesNewRomanPSMT"/>
                <w:bCs/>
                <w:lang w:val="ru-RU"/>
              </w:rPr>
            </w:pPr>
          </w:p>
        </w:tc>
      </w:tr>
      <w:tr w:rsidR="00913A46" w:rsidRPr="002F6AEE" w:rsidTr="00A8657A">
        <w:tc>
          <w:tcPr>
            <w:tcW w:w="5220" w:type="dxa"/>
            <w:tcBorders>
              <w:top w:val="single" w:sz="4" w:space="0" w:color="000000"/>
              <w:left w:val="single" w:sz="4" w:space="0" w:color="000000"/>
              <w:bottom w:val="single" w:sz="4" w:space="0" w:color="000000"/>
            </w:tcBorders>
            <w:shd w:val="clear" w:color="auto" w:fill="auto"/>
          </w:tcPr>
          <w:p w:rsidR="00913A46" w:rsidRDefault="00913A46" w:rsidP="00A8657A">
            <w:pPr>
              <w:snapToGrid w:val="0"/>
              <w:rPr>
                <w:rFonts w:eastAsia="TimesNewRomanPSMT"/>
                <w:bCs/>
              </w:rPr>
            </w:pPr>
            <w:r w:rsidRPr="007A330B">
              <w:rPr>
                <w:iCs/>
              </w:rPr>
              <w:t xml:space="preserve">Место </w:t>
            </w:r>
            <w:r>
              <w:rPr>
                <w:iCs/>
              </w:rPr>
              <w:t>испоруке</w:t>
            </w:r>
            <w:r>
              <w:rPr>
                <w:rFonts w:eastAsia="TimesNewRomanPSMT"/>
                <w:bCs/>
              </w:rPr>
              <w:t xml:space="preserve"> </w:t>
            </w:r>
          </w:p>
          <w:p w:rsidR="00983714" w:rsidRDefault="00983714" w:rsidP="00983714">
            <w:pPr>
              <w:pStyle w:val="Default"/>
              <w:jc w:val="both"/>
            </w:pPr>
            <w:r>
              <w:t>-Ул.ваздухопловаца бр.24, Ниш</w:t>
            </w:r>
          </w:p>
          <w:p w:rsidR="00983714" w:rsidRDefault="00983714" w:rsidP="00983714">
            <w:pPr>
              <w:jc w:val="both"/>
            </w:pPr>
            <w:r>
              <w:t>-</w:t>
            </w:r>
            <w:r w:rsidRPr="00FF1F15">
              <w:t>Огранак „Аеродром Морава“ Краљево - Тавник бб.</w:t>
            </w:r>
          </w:p>
          <w:p w:rsidR="00913A46" w:rsidRPr="00863920" w:rsidRDefault="00913A46" w:rsidP="00A8657A">
            <w:pPr>
              <w:snapToGrid w:val="0"/>
              <w:rPr>
                <w:rFonts w:eastAsia="TimesNewRomanPSMT"/>
                <w:bCs/>
              </w:rPr>
            </w:pPr>
          </w:p>
        </w:tc>
        <w:tc>
          <w:tcPr>
            <w:tcW w:w="4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3A46" w:rsidRPr="002F6AEE" w:rsidRDefault="00913A46" w:rsidP="00A8657A">
            <w:pPr>
              <w:snapToGrid w:val="0"/>
              <w:jc w:val="center"/>
              <w:rPr>
                <w:rFonts w:eastAsia="TimesNewRomanPSMT"/>
                <w:bCs/>
              </w:rPr>
            </w:pPr>
          </w:p>
        </w:tc>
      </w:tr>
    </w:tbl>
    <w:p w:rsidR="00913A46" w:rsidRPr="0035418E" w:rsidRDefault="00913A46" w:rsidP="00913A46">
      <w:pPr>
        <w:ind w:left="360"/>
        <w:jc w:val="both"/>
        <w:rPr>
          <w:b/>
          <w:bCs/>
          <w:iCs/>
          <w:u w:val="single"/>
        </w:rPr>
      </w:pPr>
    </w:p>
    <w:p w:rsidR="00913A46" w:rsidRDefault="00913A46" w:rsidP="00913A46">
      <w:pPr>
        <w:ind w:left="360"/>
        <w:jc w:val="both"/>
        <w:rPr>
          <w:b/>
          <w:bCs/>
          <w:iCs/>
          <w:u w:val="single"/>
        </w:rPr>
      </w:pPr>
    </w:p>
    <w:p w:rsidR="00913A46" w:rsidRPr="00D31895" w:rsidRDefault="00913A46" w:rsidP="00913A46">
      <w:pPr>
        <w:ind w:left="360"/>
        <w:jc w:val="both"/>
        <w:rPr>
          <w:b/>
          <w:bCs/>
          <w:iCs/>
          <w:u w:val="single"/>
        </w:rPr>
      </w:pPr>
    </w:p>
    <w:p w:rsidR="00913A46" w:rsidRPr="00A97F7A" w:rsidRDefault="00913A46" w:rsidP="00913A46">
      <w:pPr>
        <w:pStyle w:val="ListParagraph"/>
        <w:tabs>
          <w:tab w:val="left" w:pos="90"/>
        </w:tabs>
        <w:ind w:left="90"/>
        <w:jc w:val="both"/>
      </w:pPr>
    </w:p>
    <w:tbl>
      <w:tblPr>
        <w:tblW w:w="0" w:type="auto"/>
        <w:tblLayout w:type="fixed"/>
        <w:tblLook w:val="0000"/>
      </w:tblPr>
      <w:tblGrid>
        <w:gridCol w:w="3080"/>
        <w:gridCol w:w="3068"/>
        <w:gridCol w:w="3094"/>
      </w:tblGrid>
      <w:tr w:rsidR="00913A46" w:rsidRPr="00A97F7A" w:rsidTr="00A8657A">
        <w:tc>
          <w:tcPr>
            <w:tcW w:w="3080" w:type="dxa"/>
            <w:shd w:val="clear" w:color="auto" w:fill="auto"/>
            <w:vAlign w:val="center"/>
          </w:tcPr>
          <w:p w:rsidR="00913A46" w:rsidRPr="00A97F7A" w:rsidRDefault="00913A46" w:rsidP="00A8657A">
            <w:pPr>
              <w:pStyle w:val="BodyText2"/>
              <w:spacing w:line="100" w:lineRule="atLeast"/>
              <w:jc w:val="center"/>
            </w:pPr>
            <w:r w:rsidRPr="00A97F7A">
              <w:t>Датум:</w:t>
            </w:r>
          </w:p>
        </w:tc>
        <w:tc>
          <w:tcPr>
            <w:tcW w:w="3068" w:type="dxa"/>
            <w:shd w:val="clear" w:color="auto" w:fill="auto"/>
            <w:vAlign w:val="center"/>
          </w:tcPr>
          <w:p w:rsidR="00913A46" w:rsidRPr="00A97F7A" w:rsidRDefault="00913A46" w:rsidP="00A8657A">
            <w:pPr>
              <w:pStyle w:val="BodyText2"/>
              <w:spacing w:line="100" w:lineRule="atLeast"/>
              <w:jc w:val="center"/>
            </w:pPr>
            <w:r w:rsidRPr="00A97F7A">
              <w:t>М.П.</w:t>
            </w:r>
          </w:p>
        </w:tc>
        <w:tc>
          <w:tcPr>
            <w:tcW w:w="3094" w:type="dxa"/>
            <w:shd w:val="clear" w:color="auto" w:fill="auto"/>
            <w:vAlign w:val="center"/>
          </w:tcPr>
          <w:p w:rsidR="00913A46" w:rsidRPr="00A97F7A" w:rsidRDefault="00913A46" w:rsidP="00A8657A">
            <w:pPr>
              <w:pStyle w:val="BodyText2"/>
              <w:spacing w:line="100" w:lineRule="atLeast"/>
              <w:jc w:val="center"/>
            </w:pPr>
            <w:r w:rsidRPr="00A97F7A">
              <w:t>Потпис понуђача</w:t>
            </w:r>
          </w:p>
        </w:tc>
      </w:tr>
      <w:tr w:rsidR="00913A46" w:rsidRPr="00A97F7A" w:rsidTr="00A8657A">
        <w:tc>
          <w:tcPr>
            <w:tcW w:w="3080" w:type="dxa"/>
            <w:tcBorders>
              <w:bottom w:val="single" w:sz="4" w:space="0" w:color="000000"/>
            </w:tcBorders>
            <w:shd w:val="clear" w:color="auto" w:fill="auto"/>
          </w:tcPr>
          <w:p w:rsidR="00913A46" w:rsidRPr="00A97F7A" w:rsidRDefault="00913A46" w:rsidP="00A8657A">
            <w:pPr>
              <w:pStyle w:val="BodyText2"/>
              <w:snapToGrid w:val="0"/>
              <w:spacing w:line="100" w:lineRule="atLeast"/>
              <w:jc w:val="both"/>
            </w:pPr>
          </w:p>
        </w:tc>
        <w:tc>
          <w:tcPr>
            <w:tcW w:w="3068" w:type="dxa"/>
            <w:shd w:val="clear" w:color="auto" w:fill="auto"/>
          </w:tcPr>
          <w:p w:rsidR="00913A46" w:rsidRPr="00A97F7A" w:rsidRDefault="00913A46" w:rsidP="00A8657A">
            <w:pPr>
              <w:pStyle w:val="BodyText2"/>
              <w:snapToGrid w:val="0"/>
              <w:spacing w:line="100" w:lineRule="atLeast"/>
              <w:jc w:val="both"/>
            </w:pPr>
          </w:p>
        </w:tc>
        <w:tc>
          <w:tcPr>
            <w:tcW w:w="3094" w:type="dxa"/>
            <w:tcBorders>
              <w:bottom w:val="single" w:sz="4" w:space="0" w:color="000000"/>
            </w:tcBorders>
            <w:shd w:val="clear" w:color="auto" w:fill="auto"/>
          </w:tcPr>
          <w:p w:rsidR="00913A46" w:rsidRPr="00A97F7A" w:rsidRDefault="00913A46" w:rsidP="00A8657A">
            <w:pPr>
              <w:pStyle w:val="BodyText2"/>
              <w:snapToGrid w:val="0"/>
              <w:spacing w:line="100" w:lineRule="atLeast"/>
              <w:jc w:val="both"/>
            </w:pPr>
          </w:p>
        </w:tc>
      </w:tr>
    </w:tbl>
    <w:p w:rsidR="00913A46" w:rsidRPr="00A97F7A" w:rsidRDefault="00913A46" w:rsidP="00913A46">
      <w:pPr>
        <w:jc w:val="both"/>
      </w:pPr>
    </w:p>
    <w:p w:rsidR="00913A46" w:rsidRPr="00BF5EEE" w:rsidRDefault="00913A46" w:rsidP="00913A46">
      <w:pPr>
        <w:jc w:val="both"/>
        <w:rPr>
          <w:i/>
          <w:iCs/>
        </w:rPr>
      </w:pPr>
      <w:r w:rsidRPr="00BF5EEE">
        <w:rPr>
          <w:b/>
          <w:bCs/>
          <w:i/>
          <w:iCs/>
          <w:u w:val="single"/>
        </w:rPr>
        <w:t>Напомене:</w:t>
      </w:r>
      <w:r w:rsidRPr="00BF5EEE">
        <w:rPr>
          <w:b/>
          <w:bCs/>
          <w:i/>
          <w:iCs/>
        </w:rPr>
        <w:t xml:space="preserve"> </w:t>
      </w:r>
    </w:p>
    <w:p w:rsidR="00913A46" w:rsidRPr="003F6FEC" w:rsidRDefault="00913A46" w:rsidP="00913A46">
      <w:pPr>
        <w:jc w:val="both"/>
        <w:rPr>
          <w:i/>
          <w:iCs/>
          <w:sz w:val="22"/>
          <w:szCs w:val="22"/>
        </w:rPr>
      </w:pPr>
      <w:r w:rsidRPr="003F6FEC">
        <w:rPr>
          <w:i/>
          <w:iCs/>
          <w:sz w:val="22"/>
          <w:szCs w:val="22"/>
        </w:rPr>
        <w:t xml:space="preserve">Образац понуде понуђач мора да попуни, овери печатом и потпише, чиме </w:t>
      </w:r>
      <w:r w:rsidRPr="003F6FEC">
        <w:rPr>
          <w:i/>
          <w:iCs/>
          <w:sz w:val="22"/>
          <w:szCs w:val="22"/>
          <w:lang w:val="sr-Cyrl-CS"/>
        </w:rPr>
        <w:t>п</w:t>
      </w:r>
      <w:r w:rsidRPr="003F6FEC">
        <w:rPr>
          <w:i/>
          <w:iCs/>
          <w:sz w:val="22"/>
          <w:szCs w:val="22"/>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13A46" w:rsidRPr="003F6FEC" w:rsidRDefault="00913A46" w:rsidP="00913A46">
      <w:pPr>
        <w:jc w:val="both"/>
        <w:rPr>
          <w:i/>
          <w:iCs/>
          <w:sz w:val="22"/>
          <w:szCs w:val="22"/>
        </w:rPr>
      </w:pPr>
      <w:r w:rsidRPr="003F6FEC">
        <w:rPr>
          <w:i/>
          <w:iCs/>
          <w:sz w:val="22"/>
          <w:szCs w:val="22"/>
        </w:rPr>
        <w:t>Уколико је предмет јавне набавке обликован у више партија, понуђачи ће попуњавати образац понуде за сваку партију посебно.</w:t>
      </w:r>
    </w:p>
    <w:p w:rsidR="004E169C" w:rsidRPr="0095355D" w:rsidRDefault="004E169C" w:rsidP="00BF798A">
      <w:pPr>
        <w:jc w:val="both"/>
        <w:rPr>
          <w:i/>
          <w:iCs/>
        </w:rPr>
      </w:pPr>
    </w:p>
    <w:p w:rsidR="0073782F" w:rsidRPr="005F799E" w:rsidRDefault="00160C1D" w:rsidP="00B35B69">
      <w:pPr>
        <w:shd w:val="clear" w:color="auto" w:fill="C6D9F1"/>
        <w:jc w:val="center"/>
        <w:rPr>
          <w:b/>
          <w:bCs/>
          <w:i/>
          <w:iCs/>
          <w:sz w:val="28"/>
          <w:szCs w:val="28"/>
        </w:rPr>
      </w:pPr>
      <w:r>
        <w:rPr>
          <w:b/>
          <w:bCs/>
          <w:i/>
          <w:iCs/>
          <w:sz w:val="28"/>
          <w:szCs w:val="28"/>
        </w:rPr>
        <w:lastRenderedPageBreak/>
        <w:t xml:space="preserve">VII </w:t>
      </w:r>
      <w:r w:rsidR="0073782F" w:rsidRPr="005F799E">
        <w:rPr>
          <w:b/>
          <w:bCs/>
          <w:i/>
          <w:iCs/>
          <w:sz w:val="28"/>
          <w:szCs w:val="28"/>
        </w:rPr>
        <w:t>МОДЕЛ</w:t>
      </w:r>
      <w:r w:rsidR="00C7576D">
        <w:rPr>
          <w:b/>
          <w:bCs/>
          <w:i/>
          <w:iCs/>
          <w:sz w:val="28"/>
          <w:szCs w:val="28"/>
        </w:rPr>
        <w:t>И</w:t>
      </w:r>
      <w:r w:rsidR="0073782F" w:rsidRPr="005F799E">
        <w:rPr>
          <w:b/>
          <w:bCs/>
          <w:i/>
          <w:iCs/>
          <w:sz w:val="28"/>
          <w:szCs w:val="28"/>
        </w:rPr>
        <w:t xml:space="preserve"> УГОВОРА</w:t>
      </w:r>
    </w:p>
    <w:p w:rsidR="0073782F" w:rsidRPr="005F799E" w:rsidRDefault="0073782F">
      <w:pPr>
        <w:jc w:val="center"/>
        <w:rPr>
          <w:b/>
          <w:bCs/>
          <w:i/>
          <w:iCs/>
          <w:sz w:val="28"/>
          <w:szCs w:val="28"/>
        </w:rPr>
      </w:pPr>
    </w:p>
    <w:p w:rsidR="00255989" w:rsidRPr="004E169C" w:rsidRDefault="00255989" w:rsidP="00927A4A">
      <w:pPr>
        <w:rPr>
          <w:b/>
          <w:bCs/>
          <w:i/>
          <w:iCs/>
        </w:rPr>
      </w:pPr>
    </w:p>
    <w:p w:rsidR="001E01D4" w:rsidRPr="00C7576D" w:rsidRDefault="001E01D4" w:rsidP="001E01D4">
      <w:pPr>
        <w:pStyle w:val="Style6"/>
        <w:widowControl/>
        <w:spacing w:line="240" w:lineRule="exact"/>
        <w:jc w:val="center"/>
        <w:rPr>
          <w:rFonts w:ascii="Times New Roman" w:hAnsi="Times New Roman" w:cs="Times New Roman"/>
          <w:b/>
        </w:rPr>
      </w:pPr>
      <w:r w:rsidRPr="00C7576D">
        <w:rPr>
          <w:rFonts w:ascii="Times New Roman" w:hAnsi="Times New Roman" w:cs="Times New Roman"/>
          <w:b/>
        </w:rPr>
        <w:t xml:space="preserve">Уговор о јавној набавци </w:t>
      </w:r>
    </w:p>
    <w:p w:rsidR="00A8657A" w:rsidRPr="00C7576D" w:rsidRDefault="00A8657A" w:rsidP="00A8657A">
      <w:pPr>
        <w:jc w:val="center"/>
        <w:rPr>
          <w:rFonts w:eastAsia="Times New Roman"/>
          <w:b/>
          <w:lang w:eastAsia="sr-Latn-CS"/>
        </w:rPr>
      </w:pPr>
      <w:r w:rsidRPr="00C7576D">
        <w:rPr>
          <w:rFonts w:eastAsia="Times New Roman"/>
          <w:b/>
          <w:lang w:eastAsia="sr-Latn-CS"/>
        </w:rPr>
        <w:t>Материјали и опрема за одржавање објеката "Аеродрома Србије" д.о.о. Ниш,</w:t>
      </w:r>
    </w:p>
    <w:p w:rsidR="00A8657A" w:rsidRPr="00C7576D" w:rsidRDefault="00A8657A" w:rsidP="00A8657A">
      <w:pPr>
        <w:jc w:val="center"/>
        <w:rPr>
          <w:b/>
        </w:rPr>
      </w:pPr>
      <w:r w:rsidRPr="00C7576D">
        <w:rPr>
          <w:rFonts w:eastAsia="Times New Roman"/>
          <w:b/>
          <w:lang w:eastAsia="sr-Latn-CS"/>
        </w:rPr>
        <w:t>партија 2: Водоводно канализациони материјал</w:t>
      </w:r>
    </w:p>
    <w:p w:rsidR="00A8657A" w:rsidRPr="00C7576D" w:rsidRDefault="00A8657A" w:rsidP="00A8657A">
      <w:pPr>
        <w:jc w:val="center"/>
        <w:rPr>
          <w:b/>
          <w:iCs/>
        </w:rPr>
      </w:pPr>
    </w:p>
    <w:p w:rsidR="00A8657A" w:rsidRPr="00C7576D" w:rsidRDefault="00A8657A" w:rsidP="00A8657A">
      <w:pPr>
        <w:rPr>
          <w:iCs/>
        </w:rPr>
      </w:pPr>
      <w:r w:rsidRPr="00C7576D">
        <w:rPr>
          <w:b/>
          <w:iCs/>
        </w:rPr>
        <w:t>Закључен између:</w:t>
      </w:r>
    </w:p>
    <w:p w:rsidR="00A8657A" w:rsidRPr="00C7576D" w:rsidRDefault="00A8657A" w:rsidP="00A8657A">
      <w:pPr>
        <w:jc w:val="both"/>
        <w:rPr>
          <w:lang w:val="ru-RU"/>
        </w:rPr>
      </w:pPr>
      <w:r w:rsidRPr="00C7576D">
        <w:rPr>
          <w:iCs/>
        </w:rPr>
        <w:t>1.</w:t>
      </w:r>
      <w:r w:rsidRPr="00C7576D">
        <w:rPr>
          <w:iCs/>
          <w:lang w:val="sr-Cyrl-CS"/>
        </w:rPr>
        <w:t xml:space="preserve"> </w:t>
      </w:r>
      <w:r w:rsidRPr="00C7576D">
        <w:rPr>
          <w:lang w:val="ru-RU"/>
        </w:rPr>
        <w:t>Аеродроми Србије д.о.о. Ниш, ул. Ваздухопловаца 24</w:t>
      </w:r>
      <w:r w:rsidRPr="00C7576D">
        <w:rPr>
          <w:lang w:val="sr-Cyrl-CS"/>
        </w:rPr>
        <w:t xml:space="preserve">, Ниш </w:t>
      </w:r>
      <w:r w:rsidRPr="00C7576D">
        <w:rPr>
          <w:spacing w:val="-16"/>
          <w:lang w:val="ru-RU"/>
        </w:rPr>
        <w:t xml:space="preserve">које заступа </w:t>
      </w:r>
      <w:r w:rsidRPr="00C7576D">
        <w:rPr>
          <w:lang w:val="ru-RU"/>
        </w:rPr>
        <w:t>директор</w:t>
      </w:r>
      <w:r w:rsidRPr="00C7576D">
        <w:t>,</w:t>
      </w:r>
      <w:r w:rsidRPr="00C7576D">
        <w:rPr>
          <w:lang w:val="ru-RU"/>
        </w:rPr>
        <w:t xml:space="preserve"> </w:t>
      </w:r>
      <w:r w:rsidRPr="00C7576D">
        <w:rPr>
          <w:spacing w:val="-16"/>
          <w:lang w:val="ru-RU"/>
        </w:rPr>
        <w:t xml:space="preserve">Михајло Здравковић,   </w:t>
      </w:r>
      <w:r w:rsidRPr="00C7576D">
        <w:rPr>
          <w:spacing w:val="-16"/>
          <w:lang w:val="sr-Cyrl-CS"/>
        </w:rPr>
        <w:t>рачун бр. 200-2837870101033-74 код банке Поштанска Штедионица</w:t>
      </w:r>
      <w:r w:rsidRPr="00C7576D">
        <w:rPr>
          <w:spacing w:val="-16"/>
          <w:lang w:val="ru-RU"/>
        </w:rPr>
        <w:t xml:space="preserve">, </w:t>
      </w:r>
      <w:r w:rsidRPr="00C7576D">
        <w:rPr>
          <w:spacing w:val="-16"/>
          <w:lang w:val="sr-Cyrl-CS"/>
        </w:rPr>
        <w:t xml:space="preserve"> ПИБ 109362109, матични број 21168734</w:t>
      </w:r>
      <w:r w:rsidRPr="00C7576D">
        <w:rPr>
          <w:spacing w:val="-16"/>
        </w:rPr>
        <w:t xml:space="preserve"> </w:t>
      </w:r>
      <w:r w:rsidRPr="00C7576D">
        <w:rPr>
          <w:lang w:val="ru-RU"/>
        </w:rPr>
        <w:t>(у даљем тексту: Купац)</w:t>
      </w:r>
    </w:p>
    <w:p w:rsidR="001E01D4" w:rsidRPr="00C7576D" w:rsidRDefault="001E01D4" w:rsidP="001E01D4">
      <w:pPr>
        <w:rPr>
          <w:iCs/>
        </w:rPr>
      </w:pPr>
      <w:r w:rsidRPr="00C7576D">
        <w:rPr>
          <w:iCs/>
        </w:rPr>
        <w:t>и</w:t>
      </w:r>
    </w:p>
    <w:p w:rsidR="001E01D4" w:rsidRPr="00C7576D" w:rsidRDefault="001E01D4" w:rsidP="001E01D4">
      <w:pPr>
        <w:suppressAutoHyphens w:val="0"/>
        <w:autoSpaceDE w:val="0"/>
        <w:spacing w:line="240" w:lineRule="auto"/>
        <w:rPr>
          <w:rFonts w:eastAsia="Verdana"/>
          <w:color w:val="auto"/>
        </w:rPr>
      </w:pPr>
      <w:r w:rsidRPr="00C7576D">
        <w:rPr>
          <w:rFonts w:eastAsia="Verdana"/>
          <w:color w:val="auto"/>
        </w:rPr>
        <w:t>2.</w:t>
      </w:r>
    </w:p>
    <w:p w:rsidR="001E01D4" w:rsidRPr="00C7576D" w:rsidRDefault="001E01D4" w:rsidP="001E01D4">
      <w:pPr>
        <w:suppressAutoHyphens w:val="0"/>
        <w:autoSpaceDE w:val="0"/>
        <w:spacing w:line="240" w:lineRule="auto"/>
        <w:jc w:val="both"/>
        <w:rPr>
          <w:rFonts w:eastAsia="Verdana"/>
          <w:color w:val="auto"/>
        </w:rPr>
      </w:pPr>
      <w:r w:rsidRPr="00C7576D">
        <w:rPr>
          <w:rFonts w:eastAsia="Verdana"/>
          <w:color w:val="auto"/>
        </w:rPr>
        <w:t>_______________________________________из__________________________ ПИБ:________________ , МБ:_______________, број</w:t>
      </w:r>
    </w:p>
    <w:p w:rsidR="001E01D4" w:rsidRPr="00C7576D" w:rsidRDefault="001E01D4" w:rsidP="001E01D4">
      <w:pPr>
        <w:suppressAutoHyphens w:val="0"/>
        <w:autoSpaceDE w:val="0"/>
        <w:spacing w:line="240" w:lineRule="auto"/>
        <w:jc w:val="both"/>
        <w:rPr>
          <w:rFonts w:eastAsia="Verdana"/>
          <w:color w:val="auto"/>
        </w:rPr>
      </w:pPr>
      <w:r w:rsidRPr="00C7576D">
        <w:rPr>
          <w:rFonts w:eastAsia="Verdana"/>
          <w:color w:val="auto"/>
        </w:rPr>
        <w:t>рачуна:________________________, назив банке:_________________,</w:t>
      </w:r>
    </w:p>
    <w:p w:rsidR="001E01D4" w:rsidRPr="00C7576D" w:rsidRDefault="001E01D4" w:rsidP="001E01D4">
      <w:pPr>
        <w:suppressAutoHyphens w:val="0"/>
        <w:autoSpaceDE w:val="0"/>
        <w:spacing w:line="240" w:lineRule="auto"/>
        <w:jc w:val="both"/>
        <w:rPr>
          <w:rFonts w:eastAsia="Verdana"/>
          <w:color w:val="auto"/>
        </w:rPr>
      </w:pPr>
      <w:r w:rsidRPr="00C7576D">
        <w:rPr>
          <w:rFonts w:eastAsia="Verdana"/>
          <w:color w:val="auto"/>
        </w:rPr>
        <w:t>кога заступа _____________________ (у даљем тексту Продавац).</w:t>
      </w:r>
    </w:p>
    <w:p w:rsidR="001E01D4" w:rsidRPr="00C7576D" w:rsidRDefault="001E01D4" w:rsidP="001E01D4">
      <w:pPr>
        <w:suppressAutoHyphens w:val="0"/>
        <w:autoSpaceDE w:val="0"/>
        <w:spacing w:line="240" w:lineRule="auto"/>
        <w:jc w:val="both"/>
        <w:rPr>
          <w:rFonts w:eastAsia="Verdana"/>
          <w:color w:val="auto"/>
        </w:rPr>
      </w:pPr>
      <w:r w:rsidRPr="00C7576D">
        <w:rPr>
          <w:rFonts w:eastAsia="Verdana"/>
          <w:color w:val="auto"/>
        </w:rPr>
        <w:t>Продавац наступа:_______________________________________________</w:t>
      </w:r>
    </w:p>
    <w:p w:rsidR="001E01D4" w:rsidRPr="00C7576D" w:rsidRDefault="001E01D4" w:rsidP="001E01D4">
      <w:pPr>
        <w:suppressAutoHyphens w:val="0"/>
        <w:autoSpaceDE w:val="0"/>
        <w:spacing w:line="240" w:lineRule="auto"/>
        <w:jc w:val="both"/>
        <w:rPr>
          <w:rFonts w:eastAsia="Verdana"/>
          <w:color w:val="auto"/>
        </w:rPr>
      </w:pPr>
      <w:r w:rsidRPr="00C7576D">
        <w:rPr>
          <w:rFonts w:eastAsia="Verdana"/>
          <w:color w:val="auto"/>
        </w:rPr>
        <w:t>(самостално, са подизвођачем, у групи понуђача)</w:t>
      </w:r>
    </w:p>
    <w:p w:rsidR="001E01D4" w:rsidRPr="00C7576D" w:rsidRDefault="001E01D4" w:rsidP="001E01D4">
      <w:pPr>
        <w:suppressAutoHyphens w:val="0"/>
        <w:autoSpaceDE w:val="0"/>
        <w:spacing w:line="240" w:lineRule="auto"/>
        <w:jc w:val="both"/>
        <w:rPr>
          <w:rFonts w:eastAsia="Verdana"/>
          <w:color w:val="auto"/>
        </w:rPr>
      </w:pPr>
      <w:r w:rsidRPr="00C7576D">
        <w:rPr>
          <w:rFonts w:eastAsia="Verdana"/>
          <w:color w:val="auto"/>
        </w:rPr>
        <w:t>Подизвођачи:___________________________________________________________________________________________________________________________</w:t>
      </w:r>
    </w:p>
    <w:p w:rsidR="001E01D4" w:rsidRPr="00C7576D" w:rsidRDefault="001E01D4" w:rsidP="001E01D4">
      <w:pPr>
        <w:suppressAutoHyphens w:val="0"/>
        <w:autoSpaceDE w:val="0"/>
        <w:spacing w:line="240" w:lineRule="auto"/>
        <w:jc w:val="both"/>
        <w:rPr>
          <w:rFonts w:eastAsia="Verdana"/>
          <w:color w:val="auto"/>
        </w:rPr>
      </w:pPr>
      <w:r w:rsidRPr="00C7576D">
        <w:rPr>
          <w:rFonts w:eastAsia="Verdana"/>
          <w:color w:val="auto"/>
        </w:rPr>
        <w:t>Учесници у заједничкој</w:t>
      </w:r>
    </w:p>
    <w:p w:rsidR="001E01D4" w:rsidRPr="00C7576D" w:rsidRDefault="001E01D4" w:rsidP="001E01D4">
      <w:pPr>
        <w:suppressAutoHyphens w:val="0"/>
        <w:autoSpaceDE w:val="0"/>
        <w:spacing w:line="240" w:lineRule="auto"/>
        <w:jc w:val="both"/>
        <w:rPr>
          <w:rFonts w:eastAsia="Verdana"/>
          <w:color w:val="auto"/>
        </w:rPr>
      </w:pPr>
      <w:r w:rsidRPr="00C7576D">
        <w:rPr>
          <w:rFonts w:eastAsia="Verdana"/>
          <w:color w:val="auto"/>
        </w:rPr>
        <w:t>понуди:________________________________________________</w:t>
      </w:r>
    </w:p>
    <w:p w:rsidR="001E01D4" w:rsidRPr="00C7576D" w:rsidRDefault="001E01D4" w:rsidP="001E01D4">
      <w:pPr>
        <w:suppressAutoHyphens w:val="0"/>
        <w:autoSpaceDE w:val="0"/>
        <w:spacing w:line="240" w:lineRule="auto"/>
        <w:jc w:val="both"/>
        <w:rPr>
          <w:rStyle w:val="FontStyle65"/>
          <w:rFonts w:ascii="Times New Roman" w:eastAsia="Verdana" w:hAnsi="Times New Roman" w:cs="Times New Roman"/>
          <w:b w:val="0"/>
          <w:bCs w:val="0"/>
          <w:color w:val="auto"/>
          <w:sz w:val="24"/>
          <w:szCs w:val="24"/>
        </w:rPr>
      </w:pPr>
      <w:r w:rsidRPr="00C7576D">
        <w:rPr>
          <w:rFonts w:eastAsia="Verdana"/>
          <w:color w:val="auto"/>
        </w:rPr>
        <w:t>_____________________________________________________</w:t>
      </w:r>
      <w:r w:rsidRPr="00C7576D">
        <w:rPr>
          <w:rFonts w:eastAsia="Verdana"/>
          <w:b/>
          <w:bCs/>
        </w:rPr>
        <w:t xml:space="preserve"> </w:t>
      </w:r>
    </w:p>
    <w:p w:rsidR="001E01D4" w:rsidRPr="00C7576D" w:rsidRDefault="001E01D4" w:rsidP="001E01D4">
      <w:pPr>
        <w:pStyle w:val="Style49"/>
        <w:widowControl/>
        <w:spacing w:line="470" w:lineRule="exact"/>
        <w:ind w:right="5069"/>
        <w:rPr>
          <w:rStyle w:val="FontStyle65"/>
          <w:rFonts w:ascii="Times New Roman" w:hAnsi="Times New Roman" w:cs="Times New Roman"/>
          <w:spacing w:val="60"/>
          <w:sz w:val="24"/>
          <w:szCs w:val="24"/>
          <w:lang w:val="sr-Cyrl-CS" w:eastAsia="sr-Cyrl-CS"/>
        </w:rPr>
      </w:pPr>
      <w:r w:rsidRPr="00C7576D">
        <w:rPr>
          <w:rStyle w:val="FontStyle65"/>
          <w:rFonts w:ascii="Times New Roman" w:hAnsi="Times New Roman" w:cs="Times New Roman"/>
          <w:spacing w:val="60"/>
          <w:sz w:val="24"/>
          <w:szCs w:val="24"/>
          <w:lang w:val="sr-Cyrl-CS" w:eastAsia="sr-Cyrl-CS"/>
        </w:rPr>
        <w:t>ПРЕДМЕТ</w:t>
      </w:r>
      <w:r w:rsidRPr="00C7576D">
        <w:rPr>
          <w:rStyle w:val="FontStyle65"/>
          <w:rFonts w:ascii="Times New Roman" w:hAnsi="Times New Roman" w:cs="Times New Roman"/>
          <w:sz w:val="24"/>
          <w:szCs w:val="24"/>
          <w:lang w:val="sr-Cyrl-CS" w:eastAsia="sr-Cyrl-CS"/>
        </w:rPr>
        <w:t xml:space="preserve"> </w:t>
      </w:r>
      <w:r w:rsidRPr="00C7576D">
        <w:rPr>
          <w:rStyle w:val="FontStyle65"/>
          <w:rFonts w:ascii="Times New Roman" w:hAnsi="Times New Roman" w:cs="Times New Roman"/>
          <w:spacing w:val="60"/>
          <w:sz w:val="24"/>
          <w:szCs w:val="24"/>
          <w:lang w:val="sr-Cyrl-CS" w:eastAsia="sr-Cyrl-CS"/>
        </w:rPr>
        <w:t>УГОВОРА</w:t>
      </w:r>
    </w:p>
    <w:p w:rsidR="001E01D4" w:rsidRPr="00C7576D" w:rsidRDefault="001E01D4" w:rsidP="001E01D4">
      <w:pPr>
        <w:pStyle w:val="Style4"/>
        <w:widowControl/>
        <w:spacing w:line="470" w:lineRule="exact"/>
        <w:jc w:val="center"/>
        <w:rPr>
          <w:rStyle w:val="FontStyle65"/>
          <w:rFonts w:ascii="Times New Roman" w:hAnsi="Times New Roman" w:cs="Times New Roman"/>
          <w:sz w:val="24"/>
          <w:szCs w:val="24"/>
          <w:lang w:val="hr-HR" w:eastAsia="sr-Cyrl-CS"/>
        </w:rPr>
      </w:pPr>
      <w:r w:rsidRPr="00C7576D">
        <w:rPr>
          <w:rStyle w:val="FontStyle65"/>
          <w:rFonts w:ascii="Times New Roman" w:hAnsi="Times New Roman" w:cs="Times New Roman"/>
          <w:sz w:val="24"/>
          <w:szCs w:val="24"/>
          <w:lang w:val="sr-Cyrl-CS" w:eastAsia="sr-Cyrl-CS"/>
        </w:rPr>
        <w:t xml:space="preserve">Члан </w:t>
      </w:r>
      <w:r w:rsidRPr="00C7576D">
        <w:rPr>
          <w:rStyle w:val="FontStyle65"/>
          <w:rFonts w:ascii="Times New Roman" w:hAnsi="Times New Roman" w:cs="Times New Roman"/>
          <w:sz w:val="24"/>
          <w:szCs w:val="24"/>
          <w:lang w:val="hr-HR" w:eastAsia="sr-Cyrl-CS"/>
        </w:rPr>
        <w:t>1.</w:t>
      </w:r>
    </w:p>
    <w:p w:rsidR="001E01D4" w:rsidRPr="00C7576D" w:rsidRDefault="001E01D4" w:rsidP="00A8657A">
      <w:pPr>
        <w:jc w:val="both"/>
        <w:rPr>
          <w:rFonts w:eastAsia="Times New Roman"/>
          <w:b/>
          <w:lang w:eastAsia="sr-Latn-CS"/>
        </w:rPr>
      </w:pPr>
      <w:r w:rsidRPr="00C7576D">
        <w:rPr>
          <w:rStyle w:val="FontStyle64"/>
          <w:rFonts w:ascii="Times New Roman" w:hAnsi="Times New Roman" w:cs="Times New Roman"/>
          <w:sz w:val="24"/>
          <w:szCs w:val="24"/>
          <w:lang w:val="sr-Cyrl-CS" w:eastAsia="sr-Cyrl-CS"/>
        </w:rPr>
        <w:t xml:space="preserve">Предмет овог Уговора </w:t>
      </w:r>
      <w:r w:rsidRPr="00C7576D">
        <w:rPr>
          <w:rStyle w:val="FontStyle64"/>
          <w:rFonts w:ascii="Times New Roman" w:hAnsi="Times New Roman" w:cs="Times New Roman"/>
          <w:sz w:val="24"/>
          <w:szCs w:val="24"/>
          <w:lang w:val="hr-HR" w:eastAsia="sr-Cyrl-CS"/>
        </w:rPr>
        <w:t xml:space="preserve">je </w:t>
      </w:r>
      <w:r w:rsidRPr="00C7576D">
        <w:rPr>
          <w:rStyle w:val="FontStyle64"/>
          <w:rFonts w:ascii="Times New Roman" w:hAnsi="Times New Roman" w:cs="Times New Roman"/>
          <w:sz w:val="24"/>
          <w:szCs w:val="24"/>
          <w:lang w:val="sr-Cyrl-CS" w:eastAsia="sr-Cyrl-CS"/>
        </w:rPr>
        <w:t xml:space="preserve">набавка добара – </w:t>
      </w:r>
      <w:r w:rsidR="00A8657A" w:rsidRPr="00C7576D">
        <w:rPr>
          <w:rFonts w:eastAsia="Times New Roman"/>
          <w:b/>
          <w:lang w:eastAsia="sr-Latn-CS"/>
        </w:rPr>
        <w:t>Материјали и опрема за одржавање објеката "Аеродрома Србије" д.о.о. Ниш, партија 2: Водоводно канализациони материјал</w:t>
      </w:r>
      <w:r w:rsidRPr="00C7576D">
        <w:rPr>
          <w:b/>
        </w:rPr>
        <w:t xml:space="preserve">, </w:t>
      </w:r>
      <w:r w:rsidRPr="00C7576D">
        <w:rPr>
          <w:b/>
          <w:lang w:val="sr-Cyrl-CS"/>
        </w:rPr>
        <w:t>ЈН б</w:t>
      </w:r>
      <w:r w:rsidRPr="00C7576D">
        <w:rPr>
          <w:b/>
        </w:rPr>
        <w:t xml:space="preserve">рој </w:t>
      </w:r>
      <w:r w:rsidR="00A8657A" w:rsidRPr="00C7576D">
        <w:rPr>
          <w:b/>
        </w:rPr>
        <w:t>22</w:t>
      </w:r>
      <w:r w:rsidRPr="00C7576D">
        <w:rPr>
          <w:b/>
          <w:lang w:val="sr-Cyrl-CS"/>
        </w:rPr>
        <w:t>/20</w:t>
      </w:r>
      <w:r w:rsidR="00A8657A" w:rsidRPr="00C7576D">
        <w:rPr>
          <w:b/>
          <w:lang w:val="sr-Cyrl-CS"/>
        </w:rPr>
        <w:t>20</w:t>
      </w:r>
      <w:r w:rsidRPr="00C7576D">
        <w:rPr>
          <w:lang w:val="sr-Cyrl-CS"/>
        </w:rPr>
        <w:t xml:space="preserve">, </w:t>
      </w:r>
      <w:r w:rsidRPr="00C7576D">
        <w:rPr>
          <w:rStyle w:val="FontStyle64"/>
          <w:rFonts w:ascii="Times New Roman" w:hAnsi="Times New Roman" w:cs="Times New Roman"/>
          <w:sz w:val="24"/>
          <w:szCs w:val="24"/>
          <w:lang w:val="sr-Cyrl-CS" w:eastAsia="sr-Cyrl-CS"/>
        </w:rPr>
        <w:t xml:space="preserve">за потребе Купца, </w:t>
      </w:r>
      <w:r w:rsidRPr="00C7576D">
        <w:rPr>
          <w:rStyle w:val="FontStyle64"/>
          <w:rFonts w:ascii="Times New Roman" w:hAnsi="Times New Roman" w:cs="Times New Roman"/>
          <w:sz w:val="24"/>
          <w:szCs w:val="24"/>
          <w:lang w:val="hr-HR" w:eastAsia="sr-Cyrl-CS"/>
        </w:rPr>
        <w:t xml:space="preserve">a </w:t>
      </w:r>
      <w:r w:rsidRPr="00C7576D">
        <w:rPr>
          <w:rStyle w:val="FontStyle64"/>
          <w:rFonts w:ascii="Times New Roman" w:hAnsi="Times New Roman" w:cs="Times New Roman"/>
          <w:sz w:val="24"/>
          <w:szCs w:val="24"/>
          <w:lang w:eastAsia="sr-Cyrl-CS"/>
        </w:rPr>
        <w:t xml:space="preserve">по </w:t>
      </w:r>
      <w:r w:rsidRPr="00C7576D">
        <w:rPr>
          <w:rStyle w:val="FontStyle64"/>
          <w:rFonts w:ascii="Times New Roman" w:hAnsi="Times New Roman" w:cs="Times New Roman"/>
          <w:sz w:val="24"/>
          <w:szCs w:val="24"/>
          <w:lang w:val="sr-Cyrl-CS" w:eastAsia="sr-Cyrl-CS"/>
        </w:rPr>
        <w:t>понуди Продавца бр.______________,</w:t>
      </w:r>
      <w:r w:rsidR="00A8657A" w:rsidRPr="00C7576D">
        <w:rPr>
          <w:rStyle w:val="FontStyle64"/>
          <w:rFonts w:ascii="Times New Roman" w:hAnsi="Times New Roman" w:cs="Times New Roman"/>
          <w:sz w:val="24"/>
          <w:szCs w:val="24"/>
          <w:lang w:val="sr-Cyrl-CS" w:eastAsia="sr-Cyrl-CS"/>
        </w:rPr>
        <w:t xml:space="preserve"> </w:t>
      </w:r>
      <w:r w:rsidRPr="00C7576D">
        <w:rPr>
          <w:rStyle w:val="FontStyle64"/>
          <w:rFonts w:ascii="Times New Roman" w:hAnsi="Times New Roman" w:cs="Times New Roman"/>
          <w:sz w:val="24"/>
          <w:szCs w:val="24"/>
          <w:lang w:val="sr-Cyrl-CS" w:eastAsia="sr-Cyrl-CS"/>
        </w:rPr>
        <w:t>(Попуњава Продавац) заведеној у архиви Купца под бројем _______</w:t>
      </w:r>
      <w:r w:rsidRPr="00C7576D">
        <w:rPr>
          <w:rStyle w:val="FontStyle64"/>
          <w:rFonts w:ascii="Times New Roman" w:hAnsi="Times New Roman" w:cs="Times New Roman"/>
          <w:sz w:val="24"/>
          <w:szCs w:val="24"/>
          <w:lang w:val="sr-Cyrl-CS" w:eastAsia="sr-Cyrl-CS"/>
        </w:rPr>
        <w:tab/>
        <w:t xml:space="preserve">од _______ </w:t>
      </w:r>
      <w:r w:rsidRPr="00C7576D">
        <w:rPr>
          <w:rStyle w:val="FontStyle64"/>
          <w:rFonts w:ascii="Times New Roman" w:hAnsi="Times New Roman" w:cs="Times New Roman"/>
          <w:sz w:val="24"/>
          <w:szCs w:val="24"/>
          <w:lang w:val="hr-HR" w:eastAsia="sr-Cyrl-CS"/>
        </w:rPr>
        <w:t>20</w:t>
      </w:r>
      <w:r w:rsidR="00A8657A" w:rsidRPr="00C7576D">
        <w:rPr>
          <w:rStyle w:val="FontStyle64"/>
          <w:rFonts w:ascii="Times New Roman" w:hAnsi="Times New Roman" w:cs="Times New Roman"/>
          <w:sz w:val="24"/>
          <w:szCs w:val="24"/>
          <w:lang w:eastAsia="sr-Cyrl-CS"/>
        </w:rPr>
        <w:t>20</w:t>
      </w:r>
      <w:r w:rsidRPr="00C7576D">
        <w:rPr>
          <w:rStyle w:val="FontStyle64"/>
          <w:rFonts w:ascii="Times New Roman" w:hAnsi="Times New Roman" w:cs="Times New Roman"/>
          <w:sz w:val="24"/>
          <w:szCs w:val="24"/>
          <w:lang w:val="hr-HR" w:eastAsia="sr-Cyrl-CS"/>
        </w:rPr>
        <w:t xml:space="preserve">. </w:t>
      </w:r>
      <w:r w:rsidRPr="00C7576D">
        <w:rPr>
          <w:rStyle w:val="FontStyle64"/>
          <w:rFonts w:ascii="Times New Roman" w:hAnsi="Times New Roman" w:cs="Times New Roman"/>
          <w:sz w:val="24"/>
          <w:szCs w:val="24"/>
          <w:lang w:val="sr-Cyrl-CS" w:eastAsia="sr-Cyrl-CS"/>
        </w:rPr>
        <w:t>године (Попуњава Купац) која је саставни део овог уговора.</w:t>
      </w:r>
    </w:p>
    <w:p w:rsidR="001E01D4" w:rsidRPr="00C7576D" w:rsidRDefault="001E01D4" w:rsidP="001E01D4">
      <w:pPr>
        <w:pStyle w:val="Style8"/>
        <w:widowControl/>
        <w:spacing w:before="230" w:line="235" w:lineRule="exact"/>
        <w:jc w:val="left"/>
        <w:rPr>
          <w:rStyle w:val="FontStyle65"/>
          <w:rFonts w:ascii="Times New Roman" w:hAnsi="Times New Roman" w:cs="Times New Roman"/>
          <w:spacing w:val="60"/>
          <w:sz w:val="24"/>
          <w:szCs w:val="24"/>
          <w:lang w:val="hr-HR" w:eastAsia="sr-Cyrl-CS"/>
        </w:rPr>
      </w:pPr>
      <w:r w:rsidRPr="00C7576D">
        <w:rPr>
          <w:rStyle w:val="FontStyle65"/>
          <w:rFonts w:ascii="Times New Roman" w:hAnsi="Times New Roman" w:cs="Times New Roman"/>
          <w:spacing w:val="60"/>
          <w:sz w:val="24"/>
          <w:szCs w:val="24"/>
          <w:lang w:val="sr-Cyrl-CS" w:eastAsia="sr-Cyrl-CS"/>
        </w:rPr>
        <w:t>ЦЕН</w:t>
      </w:r>
      <w:r w:rsidRPr="00C7576D">
        <w:rPr>
          <w:rStyle w:val="FontStyle65"/>
          <w:rFonts w:ascii="Times New Roman" w:hAnsi="Times New Roman" w:cs="Times New Roman"/>
          <w:sz w:val="24"/>
          <w:szCs w:val="24"/>
          <w:lang w:val="sr-Cyrl-CS" w:eastAsia="sr-Cyrl-CS"/>
        </w:rPr>
        <w:t xml:space="preserve"> </w:t>
      </w:r>
      <w:r w:rsidRPr="00C7576D">
        <w:rPr>
          <w:rStyle w:val="FontStyle65"/>
          <w:rFonts w:ascii="Times New Roman" w:hAnsi="Times New Roman" w:cs="Times New Roman"/>
          <w:spacing w:val="60"/>
          <w:sz w:val="24"/>
          <w:szCs w:val="24"/>
          <w:lang w:val="hr-HR" w:eastAsia="sr-Cyrl-CS"/>
        </w:rPr>
        <w:t>A</w:t>
      </w:r>
    </w:p>
    <w:p w:rsidR="001E01D4" w:rsidRPr="00C7576D" w:rsidRDefault="001E01D4" w:rsidP="001E01D4">
      <w:pPr>
        <w:pStyle w:val="Style4"/>
        <w:widowControl/>
        <w:tabs>
          <w:tab w:val="left" w:pos="3900"/>
          <w:tab w:val="center" w:pos="4513"/>
        </w:tabs>
        <w:spacing w:line="235" w:lineRule="exact"/>
        <w:rPr>
          <w:rStyle w:val="FontStyle65"/>
          <w:rFonts w:ascii="Times New Roman" w:hAnsi="Times New Roman" w:cs="Times New Roman"/>
          <w:sz w:val="24"/>
          <w:szCs w:val="24"/>
          <w:lang w:val="hr-HR" w:eastAsia="sr-Cyrl-CS"/>
        </w:rPr>
      </w:pPr>
      <w:r w:rsidRPr="00C7576D">
        <w:rPr>
          <w:rStyle w:val="FontStyle65"/>
          <w:rFonts w:ascii="Times New Roman" w:hAnsi="Times New Roman" w:cs="Times New Roman"/>
          <w:sz w:val="24"/>
          <w:szCs w:val="24"/>
          <w:lang w:val="sr-Cyrl-CS" w:eastAsia="sr-Cyrl-CS"/>
        </w:rPr>
        <w:tab/>
      </w:r>
      <w:r w:rsidRPr="00C7576D">
        <w:rPr>
          <w:rStyle w:val="FontStyle65"/>
          <w:rFonts w:ascii="Times New Roman" w:hAnsi="Times New Roman" w:cs="Times New Roman"/>
          <w:sz w:val="24"/>
          <w:szCs w:val="24"/>
          <w:lang w:val="sr-Cyrl-CS" w:eastAsia="sr-Cyrl-CS"/>
        </w:rPr>
        <w:tab/>
        <w:t xml:space="preserve">Члан </w:t>
      </w:r>
      <w:r w:rsidRPr="00C7576D">
        <w:rPr>
          <w:rStyle w:val="FontStyle65"/>
          <w:rFonts w:ascii="Times New Roman" w:hAnsi="Times New Roman" w:cs="Times New Roman"/>
          <w:sz w:val="24"/>
          <w:szCs w:val="24"/>
          <w:lang w:val="hr-HR" w:eastAsia="sr-Cyrl-CS"/>
        </w:rPr>
        <w:t>2.</w:t>
      </w:r>
    </w:p>
    <w:p w:rsidR="001E01D4" w:rsidRPr="00C7576D" w:rsidRDefault="001E01D4" w:rsidP="001E01D4">
      <w:pPr>
        <w:pStyle w:val="ListParagraph"/>
        <w:ind w:left="0" w:firstLine="708"/>
        <w:jc w:val="both"/>
      </w:pPr>
      <w:r w:rsidRPr="00C7576D">
        <w:t>Количине које су наведене у обрасцу понуде су оријентационе количине које купац у току важења уговора може да наручи, а купац задржава право да наручи и плати само оне количине и ону врсту материјала која купцу буде потребна у току важења уговора.</w:t>
      </w:r>
    </w:p>
    <w:p w:rsidR="001E01D4" w:rsidRPr="00C7576D" w:rsidRDefault="001E01D4" w:rsidP="001E01D4">
      <w:pPr>
        <w:pStyle w:val="ListParagraph"/>
        <w:ind w:left="0" w:firstLine="708"/>
        <w:jc w:val="both"/>
      </w:pPr>
      <w:r w:rsidRPr="00C7576D">
        <w:t xml:space="preserve">Уговор се закључује на процењену вредност јавне набавке која износи </w:t>
      </w:r>
      <w:r w:rsidR="00A8657A" w:rsidRPr="00C7576D">
        <w:t>___________</w:t>
      </w:r>
      <w:r w:rsidRPr="00C7576D">
        <w:t xml:space="preserve"> динара без ПДВ-а, односно </w:t>
      </w:r>
      <w:r w:rsidR="00A8657A" w:rsidRPr="00C7576D">
        <w:t>_______________</w:t>
      </w:r>
      <w:r w:rsidRPr="00C7576D">
        <w:t xml:space="preserve"> динара са ПДВ-ом, а Kупац задржава право да уговор не реализује у укупној уговореној вредности.</w:t>
      </w:r>
    </w:p>
    <w:p w:rsidR="001E01D4" w:rsidRPr="00C7576D" w:rsidRDefault="001E01D4" w:rsidP="001E01D4">
      <w:pPr>
        <w:pStyle w:val="Style54"/>
        <w:widowControl/>
        <w:spacing w:line="235" w:lineRule="exact"/>
        <w:ind w:firstLine="677"/>
        <w:rPr>
          <w:rStyle w:val="FontStyle64"/>
          <w:rFonts w:ascii="Times New Roman" w:hAnsi="Times New Roman" w:cs="Times New Roman"/>
          <w:sz w:val="24"/>
          <w:szCs w:val="24"/>
          <w:lang w:val="sr-Cyrl-CS" w:eastAsia="sr-Cyrl-CS"/>
        </w:rPr>
      </w:pPr>
      <w:r w:rsidRPr="00C7576D">
        <w:rPr>
          <w:rFonts w:ascii="Times New Roman" w:hAnsi="Times New Roman"/>
        </w:rPr>
        <w:t>Цене специфицираних добара дате су у Обрасцу понуде Продавца и обухватају цену материјала и све остале трошкове које понуђач има у реализацији предметне јавне набавке. Купац задржава право да одступи од процењене количине добара из спецификације обрасца понуде.</w:t>
      </w:r>
    </w:p>
    <w:p w:rsidR="001E01D4" w:rsidRPr="00C7576D" w:rsidRDefault="001E01D4" w:rsidP="001E01D4">
      <w:pPr>
        <w:pStyle w:val="Style54"/>
        <w:widowControl/>
        <w:tabs>
          <w:tab w:val="left" w:leader="underscore" w:pos="2530"/>
          <w:tab w:val="left" w:leader="underscore" w:pos="6787"/>
        </w:tabs>
        <w:spacing w:line="235" w:lineRule="exact"/>
        <w:rPr>
          <w:rStyle w:val="FontStyle64"/>
          <w:rFonts w:ascii="Times New Roman" w:hAnsi="Times New Roman" w:cs="Times New Roman"/>
          <w:sz w:val="24"/>
          <w:szCs w:val="24"/>
          <w:lang w:val="sr-Cyrl-CS" w:eastAsia="sr-Cyrl-CS"/>
        </w:rPr>
      </w:pPr>
      <w:r w:rsidRPr="00C7576D">
        <w:rPr>
          <w:rFonts w:ascii="Times New Roman" w:hAnsi="Times New Roman"/>
        </w:rPr>
        <w:t>Уколико се јави потреба Купца за набавком добара који се не налазе у обрасцу понуде Продавац је у обавези да на захтев Купца достави оверени извод из важећег ценовника за тражено добро да, по добијању писаног одобрења Купца, изврши испоруку траженог добра</w:t>
      </w:r>
      <w:r w:rsidRPr="00C7576D">
        <w:rPr>
          <w:rStyle w:val="FontStyle64"/>
          <w:rFonts w:ascii="Times New Roman" w:hAnsi="Times New Roman" w:cs="Times New Roman"/>
          <w:sz w:val="24"/>
          <w:szCs w:val="24"/>
          <w:lang w:val="sr-Cyrl-CS" w:eastAsia="sr-Cyrl-CS"/>
        </w:rPr>
        <w:t>.</w:t>
      </w:r>
    </w:p>
    <w:p w:rsidR="001E01D4" w:rsidRPr="00C7576D" w:rsidRDefault="001E01D4" w:rsidP="001E01D4">
      <w:pPr>
        <w:pStyle w:val="Style4"/>
        <w:widowControl/>
        <w:spacing w:line="235" w:lineRule="exact"/>
        <w:ind w:firstLine="667"/>
        <w:rPr>
          <w:rFonts w:ascii="Times New Roman" w:eastAsia="Arial Unicode MS" w:hAnsi="Times New Roman" w:cs="Times New Roman"/>
          <w:color w:val="000000"/>
        </w:rPr>
      </w:pPr>
      <w:r w:rsidRPr="00C7576D">
        <w:rPr>
          <w:rFonts w:ascii="Times New Roman" w:eastAsia="Arial Unicode MS" w:hAnsi="Times New Roman" w:cs="Times New Roman"/>
          <w:color w:val="000000"/>
        </w:rPr>
        <w:t>Цена је фиксна и не може се мењати.</w:t>
      </w:r>
    </w:p>
    <w:p w:rsidR="001E01D4" w:rsidRPr="00C7576D" w:rsidRDefault="001E01D4" w:rsidP="001E01D4">
      <w:pPr>
        <w:pStyle w:val="Style4"/>
        <w:widowControl/>
        <w:spacing w:line="235" w:lineRule="exact"/>
        <w:jc w:val="center"/>
        <w:rPr>
          <w:rStyle w:val="FontStyle64"/>
          <w:rFonts w:ascii="Times New Roman" w:hAnsi="Times New Roman" w:cs="Times New Roman"/>
          <w:b/>
          <w:bCs/>
          <w:sz w:val="24"/>
          <w:szCs w:val="24"/>
          <w:lang w:eastAsia="sr-Cyrl-CS"/>
        </w:rPr>
      </w:pPr>
      <w:r w:rsidRPr="00C7576D">
        <w:rPr>
          <w:rStyle w:val="FontStyle65"/>
          <w:rFonts w:ascii="Times New Roman" w:hAnsi="Times New Roman" w:cs="Times New Roman"/>
          <w:sz w:val="24"/>
          <w:szCs w:val="24"/>
          <w:lang w:val="sr-Cyrl-CS" w:eastAsia="sr-Cyrl-CS"/>
        </w:rPr>
        <w:t xml:space="preserve">Члан </w:t>
      </w:r>
      <w:r w:rsidRPr="00C7576D">
        <w:rPr>
          <w:rStyle w:val="FontStyle65"/>
          <w:rFonts w:ascii="Times New Roman" w:hAnsi="Times New Roman" w:cs="Times New Roman"/>
          <w:sz w:val="24"/>
          <w:szCs w:val="24"/>
          <w:lang w:eastAsia="sr-Cyrl-CS"/>
        </w:rPr>
        <w:t>3</w:t>
      </w:r>
      <w:r w:rsidRPr="00C7576D">
        <w:rPr>
          <w:rStyle w:val="FontStyle65"/>
          <w:rFonts w:ascii="Times New Roman" w:hAnsi="Times New Roman" w:cs="Times New Roman"/>
          <w:sz w:val="24"/>
          <w:szCs w:val="24"/>
          <w:lang w:val="hr-HR" w:eastAsia="sr-Cyrl-CS"/>
        </w:rPr>
        <w:t>.</w:t>
      </w:r>
    </w:p>
    <w:p w:rsidR="001E01D4" w:rsidRPr="00C7576D" w:rsidRDefault="001E01D4" w:rsidP="001E01D4">
      <w:pPr>
        <w:pStyle w:val="Style4"/>
        <w:widowControl/>
        <w:spacing w:line="240" w:lineRule="exact"/>
        <w:ind w:firstLine="720"/>
        <w:jc w:val="both"/>
        <w:rPr>
          <w:rFonts w:ascii="Times New Roman" w:hAnsi="Times New Roman" w:cs="Times New Roman"/>
        </w:rPr>
      </w:pPr>
      <w:r w:rsidRPr="00C7576D">
        <w:rPr>
          <w:rFonts w:ascii="Times New Roman" w:hAnsi="Times New Roman" w:cs="Times New Roman"/>
        </w:rPr>
        <w:lastRenderedPageBreak/>
        <w:t>Купац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овог уговора, у складу са Чланом 115. Закона о јавним набавкама.</w:t>
      </w:r>
    </w:p>
    <w:p w:rsidR="001E01D4" w:rsidRPr="00C7576D" w:rsidRDefault="001E01D4" w:rsidP="001E01D4">
      <w:pPr>
        <w:pStyle w:val="Style4"/>
        <w:widowControl/>
        <w:rPr>
          <w:rFonts w:ascii="Times New Roman" w:hAnsi="Times New Roman" w:cs="Times New Roman"/>
          <w:b/>
          <w:bCs/>
          <w:spacing w:val="60"/>
          <w:lang w:val="sr-Cyrl-CS" w:eastAsia="sr-Cyrl-CS"/>
        </w:rPr>
      </w:pPr>
      <w:r w:rsidRPr="00C7576D">
        <w:rPr>
          <w:rStyle w:val="FontStyle65"/>
          <w:rFonts w:ascii="Times New Roman" w:hAnsi="Times New Roman" w:cs="Times New Roman"/>
          <w:spacing w:val="60"/>
          <w:sz w:val="24"/>
          <w:szCs w:val="24"/>
          <w:lang w:val="sr-Cyrl-CS" w:eastAsia="sr-Cyrl-CS"/>
        </w:rPr>
        <w:t>НАЧИН</w:t>
      </w:r>
      <w:r w:rsidRPr="00C7576D">
        <w:rPr>
          <w:rStyle w:val="FontStyle65"/>
          <w:rFonts w:ascii="Times New Roman" w:hAnsi="Times New Roman" w:cs="Times New Roman"/>
          <w:sz w:val="24"/>
          <w:szCs w:val="24"/>
          <w:lang w:val="sr-Cyrl-CS" w:eastAsia="sr-Cyrl-CS"/>
        </w:rPr>
        <w:t xml:space="preserve"> </w:t>
      </w:r>
      <w:r w:rsidRPr="00C7576D">
        <w:rPr>
          <w:rStyle w:val="FontStyle65"/>
          <w:rFonts w:ascii="Times New Roman" w:hAnsi="Times New Roman" w:cs="Times New Roman"/>
          <w:spacing w:val="60"/>
          <w:sz w:val="24"/>
          <w:szCs w:val="24"/>
          <w:lang w:val="sr-Cyrl-CS" w:eastAsia="sr-Cyrl-CS"/>
        </w:rPr>
        <w:t>ПЛАЋАЊА</w:t>
      </w:r>
    </w:p>
    <w:p w:rsidR="001E01D4" w:rsidRPr="00C7576D" w:rsidRDefault="001E01D4" w:rsidP="001E01D4">
      <w:pPr>
        <w:pStyle w:val="Style4"/>
        <w:widowControl/>
        <w:jc w:val="center"/>
        <w:rPr>
          <w:rStyle w:val="FontStyle65"/>
          <w:rFonts w:ascii="Times New Roman" w:hAnsi="Times New Roman" w:cs="Times New Roman"/>
          <w:sz w:val="24"/>
          <w:szCs w:val="24"/>
          <w:lang w:val="hr-HR" w:eastAsia="sr-Cyrl-CS"/>
        </w:rPr>
      </w:pPr>
      <w:r w:rsidRPr="00C7576D">
        <w:rPr>
          <w:rStyle w:val="FontStyle65"/>
          <w:rFonts w:ascii="Times New Roman" w:hAnsi="Times New Roman" w:cs="Times New Roman"/>
          <w:sz w:val="24"/>
          <w:szCs w:val="24"/>
          <w:lang w:val="sr-Cyrl-CS" w:eastAsia="sr-Cyrl-CS"/>
        </w:rPr>
        <w:t xml:space="preserve">Члан </w:t>
      </w:r>
      <w:r w:rsidRPr="00C7576D">
        <w:rPr>
          <w:rStyle w:val="FontStyle65"/>
          <w:rFonts w:ascii="Times New Roman" w:hAnsi="Times New Roman" w:cs="Times New Roman"/>
          <w:sz w:val="24"/>
          <w:szCs w:val="24"/>
          <w:lang w:eastAsia="sr-Cyrl-CS"/>
        </w:rPr>
        <w:t>4</w:t>
      </w:r>
      <w:r w:rsidRPr="00C7576D">
        <w:rPr>
          <w:rStyle w:val="FontStyle65"/>
          <w:rFonts w:ascii="Times New Roman" w:hAnsi="Times New Roman" w:cs="Times New Roman"/>
          <w:sz w:val="24"/>
          <w:szCs w:val="24"/>
          <w:lang w:val="hr-HR" w:eastAsia="sr-Cyrl-CS"/>
        </w:rPr>
        <w:t>.</w:t>
      </w:r>
    </w:p>
    <w:p w:rsidR="001E01D4" w:rsidRPr="00C7576D" w:rsidRDefault="001E01D4" w:rsidP="001E01D4">
      <w:pPr>
        <w:suppressAutoHyphens w:val="0"/>
        <w:autoSpaceDE w:val="0"/>
        <w:autoSpaceDN w:val="0"/>
        <w:adjustRightInd w:val="0"/>
        <w:spacing w:line="240" w:lineRule="auto"/>
        <w:ind w:firstLine="720"/>
        <w:jc w:val="both"/>
        <w:rPr>
          <w:kern w:val="0"/>
          <w:lang w:eastAsia="en-US"/>
        </w:rPr>
      </w:pPr>
      <w:r w:rsidRPr="00C7576D">
        <w:rPr>
          <w:kern w:val="0"/>
          <w:lang w:eastAsia="en-US"/>
        </w:rPr>
        <w:t xml:space="preserve">Купац се обавезује да продавцу, на основу испостављене фактуре, изврши уплату у року од 45 (четрдесет пет) дана од дана пријема фактуре. Фактурисање се врши након сваке појединачне набавке. </w:t>
      </w:r>
    </w:p>
    <w:p w:rsidR="001E01D4" w:rsidRPr="00C7576D" w:rsidRDefault="001E01D4" w:rsidP="001E01D4">
      <w:pPr>
        <w:suppressAutoHyphens w:val="0"/>
        <w:autoSpaceDE w:val="0"/>
        <w:autoSpaceDN w:val="0"/>
        <w:adjustRightInd w:val="0"/>
        <w:spacing w:line="240" w:lineRule="auto"/>
        <w:jc w:val="both"/>
        <w:rPr>
          <w:kern w:val="0"/>
          <w:lang w:eastAsia="en-US"/>
        </w:rPr>
      </w:pPr>
      <w:r w:rsidRPr="00C7576D">
        <w:rPr>
          <w:iCs/>
        </w:rPr>
        <w:t>На испостављеној фактури мора бити назначен број јавне набавке као и број уговора на који се испорука и фактура односе.</w:t>
      </w:r>
    </w:p>
    <w:p w:rsidR="001E01D4" w:rsidRPr="00C7576D" w:rsidRDefault="001E01D4" w:rsidP="001E01D4">
      <w:pPr>
        <w:pStyle w:val="Style4"/>
        <w:widowControl/>
        <w:spacing w:line="235" w:lineRule="exact"/>
        <w:ind w:firstLine="720"/>
        <w:jc w:val="both"/>
        <w:rPr>
          <w:rFonts w:ascii="Times New Roman" w:eastAsia="Arial Unicode MS" w:hAnsi="Times New Roman" w:cs="Times New Roman"/>
          <w:color w:val="000000"/>
        </w:rPr>
      </w:pPr>
      <w:r w:rsidRPr="00C7576D">
        <w:rPr>
          <w:rFonts w:ascii="Times New Roman" w:eastAsia="Arial Unicode MS" w:hAnsi="Times New Roman" w:cs="Times New Roman"/>
          <w:color w:val="000000"/>
        </w:rPr>
        <w:t xml:space="preserve">Плаћање се врши уплатом на рачун продавца. </w:t>
      </w:r>
    </w:p>
    <w:p w:rsidR="001E01D4" w:rsidRPr="00C7576D" w:rsidRDefault="001E01D4" w:rsidP="001E01D4">
      <w:pPr>
        <w:pStyle w:val="Style4"/>
        <w:widowControl/>
        <w:spacing w:line="235" w:lineRule="exact"/>
        <w:ind w:firstLine="720"/>
        <w:jc w:val="both"/>
        <w:rPr>
          <w:rFonts w:ascii="Times New Roman" w:eastAsia="Arial Unicode MS" w:hAnsi="Times New Roman" w:cs="Times New Roman"/>
          <w:color w:val="000000"/>
        </w:rPr>
      </w:pPr>
      <w:r w:rsidRPr="00C7576D">
        <w:rPr>
          <w:rFonts w:ascii="Times New Roman" w:hAnsi="Times New Roman" w:cs="Times New Roman"/>
        </w:rPr>
        <w:t>Обавезе које доспевају у наредној буџетској години биће реализоване највише до износа средстава која ће им за ту намену бити одобрена у тој буџетској години.</w:t>
      </w:r>
    </w:p>
    <w:p w:rsidR="001E01D4" w:rsidRPr="00C7576D" w:rsidRDefault="001E01D4" w:rsidP="001E01D4">
      <w:pPr>
        <w:pStyle w:val="Style4"/>
        <w:widowControl/>
        <w:spacing w:before="235" w:line="235" w:lineRule="exact"/>
        <w:jc w:val="both"/>
        <w:rPr>
          <w:rStyle w:val="FontStyle65"/>
          <w:rFonts w:ascii="Times New Roman" w:hAnsi="Times New Roman" w:cs="Times New Roman"/>
          <w:spacing w:val="60"/>
          <w:sz w:val="24"/>
          <w:szCs w:val="24"/>
          <w:lang w:val="sr-Cyrl-CS" w:eastAsia="sr-Cyrl-CS"/>
        </w:rPr>
      </w:pPr>
      <w:r w:rsidRPr="00C7576D">
        <w:rPr>
          <w:rStyle w:val="FontStyle65"/>
          <w:rFonts w:ascii="Times New Roman" w:hAnsi="Times New Roman" w:cs="Times New Roman"/>
          <w:spacing w:val="60"/>
          <w:sz w:val="24"/>
          <w:szCs w:val="24"/>
          <w:lang w:val="sr-Cyrl-CS" w:eastAsia="sr-Cyrl-CS"/>
        </w:rPr>
        <w:t>РОК</w:t>
      </w:r>
      <w:r w:rsidRPr="00C7576D">
        <w:rPr>
          <w:rStyle w:val="FontStyle65"/>
          <w:rFonts w:ascii="Times New Roman" w:hAnsi="Times New Roman" w:cs="Times New Roman"/>
          <w:sz w:val="24"/>
          <w:szCs w:val="24"/>
          <w:lang w:val="sr-Cyrl-CS" w:eastAsia="sr-Cyrl-CS"/>
        </w:rPr>
        <w:t xml:space="preserve"> </w:t>
      </w:r>
      <w:r w:rsidRPr="00C7576D">
        <w:rPr>
          <w:rStyle w:val="FontStyle65"/>
          <w:rFonts w:ascii="Times New Roman" w:hAnsi="Times New Roman" w:cs="Times New Roman"/>
          <w:spacing w:val="60"/>
          <w:sz w:val="24"/>
          <w:szCs w:val="24"/>
          <w:lang w:val="sr-Cyrl-CS" w:eastAsia="sr-Cyrl-CS"/>
        </w:rPr>
        <w:t>И</w:t>
      </w:r>
      <w:r w:rsidRPr="00C7576D">
        <w:rPr>
          <w:rStyle w:val="FontStyle65"/>
          <w:rFonts w:ascii="Times New Roman" w:hAnsi="Times New Roman" w:cs="Times New Roman"/>
          <w:sz w:val="24"/>
          <w:szCs w:val="24"/>
          <w:lang w:val="sr-Cyrl-CS" w:eastAsia="sr-Cyrl-CS"/>
        </w:rPr>
        <w:t xml:space="preserve"> </w:t>
      </w:r>
      <w:r w:rsidRPr="00C7576D">
        <w:rPr>
          <w:rStyle w:val="FontStyle65"/>
          <w:rFonts w:ascii="Times New Roman" w:hAnsi="Times New Roman" w:cs="Times New Roman"/>
          <w:spacing w:val="60"/>
          <w:sz w:val="24"/>
          <w:szCs w:val="24"/>
          <w:lang w:val="sr-Cyrl-CS" w:eastAsia="sr-Cyrl-CS"/>
        </w:rPr>
        <w:t>МЕСТО</w:t>
      </w:r>
      <w:r w:rsidRPr="00C7576D">
        <w:rPr>
          <w:rStyle w:val="FontStyle65"/>
          <w:rFonts w:ascii="Times New Roman" w:hAnsi="Times New Roman" w:cs="Times New Roman"/>
          <w:sz w:val="24"/>
          <w:szCs w:val="24"/>
          <w:lang w:val="sr-Cyrl-CS" w:eastAsia="sr-Cyrl-CS"/>
        </w:rPr>
        <w:t xml:space="preserve"> </w:t>
      </w:r>
      <w:r w:rsidRPr="00C7576D">
        <w:rPr>
          <w:rStyle w:val="FontStyle65"/>
          <w:rFonts w:ascii="Times New Roman" w:hAnsi="Times New Roman" w:cs="Times New Roman"/>
          <w:spacing w:val="60"/>
          <w:sz w:val="24"/>
          <w:szCs w:val="24"/>
          <w:lang w:val="sr-Cyrl-CS" w:eastAsia="sr-Cyrl-CS"/>
        </w:rPr>
        <w:t>ИСПОРУКЕ</w:t>
      </w:r>
    </w:p>
    <w:p w:rsidR="001E01D4" w:rsidRPr="00C7576D" w:rsidRDefault="001E01D4" w:rsidP="001E01D4">
      <w:pPr>
        <w:pStyle w:val="Style4"/>
        <w:widowControl/>
        <w:spacing w:line="235" w:lineRule="exact"/>
        <w:jc w:val="center"/>
        <w:rPr>
          <w:rStyle w:val="FontStyle65"/>
          <w:rFonts w:ascii="Times New Roman" w:hAnsi="Times New Roman" w:cs="Times New Roman"/>
          <w:sz w:val="24"/>
          <w:szCs w:val="24"/>
          <w:lang w:val="hr-HR" w:eastAsia="sr-Cyrl-CS"/>
        </w:rPr>
      </w:pPr>
      <w:r w:rsidRPr="00C7576D">
        <w:rPr>
          <w:rStyle w:val="FontStyle65"/>
          <w:rFonts w:ascii="Times New Roman" w:hAnsi="Times New Roman" w:cs="Times New Roman"/>
          <w:sz w:val="24"/>
          <w:szCs w:val="24"/>
          <w:lang w:val="sr-Cyrl-CS" w:eastAsia="sr-Cyrl-CS"/>
        </w:rPr>
        <w:t xml:space="preserve">Члан </w:t>
      </w:r>
      <w:r w:rsidRPr="00C7576D">
        <w:rPr>
          <w:rStyle w:val="FontStyle65"/>
          <w:rFonts w:ascii="Times New Roman" w:hAnsi="Times New Roman" w:cs="Times New Roman"/>
          <w:sz w:val="24"/>
          <w:szCs w:val="24"/>
          <w:lang w:eastAsia="sr-Cyrl-CS"/>
        </w:rPr>
        <w:t>5</w:t>
      </w:r>
      <w:r w:rsidRPr="00C7576D">
        <w:rPr>
          <w:rStyle w:val="FontStyle65"/>
          <w:rFonts w:ascii="Times New Roman" w:hAnsi="Times New Roman" w:cs="Times New Roman"/>
          <w:sz w:val="24"/>
          <w:szCs w:val="24"/>
          <w:lang w:val="hr-HR" w:eastAsia="sr-Cyrl-CS"/>
        </w:rPr>
        <w:t>.</w:t>
      </w:r>
    </w:p>
    <w:p w:rsidR="001E01D4" w:rsidRPr="00C7576D" w:rsidRDefault="001E01D4" w:rsidP="001E01D4">
      <w:pPr>
        <w:pStyle w:val="Style54"/>
        <w:widowControl/>
        <w:tabs>
          <w:tab w:val="left" w:leader="underscore" w:pos="5928"/>
        </w:tabs>
        <w:spacing w:line="235" w:lineRule="exact"/>
        <w:jc w:val="left"/>
        <w:rPr>
          <w:rStyle w:val="FontStyle64"/>
          <w:rFonts w:ascii="Times New Roman" w:hAnsi="Times New Roman" w:cs="Times New Roman"/>
          <w:sz w:val="24"/>
          <w:szCs w:val="24"/>
          <w:lang w:val="sr-Cyrl-CS" w:eastAsia="sr-Cyrl-CS"/>
        </w:rPr>
      </w:pPr>
      <w:r w:rsidRPr="00C7576D">
        <w:rPr>
          <w:rStyle w:val="FontStyle64"/>
          <w:rFonts w:ascii="Times New Roman" w:hAnsi="Times New Roman" w:cs="Times New Roman"/>
          <w:sz w:val="24"/>
          <w:szCs w:val="24"/>
          <w:lang w:val="sr-Cyrl-CS" w:eastAsia="sr-Cyrl-CS"/>
        </w:rPr>
        <w:t xml:space="preserve">Рок испоруке добара из члана </w:t>
      </w:r>
      <w:r w:rsidRPr="00C7576D">
        <w:rPr>
          <w:rStyle w:val="FontStyle64"/>
          <w:rFonts w:ascii="Times New Roman" w:hAnsi="Times New Roman" w:cs="Times New Roman"/>
          <w:sz w:val="24"/>
          <w:szCs w:val="24"/>
          <w:lang w:val="hr-HR" w:eastAsia="sr-Cyrl-CS"/>
        </w:rPr>
        <w:t xml:space="preserve">1. </w:t>
      </w:r>
      <w:r w:rsidRPr="00C7576D">
        <w:rPr>
          <w:rStyle w:val="FontStyle64"/>
          <w:rFonts w:ascii="Times New Roman" w:hAnsi="Times New Roman" w:cs="Times New Roman"/>
          <w:sz w:val="24"/>
          <w:szCs w:val="24"/>
          <w:lang w:val="sr-Cyrl-CS" w:eastAsia="sr-Cyrl-CS"/>
        </w:rPr>
        <w:t xml:space="preserve">овог Уговора </w:t>
      </w:r>
      <w:r w:rsidRPr="00C7576D">
        <w:rPr>
          <w:rStyle w:val="FontStyle64"/>
          <w:rFonts w:ascii="Times New Roman" w:hAnsi="Times New Roman" w:cs="Times New Roman"/>
          <w:sz w:val="24"/>
          <w:szCs w:val="24"/>
          <w:lang w:val="hr-HR" w:eastAsia="sr-Cyrl-CS"/>
        </w:rPr>
        <w:t>je</w:t>
      </w:r>
      <w:r w:rsidRPr="00C7576D">
        <w:rPr>
          <w:rStyle w:val="FontStyle64"/>
          <w:rFonts w:ascii="Times New Roman" w:hAnsi="Times New Roman" w:cs="Times New Roman"/>
          <w:sz w:val="24"/>
          <w:szCs w:val="24"/>
          <w:lang w:eastAsia="sr-Cyrl-CS"/>
        </w:rPr>
        <w:t xml:space="preserve"> ______</w:t>
      </w:r>
      <w:r w:rsidRPr="00C7576D">
        <w:rPr>
          <w:rStyle w:val="FontStyle64"/>
          <w:rFonts w:ascii="Times New Roman" w:hAnsi="Times New Roman" w:cs="Times New Roman"/>
          <w:sz w:val="24"/>
          <w:szCs w:val="24"/>
          <w:lang w:val="sr-Cyrl-CS" w:eastAsia="sr-Cyrl-CS"/>
        </w:rPr>
        <w:t>дана од дана писане или усмене поруџбине.</w:t>
      </w:r>
    </w:p>
    <w:p w:rsidR="00983714" w:rsidRDefault="001E01D4" w:rsidP="00983714">
      <w:pPr>
        <w:pStyle w:val="Default"/>
        <w:jc w:val="both"/>
      </w:pPr>
      <w:r w:rsidRPr="00C7576D">
        <w:rPr>
          <w:rStyle w:val="FontStyle64"/>
          <w:rFonts w:ascii="Times New Roman" w:hAnsi="Times New Roman" w:cs="Times New Roman"/>
          <w:sz w:val="24"/>
          <w:szCs w:val="24"/>
          <w:lang w:val="sr-Cyrl-CS" w:eastAsia="sr-Cyrl-CS"/>
        </w:rPr>
        <w:t xml:space="preserve">Место испоруке добара </w:t>
      </w:r>
      <w:r w:rsidRPr="00C7576D">
        <w:rPr>
          <w:rStyle w:val="FontStyle64"/>
          <w:rFonts w:ascii="Times New Roman" w:hAnsi="Times New Roman" w:cs="Times New Roman"/>
          <w:sz w:val="24"/>
          <w:szCs w:val="24"/>
          <w:lang w:val="hr-HR" w:eastAsia="sr-Cyrl-CS"/>
        </w:rPr>
        <w:t xml:space="preserve">je </w:t>
      </w:r>
      <w:r w:rsidR="00983714" w:rsidRPr="00FF1F15">
        <w:t xml:space="preserve"> </w:t>
      </w:r>
      <w:r w:rsidR="00983714">
        <w:t>-</w:t>
      </w:r>
    </w:p>
    <w:p w:rsidR="00983714" w:rsidRDefault="00983714" w:rsidP="00983714">
      <w:pPr>
        <w:pStyle w:val="Default"/>
        <w:jc w:val="both"/>
      </w:pPr>
      <w:r>
        <w:t>Ул.ваздухопловаца бр.24, Ниш</w:t>
      </w:r>
    </w:p>
    <w:p w:rsidR="00983714" w:rsidRDefault="00983714" w:rsidP="00983714">
      <w:pPr>
        <w:jc w:val="both"/>
      </w:pPr>
      <w:r>
        <w:t>-</w:t>
      </w:r>
      <w:r w:rsidRPr="00FF1F15">
        <w:t>Огранак „Аеродром Морава“ Краљево - Тавник бб.</w:t>
      </w:r>
    </w:p>
    <w:p w:rsidR="001E01D4" w:rsidRPr="00C7576D" w:rsidRDefault="001E01D4" w:rsidP="001E01D4">
      <w:pPr>
        <w:pStyle w:val="Style54"/>
        <w:widowControl/>
        <w:spacing w:line="240" w:lineRule="auto"/>
        <w:ind w:left="686" w:firstLine="0"/>
        <w:jc w:val="left"/>
        <w:rPr>
          <w:rStyle w:val="FontStyle64"/>
          <w:rFonts w:ascii="Times New Roman" w:hAnsi="Times New Roman" w:cs="Times New Roman"/>
          <w:sz w:val="24"/>
          <w:szCs w:val="24"/>
          <w:lang w:val="sr-Cyrl-CS" w:eastAsia="sr-Cyrl-CS"/>
        </w:rPr>
      </w:pPr>
    </w:p>
    <w:p w:rsidR="001E01D4" w:rsidRPr="00C7576D" w:rsidRDefault="001E01D4" w:rsidP="001E01D4">
      <w:pPr>
        <w:pStyle w:val="Style4"/>
        <w:widowControl/>
        <w:rPr>
          <w:rStyle w:val="FontStyle65"/>
          <w:rFonts w:ascii="Times New Roman" w:hAnsi="Times New Roman" w:cs="Times New Roman"/>
          <w:spacing w:val="60"/>
          <w:sz w:val="24"/>
          <w:szCs w:val="24"/>
          <w:lang w:val="sr-Cyrl-CS" w:eastAsia="sr-Cyrl-CS"/>
        </w:rPr>
      </w:pPr>
      <w:r w:rsidRPr="00C7576D">
        <w:rPr>
          <w:rStyle w:val="FontStyle65"/>
          <w:rFonts w:ascii="Times New Roman" w:hAnsi="Times New Roman" w:cs="Times New Roman"/>
          <w:spacing w:val="60"/>
          <w:sz w:val="24"/>
          <w:szCs w:val="24"/>
          <w:lang w:val="sr-Cyrl-CS" w:eastAsia="sr-Cyrl-CS"/>
        </w:rPr>
        <w:t>ДИНАМИКА</w:t>
      </w:r>
      <w:r w:rsidRPr="00C7576D">
        <w:rPr>
          <w:rStyle w:val="FontStyle65"/>
          <w:rFonts w:ascii="Times New Roman" w:hAnsi="Times New Roman" w:cs="Times New Roman"/>
          <w:sz w:val="24"/>
          <w:szCs w:val="24"/>
          <w:lang w:val="sr-Cyrl-CS" w:eastAsia="sr-Cyrl-CS"/>
        </w:rPr>
        <w:t xml:space="preserve"> </w:t>
      </w:r>
      <w:r w:rsidRPr="00C7576D">
        <w:rPr>
          <w:rStyle w:val="FontStyle65"/>
          <w:rFonts w:ascii="Times New Roman" w:hAnsi="Times New Roman" w:cs="Times New Roman"/>
          <w:spacing w:val="60"/>
          <w:sz w:val="24"/>
          <w:szCs w:val="24"/>
          <w:lang w:val="sr-Cyrl-CS" w:eastAsia="sr-Cyrl-CS"/>
        </w:rPr>
        <w:t>ИСПОРУКЕ</w:t>
      </w:r>
    </w:p>
    <w:p w:rsidR="001E01D4" w:rsidRPr="00C7576D" w:rsidRDefault="001E01D4" w:rsidP="001E01D4">
      <w:pPr>
        <w:pStyle w:val="Style4"/>
        <w:widowControl/>
        <w:spacing w:line="235" w:lineRule="exact"/>
        <w:jc w:val="center"/>
        <w:rPr>
          <w:rStyle w:val="FontStyle65"/>
          <w:rFonts w:ascii="Times New Roman" w:hAnsi="Times New Roman" w:cs="Times New Roman"/>
          <w:sz w:val="24"/>
          <w:szCs w:val="24"/>
          <w:lang w:val="hr-HR" w:eastAsia="sr-Cyrl-CS"/>
        </w:rPr>
      </w:pPr>
      <w:r w:rsidRPr="00C7576D">
        <w:rPr>
          <w:rStyle w:val="FontStyle65"/>
          <w:rFonts w:ascii="Times New Roman" w:hAnsi="Times New Roman" w:cs="Times New Roman"/>
          <w:sz w:val="24"/>
          <w:szCs w:val="24"/>
          <w:lang w:val="sr-Cyrl-CS" w:eastAsia="sr-Cyrl-CS"/>
        </w:rPr>
        <w:t xml:space="preserve">Члан </w:t>
      </w:r>
      <w:r w:rsidRPr="00C7576D">
        <w:rPr>
          <w:rStyle w:val="FontStyle65"/>
          <w:rFonts w:ascii="Times New Roman" w:hAnsi="Times New Roman" w:cs="Times New Roman"/>
          <w:sz w:val="24"/>
          <w:szCs w:val="24"/>
          <w:lang w:eastAsia="sr-Cyrl-CS"/>
        </w:rPr>
        <w:t>6</w:t>
      </w:r>
      <w:r w:rsidRPr="00C7576D">
        <w:rPr>
          <w:rStyle w:val="FontStyle65"/>
          <w:rFonts w:ascii="Times New Roman" w:hAnsi="Times New Roman" w:cs="Times New Roman"/>
          <w:sz w:val="24"/>
          <w:szCs w:val="24"/>
          <w:lang w:val="hr-HR" w:eastAsia="sr-Cyrl-CS"/>
        </w:rPr>
        <w:t>.</w:t>
      </w:r>
    </w:p>
    <w:p w:rsidR="001E01D4" w:rsidRPr="00C7576D" w:rsidRDefault="001E01D4" w:rsidP="001E01D4">
      <w:pPr>
        <w:pStyle w:val="Style54"/>
        <w:widowControl/>
        <w:spacing w:line="235" w:lineRule="exact"/>
        <w:ind w:firstLine="672"/>
        <w:rPr>
          <w:rStyle w:val="FontStyle64"/>
          <w:rFonts w:ascii="Times New Roman" w:hAnsi="Times New Roman" w:cs="Times New Roman"/>
          <w:sz w:val="24"/>
          <w:szCs w:val="24"/>
          <w:lang w:val="sr-Cyrl-CS" w:eastAsia="sr-Cyrl-CS"/>
        </w:rPr>
      </w:pPr>
      <w:r w:rsidRPr="00C7576D">
        <w:rPr>
          <w:rStyle w:val="FontStyle64"/>
          <w:rFonts w:ascii="Times New Roman" w:hAnsi="Times New Roman" w:cs="Times New Roman"/>
          <w:sz w:val="24"/>
          <w:szCs w:val="24"/>
          <w:lang w:val="sr-Cyrl-CS" w:eastAsia="sr-Cyrl-CS"/>
        </w:rPr>
        <w:t xml:space="preserve">Испорука добара из члана </w:t>
      </w:r>
      <w:r w:rsidRPr="00C7576D">
        <w:rPr>
          <w:rStyle w:val="FontStyle64"/>
          <w:rFonts w:ascii="Times New Roman" w:hAnsi="Times New Roman" w:cs="Times New Roman"/>
          <w:sz w:val="24"/>
          <w:szCs w:val="24"/>
          <w:lang w:val="hr-HR" w:eastAsia="sr-Cyrl-CS"/>
        </w:rPr>
        <w:t xml:space="preserve">1. </w:t>
      </w:r>
      <w:r w:rsidRPr="00C7576D">
        <w:rPr>
          <w:rStyle w:val="FontStyle64"/>
          <w:rFonts w:ascii="Times New Roman" w:hAnsi="Times New Roman" w:cs="Times New Roman"/>
          <w:sz w:val="24"/>
          <w:szCs w:val="24"/>
          <w:lang w:val="sr-Cyrl-CS" w:eastAsia="sr-Cyrl-CS"/>
        </w:rPr>
        <w:t xml:space="preserve">овог Уговора вршиће се </w:t>
      </w:r>
      <w:r w:rsidRPr="00C7576D">
        <w:rPr>
          <w:rStyle w:val="FontStyle64"/>
          <w:rFonts w:ascii="Times New Roman" w:hAnsi="Times New Roman" w:cs="Times New Roman"/>
          <w:sz w:val="24"/>
          <w:szCs w:val="24"/>
          <w:lang w:eastAsia="sr-Cyrl-CS"/>
        </w:rPr>
        <w:t>п</w:t>
      </w:r>
      <w:r w:rsidRPr="00C7576D">
        <w:rPr>
          <w:rStyle w:val="FontStyle64"/>
          <w:rFonts w:ascii="Times New Roman" w:hAnsi="Times New Roman" w:cs="Times New Roman"/>
          <w:sz w:val="24"/>
          <w:szCs w:val="24"/>
          <w:lang w:val="hr-HR" w:eastAsia="sr-Cyrl-CS"/>
        </w:rPr>
        <w:t xml:space="preserve">o </w:t>
      </w:r>
      <w:r w:rsidRPr="00C7576D">
        <w:rPr>
          <w:rStyle w:val="FontStyle64"/>
          <w:rFonts w:ascii="Times New Roman" w:hAnsi="Times New Roman" w:cs="Times New Roman"/>
          <w:sz w:val="24"/>
          <w:szCs w:val="24"/>
          <w:lang w:val="sr-Cyrl-CS" w:eastAsia="sr-Cyrl-CS"/>
        </w:rPr>
        <w:t>динамици коју одређује Купац.</w:t>
      </w:r>
    </w:p>
    <w:p w:rsidR="001E01D4" w:rsidRPr="00C7576D" w:rsidRDefault="001E01D4" w:rsidP="001E01D4">
      <w:pPr>
        <w:pStyle w:val="Style4"/>
        <w:widowControl/>
        <w:rPr>
          <w:rStyle w:val="FontStyle65"/>
          <w:rFonts w:ascii="Times New Roman" w:hAnsi="Times New Roman" w:cs="Times New Roman"/>
          <w:spacing w:val="60"/>
          <w:sz w:val="24"/>
          <w:szCs w:val="24"/>
          <w:lang w:val="sr-Cyrl-CS" w:eastAsia="sr-Cyrl-CS"/>
        </w:rPr>
      </w:pPr>
      <w:r w:rsidRPr="00C7576D">
        <w:rPr>
          <w:rStyle w:val="FontStyle65"/>
          <w:rFonts w:ascii="Times New Roman" w:hAnsi="Times New Roman" w:cs="Times New Roman"/>
          <w:spacing w:val="60"/>
          <w:sz w:val="24"/>
          <w:szCs w:val="24"/>
          <w:lang w:val="sr-Cyrl-CS" w:eastAsia="sr-Cyrl-CS"/>
        </w:rPr>
        <w:t>КВАНТИТАТИВНИ</w:t>
      </w:r>
      <w:r w:rsidRPr="00C7576D">
        <w:rPr>
          <w:rStyle w:val="FontStyle65"/>
          <w:rFonts w:ascii="Times New Roman" w:hAnsi="Times New Roman" w:cs="Times New Roman"/>
          <w:sz w:val="24"/>
          <w:szCs w:val="24"/>
          <w:lang w:val="sr-Cyrl-CS" w:eastAsia="sr-Cyrl-CS"/>
        </w:rPr>
        <w:t xml:space="preserve"> </w:t>
      </w:r>
      <w:r w:rsidRPr="00C7576D">
        <w:rPr>
          <w:rStyle w:val="FontStyle65"/>
          <w:rFonts w:ascii="Times New Roman" w:hAnsi="Times New Roman" w:cs="Times New Roman"/>
          <w:spacing w:val="60"/>
          <w:sz w:val="24"/>
          <w:szCs w:val="24"/>
          <w:lang w:val="sr-Cyrl-CS" w:eastAsia="sr-Cyrl-CS"/>
        </w:rPr>
        <w:t>И</w:t>
      </w:r>
      <w:r w:rsidRPr="00C7576D">
        <w:rPr>
          <w:rStyle w:val="FontStyle65"/>
          <w:rFonts w:ascii="Times New Roman" w:hAnsi="Times New Roman" w:cs="Times New Roman"/>
          <w:sz w:val="24"/>
          <w:szCs w:val="24"/>
          <w:lang w:val="sr-Cyrl-CS" w:eastAsia="sr-Cyrl-CS"/>
        </w:rPr>
        <w:t xml:space="preserve"> </w:t>
      </w:r>
      <w:r w:rsidRPr="00C7576D">
        <w:rPr>
          <w:rStyle w:val="FontStyle65"/>
          <w:rFonts w:ascii="Times New Roman" w:hAnsi="Times New Roman" w:cs="Times New Roman"/>
          <w:spacing w:val="60"/>
          <w:sz w:val="24"/>
          <w:szCs w:val="24"/>
          <w:lang w:val="sr-Cyrl-CS" w:eastAsia="sr-Cyrl-CS"/>
        </w:rPr>
        <w:t>КВАЛИТАТИВНИ</w:t>
      </w:r>
      <w:r w:rsidRPr="00C7576D">
        <w:rPr>
          <w:rStyle w:val="FontStyle65"/>
          <w:rFonts w:ascii="Times New Roman" w:hAnsi="Times New Roman" w:cs="Times New Roman"/>
          <w:sz w:val="24"/>
          <w:szCs w:val="24"/>
          <w:lang w:val="sr-Cyrl-CS" w:eastAsia="sr-Cyrl-CS"/>
        </w:rPr>
        <w:t xml:space="preserve"> </w:t>
      </w:r>
      <w:r w:rsidRPr="00C7576D">
        <w:rPr>
          <w:rStyle w:val="FontStyle65"/>
          <w:rFonts w:ascii="Times New Roman" w:hAnsi="Times New Roman" w:cs="Times New Roman"/>
          <w:spacing w:val="60"/>
          <w:sz w:val="24"/>
          <w:szCs w:val="24"/>
          <w:lang w:val="sr-Cyrl-CS" w:eastAsia="sr-Cyrl-CS"/>
        </w:rPr>
        <w:t>ПРИЈЕМ</w:t>
      </w:r>
    </w:p>
    <w:p w:rsidR="001E01D4" w:rsidRPr="00C7576D" w:rsidRDefault="001E01D4" w:rsidP="001E01D4">
      <w:pPr>
        <w:pStyle w:val="Style4"/>
        <w:widowControl/>
        <w:jc w:val="center"/>
        <w:rPr>
          <w:rStyle w:val="FontStyle65"/>
          <w:rFonts w:ascii="Times New Roman" w:hAnsi="Times New Roman" w:cs="Times New Roman"/>
          <w:sz w:val="24"/>
          <w:szCs w:val="24"/>
          <w:lang w:val="hr-HR" w:eastAsia="sr-Cyrl-CS"/>
        </w:rPr>
      </w:pPr>
      <w:r w:rsidRPr="00C7576D">
        <w:rPr>
          <w:rStyle w:val="FontStyle65"/>
          <w:rFonts w:ascii="Times New Roman" w:hAnsi="Times New Roman" w:cs="Times New Roman"/>
          <w:sz w:val="24"/>
          <w:szCs w:val="24"/>
          <w:lang w:val="sr-Cyrl-CS" w:eastAsia="sr-Cyrl-CS"/>
        </w:rPr>
        <w:t xml:space="preserve">Члан </w:t>
      </w:r>
      <w:r w:rsidRPr="00C7576D">
        <w:rPr>
          <w:rStyle w:val="FontStyle65"/>
          <w:rFonts w:ascii="Times New Roman" w:hAnsi="Times New Roman" w:cs="Times New Roman"/>
          <w:sz w:val="24"/>
          <w:szCs w:val="24"/>
          <w:lang w:eastAsia="sr-Cyrl-CS"/>
        </w:rPr>
        <w:t>7</w:t>
      </w:r>
      <w:r w:rsidRPr="00C7576D">
        <w:rPr>
          <w:rStyle w:val="FontStyle65"/>
          <w:rFonts w:ascii="Times New Roman" w:hAnsi="Times New Roman" w:cs="Times New Roman"/>
          <w:sz w:val="24"/>
          <w:szCs w:val="24"/>
          <w:lang w:val="hr-HR" w:eastAsia="sr-Cyrl-CS"/>
        </w:rPr>
        <w:t>.</w:t>
      </w:r>
    </w:p>
    <w:p w:rsidR="001E01D4" w:rsidRPr="00C7576D" w:rsidRDefault="001E01D4" w:rsidP="001E01D4">
      <w:pPr>
        <w:pStyle w:val="Style54"/>
        <w:widowControl/>
        <w:spacing w:line="235" w:lineRule="exact"/>
        <w:ind w:firstLine="677"/>
        <w:rPr>
          <w:rFonts w:ascii="Times New Roman" w:hAnsi="Times New Roman"/>
          <w:lang w:val="sr-Cyrl-CS" w:eastAsia="sr-Cyrl-CS"/>
        </w:rPr>
      </w:pPr>
      <w:r w:rsidRPr="00C7576D">
        <w:rPr>
          <w:rStyle w:val="FontStyle64"/>
          <w:rFonts w:ascii="Times New Roman" w:hAnsi="Times New Roman" w:cs="Times New Roman"/>
          <w:sz w:val="24"/>
          <w:szCs w:val="24"/>
          <w:lang w:val="sr-Cyrl-CS" w:eastAsia="sr-Cyrl-CS"/>
        </w:rPr>
        <w:t xml:space="preserve">Уговорне стране ће извршити квантитативни и квалитативни пријем добара одмах </w:t>
      </w:r>
      <w:r w:rsidRPr="00C7576D">
        <w:rPr>
          <w:rStyle w:val="FontStyle64"/>
          <w:rFonts w:ascii="Times New Roman" w:hAnsi="Times New Roman" w:cs="Times New Roman"/>
          <w:sz w:val="24"/>
          <w:szCs w:val="24"/>
          <w:lang w:eastAsia="sr-Cyrl-CS"/>
        </w:rPr>
        <w:t>по</w:t>
      </w:r>
      <w:r w:rsidRPr="00C7576D">
        <w:rPr>
          <w:rStyle w:val="FontStyle64"/>
          <w:rFonts w:ascii="Times New Roman" w:hAnsi="Times New Roman" w:cs="Times New Roman"/>
          <w:sz w:val="24"/>
          <w:szCs w:val="24"/>
          <w:lang w:val="hr-HR" w:eastAsia="sr-Cyrl-CS"/>
        </w:rPr>
        <w:t xml:space="preserve"> </w:t>
      </w:r>
      <w:r w:rsidRPr="00C7576D">
        <w:rPr>
          <w:rStyle w:val="FontStyle64"/>
          <w:rFonts w:ascii="Times New Roman" w:hAnsi="Times New Roman" w:cs="Times New Roman"/>
          <w:sz w:val="24"/>
          <w:szCs w:val="24"/>
          <w:lang w:val="sr-Cyrl-CS" w:eastAsia="sr-Cyrl-CS"/>
        </w:rPr>
        <w:t>њиховом приспећу код Купца.</w:t>
      </w:r>
    </w:p>
    <w:p w:rsidR="001E01D4" w:rsidRPr="00C7576D" w:rsidRDefault="001E01D4" w:rsidP="001E01D4">
      <w:pPr>
        <w:pStyle w:val="Style54"/>
        <w:widowControl/>
        <w:spacing w:before="5" w:line="230" w:lineRule="exact"/>
        <w:ind w:firstLine="686"/>
        <w:rPr>
          <w:rStyle w:val="FontStyle64"/>
          <w:rFonts w:ascii="Times New Roman" w:hAnsi="Times New Roman" w:cs="Times New Roman"/>
          <w:sz w:val="24"/>
          <w:szCs w:val="24"/>
          <w:lang w:val="sr-Cyrl-CS" w:eastAsia="sr-Cyrl-CS"/>
        </w:rPr>
      </w:pPr>
      <w:r w:rsidRPr="00C7576D">
        <w:rPr>
          <w:rStyle w:val="FontStyle64"/>
          <w:rFonts w:ascii="Times New Roman" w:hAnsi="Times New Roman" w:cs="Times New Roman"/>
          <w:sz w:val="24"/>
          <w:szCs w:val="24"/>
          <w:lang w:val="sr-Cyrl-CS" w:eastAsia="sr-Cyrl-CS"/>
        </w:rPr>
        <w:t>Квантитативни и квалитативни пријем ће се обавити упоређивањем података из фактуре и отпремнице са стварно испорученом количином добара и њиховим карактеристикама.</w:t>
      </w:r>
    </w:p>
    <w:p w:rsidR="001E01D4" w:rsidRPr="00C7576D" w:rsidRDefault="001E01D4" w:rsidP="001E01D4">
      <w:pPr>
        <w:pStyle w:val="Style54"/>
        <w:widowControl/>
        <w:spacing w:line="235" w:lineRule="exact"/>
        <w:rPr>
          <w:rFonts w:ascii="Times New Roman" w:hAnsi="Times New Roman"/>
          <w:lang w:val="sr-Cyrl-CS" w:eastAsia="sr-Cyrl-CS"/>
        </w:rPr>
      </w:pPr>
      <w:r w:rsidRPr="00C7576D">
        <w:rPr>
          <w:rStyle w:val="FontStyle64"/>
          <w:rFonts w:ascii="Times New Roman" w:hAnsi="Times New Roman" w:cs="Times New Roman"/>
          <w:sz w:val="24"/>
          <w:szCs w:val="24"/>
          <w:lang w:val="sr-Cyrl-CS" w:eastAsia="sr-Cyrl-CS"/>
        </w:rPr>
        <w:t xml:space="preserve">Уколико се на квантитативном и квалитативни пријему установи да се количина или квалитет приспелих добара разликује од количине добара наведене у отпремним документима или уговореног квалитета, Купац ће о томе сачинити извештај, на основу којег </w:t>
      </w:r>
      <w:r w:rsidRPr="00C7576D">
        <w:rPr>
          <w:rStyle w:val="FontStyle64"/>
          <w:rFonts w:ascii="Times New Roman" w:hAnsi="Times New Roman" w:cs="Times New Roman"/>
          <w:sz w:val="24"/>
          <w:szCs w:val="24"/>
          <w:lang w:val="hr-HR" w:eastAsia="sr-Cyrl-CS"/>
        </w:rPr>
        <w:t xml:space="preserve">je </w:t>
      </w:r>
      <w:r w:rsidRPr="00C7576D">
        <w:rPr>
          <w:rStyle w:val="FontStyle64"/>
          <w:rFonts w:ascii="Times New Roman" w:hAnsi="Times New Roman" w:cs="Times New Roman"/>
          <w:sz w:val="24"/>
          <w:szCs w:val="24"/>
          <w:lang w:val="sr-Cyrl-CS" w:eastAsia="sr-Cyrl-CS"/>
        </w:rPr>
        <w:t xml:space="preserve">Продавац обавезан да испоручи добра која недостају или добра која одговарају уговореном квалитету у року од </w:t>
      </w:r>
      <w:r w:rsidRPr="00C7576D">
        <w:rPr>
          <w:rStyle w:val="FontStyle64"/>
          <w:rFonts w:ascii="Times New Roman" w:hAnsi="Times New Roman" w:cs="Times New Roman"/>
          <w:sz w:val="24"/>
          <w:szCs w:val="24"/>
          <w:lang w:val="hr-HR" w:eastAsia="sr-Cyrl-CS"/>
        </w:rPr>
        <w:t xml:space="preserve">5 </w:t>
      </w:r>
      <w:r w:rsidRPr="00C7576D">
        <w:rPr>
          <w:rStyle w:val="FontStyle64"/>
          <w:rFonts w:ascii="Times New Roman" w:hAnsi="Times New Roman" w:cs="Times New Roman"/>
          <w:sz w:val="24"/>
          <w:szCs w:val="24"/>
          <w:lang w:val="sr-Cyrl-CS" w:eastAsia="sr-Cyrl-CS"/>
        </w:rPr>
        <w:t>(пет) дана, о сопственом трошку.</w:t>
      </w:r>
    </w:p>
    <w:p w:rsidR="001E01D4" w:rsidRPr="00C7576D" w:rsidRDefault="001E01D4" w:rsidP="001E01D4">
      <w:pPr>
        <w:pStyle w:val="Style4"/>
        <w:widowControl/>
        <w:jc w:val="center"/>
        <w:rPr>
          <w:rFonts w:ascii="Times New Roman" w:hAnsi="Times New Roman" w:cs="Times New Roman"/>
          <w:b/>
          <w:bCs/>
          <w:lang w:eastAsia="sr-Cyrl-CS"/>
        </w:rPr>
      </w:pPr>
      <w:r w:rsidRPr="00C7576D">
        <w:rPr>
          <w:rStyle w:val="FontStyle65"/>
          <w:rFonts w:ascii="Times New Roman" w:hAnsi="Times New Roman" w:cs="Times New Roman"/>
          <w:sz w:val="24"/>
          <w:szCs w:val="24"/>
          <w:lang w:val="sr-Cyrl-CS" w:eastAsia="sr-Cyrl-CS"/>
        </w:rPr>
        <w:t xml:space="preserve">Члан </w:t>
      </w:r>
      <w:r w:rsidRPr="00C7576D">
        <w:rPr>
          <w:rStyle w:val="FontStyle65"/>
          <w:rFonts w:ascii="Times New Roman" w:hAnsi="Times New Roman" w:cs="Times New Roman"/>
          <w:sz w:val="24"/>
          <w:szCs w:val="24"/>
          <w:lang w:eastAsia="sr-Cyrl-CS"/>
        </w:rPr>
        <w:t>8</w:t>
      </w:r>
      <w:r w:rsidRPr="00C7576D">
        <w:rPr>
          <w:rStyle w:val="FontStyle65"/>
          <w:rFonts w:ascii="Times New Roman" w:hAnsi="Times New Roman" w:cs="Times New Roman"/>
          <w:sz w:val="24"/>
          <w:szCs w:val="24"/>
          <w:lang w:val="hr-HR" w:eastAsia="sr-Cyrl-CS"/>
        </w:rPr>
        <w:t>.</w:t>
      </w:r>
    </w:p>
    <w:p w:rsidR="001E01D4" w:rsidRPr="00C7576D" w:rsidRDefault="001E01D4" w:rsidP="001E01D4">
      <w:pPr>
        <w:pStyle w:val="Style54"/>
        <w:widowControl/>
        <w:spacing w:line="235" w:lineRule="exact"/>
        <w:ind w:firstLine="682"/>
        <w:rPr>
          <w:rStyle w:val="FontStyle64"/>
          <w:rFonts w:ascii="Times New Roman" w:hAnsi="Times New Roman" w:cs="Times New Roman"/>
          <w:sz w:val="24"/>
          <w:szCs w:val="24"/>
          <w:lang w:val="sr-Cyrl-CS" w:eastAsia="sr-Cyrl-CS"/>
        </w:rPr>
      </w:pPr>
      <w:r w:rsidRPr="00C7576D">
        <w:rPr>
          <w:rStyle w:val="FontStyle64"/>
          <w:rFonts w:ascii="Times New Roman" w:hAnsi="Times New Roman" w:cs="Times New Roman"/>
          <w:sz w:val="24"/>
          <w:szCs w:val="24"/>
          <w:lang w:val="sr-Cyrl-CS" w:eastAsia="sr-Cyrl-CS"/>
        </w:rPr>
        <w:t xml:space="preserve">Уколико Купац приликом испоруке или најкасније у року од </w:t>
      </w:r>
      <w:r w:rsidRPr="00C7576D">
        <w:rPr>
          <w:rStyle w:val="FontStyle64"/>
          <w:rFonts w:ascii="Times New Roman" w:hAnsi="Times New Roman" w:cs="Times New Roman"/>
          <w:sz w:val="24"/>
          <w:szCs w:val="24"/>
          <w:lang w:val="hr-HR" w:eastAsia="sr-Cyrl-CS"/>
        </w:rPr>
        <w:t xml:space="preserve">30 </w:t>
      </w:r>
      <w:r w:rsidRPr="00C7576D">
        <w:rPr>
          <w:rStyle w:val="FontStyle64"/>
          <w:rFonts w:ascii="Times New Roman" w:hAnsi="Times New Roman" w:cs="Times New Roman"/>
          <w:sz w:val="24"/>
          <w:szCs w:val="24"/>
          <w:lang w:val="sr-Cyrl-CS" w:eastAsia="sr-Cyrl-CS"/>
        </w:rPr>
        <w:t xml:space="preserve">дана од дана преузимања установи недостатке у квалитету испоручених добара који нису могли бити примећени приликом њиховог пријема, дужан </w:t>
      </w:r>
      <w:r w:rsidRPr="00C7576D">
        <w:rPr>
          <w:rStyle w:val="FontStyle64"/>
          <w:rFonts w:ascii="Times New Roman" w:hAnsi="Times New Roman" w:cs="Times New Roman"/>
          <w:sz w:val="24"/>
          <w:szCs w:val="24"/>
          <w:lang w:val="hr-HR" w:eastAsia="sr-Cyrl-CS"/>
        </w:rPr>
        <w:t xml:space="preserve">je </w:t>
      </w:r>
      <w:r w:rsidRPr="00C7576D">
        <w:rPr>
          <w:rStyle w:val="FontStyle64"/>
          <w:rFonts w:ascii="Times New Roman" w:hAnsi="Times New Roman" w:cs="Times New Roman"/>
          <w:sz w:val="24"/>
          <w:szCs w:val="24"/>
          <w:lang w:val="sr-Cyrl-CS" w:eastAsia="sr-Cyrl-CS"/>
        </w:rPr>
        <w:t xml:space="preserve">да о томе одмах обавести Продавца писаним путем. Купац </w:t>
      </w:r>
      <w:r w:rsidRPr="00C7576D">
        <w:rPr>
          <w:rStyle w:val="FontStyle64"/>
          <w:rFonts w:ascii="Times New Roman" w:hAnsi="Times New Roman" w:cs="Times New Roman"/>
          <w:sz w:val="24"/>
          <w:szCs w:val="24"/>
          <w:lang w:val="hr-HR" w:eastAsia="sr-Cyrl-CS"/>
        </w:rPr>
        <w:t xml:space="preserve">je </w:t>
      </w:r>
      <w:r w:rsidRPr="00C7576D">
        <w:rPr>
          <w:rStyle w:val="FontStyle64"/>
          <w:rFonts w:ascii="Times New Roman" w:hAnsi="Times New Roman" w:cs="Times New Roman"/>
          <w:sz w:val="24"/>
          <w:szCs w:val="24"/>
          <w:lang w:val="sr-Cyrl-CS" w:eastAsia="sr-Cyrl-CS"/>
        </w:rPr>
        <w:t xml:space="preserve">дужан у року од седам </w:t>
      </w:r>
      <w:r w:rsidRPr="00C7576D">
        <w:rPr>
          <w:rStyle w:val="FontStyle64"/>
          <w:rFonts w:ascii="Times New Roman" w:hAnsi="Times New Roman" w:cs="Times New Roman"/>
          <w:sz w:val="24"/>
          <w:szCs w:val="24"/>
          <w:lang w:val="hr-HR" w:eastAsia="sr-Cyrl-CS"/>
        </w:rPr>
        <w:t xml:space="preserve">(7) </w:t>
      </w:r>
      <w:r w:rsidRPr="00C7576D">
        <w:rPr>
          <w:rStyle w:val="FontStyle64"/>
          <w:rFonts w:ascii="Times New Roman" w:hAnsi="Times New Roman" w:cs="Times New Roman"/>
          <w:sz w:val="24"/>
          <w:szCs w:val="24"/>
          <w:lang w:val="sr-Cyrl-CS" w:eastAsia="sr-Cyrl-CS"/>
        </w:rPr>
        <w:t>дана отклони све недостатке о свом трошку, о свом трошку.</w:t>
      </w:r>
    </w:p>
    <w:p w:rsidR="001E01D4" w:rsidRPr="00C7576D" w:rsidRDefault="001E01D4" w:rsidP="001E01D4">
      <w:pPr>
        <w:pStyle w:val="Style54"/>
        <w:widowControl/>
        <w:spacing w:line="235" w:lineRule="exact"/>
        <w:ind w:firstLine="672"/>
        <w:rPr>
          <w:rStyle w:val="FontStyle65"/>
          <w:rFonts w:ascii="Times New Roman" w:hAnsi="Times New Roman" w:cs="Times New Roman"/>
          <w:b w:val="0"/>
          <w:bCs w:val="0"/>
          <w:sz w:val="24"/>
          <w:szCs w:val="24"/>
          <w:lang w:val="sr-Cyrl-CS" w:eastAsia="sr-Cyrl-CS"/>
        </w:rPr>
      </w:pPr>
      <w:r w:rsidRPr="00C7576D">
        <w:rPr>
          <w:rStyle w:val="FontStyle64"/>
          <w:rFonts w:ascii="Times New Roman" w:hAnsi="Times New Roman" w:cs="Times New Roman"/>
          <w:sz w:val="24"/>
          <w:szCs w:val="24"/>
          <w:lang w:val="sr-Cyrl-CS" w:eastAsia="sr-Cyrl-CS"/>
        </w:rPr>
        <w:t>У случају да између уговорних страна не постоји сагласност о степену оштећења, то ће се утврдити стручном проценом о трошку Продавца.</w:t>
      </w:r>
    </w:p>
    <w:p w:rsidR="001E01D4" w:rsidRPr="00C7576D" w:rsidRDefault="001E01D4" w:rsidP="001E01D4">
      <w:pPr>
        <w:pStyle w:val="Style4"/>
        <w:widowControl/>
        <w:rPr>
          <w:rStyle w:val="FontStyle65"/>
          <w:rFonts w:ascii="Times New Roman" w:hAnsi="Times New Roman" w:cs="Times New Roman"/>
          <w:spacing w:val="60"/>
          <w:sz w:val="24"/>
          <w:szCs w:val="24"/>
          <w:lang w:val="sr-Cyrl-CS" w:eastAsia="sr-Cyrl-CS"/>
        </w:rPr>
      </w:pPr>
      <w:r w:rsidRPr="00C7576D">
        <w:rPr>
          <w:rStyle w:val="FontStyle65"/>
          <w:rFonts w:ascii="Times New Roman" w:hAnsi="Times New Roman" w:cs="Times New Roman"/>
          <w:spacing w:val="60"/>
          <w:sz w:val="24"/>
          <w:szCs w:val="24"/>
          <w:lang w:val="sr-Cyrl-CS" w:eastAsia="sr-Cyrl-CS"/>
        </w:rPr>
        <w:t>УГОВОРНА</w:t>
      </w:r>
      <w:r w:rsidRPr="00C7576D">
        <w:rPr>
          <w:rStyle w:val="FontStyle65"/>
          <w:rFonts w:ascii="Times New Roman" w:hAnsi="Times New Roman" w:cs="Times New Roman"/>
          <w:sz w:val="24"/>
          <w:szCs w:val="24"/>
          <w:lang w:val="sr-Cyrl-CS" w:eastAsia="sr-Cyrl-CS"/>
        </w:rPr>
        <w:t xml:space="preserve"> </w:t>
      </w:r>
      <w:r w:rsidRPr="00C7576D">
        <w:rPr>
          <w:rStyle w:val="FontStyle65"/>
          <w:rFonts w:ascii="Times New Roman" w:hAnsi="Times New Roman" w:cs="Times New Roman"/>
          <w:spacing w:val="60"/>
          <w:sz w:val="24"/>
          <w:szCs w:val="24"/>
          <w:lang w:val="sr-Cyrl-CS" w:eastAsia="sr-Cyrl-CS"/>
        </w:rPr>
        <w:t>КАЗНА</w:t>
      </w:r>
    </w:p>
    <w:p w:rsidR="001E01D4" w:rsidRPr="00C7576D" w:rsidRDefault="001E01D4" w:rsidP="001E01D4">
      <w:pPr>
        <w:pStyle w:val="Style4"/>
        <w:widowControl/>
        <w:spacing w:line="240" w:lineRule="exact"/>
        <w:jc w:val="center"/>
        <w:rPr>
          <w:rStyle w:val="FontStyle65"/>
          <w:rFonts w:ascii="Times New Roman" w:hAnsi="Times New Roman" w:cs="Times New Roman"/>
          <w:sz w:val="24"/>
          <w:szCs w:val="24"/>
          <w:lang w:val="hr-HR" w:eastAsia="sr-Cyrl-CS"/>
        </w:rPr>
      </w:pPr>
      <w:r w:rsidRPr="00C7576D">
        <w:rPr>
          <w:rStyle w:val="FontStyle65"/>
          <w:rFonts w:ascii="Times New Roman" w:hAnsi="Times New Roman" w:cs="Times New Roman"/>
          <w:sz w:val="24"/>
          <w:szCs w:val="24"/>
          <w:lang w:val="sr-Cyrl-CS" w:eastAsia="sr-Cyrl-CS"/>
        </w:rPr>
        <w:t xml:space="preserve">Члан </w:t>
      </w:r>
      <w:r w:rsidRPr="00C7576D">
        <w:rPr>
          <w:rStyle w:val="FontStyle65"/>
          <w:rFonts w:ascii="Times New Roman" w:hAnsi="Times New Roman" w:cs="Times New Roman"/>
          <w:sz w:val="24"/>
          <w:szCs w:val="24"/>
          <w:lang w:eastAsia="sr-Cyrl-CS"/>
        </w:rPr>
        <w:t>9</w:t>
      </w:r>
      <w:r w:rsidRPr="00C7576D">
        <w:rPr>
          <w:rStyle w:val="FontStyle65"/>
          <w:rFonts w:ascii="Times New Roman" w:hAnsi="Times New Roman" w:cs="Times New Roman"/>
          <w:sz w:val="24"/>
          <w:szCs w:val="24"/>
          <w:lang w:val="hr-HR" w:eastAsia="sr-Cyrl-CS"/>
        </w:rPr>
        <w:t>.</w:t>
      </w:r>
    </w:p>
    <w:p w:rsidR="001E01D4" w:rsidRPr="00C7576D" w:rsidRDefault="001E01D4" w:rsidP="001E01D4">
      <w:pPr>
        <w:ind w:firstLine="708"/>
        <w:jc w:val="both"/>
        <w:rPr>
          <w:rStyle w:val="FontStyle64"/>
          <w:rFonts w:ascii="Times New Roman" w:hAnsi="Times New Roman" w:cs="Times New Roman"/>
          <w:sz w:val="24"/>
          <w:szCs w:val="24"/>
        </w:rPr>
      </w:pPr>
      <w:r w:rsidRPr="00C7576D">
        <w:rPr>
          <w:rStyle w:val="FontStyle64"/>
          <w:rFonts w:ascii="Times New Roman" w:hAnsi="Times New Roman" w:cs="Times New Roman"/>
          <w:sz w:val="24"/>
          <w:szCs w:val="24"/>
          <w:lang w:val="sr-Cyrl-CS" w:eastAsia="sr-Cyrl-CS"/>
        </w:rPr>
        <w:t>У случају да дође до прекорачења рока за испоруку, Продавац се обавезује да Купцу плати уговорну казну за сваки дан прекорачења рока у</w:t>
      </w:r>
      <w:r w:rsidRPr="00C7576D">
        <w:rPr>
          <w:rStyle w:val="FontStyle64"/>
          <w:rFonts w:ascii="Times New Roman" w:hAnsi="Times New Roman" w:cs="Times New Roman"/>
          <w:sz w:val="24"/>
          <w:szCs w:val="24"/>
          <w:lang w:eastAsia="sr-Cyrl-CS"/>
        </w:rPr>
        <w:t xml:space="preserve"> </w:t>
      </w:r>
      <w:r w:rsidRPr="00C7576D">
        <w:rPr>
          <w:rStyle w:val="FontStyle64"/>
          <w:rFonts w:ascii="Times New Roman" w:hAnsi="Times New Roman" w:cs="Times New Roman"/>
          <w:sz w:val="24"/>
          <w:szCs w:val="24"/>
          <w:lang w:val="sr-Cyrl-CS" w:eastAsia="sr-Cyrl-CS"/>
        </w:rPr>
        <w:t xml:space="preserve">висини од </w:t>
      </w:r>
      <w:r w:rsidRPr="00C7576D">
        <w:rPr>
          <w:rStyle w:val="FontStyle64"/>
          <w:rFonts w:ascii="Times New Roman" w:hAnsi="Times New Roman" w:cs="Times New Roman"/>
          <w:sz w:val="24"/>
          <w:szCs w:val="24"/>
          <w:lang w:val="hr-HR" w:eastAsia="sr-Cyrl-CS"/>
        </w:rPr>
        <w:t xml:space="preserve">0,2% </w:t>
      </w:r>
      <w:r w:rsidRPr="00C7576D">
        <w:rPr>
          <w:rStyle w:val="FontStyle64"/>
          <w:rFonts w:ascii="Times New Roman" w:hAnsi="Times New Roman" w:cs="Times New Roman"/>
          <w:sz w:val="24"/>
          <w:szCs w:val="24"/>
          <w:lang w:val="sr-Cyrl-CS" w:eastAsia="sr-Cyrl-CS"/>
        </w:rPr>
        <w:t xml:space="preserve">од укупне вредности (без ПДВ-а) која </w:t>
      </w:r>
      <w:r w:rsidRPr="00C7576D">
        <w:rPr>
          <w:rStyle w:val="FontStyle64"/>
          <w:rFonts w:ascii="Times New Roman" w:hAnsi="Times New Roman" w:cs="Times New Roman"/>
          <w:sz w:val="24"/>
          <w:szCs w:val="24"/>
          <w:lang w:val="hr-HR" w:eastAsia="sr-Cyrl-CS"/>
        </w:rPr>
        <w:t xml:space="preserve">je </w:t>
      </w:r>
      <w:r w:rsidRPr="00C7576D">
        <w:rPr>
          <w:rStyle w:val="FontStyle64"/>
          <w:rFonts w:ascii="Times New Roman" w:hAnsi="Times New Roman" w:cs="Times New Roman"/>
          <w:sz w:val="24"/>
          <w:szCs w:val="24"/>
          <w:lang w:val="sr-Cyrl-CS" w:eastAsia="sr-Cyrl-CS"/>
        </w:rPr>
        <w:t xml:space="preserve">утврђена у члану </w:t>
      </w:r>
      <w:r w:rsidRPr="00C7576D">
        <w:rPr>
          <w:rStyle w:val="FontStyle64"/>
          <w:rFonts w:ascii="Times New Roman" w:hAnsi="Times New Roman" w:cs="Times New Roman"/>
          <w:sz w:val="24"/>
          <w:szCs w:val="24"/>
          <w:lang w:val="hr-HR" w:eastAsia="sr-Cyrl-CS"/>
        </w:rPr>
        <w:t xml:space="preserve">2. </w:t>
      </w:r>
      <w:r w:rsidRPr="00C7576D">
        <w:rPr>
          <w:rStyle w:val="FontStyle64"/>
          <w:rFonts w:ascii="Times New Roman" w:hAnsi="Times New Roman" w:cs="Times New Roman"/>
          <w:sz w:val="24"/>
          <w:szCs w:val="24"/>
          <w:lang w:val="sr-Cyrl-CS" w:eastAsia="sr-Cyrl-CS"/>
        </w:rPr>
        <w:t xml:space="preserve">овог Уговора, с тим да укупан износ уговорне казне не може прећи </w:t>
      </w:r>
      <w:r w:rsidRPr="00C7576D">
        <w:rPr>
          <w:rStyle w:val="FontStyle64"/>
          <w:rFonts w:ascii="Times New Roman" w:hAnsi="Times New Roman" w:cs="Times New Roman"/>
          <w:sz w:val="24"/>
          <w:szCs w:val="24"/>
          <w:lang w:val="hr-HR" w:eastAsia="sr-Cyrl-CS"/>
        </w:rPr>
        <w:t xml:space="preserve">10% </w:t>
      </w:r>
      <w:r w:rsidRPr="00C7576D">
        <w:rPr>
          <w:rStyle w:val="FontStyle64"/>
          <w:rFonts w:ascii="Times New Roman" w:hAnsi="Times New Roman" w:cs="Times New Roman"/>
          <w:sz w:val="24"/>
          <w:szCs w:val="24"/>
          <w:lang w:val="sr-Cyrl-CS" w:eastAsia="sr-Cyrl-CS"/>
        </w:rPr>
        <w:t xml:space="preserve">уговорене цене из члана </w:t>
      </w:r>
      <w:r w:rsidRPr="00C7576D">
        <w:rPr>
          <w:rStyle w:val="FontStyle64"/>
          <w:rFonts w:ascii="Times New Roman" w:hAnsi="Times New Roman" w:cs="Times New Roman"/>
          <w:sz w:val="24"/>
          <w:szCs w:val="24"/>
          <w:lang w:val="hr-HR" w:eastAsia="sr-Cyrl-CS"/>
        </w:rPr>
        <w:t xml:space="preserve">2. </w:t>
      </w:r>
      <w:r w:rsidRPr="00C7576D">
        <w:rPr>
          <w:rStyle w:val="FontStyle64"/>
          <w:rFonts w:ascii="Times New Roman" w:hAnsi="Times New Roman" w:cs="Times New Roman"/>
          <w:sz w:val="24"/>
          <w:szCs w:val="24"/>
          <w:lang w:val="sr-Cyrl-CS" w:eastAsia="sr-Cyrl-CS"/>
        </w:rPr>
        <w:t>овог уговора.</w:t>
      </w:r>
    </w:p>
    <w:p w:rsidR="001E01D4" w:rsidRPr="00C7576D" w:rsidRDefault="001E01D4" w:rsidP="001E01D4">
      <w:pPr>
        <w:pStyle w:val="Style54"/>
        <w:widowControl/>
        <w:spacing w:line="240" w:lineRule="auto"/>
        <w:ind w:firstLine="708"/>
        <w:jc w:val="left"/>
        <w:rPr>
          <w:rStyle w:val="FontStyle64"/>
          <w:rFonts w:ascii="Times New Roman" w:hAnsi="Times New Roman" w:cs="Times New Roman"/>
          <w:sz w:val="24"/>
          <w:szCs w:val="24"/>
          <w:lang w:val="sr-Cyrl-CS" w:eastAsia="sr-Cyrl-CS"/>
        </w:rPr>
      </w:pPr>
      <w:r w:rsidRPr="00C7576D">
        <w:rPr>
          <w:rStyle w:val="FontStyle64"/>
          <w:rFonts w:ascii="Times New Roman" w:hAnsi="Times New Roman" w:cs="Times New Roman"/>
          <w:sz w:val="24"/>
          <w:szCs w:val="24"/>
          <w:lang w:val="sr-Cyrl-CS" w:eastAsia="sr-Cyrl-CS"/>
        </w:rPr>
        <w:t>Продавац нема право да плати уговорну казну и да одустане од Уговора.</w:t>
      </w:r>
    </w:p>
    <w:p w:rsidR="001E01D4" w:rsidRPr="00C7576D" w:rsidRDefault="001E01D4" w:rsidP="001E01D4">
      <w:pPr>
        <w:pStyle w:val="Style4"/>
        <w:widowControl/>
        <w:spacing w:before="5"/>
        <w:ind w:left="3854"/>
        <w:jc w:val="both"/>
        <w:rPr>
          <w:rStyle w:val="FontStyle65"/>
          <w:rFonts w:ascii="Times New Roman" w:hAnsi="Times New Roman" w:cs="Times New Roman"/>
          <w:sz w:val="24"/>
          <w:szCs w:val="24"/>
          <w:lang w:val="hr-HR" w:eastAsia="sr-Cyrl-CS"/>
        </w:rPr>
      </w:pPr>
      <w:r w:rsidRPr="00C7576D">
        <w:rPr>
          <w:rStyle w:val="FontStyle65"/>
          <w:rFonts w:ascii="Times New Roman" w:hAnsi="Times New Roman" w:cs="Times New Roman"/>
          <w:sz w:val="24"/>
          <w:szCs w:val="24"/>
          <w:lang w:val="sr-Cyrl-CS" w:eastAsia="sr-Cyrl-CS"/>
        </w:rPr>
        <w:t xml:space="preserve">Члан </w:t>
      </w:r>
      <w:r w:rsidRPr="00C7576D">
        <w:rPr>
          <w:rStyle w:val="FontStyle65"/>
          <w:rFonts w:ascii="Times New Roman" w:hAnsi="Times New Roman" w:cs="Times New Roman"/>
          <w:sz w:val="24"/>
          <w:szCs w:val="24"/>
          <w:lang w:eastAsia="sr-Cyrl-CS"/>
        </w:rPr>
        <w:t>10</w:t>
      </w:r>
      <w:r w:rsidRPr="00C7576D">
        <w:rPr>
          <w:rStyle w:val="FontStyle65"/>
          <w:rFonts w:ascii="Times New Roman" w:hAnsi="Times New Roman" w:cs="Times New Roman"/>
          <w:sz w:val="24"/>
          <w:szCs w:val="24"/>
          <w:lang w:val="hr-HR" w:eastAsia="sr-Cyrl-CS"/>
        </w:rPr>
        <w:t>.</w:t>
      </w:r>
    </w:p>
    <w:p w:rsidR="001E01D4" w:rsidRPr="00C7576D" w:rsidRDefault="001E01D4" w:rsidP="001E01D4">
      <w:pPr>
        <w:pStyle w:val="Style54"/>
        <w:widowControl/>
        <w:spacing w:line="235" w:lineRule="exact"/>
        <w:ind w:firstLine="677"/>
        <w:rPr>
          <w:rStyle w:val="FontStyle64"/>
          <w:rFonts w:ascii="Times New Roman" w:hAnsi="Times New Roman" w:cs="Times New Roman"/>
          <w:sz w:val="24"/>
          <w:szCs w:val="24"/>
          <w:lang w:val="sr-Cyrl-CS" w:eastAsia="sr-Cyrl-CS"/>
        </w:rPr>
      </w:pPr>
      <w:r w:rsidRPr="00C7576D">
        <w:rPr>
          <w:rStyle w:val="FontStyle64"/>
          <w:rFonts w:ascii="Times New Roman" w:hAnsi="Times New Roman" w:cs="Times New Roman"/>
          <w:sz w:val="24"/>
          <w:szCs w:val="24"/>
          <w:lang w:val="sr-Cyrl-CS" w:eastAsia="sr-Cyrl-CS"/>
        </w:rPr>
        <w:t xml:space="preserve">У случају да Продавац не изврши своје обавезе у свему у складу са овим Уговором, Купац има, </w:t>
      </w:r>
      <w:r w:rsidRPr="00C7576D">
        <w:rPr>
          <w:rStyle w:val="FontStyle64"/>
          <w:rFonts w:ascii="Times New Roman" w:hAnsi="Times New Roman" w:cs="Times New Roman"/>
          <w:sz w:val="24"/>
          <w:szCs w:val="24"/>
          <w:lang w:eastAsia="sr-Cyrl-CS"/>
        </w:rPr>
        <w:t>п</w:t>
      </w:r>
      <w:r w:rsidRPr="00C7576D">
        <w:rPr>
          <w:rStyle w:val="FontStyle64"/>
          <w:rFonts w:ascii="Times New Roman" w:hAnsi="Times New Roman" w:cs="Times New Roman"/>
          <w:sz w:val="24"/>
          <w:szCs w:val="24"/>
          <w:lang w:val="hr-HR" w:eastAsia="sr-Cyrl-CS"/>
        </w:rPr>
        <w:t xml:space="preserve">o </w:t>
      </w:r>
      <w:r w:rsidRPr="00C7576D">
        <w:rPr>
          <w:rStyle w:val="FontStyle64"/>
          <w:rFonts w:ascii="Times New Roman" w:hAnsi="Times New Roman" w:cs="Times New Roman"/>
          <w:sz w:val="24"/>
          <w:szCs w:val="24"/>
          <w:lang w:val="sr-Cyrl-CS" w:eastAsia="sr-Cyrl-CS"/>
        </w:rPr>
        <w:t xml:space="preserve">свом избору, право на сразмерно умањење цене као и право </w:t>
      </w:r>
      <w:r w:rsidRPr="00C7576D">
        <w:rPr>
          <w:rStyle w:val="FontStyle64"/>
          <w:rFonts w:ascii="Times New Roman" w:hAnsi="Times New Roman" w:cs="Times New Roman"/>
          <w:sz w:val="24"/>
          <w:szCs w:val="24"/>
          <w:lang w:val="sr-Cyrl-CS" w:eastAsia="sr-Cyrl-CS"/>
        </w:rPr>
        <w:lastRenderedPageBreak/>
        <w:t>једностраног раскида Уговора без образложења и без отказног рока. Купац у сваком случају има право на накнаду штете.</w:t>
      </w:r>
    </w:p>
    <w:p w:rsidR="001E01D4" w:rsidRPr="00C7576D" w:rsidRDefault="001E01D4" w:rsidP="001E01D4">
      <w:pPr>
        <w:pStyle w:val="Style54"/>
        <w:widowControl/>
        <w:spacing w:line="235" w:lineRule="exact"/>
        <w:ind w:firstLine="682"/>
        <w:rPr>
          <w:rStyle w:val="FontStyle64"/>
          <w:rFonts w:ascii="Times New Roman" w:hAnsi="Times New Roman" w:cs="Times New Roman"/>
          <w:sz w:val="24"/>
          <w:szCs w:val="24"/>
          <w:lang w:val="sr-Cyrl-CS" w:eastAsia="sr-Cyrl-CS"/>
        </w:rPr>
      </w:pPr>
      <w:r w:rsidRPr="00C7576D">
        <w:rPr>
          <w:rStyle w:val="FontStyle64"/>
          <w:rFonts w:ascii="Times New Roman" w:hAnsi="Times New Roman" w:cs="Times New Roman"/>
          <w:sz w:val="24"/>
          <w:szCs w:val="24"/>
          <w:lang w:val="sr-Cyrl-CS" w:eastAsia="sr-Cyrl-CS"/>
        </w:rPr>
        <w:t xml:space="preserve">Накнада штете </w:t>
      </w:r>
      <w:r w:rsidRPr="00C7576D">
        <w:rPr>
          <w:rStyle w:val="FontStyle64"/>
          <w:rFonts w:ascii="Times New Roman" w:hAnsi="Times New Roman" w:cs="Times New Roman"/>
          <w:sz w:val="24"/>
          <w:szCs w:val="24"/>
          <w:lang w:val="hr-HR" w:eastAsia="sr-Cyrl-CS"/>
        </w:rPr>
        <w:t xml:space="preserve">je </w:t>
      </w:r>
      <w:r w:rsidRPr="00C7576D">
        <w:rPr>
          <w:rStyle w:val="FontStyle64"/>
          <w:rFonts w:ascii="Times New Roman" w:hAnsi="Times New Roman" w:cs="Times New Roman"/>
          <w:sz w:val="24"/>
          <w:szCs w:val="24"/>
          <w:lang w:val="sr-Cyrl-CS" w:eastAsia="sr-Cyrl-CS"/>
        </w:rPr>
        <w:t xml:space="preserve">ограничена на </w:t>
      </w:r>
      <w:r w:rsidRPr="00C7576D">
        <w:rPr>
          <w:rStyle w:val="FontStyle64"/>
          <w:rFonts w:ascii="Times New Roman" w:hAnsi="Times New Roman" w:cs="Times New Roman"/>
          <w:sz w:val="24"/>
          <w:szCs w:val="24"/>
          <w:lang w:val="hr-HR" w:eastAsia="sr-Cyrl-CS"/>
        </w:rPr>
        <w:t xml:space="preserve">15% </w:t>
      </w:r>
      <w:r w:rsidRPr="00C7576D">
        <w:rPr>
          <w:rStyle w:val="FontStyle64"/>
          <w:rFonts w:ascii="Times New Roman" w:hAnsi="Times New Roman" w:cs="Times New Roman"/>
          <w:sz w:val="24"/>
          <w:szCs w:val="24"/>
          <w:lang w:val="sr-Cyrl-CS" w:eastAsia="sr-Cyrl-CS"/>
        </w:rPr>
        <w:t>вредности касно испоручене или неиспоручене робе.</w:t>
      </w:r>
    </w:p>
    <w:p w:rsidR="001E01D4" w:rsidRPr="00C7576D" w:rsidRDefault="001E01D4" w:rsidP="001E01D4">
      <w:pPr>
        <w:pStyle w:val="Default"/>
        <w:jc w:val="both"/>
        <w:rPr>
          <w:b/>
          <w:bCs/>
        </w:rPr>
      </w:pPr>
      <w:r w:rsidRPr="00C7576D">
        <w:rPr>
          <w:b/>
          <w:bCs/>
        </w:rPr>
        <w:t xml:space="preserve">СРЕДСТВА ОБЕЗБЕЂЕЊА ЗА ИСПУЊЕЊЕ УГОВОРНИХ ОБАВЕЗА </w:t>
      </w:r>
    </w:p>
    <w:p w:rsidR="001E01D4" w:rsidRPr="00C7576D" w:rsidRDefault="001E01D4" w:rsidP="001E01D4">
      <w:pPr>
        <w:pStyle w:val="Default"/>
        <w:jc w:val="center"/>
      </w:pPr>
      <w:r w:rsidRPr="00C7576D">
        <w:rPr>
          <w:b/>
          <w:bCs/>
        </w:rPr>
        <w:t>Члан 11.</w:t>
      </w:r>
    </w:p>
    <w:p w:rsidR="001E01D4" w:rsidRPr="00C7576D" w:rsidRDefault="001E01D4" w:rsidP="001E01D4">
      <w:pPr>
        <w:suppressAutoHyphens w:val="0"/>
        <w:autoSpaceDE w:val="0"/>
        <w:spacing w:line="240" w:lineRule="auto"/>
        <w:ind w:firstLine="708"/>
        <w:jc w:val="both"/>
        <w:rPr>
          <w:rFonts w:eastAsia="Verdana"/>
          <w:color w:val="auto"/>
        </w:rPr>
      </w:pPr>
      <w:r w:rsidRPr="00C7576D">
        <w:rPr>
          <w:rFonts w:eastAsia="TimesNewRomanPSMT"/>
          <w:bCs/>
          <w:iCs/>
          <w:color w:val="auto"/>
        </w:rPr>
        <w:t>У року од 7 дана од дана закључења уговора</w:t>
      </w:r>
      <w:r w:rsidRPr="00C7576D">
        <w:rPr>
          <w:rFonts w:eastAsia="Verdana"/>
          <w:color w:val="auto"/>
        </w:rPr>
        <w:t>, Продавац обезбеђује испуњење свих својих уговорних обавеза средствима финансијског обезбеђења:</w:t>
      </w:r>
    </w:p>
    <w:p w:rsidR="001E01D4" w:rsidRPr="00C7576D" w:rsidRDefault="001E01D4" w:rsidP="001E01D4">
      <w:pPr>
        <w:suppressAutoHyphens w:val="0"/>
        <w:autoSpaceDE w:val="0"/>
        <w:spacing w:line="240" w:lineRule="auto"/>
        <w:jc w:val="both"/>
        <w:rPr>
          <w:rFonts w:eastAsia="Verdana"/>
          <w:color w:val="auto"/>
        </w:rPr>
      </w:pPr>
      <w:r w:rsidRPr="00C7576D">
        <w:rPr>
          <w:rFonts w:eastAsia="Verdana"/>
          <w:color w:val="auto"/>
        </w:rPr>
        <w:t>- БЛАНКО-СОЛО МЕНИЦА</w:t>
      </w:r>
      <w:r w:rsidRPr="00C7576D">
        <w:rPr>
          <w:rFonts w:eastAsia="Verdana"/>
        </w:rPr>
        <w:t xml:space="preserve"> ЗА ДОБРО ИЗВРШЕЊЕ ПОСЛА</w:t>
      </w:r>
      <w:r w:rsidRPr="00C7576D">
        <w:rPr>
          <w:rFonts w:eastAsia="Verdana"/>
          <w:color w:val="auto"/>
        </w:rPr>
        <w:t xml:space="preserve"> број:________________________________________, оверена печатом и потписом Продавца, СА МЕНИЧНИМ ПИСМОМ, попуњеним и овереним, у коме је уписан износ </w:t>
      </w:r>
      <w:r w:rsidRPr="00C7576D">
        <w:rPr>
          <w:rFonts w:eastAsia="Verdana"/>
          <w:b/>
          <w:bCs/>
          <w:color w:val="auto"/>
        </w:rPr>
        <w:t xml:space="preserve">10% од вредности уговора из члана 2. </w:t>
      </w:r>
      <w:r w:rsidRPr="00C7576D">
        <w:rPr>
          <w:rFonts w:eastAsia="Verdana"/>
          <w:bCs/>
          <w:color w:val="auto"/>
        </w:rPr>
        <w:t>без ПДВ-а</w:t>
      </w:r>
      <w:r w:rsidRPr="00C7576D">
        <w:rPr>
          <w:rFonts w:eastAsia="Verdana"/>
          <w:color w:val="auto"/>
        </w:rPr>
        <w:t>, а у циљу доброг извршења посла као гаранцију да ће своје обавезе у целости извршити на уговорени начин и у уговореном року.</w:t>
      </w:r>
    </w:p>
    <w:p w:rsidR="001E01D4" w:rsidRPr="00C7576D" w:rsidRDefault="001E01D4" w:rsidP="001E01D4">
      <w:pPr>
        <w:autoSpaceDE w:val="0"/>
        <w:spacing w:line="240" w:lineRule="auto"/>
        <w:ind w:firstLine="708"/>
        <w:jc w:val="both"/>
        <w:rPr>
          <w:rStyle w:val="FontStyle64"/>
          <w:rFonts w:ascii="Times New Roman" w:eastAsia="Verdana" w:hAnsi="Times New Roman" w:cs="Times New Roman"/>
          <w:sz w:val="24"/>
          <w:szCs w:val="24"/>
        </w:rPr>
      </w:pPr>
      <w:r w:rsidRPr="00C7576D">
        <w:rPr>
          <w:rFonts w:eastAsia="Verdana"/>
          <w:color w:val="auto"/>
        </w:rPr>
        <w:t>Меницa се налази код Купца онолико колико траје рок за испуњење обавеза Продавца из овог уговора. Менице се не могу вратити Продавцу пре истека рока за испуњење обавеза, осим уколико је Продавац у целости испунио своје обавезе.</w:t>
      </w:r>
      <w:r w:rsidRPr="00C7576D">
        <w:rPr>
          <w:rFonts w:eastAsia="Verdana"/>
        </w:rPr>
        <w:t xml:space="preserve"> </w:t>
      </w:r>
    </w:p>
    <w:p w:rsidR="001E01D4" w:rsidRPr="00C7576D" w:rsidRDefault="001E01D4" w:rsidP="001E01D4">
      <w:pPr>
        <w:pStyle w:val="Style4"/>
        <w:widowControl/>
        <w:rPr>
          <w:rFonts w:ascii="Times New Roman" w:hAnsi="Times New Roman" w:cs="Times New Roman"/>
          <w:b/>
          <w:bCs/>
          <w:spacing w:val="60"/>
          <w:lang w:val="sr-Cyrl-CS" w:eastAsia="sr-Cyrl-CS"/>
        </w:rPr>
      </w:pPr>
      <w:r w:rsidRPr="00C7576D">
        <w:rPr>
          <w:rStyle w:val="FontStyle65"/>
          <w:rFonts w:ascii="Times New Roman" w:hAnsi="Times New Roman" w:cs="Times New Roman"/>
          <w:spacing w:val="60"/>
          <w:sz w:val="24"/>
          <w:szCs w:val="24"/>
          <w:lang w:val="sr-Cyrl-CS" w:eastAsia="sr-Cyrl-CS"/>
        </w:rPr>
        <w:t>ТРАЈАЊЕ</w:t>
      </w:r>
      <w:r w:rsidRPr="00C7576D">
        <w:rPr>
          <w:rStyle w:val="FontStyle65"/>
          <w:rFonts w:ascii="Times New Roman" w:hAnsi="Times New Roman" w:cs="Times New Roman"/>
          <w:sz w:val="24"/>
          <w:szCs w:val="24"/>
          <w:lang w:val="sr-Cyrl-CS" w:eastAsia="sr-Cyrl-CS"/>
        </w:rPr>
        <w:t xml:space="preserve"> </w:t>
      </w:r>
      <w:r w:rsidRPr="00C7576D">
        <w:rPr>
          <w:rStyle w:val="FontStyle65"/>
          <w:rFonts w:ascii="Times New Roman" w:hAnsi="Times New Roman" w:cs="Times New Roman"/>
          <w:spacing w:val="60"/>
          <w:sz w:val="24"/>
          <w:szCs w:val="24"/>
          <w:lang w:val="sr-Cyrl-CS" w:eastAsia="sr-Cyrl-CS"/>
        </w:rPr>
        <w:t>УГОВОРА</w:t>
      </w:r>
    </w:p>
    <w:p w:rsidR="001E01D4" w:rsidRPr="00C7576D" w:rsidRDefault="001E01D4" w:rsidP="001E01D4">
      <w:pPr>
        <w:pStyle w:val="Style4"/>
        <w:widowControl/>
        <w:ind w:left="3840"/>
        <w:jc w:val="both"/>
        <w:rPr>
          <w:rStyle w:val="FontStyle65"/>
          <w:rFonts w:ascii="Times New Roman" w:hAnsi="Times New Roman" w:cs="Times New Roman"/>
          <w:sz w:val="24"/>
          <w:szCs w:val="24"/>
          <w:lang w:val="hr-HR" w:eastAsia="sr-Cyrl-CS"/>
        </w:rPr>
      </w:pPr>
      <w:r w:rsidRPr="00C7576D">
        <w:rPr>
          <w:rStyle w:val="FontStyle65"/>
          <w:rFonts w:ascii="Times New Roman" w:hAnsi="Times New Roman" w:cs="Times New Roman"/>
          <w:sz w:val="24"/>
          <w:szCs w:val="24"/>
          <w:lang w:val="sr-Cyrl-CS" w:eastAsia="sr-Cyrl-CS"/>
        </w:rPr>
        <w:t xml:space="preserve">Члан </w:t>
      </w:r>
      <w:r w:rsidRPr="00C7576D">
        <w:rPr>
          <w:rStyle w:val="FontStyle65"/>
          <w:rFonts w:ascii="Times New Roman" w:hAnsi="Times New Roman" w:cs="Times New Roman"/>
          <w:sz w:val="24"/>
          <w:szCs w:val="24"/>
          <w:lang w:val="hr-HR" w:eastAsia="sr-Cyrl-CS"/>
        </w:rPr>
        <w:t>1</w:t>
      </w:r>
      <w:r w:rsidRPr="00C7576D">
        <w:rPr>
          <w:rStyle w:val="FontStyle65"/>
          <w:rFonts w:ascii="Times New Roman" w:hAnsi="Times New Roman" w:cs="Times New Roman"/>
          <w:sz w:val="24"/>
          <w:szCs w:val="24"/>
          <w:lang w:eastAsia="sr-Cyrl-CS"/>
        </w:rPr>
        <w:t>2</w:t>
      </w:r>
      <w:r w:rsidRPr="00C7576D">
        <w:rPr>
          <w:rStyle w:val="FontStyle65"/>
          <w:rFonts w:ascii="Times New Roman" w:hAnsi="Times New Roman" w:cs="Times New Roman"/>
          <w:sz w:val="24"/>
          <w:szCs w:val="24"/>
          <w:lang w:val="hr-HR" w:eastAsia="sr-Cyrl-CS"/>
        </w:rPr>
        <w:t>.</w:t>
      </w:r>
    </w:p>
    <w:p w:rsidR="001E01D4" w:rsidRPr="00C7576D" w:rsidRDefault="001E01D4" w:rsidP="001E01D4">
      <w:pPr>
        <w:pStyle w:val="Style54"/>
        <w:widowControl/>
        <w:spacing w:line="235" w:lineRule="exact"/>
        <w:ind w:firstLine="754"/>
        <w:rPr>
          <w:rStyle w:val="FontStyle64"/>
          <w:rFonts w:ascii="Times New Roman" w:hAnsi="Times New Roman" w:cs="Times New Roman"/>
          <w:sz w:val="24"/>
          <w:szCs w:val="24"/>
          <w:lang w:val="sr-Cyrl-CS" w:eastAsia="sr-Cyrl-CS"/>
        </w:rPr>
      </w:pPr>
      <w:r w:rsidRPr="00C7576D">
        <w:rPr>
          <w:rStyle w:val="FontStyle64"/>
          <w:rFonts w:ascii="Times New Roman" w:hAnsi="Times New Roman" w:cs="Times New Roman"/>
          <w:sz w:val="24"/>
          <w:szCs w:val="24"/>
          <w:lang w:val="sr-Cyrl-CS" w:eastAsia="sr-Cyrl-CS"/>
        </w:rPr>
        <w:t xml:space="preserve">Уговор се закључује на период до искоришћења средстава из члана </w:t>
      </w:r>
      <w:r w:rsidRPr="00C7576D">
        <w:rPr>
          <w:rStyle w:val="FontStyle64"/>
          <w:rFonts w:ascii="Times New Roman" w:hAnsi="Times New Roman" w:cs="Times New Roman"/>
          <w:sz w:val="24"/>
          <w:szCs w:val="24"/>
          <w:lang w:val="hr-HR" w:eastAsia="sr-Cyrl-CS"/>
        </w:rPr>
        <w:t xml:space="preserve">2. </w:t>
      </w:r>
      <w:r w:rsidRPr="00C7576D">
        <w:rPr>
          <w:rStyle w:val="FontStyle64"/>
          <w:rFonts w:ascii="Times New Roman" w:hAnsi="Times New Roman" w:cs="Times New Roman"/>
          <w:sz w:val="24"/>
          <w:szCs w:val="24"/>
          <w:lang w:val="sr-Cyrl-CS" w:eastAsia="sr-Cyrl-CS"/>
        </w:rPr>
        <w:t>овог уговора или на период од годину дана од дана потписивања од стране овлашћених представника уговорних страна, у зависности који се од ова два услова први оствари а најкасније до окончања поступка јавне набавке у 202</w:t>
      </w:r>
      <w:r w:rsidR="00A8657A" w:rsidRPr="00C7576D">
        <w:rPr>
          <w:rStyle w:val="FontStyle64"/>
          <w:rFonts w:ascii="Times New Roman" w:hAnsi="Times New Roman" w:cs="Times New Roman"/>
          <w:sz w:val="24"/>
          <w:szCs w:val="24"/>
          <w:lang w:val="sr-Cyrl-CS" w:eastAsia="sr-Cyrl-CS"/>
        </w:rPr>
        <w:t>1</w:t>
      </w:r>
      <w:r w:rsidRPr="00C7576D">
        <w:rPr>
          <w:rStyle w:val="FontStyle64"/>
          <w:rFonts w:ascii="Times New Roman" w:hAnsi="Times New Roman" w:cs="Times New Roman"/>
          <w:sz w:val="24"/>
          <w:szCs w:val="24"/>
          <w:lang w:val="sr-Cyrl-CS" w:eastAsia="sr-Cyrl-CS"/>
        </w:rPr>
        <w:t>. години.</w:t>
      </w:r>
    </w:p>
    <w:p w:rsidR="001E01D4" w:rsidRPr="00C7576D" w:rsidRDefault="001E01D4" w:rsidP="001E01D4">
      <w:pPr>
        <w:pStyle w:val="Style4"/>
        <w:widowControl/>
        <w:rPr>
          <w:rStyle w:val="FontStyle65"/>
          <w:rFonts w:ascii="Times New Roman" w:hAnsi="Times New Roman" w:cs="Times New Roman"/>
          <w:spacing w:val="60"/>
          <w:sz w:val="24"/>
          <w:szCs w:val="24"/>
          <w:lang w:val="sr-Cyrl-CS" w:eastAsia="sr-Cyrl-CS"/>
        </w:rPr>
      </w:pPr>
    </w:p>
    <w:p w:rsidR="001E01D4" w:rsidRPr="00C7576D" w:rsidRDefault="001E01D4" w:rsidP="001E01D4">
      <w:pPr>
        <w:pStyle w:val="Style4"/>
        <w:widowControl/>
        <w:rPr>
          <w:rStyle w:val="FontStyle65"/>
          <w:rFonts w:ascii="Times New Roman" w:hAnsi="Times New Roman" w:cs="Times New Roman"/>
          <w:spacing w:val="60"/>
          <w:sz w:val="24"/>
          <w:szCs w:val="24"/>
          <w:lang w:val="sr-Cyrl-CS" w:eastAsia="sr-Cyrl-CS"/>
        </w:rPr>
      </w:pPr>
      <w:r w:rsidRPr="00C7576D">
        <w:rPr>
          <w:rStyle w:val="FontStyle65"/>
          <w:rFonts w:ascii="Times New Roman" w:hAnsi="Times New Roman" w:cs="Times New Roman"/>
          <w:spacing w:val="60"/>
          <w:sz w:val="24"/>
          <w:szCs w:val="24"/>
          <w:lang w:val="sr-Cyrl-CS" w:eastAsia="sr-Cyrl-CS"/>
        </w:rPr>
        <w:t>ПРЕЛАЗНЕ</w:t>
      </w:r>
      <w:r w:rsidRPr="00C7576D">
        <w:rPr>
          <w:rStyle w:val="FontStyle65"/>
          <w:rFonts w:ascii="Times New Roman" w:hAnsi="Times New Roman" w:cs="Times New Roman"/>
          <w:sz w:val="24"/>
          <w:szCs w:val="24"/>
          <w:lang w:val="sr-Cyrl-CS" w:eastAsia="sr-Cyrl-CS"/>
        </w:rPr>
        <w:t xml:space="preserve"> </w:t>
      </w:r>
      <w:r w:rsidRPr="00C7576D">
        <w:rPr>
          <w:rStyle w:val="FontStyle65"/>
          <w:rFonts w:ascii="Times New Roman" w:hAnsi="Times New Roman" w:cs="Times New Roman"/>
          <w:spacing w:val="60"/>
          <w:sz w:val="24"/>
          <w:szCs w:val="24"/>
          <w:lang w:val="sr-Cyrl-CS" w:eastAsia="sr-Cyrl-CS"/>
        </w:rPr>
        <w:t>И</w:t>
      </w:r>
      <w:r w:rsidRPr="00C7576D">
        <w:rPr>
          <w:rStyle w:val="FontStyle65"/>
          <w:rFonts w:ascii="Times New Roman" w:hAnsi="Times New Roman" w:cs="Times New Roman"/>
          <w:sz w:val="24"/>
          <w:szCs w:val="24"/>
          <w:lang w:val="sr-Cyrl-CS" w:eastAsia="sr-Cyrl-CS"/>
        </w:rPr>
        <w:t xml:space="preserve"> </w:t>
      </w:r>
      <w:r w:rsidRPr="00C7576D">
        <w:rPr>
          <w:rStyle w:val="FontStyle65"/>
          <w:rFonts w:ascii="Times New Roman" w:hAnsi="Times New Roman" w:cs="Times New Roman"/>
          <w:spacing w:val="60"/>
          <w:sz w:val="24"/>
          <w:szCs w:val="24"/>
          <w:lang w:val="sr-Cyrl-CS" w:eastAsia="sr-Cyrl-CS"/>
        </w:rPr>
        <w:t>ЗАВРШНЕ</w:t>
      </w:r>
      <w:r w:rsidRPr="00C7576D">
        <w:rPr>
          <w:rStyle w:val="FontStyle65"/>
          <w:rFonts w:ascii="Times New Roman" w:hAnsi="Times New Roman" w:cs="Times New Roman"/>
          <w:sz w:val="24"/>
          <w:szCs w:val="24"/>
          <w:lang w:val="sr-Cyrl-CS" w:eastAsia="sr-Cyrl-CS"/>
        </w:rPr>
        <w:t xml:space="preserve"> </w:t>
      </w:r>
      <w:r w:rsidRPr="00C7576D">
        <w:rPr>
          <w:rStyle w:val="FontStyle65"/>
          <w:rFonts w:ascii="Times New Roman" w:hAnsi="Times New Roman" w:cs="Times New Roman"/>
          <w:spacing w:val="60"/>
          <w:sz w:val="24"/>
          <w:szCs w:val="24"/>
          <w:lang w:val="sr-Cyrl-CS" w:eastAsia="sr-Cyrl-CS"/>
        </w:rPr>
        <w:t>ОДРЕДБЕ</w:t>
      </w:r>
    </w:p>
    <w:p w:rsidR="001E01D4" w:rsidRPr="00C7576D" w:rsidRDefault="001E01D4" w:rsidP="001E01D4">
      <w:pPr>
        <w:pStyle w:val="Style4"/>
        <w:widowControl/>
        <w:spacing w:line="235" w:lineRule="exact"/>
        <w:jc w:val="center"/>
        <w:rPr>
          <w:rStyle w:val="FontStyle65"/>
          <w:rFonts w:ascii="Times New Roman" w:hAnsi="Times New Roman" w:cs="Times New Roman"/>
          <w:sz w:val="24"/>
          <w:szCs w:val="24"/>
          <w:lang w:val="hr-HR" w:eastAsia="sr-Cyrl-CS"/>
        </w:rPr>
      </w:pPr>
      <w:r w:rsidRPr="00C7576D">
        <w:rPr>
          <w:rStyle w:val="FontStyle65"/>
          <w:rFonts w:ascii="Times New Roman" w:hAnsi="Times New Roman" w:cs="Times New Roman"/>
          <w:sz w:val="24"/>
          <w:szCs w:val="24"/>
          <w:lang w:val="sr-Cyrl-CS" w:eastAsia="sr-Cyrl-CS"/>
        </w:rPr>
        <w:t xml:space="preserve">Члан </w:t>
      </w:r>
      <w:r w:rsidRPr="00C7576D">
        <w:rPr>
          <w:rStyle w:val="FontStyle65"/>
          <w:rFonts w:ascii="Times New Roman" w:hAnsi="Times New Roman" w:cs="Times New Roman"/>
          <w:sz w:val="24"/>
          <w:szCs w:val="24"/>
          <w:lang w:val="hr-HR" w:eastAsia="sr-Cyrl-CS"/>
        </w:rPr>
        <w:t>1</w:t>
      </w:r>
      <w:r w:rsidRPr="00C7576D">
        <w:rPr>
          <w:rStyle w:val="FontStyle65"/>
          <w:rFonts w:ascii="Times New Roman" w:hAnsi="Times New Roman" w:cs="Times New Roman"/>
          <w:sz w:val="24"/>
          <w:szCs w:val="24"/>
          <w:lang w:eastAsia="sr-Cyrl-CS"/>
        </w:rPr>
        <w:t>3</w:t>
      </w:r>
      <w:r w:rsidRPr="00C7576D">
        <w:rPr>
          <w:rStyle w:val="FontStyle65"/>
          <w:rFonts w:ascii="Times New Roman" w:hAnsi="Times New Roman" w:cs="Times New Roman"/>
          <w:sz w:val="24"/>
          <w:szCs w:val="24"/>
          <w:lang w:val="hr-HR" w:eastAsia="sr-Cyrl-CS"/>
        </w:rPr>
        <w:t>.</w:t>
      </w:r>
    </w:p>
    <w:p w:rsidR="001E01D4" w:rsidRPr="00C7576D" w:rsidRDefault="001E01D4" w:rsidP="001E01D4">
      <w:pPr>
        <w:pStyle w:val="Style54"/>
        <w:widowControl/>
        <w:spacing w:line="235" w:lineRule="exact"/>
        <w:ind w:firstLine="672"/>
        <w:rPr>
          <w:rStyle w:val="FontStyle64"/>
          <w:rFonts w:ascii="Times New Roman" w:hAnsi="Times New Roman" w:cs="Times New Roman"/>
          <w:sz w:val="24"/>
          <w:szCs w:val="24"/>
          <w:lang w:val="sr-Cyrl-CS" w:eastAsia="sr-Cyrl-CS"/>
        </w:rPr>
      </w:pPr>
      <w:r w:rsidRPr="00C7576D">
        <w:rPr>
          <w:rStyle w:val="FontStyle64"/>
          <w:rFonts w:ascii="Times New Roman" w:hAnsi="Times New Roman" w:cs="Times New Roman"/>
          <w:sz w:val="24"/>
          <w:szCs w:val="24"/>
          <w:lang w:val="sr-Cyrl-CS" w:eastAsia="sr-Cyrl-CS"/>
        </w:rPr>
        <w:t>Овај Уговор почиње да важи даном потписивања од стране овлашћених представника уговорних страна.</w:t>
      </w:r>
    </w:p>
    <w:p w:rsidR="001E01D4" w:rsidRPr="00C7576D" w:rsidRDefault="001E01D4" w:rsidP="001E01D4">
      <w:pPr>
        <w:pStyle w:val="Style4"/>
        <w:widowControl/>
        <w:spacing w:line="235" w:lineRule="exact"/>
        <w:jc w:val="center"/>
        <w:rPr>
          <w:rStyle w:val="FontStyle65"/>
          <w:rFonts w:ascii="Times New Roman" w:hAnsi="Times New Roman" w:cs="Times New Roman"/>
          <w:sz w:val="24"/>
          <w:szCs w:val="24"/>
          <w:lang w:val="hr-HR" w:eastAsia="sr-Cyrl-CS"/>
        </w:rPr>
      </w:pPr>
      <w:r w:rsidRPr="00C7576D">
        <w:rPr>
          <w:rStyle w:val="FontStyle65"/>
          <w:rFonts w:ascii="Times New Roman" w:hAnsi="Times New Roman" w:cs="Times New Roman"/>
          <w:sz w:val="24"/>
          <w:szCs w:val="24"/>
          <w:lang w:val="sr-Cyrl-CS" w:eastAsia="sr-Cyrl-CS"/>
        </w:rPr>
        <w:t xml:space="preserve">Члан </w:t>
      </w:r>
      <w:r w:rsidRPr="00C7576D">
        <w:rPr>
          <w:rStyle w:val="FontStyle65"/>
          <w:rFonts w:ascii="Times New Roman" w:hAnsi="Times New Roman" w:cs="Times New Roman"/>
          <w:sz w:val="24"/>
          <w:szCs w:val="24"/>
          <w:lang w:val="hr-HR" w:eastAsia="sr-Cyrl-CS"/>
        </w:rPr>
        <w:t>1</w:t>
      </w:r>
      <w:r w:rsidRPr="00C7576D">
        <w:rPr>
          <w:rStyle w:val="FontStyle65"/>
          <w:rFonts w:ascii="Times New Roman" w:hAnsi="Times New Roman" w:cs="Times New Roman"/>
          <w:sz w:val="24"/>
          <w:szCs w:val="24"/>
          <w:lang w:eastAsia="sr-Cyrl-CS"/>
        </w:rPr>
        <w:t>4</w:t>
      </w:r>
      <w:r w:rsidRPr="00C7576D">
        <w:rPr>
          <w:rStyle w:val="FontStyle65"/>
          <w:rFonts w:ascii="Times New Roman" w:hAnsi="Times New Roman" w:cs="Times New Roman"/>
          <w:sz w:val="24"/>
          <w:szCs w:val="24"/>
          <w:lang w:val="hr-HR" w:eastAsia="sr-Cyrl-CS"/>
        </w:rPr>
        <w:t>.</w:t>
      </w:r>
    </w:p>
    <w:p w:rsidR="001E01D4" w:rsidRPr="00C7576D" w:rsidRDefault="001E01D4" w:rsidP="001E01D4">
      <w:pPr>
        <w:pStyle w:val="Style54"/>
        <w:widowControl/>
        <w:spacing w:line="235" w:lineRule="exact"/>
        <w:ind w:firstLine="672"/>
        <w:rPr>
          <w:rFonts w:ascii="Times New Roman" w:hAnsi="Times New Roman"/>
          <w:lang w:val="sr-Cyrl-CS" w:eastAsia="sr-Cyrl-CS"/>
        </w:rPr>
      </w:pPr>
      <w:r w:rsidRPr="00C7576D">
        <w:rPr>
          <w:rStyle w:val="FontStyle64"/>
          <w:rFonts w:ascii="Times New Roman" w:hAnsi="Times New Roman" w:cs="Times New Roman"/>
          <w:sz w:val="24"/>
          <w:szCs w:val="24"/>
          <w:lang w:val="sr-Cyrl-CS" w:eastAsia="sr-Cyrl-CS"/>
        </w:rPr>
        <w:t>Уговорне стране су сагласне да за све што овим Уговором није предвиђено важе одредбе Закона о облигационим односима.</w:t>
      </w:r>
    </w:p>
    <w:p w:rsidR="001E01D4" w:rsidRPr="00C7576D" w:rsidRDefault="001E01D4" w:rsidP="001E01D4">
      <w:pPr>
        <w:pStyle w:val="Style4"/>
        <w:widowControl/>
        <w:spacing w:before="5"/>
        <w:jc w:val="center"/>
        <w:rPr>
          <w:rStyle w:val="FontStyle65"/>
          <w:rFonts w:ascii="Times New Roman" w:hAnsi="Times New Roman" w:cs="Times New Roman"/>
          <w:sz w:val="24"/>
          <w:szCs w:val="24"/>
          <w:lang w:eastAsia="sr-Cyrl-CS"/>
        </w:rPr>
      </w:pPr>
      <w:r w:rsidRPr="00C7576D">
        <w:rPr>
          <w:rStyle w:val="FontStyle65"/>
          <w:rFonts w:ascii="Times New Roman" w:hAnsi="Times New Roman" w:cs="Times New Roman"/>
          <w:sz w:val="24"/>
          <w:szCs w:val="24"/>
          <w:lang w:val="sr-Cyrl-CS" w:eastAsia="sr-Cyrl-CS"/>
        </w:rPr>
        <w:t xml:space="preserve">Члан </w:t>
      </w:r>
      <w:r w:rsidRPr="00C7576D">
        <w:rPr>
          <w:rStyle w:val="FontStyle65"/>
          <w:rFonts w:ascii="Times New Roman" w:hAnsi="Times New Roman" w:cs="Times New Roman"/>
          <w:sz w:val="24"/>
          <w:szCs w:val="24"/>
          <w:lang w:eastAsia="sr-Cyrl-CS"/>
        </w:rPr>
        <w:t>15.</w:t>
      </w:r>
    </w:p>
    <w:p w:rsidR="001E01D4" w:rsidRPr="00C7576D" w:rsidRDefault="001E01D4" w:rsidP="001E01D4">
      <w:pPr>
        <w:pStyle w:val="Style54"/>
        <w:widowControl/>
        <w:spacing w:line="235" w:lineRule="exact"/>
        <w:ind w:firstLine="686"/>
        <w:rPr>
          <w:rStyle w:val="FontStyle64"/>
          <w:rFonts w:ascii="Times New Roman" w:hAnsi="Times New Roman" w:cs="Times New Roman"/>
          <w:sz w:val="24"/>
          <w:szCs w:val="24"/>
          <w:lang w:val="sr-Cyrl-CS" w:eastAsia="sr-Cyrl-CS"/>
        </w:rPr>
      </w:pPr>
      <w:r w:rsidRPr="00C7576D">
        <w:rPr>
          <w:rStyle w:val="FontStyle64"/>
          <w:rFonts w:ascii="Times New Roman" w:hAnsi="Times New Roman" w:cs="Times New Roman"/>
          <w:sz w:val="24"/>
          <w:szCs w:val="24"/>
          <w:lang w:val="sr-Cyrl-CS" w:eastAsia="sr-Cyrl-CS"/>
        </w:rPr>
        <w:t>Евентуалне спорове настале у вези примене и извршења овог уговора уговорне стране решаваће мирним путем у духу добрих пословних обичаја.</w:t>
      </w:r>
    </w:p>
    <w:p w:rsidR="001E01D4" w:rsidRPr="00C7576D" w:rsidRDefault="001E01D4" w:rsidP="001E01D4">
      <w:pPr>
        <w:pStyle w:val="Style54"/>
        <w:widowControl/>
        <w:spacing w:line="235" w:lineRule="exact"/>
        <w:rPr>
          <w:rStyle w:val="FontStyle64"/>
          <w:rFonts w:ascii="Times New Roman" w:hAnsi="Times New Roman" w:cs="Times New Roman"/>
          <w:sz w:val="24"/>
          <w:szCs w:val="24"/>
          <w:lang w:val="sr-Cyrl-CS" w:eastAsia="sr-Cyrl-CS"/>
        </w:rPr>
      </w:pPr>
      <w:r w:rsidRPr="00C7576D">
        <w:rPr>
          <w:rStyle w:val="FontStyle64"/>
          <w:rFonts w:ascii="Times New Roman" w:hAnsi="Times New Roman" w:cs="Times New Roman"/>
          <w:sz w:val="24"/>
          <w:szCs w:val="24"/>
          <w:lang w:val="sr-Cyrl-CS" w:eastAsia="sr-Cyrl-CS"/>
        </w:rPr>
        <w:t xml:space="preserve">За решавање спорова који нису решени на начин из става </w:t>
      </w:r>
      <w:r w:rsidRPr="00C7576D">
        <w:rPr>
          <w:rStyle w:val="FontStyle64"/>
          <w:rFonts w:ascii="Times New Roman" w:hAnsi="Times New Roman" w:cs="Times New Roman"/>
          <w:sz w:val="24"/>
          <w:szCs w:val="24"/>
          <w:lang w:val="hr-HR" w:eastAsia="sr-Cyrl-CS"/>
        </w:rPr>
        <w:t xml:space="preserve">1. </w:t>
      </w:r>
      <w:r w:rsidRPr="00C7576D">
        <w:rPr>
          <w:rStyle w:val="FontStyle64"/>
          <w:rFonts w:ascii="Times New Roman" w:hAnsi="Times New Roman" w:cs="Times New Roman"/>
          <w:sz w:val="24"/>
          <w:szCs w:val="24"/>
          <w:lang w:val="sr-Cyrl-CS" w:eastAsia="sr-Cyrl-CS"/>
        </w:rPr>
        <w:t xml:space="preserve">овог члана надлежан </w:t>
      </w:r>
      <w:r w:rsidRPr="00C7576D">
        <w:rPr>
          <w:rStyle w:val="FontStyle64"/>
          <w:rFonts w:ascii="Times New Roman" w:hAnsi="Times New Roman" w:cs="Times New Roman"/>
          <w:sz w:val="24"/>
          <w:szCs w:val="24"/>
          <w:lang w:val="hr-HR" w:eastAsia="sr-Cyrl-CS"/>
        </w:rPr>
        <w:t xml:space="preserve">je </w:t>
      </w:r>
      <w:r w:rsidRPr="00C7576D">
        <w:rPr>
          <w:rStyle w:val="FontStyle64"/>
          <w:rFonts w:ascii="Times New Roman" w:hAnsi="Times New Roman" w:cs="Times New Roman"/>
          <w:sz w:val="24"/>
          <w:szCs w:val="24"/>
          <w:lang w:val="sr-Cyrl-CS" w:eastAsia="sr-Cyrl-CS"/>
        </w:rPr>
        <w:t>одговарајући суд у Нишу.</w:t>
      </w:r>
    </w:p>
    <w:p w:rsidR="001E01D4" w:rsidRPr="00C7576D" w:rsidRDefault="001E01D4" w:rsidP="001E01D4">
      <w:pPr>
        <w:pStyle w:val="Style4"/>
        <w:widowControl/>
        <w:spacing w:line="235" w:lineRule="exact"/>
        <w:jc w:val="center"/>
        <w:rPr>
          <w:rStyle w:val="FontStyle65"/>
          <w:rFonts w:ascii="Times New Roman" w:hAnsi="Times New Roman" w:cs="Times New Roman"/>
          <w:sz w:val="24"/>
          <w:szCs w:val="24"/>
          <w:lang w:eastAsia="sr-Cyrl-CS"/>
        </w:rPr>
      </w:pPr>
      <w:r w:rsidRPr="00C7576D">
        <w:rPr>
          <w:rStyle w:val="FontStyle65"/>
          <w:rFonts w:ascii="Times New Roman" w:hAnsi="Times New Roman" w:cs="Times New Roman"/>
          <w:sz w:val="24"/>
          <w:szCs w:val="24"/>
          <w:lang w:val="sr-Cyrl-CS" w:eastAsia="sr-Cyrl-CS"/>
        </w:rPr>
        <w:t xml:space="preserve">Члан </w:t>
      </w:r>
      <w:r w:rsidRPr="00C7576D">
        <w:rPr>
          <w:rStyle w:val="FontStyle65"/>
          <w:rFonts w:ascii="Times New Roman" w:hAnsi="Times New Roman" w:cs="Times New Roman"/>
          <w:sz w:val="24"/>
          <w:szCs w:val="24"/>
          <w:lang w:eastAsia="sr-Cyrl-CS"/>
        </w:rPr>
        <w:t>16.</w:t>
      </w:r>
    </w:p>
    <w:p w:rsidR="001E01D4" w:rsidRPr="00C7576D" w:rsidRDefault="001E01D4" w:rsidP="001E01D4">
      <w:pPr>
        <w:pStyle w:val="Style54"/>
        <w:widowControl/>
        <w:spacing w:line="235" w:lineRule="exact"/>
        <w:ind w:firstLine="672"/>
        <w:rPr>
          <w:rStyle w:val="FontStyle64"/>
          <w:rFonts w:ascii="Times New Roman" w:hAnsi="Times New Roman" w:cs="Times New Roman"/>
          <w:sz w:val="24"/>
          <w:szCs w:val="24"/>
          <w:lang w:val="sr-Cyrl-CS" w:eastAsia="sr-Cyrl-CS"/>
        </w:rPr>
      </w:pPr>
      <w:r w:rsidRPr="00C7576D">
        <w:rPr>
          <w:rStyle w:val="FontStyle64"/>
          <w:rFonts w:ascii="Times New Roman" w:hAnsi="Times New Roman" w:cs="Times New Roman"/>
          <w:sz w:val="24"/>
          <w:szCs w:val="24"/>
          <w:lang w:val="sr-Cyrl-CS" w:eastAsia="sr-Cyrl-CS"/>
        </w:rPr>
        <w:t xml:space="preserve">Овај Уговор сачињен </w:t>
      </w:r>
      <w:r w:rsidRPr="00C7576D">
        <w:rPr>
          <w:rStyle w:val="FontStyle64"/>
          <w:rFonts w:ascii="Times New Roman" w:hAnsi="Times New Roman" w:cs="Times New Roman"/>
          <w:sz w:val="24"/>
          <w:szCs w:val="24"/>
          <w:lang w:val="hr-HR" w:eastAsia="sr-Cyrl-CS"/>
        </w:rPr>
        <w:t xml:space="preserve">je </w:t>
      </w:r>
      <w:r w:rsidRPr="00C7576D">
        <w:rPr>
          <w:rStyle w:val="FontStyle64"/>
          <w:rFonts w:ascii="Times New Roman" w:hAnsi="Times New Roman" w:cs="Times New Roman"/>
          <w:sz w:val="24"/>
          <w:szCs w:val="24"/>
          <w:lang w:val="sr-Cyrl-CS" w:eastAsia="sr-Cyrl-CS"/>
        </w:rPr>
        <w:t xml:space="preserve">у четири </w:t>
      </w:r>
      <w:r w:rsidRPr="00C7576D">
        <w:rPr>
          <w:rStyle w:val="FontStyle64"/>
          <w:rFonts w:ascii="Times New Roman" w:hAnsi="Times New Roman" w:cs="Times New Roman"/>
          <w:sz w:val="24"/>
          <w:szCs w:val="24"/>
          <w:lang w:val="hr-HR" w:eastAsia="sr-Cyrl-CS"/>
        </w:rPr>
        <w:t xml:space="preserve">(4) </w:t>
      </w:r>
      <w:r w:rsidRPr="00C7576D">
        <w:rPr>
          <w:rStyle w:val="FontStyle64"/>
          <w:rFonts w:ascii="Times New Roman" w:hAnsi="Times New Roman" w:cs="Times New Roman"/>
          <w:sz w:val="24"/>
          <w:szCs w:val="24"/>
          <w:lang w:val="sr-Cyrl-CS" w:eastAsia="sr-Cyrl-CS"/>
        </w:rPr>
        <w:t xml:space="preserve">истоветна примерка, од којих </w:t>
      </w:r>
      <w:r w:rsidRPr="00C7576D">
        <w:rPr>
          <w:rStyle w:val="FontStyle64"/>
          <w:rFonts w:ascii="Times New Roman" w:hAnsi="Times New Roman" w:cs="Times New Roman"/>
          <w:sz w:val="24"/>
          <w:szCs w:val="24"/>
          <w:lang w:eastAsia="sr-Cyrl-CS"/>
        </w:rPr>
        <w:t>п</w:t>
      </w:r>
      <w:r w:rsidRPr="00C7576D">
        <w:rPr>
          <w:rStyle w:val="FontStyle64"/>
          <w:rFonts w:ascii="Times New Roman" w:hAnsi="Times New Roman" w:cs="Times New Roman"/>
          <w:sz w:val="24"/>
          <w:szCs w:val="24"/>
          <w:lang w:val="hr-HR" w:eastAsia="sr-Cyrl-CS"/>
        </w:rPr>
        <w:t xml:space="preserve">o </w:t>
      </w:r>
      <w:r w:rsidRPr="00C7576D">
        <w:rPr>
          <w:rStyle w:val="FontStyle64"/>
          <w:rFonts w:ascii="Times New Roman" w:hAnsi="Times New Roman" w:cs="Times New Roman"/>
          <w:sz w:val="24"/>
          <w:szCs w:val="24"/>
          <w:lang w:val="sr-Cyrl-CS" w:eastAsia="sr-Cyrl-CS"/>
        </w:rPr>
        <w:t xml:space="preserve">два </w:t>
      </w:r>
      <w:r w:rsidRPr="00C7576D">
        <w:rPr>
          <w:rStyle w:val="FontStyle64"/>
          <w:rFonts w:ascii="Times New Roman" w:hAnsi="Times New Roman" w:cs="Times New Roman"/>
          <w:sz w:val="24"/>
          <w:szCs w:val="24"/>
          <w:lang w:val="hr-HR" w:eastAsia="sr-Cyrl-CS"/>
        </w:rPr>
        <w:t xml:space="preserve">(2) </w:t>
      </w:r>
      <w:r w:rsidRPr="00C7576D">
        <w:rPr>
          <w:rStyle w:val="FontStyle64"/>
          <w:rFonts w:ascii="Times New Roman" w:hAnsi="Times New Roman" w:cs="Times New Roman"/>
          <w:sz w:val="24"/>
          <w:szCs w:val="24"/>
          <w:lang w:val="sr-Cyrl-CS" w:eastAsia="sr-Cyrl-CS"/>
        </w:rPr>
        <w:t>примерка за сваку уговорну страну.</w:t>
      </w:r>
    </w:p>
    <w:p w:rsidR="001E01D4" w:rsidRPr="00C7576D" w:rsidRDefault="001E01D4" w:rsidP="001E01D4">
      <w:pPr>
        <w:pStyle w:val="Style54"/>
        <w:widowControl/>
        <w:spacing w:line="235" w:lineRule="exact"/>
        <w:ind w:firstLine="672"/>
        <w:rPr>
          <w:rStyle w:val="FontStyle65"/>
          <w:rFonts w:ascii="Times New Roman" w:hAnsi="Times New Roman" w:cs="Times New Roman"/>
          <w:b w:val="0"/>
          <w:bCs w:val="0"/>
          <w:sz w:val="24"/>
          <w:szCs w:val="24"/>
          <w:lang w:val="sr-Cyrl-CS" w:eastAsia="sr-Cyrl-CS"/>
        </w:rPr>
      </w:pPr>
    </w:p>
    <w:p w:rsidR="00A8657A" w:rsidRPr="00C7576D" w:rsidRDefault="00A8657A" w:rsidP="00A8657A">
      <w:pPr>
        <w:ind w:firstLine="708"/>
        <w:jc w:val="both"/>
        <w:rPr>
          <w:b/>
          <w:iCs/>
          <w:lang w:val="sr-Cyrl-CS"/>
        </w:rPr>
      </w:pPr>
      <w:r w:rsidRPr="00C7576D">
        <w:rPr>
          <w:b/>
          <w:iCs/>
          <w:lang w:val="sr-Cyrl-CS"/>
        </w:rPr>
        <w:t>ПРОДАВАЦ</w:t>
      </w:r>
      <w:r w:rsidRPr="00C7576D">
        <w:rPr>
          <w:b/>
          <w:iCs/>
          <w:lang w:val="sr-Cyrl-CS"/>
        </w:rPr>
        <w:tab/>
      </w:r>
      <w:r w:rsidRPr="00C7576D">
        <w:rPr>
          <w:b/>
          <w:iCs/>
          <w:lang w:val="sr-Cyrl-CS"/>
        </w:rPr>
        <w:tab/>
      </w:r>
      <w:r w:rsidRPr="00C7576D">
        <w:rPr>
          <w:b/>
          <w:iCs/>
          <w:lang w:val="sr-Cyrl-CS"/>
        </w:rPr>
        <w:tab/>
      </w:r>
      <w:r w:rsidRPr="00C7576D">
        <w:rPr>
          <w:b/>
          <w:iCs/>
          <w:lang w:val="sr-Cyrl-CS"/>
        </w:rPr>
        <w:tab/>
      </w:r>
      <w:r w:rsidRPr="00C7576D">
        <w:rPr>
          <w:b/>
          <w:iCs/>
          <w:lang w:val="sr-Cyrl-CS"/>
        </w:rPr>
        <w:tab/>
      </w:r>
      <w:r w:rsidRPr="00C7576D">
        <w:rPr>
          <w:b/>
          <w:iCs/>
          <w:lang w:val="sr-Cyrl-CS"/>
        </w:rPr>
        <w:tab/>
      </w:r>
      <w:r w:rsidRPr="00C7576D">
        <w:rPr>
          <w:b/>
          <w:iCs/>
          <w:lang w:val="sr-Cyrl-CS"/>
        </w:rPr>
        <w:tab/>
        <w:t>КУПАЦ</w:t>
      </w:r>
    </w:p>
    <w:p w:rsidR="00A8657A" w:rsidRPr="00C7576D" w:rsidRDefault="00A8657A" w:rsidP="00A8657A">
      <w:pPr>
        <w:jc w:val="both"/>
        <w:rPr>
          <w:b/>
          <w:lang w:val="ru-RU"/>
        </w:rPr>
      </w:pPr>
      <w:r w:rsidRPr="00C7576D">
        <w:rPr>
          <w:iCs/>
          <w:lang w:val="sr-Cyrl-CS"/>
        </w:rPr>
        <w:t>_______________________</w:t>
      </w:r>
      <w:r w:rsidRPr="00C7576D">
        <w:rPr>
          <w:iCs/>
          <w:lang w:val="sr-Cyrl-CS"/>
        </w:rPr>
        <w:tab/>
      </w:r>
      <w:r w:rsidRPr="00C7576D">
        <w:rPr>
          <w:iCs/>
          <w:lang w:val="sr-Cyrl-CS"/>
        </w:rPr>
        <w:tab/>
      </w:r>
      <w:r w:rsidRPr="00C7576D">
        <w:rPr>
          <w:iCs/>
          <w:lang w:val="sr-Cyrl-CS"/>
        </w:rPr>
        <w:tab/>
      </w:r>
      <w:r w:rsidRPr="00C7576D">
        <w:rPr>
          <w:iCs/>
          <w:lang w:val="sr-Cyrl-CS"/>
        </w:rPr>
        <w:tab/>
      </w:r>
      <w:r w:rsidRPr="00C7576D">
        <w:rPr>
          <w:iCs/>
          <w:lang w:val="sr-Cyrl-CS"/>
        </w:rPr>
        <w:tab/>
      </w:r>
      <w:r w:rsidRPr="00C7576D">
        <w:rPr>
          <w:b/>
          <w:lang w:val="sr-Cyrl-CS"/>
        </w:rPr>
        <w:t>Аеродроми Србије д.о.о. Ниш</w:t>
      </w:r>
    </w:p>
    <w:p w:rsidR="00A8657A" w:rsidRPr="00C7576D" w:rsidRDefault="00A8657A" w:rsidP="00A8657A">
      <w:pPr>
        <w:jc w:val="both"/>
        <w:rPr>
          <w:iCs/>
          <w:lang w:val="sr-Cyrl-CS"/>
        </w:rPr>
      </w:pPr>
      <w:r w:rsidRPr="00C7576D">
        <w:rPr>
          <w:b/>
          <w:lang w:val="ru-RU"/>
        </w:rPr>
        <w:tab/>
      </w:r>
      <w:r w:rsidRPr="00C7576D">
        <w:rPr>
          <w:b/>
          <w:lang w:val="ru-RU"/>
        </w:rPr>
        <w:tab/>
      </w:r>
      <w:r w:rsidRPr="00C7576D">
        <w:rPr>
          <w:b/>
          <w:lang w:val="ru-RU"/>
        </w:rPr>
        <w:tab/>
      </w:r>
      <w:r w:rsidRPr="00C7576D">
        <w:rPr>
          <w:b/>
          <w:lang w:val="ru-RU"/>
        </w:rPr>
        <w:tab/>
      </w:r>
      <w:r w:rsidRPr="00C7576D">
        <w:rPr>
          <w:b/>
          <w:lang w:val="ru-RU"/>
        </w:rPr>
        <w:tab/>
      </w:r>
      <w:r w:rsidRPr="00C7576D">
        <w:rPr>
          <w:b/>
          <w:lang w:val="ru-RU"/>
        </w:rPr>
        <w:tab/>
      </w:r>
      <w:r w:rsidRPr="00C7576D">
        <w:rPr>
          <w:b/>
          <w:lang w:val="ru-RU"/>
        </w:rPr>
        <w:tab/>
      </w:r>
      <w:r w:rsidRPr="00C7576D">
        <w:rPr>
          <w:b/>
          <w:lang w:val="ru-RU"/>
        </w:rPr>
        <w:tab/>
        <w:t xml:space="preserve">              </w:t>
      </w:r>
      <w:r w:rsidRPr="00C7576D">
        <w:rPr>
          <w:rFonts w:eastAsia="Verdana"/>
          <w:b/>
          <w:color w:val="auto"/>
        </w:rPr>
        <w:t>директор</w:t>
      </w:r>
    </w:p>
    <w:p w:rsidR="00A8657A" w:rsidRPr="00C7576D" w:rsidRDefault="00A8657A" w:rsidP="00A8657A">
      <w:pPr>
        <w:jc w:val="both"/>
        <w:rPr>
          <w:iCs/>
          <w:lang w:val="sr-Cyrl-CS"/>
        </w:rPr>
      </w:pPr>
      <w:r w:rsidRPr="00C7576D">
        <w:rPr>
          <w:iCs/>
          <w:lang w:val="sr-Cyrl-CS"/>
        </w:rPr>
        <w:tab/>
      </w:r>
      <w:r w:rsidRPr="00C7576D">
        <w:rPr>
          <w:iCs/>
          <w:lang w:val="sr-Cyrl-CS"/>
        </w:rPr>
        <w:tab/>
      </w:r>
      <w:r w:rsidRPr="00C7576D">
        <w:rPr>
          <w:iCs/>
          <w:lang w:val="sr-Cyrl-CS"/>
        </w:rPr>
        <w:tab/>
      </w:r>
      <w:r w:rsidRPr="00C7576D">
        <w:rPr>
          <w:iCs/>
          <w:lang w:val="sr-Cyrl-CS"/>
        </w:rPr>
        <w:tab/>
      </w:r>
      <w:r w:rsidRPr="00C7576D">
        <w:rPr>
          <w:iCs/>
          <w:lang w:val="sr-Cyrl-CS"/>
        </w:rPr>
        <w:tab/>
        <w:t xml:space="preserve">                                        _________________</w:t>
      </w:r>
    </w:p>
    <w:p w:rsidR="00A8657A" w:rsidRPr="00C7576D" w:rsidRDefault="00A8657A" w:rsidP="00A8657A">
      <w:pPr>
        <w:jc w:val="both"/>
        <w:rPr>
          <w:iCs/>
          <w:lang w:val="sr-Cyrl-CS"/>
        </w:rPr>
      </w:pPr>
      <w:r w:rsidRPr="00C7576D">
        <w:rPr>
          <w:iCs/>
          <w:lang w:val="sr-Cyrl-CS"/>
        </w:rPr>
        <w:tab/>
      </w:r>
      <w:r w:rsidRPr="00C7576D">
        <w:rPr>
          <w:iCs/>
          <w:lang w:val="sr-Cyrl-CS"/>
        </w:rPr>
        <w:tab/>
      </w:r>
      <w:r w:rsidRPr="00C7576D">
        <w:rPr>
          <w:iCs/>
          <w:lang w:val="sr-Cyrl-CS"/>
        </w:rPr>
        <w:tab/>
      </w:r>
      <w:r w:rsidRPr="00C7576D">
        <w:rPr>
          <w:iCs/>
          <w:lang w:val="sr-Cyrl-CS"/>
        </w:rPr>
        <w:tab/>
      </w:r>
      <w:r w:rsidRPr="00C7576D">
        <w:rPr>
          <w:iCs/>
          <w:lang w:val="sr-Cyrl-CS"/>
        </w:rPr>
        <w:tab/>
      </w:r>
      <w:r w:rsidRPr="00C7576D">
        <w:rPr>
          <w:iCs/>
          <w:lang w:val="sr-Cyrl-CS"/>
        </w:rPr>
        <w:tab/>
        <w:t xml:space="preserve">  </w:t>
      </w:r>
      <w:r w:rsidRPr="00C7576D">
        <w:rPr>
          <w:b/>
          <w:bCs/>
          <w:iCs/>
          <w:lang w:val="sr-Cyrl-CS"/>
        </w:rPr>
        <w:t>Михајло Здравковић, мастер економиста</w:t>
      </w:r>
    </w:p>
    <w:p w:rsidR="001E01D4" w:rsidRPr="00C7576D" w:rsidRDefault="001E01D4" w:rsidP="001E01D4">
      <w:pPr>
        <w:rPr>
          <w:rFonts w:eastAsia="Times New Roman"/>
          <w:iCs/>
          <w:color w:val="auto"/>
        </w:rPr>
      </w:pPr>
    </w:p>
    <w:p w:rsidR="001E01D4" w:rsidRPr="00C7576D" w:rsidRDefault="001E01D4" w:rsidP="001E01D4">
      <w:pPr>
        <w:rPr>
          <w:rFonts w:eastAsia="Times New Roman"/>
          <w:iCs/>
          <w:color w:val="auto"/>
        </w:rPr>
      </w:pPr>
      <w:r w:rsidRPr="00C7576D">
        <w:rPr>
          <w:rFonts w:eastAsia="Times New Roman"/>
          <w:iCs/>
          <w:color w:val="auto"/>
        </w:rPr>
        <w:t>Напомена: Овај модел уговора представља садржину уговора који ће бити закључен са изабраним понуђачем. Наручилац може одбити понуду, ако понуђач без оправданих разлога одбије да закључи уговор о јавној набавци, након што му је уговор додељен.</w:t>
      </w:r>
    </w:p>
    <w:p w:rsidR="001E01D4" w:rsidRPr="00C7576D" w:rsidRDefault="001E01D4" w:rsidP="001E01D4">
      <w:pPr>
        <w:rPr>
          <w:rFonts w:eastAsia="Times New Roman"/>
          <w:iCs/>
          <w:color w:val="auto"/>
        </w:rPr>
      </w:pPr>
    </w:p>
    <w:p w:rsidR="001E01D4" w:rsidRPr="00C7576D" w:rsidRDefault="001E01D4" w:rsidP="001E01D4">
      <w:pPr>
        <w:rPr>
          <w:rFonts w:eastAsia="Times New Roman"/>
          <w:iCs/>
          <w:color w:val="auto"/>
        </w:rPr>
      </w:pPr>
    </w:p>
    <w:p w:rsidR="001E01D4" w:rsidRDefault="001E01D4" w:rsidP="001E01D4">
      <w:pPr>
        <w:rPr>
          <w:rFonts w:eastAsia="Times New Roman"/>
          <w:iCs/>
          <w:color w:val="auto"/>
        </w:rPr>
      </w:pPr>
    </w:p>
    <w:p w:rsidR="00C150EA" w:rsidRDefault="00C150EA" w:rsidP="001E01D4">
      <w:pPr>
        <w:rPr>
          <w:rFonts w:eastAsia="Times New Roman"/>
          <w:iCs/>
          <w:color w:val="auto"/>
        </w:rPr>
      </w:pPr>
    </w:p>
    <w:p w:rsidR="00C150EA" w:rsidRPr="00C7576D" w:rsidRDefault="00C150EA" w:rsidP="001E01D4">
      <w:pPr>
        <w:rPr>
          <w:rFonts w:eastAsia="Times New Roman"/>
          <w:iCs/>
          <w:color w:val="auto"/>
        </w:rPr>
      </w:pPr>
    </w:p>
    <w:p w:rsidR="001E01D4" w:rsidRPr="00C7576D" w:rsidRDefault="001E01D4" w:rsidP="001E01D4">
      <w:pPr>
        <w:rPr>
          <w:rFonts w:eastAsia="Times New Roman"/>
          <w:iCs/>
          <w:color w:val="auto"/>
        </w:rPr>
      </w:pPr>
    </w:p>
    <w:p w:rsidR="001E01D4" w:rsidRPr="00C7576D" w:rsidRDefault="001E01D4" w:rsidP="001E01D4">
      <w:pPr>
        <w:pStyle w:val="Style6"/>
        <w:widowControl/>
        <w:spacing w:line="240" w:lineRule="exact"/>
        <w:jc w:val="center"/>
        <w:rPr>
          <w:rFonts w:ascii="Times New Roman" w:hAnsi="Times New Roman" w:cs="Times New Roman"/>
          <w:b/>
        </w:rPr>
      </w:pPr>
    </w:p>
    <w:p w:rsidR="001E01D4" w:rsidRPr="00C7576D" w:rsidRDefault="001E01D4" w:rsidP="001E01D4">
      <w:pPr>
        <w:pStyle w:val="Style6"/>
        <w:widowControl/>
        <w:spacing w:line="240" w:lineRule="exact"/>
        <w:jc w:val="center"/>
        <w:rPr>
          <w:rFonts w:ascii="Times New Roman" w:hAnsi="Times New Roman" w:cs="Times New Roman"/>
          <w:b/>
        </w:rPr>
      </w:pPr>
      <w:r w:rsidRPr="00C7576D">
        <w:rPr>
          <w:rFonts w:ascii="Times New Roman" w:hAnsi="Times New Roman" w:cs="Times New Roman"/>
          <w:b/>
        </w:rPr>
        <w:lastRenderedPageBreak/>
        <w:t xml:space="preserve">Уговор о јавној набавци </w:t>
      </w:r>
    </w:p>
    <w:p w:rsidR="005765ED" w:rsidRPr="00C7576D" w:rsidRDefault="005765ED" w:rsidP="005765ED">
      <w:pPr>
        <w:jc w:val="center"/>
        <w:rPr>
          <w:rFonts w:eastAsia="Times New Roman"/>
          <w:lang w:eastAsia="sr-Latn-CS"/>
        </w:rPr>
      </w:pPr>
      <w:r w:rsidRPr="00C7576D">
        <w:rPr>
          <w:rFonts w:eastAsia="Times New Roman"/>
          <w:lang w:eastAsia="sr-Latn-CS"/>
        </w:rPr>
        <w:t>Материјали и опрема за одржавање објеката "Аеродрома Србије" д.о.о. Ниш,</w:t>
      </w:r>
    </w:p>
    <w:p w:rsidR="005765ED" w:rsidRPr="00C7576D" w:rsidRDefault="005765ED" w:rsidP="005765ED">
      <w:pPr>
        <w:jc w:val="center"/>
        <w:rPr>
          <w:b/>
        </w:rPr>
      </w:pPr>
      <w:r w:rsidRPr="00C7576D">
        <w:rPr>
          <w:rFonts w:eastAsia="Times New Roman"/>
          <w:b/>
          <w:lang w:eastAsia="sr-Latn-CS"/>
        </w:rPr>
        <w:t xml:space="preserve">партија 3: </w:t>
      </w:r>
      <w:r w:rsidRPr="00C7576D">
        <w:rPr>
          <w:b/>
        </w:rPr>
        <w:t>Електро материјал</w:t>
      </w:r>
    </w:p>
    <w:p w:rsidR="005765ED" w:rsidRPr="00C7576D" w:rsidRDefault="005765ED" w:rsidP="005765ED">
      <w:pPr>
        <w:jc w:val="center"/>
        <w:rPr>
          <w:b/>
          <w:iCs/>
        </w:rPr>
      </w:pPr>
    </w:p>
    <w:p w:rsidR="005765ED" w:rsidRPr="00C7576D" w:rsidRDefault="005765ED" w:rsidP="005765ED">
      <w:pPr>
        <w:rPr>
          <w:iCs/>
        </w:rPr>
      </w:pPr>
      <w:r w:rsidRPr="00C7576D">
        <w:rPr>
          <w:b/>
          <w:iCs/>
        </w:rPr>
        <w:t>Закључен између:</w:t>
      </w:r>
    </w:p>
    <w:p w:rsidR="005765ED" w:rsidRPr="00C7576D" w:rsidRDefault="005765ED" w:rsidP="005765ED">
      <w:pPr>
        <w:jc w:val="both"/>
        <w:rPr>
          <w:lang w:val="ru-RU"/>
        </w:rPr>
      </w:pPr>
      <w:r w:rsidRPr="00C7576D">
        <w:rPr>
          <w:iCs/>
        </w:rPr>
        <w:t>1.</w:t>
      </w:r>
      <w:r w:rsidRPr="00C7576D">
        <w:rPr>
          <w:iCs/>
          <w:lang w:val="sr-Cyrl-CS"/>
        </w:rPr>
        <w:t xml:space="preserve"> </w:t>
      </w:r>
      <w:r w:rsidRPr="00C7576D">
        <w:rPr>
          <w:lang w:val="ru-RU"/>
        </w:rPr>
        <w:t>Аеродроми Србије д.о.о. Ниш, ул. Ваздухопловаца 24</w:t>
      </w:r>
      <w:r w:rsidRPr="00C7576D">
        <w:rPr>
          <w:lang w:val="sr-Cyrl-CS"/>
        </w:rPr>
        <w:t xml:space="preserve">, Ниш </w:t>
      </w:r>
      <w:r w:rsidRPr="00C7576D">
        <w:rPr>
          <w:spacing w:val="-16"/>
          <w:lang w:val="ru-RU"/>
        </w:rPr>
        <w:t xml:space="preserve">које заступа </w:t>
      </w:r>
      <w:r w:rsidRPr="00C7576D">
        <w:rPr>
          <w:lang w:val="ru-RU"/>
        </w:rPr>
        <w:t>директор</w:t>
      </w:r>
      <w:r w:rsidRPr="00C7576D">
        <w:t>,</w:t>
      </w:r>
      <w:r w:rsidRPr="00C7576D">
        <w:rPr>
          <w:lang w:val="ru-RU"/>
        </w:rPr>
        <w:t xml:space="preserve"> </w:t>
      </w:r>
      <w:r w:rsidRPr="00C7576D">
        <w:rPr>
          <w:spacing w:val="-16"/>
          <w:lang w:val="ru-RU"/>
        </w:rPr>
        <w:t xml:space="preserve">Михајло Здравковић,   </w:t>
      </w:r>
      <w:r w:rsidRPr="00C7576D">
        <w:rPr>
          <w:spacing w:val="-16"/>
          <w:lang w:val="sr-Cyrl-CS"/>
        </w:rPr>
        <w:t>рачун бр. 200-2837870101033-74 код банке Поштанска Штедионица</w:t>
      </w:r>
      <w:r w:rsidRPr="00C7576D">
        <w:rPr>
          <w:spacing w:val="-16"/>
          <w:lang w:val="ru-RU"/>
        </w:rPr>
        <w:t xml:space="preserve">, </w:t>
      </w:r>
      <w:r w:rsidRPr="00C7576D">
        <w:rPr>
          <w:spacing w:val="-16"/>
          <w:lang w:val="sr-Cyrl-CS"/>
        </w:rPr>
        <w:t xml:space="preserve"> ПИБ 109362109, матични број 21168734</w:t>
      </w:r>
      <w:r w:rsidRPr="00C7576D">
        <w:rPr>
          <w:spacing w:val="-16"/>
        </w:rPr>
        <w:t xml:space="preserve"> </w:t>
      </w:r>
      <w:r w:rsidRPr="00C7576D">
        <w:rPr>
          <w:lang w:val="ru-RU"/>
        </w:rPr>
        <w:t>(у даљем тексту: Купац)</w:t>
      </w:r>
    </w:p>
    <w:p w:rsidR="001E01D4" w:rsidRPr="00C7576D" w:rsidRDefault="001E01D4" w:rsidP="001E01D4">
      <w:pPr>
        <w:rPr>
          <w:iCs/>
        </w:rPr>
      </w:pPr>
      <w:r w:rsidRPr="00C7576D">
        <w:rPr>
          <w:iCs/>
        </w:rPr>
        <w:t>и</w:t>
      </w:r>
    </w:p>
    <w:p w:rsidR="001E01D4" w:rsidRPr="00C7576D" w:rsidRDefault="001E01D4" w:rsidP="001E01D4">
      <w:pPr>
        <w:suppressAutoHyphens w:val="0"/>
        <w:autoSpaceDE w:val="0"/>
        <w:spacing w:line="240" w:lineRule="auto"/>
        <w:rPr>
          <w:rFonts w:eastAsia="Verdana"/>
          <w:color w:val="auto"/>
        </w:rPr>
      </w:pPr>
      <w:r w:rsidRPr="00C7576D">
        <w:rPr>
          <w:rFonts w:eastAsia="Verdana"/>
          <w:color w:val="auto"/>
        </w:rPr>
        <w:t>2.</w:t>
      </w:r>
    </w:p>
    <w:p w:rsidR="001E01D4" w:rsidRPr="00C7576D" w:rsidRDefault="001E01D4" w:rsidP="001E01D4">
      <w:pPr>
        <w:suppressAutoHyphens w:val="0"/>
        <w:autoSpaceDE w:val="0"/>
        <w:spacing w:line="240" w:lineRule="auto"/>
        <w:jc w:val="both"/>
        <w:rPr>
          <w:rFonts w:eastAsia="Verdana"/>
          <w:color w:val="auto"/>
        </w:rPr>
      </w:pPr>
      <w:r w:rsidRPr="00C7576D">
        <w:rPr>
          <w:rFonts w:eastAsia="Verdana"/>
          <w:color w:val="auto"/>
        </w:rPr>
        <w:t>_______________________________________из__________________________ ПИБ:________________ , МБ:_______________, број</w:t>
      </w:r>
    </w:p>
    <w:p w:rsidR="001E01D4" w:rsidRPr="00C7576D" w:rsidRDefault="001E01D4" w:rsidP="001E01D4">
      <w:pPr>
        <w:suppressAutoHyphens w:val="0"/>
        <w:autoSpaceDE w:val="0"/>
        <w:spacing w:line="240" w:lineRule="auto"/>
        <w:jc w:val="both"/>
        <w:rPr>
          <w:rFonts w:eastAsia="Verdana"/>
          <w:color w:val="auto"/>
        </w:rPr>
      </w:pPr>
      <w:r w:rsidRPr="00C7576D">
        <w:rPr>
          <w:rFonts w:eastAsia="Verdana"/>
          <w:color w:val="auto"/>
        </w:rPr>
        <w:t>рачуна:________________________, назив банке:_________________,</w:t>
      </w:r>
    </w:p>
    <w:p w:rsidR="001E01D4" w:rsidRPr="00C7576D" w:rsidRDefault="001E01D4" w:rsidP="001E01D4">
      <w:pPr>
        <w:suppressAutoHyphens w:val="0"/>
        <w:autoSpaceDE w:val="0"/>
        <w:spacing w:line="240" w:lineRule="auto"/>
        <w:jc w:val="both"/>
        <w:rPr>
          <w:rFonts w:eastAsia="Verdana"/>
          <w:color w:val="auto"/>
        </w:rPr>
      </w:pPr>
      <w:r w:rsidRPr="00C7576D">
        <w:rPr>
          <w:rFonts w:eastAsia="Verdana"/>
          <w:color w:val="auto"/>
        </w:rPr>
        <w:t>кога заступа _____________________ (у даљем тексту Продавац).</w:t>
      </w:r>
    </w:p>
    <w:p w:rsidR="001E01D4" w:rsidRPr="00C7576D" w:rsidRDefault="001E01D4" w:rsidP="001E01D4">
      <w:pPr>
        <w:suppressAutoHyphens w:val="0"/>
        <w:autoSpaceDE w:val="0"/>
        <w:spacing w:line="240" w:lineRule="auto"/>
        <w:jc w:val="both"/>
        <w:rPr>
          <w:rFonts w:eastAsia="Verdana"/>
          <w:color w:val="auto"/>
        </w:rPr>
      </w:pPr>
      <w:r w:rsidRPr="00C7576D">
        <w:rPr>
          <w:rFonts w:eastAsia="Verdana"/>
          <w:color w:val="auto"/>
        </w:rPr>
        <w:t>Продавац наступа:_______________________________________________</w:t>
      </w:r>
    </w:p>
    <w:p w:rsidR="001E01D4" w:rsidRPr="00C7576D" w:rsidRDefault="001E01D4" w:rsidP="001E01D4">
      <w:pPr>
        <w:suppressAutoHyphens w:val="0"/>
        <w:autoSpaceDE w:val="0"/>
        <w:spacing w:line="240" w:lineRule="auto"/>
        <w:jc w:val="both"/>
        <w:rPr>
          <w:rFonts w:eastAsia="Verdana"/>
          <w:color w:val="auto"/>
        </w:rPr>
      </w:pPr>
      <w:r w:rsidRPr="00C7576D">
        <w:rPr>
          <w:rFonts w:eastAsia="Verdana"/>
          <w:color w:val="auto"/>
        </w:rPr>
        <w:t>(самостално, са подизвођачем, у групи понуђача)</w:t>
      </w:r>
    </w:p>
    <w:p w:rsidR="001E01D4" w:rsidRPr="00C7576D" w:rsidRDefault="001E01D4" w:rsidP="001E01D4">
      <w:pPr>
        <w:suppressAutoHyphens w:val="0"/>
        <w:autoSpaceDE w:val="0"/>
        <w:spacing w:line="240" w:lineRule="auto"/>
        <w:jc w:val="both"/>
        <w:rPr>
          <w:rFonts w:eastAsia="Verdana"/>
          <w:color w:val="auto"/>
        </w:rPr>
      </w:pPr>
      <w:r w:rsidRPr="00C7576D">
        <w:rPr>
          <w:rFonts w:eastAsia="Verdana"/>
          <w:color w:val="auto"/>
        </w:rPr>
        <w:t>Подизвођачи:___________________________________________________________________________________________________________________________</w:t>
      </w:r>
    </w:p>
    <w:p w:rsidR="001E01D4" w:rsidRPr="00C7576D" w:rsidRDefault="001E01D4" w:rsidP="001E01D4">
      <w:pPr>
        <w:suppressAutoHyphens w:val="0"/>
        <w:autoSpaceDE w:val="0"/>
        <w:spacing w:line="240" w:lineRule="auto"/>
        <w:jc w:val="both"/>
        <w:rPr>
          <w:rFonts w:eastAsia="Verdana"/>
          <w:color w:val="auto"/>
        </w:rPr>
      </w:pPr>
      <w:r w:rsidRPr="00C7576D">
        <w:rPr>
          <w:rFonts w:eastAsia="Verdana"/>
          <w:color w:val="auto"/>
        </w:rPr>
        <w:t>Учесници у заједничкој</w:t>
      </w:r>
    </w:p>
    <w:p w:rsidR="001E01D4" w:rsidRPr="00C7576D" w:rsidRDefault="001E01D4" w:rsidP="001E01D4">
      <w:pPr>
        <w:suppressAutoHyphens w:val="0"/>
        <w:autoSpaceDE w:val="0"/>
        <w:spacing w:line="240" w:lineRule="auto"/>
        <w:jc w:val="both"/>
        <w:rPr>
          <w:rFonts w:eastAsia="Verdana"/>
          <w:color w:val="auto"/>
        </w:rPr>
      </w:pPr>
      <w:r w:rsidRPr="00C7576D">
        <w:rPr>
          <w:rFonts w:eastAsia="Verdana"/>
          <w:color w:val="auto"/>
        </w:rPr>
        <w:t>понуди:________________________________________________</w:t>
      </w:r>
    </w:p>
    <w:p w:rsidR="001E01D4" w:rsidRPr="00C7576D" w:rsidRDefault="001E01D4" w:rsidP="001E01D4">
      <w:pPr>
        <w:suppressAutoHyphens w:val="0"/>
        <w:autoSpaceDE w:val="0"/>
        <w:spacing w:line="240" w:lineRule="auto"/>
        <w:jc w:val="both"/>
        <w:rPr>
          <w:rStyle w:val="FontStyle65"/>
          <w:rFonts w:ascii="Times New Roman" w:eastAsia="Verdana" w:hAnsi="Times New Roman" w:cs="Times New Roman"/>
          <w:b w:val="0"/>
          <w:bCs w:val="0"/>
          <w:color w:val="auto"/>
          <w:sz w:val="24"/>
          <w:szCs w:val="24"/>
        </w:rPr>
      </w:pPr>
      <w:r w:rsidRPr="00C7576D">
        <w:rPr>
          <w:rFonts w:eastAsia="Verdana"/>
          <w:color w:val="auto"/>
        </w:rPr>
        <w:t>_____________________________________________________</w:t>
      </w:r>
      <w:r w:rsidRPr="00C7576D">
        <w:rPr>
          <w:rFonts w:eastAsia="Verdana"/>
          <w:b/>
          <w:bCs/>
        </w:rPr>
        <w:t xml:space="preserve"> </w:t>
      </w:r>
    </w:p>
    <w:p w:rsidR="001E01D4" w:rsidRPr="00C7576D" w:rsidRDefault="001E01D4" w:rsidP="001E01D4">
      <w:pPr>
        <w:pStyle w:val="Style49"/>
        <w:widowControl/>
        <w:spacing w:line="470" w:lineRule="exact"/>
        <w:ind w:right="5069"/>
        <w:rPr>
          <w:rStyle w:val="FontStyle65"/>
          <w:rFonts w:ascii="Times New Roman" w:hAnsi="Times New Roman" w:cs="Times New Roman"/>
          <w:spacing w:val="60"/>
          <w:sz w:val="24"/>
          <w:szCs w:val="24"/>
          <w:lang w:val="sr-Cyrl-CS" w:eastAsia="sr-Cyrl-CS"/>
        </w:rPr>
      </w:pPr>
      <w:r w:rsidRPr="00C7576D">
        <w:rPr>
          <w:rStyle w:val="FontStyle65"/>
          <w:rFonts w:ascii="Times New Roman" w:hAnsi="Times New Roman" w:cs="Times New Roman"/>
          <w:spacing w:val="60"/>
          <w:sz w:val="24"/>
          <w:szCs w:val="24"/>
          <w:lang w:val="sr-Cyrl-CS" w:eastAsia="sr-Cyrl-CS"/>
        </w:rPr>
        <w:t>ПРЕДМЕТ</w:t>
      </w:r>
      <w:r w:rsidRPr="00C7576D">
        <w:rPr>
          <w:rStyle w:val="FontStyle65"/>
          <w:rFonts w:ascii="Times New Roman" w:hAnsi="Times New Roman" w:cs="Times New Roman"/>
          <w:sz w:val="24"/>
          <w:szCs w:val="24"/>
          <w:lang w:val="sr-Cyrl-CS" w:eastAsia="sr-Cyrl-CS"/>
        </w:rPr>
        <w:t xml:space="preserve"> </w:t>
      </w:r>
      <w:r w:rsidRPr="00C7576D">
        <w:rPr>
          <w:rStyle w:val="FontStyle65"/>
          <w:rFonts w:ascii="Times New Roman" w:hAnsi="Times New Roman" w:cs="Times New Roman"/>
          <w:spacing w:val="60"/>
          <w:sz w:val="24"/>
          <w:szCs w:val="24"/>
          <w:lang w:val="sr-Cyrl-CS" w:eastAsia="sr-Cyrl-CS"/>
        </w:rPr>
        <w:t>УГОВОРА</w:t>
      </w:r>
    </w:p>
    <w:p w:rsidR="001E01D4" w:rsidRPr="00C7576D" w:rsidRDefault="001E01D4" w:rsidP="001E01D4">
      <w:pPr>
        <w:pStyle w:val="Style4"/>
        <w:widowControl/>
        <w:spacing w:line="470" w:lineRule="exact"/>
        <w:jc w:val="center"/>
        <w:rPr>
          <w:rStyle w:val="FontStyle65"/>
          <w:rFonts w:ascii="Times New Roman" w:hAnsi="Times New Roman" w:cs="Times New Roman"/>
          <w:sz w:val="24"/>
          <w:szCs w:val="24"/>
          <w:lang w:val="hr-HR" w:eastAsia="sr-Cyrl-CS"/>
        </w:rPr>
      </w:pPr>
      <w:r w:rsidRPr="00C7576D">
        <w:rPr>
          <w:rStyle w:val="FontStyle65"/>
          <w:rFonts w:ascii="Times New Roman" w:hAnsi="Times New Roman" w:cs="Times New Roman"/>
          <w:sz w:val="24"/>
          <w:szCs w:val="24"/>
          <w:lang w:val="sr-Cyrl-CS" w:eastAsia="sr-Cyrl-CS"/>
        </w:rPr>
        <w:t xml:space="preserve">Члан </w:t>
      </w:r>
      <w:r w:rsidRPr="00C7576D">
        <w:rPr>
          <w:rStyle w:val="FontStyle65"/>
          <w:rFonts w:ascii="Times New Roman" w:hAnsi="Times New Roman" w:cs="Times New Roman"/>
          <w:sz w:val="24"/>
          <w:szCs w:val="24"/>
          <w:lang w:val="hr-HR" w:eastAsia="sr-Cyrl-CS"/>
        </w:rPr>
        <w:t>1.</w:t>
      </w:r>
    </w:p>
    <w:p w:rsidR="001E01D4" w:rsidRPr="00C7576D" w:rsidRDefault="001E01D4" w:rsidP="005765ED">
      <w:pPr>
        <w:jc w:val="both"/>
        <w:rPr>
          <w:rFonts w:eastAsia="Times New Roman"/>
          <w:lang w:eastAsia="sr-Latn-CS"/>
        </w:rPr>
      </w:pPr>
      <w:r w:rsidRPr="00C7576D">
        <w:rPr>
          <w:rStyle w:val="FontStyle64"/>
          <w:rFonts w:ascii="Times New Roman" w:hAnsi="Times New Roman" w:cs="Times New Roman"/>
          <w:sz w:val="24"/>
          <w:szCs w:val="24"/>
          <w:lang w:val="sr-Cyrl-CS" w:eastAsia="sr-Cyrl-CS"/>
        </w:rPr>
        <w:t xml:space="preserve">Предмет овог Уговора </w:t>
      </w:r>
      <w:r w:rsidRPr="00C7576D">
        <w:rPr>
          <w:rStyle w:val="FontStyle64"/>
          <w:rFonts w:ascii="Times New Roman" w:hAnsi="Times New Roman" w:cs="Times New Roman"/>
          <w:sz w:val="24"/>
          <w:szCs w:val="24"/>
          <w:lang w:val="hr-HR" w:eastAsia="sr-Cyrl-CS"/>
        </w:rPr>
        <w:t xml:space="preserve">je </w:t>
      </w:r>
      <w:r w:rsidRPr="00C7576D">
        <w:rPr>
          <w:rStyle w:val="FontStyle64"/>
          <w:rFonts w:ascii="Times New Roman" w:hAnsi="Times New Roman" w:cs="Times New Roman"/>
          <w:sz w:val="24"/>
          <w:szCs w:val="24"/>
          <w:lang w:val="sr-Cyrl-CS" w:eastAsia="sr-Cyrl-CS"/>
        </w:rPr>
        <w:t xml:space="preserve">набавка добара – </w:t>
      </w:r>
      <w:r w:rsidR="005765ED" w:rsidRPr="00C7576D">
        <w:rPr>
          <w:rFonts w:eastAsia="Times New Roman"/>
          <w:lang w:eastAsia="sr-Latn-CS"/>
        </w:rPr>
        <w:t>Материјали и опрема за одржавање објеката "Аеродрома Србије" д.о.о. Ниш,</w:t>
      </w:r>
      <w:r w:rsidR="005765ED" w:rsidRPr="00C7576D">
        <w:rPr>
          <w:rFonts w:eastAsia="Times New Roman"/>
          <w:b/>
          <w:lang w:eastAsia="sr-Latn-CS"/>
        </w:rPr>
        <w:t xml:space="preserve">партија 3: </w:t>
      </w:r>
      <w:r w:rsidR="005765ED" w:rsidRPr="00C7576D">
        <w:rPr>
          <w:b/>
        </w:rPr>
        <w:t>Електро материјал</w:t>
      </w:r>
      <w:r w:rsidRPr="00C7576D">
        <w:rPr>
          <w:b/>
          <w:lang w:val="sr-Cyrl-CS"/>
        </w:rPr>
        <w:t>,</w:t>
      </w:r>
      <w:r w:rsidRPr="00C7576D">
        <w:t xml:space="preserve"> </w:t>
      </w:r>
      <w:r w:rsidRPr="00C7576D">
        <w:rPr>
          <w:b/>
          <w:lang w:val="sr-Cyrl-CS"/>
        </w:rPr>
        <w:t>ЈН б</w:t>
      </w:r>
      <w:r w:rsidRPr="00C7576D">
        <w:rPr>
          <w:b/>
        </w:rPr>
        <w:t xml:space="preserve">рој </w:t>
      </w:r>
      <w:r w:rsidR="005765ED" w:rsidRPr="00C7576D">
        <w:rPr>
          <w:b/>
        </w:rPr>
        <w:t>22</w:t>
      </w:r>
      <w:r w:rsidRPr="00C7576D">
        <w:rPr>
          <w:b/>
          <w:lang w:val="sr-Cyrl-CS"/>
        </w:rPr>
        <w:t>/20</w:t>
      </w:r>
      <w:r w:rsidR="005765ED" w:rsidRPr="00C7576D">
        <w:rPr>
          <w:b/>
          <w:lang w:val="sr-Cyrl-CS"/>
        </w:rPr>
        <w:t>20</w:t>
      </w:r>
      <w:r w:rsidRPr="00C7576D">
        <w:rPr>
          <w:lang w:val="sr-Cyrl-CS"/>
        </w:rPr>
        <w:t xml:space="preserve">, </w:t>
      </w:r>
      <w:r w:rsidRPr="00C7576D">
        <w:rPr>
          <w:rStyle w:val="FontStyle64"/>
          <w:rFonts w:ascii="Times New Roman" w:hAnsi="Times New Roman" w:cs="Times New Roman"/>
          <w:sz w:val="24"/>
          <w:szCs w:val="24"/>
          <w:lang w:val="sr-Cyrl-CS" w:eastAsia="sr-Cyrl-CS"/>
        </w:rPr>
        <w:t xml:space="preserve">за потребе Купца, </w:t>
      </w:r>
      <w:r w:rsidRPr="00C7576D">
        <w:rPr>
          <w:rStyle w:val="FontStyle64"/>
          <w:rFonts w:ascii="Times New Roman" w:hAnsi="Times New Roman" w:cs="Times New Roman"/>
          <w:sz w:val="24"/>
          <w:szCs w:val="24"/>
          <w:lang w:val="hr-HR" w:eastAsia="sr-Cyrl-CS"/>
        </w:rPr>
        <w:t xml:space="preserve">a </w:t>
      </w:r>
      <w:r w:rsidRPr="00C7576D">
        <w:rPr>
          <w:rStyle w:val="FontStyle64"/>
          <w:rFonts w:ascii="Times New Roman" w:hAnsi="Times New Roman" w:cs="Times New Roman"/>
          <w:sz w:val="24"/>
          <w:szCs w:val="24"/>
          <w:lang w:eastAsia="sr-Cyrl-CS"/>
        </w:rPr>
        <w:t xml:space="preserve">по </w:t>
      </w:r>
      <w:r w:rsidRPr="00C7576D">
        <w:rPr>
          <w:rStyle w:val="FontStyle64"/>
          <w:rFonts w:ascii="Times New Roman" w:hAnsi="Times New Roman" w:cs="Times New Roman"/>
          <w:sz w:val="24"/>
          <w:szCs w:val="24"/>
          <w:lang w:val="sr-Cyrl-CS" w:eastAsia="sr-Cyrl-CS"/>
        </w:rPr>
        <w:t xml:space="preserve">понуди Продавца бр.______________, (Попуњава Продавац)  заведеној у архиви Купца под бројем _______ од _______ </w:t>
      </w:r>
      <w:r w:rsidRPr="00C7576D">
        <w:rPr>
          <w:rStyle w:val="FontStyle64"/>
          <w:rFonts w:ascii="Times New Roman" w:hAnsi="Times New Roman" w:cs="Times New Roman"/>
          <w:sz w:val="24"/>
          <w:szCs w:val="24"/>
          <w:lang w:val="hr-HR" w:eastAsia="sr-Cyrl-CS"/>
        </w:rPr>
        <w:t>20</w:t>
      </w:r>
      <w:r w:rsidR="005765ED" w:rsidRPr="00C7576D">
        <w:rPr>
          <w:rStyle w:val="FontStyle64"/>
          <w:rFonts w:ascii="Times New Roman" w:hAnsi="Times New Roman" w:cs="Times New Roman"/>
          <w:sz w:val="24"/>
          <w:szCs w:val="24"/>
          <w:lang w:eastAsia="sr-Cyrl-CS"/>
        </w:rPr>
        <w:t>20</w:t>
      </w:r>
      <w:r w:rsidRPr="00C7576D">
        <w:rPr>
          <w:rStyle w:val="FontStyle64"/>
          <w:rFonts w:ascii="Times New Roman" w:hAnsi="Times New Roman" w:cs="Times New Roman"/>
          <w:sz w:val="24"/>
          <w:szCs w:val="24"/>
          <w:lang w:val="hr-HR" w:eastAsia="sr-Cyrl-CS"/>
        </w:rPr>
        <w:t xml:space="preserve">. </w:t>
      </w:r>
      <w:r w:rsidRPr="00C7576D">
        <w:rPr>
          <w:rStyle w:val="FontStyle64"/>
          <w:rFonts w:ascii="Times New Roman" w:hAnsi="Times New Roman" w:cs="Times New Roman"/>
          <w:sz w:val="24"/>
          <w:szCs w:val="24"/>
          <w:lang w:val="sr-Cyrl-CS" w:eastAsia="sr-Cyrl-CS"/>
        </w:rPr>
        <w:t>године (Попуњава Купац) која је саставни део овог уговора.</w:t>
      </w:r>
    </w:p>
    <w:p w:rsidR="001E01D4" w:rsidRPr="00C7576D" w:rsidRDefault="001E01D4" w:rsidP="001E01D4">
      <w:pPr>
        <w:pStyle w:val="Style8"/>
        <w:widowControl/>
        <w:spacing w:before="230" w:line="235" w:lineRule="exact"/>
        <w:jc w:val="left"/>
        <w:rPr>
          <w:rStyle w:val="FontStyle65"/>
          <w:rFonts w:ascii="Times New Roman" w:hAnsi="Times New Roman" w:cs="Times New Roman"/>
          <w:spacing w:val="60"/>
          <w:sz w:val="24"/>
          <w:szCs w:val="24"/>
          <w:lang w:val="hr-HR" w:eastAsia="sr-Cyrl-CS"/>
        </w:rPr>
      </w:pPr>
      <w:r w:rsidRPr="00C7576D">
        <w:rPr>
          <w:rStyle w:val="FontStyle65"/>
          <w:rFonts w:ascii="Times New Roman" w:hAnsi="Times New Roman" w:cs="Times New Roman"/>
          <w:spacing w:val="60"/>
          <w:sz w:val="24"/>
          <w:szCs w:val="24"/>
          <w:lang w:val="sr-Cyrl-CS" w:eastAsia="sr-Cyrl-CS"/>
        </w:rPr>
        <w:t>ЦЕН</w:t>
      </w:r>
      <w:r w:rsidRPr="00C7576D">
        <w:rPr>
          <w:rStyle w:val="FontStyle65"/>
          <w:rFonts w:ascii="Times New Roman" w:hAnsi="Times New Roman" w:cs="Times New Roman"/>
          <w:sz w:val="24"/>
          <w:szCs w:val="24"/>
          <w:lang w:val="sr-Cyrl-CS" w:eastAsia="sr-Cyrl-CS"/>
        </w:rPr>
        <w:t xml:space="preserve"> </w:t>
      </w:r>
      <w:r w:rsidRPr="00C7576D">
        <w:rPr>
          <w:rStyle w:val="FontStyle65"/>
          <w:rFonts w:ascii="Times New Roman" w:hAnsi="Times New Roman" w:cs="Times New Roman"/>
          <w:spacing w:val="60"/>
          <w:sz w:val="24"/>
          <w:szCs w:val="24"/>
          <w:lang w:val="hr-HR" w:eastAsia="sr-Cyrl-CS"/>
        </w:rPr>
        <w:t>A</w:t>
      </w:r>
    </w:p>
    <w:p w:rsidR="001E01D4" w:rsidRPr="00C7576D" w:rsidRDefault="001E01D4" w:rsidP="001E01D4">
      <w:pPr>
        <w:pStyle w:val="Style4"/>
        <w:widowControl/>
        <w:spacing w:line="235" w:lineRule="exact"/>
        <w:jc w:val="center"/>
        <w:rPr>
          <w:rStyle w:val="FontStyle65"/>
          <w:rFonts w:ascii="Times New Roman" w:hAnsi="Times New Roman" w:cs="Times New Roman"/>
          <w:sz w:val="24"/>
          <w:szCs w:val="24"/>
          <w:lang w:val="hr-HR" w:eastAsia="sr-Cyrl-CS"/>
        </w:rPr>
      </w:pPr>
      <w:r w:rsidRPr="00C7576D">
        <w:rPr>
          <w:rStyle w:val="FontStyle65"/>
          <w:rFonts w:ascii="Times New Roman" w:hAnsi="Times New Roman" w:cs="Times New Roman"/>
          <w:sz w:val="24"/>
          <w:szCs w:val="24"/>
          <w:lang w:val="sr-Cyrl-CS" w:eastAsia="sr-Cyrl-CS"/>
        </w:rPr>
        <w:t xml:space="preserve">Члан </w:t>
      </w:r>
      <w:r w:rsidRPr="00C7576D">
        <w:rPr>
          <w:rStyle w:val="FontStyle65"/>
          <w:rFonts w:ascii="Times New Roman" w:hAnsi="Times New Roman" w:cs="Times New Roman"/>
          <w:sz w:val="24"/>
          <w:szCs w:val="24"/>
          <w:lang w:val="hr-HR" w:eastAsia="sr-Cyrl-CS"/>
        </w:rPr>
        <w:t>2.</w:t>
      </w:r>
    </w:p>
    <w:p w:rsidR="001E01D4" w:rsidRPr="00C7576D" w:rsidRDefault="001E01D4" w:rsidP="001E01D4">
      <w:pPr>
        <w:pStyle w:val="ListParagraph"/>
        <w:ind w:left="0" w:firstLine="708"/>
        <w:jc w:val="both"/>
      </w:pPr>
      <w:r w:rsidRPr="00C7576D">
        <w:t>Количине које су наведене у обрасцу понуде су оријентационе количине које купац у току важења уговора може да наручи, а купац задржава право да наручи и плати само оне количине и ону врсту материјала која купцу буде потребна у току важења уговора.</w:t>
      </w:r>
    </w:p>
    <w:p w:rsidR="001E01D4" w:rsidRPr="00C7576D" w:rsidRDefault="001E01D4" w:rsidP="001E01D4">
      <w:pPr>
        <w:pStyle w:val="ListParagraph"/>
        <w:ind w:left="0" w:firstLine="708"/>
        <w:jc w:val="both"/>
      </w:pPr>
      <w:r w:rsidRPr="00C7576D">
        <w:t xml:space="preserve">Уговор се закључује на процењену вредност јавне набавке која износи </w:t>
      </w:r>
      <w:r w:rsidR="005765ED" w:rsidRPr="00C7576D">
        <w:t>_____________</w:t>
      </w:r>
      <w:r w:rsidRPr="00C7576D">
        <w:t xml:space="preserve"> динара без ПДВ-а, односно </w:t>
      </w:r>
      <w:r w:rsidR="005765ED" w:rsidRPr="00C7576D">
        <w:t>______________</w:t>
      </w:r>
      <w:r w:rsidRPr="00C7576D">
        <w:t xml:space="preserve"> динара са ПДВ-ом, а Kупац задржава право да уговор не реализује у укупној уговореној вредности.</w:t>
      </w:r>
    </w:p>
    <w:p w:rsidR="001E01D4" w:rsidRPr="00C7576D" w:rsidRDefault="001E01D4" w:rsidP="001E01D4">
      <w:pPr>
        <w:pStyle w:val="Style54"/>
        <w:widowControl/>
        <w:spacing w:line="235" w:lineRule="exact"/>
        <w:ind w:firstLine="677"/>
        <w:rPr>
          <w:rStyle w:val="FontStyle64"/>
          <w:rFonts w:ascii="Times New Roman" w:hAnsi="Times New Roman" w:cs="Times New Roman"/>
          <w:sz w:val="24"/>
          <w:szCs w:val="24"/>
          <w:lang w:val="sr-Cyrl-CS" w:eastAsia="sr-Cyrl-CS"/>
        </w:rPr>
      </w:pPr>
      <w:r w:rsidRPr="00C7576D">
        <w:rPr>
          <w:rFonts w:ascii="Times New Roman" w:hAnsi="Times New Roman"/>
        </w:rPr>
        <w:t>Цене специфицираних добара дате су у Обрасцу понуде Продавца и обухватају цену материјала и све остале трошкове које понуђач има у реализацији предметне јавне набавке. Купац задржава право да одступи од процењене количине добара из спецификације обрасца понуде.</w:t>
      </w:r>
    </w:p>
    <w:p w:rsidR="001E01D4" w:rsidRPr="00C7576D" w:rsidRDefault="001E01D4" w:rsidP="001E01D4">
      <w:pPr>
        <w:pStyle w:val="Style54"/>
        <w:widowControl/>
        <w:tabs>
          <w:tab w:val="left" w:leader="underscore" w:pos="2530"/>
          <w:tab w:val="left" w:leader="underscore" w:pos="6787"/>
        </w:tabs>
        <w:spacing w:line="235" w:lineRule="exact"/>
        <w:rPr>
          <w:rStyle w:val="FontStyle64"/>
          <w:rFonts w:ascii="Times New Roman" w:hAnsi="Times New Roman" w:cs="Times New Roman"/>
          <w:sz w:val="24"/>
          <w:szCs w:val="24"/>
          <w:lang w:val="sr-Cyrl-CS" w:eastAsia="sr-Cyrl-CS"/>
        </w:rPr>
      </w:pPr>
      <w:r w:rsidRPr="00C7576D">
        <w:rPr>
          <w:rFonts w:ascii="Times New Roman" w:hAnsi="Times New Roman"/>
        </w:rPr>
        <w:t>Уколико се јави потреба Купца за набавком добара који се не налазе у обрасцу понуде Продавац је у обавези да на захтев Купца достави оверени извод из важећег ценовника за тражено добро да, по добијању писаног одобрења Купца, изврши испоруку траженог добра</w:t>
      </w:r>
      <w:r w:rsidRPr="00C7576D">
        <w:rPr>
          <w:rStyle w:val="FontStyle64"/>
          <w:rFonts w:ascii="Times New Roman" w:hAnsi="Times New Roman" w:cs="Times New Roman"/>
          <w:sz w:val="24"/>
          <w:szCs w:val="24"/>
          <w:lang w:val="sr-Cyrl-CS" w:eastAsia="sr-Cyrl-CS"/>
        </w:rPr>
        <w:t>.</w:t>
      </w:r>
    </w:p>
    <w:p w:rsidR="001E01D4" w:rsidRPr="00C7576D" w:rsidRDefault="001E01D4" w:rsidP="001E01D4">
      <w:pPr>
        <w:pStyle w:val="Style4"/>
        <w:widowControl/>
        <w:spacing w:line="235" w:lineRule="exact"/>
        <w:ind w:firstLine="667"/>
        <w:rPr>
          <w:rFonts w:ascii="Times New Roman" w:eastAsia="Arial Unicode MS" w:hAnsi="Times New Roman" w:cs="Times New Roman"/>
          <w:color w:val="000000"/>
        </w:rPr>
      </w:pPr>
      <w:r w:rsidRPr="00C7576D">
        <w:rPr>
          <w:rFonts w:ascii="Times New Roman" w:eastAsia="Arial Unicode MS" w:hAnsi="Times New Roman" w:cs="Times New Roman"/>
          <w:color w:val="000000"/>
        </w:rPr>
        <w:t>Цена је фиксна и не може се мењати.</w:t>
      </w:r>
    </w:p>
    <w:p w:rsidR="001E01D4" w:rsidRPr="00C7576D" w:rsidRDefault="001E01D4" w:rsidP="001E01D4">
      <w:pPr>
        <w:pStyle w:val="Style4"/>
        <w:widowControl/>
        <w:spacing w:line="235" w:lineRule="exact"/>
        <w:ind w:firstLine="667"/>
        <w:rPr>
          <w:rFonts w:ascii="Times New Roman" w:eastAsia="Arial Unicode MS" w:hAnsi="Times New Roman" w:cs="Times New Roman"/>
          <w:color w:val="000000"/>
        </w:rPr>
      </w:pPr>
    </w:p>
    <w:p w:rsidR="001E01D4" w:rsidRPr="00C7576D" w:rsidRDefault="001E01D4" w:rsidP="001E01D4">
      <w:pPr>
        <w:pStyle w:val="Style4"/>
        <w:widowControl/>
        <w:spacing w:line="235" w:lineRule="exact"/>
        <w:ind w:firstLine="667"/>
        <w:rPr>
          <w:rFonts w:ascii="Times New Roman" w:eastAsia="Arial Unicode MS" w:hAnsi="Times New Roman" w:cs="Times New Roman"/>
          <w:color w:val="000000"/>
        </w:rPr>
      </w:pPr>
    </w:p>
    <w:p w:rsidR="001E01D4" w:rsidRPr="00C7576D" w:rsidRDefault="001E01D4" w:rsidP="001E01D4">
      <w:pPr>
        <w:pStyle w:val="Style4"/>
        <w:widowControl/>
        <w:spacing w:line="235" w:lineRule="exact"/>
        <w:jc w:val="center"/>
        <w:rPr>
          <w:rStyle w:val="FontStyle64"/>
          <w:rFonts w:ascii="Times New Roman" w:hAnsi="Times New Roman" w:cs="Times New Roman"/>
          <w:b/>
          <w:bCs/>
          <w:sz w:val="24"/>
          <w:szCs w:val="24"/>
          <w:lang w:eastAsia="sr-Cyrl-CS"/>
        </w:rPr>
      </w:pPr>
      <w:r w:rsidRPr="00C7576D">
        <w:rPr>
          <w:rStyle w:val="FontStyle65"/>
          <w:rFonts w:ascii="Times New Roman" w:hAnsi="Times New Roman" w:cs="Times New Roman"/>
          <w:sz w:val="24"/>
          <w:szCs w:val="24"/>
          <w:lang w:val="sr-Cyrl-CS" w:eastAsia="sr-Cyrl-CS"/>
        </w:rPr>
        <w:t xml:space="preserve">Члан </w:t>
      </w:r>
      <w:r w:rsidRPr="00C7576D">
        <w:rPr>
          <w:rStyle w:val="FontStyle65"/>
          <w:rFonts w:ascii="Times New Roman" w:hAnsi="Times New Roman" w:cs="Times New Roman"/>
          <w:sz w:val="24"/>
          <w:szCs w:val="24"/>
          <w:lang w:eastAsia="sr-Cyrl-CS"/>
        </w:rPr>
        <w:t>3</w:t>
      </w:r>
      <w:r w:rsidRPr="00C7576D">
        <w:rPr>
          <w:rStyle w:val="FontStyle65"/>
          <w:rFonts w:ascii="Times New Roman" w:hAnsi="Times New Roman" w:cs="Times New Roman"/>
          <w:sz w:val="24"/>
          <w:szCs w:val="24"/>
          <w:lang w:val="hr-HR" w:eastAsia="sr-Cyrl-CS"/>
        </w:rPr>
        <w:t>.</w:t>
      </w:r>
    </w:p>
    <w:p w:rsidR="001E01D4" w:rsidRPr="00C7576D" w:rsidRDefault="001E01D4" w:rsidP="001E01D4">
      <w:pPr>
        <w:pStyle w:val="Style4"/>
        <w:widowControl/>
        <w:spacing w:line="240" w:lineRule="exact"/>
        <w:ind w:firstLine="720"/>
        <w:jc w:val="both"/>
        <w:rPr>
          <w:rFonts w:ascii="Times New Roman" w:hAnsi="Times New Roman" w:cs="Times New Roman"/>
        </w:rPr>
      </w:pPr>
      <w:r w:rsidRPr="00C7576D">
        <w:rPr>
          <w:rFonts w:ascii="Times New Roman" w:hAnsi="Times New Roman" w:cs="Times New Roman"/>
        </w:rPr>
        <w:t>Купац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овог уговора, у складу са Чланом 115. Закона о јавним набавкама.</w:t>
      </w:r>
    </w:p>
    <w:p w:rsidR="001E01D4" w:rsidRPr="00C7576D" w:rsidRDefault="001E01D4" w:rsidP="001E01D4">
      <w:pPr>
        <w:pStyle w:val="Style4"/>
        <w:widowControl/>
        <w:rPr>
          <w:rFonts w:ascii="Times New Roman" w:hAnsi="Times New Roman" w:cs="Times New Roman"/>
          <w:b/>
          <w:bCs/>
          <w:spacing w:val="60"/>
          <w:lang w:val="sr-Cyrl-CS" w:eastAsia="sr-Cyrl-CS"/>
        </w:rPr>
      </w:pPr>
      <w:r w:rsidRPr="00C7576D">
        <w:rPr>
          <w:rStyle w:val="FontStyle65"/>
          <w:rFonts w:ascii="Times New Roman" w:hAnsi="Times New Roman" w:cs="Times New Roman"/>
          <w:spacing w:val="60"/>
          <w:sz w:val="24"/>
          <w:szCs w:val="24"/>
          <w:lang w:val="sr-Cyrl-CS" w:eastAsia="sr-Cyrl-CS"/>
        </w:rPr>
        <w:lastRenderedPageBreak/>
        <w:t>НАЧИН</w:t>
      </w:r>
      <w:r w:rsidRPr="00C7576D">
        <w:rPr>
          <w:rStyle w:val="FontStyle65"/>
          <w:rFonts w:ascii="Times New Roman" w:hAnsi="Times New Roman" w:cs="Times New Roman"/>
          <w:sz w:val="24"/>
          <w:szCs w:val="24"/>
          <w:lang w:val="sr-Cyrl-CS" w:eastAsia="sr-Cyrl-CS"/>
        </w:rPr>
        <w:t xml:space="preserve"> </w:t>
      </w:r>
      <w:r w:rsidRPr="00C7576D">
        <w:rPr>
          <w:rStyle w:val="FontStyle65"/>
          <w:rFonts w:ascii="Times New Roman" w:hAnsi="Times New Roman" w:cs="Times New Roman"/>
          <w:spacing w:val="60"/>
          <w:sz w:val="24"/>
          <w:szCs w:val="24"/>
          <w:lang w:val="sr-Cyrl-CS" w:eastAsia="sr-Cyrl-CS"/>
        </w:rPr>
        <w:t>ПЛАЋАЊА</w:t>
      </w:r>
    </w:p>
    <w:p w:rsidR="001E01D4" w:rsidRPr="00C7576D" w:rsidRDefault="001E01D4" w:rsidP="001E01D4">
      <w:pPr>
        <w:pStyle w:val="Style4"/>
        <w:widowControl/>
        <w:jc w:val="center"/>
        <w:rPr>
          <w:rStyle w:val="FontStyle65"/>
          <w:rFonts w:ascii="Times New Roman" w:hAnsi="Times New Roman" w:cs="Times New Roman"/>
          <w:sz w:val="24"/>
          <w:szCs w:val="24"/>
          <w:lang w:val="hr-HR" w:eastAsia="sr-Cyrl-CS"/>
        </w:rPr>
      </w:pPr>
      <w:r w:rsidRPr="00C7576D">
        <w:rPr>
          <w:rStyle w:val="FontStyle65"/>
          <w:rFonts w:ascii="Times New Roman" w:hAnsi="Times New Roman" w:cs="Times New Roman"/>
          <w:sz w:val="24"/>
          <w:szCs w:val="24"/>
          <w:lang w:val="sr-Cyrl-CS" w:eastAsia="sr-Cyrl-CS"/>
        </w:rPr>
        <w:t xml:space="preserve">Члан </w:t>
      </w:r>
      <w:r w:rsidRPr="00C7576D">
        <w:rPr>
          <w:rStyle w:val="FontStyle65"/>
          <w:rFonts w:ascii="Times New Roman" w:hAnsi="Times New Roman" w:cs="Times New Roman"/>
          <w:sz w:val="24"/>
          <w:szCs w:val="24"/>
          <w:lang w:eastAsia="sr-Cyrl-CS"/>
        </w:rPr>
        <w:t>4</w:t>
      </w:r>
      <w:r w:rsidRPr="00C7576D">
        <w:rPr>
          <w:rStyle w:val="FontStyle65"/>
          <w:rFonts w:ascii="Times New Roman" w:hAnsi="Times New Roman" w:cs="Times New Roman"/>
          <w:sz w:val="24"/>
          <w:szCs w:val="24"/>
          <w:lang w:val="hr-HR" w:eastAsia="sr-Cyrl-CS"/>
        </w:rPr>
        <w:t>.</w:t>
      </w:r>
    </w:p>
    <w:p w:rsidR="001E01D4" w:rsidRPr="00C7576D" w:rsidRDefault="001E01D4" w:rsidP="001E01D4">
      <w:pPr>
        <w:suppressAutoHyphens w:val="0"/>
        <w:autoSpaceDE w:val="0"/>
        <w:autoSpaceDN w:val="0"/>
        <w:adjustRightInd w:val="0"/>
        <w:spacing w:line="240" w:lineRule="auto"/>
        <w:ind w:firstLine="720"/>
        <w:jc w:val="both"/>
        <w:rPr>
          <w:kern w:val="0"/>
          <w:lang w:eastAsia="en-US"/>
        </w:rPr>
      </w:pPr>
      <w:r w:rsidRPr="00C7576D">
        <w:rPr>
          <w:kern w:val="0"/>
          <w:lang w:eastAsia="en-US"/>
        </w:rPr>
        <w:t xml:space="preserve">Купац се обавезује да продавцу, на основу испостављене фактуре, изврши уплату у року од 45 (четрдесет пет) дана од дана пријема фактуре. Фактурисање се врши након сваке појединачне набавке. </w:t>
      </w:r>
    </w:p>
    <w:p w:rsidR="001E01D4" w:rsidRPr="00C7576D" w:rsidRDefault="001E01D4" w:rsidP="001E01D4">
      <w:pPr>
        <w:suppressAutoHyphens w:val="0"/>
        <w:autoSpaceDE w:val="0"/>
        <w:autoSpaceDN w:val="0"/>
        <w:adjustRightInd w:val="0"/>
        <w:spacing w:line="240" w:lineRule="auto"/>
        <w:jc w:val="both"/>
        <w:rPr>
          <w:kern w:val="0"/>
          <w:lang w:eastAsia="en-US"/>
        </w:rPr>
      </w:pPr>
      <w:r w:rsidRPr="00C7576D">
        <w:rPr>
          <w:iCs/>
        </w:rPr>
        <w:t>На испостављеној фактури мора бити назначен број јавне набавке као и број уговора на који се испорука и фактура односе.</w:t>
      </w:r>
    </w:p>
    <w:p w:rsidR="001E01D4" w:rsidRPr="00C7576D" w:rsidRDefault="001E01D4" w:rsidP="001E01D4">
      <w:pPr>
        <w:pStyle w:val="Style4"/>
        <w:widowControl/>
        <w:spacing w:line="235" w:lineRule="exact"/>
        <w:ind w:firstLine="720"/>
        <w:jc w:val="both"/>
        <w:rPr>
          <w:rFonts w:ascii="Times New Roman" w:eastAsia="Arial Unicode MS" w:hAnsi="Times New Roman" w:cs="Times New Roman"/>
          <w:color w:val="000000"/>
        </w:rPr>
      </w:pPr>
      <w:r w:rsidRPr="00C7576D">
        <w:rPr>
          <w:rFonts w:ascii="Times New Roman" w:eastAsia="Arial Unicode MS" w:hAnsi="Times New Roman" w:cs="Times New Roman"/>
          <w:color w:val="000000"/>
        </w:rPr>
        <w:t xml:space="preserve">Плаћање се врши уплатом на рачун продавца. </w:t>
      </w:r>
    </w:p>
    <w:p w:rsidR="001E01D4" w:rsidRPr="00C7576D" w:rsidRDefault="001E01D4" w:rsidP="001E01D4">
      <w:pPr>
        <w:pStyle w:val="Style4"/>
        <w:widowControl/>
        <w:spacing w:line="235" w:lineRule="exact"/>
        <w:ind w:firstLine="720"/>
        <w:jc w:val="both"/>
        <w:rPr>
          <w:rFonts w:ascii="Times New Roman" w:eastAsia="Arial Unicode MS" w:hAnsi="Times New Roman" w:cs="Times New Roman"/>
          <w:color w:val="000000"/>
        </w:rPr>
      </w:pPr>
      <w:r w:rsidRPr="00C7576D">
        <w:rPr>
          <w:rFonts w:ascii="Times New Roman" w:hAnsi="Times New Roman" w:cs="Times New Roman"/>
        </w:rPr>
        <w:t>Обавезе које доспевају у наредној буџетској години биће реализоване највише до износа средстава која ће им за ту намену бити одобрена у тој буџетској години.</w:t>
      </w:r>
    </w:p>
    <w:p w:rsidR="001E01D4" w:rsidRPr="00C7576D" w:rsidRDefault="001E01D4" w:rsidP="001E01D4">
      <w:pPr>
        <w:pStyle w:val="Style4"/>
        <w:widowControl/>
        <w:spacing w:before="235" w:line="235" w:lineRule="exact"/>
        <w:jc w:val="both"/>
        <w:rPr>
          <w:rStyle w:val="FontStyle65"/>
          <w:rFonts w:ascii="Times New Roman" w:hAnsi="Times New Roman" w:cs="Times New Roman"/>
          <w:spacing w:val="60"/>
          <w:sz w:val="24"/>
          <w:szCs w:val="24"/>
          <w:lang w:val="sr-Cyrl-CS" w:eastAsia="sr-Cyrl-CS"/>
        </w:rPr>
      </w:pPr>
      <w:r w:rsidRPr="00C7576D">
        <w:rPr>
          <w:rStyle w:val="FontStyle65"/>
          <w:rFonts w:ascii="Times New Roman" w:hAnsi="Times New Roman" w:cs="Times New Roman"/>
          <w:spacing w:val="60"/>
          <w:sz w:val="24"/>
          <w:szCs w:val="24"/>
          <w:lang w:val="sr-Cyrl-CS" w:eastAsia="sr-Cyrl-CS"/>
        </w:rPr>
        <w:t>РОК</w:t>
      </w:r>
      <w:r w:rsidRPr="00C7576D">
        <w:rPr>
          <w:rStyle w:val="FontStyle65"/>
          <w:rFonts w:ascii="Times New Roman" w:hAnsi="Times New Roman" w:cs="Times New Roman"/>
          <w:sz w:val="24"/>
          <w:szCs w:val="24"/>
          <w:lang w:val="sr-Cyrl-CS" w:eastAsia="sr-Cyrl-CS"/>
        </w:rPr>
        <w:t xml:space="preserve"> </w:t>
      </w:r>
      <w:r w:rsidRPr="00C7576D">
        <w:rPr>
          <w:rStyle w:val="FontStyle65"/>
          <w:rFonts w:ascii="Times New Roman" w:hAnsi="Times New Roman" w:cs="Times New Roman"/>
          <w:spacing w:val="60"/>
          <w:sz w:val="24"/>
          <w:szCs w:val="24"/>
          <w:lang w:val="sr-Cyrl-CS" w:eastAsia="sr-Cyrl-CS"/>
        </w:rPr>
        <w:t>И</w:t>
      </w:r>
      <w:r w:rsidRPr="00C7576D">
        <w:rPr>
          <w:rStyle w:val="FontStyle65"/>
          <w:rFonts w:ascii="Times New Roman" w:hAnsi="Times New Roman" w:cs="Times New Roman"/>
          <w:sz w:val="24"/>
          <w:szCs w:val="24"/>
          <w:lang w:val="sr-Cyrl-CS" w:eastAsia="sr-Cyrl-CS"/>
        </w:rPr>
        <w:t xml:space="preserve"> </w:t>
      </w:r>
      <w:r w:rsidRPr="00C7576D">
        <w:rPr>
          <w:rStyle w:val="FontStyle65"/>
          <w:rFonts w:ascii="Times New Roman" w:hAnsi="Times New Roman" w:cs="Times New Roman"/>
          <w:spacing w:val="60"/>
          <w:sz w:val="24"/>
          <w:szCs w:val="24"/>
          <w:lang w:val="sr-Cyrl-CS" w:eastAsia="sr-Cyrl-CS"/>
        </w:rPr>
        <w:t>МЕСТО</w:t>
      </w:r>
      <w:r w:rsidRPr="00C7576D">
        <w:rPr>
          <w:rStyle w:val="FontStyle65"/>
          <w:rFonts w:ascii="Times New Roman" w:hAnsi="Times New Roman" w:cs="Times New Roman"/>
          <w:sz w:val="24"/>
          <w:szCs w:val="24"/>
          <w:lang w:val="sr-Cyrl-CS" w:eastAsia="sr-Cyrl-CS"/>
        </w:rPr>
        <w:t xml:space="preserve"> </w:t>
      </w:r>
      <w:r w:rsidRPr="00C7576D">
        <w:rPr>
          <w:rStyle w:val="FontStyle65"/>
          <w:rFonts w:ascii="Times New Roman" w:hAnsi="Times New Roman" w:cs="Times New Roman"/>
          <w:spacing w:val="60"/>
          <w:sz w:val="24"/>
          <w:szCs w:val="24"/>
          <w:lang w:val="sr-Cyrl-CS" w:eastAsia="sr-Cyrl-CS"/>
        </w:rPr>
        <w:t>ИСПОРУКЕ</w:t>
      </w:r>
    </w:p>
    <w:p w:rsidR="001E01D4" w:rsidRPr="00C7576D" w:rsidRDefault="001E01D4" w:rsidP="001E01D4">
      <w:pPr>
        <w:pStyle w:val="Style4"/>
        <w:widowControl/>
        <w:spacing w:line="235" w:lineRule="exact"/>
        <w:jc w:val="center"/>
        <w:rPr>
          <w:rStyle w:val="FontStyle65"/>
          <w:rFonts w:ascii="Times New Roman" w:hAnsi="Times New Roman" w:cs="Times New Roman"/>
          <w:sz w:val="24"/>
          <w:szCs w:val="24"/>
          <w:lang w:val="hr-HR" w:eastAsia="sr-Cyrl-CS"/>
        </w:rPr>
      </w:pPr>
      <w:r w:rsidRPr="00C7576D">
        <w:rPr>
          <w:rStyle w:val="FontStyle65"/>
          <w:rFonts w:ascii="Times New Roman" w:hAnsi="Times New Roman" w:cs="Times New Roman"/>
          <w:sz w:val="24"/>
          <w:szCs w:val="24"/>
          <w:lang w:val="sr-Cyrl-CS" w:eastAsia="sr-Cyrl-CS"/>
        </w:rPr>
        <w:t xml:space="preserve">Члан </w:t>
      </w:r>
      <w:r w:rsidRPr="00C7576D">
        <w:rPr>
          <w:rStyle w:val="FontStyle65"/>
          <w:rFonts w:ascii="Times New Roman" w:hAnsi="Times New Roman" w:cs="Times New Roman"/>
          <w:sz w:val="24"/>
          <w:szCs w:val="24"/>
          <w:lang w:eastAsia="sr-Cyrl-CS"/>
        </w:rPr>
        <w:t>5</w:t>
      </w:r>
      <w:r w:rsidRPr="00C7576D">
        <w:rPr>
          <w:rStyle w:val="FontStyle65"/>
          <w:rFonts w:ascii="Times New Roman" w:hAnsi="Times New Roman" w:cs="Times New Roman"/>
          <w:sz w:val="24"/>
          <w:szCs w:val="24"/>
          <w:lang w:val="hr-HR" w:eastAsia="sr-Cyrl-CS"/>
        </w:rPr>
        <w:t>.</w:t>
      </w:r>
    </w:p>
    <w:p w:rsidR="001E01D4" w:rsidRPr="00C7576D" w:rsidRDefault="001E01D4" w:rsidP="001E01D4">
      <w:pPr>
        <w:pStyle w:val="Style54"/>
        <w:widowControl/>
        <w:tabs>
          <w:tab w:val="left" w:leader="underscore" w:pos="5928"/>
        </w:tabs>
        <w:spacing w:line="235" w:lineRule="exact"/>
        <w:jc w:val="left"/>
        <w:rPr>
          <w:rStyle w:val="FontStyle64"/>
          <w:rFonts w:ascii="Times New Roman" w:hAnsi="Times New Roman" w:cs="Times New Roman"/>
          <w:sz w:val="24"/>
          <w:szCs w:val="24"/>
          <w:lang w:val="sr-Cyrl-CS" w:eastAsia="sr-Cyrl-CS"/>
        </w:rPr>
      </w:pPr>
      <w:r w:rsidRPr="00C7576D">
        <w:rPr>
          <w:rStyle w:val="FontStyle64"/>
          <w:rFonts w:ascii="Times New Roman" w:hAnsi="Times New Roman" w:cs="Times New Roman"/>
          <w:sz w:val="24"/>
          <w:szCs w:val="24"/>
          <w:lang w:val="sr-Cyrl-CS" w:eastAsia="sr-Cyrl-CS"/>
        </w:rPr>
        <w:t xml:space="preserve">Рок испоруке добара из члана </w:t>
      </w:r>
      <w:r w:rsidRPr="00C7576D">
        <w:rPr>
          <w:rStyle w:val="FontStyle64"/>
          <w:rFonts w:ascii="Times New Roman" w:hAnsi="Times New Roman" w:cs="Times New Roman"/>
          <w:sz w:val="24"/>
          <w:szCs w:val="24"/>
          <w:lang w:val="hr-HR" w:eastAsia="sr-Cyrl-CS"/>
        </w:rPr>
        <w:t xml:space="preserve">1. </w:t>
      </w:r>
      <w:r w:rsidRPr="00C7576D">
        <w:rPr>
          <w:rStyle w:val="FontStyle64"/>
          <w:rFonts w:ascii="Times New Roman" w:hAnsi="Times New Roman" w:cs="Times New Roman"/>
          <w:sz w:val="24"/>
          <w:szCs w:val="24"/>
          <w:lang w:val="sr-Cyrl-CS" w:eastAsia="sr-Cyrl-CS"/>
        </w:rPr>
        <w:t xml:space="preserve">овог Уговора </w:t>
      </w:r>
      <w:r w:rsidRPr="00C7576D">
        <w:rPr>
          <w:rStyle w:val="FontStyle64"/>
          <w:rFonts w:ascii="Times New Roman" w:hAnsi="Times New Roman" w:cs="Times New Roman"/>
          <w:sz w:val="24"/>
          <w:szCs w:val="24"/>
          <w:lang w:val="hr-HR" w:eastAsia="sr-Cyrl-CS"/>
        </w:rPr>
        <w:t>je</w:t>
      </w:r>
      <w:r w:rsidRPr="00C7576D">
        <w:rPr>
          <w:rStyle w:val="FontStyle64"/>
          <w:rFonts w:ascii="Times New Roman" w:hAnsi="Times New Roman" w:cs="Times New Roman"/>
          <w:sz w:val="24"/>
          <w:szCs w:val="24"/>
          <w:lang w:eastAsia="sr-Cyrl-CS"/>
        </w:rPr>
        <w:t xml:space="preserve"> ______</w:t>
      </w:r>
      <w:r w:rsidRPr="00C7576D">
        <w:rPr>
          <w:rStyle w:val="FontStyle64"/>
          <w:rFonts w:ascii="Times New Roman" w:hAnsi="Times New Roman" w:cs="Times New Roman"/>
          <w:sz w:val="24"/>
          <w:szCs w:val="24"/>
          <w:lang w:val="sr-Cyrl-CS" w:eastAsia="sr-Cyrl-CS"/>
        </w:rPr>
        <w:t>дана од дана писане или усмене поруџбине.</w:t>
      </w:r>
    </w:p>
    <w:p w:rsidR="00983714" w:rsidRDefault="001E01D4" w:rsidP="00983714">
      <w:pPr>
        <w:pStyle w:val="Default"/>
        <w:jc w:val="both"/>
      </w:pPr>
      <w:r w:rsidRPr="00C7576D">
        <w:rPr>
          <w:rStyle w:val="FontStyle64"/>
          <w:rFonts w:ascii="Times New Roman" w:hAnsi="Times New Roman" w:cs="Times New Roman"/>
          <w:sz w:val="24"/>
          <w:szCs w:val="24"/>
          <w:lang w:val="sr-Cyrl-CS" w:eastAsia="sr-Cyrl-CS"/>
        </w:rPr>
        <w:t xml:space="preserve">Место испоруке добара </w:t>
      </w:r>
      <w:r w:rsidRPr="00C7576D">
        <w:rPr>
          <w:rStyle w:val="FontStyle64"/>
          <w:rFonts w:ascii="Times New Roman" w:hAnsi="Times New Roman" w:cs="Times New Roman"/>
          <w:sz w:val="24"/>
          <w:szCs w:val="24"/>
          <w:lang w:val="hr-HR" w:eastAsia="sr-Cyrl-CS"/>
        </w:rPr>
        <w:t xml:space="preserve">je </w:t>
      </w:r>
      <w:r w:rsidR="00983714" w:rsidRPr="00FF1F15">
        <w:t xml:space="preserve"> </w:t>
      </w:r>
      <w:r w:rsidR="00983714">
        <w:t>-</w:t>
      </w:r>
    </w:p>
    <w:p w:rsidR="00983714" w:rsidRDefault="00983714" w:rsidP="00983714">
      <w:pPr>
        <w:pStyle w:val="Default"/>
        <w:jc w:val="both"/>
      </w:pPr>
      <w:r>
        <w:t>Ул.ваздухопловаца бр.24, Ниш</w:t>
      </w:r>
    </w:p>
    <w:p w:rsidR="00983714" w:rsidRDefault="00983714" w:rsidP="00983714">
      <w:pPr>
        <w:jc w:val="both"/>
      </w:pPr>
      <w:r>
        <w:t>-</w:t>
      </w:r>
      <w:r w:rsidRPr="00FF1F15">
        <w:t>Огранак „Аеродром Морава“ Краљево - Тавник бб.</w:t>
      </w:r>
    </w:p>
    <w:p w:rsidR="001E01D4" w:rsidRPr="00C7576D" w:rsidRDefault="001E01D4" w:rsidP="001E01D4">
      <w:pPr>
        <w:pStyle w:val="Style54"/>
        <w:widowControl/>
        <w:spacing w:line="240" w:lineRule="auto"/>
        <w:ind w:left="686" w:firstLine="0"/>
        <w:jc w:val="left"/>
        <w:rPr>
          <w:rStyle w:val="FontStyle64"/>
          <w:rFonts w:ascii="Times New Roman" w:hAnsi="Times New Roman" w:cs="Times New Roman"/>
          <w:sz w:val="24"/>
          <w:szCs w:val="24"/>
          <w:lang w:val="sr-Cyrl-CS" w:eastAsia="sr-Cyrl-CS"/>
        </w:rPr>
      </w:pPr>
    </w:p>
    <w:p w:rsidR="001E01D4" w:rsidRPr="00C7576D" w:rsidRDefault="001E01D4" w:rsidP="001E01D4">
      <w:pPr>
        <w:pStyle w:val="Style4"/>
        <w:widowControl/>
        <w:rPr>
          <w:rStyle w:val="FontStyle65"/>
          <w:rFonts w:ascii="Times New Roman" w:hAnsi="Times New Roman" w:cs="Times New Roman"/>
          <w:spacing w:val="60"/>
          <w:sz w:val="24"/>
          <w:szCs w:val="24"/>
          <w:lang w:val="sr-Cyrl-CS" w:eastAsia="sr-Cyrl-CS"/>
        </w:rPr>
      </w:pPr>
      <w:r w:rsidRPr="00C7576D">
        <w:rPr>
          <w:rStyle w:val="FontStyle65"/>
          <w:rFonts w:ascii="Times New Roman" w:hAnsi="Times New Roman" w:cs="Times New Roman"/>
          <w:spacing w:val="60"/>
          <w:sz w:val="24"/>
          <w:szCs w:val="24"/>
          <w:lang w:val="sr-Cyrl-CS" w:eastAsia="sr-Cyrl-CS"/>
        </w:rPr>
        <w:t>ДИНАМИКА</w:t>
      </w:r>
      <w:r w:rsidRPr="00C7576D">
        <w:rPr>
          <w:rStyle w:val="FontStyle65"/>
          <w:rFonts w:ascii="Times New Roman" w:hAnsi="Times New Roman" w:cs="Times New Roman"/>
          <w:sz w:val="24"/>
          <w:szCs w:val="24"/>
          <w:lang w:val="sr-Cyrl-CS" w:eastAsia="sr-Cyrl-CS"/>
        </w:rPr>
        <w:t xml:space="preserve"> </w:t>
      </w:r>
      <w:r w:rsidRPr="00C7576D">
        <w:rPr>
          <w:rStyle w:val="FontStyle65"/>
          <w:rFonts w:ascii="Times New Roman" w:hAnsi="Times New Roman" w:cs="Times New Roman"/>
          <w:spacing w:val="60"/>
          <w:sz w:val="24"/>
          <w:szCs w:val="24"/>
          <w:lang w:val="sr-Cyrl-CS" w:eastAsia="sr-Cyrl-CS"/>
        </w:rPr>
        <w:t>ИСПОРУКЕ</w:t>
      </w:r>
    </w:p>
    <w:p w:rsidR="001E01D4" w:rsidRPr="00C7576D" w:rsidRDefault="001E01D4" w:rsidP="001E01D4">
      <w:pPr>
        <w:pStyle w:val="Style4"/>
        <w:widowControl/>
        <w:spacing w:line="235" w:lineRule="exact"/>
        <w:jc w:val="center"/>
        <w:rPr>
          <w:rStyle w:val="FontStyle65"/>
          <w:rFonts w:ascii="Times New Roman" w:hAnsi="Times New Roman" w:cs="Times New Roman"/>
          <w:sz w:val="24"/>
          <w:szCs w:val="24"/>
          <w:lang w:val="hr-HR" w:eastAsia="sr-Cyrl-CS"/>
        </w:rPr>
      </w:pPr>
      <w:r w:rsidRPr="00C7576D">
        <w:rPr>
          <w:rStyle w:val="FontStyle65"/>
          <w:rFonts w:ascii="Times New Roman" w:hAnsi="Times New Roman" w:cs="Times New Roman"/>
          <w:sz w:val="24"/>
          <w:szCs w:val="24"/>
          <w:lang w:val="sr-Cyrl-CS" w:eastAsia="sr-Cyrl-CS"/>
        </w:rPr>
        <w:t xml:space="preserve">Члан </w:t>
      </w:r>
      <w:r w:rsidRPr="00C7576D">
        <w:rPr>
          <w:rStyle w:val="FontStyle65"/>
          <w:rFonts w:ascii="Times New Roman" w:hAnsi="Times New Roman" w:cs="Times New Roman"/>
          <w:sz w:val="24"/>
          <w:szCs w:val="24"/>
          <w:lang w:eastAsia="sr-Cyrl-CS"/>
        </w:rPr>
        <w:t>6</w:t>
      </w:r>
      <w:r w:rsidRPr="00C7576D">
        <w:rPr>
          <w:rStyle w:val="FontStyle65"/>
          <w:rFonts w:ascii="Times New Roman" w:hAnsi="Times New Roman" w:cs="Times New Roman"/>
          <w:sz w:val="24"/>
          <w:szCs w:val="24"/>
          <w:lang w:val="hr-HR" w:eastAsia="sr-Cyrl-CS"/>
        </w:rPr>
        <w:t>.</w:t>
      </w:r>
    </w:p>
    <w:p w:rsidR="001E01D4" w:rsidRPr="00C7576D" w:rsidRDefault="001E01D4" w:rsidP="001E01D4">
      <w:pPr>
        <w:pStyle w:val="Style54"/>
        <w:widowControl/>
        <w:spacing w:line="235" w:lineRule="exact"/>
        <w:ind w:firstLine="672"/>
        <w:rPr>
          <w:rStyle w:val="FontStyle64"/>
          <w:rFonts w:ascii="Times New Roman" w:hAnsi="Times New Roman" w:cs="Times New Roman"/>
          <w:sz w:val="24"/>
          <w:szCs w:val="24"/>
          <w:lang w:val="sr-Cyrl-CS" w:eastAsia="sr-Cyrl-CS"/>
        </w:rPr>
      </w:pPr>
      <w:r w:rsidRPr="00C7576D">
        <w:rPr>
          <w:rStyle w:val="FontStyle64"/>
          <w:rFonts w:ascii="Times New Roman" w:hAnsi="Times New Roman" w:cs="Times New Roman"/>
          <w:sz w:val="24"/>
          <w:szCs w:val="24"/>
          <w:lang w:val="sr-Cyrl-CS" w:eastAsia="sr-Cyrl-CS"/>
        </w:rPr>
        <w:t xml:space="preserve">Испорука добара из члана </w:t>
      </w:r>
      <w:r w:rsidRPr="00C7576D">
        <w:rPr>
          <w:rStyle w:val="FontStyle64"/>
          <w:rFonts w:ascii="Times New Roman" w:hAnsi="Times New Roman" w:cs="Times New Roman"/>
          <w:sz w:val="24"/>
          <w:szCs w:val="24"/>
          <w:lang w:val="hr-HR" w:eastAsia="sr-Cyrl-CS"/>
        </w:rPr>
        <w:t xml:space="preserve">1. </w:t>
      </w:r>
      <w:r w:rsidRPr="00C7576D">
        <w:rPr>
          <w:rStyle w:val="FontStyle64"/>
          <w:rFonts w:ascii="Times New Roman" w:hAnsi="Times New Roman" w:cs="Times New Roman"/>
          <w:sz w:val="24"/>
          <w:szCs w:val="24"/>
          <w:lang w:val="sr-Cyrl-CS" w:eastAsia="sr-Cyrl-CS"/>
        </w:rPr>
        <w:t xml:space="preserve">овог Уговора вршиће се </w:t>
      </w:r>
      <w:r w:rsidRPr="00C7576D">
        <w:rPr>
          <w:rStyle w:val="FontStyle64"/>
          <w:rFonts w:ascii="Times New Roman" w:hAnsi="Times New Roman" w:cs="Times New Roman"/>
          <w:sz w:val="24"/>
          <w:szCs w:val="24"/>
          <w:lang w:eastAsia="sr-Cyrl-CS"/>
        </w:rPr>
        <w:t>п</w:t>
      </w:r>
      <w:r w:rsidRPr="00C7576D">
        <w:rPr>
          <w:rStyle w:val="FontStyle64"/>
          <w:rFonts w:ascii="Times New Roman" w:hAnsi="Times New Roman" w:cs="Times New Roman"/>
          <w:sz w:val="24"/>
          <w:szCs w:val="24"/>
          <w:lang w:val="hr-HR" w:eastAsia="sr-Cyrl-CS"/>
        </w:rPr>
        <w:t xml:space="preserve">o </w:t>
      </w:r>
      <w:r w:rsidRPr="00C7576D">
        <w:rPr>
          <w:rStyle w:val="FontStyle64"/>
          <w:rFonts w:ascii="Times New Roman" w:hAnsi="Times New Roman" w:cs="Times New Roman"/>
          <w:sz w:val="24"/>
          <w:szCs w:val="24"/>
          <w:lang w:val="sr-Cyrl-CS" w:eastAsia="sr-Cyrl-CS"/>
        </w:rPr>
        <w:t>динамици коју одређује Купац.</w:t>
      </w:r>
    </w:p>
    <w:p w:rsidR="001E01D4" w:rsidRPr="00C7576D" w:rsidRDefault="001E01D4" w:rsidP="001E01D4">
      <w:pPr>
        <w:pStyle w:val="Style4"/>
        <w:widowControl/>
        <w:rPr>
          <w:rStyle w:val="FontStyle65"/>
          <w:rFonts w:ascii="Times New Roman" w:hAnsi="Times New Roman" w:cs="Times New Roman"/>
          <w:spacing w:val="60"/>
          <w:sz w:val="24"/>
          <w:szCs w:val="24"/>
          <w:lang w:val="sr-Cyrl-CS" w:eastAsia="sr-Cyrl-CS"/>
        </w:rPr>
      </w:pPr>
      <w:r w:rsidRPr="00C7576D">
        <w:rPr>
          <w:rStyle w:val="FontStyle65"/>
          <w:rFonts w:ascii="Times New Roman" w:hAnsi="Times New Roman" w:cs="Times New Roman"/>
          <w:spacing w:val="60"/>
          <w:sz w:val="24"/>
          <w:szCs w:val="24"/>
          <w:lang w:val="sr-Cyrl-CS" w:eastAsia="sr-Cyrl-CS"/>
        </w:rPr>
        <w:t>КВАНТИТАТИВНИ</w:t>
      </w:r>
      <w:r w:rsidRPr="00C7576D">
        <w:rPr>
          <w:rStyle w:val="FontStyle65"/>
          <w:rFonts w:ascii="Times New Roman" w:hAnsi="Times New Roman" w:cs="Times New Roman"/>
          <w:sz w:val="24"/>
          <w:szCs w:val="24"/>
          <w:lang w:val="sr-Cyrl-CS" w:eastAsia="sr-Cyrl-CS"/>
        </w:rPr>
        <w:t xml:space="preserve"> </w:t>
      </w:r>
      <w:r w:rsidRPr="00C7576D">
        <w:rPr>
          <w:rStyle w:val="FontStyle65"/>
          <w:rFonts w:ascii="Times New Roman" w:hAnsi="Times New Roman" w:cs="Times New Roman"/>
          <w:spacing w:val="60"/>
          <w:sz w:val="24"/>
          <w:szCs w:val="24"/>
          <w:lang w:val="sr-Cyrl-CS" w:eastAsia="sr-Cyrl-CS"/>
        </w:rPr>
        <w:t>И</w:t>
      </w:r>
      <w:r w:rsidRPr="00C7576D">
        <w:rPr>
          <w:rStyle w:val="FontStyle65"/>
          <w:rFonts w:ascii="Times New Roman" w:hAnsi="Times New Roman" w:cs="Times New Roman"/>
          <w:sz w:val="24"/>
          <w:szCs w:val="24"/>
          <w:lang w:val="sr-Cyrl-CS" w:eastAsia="sr-Cyrl-CS"/>
        </w:rPr>
        <w:t xml:space="preserve"> </w:t>
      </w:r>
      <w:r w:rsidRPr="00C7576D">
        <w:rPr>
          <w:rStyle w:val="FontStyle65"/>
          <w:rFonts w:ascii="Times New Roman" w:hAnsi="Times New Roman" w:cs="Times New Roman"/>
          <w:spacing w:val="60"/>
          <w:sz w:val="24"/>
          <w:szCs w:val="24"/>
          <w:lang w:val="sr-Cyrl-CS" w:eastAsia="sr-Cyrl-CS"/>
        </w:rPr>
        <w:t>КВАЛИТАТИВНИ</w:t>
      </w:r>
      <w:r w:rsidRPr="00C7576D">
        <w:rPr>
          <w:rStyle w:val="FontStyle65"/>
          <w:rFonts w:ascii="Times New Roman" w:hAnsi="Times New Roman" w:cs="Times New Roman"/>
          <w:sz w:val="24"/>
          <w:szCs w:val="24"/>
          <w:lang w:val="sr-Cyrl-CS" w:eastAsia="sr-Cyrl-CS"/>
        </w:rPr>
        <w:t xml:space="preserve"> </w:t>
      </w:r>
      <w:r w:rsidRPr="00C7576D">
        <w:rPr>
          <w:rStyle w:val="FontStyle65"/>
          <w:rFonts w:ascii="Times New Roman" w:hAnsi="Times New Roman" w:cs="Times New Roman"/>
          <w:spacing w:val="60"/>
          <w:sz w:val="24"/>
          <w:szCs w:val="24"/>
          <w:lang w:val="sr-Cyrl-CS" w:eastAsia="sr-Cyrl-CS"/>
        </w:rPr>
        <w:t>ПРИЈЕМ</w:t>
      </w:r>
    </w:p>
    <w:p w:rsidR="001E01D4" w:rsidRPr="00C7576D" w:rsidRDefault="001E01D4" w:rsidP="001E01D4">
      <w:pPr>
        <w:pStyle w:val="Style4"/>
        <w:widowControl/>
        <w:jc w:val="center"/>
        <w:rPr>
          <w:rStyle w:val="FontStyle65"/>
          <w:rFonts w:ascii="Times New Roman" w:hAnsi="Times New Roman" w:cs="Times New Roman"/>
          <w:sz w:val="24"/>
          <w:szCs w:val="24"/>
          <w:lang w:val="hr-HR" w:eastAsia="sr-Cyrl-CS"/>
        </w:rPr>
      </w:pPr>
      <w:r w:rsidRPr="00C7576D">
        <w:rPr>
          <w:rStyle w:val="FontStyle65"/>
          <w:rFonts w:ascii="Times New Roman" w:hAnsi="Times New Roman" w:cs="Times New Roman"/>
          <w:sz w:val="24"/>
          <w:szCs w:val="24"/>
          <w:lang w:val="sr-Cyrl-CS" w:eastAsia="sr-Cyrl-CS"/>
        </w:rPr>
        <w:t xml:space="preserve">Члан </w:t>
      </w:r>
      <w:r w:rsidRPr="00C7576D">
        <w:rPr>
          <w:rStyle w:val="FontStyle65"/>
          <w:rFonts w:ascii="Times New Roman" w:hAnsi="Times New Roman" w:cs="Times New Roman"/>
          <w:sz w:val="24"/>
          <w:szCs w:val="24"/>
          <w:lang w:eastAsia="sr-Cyrl-CS"/>
        </w:rPr>
        <w:t>7</w:t>
      </w:r>
      <w:r w:rsidRPr="00C7576D">
        <w:rPr>
          <w:rStyle w:val="FontStyle65"/>
          <w:rFonts w:ascii="Times New Roman" w:hAnsi="Times New Roman" w:cs="Times New Roman"/>
          <w:sz w:val="24"/>
          <w:szCs w:val="24"/>
          <w:lang w:val="hr-HR" w:eastAsia="sr-Cyrl-CS"/>
        </w:rPr>
        <w:t>.</w:t>
      </w:r>
    </w:p>
    <w:p w:rsidR="001E01D4" w:rsidRPr="00C7576D" w:rsidRDefault="001E01D4" w:rsidP="001E01D4">
      <w:pPr>
        <w:pStyle w:val="Style54"/>
        <w:widowControl/>
        <w:spacing w:line="235" w:lineRule="exact"/>
        <w:ind w:firstLine="677"/>
        <w:rPr>
          <w:rFonts w:ascii="Times New Roman" w:hAnsi="Times New Roman"/>
          <w:lang w:val="sr-Cyrl-CS" w:eastAsia="sr-Cyrl-CS"/>
        </w:rPr>
      </w:pPr>
      <w:r w:rsidRPr="00C7576D">
        <w:rPr>
          <w:rStyle w:val="FontStyle64"/>
          <w:rFonts w:ascii="Times New Roman" w:hAnsi="Times New Roman" w:cs="Times New Roman"/>
          <w:sz w:val="24"/>
          <w:szCs w:val="24"/>
          <w:lang w:val="sr-Cyrl-CS" w:eastAsia="sr-Cyrl-CS"/>
        </w:rPr>
        <w:t xml:space="preserve">Уговорне стране ће извршити квантитативни и квалитативни пријем добара одмах </w:t>
      </w:r>
      <w:r w:rsidRPr="00C7576D">
        <w:rPr>
          <w:rStyle w:val="FontStyle64"/>
          <w:rFonts w:ascii="Times New Roman" w:hAnsi="Times New Roman" w:cs="Times New Roman"/>
          <w:sz w:val="24"/>
          <w:szCs w:val="24"/>
          <w:lang w:eastAsia="sr-Cyrl-CS"/>
        </w:rPr>
        <w:t>по</w:t>
      </w:r>
      <w:r w:rsidRPr="00C7576D">
        <w:rPr>
          <w:rStyle w:val="FontStyle64"/>
          <w:rFonts w:ascii="Times New Roman" w:hAnsi="Times New Roman" w:cs="Times New Roman"/>
          <w:sz w:val="24"/>
          <w:szCs w:val="24"/>
          <w:lang w:val="hr-HR" w:eastAsia="sr-Cyrl-CS"/>
        </w:rPr>
        <w:t xml:space="preserve"> </w:t>
      </w:r>
      <w:r w:rsidRPr="00C7576D">
        <w:rPr>
          <w:rStyle w:val="FontStyle64"/>
          <w:rFonts w:ascii="Times New Roman" w:hAnsi="Times New Roman" w:cs="Times New Roman"/>
          <w:sz w:val="24"/>
          <w:szCs w:val="24"/>
          <w:lang w:val="sr-Cyrl-CS" w:eastAsia="sr-Cyrl-CS"/>
        </w:rPr>
        <w:t>њиховом приспећу код Купца.</w:t>
      </w:r>
    </w:p>
    <w:p w:rsidR="001E01D4" w:rsidRPr="00C7576D" w:rsidRDefault="001E01D4" w:rsidP="001E01D4">
      <w:pPr>
        <w:pStyle w:val="Style54"/>
        <w:widowControl/>
        <w:spacing w:before="5" w:line="230" w:lineRule="exact"/>
        <w:ind w:firstLine="686"/>
        <w:rPr>
          <w:rStyle w:val="FontStyle64"/>
          <w:rFonts w:ascii="Times New Roman" w:hAnsi="Times New Roman" w:cs="Times New Roman"/>
          <w:sz w:val="24"/>
          <w:szCs w:val="24"/>
          <w:lang w:val="sr-Cyrl-CS" w:eastAsia="sr-Cyrl-CS"/>
        </w:rPr>
      </w:pPr>
      <w:r w:rsidRPr="00C7576D">
        <w:rPr>
          <w:rStyle w:val="FontStyle64"/>
          <w:rFonts w:ascii="Times New Roman" w:hAnsi="Times New Roman" w:cs="Times New Roman"/>
          <w:sz w:val="24"/>
          <w:szCs w:val="24"/>
          <w:lang w:val="sr-Cyrl-CS" w:eastAsia="sr-Cyrl-CS"/>
        </w:rPr>
        <w:t>Квантитативни и квалитативни пријем ће се обавити упоређивањем података из фактуре и отпремнице са стварно испорученом количином добара и њиховим карактеристикама.</w:t>
      </w:r>
    </w:p>
    <w:p w:rsidR="001E01D4" w:rsidRPr="00C7576D" w:rsidRDefault="001E01D4" w:rsidP="001E01D4">
      <w:pPr>
        <w:pStyle w:val="Style54"/>
        <w:widowControl/>
        <w:spacing w:line="235" w:lineRule="exact"/>
        <w:rPr>
          <w:rFonts w:ascii="Times New Roman" w:hAnsi="Times New Roman"/>
          <w:lang w:val="sr-Cyrl-CS" w:eastAsia="sr-Cyrl-CS"/>
        </w:rPr>
      </w:pPr>
      <w:r w:rsidRPr="00C7576D">
        <w:rPr>
          <w:rStyle w:val="FontStyle64"/>
          <w:rFonts w:ascii="Times New Roman" w:hAnsi="Times New Roman" w:cs="Times New Roman"/>
          <w:sz w:val="24"/>
          <w:szCs w:val="24"/>
          <w:lang w:val="sr-Cyrl-CS" w:eastAsia="sr-Cyrl-CS"/>
        </w:rPr>
        <w:t xml:space="preserve">Уколико се на квантитативном и квалитативни пријему установи да се количина или квалитет приспелих добара разликује од количине добара наведене у отпремним документима или уговореног квалитета, Купац ће о томе сачинити извештај, на основу којег </w:t>
      </w:r>
      <w:r w:rsidRPr="00C7576D">
        <w:rPr>
          <w:rStyle w:val="FontStyle64"/>
          <w:rFonts w:ascii="Times New Roman" w:hAnsi="Times New Roman" w:cs="Times New Roman"/>
          <w:sz w:val="24"/>
          <w:szCs w:val="24"/>
          <w:lang w:val="hr-HR" w:eastAsia="sr-Cyrl-CS"/>
        </w:rPr>
        <w:t xml:space="preserve">je </w:t>
      </w:r>
      <w:r w:rsidRPr="00C7576D">
        <w:rPr>
          <w:rStyle w:val="FontStyle64"/>
          <w:rFonts w:ascii="Times New Roman" w:hAnsi="Times New Roman" w:cs="Times New Roman"/>
          <w:sz w:val="24"/>
          <w:szCs w:val="24"/>
          <w:lang w:val="sr-Cyrl-CS" w:eastAsia="sr-Cyrl-CS"/>
        </w:rPr>
        <w:t xml:space="preserve">Продавац обавезан да испоручи добра која недостају или добра која одговарају уговореном квалитету у року од </w:t>
      </w:r>
      <w:r w:rsidRPr="00C7576D">
        <w:rPr>
          <w:rStyle w:val="FontStyle64"/>
          <w:rFonts w:ascii="Times New Roman" w:hAnsi="Times New Roman" w:cs="Times New Roman"/>
          <w:sz w:val="24"/>
          <w:szCs w:val="24"/>
          <w:lang w:val="hr-HR" w:eastAsia="sr-Cyrl-CS"/>
        </w:rPr>
        <w:t xml:space="preserve">5 </w:t>
      </w:r>
      <w:r w:rsidRPr="00C7576D">
        <w:rPr>
          <w:rStyle w:val="FontStyle64"/>
          <w:rFonts w:ascii="Times New Roman" w:hAnsi="Times New Roman" w:cs="Times New Roman"/>
          <w:sz w:val="24"/>
          <w:szCs w:val="24"/>
          <w:lang w:val="sr-Cyrl-CS" w:eastAsia="sr-Cyrl-CS"/>
        </w:rPr>
        <w:t>(пет) дана, о сопственом трошку.</w:t>
      </w:r>
    </w:p>
    <w:p w:rsidR="001E01D4" w:rsidRPr="00C7576D" w:rsidRDefault="001E01D4" w:rsidP="001E01D4">
      <w:pPr>
        <w:pStyle w:val="Style4"/>
        <w:widowControl/>
        <w:jc w:val="center"/>
        <w:rPr>
          <w:rFonts w:ascii="Times New Roman" w:hAnsi="Times New Roman" w:cs="Times New Roman"/>
          <w:b/>
          <w:bCs/>
          <w:lang w:eastAsia="sr-Cyrl-CS"/>
        </w:rPr>
      </w:pPr>
      <w:r w:rsidRPr="00C7576D">
        <w:rPr>
          <w:rStyle w:val="FontStyle65"/>
          <w:rFonts w:ascii="Times New Roman" w:hAnsi="Times New Roman" w:cs="Times New Roman"/>
          <w:sz w:val="24"/>
          <w:szCs w:val="24"/>
          <w:lang w:val="sr-Cyrl-CS" w:eastAsia="sr-Cyrl-CS"/>
        </w:rPr>
        <w:t xml:space="preserve">Члан </w:t>
      </w:r>
      <w:r w:rsidRPr="00C7576D">
        <w:rPr>
          <w:rStyle w:val="FontStyle65"/>
          <w:rFonts w:ascii="Times New Roman" w:hAnsi="Times New Roman" w:cs="Times New Roman"/>
          <w:sz w:val="24"/>
          <w:szCs w:val="24"/>
          <w:lang w:eastAsia="sr-Cyrl-CS"/>
        </w:rPr>
        <w:t>8</w:t>
      </w:r>
      <w:r w:rsidRPr="00C7576D">
        <w:rPr>
          <w:rStyle w:val="FontStyle65"/>
          <w:rFonts w:ascii="Times New Roman" w:hAnsi="Times New Roman" w:cs="Times New Roman"/>
          <w:sz w:val="24"/>
          <w:szCs w:val="24"/>
          <w:lang w:val="hr-HR" w:eastAsia="sr-Cyrl-CS"/>
        </w:rPr>
        <w:t>.</w:t>
      </w:r>
    </w:p>
    <w:p w:rsidR="001E01D4" w:rsidRPr="00C7576D" w:rsidRDefault="001E01D4" w:rsidP="001E01D4">
      <w:pPr>
        <w:pStyle w:val="Style54"/>
        <w:widowControl/>
        <w:spacing w:line="235" w:lineRule="exact"/>
        <w:ind w:firstLine="682"/>
        <w:rPr>
          <w:rStyle w:val="FontStyle64"/>
          <w:rFonts w:ascii="Times New Roman" w:hAnsi="Times New Roman" w:cs="Times New Roman"/>
          <w:sz w:val="24"/>
          <w:szCs w:val="24"/>
          <w:lang w:val="sr-Cyrl-CS" w:eastAsia="sr-Cyrl-CS"/>
        </w:rPr>
      </w:pPr>
      <w:r w:rsidRPr="00C7576D">
        <w:rPr>
          <w:rStyle w:val="FontStyle64"/>
          <w:rFonts w:ascii="Times New Roman" w:hAnsi="Times New Roman" w:cs="Times New Roman"/>
          <w:sz w:val="24"/>
          <w:szCs w:val="24"/>
          <w:lang w:val="sr-Cyrl-CS" w:eastAsia="sr-Cyrl-CS"/>
        </w:rPr>
        <w:t xml:space="preserve">Уколико Купац приликом испоруке или најкасније у року од </w:t>
      </w:r>
      <w:r w:rsidRPr="00C7576D">
        <w:rPr>
          <w:rStyle w:val="FontStyle64"/>
          <w:rFonts w:ascii="Times New Roman" w:hAnsi="Times New Roman" w:cs="Times New Roman"/>
          <w:sz w:val="24"/>
          <w:szCs w:val="24"/>
          <w:lang w:val="hr-HR" w:eastAsia="sr-Cyrl-CS"/>
        </w:rPr>
        <w:t xml:space="preserve">30 </w:t>
      </w:r>
      <w:r w:rsidRPr="00C7576D">
        <w:rPr>
          <w:rStyle w:val="FontStyle64"/>
          <w:rFonts w:ascii="Times New Roman" w:hAnsi="Times New Roman" w:cs="Times New Roman"/>
          <w:sz w:val="24"/>
          <w:szCs w:val="24"/>
          <w:lang w:val="sr-Cyrl-CS" w:eastAsia="sr-Cyrl-CS"/>
        </w:rPr>
        <w:t xml:space="preserve">дана од дана преузимања установи недостатке у квалитету испоручених добара који нису могли бити примећени приликом њиховог пријема, дужан </w:t>
      </w:r>
      <w:r w:rsidRPr="00C7576D">
        <w:rPr>
          <w:rStyle w:val="FontStyle64"/>
          <w:rFonts w:ascii="Times New Roman" w:hAnsi="Times New Roman" w:cs="Times New Roman"/>
          <w:sz w:val="24"/>
          <w:szCs w:val="24"/>
          <w:lang w:val="hr-HR" w:eastAsia="sr-Cyrl-CS"/>
        </w:rPr>
        <w:t xml:space="preserve">je </w:t>
      </w:r>
      <w:r w:rsidRPr="00C7576D">
        <w:rPr>
          <w:rStyle w:val="FontStyle64"/>
          <w:rFonts w:ascii="Times New Roman" w:hAnsi="Times New Roman" w:cs="Times New Roman"/>
          <w:sz w:val="24"/>
          <w:szCs w:val="24"/>
          <w:lang w:val="sr-Cyrl-CS" w:eastAsia="sr-Cyrl-CS"/>
        </w:rPr>
        <w:t xml:space="preserve">да о томе одмах обавести Продавца писаним путем. Купац </w:t>
      </w:r>
      <w:r w:rsidRPr="00C7576D">
        <w:rPr>
          <w:rStyle w:val="FontStyle64"/>
          <w:rFonts w:ascii="Times New Roman" w:hAnsi="Times New Roman" w:cs="Times New Roman"/>
          <w:sz w:val="24"/>
          <w:szCs w:val="24"/>
          <w:lang w:val="hr-HR" w:eastAsia="sr-Cyrl-CS"/>
        </w:rPr>
        <w:t xml:space="preserve">je </w:t>
      </w:r>
      <w:r w:rsidRPr="00C7576D">
        <w:rPr>
          <w:rStyle w:val="FontStyle64"/>
          <w:rFonts w:ascii="Times New Roman" w:hAnsi="Times New Roman" w:cs="Times New Roman"/>
          <w:sz w:val="24"/>
          <w:szCs w:val="24"/>
          <w:lang w:val="sr-Cyrl-CS" w:eastAsia="sr-Cyrl-CS"/>
        </w:rPr>
        <w:t xml:space="preserve">дужан у року од седам </w:t>
      </w:r>
      <w:r w:rsidRPr="00C7576D">
        <w:rPr>
          <w:rStyle w:val="FontStyle64"/>
          <w:rFonts w:ascii="Times New Roman" w:hAnsi="Times New Roman" w:cs="Times New Roman"/>
          <w:sz w:val="24"/>
          <w:szCs w:val="24"/>
          <w:lang w:val="hr-HR" w:eastAsia="sr-Cyrl-CS"/>
        </w:rPr>
        <w:t xml:space="preserve">(7) </w:t>
      </w:r>
      <w:r w:rsidRPr="00C7576D">
        <w:rPr>
          <w:rStyle w:val="FontStyle64"/>
          <w:rFonts w:ascii="Times New Roman" w:hAnsi="Times New Roman" w:cs="Times New Roman"/>
          <w:sz w:val="24"/>
          <w:szCs w:val="24"/>
          <w:lang w:val="sr-Cyrl-CS" w:eastAsia="sr-Cyrl-CS"/>
        </w:rPr>
        <w:t>дана отклони све недостатке о свом трошку, о свом трошку.</w:t>
      </w:r>
    </w:p>
    <w:p w:rsidR="001E01D4" w:rsidRPr="00C7576D" w:rsidRDefault="001E01D4" w:rsidP="001E01D4">
      <w:pPr>
        <w:pStyle w:val="Style54"/>
        <w:widowControl/>
        <w:spacing w:line="235" w:lineRule="exact"/>
        <w:ind w:firstLine="672"/>
        <w:rPr>
          <w:rStyle w:val="FontStyle65"/>
          <w:rFonts w:ascii="Times New Roman" w:hAnsi="Times New Roman" w:cs="Times New Roman"/>
          <w:b w:val="0"/>
          <w:bCs w:val="0"/>
          <w:sz w:val="24"/>
          <w:szCs w:val="24"/>
          <w:lang w:val="sr-Cyrl-CS" w:eastAsia="sr-Cyrl-CS"/>
        </w:rPr>
      </w:pPr>
      <w:r w:rsidRPr="00C7576D">
        <w:rPr>
          <w:rStyle w:val="FontStyle64"/>
          <w:rFonts w:ascii="Times New Roman" w:hAnsi="Times New Roman" w:cs="Times New Roman"/>
          <w:sz w:val="24"/>
          <w:szCs w:val="24"/>
          <w:lang w:val="sr-Cyrl-CS" w:eastAsia="sr-Cyrl-CS"/>
        </w:rPr>
        <w:t>У случају да између уговорних страна не постоји сагласност о степену оштећења, то ће се утврдити стручном проценом о трошку Продавца.</w:t>
      </w:r>
    </w:p>
    <w:p w:rsidR="001E01D4" w:rsidRPr="00C7576D" w:rsidRDefault="001E01D4" w:rsidP="001E01D4">
      <w:pPr>
        <w:pStyle w:val="Style4"/>
        <w:widowControl/>
        <w:rPr>
          <w:rStyle w:val="FontStyle65"/>
          <w:rFonts w:ascii="Times New Roman" w:hAnsi="Times New Roman" w:cs="Times New Roman"/>
          <w:spacing w:val="60"/>
          <w:sz w:val="24"/>
          <w:szCs w:val="24"/>
          <w:lang w:val="sr-Cyrl-CS" w:eastAsia="sr-Cyrl-CS"/>
        </w:rPr>
      </w:pPr>
      <w:r w:rsidRPr="00C7576D">
        <w:rPr>
          <w:rStyle w:val="FontStyle65"/>
          <w:rFonts w:ascii="Times New Roman" w:hAnsi="Times New Roman" w:cs="Times New Roman"/>
          <w:spacing w:val="60"/>
          <w:sz w:val="24"/>
          <w:szCs w:val="24"/>
          <w:lang w:val="sr-Cyrl-CS" w:eastAsia="sr-Cyrl-CS"/>
        </w:rPr>
        <w:t>УГОВОРНА</w:t>
      </w:r>
      <w:r w:rsidRPr="00C7576D">
        <w:rPr>
          <w:rStyle w:val="FontStyle65"/>
          <w:rFonts w:ascii="Times New Roman" w:hAnsi="Times New Roman" w:cs="Times New Roman"/>
          <w:sz w:val="24"/>
          <w:szCs w:val="24"/>
          <w:lang w:val="sr-Cyrl-CS" w:eastAsia="sr-Cyrl-CS"/>
        </w:rPr>
        <w:t xml:space="preserve"> </w:t>
      </w:r>
      <w:r w:rsidRPr="00C7576D">
        <w:rPr>
          <w:rStyle w:val="FontStyle65"/>
          <w:rFonts w:ascii="Times New Roman" w:hAnsi="Times New Roman" w:cs="Times New Roman"/>
          <w:spacing w:val="60"/>
          <w:sz w:val="24"/>
          <w:szCs w:val="24"/>
          <w:lang w:val="sr-Cyrl-CS" w:eastAsia="sr-Cyrl-CS"/>
        </w:rPr>
        <w:t>КАЗНА</w:t>
      </w:r>
    </w:p>
    <w:p w:rsidR="001E01D4" w:rsidRPr="00C7576D" w:rsidRDefault="001E01D4" w:rsidP="001E01D4">
      <w:pPr>
        <w:pStyle w:val="Style4"/>
        <w:widowControl/>
        <w:spacing w:line="240" w:lineRule="exact"/>
        <w:jc w:val="center"/>
        <w:rPr>
          <w:rStyle w:val="FontStyle65"/>
          <w:rFonts w:ascii="Times New Roman" w:hAnsi="Times New Roman" w:cs="Times New Roman"/>
          <w:sz w:val="24"/>
          <w:szCs w:val="24"/>
          <w:lang w:val="hr-HR" w:eastAsia="sr-Cyrl-CS"/>
        </w:rPr>
      </w:pPr>
      <w:r w:rsidRPr="00C7576D">
        <w:rPr>
          <w:rStyle w:val="FontStyle65"/>
          <w:rFonts w:ascii="Times New Roman" w:hAnsi="Times New Roman" w:cs="Times New Roman"/>
          <w:sz w:val="24"/>
          <w:szCs w:val="24"/>
          <w:lang w:val="sr-Cyrl-CS" w:eastAsia="sr-Cyrl-CS"/>
        </w:rPr>
        <w:t xml:space="preserve">Члан </w:t>
      </w:r>
      <w:r w:rsidRPr="00C7576D">
        <w:rPr>
          <w:rStyle w:val="FontStyle65"/>
          <w:rFonts w:ascii="Times New Roman" w:hAnsi="Times New Roman" w:cs="Times New Roman"/>
          <w:sz w:val="24"/>
          <w:szCs w:val="24"/>
          <w:lang w:eastAsia="sr-Cyrl-CS"/>
        </w:rPr>
        <w:t>9</w:t>
      </w:r>
      <w:r w:rsidRPr="00C7576D">
        <w:rPr>
          <w:rStyle w:val="FontStyle65"/>
          <w:rFonts w:ascii="Times New Roman" w:hAnsi="Times New Roman" w:cs="Times New Roman"/>
          <w:sz w:val="24"/>
          <w:szCs w:val="24"/>
          <w:lang w:val="hr-HR" w:eastAsia="sr-Cyrl-CS"/>
        </w:rPr>
        <w:t>.</w:t>
      </w:r>
    </w:p>
    <w:p w:rsidR="001E01D4" w:rsidRPr="00C7576D" w:rsidRDefault="001E01D4" w:rsidP="001E01D4">
      <w:pPr>
        <w:ind w:firstLine="708"/>
        <w:jc w:val="both"/>
        <w:rPr>
          <w:rStyle w:val="FontStyle64"/>
          <w:rFonts w:ascii="Times New Roman" w:hAnsi="Times New Roman" w:cs="Times New Roman"/>
          <w:sz w:val="24"/>
          <w:szCs w:val="24"/>
        </w:rPr>
      </w:pPr>
      <w:r w:rsidRPr="00C7576D">
        <w:rPr>
          <w:rStyle w:val="FontStyle64"/>
          <w:rFonts w:ascii="Times New Roman" w:hAnsi="Times New Roman" w:cs="Times New Roman"/>
          <w:sz w:val="24"/>
          <w:szCs w:val="24"/>
          <w:lang w:val="sr-Cyrl-CS" w:eastAsia="sr-Cyrl-CS"/>
        </w:rPr>
        <w:t>У случају да дође до прекорачења рока за испоруку, Продавац се обавезује да Купцу плати уговорну казну за сваки дан прекорачења рока у</w:t>
      </w:r>
      <w:r w:rsidRPr="00C7576D">
        <w:rPr>
          <w:rStyle w:val="FontStyle64"/>
          <w:rFonts w:ascii="Times New Roman" w:hAnsi="Times New Roman" w:cs="Times New Roman"/>
          <w:sz w:val="24"/>
          <w:szCs w:val="24"/>
          <w:lang w:eastAsia="sr-Cyrl-CS"/>
        </w:rPr>
        <w:t xml:space="preserve"> </w:t>
      </w:r>
      <w:r w:rsidRPr="00C7576D">
        <w:rPr>
          <w:rStyle w:val="FontStyle64"/>
          <w:rFonts w:ascii="Times New Roman" w:hAnsi="Times New Roman" w:cs="Times New Roman"/>
          <w:sz w:val="24"/>
          <w:szCs w:val="24"/>
          <w:lang w:val="sr-Cyrl-CS" w:eastAsia="sr-Cyrl-CS"/>
        </w:rPr>
        <w:t xml:space="preserve">висини од </w:t>
      </w:r>
      <w:r w:rsidRPr="00C7576D">
        <w:rPr>
          <w:rStyle w:val="FontStyle64"/>
          <w:rFonts w:ascii="Times New Roman" w:hAnsi="Times New Roman" w:cs="Times New Roman"/>
          <w:sz w:val="24"/>
          <w:szCs w:val="24"/>
          <w:lang w:val="hr-HR" w:eastAsia="sr-Cyrl-CS"/>
        </w:rPr>
        <w:t xml:space="preserve">0,2% </w:t>
      </w:r>
      <w:r w:rsidRPr="00C7576D">
        <w:rPr>
          <w:rStyle w:val="FontStyle64"/>
          <w:rFonts w:ascii="Times New Roman" w:hAnsi="Times New Roman" w:cs="Times New Roman"/>
          <w:sz w:val="24"/>
          <w:szCs w:val="24"/>
          <w:lang w:val="sr-Cyrl-CS" w:eastAsia="sr-Cyrl-CS"/>
        </w:rPr>
        <w:t xml:space="preserve">од укупне вредности (без ПДВ-а) која </w:t>
      </w:r>
      <w:r w:rsidRPr="00C7576D">
        <w:rPr>
          <w:rStyle w:val="FontStyle64"/>
          <w:rFonts w:ascii="Times New Roman" w:hAnsi="Times New Roman" w:cs="Times New Roman"/>
          <w:sz w:val="24"/>
          <w:szCs w:val="24"/>
          <w:lang w:val="hr-HR" w:eastAsia="sr-Cyrl-CS"/>
        </w:rPr>
        <w:t xml:space="preserve">je </w:t>
      </w:r>
      <w:r w:rsidRPr="00C7576D">
        <w:rPr>
          <w:rStyle w:val="FontStyle64"/>
          <w:rFonts w:ascii="Times New Roman" w:hAnsi="Times New Roman" w:cs="Times New Roman"/>
          <w:sz w:val="24"/>
          <w:szCs w:val="24"/>
          <w:lang w:val="sr-Cyrl-CS" w:eastAsia="sr-Cyrl-CS"/>
        </w:rPr>
        <w:t xml:space="preserve">утврђена у члану </w:t>
      </w:r>
      <w:r w:rsidRPr="00C7576D">
        <w:rPr>
          <w:rStyle w:val="FontStyle64"/>
          <w:rFonts w:ascii="Times New Roman" w:hAnsi="Times New Roman" w:cs="Times New Roman"/>
          <w:sz w:val="24"/>
          <w:szCs w:val="24"/>
          <w:lang w:val="hr-HR" w:eastAsia="sr-Cyrl-CS"/>
        </w:rPr>
        <w:t xml:space="preserve">2. </w:t>
      </w:r>
      <w:r w:rsidRPr="00C7576D">
        <w:rPr>
          <w:rStyle w:val="FontStyle64"/>
          <w:rFonts w:ascii="Times New Roman" w:hAnsi="Times New Roman" w:cs="Times New Roman"/>
          <w:sz w:val="24"/>
          <w:szCs w:val="24"/>
          <w:lang w:val="sr-Cyrl-CS" w:eastAsia="sr-Cyrl-CS"/>
        </w:rPr>
        <w:t xml:space="preserve">овог Уговора, с тим да укупан износ уговорне казне не може прећи </w:t>
      </w:r>
      <w:r w:rsidRPr="00C7576D">
        <w:rPr>
          <w:rStyle w:val="FontStyle64"/>
          <w:rFonts w:ascii="Times New Roman" w:hAnsi="Times New Roman" w:cs="Times New Roman"/>
          <w:sz w:val="24"/>
          <w:szCs w:val="24"/>
          <w:lang w:val="hr-HR" w:eastAsia="sr-Cyrl-CS"/>
        </w:rPr>
        <w:t xml:space="preserve">10% </w:t>
      </w:r>
      <w:r w:rsidRPr="00C7576D">
        <w:rPr>
          <w:rStyle w:val="FontStyle64"/>
          <w:rFonts w:ascii="Times New Roman" w:hAnsi="Times New Roman" w:cs="Times New Roman"/>
          <w:sz w:val="24"/>
          <w:szCs w:val="24"/>
          <w:lang w:val="sr-Cyrl-CS" w:eastAsia="sr-Cyrl-CS"/>
        </w:rPr>
        <w:t xml:space="preserve">уговорене цене из члана </w:t>
      </w:r>
      <w:r w:rsidRPr="00C7576D">
        <w:rPr>
          <w:rStyle w:val="FontStyle64"/>
          <w:rFonts w:ascii="Times New Roman" w:hAnsi="Times New Roman" w:cs="Times New Roman"/>
          <w:sz w:val="24"/>
          <w:szCs w:val="24"/>
          <w:lang w:val="hr-HR" w:eastAsia="sr-Cyrl-CS"/>
        </w:rPr>
        <w:t xml:space="preserve">2. </w:t>
      </w:r>
      <w:r w:rsidRPr="00C7576D">
        <w:rPr>
          <w:rStyle w:val="FontStyle64"/>
          <w:rFonts w:ascii="Times New Roman" w:hAnsi="Times New Roman" w:cs="Times New Roman"/>
          <w:sz w:val="24"/>
          <w:szCs w:val="24"/>
          <w:lang w:val="sr-Cyrl-CS" w:eastAsia="sr-Cyrl-CS"/>
        </w:rPr>
        <w:t>овог уговора.</w:t>
      </w:r>
    </w:p>
    <w:p w:rsidR="001E01D4" w:rsidRPr="00C7576D" w:rsidRDefault="001E01D4" w:rsidP="001E01D4">
      <w:pPr>
        <w:pStyle w:val="Style54"/>
        <w:widowControl/>
        <w:spacing w:before="240" w:line="240" w:lineRule="auto"/>
        <w:ind w:firstLine="708"/>
        <w:jc w:val="left"/>
        <w:rPr>
          <w:rStyle w:val="FontStyle64"/>
          <w:rFonts w:ascii="Times New Roman" w:hAnsi="Times New Roman" w:cs="Times New Roman"/>
          <w:sz w:val="24"/>
          <w:szCs w:val="24"/>
          <w:lang w:val="sr-Cyrl-CS" w:eastAsia="sr-Cyrl-CS"/>
        </w:rPr>
      </w:pPr>
      <w:r w:rsidRPr="00C7576D">
        <w:rPr>
          <w:rStyle w:val="FontStyle64"/>
          <w:rFonts w:ascii="Times New Roman" w:hAnsi="Times New Roman" w:cs="Times New Roman"/>
          <w:sz w:val="24"/>
          <w:szCs w:val="24"/>
          <w:lang w:val="sr-Cyrl-CS" w:eastAsia="sr-Cyrl-CS"/>
        </w:rPr>
        <w:t>Продавац нема право да плати уговорну казну и да одустане од Уговора.</w:t>
      </w:r>
    </w:p>
    <w:p w:rsidR="001E01D4" w:rsidRPr="00C7576D" w:rsidRDefault="001E01D4" w:rsidP="001E01D4">
      <w:pPr>
        <w:pStyle w:val="Style4"/>
        <w:widowControl/>
        <w:spacing w:before="5"/>
        <w:ind w:left="3854"/>
        <w:jc w:val="both"/>
        <w:rPr>
          <w:rStyle w:val="FontStyle65"/>
          <w:rFonts w:ascii="Times New Roman" w:hAnsi="Times New Roman" w:cs="Times New Roman"/>
          <w:sz w:val="24"/>
          <w:szCs w:val="24"/>
          <w:lang w:val="sr-Cyrl-CS" w:eastAsia="sr-Cyrl-CS"/>
        </w:rPr>
      </w:pPr>
    </w:p>
    <w:p w:rsidR="001E01D4" w:rsidRPr="00C7576D" w:rsidRDefault="001E01D4" w:rsidP="001E01D4">
      <w:pPr>
        <w:pStyle w:val="Style4"/>
        <w:widowControl/>
        <w:spacing w:before="5"/>
        <w:ind w:left="3854"/>
        <w:jc w:val="both"/>
        <w:rPr>
          <w:rStyle w:val="FontStyle65"/>
          <w:rFonts w:ascii="Times New Roman" w:hAnsi="Times New Roman" w:cs="Times New Roman"/>
          <w:sz w:val="24"/>
          <w:szCs w:val="24"/>
          <w:lang w:val="sr-Cyrl-CS" w:eastAsia="sr-Cyrl-CS"/>
        </w:rPr>
      </w:pPr>
    </w:p>
    <w:p w:rsidR="001E01D4" w:rsidRPr="00C7576D" w:rsidRDefault="001E01D4" w:rsidP="001E01D4">
      <w:pPr>
        <w:pStyle w:val="Style4"/>
        <w:widowControl/>
        <w:spacing w:before="5"/>
        <w:ind w:left="3854"/>
        <w:jc w:val="both"/>
        <w:rPr>
          <w:rStyle w:val="FontStyle65"/>
          <w:rFonts w:ascii="Times New Roman" w:hAnsi="Times New Roman" w:cs="Times New Roman"/>
          <w:sz w:val="24"/>
          <w:szCs w:val="24"/>
          <w:lang w:val="hr-HR" w:eastAsia="sr-Cyrl-CS"/>
        </w:rPr>
      </w:pPr>
      <w:r w:rsidRPr="00C7576D">
        <w:rPr>
          <w:rStyle w:val="FontStyle65"/>
          <w:rFonts w:ascii="Times New Roman" w:hAnsi="Times New Roman" w:cs="Times New Roman"/>
          <w:sz w:val="24"/>
          <w:szCs w:val="24"/>
          <w:lang w:val="sr-Cyrl-CS" w:eastAsia="sr-Cyrl-CS"/>
        </w:rPr>
        <w:t xml:space="preserve">Члан </w:t>
      </w:r>
      <w:r w:rsidRPr="00C7576D">
        <w:rPr>
          <w:rStyle w:val="FontStyle65"/>
          <w:rFonts w:ascii="Times New Roman" w:hAnsi="Times New Roman" w:cs="Times New Roman"/>
          <w:sz w:val="24"/>
          <w:szCs w:val="24"/>
          <w:lang w:eastAsia="sr-Cyrl-CS"/>
        </w:rPr>
        <w:t>10</w:t>
      </w:r>
      <w:r w:rsidRPr="00C7576D">
        <w:rPr>
          <w:rStyle w:val="FontStyle65"/>
          <w:rFonts w:ascii="Times New Roman" w:hAnsi="Times New Roman" w:cs="Times New Roman"/>
          <w:sz w:val="24"/>
          <w:szCs w:val="24"/>
          <w:lang w:val="hr-HR" w:eastAsia="sr-Cyrl-CS"/>
        </w:rPr>
        <w:t>.</w:t>
      </w:r>
    </w:p>
    <w:p w:rsidR="001E01D4" w:rsidRPr="00C7576D" w:rsidRDefault="001E01D4" w:rsidP="001E01D4">
      <w:pPr>
        <w:pStyle w:val="Style54"/>
        <w:widowControl/>
        <w:spacing w:line="235" w:lineRule="exact"/>
        <w:ind w:firstLine="677"/>
        <w:rPr>
          <w:rStyle w:val="FontStyle64"/>
          <w:rFonts w:ascii="Times New Roman" w:hAnsi="Times New Roman" w:cs="Times New Roman"/>
          <w:sz w:val="24"/>
          <w:szCs w:val="24"/>
          <w:lang w:val="sr-Cyrl-CS" w:eastAsia="sr-Cyrl-CS"/>
        </w:rPr>
      </w:pPr>
      <w:r w:rsidRPr="00C7576D">
        <w:rPr>
          <w:rStyle w:val="FontStyle64"/>
          <w:rFonts w:ascii="Times New Roman" w:hAnsi="Times New Roman" w:cs="Times New Roman"/>
          <w:sz w:val="24"/>
          <w:szCs w:val="24"/>
          <w:lang w:val="sr-Cyrl-CS" w:eastAsia="sr-Cyrl-CS"/>
        </w:rPr>
        <w:t xml:space="preserve">У случају да Продавац не изврши своје обавезе у свему у складу са овим Уговором, Купац има, </w:t>
      </w:r>
      <w:r w:rsidRPr="00C7576D">
        <w:rPr>
          <w:rStyle w:val="FontStyle64"/>
          <w:rFonts w:ascii="Times New Roman" w:hAnsi="Times New Roman" w:cs="Times New Roman"/>
          <w:sz w:val="24"/>
          <w:szCs w:val="24"/>
          <w:lang w:eastAsia="sr-Cyrl-CS"/>
        </w:rPr>
        <w:t>п</w:t>
      </w:r>
      <w:r w:rsidRPr="00C7576D">
        <w:rPr>
          <w:rStyle w:val="FontStyle64"/>
          <w:rFonts w:ascii="Times New Roman" w:hAnsi="Times New Roman" w:cs="Times New Roman"/>
          <w:sz w:val="24"/>
          <w:szCs w:val="24"/>
          <w:lang w:val="hr-HR" w:eastAsia="sr-Cyrl-CS"/>
        </w:rPr>
        <w:t xml:space="preserve">o </w:t>
      </w:r>
      <w:r w:rsidRPr="00C7576D">
        <w:rPr>
          <w:rStyle w:val="FontStyle64"/>
          <w:rFonts w:ascii="Times New Roman" w:hAnsi="Times New Roman" w:cs="Times New Roman"/>
          <w:sz w:val="24"/>
          <w:szCs w:val="24"/>
          <w:lang w:val="sr-Cyrl-CS" w:eastAsia="sr-Cyrl-CS"/>
        </w:rPr>
        <w:t xml:space="preserve">свом избору, право на сразмерно умањење цене као и право </w:t>
      </w:r>
      <w:r w:rsidRPr="00C7576D">
        <w:rPr>
          <w:rStyle w:val="FontStyle64"/>
          <w:rFonts w:ascii="Times New Roman" w:hAnsi="Times New Roman" w:cs="Times New Roman"/>
          <w:sz w:val="24"/>
          <w:szCs w:val="24"/>
          <w:lang w:val="sr-Cyrl-CS" w:eastAsia="sr-Cyrl-CS"/>
        </w:rPr>
        <w:lastRenderedPageBreak/>
        <w:t>једностраног раскида Уговора без образложења и без отказног рока. Купац у сваком случају има право на накнаду штете.</w:t>
      </w:r>
    </w:p>
    <w:p w:rsidR="001E01D4" w:rsidRPr="00C7576D" w:rsidRDefault="001E01D4" w:rsidP="001E01D4">
      <w:pPr>
        <w:pStyle w:val="Style54"/>
        <w:widowControl/>
        <w:spacing w:line="235" w:lineRule="exact"/>
        <w:ind w:firstLine="682"/>
        <w:rPr>
          <w:rStyle w:val="FontStyle64"/>
          <w:rFonts w:ascii="Times New Roman" w:hAnsi="Times New Roman" w:cs="Times New Roman"/>
          <w:sz w:val="24"/>
          <w:szCs w:val="24"/>
          <w:lang w:val="sr-Cyrl-CS" w:eastAsia="sr-Cyrl-CS"/>
        </w:rPr>
      </w:pPr>
      <w:r w:rsidRPr="00C7576D">
        <w:rPr>
          <w:rStyle w:val="FontStyle64"/>
          <w:rFonts w:ascii="Times New Roman" w:hAnsi="Times New Roman" w:cs="Times New Roman"/>
          <w:sz w:val="24"/>
          <w:szCs w:val="24"/>
          <w:lang w:val="sr-Cyrl-CS" w:eastAsia="sr-Cyrl-CS"/>
        </w:rPr>
        <w:t xml:space="preserve">Накнада штете </w:t>
      </w:r>
      <w:r w:rsidRPr="00C7576D">
        <w:rPr>
          <w:rStyle w:val="FontStyle64"/>
          <w:rFonts w:ascii="Times New Roman" w:hAnsi="Times New Roman" w:cs="Times New Roman"/>
          <w:sz w:val="24"/>
          <w:szCs w:val="24"/>
          <w:lang w:val="hr-HR" w:eastAsia="sr-Cyrl-CS"/>
        </w:rPr>
        <w:t xml:space="preserve">je </w:t>
      </w:r>
      <w:r w:rsidRPr="00C7576D">
        <w:rPr>
          <w:rStyle w:val="FontStyle64"/>
          <w:rFonts w:ascii="Times New Roman" w:hAnsi="Times New Roman" w:cs="Times New Roman"/>
          <w:sz w:val="24"/>
          <w:szCs w:val="24"/>
          <w:lang w:val="sr-Cyrl-CS" w:eastAsia="sr-Cyrl-CS"/>
        </w:rPr>
        <w:t xml:space="preserve">ограничена на </w:t>
      </w:r>
      <w:r w:rsidRPr="00C7576D">
        <w:rPr>
          <w:rStyle w:val="FontStyle64"/>
          <w:rFonts w:ascii="Times New Roman" w:hAnsi="Times New Roman" w:cs="Times New Roman"/>
          <w:sz w:val="24"/>
          <w:szCs w:val="24"/>
          <w:lang w:val="hr-HR" w:eastAsia="sr-Cyrl-CS"/>
        </w:rPr>
        <w:t xml:space="preserve">15% </w:t>
      </w:r>
      <w:r w:rsidRPr="00C7576D">
        <w:rPr>
          <w:rStyle w:val="FontStyle64"/>
          <w:rFonts w:ascii="Times New Roman" w:hAnsi="Times New Roman" w:cs="Times New Roman"/>
          <w:sz w:val="24"/>
          <w:szCs w:val="24"/>
          <w:lang w:val="sr-Cyrl-CS" w:eastAsia="sr-Cyrl-CS"/>
        </w:rPr>
        <w:t>вредности касно испоручене или неиспоручене робе.</w:t>
      </w:r>
    </w:p>
    <w:p w:rsidR="001E01D4" w:rsidRPr="00C7576D" w:rsidRDefault="001E01D4" w:rsidP="001E01D4">
      <w:pPr>
        <w:pStyle w:val="Default"/>
        <w:jc w:val="both"/>
        <w:rPr>
          <w:b/>
          <w:bCs/>
        </w:rPr>
      </w:pPr>
      <w:r w:rsidRPr="00C7576D">
        <w:rPr>
          <w:b/>
          <w:bCs/>
        </w:rPr>
        <w:t xml:space="preserve">СРЕДСТВА ОБЕЗБЕЂЕЊА ЗА ИСПУЊЕЊЕ УГОВОРНИХ ОБАВЕЗА </w:t>
      </w:r>
    </w:p>
    <w:p w:rsidR="001E01D4" w:rsidRPr="00C7576D" w:rsidRDefault="001E01D4" w:rsidP="001E01D4">
      <w:pPr>
        <w:pStyle w:val="Default"/>
        <w:jc w:val="center"/>
      </w:pPr>
      <w:r w:rsidRPr="00C7576D">
        <w:rPr>
          <w:b/>
          <w:bCs/>
        </w:rPr>
        <w:t>Члан 11.</w:t>
      </w:r>
    </w:p>
    <w:p w:rsidR="001E01D4" w:rsidRPr="00C7576D" w:rsidRDefault="001E01D4" w:rsidP="001E01D4">
      <w:pPr>
        <w:suppressAutoHyphens w:val="0"/>
        <w:autoSpaceDE w:val="0"/>
        <w:spacing w:line="240" w:lineRule="auto"/>
        <w:ind w:firstLine="708"/>
        <w:jc w:val="both"/>
        <w:rPr>
          <w:rFonts w:eastAsia="Verdana"/>
          <w:color w:val="auto"/>
        </w:rPr>
      </w:pPr>
      <w:r w:rsidRPr="00C7576D">
        <w:rPr>
          <w:rFonts w:eastAsia="TimesNewRomanPSMT"/>
          <w:bCs/>
          <w:iCs/>
          <w:color w:val="auto"/>
        </w:rPr>
        <w:t>У року од 7 дана од дана закључења уговора</w:t>
      </w:r>
      <w:r w:rsidRPr="00C7576D">
        <w:rPr>
          <w:rFonts w:eastAsia="Verdana"/>
          <w:color w:val="auto"/>
        </w:rPr>
        <w:t>, Продавац обезбеђује испуњење свих својих уговорних обавеза средствима финансијског обезбеђења:</w:t>
      </w:r>
    </w:p>
    <w:p w:rsidR="001E01D4" w:rsidRPr="00C7576D" w:rsidRDefault="001E01D4" w:rsidP="001E01D4">
      <w:pPr>
        <w:suppressAutoHyphens w:val="0"/>
        <w:autoSpaceDE w:val="0"/>
        <w:spacing w:line="240" w:lineRule="auto"/>
        <w:jc w:val="both"/>
        <w:rPr>
          <w:rFonts w:eastAsia="Verdana"/>
          <w:color w:val="auto"/>
        </w:rPr>
      </w:pPr>
      <w:r w:rsidRPr="00C7576D">
        <w:rPr>
          <w:rFonts w:eastAsia="Verdana"/>
          <w:color w:val="auto"/>
        </w:rPr>
        <w:t>- БЛАНКО-СОЛО МЕНИЦА</w:t>
      </w:r>
      <w:r w:rsidRPr="00C7576D">
        <w:rPr>
          <w:rFonts w:eastAsia="Verdana"/>
        </w:rPr>
        <w:t xml:space="preserve"> ЗА ДОБРО ИЗВРШЕЊЕ ПОСЛА</w:t>
      </w:r>
      <w:r w:rsidRPr="00C7576D">
        <w:rPr>
          <w:rFonts w:eastAsia="Verdana"/>
          <w:color w:val="auto"/>
        </w:rPr>
        <w:t xml:space="preserve"> број:________________________________________, оверена печатом и потписом Продавца, СА МЕНИЧНИМ ПИСМОМ, попуњеним и овереним, у коме је уписан износ </w:t>
      </w:r>
      <w:r w:rsidRPr="00C7576D">
        <w:rPr>
          <w:rFonts w:eastAsia="Verdana"/>
          <w:b/>
          <w:bCs/>
          <w:color w:val="auto"/>
        </w:rPr>
        <w:t xml:space="preserve">10% од вредности уговора из члана 2. </w:t>
      </w:r>
      <w:r w:rsidRPr="00C7576D">
        <w:rPr>
          <w:rFonts w:eastAsia="Verdana"/>
          <w:bCs/>
          <w:color w:val="auto"/>
        </w:rPr>
        <w:t>без ПДВ-а</w:t>
      </w:r>
      <w:r w:rsidRPr="00C7576D">
        <w:rPr>
          <w:rFonts w:eastAsia="Verdana"/>
          <w:color w:val="auto"/>
        </w:rPr>
        <w:t>, а у циљу доброг извршења посла као гаранцију да ће своје обавезе у целости извршити на уговорени начин и у уговореном року.</w:t>
      </w:r>
    </w:p>
    <w:p w:rsidR="001E01D4" w:rsidRPr="00C7576D" w:rsidRDefault="001E01D4" w:rsidP="001E01D4">
      <w:pPr>
        <w:autoSpaceDE w:val="0"/>
        <w:spacing w:line="240" w:lineRule="auto"/>
        <w:ind w:firstLine="708"/>
        <w:jc w:val="both"/>
        <w:rPr>
          <w:rStyle w:val="FontStyle64"/>
          <w:rFonts w:ascii="Times New Roman" w:eastAsia="Verdana" w:hAnsi="Times New Roman" w:cs="Times New Roman"/>
          <w:sz w:val="24"/>
          <w:szCs w:val="24"/>
        </w:rPr>
      </w:pPr>
      <w:r w:rsidRPr="00C7576D">
        <w:rPr>
          <w:rFonts w:eastAsia="Verdana"/>
          <w:color w:val="auto"/>
        </w:rPr>
        <w:t>Меницa се налази код Купца онолико колико траје рок за испуњење обавеза Продавца из овог уговора. Менице се не могу вратити Продавцу пре истека рока за испуњење обавеза, осим уколико је Продавац у целости испунио своје  обавезе.</w:t>
      </w:r>
      <w:r w:rsidRPr="00C7576D">
        <w:rPr>
          <w:rFonts w:eastAsia="Verdana"/>
        </w:rPr>
        <w:t xml:space="preserve"> </w:t>
      </w:r>
    </w:p>
    <w:p w:rsidR="001E01D4" w:rsidRPr="00C7576D" w:rsidRDefault="001E01D4" w:rsidP="001E01D4">
      <w:pPr>
        <w:pStyle w:val="Style4"/>
        <w:widowControl/>
        <w:rPr>
          <w:rFonts w:ascii="Times New Roman" w:hAnsi="Times New Roman" w:cs="Times New Roman"/>
          <w:b/>
          <w:bCs/>
          <w:spacing w:val="60"/>
          <w:lang w:val="sr-Cyrl-CS" w:eastAsia="sr-Cyrl-CS"/>
        </w:rPr>
      </w:pPr>
      <w:r w:rsidRPr="00C7576D">
        <w:rPr>
          <w:rStyle w:val="FontStyle65"/>
          <w:rFonts w:ascii="Times New Roman" w:hAnsi="Times New Roman" w:cs="Times New Roman"/>
          <w:spacing w:val="60"/>
          <w:sz w:val="24"/>
          <w:szCs w:val="24"/>
          <w:lang w:val="sr-Cyrl-CS" w:eastAsia="sr-Cyrl-CS"/>
        </w:rPr>
        <w:t>ТРАЈАЊЕ</w:t>
      </w:r>
      <w:r w:rsidRPr="00C7576D">
        <w:rPr>
          <w:rStyle w:val="FontStyle65"/>
          <w:rFonts w:ascii="Times New Roman" w:hAnsi="Times New Roman" w:cs="Times New Roman"/>
          <w:sz w:val="24"/>
          <w:szCs w:val="24"/>
          <w:lang w:val="sr-Cyrl-CS" w:eastAsia="sr-Cyrl-CS"/>
        </w:rPr>
        <w:t xml:space="preserve"> </w:t>
      </w:r>
      <w:r w:rsidRPr="00C7576D">
        <w:rPr>
          <w:rStyle w:val="FontStyle65"/>
          <w:rFonts w:ascii="Times New Roman" w:hAnsi="Times New Roman" w:cs="Times New Roman"/>
          <w:spacing w:val="60"/>
          <w:sz w:val="24"/>
          <w:szCs w:val="24"/>
          <w:lang w:val="sr-Cyrl-CS" w:eastAsia="sr-Cyrl-CS"/>
        </w:rPr>
        <w:t>УГОВОРА</w:t>
      </w:r>
    </w:p>
    <w:p w:rsidR="001E01D4" w:rsidRPr="00C7576D" w:rsidRDefault="001E01D4" w:rsidP="001E01D4">
      <w:pPr>
        <w:pStyle w:val="Style4"/>
        <w:widowControl/>
        <w:ind w:left="3840"/>
        <w:jc w:val="both"/>
        <w:rPr>
          <w:rStyle w:val="FontStyle65"/>
          <w:rFonts w:ascii="Times New Roman" w:hAnsi="Times New Roman" w:cs="Times New Roman"/>
          <w:sz w:val="24"/>
          <w:szCs w:val="24"/>
          <w:lang w:val="hr-HR" w:eastAsia="sr-Cyrl-CS"/>
        </w:rPr>
      </w:pPr>
      <w:r w:rsidRPr="00C7576D">
        <w:rPr>
          <w:rStyle w:val="FontStyle65"/>
          <w:rFonts w:ascii="Times New Roman" w:hAnsi="Times New Roman" w:cs="Times New Roman"/>
          <w:sz w:val="24"/>
          <w:szCs w:val="24"/>
          <w:lang w:val="sr-Cyrl-CS" w:eastAsia="sr-Cyrl-CS"/>
        </w:rPr>
        <w:t xml:space="preserve">Члан </w:t>
      </w:r>
      <w:r w:rsidRPr="00C7576D">
        <w:rPr>
          <w:rStyle w:val="FontStyle65"/>
          <w:rFonts w:ascii="Times New Roman" w:hAnsi="Times New Roman" w:cs="Times New Roman"/>
          <w:sz w:val="24"/>
          <w:szCs w:val="24"/>
          <w:lang w:val="hr-HR" w:eastAsia="sr-Cyrl-CS"/>
        </w:rPr>
        <w:t>1</w:t>
      </w:r>
      <w:r w:rsidRPr="00C7576D">
        <w:rPr>
          <w:rStyle w:val="FontStyle65"/>
          <w:rFonts w:ascii="Times New Roman" w:hAnsi="Times New Roman" w:cs="Times New Roman"/>
          <w:sz w:val="24"/>
          <w:szCs w:val="24"/>
          <w:lang w:eastAsia="sr-Cyrl-CS"/>
        </w:rPr>
        <w:t>2</w:t>
      </w:r>
      <w:r w:rsidRPr="00C7576D">
        <w:rPr>
          <w:rStyle w:val="FontStyle65"/>
          <w:rFonts w:ascii="Times New Roman" w:hAnsi="Times New Roman" w:cs="Times New Roman"/>
          <w:sz w:val="24"/>
          <w:szCs w:val="24"/>
          <w:lang w:val="hr-HR" w:eastAsia="sr-Cyrl-CS"/>
        </w:rPr>
        <w:t>.</w:t>
      </w:r>
    </w:p>
    <w:p w:rsidR="001E01D4" w:rsidRPr="00C7576D" w:rsidRDefault="001E01D4" w:rsidP="001E01D4">
      <w:pPr>
        <w:pStyle w:val="Style54"/>
        <w:widowControl/>
        <w:spacing w:line="235" w:lineRule="exact"/>
        <w:ind w:firstLine="754"/>
        <w:rPr>
          <w:rStyle w:val="FontStyle64"/>
          <w:rFonts w:ascii="Times New Roman" w:hAnsi="Times New Roman" w:cs="Times New Roman"/>
          <w:sz w:val="24"/>
          <w:szCs w:val="24"/>
          <w:lang w:val="sr-Cyrl-CS" w:eastAsia="sr-Cyrl-CS"/>
        </w:rPr>
      </w:pPr>
      <w:r w:rsidRPr="00C7576D">
        <w:rPr>
          <w:rStyle w:val="FontStyle64"/>
          <w:rFonts w:ascii="Times New Roman" w:hAnsi="Times New Roman" w:cs="Times New Roman"/>
          <w:sz w:val="24"/>
          <w:szCs w:val="24"/>
          <w:lang w:val="sr-Cyrl-CS" w:eastAsia="sr-Cyrl-CS"/>
        </w:rPr>
        <w:t xml:space="preserve">Уговор се закључује на период до искоришћења средстава из члана </w:t>
      </w:r>
      <w:r w:rsidRPr="00C7576D">
        <w:rPr>
          <w:rStyle w:val="FontStyle64"/>
          <w:rFonts w:ascii="Times New Roman" w:hAnsi="Times New Roman" w:cs="Times New Roman"/>
          <w:sz w:val="24"/>
          <w:szCs w:val="24"/>
          <w:lang w:val="hr-HR" w:eastAsia="sr-Cyrl-CS"/>
        </w:rPr>
        <w:t xml:space="preserve">2. </w:t>
      </w:r>
      <w:r w:rsidRPr="00C7576D">
        <w:rPr>
          <w:rStyle w:val="FontStyle64"/>
          <w:rFonts w:ascii="Times New Roman" w:hAnsi="Times New Roman" w:cs="Times New Roman"/>
          <w:sz w:val="24"/>
          <w:szCs w:val="24"/>
          <w:lang w:val="sr-Cyrl-CS" w:eastAsia="sr-Cyrl-CS"/>
        </w:rPr>
        <w:t>овог уговора или на период од годину дана од дана потписивања од стране овлашћених представника уговорних страна, у зависности који се од ова два услова први оствари а најкасније до окончања поступка јавне набавке у 202</w:t>
      </w:r>
      <w:r w:rsidR="005765ED" w:rsidRPr="00C7576D">
        <w:rPr>
          <w:rStyle w:val="FontStyle64"/>
          <w:rFonts w:ascii="Times New Roman" w:hAnsi="Times New Roman" w:cs="Times New Roman"/>
          <w:sz w:val="24"/>
          <w:szCs w:val="24"/>
          <w:lang w:val="sr-Cyrl-CS" w:eastAsia="sr-Cyrl-CS"/>
        </w:rPr>
        <w:t>1</w:t>
      </w:r>
      <w:r w:rsidRPr="00C7576D">
        <w:rPr>
          <w:rStyle w:val="FontStyle64"/>
          <w:rFonts w:ascii="Times New Roman" w:hAnsi="Times New Roman" w:cs="Times New Roman"/>
          <w:sz w:val="24"/>
          <w:szCs w:val="24"/>
          <w:lang w:val="sr-Cyrl-CS" w:eastAsia="sr-Cyrl-CS"/>
        </w:rPr>
        <w:t>. години.</w:t>
      </w:r>
    </w:p>
    <w:p w:rsidR="001E01D4" w:rsidRPr="00C7576D" w:rsidRDefault="001E01D4" w:rsidP="001E01D4">
      <w:pPr>
        <w:pStyle w:val="Style4"/>
        <w:widowControl/>
        <w:rPr>
          <w:rStyle w:val="FontStyle65"/>
          <w:rFonts w:ascii="Times New Roman" w:hAnsi="Times New Roman" w:cs="Times New Roman"/>
          <w:spacing w:val="60"/>
          <w:sz w:val="24"/>
          <w:szCs w:val="24"/>
          <w:lang w:val="sr-Cyrl-CS" w:eastAsia="sr-Cyrl-CS"/>
        </w:rPr>
      </w:pPr>
    </w:p>
    <w:p w:rsidR="001E01D4" w:rsidRPr="00C7576D" w:rsidRDefault="001E01D4" w:rsidP="001E01D4">
      <w:pPr>
        <w:pStyle w:val="Style4"/>
        <w:widowControl/>
        <w:rPr>
          <w:rStyle w:val="FontStyle65"/>
          <w:rFonts w:ascii="Times New Roman" w:hAnsi="Times New Roman" w:cs="Times New Roman"/>
          <w:spacing w:val="60"/>
          <w:sz w:val="24"/>
          <w:szCs w:val="24"/>
          <w:lang w:val="sr-Cyrl-CS" w:eastAsia="sr-Cyrl-CS"/>
        </w:rPr>
      </w:pPr>
      <w:r w:rsidRPr="00C7576D">
        <w:rPr>
          <w:rStyle w:val="FontStyle65"/>
          <w:rFonts w:ascii="Times New Roman" w:hAnsi="Times New Roman" w:cs="Times New Roman"/>
          <w:spacing w:val="60"/>
          <w:sz w:val="24"/>
          <w:szCs w:val="24"/>
          <w:lang w:val="sr-Cyrl-CS" w:eastAsia="sr-Cyrl-CS"/>
        </w:rPr>
        <w:t>ПРЕЛАЗНЕ</w:t>
      </w:r>
      <w:r w:rsidRPr="00C7576D">
        <w:rPr>
          <w:rStyle w:val="FontStyle65"/>
          <w:rFonts w:ascii="Times New Roman" w:hAnsi="Times New Roman" w:cs="Times New Roman"/>
          <w:sz w:val="24"/>
          <w:szCs w:val="24"/>
          <w:lang w:val="sr-Cyrl-CS" w:eastAsia="sr-Cyrl-CS"/>
        </w:rPr>
        <w:t xml:space="preserve"> </w:t>
      </w:r>
      <w:r w:rsidRPr="00C7576D">
        <w:rPr>
          <w:rStyle w:val="FontStyle65"/>
          <w:rFonts w:ascii="Times New Roman" w:hAnsi="Times New Roman" w:cs="Times New Roman"/>
          <w:spacing w:val="60"/>
          <w:sz w:val="24"/>
          <w:szCs w:val="24"/>
          <w:lang w:val="sr-Cyrl-CS" w:eastAsia="sr-Cyrl-CS"/>
        </w:rPr>
        <w:t>И</w:t>
      </w:r>
      <w:r w:rsidRPr="00C7576D">
        <w:rPr>
          <w:rStyle w:val="FontStyle65"/>
          <w:rFonts w:ascii="Times New Roman" w:hAnsi="Times New Roman" w:cs="Times New Roman"/>
          <w:sz w:val="24"/>
          <w:szCs w:val="24"/>
          <w:lang w:val="sr-Cyrl-CS" w:eastAsia="sr-Cyrl-CS"/>
        </w:rPr>
        <w:t xml:space="preserve"> </w:t>
      </w:r>
      <w:r w:rsidRPr="00C7576D">
        <w:rPr>
          <w:rStyle w:val="FontStyle65"/>
          <w:rFonts w:ascii="Times New Roman" w:hAnsi="Times New Roman" w:cs="Times New Roman"/>
          <w:spacing w:val="60"/>
          <w:sz w:val="24"/>
          <w:szCs w:val="24"/>
          <w:lang w:val="sr-Cyrl-CS" w:eastAsia="sr-Cyrl-CS"/>
        </w:rPr>
        <w:t>ЗАВРШНЕ</w:t>
      </w:r>
      <w:r w:rsidRPr="00C7576D">
        <w:rPr>
          <w:rStyle w:val="FontStyle65"/>
          <w:rFonts w:ascii="Times New Roman" w:hAnsi="Times New Roman" w:cs="Times New Roman"/>
          <w:sz w:val="24"/>
          <w:szCs w:val="24"/>
          <w:lang w:val="sr-Cyrl-CS" w:eastAsia="sr-Cyrl-CS"/>
        </w:rPr>
        <w:t xml:space="preserve"> </w:t>
      </w:r>
      <w:r w:rsidRPr="00C7576D">
        <w:rPr>
          <w:rStyle w:val="FontStyle65"/>
          <w:rFonts w:ascii="Times New Roman" w:hAnsi="Times New Roman" w:cs="Times New Roman"/>
          <w:spacing w:val="60"/>
          <w:sz w:val="24"/>
          <w:szCs w:val="24"/>
          <w:lang w:val="sr-Cyrl-CS" w:eastAsia="sr-Cyrl-CS"/>
        </w:rPr>
        <w:t>ОДРЕДБЕ</w:t>
      </w:r>
    </w:p>
    <w:p w:rsidR="001E01D4" w:rsidRPr="00C7576D" w:rsidRDefault="001E01D4" w:rsidP="001E01D4">
      <w:pPr>
        <w:pStyle w:val="Style4"/>
        <w:widowControl/>
        <w:spacing w:line="235" w:lineRule="exact"/>
        <w:jc w:val="center"/>
        <w:rPr>
          <w:rStyle w:val="FontStyle65"/>
          <w:rFonts w:ascii="Times New Roman" w:hAnsi="Times New Roman" w:cs="Times New Roman"/>
          <w:sz w:val="24"/>
          <w:szCs w:val="24"/>
          <w:lang w:val="hr-HR" w:eastAsia="sr-Cyrl-CS"/>
        </w:rPr>
      </w:pPr>
      <w:r w:rsidRPr="00C7576D">
        <w:rPr>
          <w:rStyle w:val="FontStyle65"/>
          <w:rFonts w:ascii="Times New Roman" w:hAnsi="Times New Roman" w:cs="Times New Roman"/>
          <w:sz w:val="24"/>
          <w:szCs w:val="24"/>
          <w:lang w:val="sr-Cyrl-CS" w:eastAsia="sr-Cyrl-CS"/>
        </w:rPr>
        <w:t xml:space="preserve">Члан </w:t>
      </w:r>
      <w:r w:rsidRPr="00C7576D">
        <w:rPr>
          <w:rStyle w:val="FontStyle65"/>
          <w:rFonts w:ascii="Times New Roman" w:hAnsi="Times New Roman" w:cs="Times New Roman"/>
          <w:sz w:val="24"/>
          <w:szCs w:val="24"/>
          <w:lang w:val="hr-HR" w:eastAsia="sr-Cyrl-CS"/>
        </w:rPr>
        <w:t>1</w:t>
      </w:r>
      <w:r w:rsidRPr="00C7576D">
        <w:rPr>
          <w:rStyle w:val="FontStyle65"/>
          <w:rFonts w:ascii="Times New Roman" w:hAnsi="Times New Roman" w:cs="Times New Roman"/>
          <w:sz w:val="24"/>
          <w:szCs w:val="24"/>
          <w:lang w:eastAsia="sr-Cyrl-CS"/>
        </w:rPr>
        <w:t>3</w:t>
      </w:r>
      <w:r w:rsidRPr="00C7576D">
        <w:rPr>
          <w:rStyle w:val="FontStyle65"/>
          <w:rFonts w:ascii="Times New Roman" w:hAnsi="Times New Roman" w:cs="Times New Roman"/>
          <w:sz w:val="24"/>
          <w:szCs w:val="24"/>
          <w:lang w:val="hr-HR" w:eastAsia="sr-Cyrl-CS"/>
        </w:rPr>
        <w:t>.</w:t>
      </w:r>
    </w:p>
    <w:p w:rsidR="001E01D4" w:rsidRPr="00C7576D" w:rsidRDefault="001E01D4" w:rsidP="001E01D4">
      <w:pPr>
        <w:pStyle w:val="Style54"/>
        <w:widowControl/>
        <w:spacing w:line="235" w:lineRule="exact"/>
        <w:ind w:firstLine="672"/>
        <w:rPr>
          <w:rStyle w:val="FontStyle64"/>
          <w:rFonts w:ascii="Times New Roman" w:hAnsi="Times New Roman" w:cs="Times New Roman"/>
          <w:sz w:val="24"/>
          <w:szCs w:val="24"/>
          <w:lang w:val="sr-Cyrl-CS" w:eastAsia="sr-Cyrl-CS"/>
        </w:rPr>
      </w:pPr>
      <w:r w:rsidRPr="00C7576D">
        <w:rPr>
          <w:rStyle w:val="FontStyle64"/>
          <w:rFonts w:ascii="Times New Roman" w:hAnsi="Times New Roman" w:cs="Times New Roman"/>
          <w:sz w:val="24"/>
          <w:szCs w:val="24"/>
          <w:lang w:val="sr-Cyrl-CS" w:eastAsia="sr-Cyrl-CS"/>
        </w:rPr>
        <w:t>Овај Уговор почиње да важи даном потписивања од стране овлашћених представника уговорних страна.</w:t>
      </w:r>
    </w:p>
    <w:p w:rsidR="001E01D4" w:rsidRPr="00C7576D" w:rsidRDefault="001E01D4" w:rsidP="001E01D4">
      <w:pPr>
        <w:pStyle w:val="Style4"/>
        <w:widowControl/>
        <w:spacing w:line="235" w:lineRule="exact"/>
        <w:jc w:val="center"/>
        <w:rPr>
          <w:rStyle w:val="FontStyle65"/>
          <w:rFonts w:ascii="Times New Roman" w:hAnsi="Times New Roman" w:cs="Times New Roman"/>
          <w:sz w:val="24"/>
          <w:szCs w:val="24"/>
          <w:lang w:val="hr-HR" w:eastAsia="sr-Cyrl-CS"/>
        </w:rPr>
      </w:pPr>
      <w:r w:rsidRPr="00C7576D">
        <w:rPr>
          <w:rStyle w:val="FontStyle65"/>
          <w:rFonts w:ascii="Times New Roman" w:hAnsi="Times New Roman" w:cs="Times New Roman"/>
          <w:sz w:val="24"/>
          <w:szCs w:val="24"/>
          <w:lang w:val="sr-Cyrl-CS" w:eastAsia="sr-Cyrl-CS"/>
        </w:rPr>
        <w:t xml:space="preserve">Члан </w:t>
      </w:r>
      <w:r w:rsidRPr="00C7576D">
        <w:rPr>
          <w:rStyle w:val="FontStyle65"/>
          <w:rFonts w:ascii="Times New Roman" w:hAnsi="Times New Roman" w:cs="Times New Roman"/>
          <w:sz w:val="24"/>
          <w:szCs w:val="24"/>
          <w:lang w:val="hr-HR" w:eastAsia="sr-Cyrl-CS"/>
        </w:rPr>
        <w:t>1</w:t>
      </w:r>
      <w:r w:rsidRPr="00C7576D">
        <w:rPr>
          <w:rStyle w:val="FontStyle65"/>
          <w:rFonts w:ascii="Times New Roman" w:hAnsi="Times New Roman" w:cs="Times New Roman"/>
          <w:sz w:val="24"/>
          <w:szCs w:val="24"/>
          <w:lang w:eastAsia="sr-Cyrl-CS"/>
        </w:rPr>
        <w:t>4</w:t>
      </w:r>
      <w:r w:rsidRPr="00C7576D">
        <w:rPr>
          <w:rStyle w:val="FontStyle65"/>
          <w:rFonts w:ascii="Times New Roman" w:hAnsi="Times New Roman" w:cs="Times New Roman"/>
          <w:sz w:val="24"/>
          <w:szCs w:val="24"/>
          <w:lang w:val="hr-HR" w:eastAsia="sr-Cyrl-CS"/>
        </w:rPr>
        <w:t>.</w:t>
      </w:r>
    </w:p>
    <w:p w:rsidR="001E01D4" w:rsidRPr="00C7576D" w:rsidRDefault="001E01D4" w:rsidP="001E01D4">
      <w:pPr>
        <w:pStyle w:val="Style54"/>
        <w:widowControl/>
        <w:spacing w:line="235" w:lineRule="exact"/>
        <w:ind w:firstLine="672"/>
        <w:rPr>
          <w:rFonts w:ascii="Times New Roman" w:hAnsi="Times New Roman"/>
          <w:lang w:val="sr-Cyrl-CS" w:eastAsia="sr-Cyrl-CS"/>
        </w:rPr>
      </w:pPr>
      <w:r w:rsidRPr="00C7576D">
        <w:rPr>
          <w:rStyle w:val="FontStyle64"/>
          <w:rFonts w:ascii="Times New Roman" w:hAnsi="Times New Roman" w:cs="Times New Roman"/>
          <w:sz w:val="24"/>
          <w:szCs w:val="24"/>
          <w:lang w:val="sr-Cyrl-CS" w:eastAsia="sr-Cyrl-CS"/>
        </w:rPr>
        <w:t>Уговорне стране су сагласне да за све што овим Уговором није предвиђено важе одредбе Закона о облигационим односима.</w:t>
      </w:r>
    </w:p>
    <w:p w:rsidR="001E01D4" w:rsidRPr="00C7576D" w:rsidRDefault="001E01D4" w:rsidP="001E01D4">
      <w:pPr>
        <w:pStyle w:val="Style4"/>
        <w:widowControl/>
        <w:spacing w:before="5"/>
        <w:jc w:val="center"/>
        <w:rPr>
          <w:rStyle w:val="FontStyle65"/>
          <w:rFonts w:ascii="Times New Roman" w:hAnsi="Times New Roman" w:cs="Times New Roman"/>
          <w:sz w:val="24"/>
          <w:szCs w:val="24"/>
          <w:lang w:eastAsia="sr-Cyrl-CS"/>
        </w:rPr>
      </w:pPr>
      <w:r w:rsidRPr="00C7576D">
        <w:rPr>
          <w:rStyle w:val="FontStyle65"/>
          <w:rFonts w:ascii="Times New Roman" w:hAnsi="Times New Roman" w:cs="Times New Roman"/>
          <w:sz w:val="24"/>
          <w:szCs w:val="24"/>
          <w:lang w:val="sr-Cyrl-CS" w:eastAsia="sr-Cyrl-CS"/>
        </w:rPr>
        <w:t xml:space="preserve">Члан </w:t>
      </w:r>
      <w:r w:rsidRPr="00C7576D">
        <w:rPr>
          <w:rStyle w:val="FontStyle65"/>
          <w:rFonts w:ascii="Times New Roman" w:hAnsi="Times New Roman" w:cs="Times New Roman"/>
          <w:sz w:val="24"/>
          <w:szCs w:val="24"/>
          <w:lang w:eastAsia="sr-Cyrl-CS"/>
        </w:rPr>
        <w:t>15.</w:t>
      </w:r>
    </w:p>
    <w:p w:rsidR="001E01D4" w:rsidRPr="00C7576D" w:rsidRDefault="001E01D4" w:rsidP="001E01D4">
      <w:pPr>
        <w:pStyle w:val="Style54"/>
        <w:widowControl/>
        <w:spacing w:line="235" w:lineRule="exact"/>
        <w:ind w:firstLine="686"/>
        <w:rPr>
          <w:rStyle w:val="FontStyle64"/>
          <w:rFonts w:ascii="Times New Roman" w:hAnsi="Times New Roman" w:cs="Times New Roman"/>
          <w:sz w:val="24"/>
          <w:szCs w:val="24"/>
          <w:lang w:val="sr-Cyrl-CS" w:eastAsia="sr-Cyrl-CS"/>
        </w:rPr>
      </w:pPr>
      <w:r w:rsidRPr="00C7576D">
        <w:rPr>
          <w:rStyle w:val="FontStyle64"/>
          <w:rFonts w:ascii="Times New Roman" w:hAnsi="Times New Roman" w:cs="Times New Roman"/>
          <w:sz w:val="24"/>
          <w:szCs w:val="24"/>
          <w:lang w:val="sr-Cyrl-CS" w:eastAsia="sr-Cyrl-CS"/>
        </w:rPr>
        <w:t>Евентуалне спорове настале у вези примене и извршења овог уговора уговорне стране решаваће мирним путем у духу добрих пословних обичаја.</w:t>
      </w:r>
    </w:p>
    <w:p w:rsidR="001E01D4" w:rsidRPr="00C7576D" w:rsidRDefault="001E01D4" w:rsidP="001E01D4">
      <w:pPr>
        <w:pStyle w:val="Style54"/>
        <w:widowControl/>
        <w:spacing w:line="235" w:lineRule="exact"/>
        <w:rPr>
          <w:rStyle w:val="FontStyle64"/>
          <w:rFonts w:ascii="Times New Roman" w:hAnsi="Times New Roman" w:cs="Times New Roman"/>
          <w:sz w:val="24"/>
          <w:szCs w:val="24"/>
          <w:lang w:val="sr-Cyrl-CS" w:eastAsia="sr-Cyrl-CS"/>
        </w:rPr>
      </w:pPr>
      <w:r w:rsidRPr="00C7576D">
        <w:rPr>
          <w:rStyle w:val="FontStyle64"/>
          <w:rFonts w:ascii="Times New Roman" w:hAnsi="Times New Roman" w:cs="Times New Roman"/>
          <w:sz w:val="24"/>
          <w:szCs w:val="24"/>
          <w:lang w:val="sr-Cyrl-CS" w:eastAsia="sr-Cyrl-CS"/>
        </w:rPr>
        <w:t xml:space="preserve">За решавање спорова који нису решени на начин из става </w:t>
      </w:r>
      <w:r w:rsidRPr="00C7576D">
        <w:rPr>
          <w:rStyle w:val="FontStyle64"/>
          <w:rFonts w:ascii="Times New Roman" w:hAnsi="Times New Roman" w:cs="Times New Roman"/>
          <w:sz w:val="24"/>
          <w:szCs w:val="24"/>
          <w:lang w:val="hr-HR" w:eastAsia="sr-Cyrl-CS"/>
        </w:rPr>
        <w:t xml:space="preserve">1. </w:t>
      </w:r>
      <w:r w:rsidRPr="00C7576D">
        <w:rPr>
          <w:rStyle w:val="FontStyle64"/>
          <w:rFonts w:ascii="Times New Roman" w:hAnsi="Times New Roman" w:cs="Times New Roman"/>
          <w:sz w:val="24"/>
          <w:szCs w:val="24"/>
          <w:lang w:val="sr-Cyrl-CS" w:eastAsia="sr-Cyrl-CS"/>
        </w:rPr>
        <w:t xml:space="preserve">овог члана надлежан </w:t>
      </w:r>
      <w:r w:rsidRPr="00C7576D">
        <w:rPr>
          <w:rStyle w:val="FontStyle64"/>
          <w:rFonts w:ascii="Times New Roman" w:hAnsi="Times New Roman" w:cs="Times New Roman"/>
          <w:sz w:val="24"/>
          <w:szCs w:val="24"/>
          <w:lang w:val="hr-HR" w:eastAsia="sr-Cyrl-CS"/>
        </w:rPr>
        <w:t xml:space="preserve">je </w:t>
      </w:r>
      <w:r w:rsidRPr="00C7576D">
        <w:rPr>
          <w:rStyle w:val="FontStyle64"/>
          <w:rFonts w:ascii="Times New Roman" w:hAnsi="Times New Roman" w:cs="Times New Roman"/>
          <w:sz w:val="24"/>
          <w:szCs w:val="24"/>
          <w:lang w:val="sr-Cyrl-CS" w:eastAsia="sr-Cyrl-CS"/>
        </w:rPr>
        <w:t>одговарајући суд у Нишу.</w:t>
      </w:r>
    </w:p>
    <w:p w:rsidR="001E01D4" w:rsidRPr="00C7576D" w:rsidRDefault="001E01D4" w:rsidP="001E01D4">
      <w:pPr>
        <w:pStyle w:val="Style4"/>
        <w:widowControl/>
        <w:spacing w:line="235" w:lineRule="exact"/>
        <w:jc w:val="center"/>
        <w:rPr>
          <w:rStyle w:val="FontStyle65"/>
          <w:rFonts w:ascii="Times New Roman" w:hAnsi="Times New Roman" w:cs="Times New Roman"/>
          <w:sz w:val="24"/>
          <w:szCs w:val="24"/>
          <w:lang w:eastAsia="sr-Cyrl-CS"/>
        </w:rPr>
      </w:pPr>
      <w:r w:rsidRPr="00C7576D">
        <w:rPr>
          <w:rStyle w:val="FontStyle65"/>
          <w:rFonts w:ascii="Times New Roman" w:hAnsi="Times New Roman" w:cs="Times New Roman"/>
          <w:sz w:val="24"/>
          <w:szCs w:val="24"/>
          <w:lang w:val="sr-Cyrl-CS" w:eastAsia="sr-Cyrl-CS"/>
        </w:rPr>
        <w:t xml:space="preserve">Члан </w:t>
      </w:r>
      <w:r w:rsidRPr="00C7576D">
        <w:rPr>
          <w:rStyle w:val="FontStyle65"/>
          <w:rFonts w:ascii="Times New Roman" w:hAnsi="Times New Roman" w:cs="Times New Roman"/>
          <w:sz w:val="24"/>
          <w:szCs w:val="24"/>
          <w:lang w:eastAsia="sr-Cyrl-CS"/>
        </w:rPr>
        <w:t>16.</w:t>
      </w:r>
    </w:p>
    <w:p w:rsidR="001E01D4" w:rsidRPr="00C7576D" w:rsidRDefault="001E01D4" w:rsidP="001E01D4">
      <w:pPr>
        <w:pStyle w:val="Style54"/>
        <w:widowControl/>
        <w:spacing w:line="235" w:lineRule="exact"/>
        <w:ind w:firstLine="672"/>
        <w:rPr>
          <w:rStyle w:val="FontStyle64"/>
          <w:rFonts w:ascii="Times New Roman" w:hAnsi="Times New Roman" w:cs="Times New Roman"/>
          <w:sz w:val="24"/>
          <w:szCs w:val="24"/>
          <w:lang w:val="sr-Cyrl-CS" w:eastAsia="sr-Cyrl-CS"/>
        </w:rPr>
      </w:pPr>
      <w:r w:rsidRPr="00C7576D">
        <w:rPr>
          <w:rStyle w:val="FontStyle64"/>
          <w:rFonts w:ascii="Times New Roman" w:hAnsi="Times New Roman" w:cs="Times New Roman"/>
          <w:sz w:val="24"/>
          <w:szCs w:val="24"/>
          <w:lang w:val="sr-Cyrl-CS" w:eastAsia="sr-Cyrl-CS"/>
        </w:rPr>
        <w:t xml:space="preserve">Овај Уговор сачињен </w:t>
      </w:r>
      <w:r w:rsidRPr="00C7576D">
        <w:rPr>
          <w:rStyle w:val="FontStyle64"/>
          <w:rFonts w:ascii="Times New Roman" w:hAnsi="Times New Roman" w:cs="Times New Roman"/>
          <w:sz w:val="24"/>
          <w:szCs w:val="24"/>
          <w:lang w:val="hr-HR" w:eastAsia="sr-Cyrl-CS"/>
        </w:rPr>
        <w:t xml:space="preserve">je </w:t>
      </w:r>
      <w:r w:rsidRPr="00C7576D">
        <w:rPr>
          <w:rStyle w:val="FontStyle64"/>
          <w:rFonts w:ascii="Times New Roman" w:hAnsi="Times New Roman" w:cs="Times New Roman"/>
          <w:sz w:val="24"/>
          <w:szCs w:val="24"/>
          <w:lang w:val="sr-Cyrl-CS" w:eastAsia="sr-Cyrl-CS"/>
        </w:rPr>
        <w:t xml:space="preserve">у четири </w:t>
      </w:r>
      <w:r w:rsidRPr="00C7576D">
        <w:rPr>
          <w:rStyle w:val="FontStyle64"/>
          <w:rFonts w:ascii="Times New Roman" w:hAnsi="Times New Roman" w:cs="Times New Roman"/>
          <w:sz w:val="24"/>
          <w:szCs w:val="24"/>
          <w:lang w:val="hr-HR" w:eastAsia="sr-Cyrl-CS"/>
        </w:rPr>
        <w:t xml:space="preserve">(4) </w:t>
      </w:r>
      <w:r w:rsidRPr="00C7576D">
        <w:rPr>
          <w:rStyle w:val="FontStyle64"/>
          <w:rFonts w:ascii="Times New Roman" w:hAnsi="Times New Roman" w:cs="Times New Roman"/>
          <w:sz w:val="24"/>
          <w:szCs w:val="24"/>
          <w:lang w:val="sr-Cyrl-CS" w:eastAsia="sr-Cyrl-CS"/>
        </w:rPr>
        <w:t xml:space="preserve">истоветна примерка, од којих </w:t>
      </w:r>
      <w:r w:rsidRPr="00C7576D">
        <w:rPr>
          <w:rStyle w:val="FontStyle64"/>
          <w:rFonts w:ascii="Times New Roman" w:hAnsi="Times New Roman" w:cs="Times New Roman"/>
          <w:sz w:val="24"/>
          <w:szCs w:val="24"/>
          <w:lang w:eastAsia="sr-Cyrl-CS"/>
        </w:rPr>
        <w:t>п</w:t>
      </w:r>
      <w:r w:rsidRPr="00C7576D">
        <w:rPr>
          <w:rStyle w:val="FontStyle64"/>
          <w:rFonts w:ascii="Times New Roman" w:hAnsi="Times New Roman" w:cs="Times New Roman"/>
          <w:sz w:val="24"/>
          <w:szCs w:val="24"/>
          <w:lang w:val="hr-HR" w:eastAsia="sr-Cyrl-CS"/>
        </w:rPr>
        <w:t xml:space="preserve">o </w:t>
      </w:r>
      <w:r w:rsidRPr="00C7576D">
        <w:rPr>
          <w:rStyle w:val="FontStyle64"/>
          <w:rFonts w:ascii="Times New Roman" w:hAnsi="Times New Roman" w:cs="Times New Roman"/>
          <w:sz w:val="24"/>
          <w:szCs w:val="24"/>
          <w:lang w:val="sr-Cyrl-CS" w:eastAsia="sr-Cyrl-CS"/>
        </w:rPr>
        <w:t xml:space="preserve">два </w:t>
      </w:r>
      <w:r w:rsidRPr="00C7576D">
        <w:rPr>
          <w:rStyle w:val="FontStyle64"/>
          <w:rFonts w:ascii="Times New Roman" w:hAnsi="Times New Roman" w:cs="Times New Roman"/>
          <w:sz w:val="24"/>
          <w:szCs w:val="24"/>
          <w:lang w:val="hr-HR" w:eastAsia="sr-Cyrl-CS"/>
        </w:rPr>
        <w:t xml:space="preserve">(2) </w:t>
      </w:r>
      <w:r w:rsidRPr="00C7576D">
        <w:rPr>
          <w:rStyle w:val="FontStyle64"/>
          <w:rFonts w:ascii="Times New Roman" w:hAnsi="Times New Roman" w:cs="Times New Roman"/>
          <w:sz w:val="24"/>
          <w:szCs w:val="24"/>
          <w:lang w:val="sr-Cyrl-CS" w:eastAsia="sr-Cyrl-CS"/>
        </w:rPr>
        <w:t>примерка за сваку уговорну страну.</w:t>
      </w:r>
    </w:p>
    <w:p w:rsidR="001E01D4" w:rsidRPr="00C7576D" w:rsidRDefault="001E01D4" w:rsidP="001E01D4">
      <w:pPr>
        <w:pStyle w:val="Style54"/>
        <w:widowControl/>
        <w:spacing w:line="235" w:lineRule="exact"/>
        <w:ind w:firstLine="672"/>
        <w:rPr>
          <w:rStyle w:val="FontStyle65"/>
          <w:rFonts w:ascii="Times New Roman" w:hAnsi="Times New Roman" w:cs="Times New Roman"/>
          <w:b w:val="0"/>
          <w:bCs w:val="0"/>
          <w:sz w:val="24"/>
          <w:szCs w:val="24"/>
          <w:lang w:val="sr-Cyrl-CS" w:eastAsia="sr-Cyrl-CS"/>
        </w:rPr>
      </w:pPr>
    </w:p>
    <w:p w:rsidR="00092234" w:rsidRPr="00C7576D" w:rsidRDefault="00092234" w:rsidP="00092234">
      <w:pPr>
        <w:ind w:firstLine="708"/>
        <w:jc w:val="both"/>
        <w:rPr>
          <w:b/>
          <w:iCs/>
          <w:lang w:val="sr-Cyrl-CS"/>
        </w:rPr>
      </w:pPr>
      <w:r w:rsidRPr="00C7576D">
        <w:rPr>
          <w:b/>
          <w:iCs/>
          <w:lang w:val="sr-Cyrl-CS"/>
        </w:rPr>
        <w:t>ПРОДАВАЦ</w:t>
      </w:r>
      <w:r w:rsidRPr="00C7576D">
        <w:rPr>
          <w:b/>
          <w:iCs/>
          <w:lang w:val="sr-Cyrl-CS"/>
        </w:rPr>
        <w:tab/>
      </w:r>
      <w:r w:rsidRPr="00C7576D">
        <w:rPr>
          <w:b/>
          <w:iCs/>
          <w:lang w:val="sr-Cyrl-CS"/>
        </w:rPr>
        <w:tab/>
      </w:r>
      <w:r w:rsidRPr="00C7576D">
        <w:rPr>
          <w:b/>
          <w:iCs/>
          <w:lang w:val="sr-Cyrl-CS"/>
        </w:rPr>
        <w:tab/>
      </w:r>
      <w:r w:rsidRPr="00C7576D">
        <w:rPr>
          <w:b/>
          <w:iCs/>
          <w:lang w:val="sr-Cyrl-CS"/>
        </w:rPr>
        <w:tab/>
      </w:r>
      <w:r w:rsidRPr="00C7576D">
        <w:rPr>
          <w:b/>
          <w:iCs/>
          <w:lang w:val="sr-Cyrl-CS"/>
        </w:rPr>
        <w:tab/>
      </w:r>
      <w:r w:rsidRPr="00C7576D">
        <w:rPr>
          <w:b/>
          <w:iCs/>
          <w:lang w:val="sr-Cyrl-CS"/>
        </w:rPr>
        <w:tab/>
      </w:r>
      <w:r w:rsidRPr="00C7576D">
        <w:rPr>
          <w:b/>
          <w:iCs/>
          <w:lang w:val="sr-Cyrl-CS"/>
        </w:rPr>
        <w:tab/>
        <w:t>КУПАЦ</w:t>
      </w:r>
    </w:p>
    <w:p w:rsidR="00092234" w:rsidRPr="00C7576D" w:rsidRDefault="00092234" w:rsidP="00092234">
      <w:pPr>
        <w:jc w:val="both"/>
        <w:rPr>
          <w:b/>
          <w:lang w:val="ru-RU"/>
        </w:rPr>
      </w:pPr>
      <w:r w:rsidRPr="00C7576D">
        <w:rPr>
          <w:iCs/>
          <w:lang w:val="sr-Cyrl-CS"/>
        </w:rPr>
        <w:t>_______________________</w:t>
      </w:r>
      <w:r w:rsidRPr="00C7576D">
        <w:rPr>
          <w:iCs/>
          <w:lang w:val="sr-Cyrl-CS"/>
        </w:rPr>
        <w:tab/>
      </w:r>
      <w:r w:rsidRPr="00C7576D">
        <w:rPr>
          <w:iCs/>
          <w:lang w:val="sr-Cyrl-CS"/>
        </w:rPr>
        <w:tab/>
      </w:r>
      <w:r w:rsidRPr="00C7576D">
        <w:rPr>
          <w:iCs/>
          <w:lang w:val="sr-Cyrl-CS"/>
        </w:rPr>
        <w:tab/>
      </w:r>
      <w:r w:rsidRPr="00C7576D">
        <w:rPr>
          <w:iCs/>
          <w:lang w:val="sr-Cyrl-CS"/>
        </w:rPr>
        <w:tab/>
      </w:r>
      <w:r w:rsidRPr="00C7576D">
        <w:rPr>
          <w:iCs/>
          <w:lang w:val="sr-Cyrl-CS"/>
        </w:rPr>
        <w:tab/>
      </w:r>
      <w:r w:rsidRPr="00C7576D">
        <w:rPr>
          <w:b/>
          <w:lang w:val="sr-Cyrl-CS"/>
        </w:rPr>
        <w:t>Аеродроми Србије д.о.о. Ниш</w:t>
      </w:r>
    </w:p>
    <w:p w:rsidR="00092234" w:rsidRPr="00C7576D" w:rsidRDefault="00092234" w:rsidP="00092234">
      <w:pPr>
        <w:jc w:val="both"/>
        <w:rPr>
          <w:iCs/>
          <w:lang w:val="sr-Cyrl-CS"/>
        </w:rPr>
      </w:pPr>
      <w:r w:rsidRPr="00C7576D">
        <w:rPr>
          <w:b/>
          <w:lang w:val="ru-RU"/>
        </w:rPr>
        <w:tab/>
      </w:r>
      <w:r w:rsidRPr="00C7576D">
        <w:rPr>
          <w:b/>
          <w:lang w:val="ru-RU"/>
        </w:rPr>
        <w:tab/>
      </w:r>
      <w:r w:rsidRPr="00C7576D">
        <w:rPr>
          <w:b/>
          <w:lang w:val="ru-RU"/>
        </w:rPr>
        <w:tab/>
      </w:r>
      <w:r w:rsidRPr="00C7576D">
        <w:rPr>
          <w:b/>
          <w:lang w:val="ru-RU"/>
        </w:rPr>
        <w:tab/>
      </w:r>
      <w:r w:rsidRPr="00C7576D">
        <w:rPr>
          <w:b/>
          <w:lang w:val="ru-RU"/>
        </w:rPr>
        <w:tab/>
      </w:r>
      <w:r w:rsidRPr="00C7576D">
        <w:rPr>
          <w:b/>
          <w:lang w:val="ru-RU"/>
        </w:rPr>
        <w:tab/>
      </w:r>
      <w:r w:rsidRPr="00C7576D">
        <w:rPr>
          <w:b/>
          <w:lang w:val="ru-RU"/>
        </w:rPr>
        <w:tab/>
      </w:r>
      <w:r w:rsidRPr="00C7576D">
        <w:rPr>
          <w:b/>
          <w:lang w:val="ru-RU"/>
        </w:rPr>
        <w:tab/>
        <w:t xml:space="preserve">              </w:t>
      </w:r>
      <w:r w:rsidRPr="00C7576D">
        <w:rPr>
          <w:rFonts w:eastAsia="Verdana"/>
          <w:b/>
          <w:color w:val="auto"/>
        </w:rPr>
        <w:t>директор</w:t>
      </w:r>
    </w:p>
    <w:p w:rsidR="00092234" w:rsidRPr="00C7576D" w:rsidRDefault="00092234" w:rsidP="00092234">
      <w:pPr>
        <w:jc w:val="both"/>
        <w:rPr>
          <w:iCs/>
          <w:lang w:val="sr-Cyrl-CS"/>
        </w:rPr>
      </w:pPr>
      <w:r w:rsidRPr="00C7576D">
        <w:rPr>
          <w:iCs/>
          <w:lang w:val="sr-Cyrl-CS"/>
        </w:rPr>
        <w:tab/>
      </w:r>
      <w:r w:rsidRPr="00C7576D">
        <w:rPr>
          <w:iCs/>
          <w:lang w:val="sr-Cyrl-CS"/>
        </w:rPr>
        <w:tab/>
      </w:r>
      <w:r w:rsidRPr="00C7576D">
        <w:rPr>
          <w:iCs/>
          <w:lang w:val="sr-Cyrl-CS"/>
        </w:rPr>
        <w:tab/>
      </w:r>
      <w:r w:rsidRPr="00C7576D">
        <w:rPr>
          <w:iCs/>
          <w:lang w:val="sr-Cyrl-CS"/>
        </w:rPr>
        <w:tab/>
      </w:r>
      <w:r w:rsidRPr="00C7576D">
        <w:rPr>
          <w:iCs/>
          <w:lang w:val="sr-Cyrl-CS"/>
        </w:rPr>
        <w:tab/>
        <w:t xml:space="preserve">                                        _________________</w:t>
      </w:r>
    </w:p>
    <w:p w:rsidR="00092234" w:rsidRPr="00C7576D" w:rsidRDefault="00092234" w:rsidP="00092234">
      <w:pPr>
        <w:jc w:val="both"/>
        <w:rPr>
          <w:iCs/>
          <w:lang w:val="sr-Cyrl-CS"/>
        </w:rPr>
      </w:pPr>
      <w:r w:rsidRPr="00C7576D">
        <w:rPr>
          <w:iCs/>
          <w:lang w:val="sr-Cyrl-CS"/>
        </w:rPr>
        <w:tab/>
      </w:r>
      <w:r w:rsidRPr="00C7576D">
        <w:rPr>
          <w:iCs/>
          <w:lang w:val="sr-Cyrl-CS"/>
        </w:rPr>
        <w:tab/>
      </w:r>
      <w:r w:rsidRPr="00C7576D">
        <w:rPr>
          <w:iCs/>
          <w:lang w:val="sr-Cyrl-CS"/>
        </w:rPr>
        <w:tab/>
      </w:r>
      <w:r w:rsidRPr="00C7576D">
        <w:rPr>
          <w:iCs/>
          <w:lang w:val="sr-Cyrl-CS"/>
        </w:rPr>
        <w:tab/>
      </w:r>
      <w:r w:rsidRPr="00C7576D">
        <w:rPr>
          <w:iCs/>
          <w:lang w:val="sr-Cyrl-CS"/>
        </w:rPr>
        <w:tab/>
      </w:r>
      <w:r w:rsidRPr="00C7576D">
        <w:rPr>
          <w:iCs/>
          <w:lang w:val="sr-Cyrl-CS"/>
        </w:rPr>
        <w:tab/>
        <w:t xml:space="preserve">  </w:t>
      </w:r>
      <w:r w:rsidRPr="00C7576D">
        <w:rPr>
          <w:b/>
          <w:bCs/>
          <w:iCs/>
          <w:lang w:val="sr-Cyrl-CS"/>
        </w:rPr>
        <w:t>Михајло Здравковић, мастер економиста</w:t>
      </w:r>
    </w:p>
    <w:p w:rsidR="001E01D4" w:rsidRPr="00C7576D" w:rsidRDefault="001E01D4" w:rsidP="001E01D4">
      <w:pPr>
        <w:rPr>
          <w:rFonts w:eastAsia="Times New Roman"/>
          <w:iCs/>
          <w:color w:val="auto"/>
        </w:rPr>
      </w:pPr>
    </w:p>
    <w:p w:rsidR="001E01D4" w:rsidRPr="00C7576D" w:rsidRDefault="001E01D4" w:rsidP="001E01D4">
      <w:pPr>
        <w:rPr>
          <w:rFonts w:eastAsia="Times New Roman"/>
          <w:iCs/>
          <w:color w:val="auto"/>
        </w:rPr>
      </w:pPr>
      <w:r w:rsidRPr="00C7576D">
        <w:rPr>
          <w:rFonts w:eastAsia="Times New Roman"/>
          <w:iCs/>
          <w:color w:val="auto"/>
        </w:rPr>
        <w:t>Напомена: Овај модел уговора представља садржину уговора који ће бити закључен са изабраним понуђачем. Наручилац може одбити понуду, ако понуђач без оправданих разлога одбије да закључи уговор о јавној набавци, након што му је уговор додељен.</w:t>
      </w:r>
    </w:p>
    <w:p w:rsidR="001E01D4" w:rsidRPr="00C7576D" w:rsidRDefault="001E01D4" w:rsidP="001E01D4">
      <w:pPr>
        <w:rPr>
          <w:rFonts w:eastAsia="Times New Roman"/>
          <w:iCs/>
          <w:color w:val="auto"/>
        </w:rPr>
      </w:pPr>
    </w:p>
    <w:p w:rsidR="005765ED" w:rsidRPr="00C7576D" w:rsidRDefault="005765ED" w:rsidP="001E01D4">
      <w:pPr>
        <w:rPr>
          <w:rFonts w:eastAsia="Times New Roman"/>
          <w:iCs/>
          <w:color w:val="auto"/>
        </w:rPr>
      </w:pPr>
    </w:p>
    <w:p w:rsidR="005765ED" w:rsidRPr="00C7576D" w:rsidRDefault="005765ED" w:rsidP="001E01D4">
      <w:pPr>
        <w:rPr>
          <w:rFonts w:eastAsia="Times New Roman"/>
          <w:iCs/>
          <w:color w:val="auto"/>
        </w:rPr>
      </w:pPr>
    </w:p>
    <w:p w:rsidR="005765ED" w:rsidRDefault="005765ED" w:rsidP="001E01D4">
      <w:pPr>
        <w:rPr>
          <w:rFonts w:eastAsia="Times New Roman"/>
          <w:iCs/>
          <w:color w:val="auto"/>
        </w:rPr>
      </w:pPr>
    </w:p>
    <w:p w:rsidR="00C150EA" w:rsidRDefault="00C150EA" w:rsidP="001E01D4">
      <w:pPr>
        <w:rPr>
          <w:rFonts w:eastAsia="Times New Roman"/>
          <w:iCs/>
          <w:color w:val="auto"/>
        </w:rPr>
      </w:pPr>
    </w:p>
    <w:p w:rsidR="00C150EA" w:rsidRPr="00C7576D" w:rsidRDefault="00C150EA" w:rsidP="001E01D4">
      <w:pPr>
        <w:rPr>
          <w:rFonts w:eastAsia="Times New Roman"/>
          <w:iCs/>
          <w:color w:val="auto"/>
        </w:rPr>
      </w:pPr>
    </w:p>
    <w:p w:rsidR="001E01D4" w:rsidRPr="00C7576D" w:rsidRDefault="001E01D4" w:rsidP="001E01D4">
      <w:pPr>
        <w:rPr>
          <w:rFonts w:eastAsia="Times New Roman"/>
          <w:iCs/>
          <w:color w:val="auto"/>
        </w:rPr>
      </w:pPr>
    </w:p>
    <w:p w:rsidR="001E01D4" w:rsidRPr="00C7576D" w:rsidRDefault="001E01D4" w:rsidP="001E01D4">
      <w:pPr>
        <w:pStyle w:val="Style6"/>
        <w:widowControl/>
        <w:spacing w:line="240" w:lineRule="exact"/>
        <w:jc w:val="center"/>
        <w:rPr>
          <w:rFonts w:ascii="Times New Roman" w:hAnsi="Times New Roman" w:cs="Times New Roman"/>
          <w:b/>
        </w:rPr>
      </w:pPr>
      <w:r w:rsidRPr="00C7576D">
        <w:rPr>
          <w:rFonts w:ascii="Times New Roman" w:hAnsi="Times New Roman" w:cs="Times New Roman"/>
          <w:b/>
        </w:rPr>
        <w:lastRenderedPageBreak/>
        <w:t xml:space="preserve">Уговор о јавној набавци </w:t>
      </w:r>
    </w:p>
    <w:p w:rsidR="005765ED" w:rsidRPr="00C7576D" w:rsidRDefault="005765ED" w:rsidP="005765ED">
      <w:pPr>
        <w:jc w:val="center"/>
        <w:rPr>
          <w:rFonts w:eastAsia="Times New Roman"/>
          <w:lang w:eastAsia="sr-Latn-CS"/>
        </w:rPr>
      </w:pPr>
      <w:r w:rsidRPr="00C7576D">
        <w:rPr>
          <w:rFonts w:eastAsia="Times New Roman"/>
          <w:lang w:eastAsia="sr-Latn-CS"/>
        </w:rPr>
        <w:t>Материјали и опрема за одржавање објеката "Аеродрома Србије" д.о.о. Ниш,</w:t>
      </w:r>
    </w:p>
    <w:p w:rsidR="005765ED" w:rsidRPr="00C7576D" w:rsidRDefault="005765ED" w:rsidP="005765ED">
      <w:pPr>
        <w:jc w:val="center"/>
        <w:rPr>
          <w:b/>
        </w:rPr>
      </w:pPr>
      <w:r w:rsidRPr="00C7576D">
        <w:rPr>
          <w:rFonts w:eastAsia="Times New Roman"/>
          <w:b/>
          <w:lang w:eastAsia="sr-Latn-CS"/>
        </w:rPr>
        <w:t xml:space="preserve">партија 4: </w:t>
      </w:r>
      <w:r w:rsidRPr="00C7576D">
        <w:rPr>
          <w:b/>
        </w:rPr>
        <w:t>Грађевински материјал</w:t>
      </w:r>
    </w:p>
    <w:p w:rsidR="005765ED" w:rsidRPr="00C7576D" w:rsidRDefault="005765ED" w:rsidP="005765ED">
      <w:pPr>
        <w:jc w:val="center"/>
        <w:rPr>
          <w:b/>
          <w:iCs/>
        </w:rPr>
      </w:pPr>
    </w:p>
    <w:p w:rsidR="005765ED" w:rsidRPr="00C7576D" w:rsidRDefault="005765ED" w:rsidP="005765ED">
      <w:pPr>
        <w:rPr>
          <w:iCs/>
        </w:rPr>
      </w:pPr>
      <w:r w:rsidRPr="00C7576D">
        <w:rPr>
          <w:b/>
          <w:iCs/>
        </w:rPr>
        <w:t>Закључен између:</w:t>
      </w:r>
    </w:p>
    <w:p w:rsidR="005765ED" w:rsidRPr="00C7576D" w:rsidRDefault="005765ED" w:rsidP="005765ED">
      <w:pPr>
        <w:jc w:val="both"/>
        <w:rPr>
          <w:lang w:val="ru-RU"/>
        </w:rPr>
      </w:pPr>
      <w:r w:rsidRPr="00C7576D">
        <w:rPr>
          <w:iCs/>
        </w:rPr>
        <w:t>1.</w:t>
      </w:r>
      <w:r w:rsidRPr="00C7576D">
        <w:rPr>
          <w:iCs/>
          <w:lang w:val="sr-Cyrl-CS"/>
        </w:rPr>
        <w:t xml:space="preserve"> </w:t>
      </w:r>
      <w:r w:rsidRPr="00C7576D">
        <w:rPr>
          <w:lang w:val="ru-RU"/>
        </w:rPr>
        <w:t>Аеродроми Србије д.о.о. Ниш, ул. Ваздухопловаца 24</w:t>
      </w:r>
      <w:r w:rsidRPr="00C7576D">
        <w:rPr>
          <w:lang w:val="sr-Cyrl-CS"/>
        </w:rPr>
        <w:t xml:space="preserve">, Ниш </w:t>
      </w:r>
      <w:r w:rsidRPr="00C7576D">
        <w:rPr>
          <w:spacing w:val="-16"/>
          <w:lang w:val="ru-RU"/>
        </w:rPr>
        <w:t xml:space="preserve">које заступа </w:t>
      </w:r>
      <w:r w:rsidRPr="00C7576D">
        <w:rPr>
          <w:lang w:val="ru-RU"/>
        </w:rPr>
        <w:t>директор</w:t>
      </w:r>
      <w:r w:rsidRPr="00C7576D">
        <w:t>,</w:t>
      </w:r>
      <w:r w:rsidRPr="00C7576D">
        <w:rPr>
          <w:lang w:val="ru-RU"/>
        </w:rPr>
        <w:t xml:space="preserve"> </w:t>
      </w:r>
      <w:r w:rsidRPr="00C7576D">
        <w:rPr>
          <w:spacing w:val="-16"/>
          <w:lang w:val="ru-RU"/>
        </w:rPr>
        <w:t xml:space="preserve">Михајло Здравковић,   </w:t>
      </w:r>
      <w:r w:rsidRPr="00C7576D">
        <w:rPr>
          <w:spacing w:val="-16"/>
          <w:lang w:val="sr-Cyrl-CS"/>
        </w:rPr>
        <w:t>рачун бр. 200-2837870101033-74 код банке Поштанска Штедионица</w:t>
      </w:r>
      <w:r w:rsidRPr="00C7576D">
        <w:rPr>
          <w:spacing w:val="-16"/>
          <w:lang w:val="ru-RU"/>
        </w:rPr>
        <w:t xml:space="preserve">, </w:t>
      </w:r>
      <w:r w:rsidRPr="00C7576D">
        <w:rPr>
          <w:spacing w:val="-16"/>
          <w:lang w:val="sr-Cyrl-CS"/>
        </w:rPr>
        <w:t xml:space="preserve"> ПИБ 109362109, матични број 21168734</w:t>
      </w:r>
      <w:r w:rsidRPr="00C7576D">
        <w:rPr>
          <w:spacing w:val="-16"/>
        </w:rPr>
        <w:t xml:space="preserve"> </w:t>
      </w:r>
      <w:r w:rsidRPr="00C7576D">
        <w:rPr>
          <w:lang w:val="ru-RU"/>
        </w:rPr>
        <w:t>(у даљем тексту: Купац)</w:t>
      </w:r>
    </w:p>
    <w:p w:rsidR="001E01D4" w:rsidRPr="00C7576D" w:rsidRDefault="001E01D4" w:rsidP="001E01D4">
      <w:pPr>
        <w:rPr>
          <w:iCs/>
        </w:rPr>
      </w:pPr>
      <w:r w:rsidRPr="00C7576D">
        <w:rPr>
          <w:iCs/>
        </w:rPr>
        <w:t>и</w:t>
      </w:r>
    </w:p>
    <w:p w:rsidR="001E01D4" w:rsidRPr="00C7576D" w:rsidRDefault="001E01D4" w:rsidP="001E01D4">
      <w:pPr>
        <w:suppressAutoHyphens w:val="0"/>
        <w:autoSpaceDE w:val="0"/>
        <w:spacing w:line="240" w:lineRule="auto"/>
        <w:rPr>
          <w:rFonts w:eastAsia="Verdana"/>
          <w:color w:val="auto"/>
        </w:rPr>
      </w:pPr>
      <w:r w:rsidRPr="00C7576D">
        <w:rPr>
          <w:rFonts w:eastAsia="Verdana"/>
          <w:color w:val="auto"/>
        </w:rPr>
        <w:t>2.</w:t>
      </w:r>
    </w:p>
    <w:p w:rsidR="001E01D4" w:rsidRPr="00C7576D" w:rsidRDefault="001E01D4" w:rsidP="001E01D4">
      <w:pPr>
        <w:suppressAutoHyphens w:val="0"/>
        <w:autoSpaceDE w:val="0"/>
        <w:spacing w:line="240" w:lineRule="auto"/>
        <w:jc w:val="both"/>
        <w:rPr>
          <w:rFonts w:eastAsia="Verdana"/>
          <w:color w:val="auto"/>
        </w:rPr>
      </w:pPr>
      <w:r w:rsidRPr="00C7576D">
        <w:rPr>
          <w:rFonts w:eastAsia="Verdana"/>
          <w:color w:val="auto"/>
        </w:rPr>
        <w:t>_______________________________________из__________________________ ПИБ:________________ , МБ:_______________, број</w:t>
      </w:r>
    </w:p>
    <w:p w:rsidR="001E01D4" w:rsidRPr="00C7576D" w:rsidRDefault="001E01D4" w:rsidP="001E01D4">
      <w:pPr>
        <w:suppressAutoHyphens w:val="0"/>
        <w:autoSpaceDE w:val="0"/>
        <w:spacing w:line="240" w:lineRule="auto"/>
        <w:jc w:val="both"/>
        <w:rPr>
          <w:rFonts w:eastAsia="Verdana"/>
          <w:color w:val="auto"/>
        </w:rPr>
      </w:pPr>
      <w:r w:rsidRPr="00C7576D">
        <w:rPr>
          <w:rFonts w:eastAsia="Verdana"/>
          <w:color w:val="auto"/>
        </w:rPr>
        <w:t>рачуна:________________________, назив банке:_________________,</w:t>
      </w:r>
    </w:p>
    <w:p w:rsidR="001E01D4" w:rsidRPr="00C7576D" w:rsidRDefault="001E01D4" w:rsidP="001E01D4">
      <w:pPr>
        <w:suppressAutoHyphens w:val="0"/>
        <w:autoSpaceDE w:val="0"/>
        <w:spacing w:line="240" w:lineRule="auto"/>
        <w:jc w:val="both"/>
        <w:rPr>
          <w:rFonts w:eastAsia="Verdana"/>
          <w:color w:val="auto"/>
        </w:rPr>
      </w:pPr>
      <w:r w:rsidRPr="00C7576D">
        <w:rPr>
          <w:rFonts w:eastAsia="Verdana"/>
          <w:color w:val="auto"/>
        </w:rPr>
        <w:t>кога заступа _____________________ (у даљем тексту Продавац).</w:t>
      </w:r>
    </w:p>
    <w:p w:rsidR="001E01D4" w:rsidRPr="00C7576D" w:rsidRDefault="001E01D4" w:rsidP="001E01D4">
      <w:pPr>
        <w:suppressAutoHyphens w:val="0"/>
        <w:autoSpaceDE w:val="0"/>
        <w:spacing w:line="240" w:lineRule="auto"/>
        <w:jc w:val="both"/>
        <w:rPr>
          <w:rFonts w:eastAsia="Verdana"/>
          <w:color w:val="auto"/>
        </w:rPr>
      </w:pPr>
      <w:r w:rsidRPr="00C7576D">
        <w:rPr>
          <w:rFonts w:eastAsia="Verdana"/>
          <w:color w:val="auto"/>
        </w:rPr>
        <w:t>Продавац наступа:_______________________________________________</w:t>
      </w:r>
    </w:p>
    <w:p w:rsidR="001E01D4" w:rsidRPr="00C7576D" w:rsidRDefault="001E01D4" w:rsidP="001E01D4">
      <w:pPr>
        <w:suppressAutoHyphens w:val="0"/>
        <w:autoSpaceDE w:val="0"/>
        <w:spacing w:line="240" w:lineRule="auto"/>
        <w:jc w:val="both"/>
        <w:rPr>
          <w:rFonts w:eastAsia="Verdana"/>
          <w:color w:val="auto"/>
        </w:rPr>
      </w:pPr>
      <w:r w:rsidRPr="00C7576D">
        <w:rPr>
          <w:rFonts w:eastAsia="Verdana"/>
          <w:color w:val="auto"/>
        </w:rPr>
        <w:t>(самостално, са подизвођачем, у групи понуђача)</w:t>
      </w:r>
    </w:p>
    <w:p w:rsidR="001E01D4" w:rsidRPr="00C7576D" w:rsidRDefault="001E01D4" w:rsidP="001E01D4">
      <w:pPr>
        <w:suppressAutoHyphens w:val="0"/>
        <w:autoSpaceDE w:val="0"/>
        <w:spacing w:line="240" w:lineRule="auto"/>
        <w:jc w:val="both"/>
        <w:rPr>
          <w:rFonts w:eastAsia="Verdana"/>
          <w:color w:val="auto"/>
        </w:rPr>
      </w:pPr>
      <w:r w:rsidRPr="00C7576D">
        <w:rPr>
          <w:rFonts w:eastAsia="Verdana"/>
          <w:color w:val="auto"/>
        </w:rPr>
        <w:t>Подизвођачи:___________________________________________________________________________________________________________________________</w:t>
      </w:r>
    </w:p>
    <w:p w:rsidR="001E01D4" w:rsidRPr="00C7576D" w:rsidRDefault="001E01D4" w:rsidP="001E01D4">
      <w:pPr>
        <w:suppressAutoHyphens w:val="0"/>
        <w:autoSpaceDE w:val="0"/>
        <w:spacing w:line="240" w:lineRule="auto"/>
        <w:jc w:val="both"/>
        <w:rPr>
          <w:rFonts w:eastAsia="Verdana"/>
          <w:color w:val="auto"/>
        </w:rPr>
      </w:pPr>
      <w:r w:rsidRPr="00C7576D">
        <w:rPr>
          <w:rFonts w:eastAsia="Verdana"/>
          <w:color w:val="auto"/>
        </w:rPr>
        <w:t>Учесници у заједничкој</w:t>
      </w:r>
    </w:p>
    <w:p w:rsidR="001E01D4" w:rsidRPr="00C7576D" w:rsidRDefault="001E01D4" w:rsidP="001E01D4">
      <w:pPr>
        <w:suppressAutoHyphens w:val="0"/>
        <w:autoSpaceDE w:val="0"/>
        <w:spacing w:line="240" w:lineRule="auto"/>
        <w:jc w:val="both"/>
        <w:rPr>
          <w:rFonts w:eastAsia="Verdana"/>
          <w:color w:val="auto"/>
        </w:rPr>
      </w:pPr>
      <w:r w:rsidRPr="00C7576D">
        <w:rPr>
          <w:rFonts w:eastAsia="Verdana"/>
          <w:color w:val="auto"/>
        </w:rPr>
        <w:t>понуди:________________________________________________</w:t>
      </w:r>
    </w:p>
    <w:p w:rsidR="001E01D4" w:rsidRPr="00C7576D" w:rsidRDefault="001E01D4" w:rsidP="001E01D4">
      <w:pPr>
        <w:suppressAutoHyphens w:val="0"/>
        <w:autoSpaceDE w:val="0"/>
        <w:spacing w:line="240" w:lineRule="auto"/>
        <w:jc w:val="both"/>
        <w:rPr>
          <w:rStyle w:val="FontStyle65"/>
          <w:rFonts w:ascii="Times New Roman" w:eastAsia="Verdana" w:hAnsi="Times New Roman" w:cs="Times New Roman"/>
          <w:b w:val="0"/>
          <w:bCs w:val="0"/>
          <w:color w:val="auto"/>
          <w:sz w:val="24"/>
          <w:szCs w:val="24"/>
        </w:rPr>
      </w:pPr>
      <w:r w:rsidRPr="00C7576D">
        <w:rPr>
          <w:rFonts w:eastAsia="Verdana"/>
          <w:color w:val="auto"/>
        </w:rPr>
        <w:t>_____________________________________________________</w:t>
      </w:r>
      <w:r w:rsidRPr="00C7576D">
        <w:rPr>
          <w:rFonts w:eastAsia="Verdana"/>
          <w:b/>
          <w:bCs/>
        </w:rPr>
        <w:t xml:space="preserve"> </w:t>
      </w:r>
    </w:p>
    <w:p w:rsidR="001E01D4" w:rsidRPr="00C7576D" w:rsidRDefault="001E01D4" w:rsidP="001E01D4">
      <w:pPr>
        <w:pStyle w:val="Style49"/>
        <w:widowControl/>
        <w:spacing w:line="470" w:lineRule="exact"/>
        <w:ind w:right="5069"/>
        <w:rPr>
          <w:rStyle w:val="FontStyle65"/>
          <w:rFonts w:ascii="Times New Roman" w:hAnsi="Times New Roman" w:cs="Times New Roman"/>
          <w:spacing w:val="60"/>
          <w:sz w:val="24"/>
          <w:szCs w:val="24"/>
          <w:lang w:val="sr-Cyrl-CS" w:eastAsia="sr-Cyrl-CS"/>
        </w:rPr>
      </w:pPr>
      <w:r w:rsidRPr="00C7576D">
        <w:rPr>
          <w:rStyle w:val="FontStyle65"/>
          <w:rFonts w:ascii="Times New Roman" w:hAnsi="Times New Roman" w:cs="Times New Roman"/>
          <w:spacing w:val="60"/>
          <w:sz w:val="24"/>
          <w:szCs w:val="24"/>
          <w:lang w:val="sr-Cyrl-CS" w:eastAsia="sr-Cyrl-CS"/>
        </w:rPr>
        <w:t>ПРЕДМЕТ</w:t>
      </w:r>
      <w:r w:rsidRPr="00C7576D">
        <w:rPr>
          <w:rStyle w:val="FontStyle65"/>
          <w:rFonts w:ascii="Times New Roman" w:hAnsi="Times New Roman" w:cs="Times New Roman"/>
          <w:sz w:val="24"/>
          <w:szCs w:val="24"/>
          <w:lang w:val="sr-Cyrl-CS" w:eastAsia="sr-Cyrl-CS"/>
        </w:rPr>
        <w:t xml:space="preserve"> </w:t>
      </w:r>
      <w:r w:rsidRPr="00C7576D">
        <w:rPr>
          <w:rStyle w:val="FontStyle65"/>
          <w:rFonts w:ascii="Times New Roman" w:hAnsi="Times New Roman" w:cs="Times New Roman"/>
          <w:spacing w:val="60"/>
          <w:sz w:val="24"/>
          <w:szCs w:val="24"/>
          <w:lang w:val="sr-Cyrl-CS" w:eastAsia="sr-Cyrl-CS"/>
        </w:rPr>
        <w:t>УГОВОРА</w:t>
      </w:r>
    </w:p>
    <w:p w:rsidR="001E01D4" w:rsidRPr="00C7576D" w:rsidRDefault="001E01D4" w:rsidP="001E01D4">
      <w:pPr>
        <w:pStyle w:val="Style4"/>
        <w:widowControl/>
        <w:spacing w:line="470" w:lineRule="exact"/>
        <w:jc w:val="center"/>
        <w:rPr>
          <w:rStyle w:val="FontStyle65"/>
          <w:rFonts w:ascii="Times New Roman" w:hAnsi="Times New Roman" w:cs="Times New Roman"/>
          <w:sz w:val="24"/>
          <w:szCs w:val="24"/>
          <w:lang w:val="hr-HR" w:eastAsia="sr-Cyrl-CS"/>
        </w:rPr>
      </w:pPr>
      <w:r w:rsidRPr="00C7576D">
        <w:rPr>
          <w:rStyle w:val="FontStyle65"/>
          <w:rFonts w:ascii="Times New Roman" w:hAnsi="Times New Roman" w:cs="Times New Roman"/>
          <w:sz w:val="24"/>
          <w:szCs w:val="24"/>
          <w:lang w:val="sr-Cyrl-CS" w:eastAsia="sr-Cyrl-CS"/>
        </w:rPr>
        <w:t xml:space="preserve">Члан </w:t>
      </w:r>
      <w:r w:rsidRPr="00C7576D">
        <w:rPr>
          <w:rStyle w:val="FontStyle65"/>
          <w:rFonts w:ascii="Times New Roman" w:hAnsi="Times New Roman" w:cs="Times New Roman"/>
          <w:sz w:val="24"/>
          <w:szCs w:val="24"/>
          <w:lang w:val="hr-HR" w:eastAsia="sr-Cyrl-CS"/>
        </w:rPr>
        <w:t>1.</w:t>
      </w:r>
    </w:p>
    <w:p w:rsidR="001E01D4" w:rsidRPr="00C7576D" w:rsidRDefault="001E01D4" w:rsidP="005765ED">
      <w:pPr>
        <w:jc w:val="both"/>
        <w:rPr>
          <w:rFonts w:eastAsia="Times New Roman"/>
          <w:lang w:eastAsia="sr-Latn-CS"/>
        </w:rPr>
      </w:pPr>
      <w:r w:rsidRPr="00C7576D">
        <w:rPr>
          <w:rStyle w:val="FontStyle64"/>
          <w:rFonts w:ascii="Times New Roman" w:hAnsi="Times New Roman" w:cs="Times New Roman"/>
          <w:sz w:val="24"/>
          <w:szCs w:val="24"/>
          <w:lang w:val="sr-Cyrl-CS" w:eastAsia="sr-Cyrl-CS"/>
        </w:rPr>
        <w:t xml:space="preserve">Предмет овог Уговора </w:t>
      </w:r>
      <w:r w:rsidRPr="00C7576D">
        <w:rPr>
          <w:rStyle w:val="FontStyle64"/>
          <w:rFonts w:ascii="Times New Roman" w:hAnsi="Times New Roman" w:cs="Times New Roman"/>
          <w:sz w:val="24"/>
          <w:szCs w:val="24"/>
          <w:lang w:val="hr-HR" w:eastAsia="sr-Cyrl-CS"/>
        </w:rPr>
        <w:t xml:space="preserve">je </w:t>
      </w:r>
      <w:r w:rsidRPr="00C7576D">
        <w:rPr>
          <w:rStyle w:val="FontStyle64"/>
          <w:rFonts w:ascii="Times New Roman" w:hAnsi="Times New Roman" w:cs="Times New Roman"/>
          <w:sz w:val="24"/>
          <w:szCs w:val="24"/>
          <w:lang w:val="sr-Cyrl-CS" w:eastAsia="sr-Cyrl-CS"/>
        </w:rPr>
        <w:t xml:space="preserve">набавка добара – </w:t>
      </w:r>
      <w:r w:rsidR="005765ED" w:rsidRPr="00C7576D">
        <w:rPr>
          <w:rFonts w:eastAsia="Times New Roman"/>
          <w:lang w:eastAsia="sr-Latn-CS"/>
        </w:rPr>
        <w:t xml:space="preserve">Материјали и опрема за одржавање објеката "Аеродрома Србије" д.о.о. Ниш, </w:t>
      </w:r>
      <w:r w:rsidR="005765ED" w:rsidRPr="00C7576D">
        <w:rPr>
          <w:rFonts w:eastAsia="Times New Roman"/>
          <w:b/>
          <w:lang w:eastAsia="sr-Latn-CS"/>
        </w:rPr>
        <w:t xml:space="preserve">партија 4: </w:t>
      </w:r>
      <w:r w:rsidR="005765ED" w:rsidRPr="00C7576D">
        <w:rPr>
          <w:b/>
        </w:rPr>
        <w:t>Грађевински материјал</w:t>
      </w:r>
      <w:r w:rsidRPr="00C7576D">
        <w:rPr>
          <w:b/>
        </w:rPr>
        <w:t xml:space="preserve">, </w:t>
      </w:r>
      <w:r w:rsidRPr="00C7576D">
        <w:rPr>
          <w:b/>
          <w:lang w:val="sr-Cyrl-CS"/>
        </w:rPr>
        <w:t>ЈН б</w:t>
      </w:r>
      <w:r w:rsidRPr="00C7576D">
        <w:rPr>
          <w:b/>
        </w:rPr>
        <w:t xml:space="preserve">рој </w:t>
      </w:r>
      <w:r w:rsidR="005765ED" w:rsidRPr="00C7576D">
        <w:rPr>
          <w:b/>
        </w:rPr>
        <w:t>22</w:t>
      </w:r>
      <w:r w:rsidRPr="00C7576D">
        <w:rPr>
          <w:b/>
          <w:lang w:val="sr-Cyrl-CS"/>
        </w:rPr>
        <w:t>/20</w:t>
      </w:r>
      <w:r w:rsidR="005765ED" w:rsidRPr="00C7576D">
        <w:rPr>
          <w:b/>
          <w:lang w:val="sr-Cyrl-CS"/>
        </w:rPr>
        <w:t>20</w:t>
      </w:r>
      <w:r w:rsidRPr="00C7576D">
        <w:rPr>
          <w:lang w:val="sr-Cyrl-CS"/>
        </w:rPr>
        <w:t xml:space="preserve">, </w:t>
      </w:r>
      <w:r w:rsidRPr="00C7576D">
        <w:rPr>
          <w:rStyle w:val="FontStyle64"/>
          <w:rFonts w:ascii="Times New Roman" w:hAnsi="Times New Roman" w:cs="Times New Roman"/>
          <w:sz w:val="24"/>
          <w:szCs w:val="24"/>
          <w:lang w:val="sr-Cyrl-CS" w:eastAsia="sr-Cyrl-CS"/>
        </w:rPr>
        <w:t xml:space="preserve">за потребе Купца, </w:t>
      </w:r>
      <w:r w:rsidRPr="00C7576D">
        <w:rPr>
          <w:rStyle w:val="FontStyle64"/>
          <w:rFonts w:ascii="Times New Roman" w:hAnsi="Times New Roman" w:cs="Times New Roman"/>
          <w:sz w:val="24"/>
          <w:szCs w:val="24"/>
          <w:lang w:val="hr-HR" w:eastAsia="sr-Cyrl-CS"/>
        </w:rPr>
        <w:t xml:space="preserve">a </w:t>
      </w:r>
      <w:r w:rsidRPr="00C7576D">
        <w:rPr>
          <w:rStyle w:val="FontStyle64"/>
          <w:rFonts w:ascii="Times New Roman" w:hAnsi="Times New Roman" w:cs="Times New Roman"/>
          <w:sz w:val="24"/>
          <w:szCs w:val="24"/>
          <w:lang w:eastAsia="sr-Cyrl-CS"/>
        </w:rPr>
        <w:t xml:space="preserve">по </w:t>
      </w:r>
      <w:r w:rsidRPr="00C7576D">
        <w:rPr>
          <w:rStyle w:val="FontStyle64"/>
          <w:rFonts w:ascii="Times New Roman" w:hAnsi="Times New Roman" w:cs="Times New Roman"/>
          <w:sz w:val="24"/>
          <w:szCs w:val="24"/>
          <w:lang w:val="sr-Cyrl-CS" w:eastAsia="sr-Cyrl-CS"/>
        </w:rPr>
        <w:t xml:space="preserve">понуди Продавца бр.______________, (Попуњава Продавац) заведеној у архиви Купца под бројем _______ од _______ </w:t>
      </w:r>
      <w:r w:rsidRPr="00C7576D">
        <w:rPr>
          <w:rStyle w:val="FontStyle64"/>
          <w:rFonts w:ascii="Times New Roman" w:hAnsi="Times New Roman" w:cs="Times New Roman"/>
          <w:sz w:val="24"/>
          <w:szCs w:val="24"/>
          <w:lang w:val="hr-HR" w:eastAsia="sr-Cyrl-CS"/>
        </w:rPr>
        <w:t>20</w:t>
      </w:r>
      <w:r w:rsidR="005765ED" w:rsidRPr="00C7576D">
        <w:rPr>
          <w:rStyle w:val="FontStyle64"/>
          <w:rFonts w:ascii="Times New Roman" w:hAnsi="Times New Roman" w:cs="Times New Roman"/>
          <w:sz w:val="24"/>
          <w:szCs w:val="24"/>
          <w:lang w:eastAsia="sr-Cyrl-CS"/>
        </w:rPr>
        <w:t>20</w:t>
      </w:r>
      <w:r w:rsidRPr="00C7576D">
        <w:rPr>
          <w:rStyle w:val="FontStyle64"/>
          <w:rFonts w:ascii="Times New Roman" w:hAnsi="Times New Roman" w:cs="Times New Roman"/>
          <w:sz w:val="24"/>
          <w:szCs w:val="24"/>
          <w:lang w:val="hr-HR" w:eastAsia="sr-Cyrl-CS"/>
        </w:rPr>
        <w:t xml:space="preserve">. </w:t>
      </w:r>
      <w:r w:rsidRPr="00C7576D">
        <w:rPr>
          <w:rStyle w:val="FontStyle64"/>
          <w:rFonts w:ascii="Times New Roman" w:hAnsi="Times New Roman" w:cs="Times New Roman"/>
          <w:sz w:val="24"/>
          <w:szCs w:val="24"/>
          <w:lang w:val="sr-Cyrl-CS" w:eastAsia="sr-Cyrl-CS"/>
        </w:rPr>
        <w:t>године (Попуњава Купац) која је саставни део овог уговора.</w:t>
      </w:r>
    </w:p>
    <w:p w:rsidR="001E01D4" w:rsidRPr="00C7576D" w:rsidRDefault="001E01D4" w:rsidP="001E01D4">
      <w:pPr>
        <w:pStyle w:val="Style8"/>
        <w:widowControl/>
        <w:spacing w:before="230" w:line="235" w:lineRule="exact"/>
        <w:jc w:val="left"/>
        <w:rPr>
          <w:rStyle w:val="FontStyle65"/>
          <w:rFonts w:ascii="Times New Roman" w:hAnsi="Times New Roman" w:cs="Times New Roman"/>
          <w:spacing w:val="60"/>
          <w:sz w:val="24"/>
          <w:szCs w:val="24"/>
          <w:lang w:val="hr-HR" w:eastAsia="sr-Cyrl-CS"/>
        </w:rPr>
      </w:pPr>
      <w:r w:rsidRPr="00C7576D">
        <w:rPr>
          <w:rStyle w:val="FontStyle65"/>
          <w:rFonts w:ascii="Times New Roman" w:hAnsi="Times New Roman" w:cs="Times New Roman"/>
          <w:spacing w:val="60"/>
          <w:sz w:val="24"/>
          <w:szCs w:val="24"/>
          <w:lang w:val="sr-Cyrl-CS" w:eastAsia="sr-Cyrl-CS"/>
        </w:rPr>
        <w:t>ЦЕН</w:t>
      </w:r>
      <w:r w:rsidRPr="00C7576D">
        <w:rPr>
          <w:rStyle w:val="FontStyle65"/>
          <w:rFonts w:ascii="Times New Roman" w:hAnsi="Times New Roman" w:cs="Times New Roman"/>
          <w:sz w:val="24"/>
          <w:szCs w:val="24"/>
          <w:lang w:val="sr-Cyrl-CS" w:eastAsia="sr-Cyrl-CS"/>
        </w:rPr>
        <w:t xml:space="preserve"> </w:t>
      </w:r>
      <w:r w:rsidRPr="00C7576D">
        <w:rPr>
          <w:rStyle w:val="FontStyle65"/>
          <w:rFonts w:ascii="Times New Roman" w:hAnsi="Times New Roman" w:cs="Times New Roman"/>
          <w:spacing w:val="60"/>
          <w:sz w:val="24"/>
          <w:szCs w:val="24"/>
          <w:lang w:val="hr-HR" w:eastAsia="sr-Cyrl-CS"/>
        </w:rPr>
        <w:t>A</w:t>
      </w:r>
    </w:p>
    <w:p w:rsidR="001E01D4" w:rsidRPr="00C7576D" w:rsidRDefault="001E01D4" w:rsidP="001E01D4">
      <w:pPr>
        <w:pStyle w:val="Style4"/>
        <w:widowControl/>
        <w:spacing w:line="235" w:lineRule="exact"/>
        <w:jc w:val="center"/>
        <w:rPr>
          <w:rStyle w:val="FontStyle65"/>
          <w:rFonts w:ascii="Times New Roman" w:hAnsi="Times New Roman" w:cs="Times New Roman"/>
          <w:sz w:val="24"/>
          <w:szCs w:val="24"/>
          <w:lang w:val="hr-HR" w:eastAsia="sr-Cyrl-CS"/>
        </w:rPr>
      </w:pPr>
      <w:r w:rsidRPr="00C7576D">
        <w:rPr>
          <w:rStyle w:val="FontStyle65"/>
          <w:rFonts w:ascii="Times New Roman" w:hAnsi="Times New Roman" w:cs="Times New Roman"/>
          <w:sz w:val="24"/>
          <w:szCs w:val="24"/>
          <w:lang w:val="sr-Cyrl-CS" w:eastAsia="sr-Cyrl-CS"/>
        </w:rPr>
        <w:t xml:space="preserve">Члан </w:t>
      </w:r>
      <w:r w:rsidRPr="00C7576D">
        <w:rPr>
          <w:rStyle w:val="FontStyle65"/>
          <w:rFonts w:ascii="Times New Roman" w:hAnsi="Times New Roman" w:cs="Times New Roman"/>
          <w:sz w:val="24"/>
          <w:szCs w:val="24"/>
          <w:lang w:val="hr-HR" w:eastAsia="sr-Cyrl-CS"/>
        </w:rPr>
        <w:t>2.</w:t>
      </w:r>
    </w:p>
    <w:p w:rsidR="001E01D4" w:rsidRPr="00C7576D" w:rsidRDefault="001E01D4" w:rsidP="001E01D4">
      <w:pPr>
        <w:pStyle w:val="ListParagraph"/>
        <w:ind w:left="0" w:firstLine="708"/>
        <w:jc w:val="both"/>
      </w:pPr>
      <w:r w:rsidRPr="00C7576D">
        <w:t>Количине које су наведене у обрасцу понуде су оријентационе количине које купац у току важења уговора може да наручи, а купац задржава право да наручи и плати само оне количине и ону врсту материјала која купцу буде потребна у току важења уговора.</w:t>
      </w:r>
    </w:p>
    <w:p w:rsidR="001E01D4" w:rsidRPr="00C7576D" w:rsidRDefault="001E01D4" w:rsidP="001E01D4">
      <w:pPr>
        <w:pStyle w:val="ListParagraph"/>
        <w:ind w:left="0" w:firstLine="708"/>
        <w:jc w:val="both"/>
      </w:pPr>
      <w:r w:rsidRPr="00C7576D">
        <w:t xml:space="preserve">Уговор се закључује на процењену вредност јавне набавке која износи </w:t>
      </w:r>
      <w:r w:rsidR="005765ED" w:rsidRPr="00C7576D">
        <w:t>___________</w:t>
      </w:r>
      <w:r w:rsidRPr="00C7576D">
        <w:t xml:space="preserve"> динара без ПДВ-а, односно </w:t>
      </w:r>
      <w:r w:rsidR="005765ED" w:rsidRPr="00C7576D">
        <w:t>_____________</w:t>
      </w:r>
      <w:r w:rsidRPr="00C7576D">
        <w:t xml:space="preserve"> динара са ПДВ-ом, а Kупац задржава право да уговор не реализује у укупној уговореној вредности.</w:t>
      </w:r>
    </w:p>
    <w:p w:rsidR="001E01D4" w:rsidRPr="00C7576D" w:rsidRDefault="001E01D4" w:rsidP="001E01D4">
      <w:pPr>
        <w:pStyle w:val="Style54"/>
        <w:widowControl/>
        <w:spacing w:line="235" w:lineRule="exact"/>
        <w:ind w:firstLine="677"/>
        <w:rPr>
          <w:rStyle w:val="FontStyle64"/>
          <w:rFonts w:ascii="Times New Roman" w:hAnsi="Times New Roman" w:cs="Times New Roman"/>
          <w:sz w:val="24"/>
          <w:szCs w:val="24"/>
          <w:lang w:val="sr-Cyrl-CS" w:eastAsia="sr-Cyrl-CS"/>
        </w:rPr>
      </w:pPr>
      <w:r w:rsidRPr="00C7576D">
        <w:rPr>
          <w:rFonts w:ascii="Times New Roman" w:hAnsi="Times New Roman"/>
        </w:rPr>
        <w:t>Цене специфицираних добара дате су у Обрасцу понуде Продавца и обухватају цену материјала и све остале трошкове које понуђач има у реализацији предметне јавне набавке. Купац задржава право да одступи од процењене количине добара из спецификације обрасца понуде.</w:t>
      </w:r>
    </w:p>
    <w:p w:rsidR="001E01D4" w:rsidRPr="00C7576D" w:rsidRDefault="001E01D4" w:rsidP="001E01D4">
      <w:pPr>
        <w:pStyle w:val="Style54"/>
        <w:widowControl/>
        <w:tabs>
          <w:tab w:val="left" w:leader="underscore" w:pos="2530"/>
          <w:tab w:val="left" w:leader="underscore" w:pos="6787"/>
        </w:tabs>
        <w:spacing w:line="235" w:lineRule="exact"/>
        <w:rPr>
          <w:rStyle w:val="FontStyle64"/>
          <w:rFonts w:ascii="Times New Roman" w:hAnsi="Times New Roman" w:cs="Times New Roman"/>
          <w:sz w:val="24"/>
          <w:szCs w:val="24"/>
          <w:lang w:val="sr-Cyrl-CS" w:eastAsia="sr-Cyrl-CS"/>
        </w:rPr>
      </w:pPr>
      <w:r w:rsidRPr="00C7576D">
        <w:rPr>
          <w:rFonts w:ascii="Times New Roman" w:hAnsi="Times New Roman"/>
        </w:rPr>
        <w:t>Уколико се јави потреба Купца за набавком добара који се не налазе у обрасцу понуде Продавац је у обавези да на захтев Купца достави оверени извод из важећег ценовника за тражено добро да, по добијању писаног одобрења Купца, изврши испоруку траженог добра</w:t>
      </w:r>
      <w:r w:rsidRPr="00C7576D">
        <w:rPr>
          <w:rStyle w:val="FontStyle64"/>
          <w:rFonts w:ascii="Times New Roman" w:hAnsi="Times New Roman" w:cs="Times New Roman"/>
          <w:sz w:val="24"/>
          <w:szCs w:val="24"/>
          <w:lang w:val="sr-Cyrl-CS" w:eastAsia="sr-Cyrl-CS"/>
        </w:rPr>
        <w:t>.</w:t>
      </w:r>
    </w:p>
    <w:p w:rsidR="001E01D4" w:rsidRPr="00C7576D" w:rsidRDefault="001E01D4" w:rsidP="001E01D4">
      <w:pPr>
        <w:pStyle w:val="Style4"/>
        <w:widowControl/>
        <w:spacing w:line="235" w:lineRule="exact"/>
        <w:ind w:firstLine="667"/>
        <w:rPr>
          <w:rFonts w:ascii="Times New Roman" w:eastAsia="Arial Unicode MS" w:hAnsi="Times New Roman" w:cs="Times New Roman"/>
          <w:color w:val="000000"/>
        </w:rPr>
      </w:pPr>
      <w:r w:rsidRPr="00C7576D">
        <w:rPr>
          <w:rFonts w:ascii="Times New Roman" w:eastAsia="Arial Unicode MS" w:hAnsi="Times New Roman" w:cs="Times New Roman"/>
          <w:color w:val="000000"/>
        </w:rPr>
        <w:t>Цена је фиксна и не може се мењати.</w:t>
      </w:r>
    </w:p>
    <w:p w:rsidR="001E01D4" w:rsidRPr="00C7576D" w:rsidRDefault="001E01D4" w:rsidP="001E01D4">
      <w:pPr>
        <w:pStyle w:val="Style4"/>
        <w:widowControl/>
        <w:spacing w:line="235" w:lineRule="exact"/>
        <w:ind w:firstLine="667"/>
        <w:rPr>
          <w:rFonts w:ascii="Times New Roman" w:eastAsia="Arial Unicode MS" w:hAnsi="Times New Roman" w:cs="Times New Roman"/>
          <w:color w:val="000000"/>
        </w:rPr>
      </w:pPr>
    </w:p>
    <w:p w:rsidR="001E01D4" w:rsidRPr="00C7576D" w:rsidRDefault="001E01D4" w:rsidP="001E01D4">
      <w:pPr>
        <w:pStyle w:val="Style4"/>
        <w:widowControl/>
        <w:spacing w:line="235" w:lineRule="exact"/>
        <w:ind w:firstLine="667"/>
        <w:rPr>
          <w:rFonts w:ascii="Times New Roman" w:eastAsia="Arial Unicode MS" w:hAnsi="Times New Roman" w:cs="Times New Roman"/>
          <w:color w:val="000000"/>
        </w:rPr>
      </w:pPr>
    </w:p>
    <w:p w:rsidR="001E01D4" w:rsidRPr="00C7576D" w:rsidRDefault="001E01D4" w:rsidP="001E01D4">
      <w:pPr>
        <w:pStyle w:val="Style4"/>
        <w:widowControl/>
        <w:spacing w:line="235" w:lineRule="exact"/>
        <w:jc w:val="center"/>
        <w:rPr>
          <w:rStyle w:val="FontStyle64"/>
          <w:rFonts w:ascii="Times New Roman" w:hAnsi="Times New Roman" w:cs="Times New Roman"/>
          <w:b/>
          <w:bCs/>
          <w:sz w:val="24"/>
          <w:szCs w:val="24"/>
          <w:lang w:eastAsia="sr-Cyrl-CS"/>
        </w:rPr>
      </w:pPr>
      <w:r w:rsidRPr="00C7576D">
        <w:rPr>
          <w:rStyle w:val="FontStyle65"/>
          <w:rFonts w:ascii="Times New Roman" w:hAnsi="Times New Roman" w:cs="Times New Roman"/>
          <w:sz w:val="24"/>
          <w:szCs w:val="24"/>
          <w:lang w:val="sr-Cyrl-CS" w:eastAsia="sr-Cyrl-CS"/>
        </w:rPr>
        <w:t xml:space="preserve">Члан </w:t>
      </w:r>
      <w:r w:rsidRPr="00C7576D">
        <w:rPr>
          <w:rStyle w:val="FontStyle65"/>
          <w:rFonts w:ascii="Times New Roman" w:hAnsi="Times New Roman" w:cs="Times New Roman"/>
          <w:sz w:val="24"/>
          <w:szCs w:val="24"/>
          <w:lang w:eastAsia="sr-Cyrl-CS"/>
        </w:rPr>
        <w:t>3</w:t>
      </w:r>
      <w:r w:rsidRPr="00C7576D">
        <w:rPr>
          <w:rStyle w:val="FontStyle65"/>
          <w:rFonts w:ascii="Times New Roman" w:hAnsi="Times New Roman" w:cs="Times New Roman"/>
          <w:sz w:val="24"/>
          <w:szCs w:val="24"/>
          <w:lang w:val="hr-HR" w:eastAsia="sr-Cyrl-CS"/>
        </w:rPr>
        <w:t>.</w:t>
      </w:r>
    </w:p>
    <w:p w:rsidR="001E01D4" w:rsidRPr="00C7576D" w:rsidRDefault="001E01D4" w:rsidP="001E01D4">
      <w:pPr>
        <w:pStyle w:val="Style4"/>
        <w:widowControl/>
        <w:spacing w:line="240" w:lineRule="exact"/>
        <w:ind w:firstLine="720"/>
        <w:jc w:val="both"/>
        <w:rPr>
          <w:rFonts w:ascii="Times New Roman" w:hAnsi="Times New Roman" w:cs="Times New Roman"/>
        </w:rPr>
      </w:pPr>
      <w:r w:rsidRPr="00C7576D">
        <w:rPr>
          <w:rFonts w:ascii="Times New Roman" w:hAnsi="Times New Roman" w:cs="Times New Roman"/>
        </w:rPr>
        <w:t>Купац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овог уговора, у складу са Чланом 115. Закона о јавним набавкама.</w:t>
      </w:r>
    </w:p>
    <w:p w:rsidR="001E01D4" w:rsidRPr="00C7576D" w:rsidRDefault="001E01D4" w:rsidP="001E01D4">
      <w:pPr>
        <w:pStyle w:val="Style4"/>
        <w:widowControl/>
        <w:rPr>
          <w:rFonts w:ascii="Times New Roman" w:hAnsi="Times New Roman" w:cs="Times New Roman"/>
          <w:b/>
          <w:bCs/>
          <w:spacing w:val="60"/>
          <w:lang w:val="sr-Cyrl-CS" w:eastAsia="sr-Cyrl-CS"/>
        </w:rPr>
      </w:pPr>
      <w:r w:rsidRPr="00C7576D">
        <w:rPr>
          <w:rStyle w:val="FontStyle65"/>
          <w:rFonts w:ascii="Times New Roman" w:hAnsi="Times New Roman" w:cs="Times New Roman"/>
          <w:spacing w:val="60"/>
          <w:sz w:val="24"/>
          <w:szCs w:val="24"/>
          <w:lang w:val="sr-Cyrl-CS" w:eastAsia="sr-Cyrl-CS"/>
        </w:rPr>
        <w:lastRenderedPageBreak/>
        <w:t>НАЧИН</w:t>
      </w:r>
      <w:r w:rsidRPr="00C7576D">
        <w:rPr>
          <w:rStyle w:val="FontStyle65"/>
          <w:rFonts w:ascii="Times New Roman" w:hAnsi="Times New Roman" w:cs="Times New Roman"/>
          <w:sz w:val="24"/>
          <w:szCs w:val="24"/>
          <w:lang w:val="sr-Cyrl-CS" w:eastAsia="sr-Cyrl-CS"/>
        </w:rPr>
        <w:t xml:space="preserve"> </w:t>
      </w:r>
      <w:r w:rsidRPr="00C7576D">
        <w:rPr>
          <w:rStyle w:val="FontStyle65"/>
          <w:rFonts w:ascii="Times New Roman" w:hAnsi="Times New Roman" w:cs="Times New Roman"/>
          <w:spacing w:val="60"/>
          <w:sz w:val="24"/>
          <w:szCs w:val="24"/>
          <w:lang w:val="sr-Cyrl-CS" w:eastAsia="sr-Cyrl-CS"/>
        </w:rPr>
        <w:t>ПЛАЋАЊА</w:t>
      </w:r>
    </w:p>
    <w:p w:rsidR="001E01D4" w:rsidRPr="00C7576D" w:rsidRDefault="001E01D4" w:rsidP="001E01D4">
      <w:pPr>
        <w:pStyle w:val="Style4"/>
        <w:widowControl/>
        <w:jc w:val="center"/>
        <w:rPr>
          <w:rStyle w:val="FontStyle65"/>
          <w:rFonts w:ascii="Times New Roman" w:hAnsi="Times New Roman" w:cs="Times New Roman"/>
          <w:sz w:val="24"/>
          <w:szCs w:val="24"/>
          <w:lang w:val="hr-HR" w:eastAsia="sr-Cyrl-CS"/>
        </w:rPr>
      </w:pPr>
      <w:r w:rsidRPr="00C7576D">
        <w:rPr>
          <w:rStyle w:val="FontStyle65"/>
          <w:rFonts w:ascii="Times New Roman" w:hAnsi="Times New Roman" w:cs="Times New Roman"/>
          <w:sz w:val="24"/>
          <w:szCs w:val="24"/>
          <w:lang w:val="sr-Cyrl-CS" w:eastAsia="sr-Cyrl-CS"/>
        </w:rPr>
        <w:t xml:space="preserve">Члан </w:t>
      </w:r>
      <w:r w:rsidRPr="00C7576D">
        <w:rPr>
          <w:rStyle w:val="FontStyle65"/>
          <w:rFonts w:ascii="Times New Roman" w:hAnsi="Times New Roman" w:cs="Times New Roman"/>
          <w:sz w:val="24"/>
          <w:szCs w:val="24"/>
          <w:lang w:eastAsia="sr-Cyrl-CS"/>
        </w:rPr>
        <w:t>4</w:t>
      </w:r>
      <w:r w:rsidRPr="00C7576D">
        <w:rPr>
          <w:rStyle w:val="FontStyle65"/>
          <w:rFonts w:ascii="Times New Roman" w:hAnsi="Times New Roman" w:cs="Times New Roman"/>
          <w:sz w:val="24"/>
          <w:szCs w:val="24"/>
          <w:lang w:val="hr-HR" w:eastAsia="sr-Cyrl-CS"/>
        </w:rPr>
        <w:t>.</w:t>
      </w:r>
    </w:p>
    <w:p w:rsidR="001E01D4" w:rsidRPr="00C7576D" w:rsidRDefault="001E01D4" w:rsidP="001E01D4">
      <w:pPr>
        <w:suppressAutoHyphens w:val="0"/>
        <w:autoSpaceDE w:val="0"/>
        <w:autoSpaceDN w:val="0"/>
        <w:adjustRightInd w:val="0"/>
        <w:spacing w:line="240" w:lineRule="auto"/>
        <w:ind w:firstLine="720"/>
        <w:jc w:val="both"/>
        <w:rPr>
          <w:kern w:val="0"/>
          <w:lang w:eastAsia="en-US"/>
        </w:rPr>
      </w:pPr>
      <w:r w:rsidRPr="00C7576D">
        <w:rPr>
          <w:kern w:val="0"/>
          <w:lang w:eastAsia="en-US"/>
        </w:rPr>
        <w:t xml:space="preserve">Купац се обавезује да продавцу, на основу испостављене фактуре, изврши уплату у року од 45 (четрдесет пет) дана од дана пријема фактуре. Фактурисање се врши након сваке појединачне набавке. </w:t>
      </w:r>
    </w:p>
    <w:p w:rsidR="001E01D4" w:rsidRPr="00C7576D" w:rsidRDefault="001E01D4" w:rsidP="001E01D4">
      <w:pPr>
        <w:suppressAutoHyphens w:val="0"/>
        <w:autoSpaceDE w:val="0"/>
        <w:autoSpaceDN w:val="0"/>
        <w:adjustRightInd w:val="0"/>
        <w:spacing w:line="240" w:lineRule="auto"/>
        <w:jc w:val="both"/>
        <w:rPr>
          <w:kern w:val="0"/>
          <w:lang w:eastAsia="en-US"/>
        </w:rPr>
      </w:pPr>
      <w:r w:rsidRPr="00C7576D">
        <w:rPr>
          <w:iCs/>
        </w:rPr>
        <w:t>На испостављеној фактури мора бити назначен број јавне набавке као и број уговора на који се испорука и фактура односе.</w:t>
      </w:r>
    </w:p>
    <w:p w:rsidR="001E01D4" w:rsidRPr="00C7576D" w:rsidRDefault="001E01D4" w:rsidP="001E01D4">
      <w:pPr>
        <w:pStyle w:val="Style4"/>
        <w:widowControl/>
        <w:spacing w:line="235" w:lineRule="exact"/>
        <w:ind w:firstLine="720"/>
        <w:jc w:val="both"/>
        <w:rPr>
          <w:rFonts w:ascii="Times New Roman" w:eastAsia="Arial Unicode MS" w:hAnsi="Times New Roman" w:cs="Times New Roman"/>
          <w:color w:val="000000"/>
        </w:rPr>
      </w:pPr>
      <w:r w:rsidRPr="00C7576D">
        <w:rPr>
          <w:rFonts w:ascii="Times New Roman" w:eastAsia="Arial Unicode MS" w:hAnsi="Times New Roman" w:cs="Times New Roman"/>
          <w:color w:val="000000"/>
        </w:rPr>
        <w:t xml:space="preserve">Плаћање се врши уплатом на рачун продавца. </w:t>
      </w:r>
    </w:p>
    <w:p w:rsidR="001E01D4" w:rsidRPr="00C7576D" w:rsidRDefault="001E01D4" w:rsidP="001E01D4">
      <w:pPr>
        <w:pStyle w:val="Style4"/>
        <w:widowControl/>
        <w:spacing w:line="235" w:lineRule="exact"/>
        <w:ind w:firstLine="720"/>
        <w:jc w:val="both"/>
        <w:rPr>
          <w:rFonts w:ascii="Times New Roman" w:eastAsia="Arial Unicode MS" w:hAnsi="Times New Roman" w:cs="Times New Roman"/>
          <w:color w:val="000000"/>
        </w:rPr>
      </w:pPr>
      <w:r w:rsidRPr="00C7576D">
        <w:rPr>
          <w:rFonts w:ascii="Times New Roman" w:hAnsi="Times New Roman" w:cs="Times New Roman"/>
        </w:rPr>
        <w:t>Обавезе које доспевају у наредној буџетској години биће реализоване највише до износа средстава која ће им за ту намену бити одобрена у тој буџетској години.</w:t>
      </w:r>
    </w:p>
    <w:p w:rsidR="001E01D4" w:rsidRPr="00C7576D" w:rsidRDefault="001E01D4" w:rsidP="001E01D4">
      <w:pPr>
        <w:pStyle w:val="Style4"/>
        <w:widowControl/>
        <w:spacing w:before="235" w:line="235" w:lineRule="exact"/>
        <w:jc w:val="both"/>
        <w:rPr>
          <w:rStyle w:val="FontStyle65"/>
          <w:rFonts w:ascii="Times New Roman" w:hAnsi="Times New Roman" w:cs="Times New Roman"/>
          <w:spacing w:val="60"/>
          <w:sz w:val="24"/>
          <w:szCs w:val="24"/>
          <w:lang w:val="sr-Cyrl-CS" w:eastAsia="sr-Cyrl-CS"/>
        </w:rPr>
      </w:pPr>
      <w:r w:rsidRPr="00C7576D">
        <w:rPr>
          <w:rStyle w:val="FontStyle65"/>
          <w:rFonts w:ascii="Times New Roman" w:hAnsi="Times New Roman" w:cs="Times New Roman"/>
          <w:spacing w:val="60"/>
          <w:sz w:val="24"/>
          <w:szCs w:val="24"/>
          <w:lang w:val="sr-Cyrl-CS" w:eastAsia="sr-Cyrl-CS"/>
        </w:rPr>
        <w:t>РОК</w:t>
      </w:r>
      <w:r w:rsidRPr="00C7576D">
        <w:rPr>
          <w:rStyle w:val="FontStyle65"/>
          <w:rFonts w:ascii="Times New Roman" w:hAnsi="Times New Roman" w:cs="Times New Roman"/>
          <w:sz w:val="24"/>
          <w:szCs w:val="24"/>
          <w:lang w:val="sr-Cyrl-CS" w:eastAsia="sr-Cyrl-CS"/>
        </w:rPr>
        <w:t xml:space="preserve"> </w:t>
      </w:r>
      <w:r w:rsidRPr="00C7576D">
        <w:rPr>
          <w:rStyle w:val="FontStyle65"/>
          <w:rFonts w:ascii="Times New Roman" w:hAnsi="Times New Roman" w:cs="Times New Roman"/>
          <w:spacing w:val="60"/>
          <w:sz w:val="24"/>
          <w:szCs w:val="24"/>
          <w:lang w:val="sr-Cyrl-CS" w:eastAsia="sr-Cyrl-CS"/>
        </w:rPr>
        <w:t>И</w:t>
      </w:r>
      <w:r w:rsidRPr="00C7576D">
        <w:rPr>
          <w:rStyle w:val="FontStyle65"/>
          <w:rFonts w:ascii="Times New Roman" w:hAnsi="Times New Roman" w:cs="Times New Roman"/>
          <w:sz w:val="24"/>
          <w:szCs w:val="24"/>
          <w:lang w:val="sr-Cyrl-CS" w:eastAsia="sr-Cyrl-CS"/>
        </w:rPr>
        <w:t xml:space="preserve"> </w:t>
      </w:r>
      <w:r w:rsidRPr="00C7576D">
        <w:rPr>
          <w:rStyle w:val="FontStyle65"/>
          <w:rFonts w:ascii="Times New Roman" w:hAnsi="Times New Roman" w:cs="Times New Roman"/>
          <w:spacing w:val="60"/>
          <w:sz w:val="24"/>
          <w:szCs w:val="24"/>
          <w:lang w:val="sr-Cyrl-CS" w:eastAsia="sr-Cyrl-CS"/>
        </w:rPr>
        <w:t>МЕСТО</w:t>
      </w:r>
      <w:r w:rsidRPr="00C7576D">
        <w:rPr>
          <w:rStyle w:val="FontStyle65"/>
          <w:rFonts w:ascii="Times New Roman" w:hAnsi="Times New Roman" w:cs="Times New Roman"/>
          <w:sz w:val="24"/>
          <w:szCs w:val="24"/>
          <w:lang w:val="sr-Cyrl-CS" w:eastAsia="sr-Cyrl-CS"/>
        </w:rPr>
        <w:t xml:space="preserve"> </w:t>
      </w:r>
      <w:r w:rsidRPr="00C7576D">
        <w:rPr>
          <w:rStyle w:val="FontStyle65"/>
          <w:rFonts w:ascii="Times New Roman" w:hAnsi="Times New Roman" w:cs="Times New Roman"/>
          <w:spacing w:val="60"/>
          <w:sz w:val="24"/>
          <w:szCs w:val="24"/>
          <w:lang w:val="sr-Cyrl-CS" w:eastAsia="sr-Cyrl-CS"/>
        </w:rPr>
        <w:t>ИСПОРУКЕ</w:t>
      </w:r>
    </w:p>
    <w:p w:rsidR="001E01D4" w:rsidRPr="00C7576D" w:rsidRDefault="001E01D4" w:rsidP="001E01D4">
      <w:pPr>
        <w:pStyle w:val="Style4"/>
        <w:widowControl/>
        <w:spacing w:line="235" w:lineRule="exact"/>
        <w:jc w:val="center"/>
        <w:rPr>
          <w:rStyle w:val="FontStyle65"/>
          <w:rFonts w:ascii="Times New Roman" w:hAnsi="Times New Roman" w:cs="Times New Roman"/>
          <w:sz w:val="24"/>
          <w:szCs w:val="24"/>
          <w:lang w:val="hr-HR" w:eastAsia="sr-Cyrl-CS"/>
        </w:rPr>
      </w:pPr>
      <w:r w:rsidRPr="00C7576D">
        <w:rPr>
          <w:rStyle w:val="FontStyle65"/>
          <w:rFonts w:ascii="Times New Roman" w:hAnsi="Times New Roman" w:cs="Times New Roman"/>
          <w:sz w:val="24"/>
          <w:szCs w:val="24"/>
          <w:lang w:val="sr-Cyrl-CS" w:eastAsia="sr-Cyrl-CS"/>
        </w:rPr>
        <w:t xml:space="preserve">Члан </w:t>
      </w:r>
      <w:r w:rsidRPr="00C7576D">
        <w:rPr>
          <w:rStyle w:val="FontStyle65"/>
          <w:rFonts w:ascii="Times New Roman" w:hAnsi="Times New Roman" w:cs="Times New Roman"/>
          <w:sz w:val="24"/>
          <w:szCs w:val="24"/>
          <w:lang w:eastAsia="sr-Cyrl-CS"/>
        </w:rPr>
        <w:t>5</w:t>
      </w:r>
      <w:r w:rsidRPr="00C7576D">
        <w:rPr>
          <w:rStyle w:val="FontStyle65"/>
          <w:rFonts w:ascii="Times New Roman" w:hAnsi="Times New Roman" w:cs="Times New Roman"/>
          <w:sz w:val="24"/>
          <w:szCs w:val="24"/>
          <w:lang w:val="hr-HR" w:eastAsia="sr-Cyrl-CS"/>
        </w:rPr>
        <w:t>.</w:t>
      </w:r>
    </w:p>
    <w:p w:rsidR="001E01D4" w:rsidRPr="00C7576D" w:rsidRDefault="001E01D4" w:rsidP="001E01D4">
      <w:pPr>
        <w:pStyle w:val="Style54"/>
        <w:widowControl/>
        <w:tabs>
          <w:tab w:val="left" w:leader="underscore" w:pos="5928"/>
        </w:tabs>
        <w:spacing w:line="235" w:lineRule="exact"/>
        <w:jc w:val="left"/>
        <w:rPr>
          <w:rStyle w:val="FontStyle64"/>
          <w:rFonts w:ascii="Times New Roman" w:hAnsi="Times New Roman" w:cs="Times New Roman"/>
          <w:sz w:val="24"/>
          <w:szCs w:val="24"/>
          <w:lang w:val="sr-Cyrl-CS" w:eastAsia="sr-Cyrl-CS"/>
        </w:rPr>
      </w:pPr>
      <w:r w:rsidRPr="00C7576D">
        <w:rPr>
          <w:rStyle w:val="FontStyle64"/>
          <w:rFonts w:ascii="Times New Roman" w:hAnsi="Times New Roman" w:cs="Times New Roman"/>
          <w:sz w:val="24"/>
          <w:szCs w:val="24"/>
          <w:lang w:val="sr-Cyrl-CS" w:eastAsia="sr-Cyrl-CS"/>
        </w:rPr>
        <w:t xml:space="preserve">Рок испоруке добара из члана </w:t>
      </w:r>
      <w:r w:rsidRPr="00C7576D">
        <w:rPr>
          <w:rStyle w:val="FontStyle64"/>
          <w:rFonts w:ascii="Times New Roman" w:hAnsi="Times New Roman" w:cs="Times New Roman"/>
          <w:sz w:val="24"/>
          <w:szCs w:val="24"/>
          <w:lang w:val="hr-HR" w:eastAsia="sr-Cyrl-CS"/>
        </w:rPr>
        <w:t xml:space="preserve">1. </w:t>
      </w:r>
      <w:r w:rsidRPr="00C7576D">
        <w:rPr>
          <w:rStyle w:val="FontStyle64"/>
          <w:rFonts w:ascii="Times New Roman" w:hAnsi="Times New Roman" w:cs="Times New Roman"/>
          <w:sz w:val="24"/>
          <w:szCs w:val="24"/>
          <w:lang w:val="sr-Cyrl-CS" w:eastAsia="sr-Cyrl-CS"/>
        </w:rPr>
        <w:t xml:space="preserve">овог Уговора </w:t>
      </w:r>
      <w:r w:rsidRPr="00C7576D">
        <w:rPr>
          <w:rStyle w:val="FontStyle64"/>
          <w:rFonts w:ascii="Times New Roman" w:hAnsi="Times New Roman" w:cs="Times New Roman"/>
          <w:sz w:val="24"/>
          <w:szCs w:val="24"/>
          <w:lang w:val="hr-HR" w:eastAsia="sr-Cyrl-CS"/>
        </w:rPr>
        <w:t>je</w:t>
      </w:r>
      <w:r w:rsidRPr="00C7576D">
        <w:rPr>
          <w:rStyle w:val="FontStyle64"/>
          <w:rFonts w:ascii="Times New Roman" w:hAnsi="Times New Roman" w:cs="Times New Roman"/>
          <w:sz w:val="24"/>
          <w:szCs w:val="24"/>
          <w:lang w:eastAsia="sr-Cyrl-CS"/>
        </w:rPr>
        <w:t xml:space="preserve"> ______</w:t>
      </w:r>
      <w:r w:rsidRPr="00C7576D">
        <w:rPr>
          <w:rStyle w:val="FontStyle64"/>
          <w:rFonts w:ascii="Times New Roman" w:hAnsi="Times New Roman" w:cs="Times New Roman"/>
          <w:sz w:val="24"/>
          <w:szCs w:val="24"/>
          <w:lang w:val="sr-Cyrl-CS" w:eastAsia="sr-Cyrl-CS"/>
        </w:rPr>
        <w:t>дана од дана писане или усмене поруџбине.</w:t>
      </w:r>
    </w:p>
    <w:p w:rsidR="00983714" w:rsidRDefault="001E01D4" w:rsidP="00983714">
      <w:pPr>
        <w:pStyle w:val="Default"/>
        <w:jc w:val="both"/>
      </w:pPr>
      <w:r w:rsidRPr="00C7576D">
        <w:rPr>
          <w:rStyle w:val="FontStyle64"/>
          <w:rFonts w:ascii="Times New Roman" w:hAnsi="Times New Roman" w:cs="Times New Roman"/>
          <w:sz w:val="24"/>
          <w:szCs w:val="24"/>
          <w:lang w:val="sr-Cyrl-CS" w:eastAsia="sr-Cyrl-CS"/>
        </w:rPr>
        <w:t xml:space="preserve">Место испоруке добара </w:t>
      </w:r>
      <w:r w:rsidRPr="00C7576D">
        <w:rPr>
          <w:rStyle w:val="FontStyle64"/>
          <w:rFonts w:ascii="Times New Roman" w:hAnsi="Times New Roman" w:cs="Times New Roman"/>
          <w:sz w:val="24"/>
          <w:szCs w:val="24"/>
          <w:lang w:val="hr-HR" w:eastAsia="sr-Cyrl-CS"/>
        </w:rPr>
        <w:t xml:space="preserve">je </w:t>
      </w:r>
      <w:r w:rsidRPr="00C7576D">
        <w:rPr>
          <w:rStyle w:val="FontStyle64"/>
          <w:rFonts w:ascii="Times New Roman" w:hAnsi="Times New Roman" w:cs="Times New Roman"/>
          <w:sz w:val="24"/>
          <w:szCs w:val="24"/>
          <w:lang w:val="sr-Cyrl-CS" w:eastAsia="sr-Cyrl-CS"/>
        </w:rPr>
        <w:t xml:space="preserve">Аеродром Ниш </w:t>
      </w:r>
      <w:r w:rsidR="00983714" w:rsidRPr="00FF1F15">
        <w:t xml:space="preserve"> </w:t>
      </w:r>
      <w:r w:rsidR="00983714">
        <w:t>-</w:t>
      </w:r>
    </w:p>
    <w:p w:rsidR="00983714" w:rsidRDefault="00983714" w:rsidP="00983714">
      <w:pPr>
        <w:pStyle w:val="Default"/>
        <w:jc w:val="both"/>
      </w:pPr>
      <w:r>
        <w:t>Ул.ваздухопловаца бр.24, Ниш</w:t>
      </w:r>
    </w:p>
    <w:p w:rsidR="00983714" w:rsidRDefault="00983714" w:rsidP="00983714">
      <w:pPr>
        <w:jc w:val="both"/>
      </w:pPr>
      <w:r>
        <w:t>-</w:t>
      </w:r>
      <w:r w:rsidRPr="00FF1F15">
        <w:t>Огранак „Аеродром Морава“ Краљево - Тавник бб.</w:t>
      </w:r>
    </w:p>
    <w:p w:rsidR="001E01D4" w:rsidRPr="00C7576D" w:rsidRDefault="001E01D4" w:rsidP="001E01D4">
      <w:pPr>
        <w:pStyle w:val="Style54"/>
        <w:widowControl/>
        <w:spacing w:line="240" w:lineRule="auto"/>
        <w:ind w:left="686" w:firstLine="0"/>
        <w:jc w:val="left"/>
        <w:rPr>
          <w:rStyle w:val="FontStyle64"/>
          <w:rFonts w:ascii="Times New Roman" w:hAnsi="Times New Roman" w:cs="Times New Roman"/>
          <w:sz w:val="24"/>
          <w:szCs w:val="24"/>
          <w:lang w:val="sr-Cyrl-CS" w:eastAsia="sr-Cyrl-CS"/>
        </w:rPr>
      </w:pPr>
    </w:p>
    <w:p w:rsidR="001E01D4" w:rsidRPr="00C7576D" w:rsidRDefault="001E01D4" w:rsidP="001E01D4">
      <w:pPr>
        <w:pStyle w:val="Style4"/>
        <w:widowControl/>
        <w:rPr>
          <w:rStyle w:val="FontStyle65"/>
          <w:rFonts w:ascii="Times New Roman" w:hAnsi="Times New Roman" w:cs="Times New Roman"/>
          <w:spacing w:val="60"/>
          <w:sz w:val="24"/>
          <w:szCs w:val="24"/>
          <w:lang w:val="sr-Cyrl-CS" w:eastAsia="sr-Cyrl-CS"/>
        </w:rPr>
      </w:pPr>
      <w:r w:rsidRPr="00C7576D">
        <w:rPr>
          <w:rStyle w:val="FontStyle65"/>
          <w:rFonts w:ascii="Times New Roman" w:hAnsi="Times New Roman" w:cs="Times New Roman"/>
          <w:spacing w:val="60"/>
          <w:sz w:val="24"/>
          <w:szCs w:val="24"/>
          <w:lang w:val="sr-Cyrl-CS" w:eastAsia="sr-Cyrl-CS"/>
        </w:rPr>
        <w:t>ДИНАМИКА</w:t>
      </w:r>
      <w:r w:rsidRPr="00C7576D">
        <w:rPr>
          <w:rStyle w:val="FontStyle65"/>
          <w:rFonts w:ascii="Times New Roman" w:hAnsi="Times New Roman" w:cs="Times New Roman"/>
          <w:sz w:val="24"/>
          <w:szCs w:val="24"/>
          <w:lang w:val="sr-Cyrl-CS" w:eastAsia="sr-Cyrl-CS"/>
        </w:rPr>
        <w:t xml:space="preserve"> </w:t>
      </w:r>
      <w:r w:rsidRPr="00C7576D">
        <w:rPr>
          <w:rStyle w:val="FontStyle65"/>
          <w:rFonts w:ascii="Times New Roman" w:hAnsi="Times New Roman" w:cs="Times New Roman"/>
          <w:spacing w:val="60"/>
          <w:sz w:val="24"/>
          <w:szCs w:val="24"/>
          <w:lang w:val="sr-Cyrl-CS" w:eastAsia="sr-Cyrl-CS"/>
        </w:rPr>
        <w:t>ИСПОРУКЕ</w:t>
      </w:r>
    </w:p>
    <w:p w:rsidR="001E01D4" w:rsidRPr="00C7576D" w:rsidRDefault="001E01D4" w:rsidP="001E01D4">
      <w:pPr>
        <w:pStyle w:val="Style4"/>
        <w:widowControl/>
        <w:spacing w:line="235" w:lineRule="exact"/>
        <w:jc w:val="center"/>
        <w:rPr>
          <w:rStyle w:val="FontStyle65"/>
          <w:rFonts w:ascii="Times New Roman" w:hAnsi="Times New Roman" w:cs="Times New Roman"/>
          <w:sz w:val="24"/>
          <w:szCs w:val="24"/>
          <w:lang w:val="hr-HR" w:eastAsia="sr-Cyrl-CS"/>
        </w:rPr>
      </w:pPr>
      <w:r w:rsidRPr="00C7576D">
        <w:rPr>
          <w:rStyle w:val="FontStyle65"/>
          <w:rFonts w:ascii="Times New Roman" w:hAnsi="Times New Roman" w:cs="Times New Roman"/>
          <w:sz w:val="24"/>
          <w:szCs w:val="24"/>
          <w:lang w:val="sr-Cyrl-CS" w:eastAsia="sr-Cyrl-CS"/>
        </w:rPr>
        <w:t xml:space="preserve">Члан </w:t>
      </w:r>
      <w:r w:rsidRPr="00C7576D">
        <w:rPr>
          <w:rStyle w:val="FontStyle65"/>
          <w:rFonts w:ascii="Times New Roman" w:hAnsi="Times New Roman" w:cs="Times New Roman"/>
          <w:sz w:val="24"/>
          <w:szCs w:val="24"/>
          <w:lang w:eastAsia="sr-Cyrl-CS"/>
        </w:rPr>
        <w:t>6</w:t>
      </w:r>
      <w:r w:rsidRPr="00C7576D">
        <w:rPr>
          <w:rStyle w:val="FontStyle65"/>
          <w:rFonts w:ascii="Times New Roman" w:hAnsi="Times New Roman" w:cs="Times New Roman"/>
          <w:sz w:val="24"/>
          <w:szCs w:val="24"/>
          <w:lang w:val="hr-HR" w:eastAsia="sr-Cyrl-CS"/>
        </w:rPr>
        <w:t>.</w:t>
      </w:r>
    </w:p>
    <w:p w:rsidR="001E01D4" w:rsidRPr="00C7576D" w:rsidRDefault="001E01D4" w:rsidP="001E01D4">
      <w:pPr>
        <w:pStyle w:val="Style54"/>
        <w:widowControl/>
        <w:spacing w:line="235" w:lineRule="exact"/>
        <w:ind w:firstLine="672"/>
        <w:rPr>
          <w:rStyle w:val="FontStyle64"/>
          <w:rFonts w:ascii="Times New Roman" w:hAnsi="Times New Roman" w:cs="Times New Roman"/>
          <w:sz w:val="24"/>
          <w:szCs w:val="24"/>
          <w:lang w:val="sr-Cyrl-CS" w:eastAsia="sr-Cyrl-CS"/>
        </w:rPr>
      </w:pPr>
      <w:r w:rsidRPr="00C7576D">
        <w:rPr>
          <w:rStyle w:val="FontStyle64"/>
          <w:rFonts w:ascii="Times New Roman" w:hAnsi="Times New Roman" w:cs="Times New Roman"/>
          <w:sz w:val="24"/>
          <w:szCs w:val="24"/>
          <w:lang w:val="sr-Cyrl-CS" w:eastAsia="sr-Cyrl-CS"/>
        </w:rPr>
        <w:t xml:space="preserve">Испорука добара из члана </w:t>
      </w:r>
      <w:r w:rsidRPr="00C7576D">
        <w:rPr>
          <w:rStyle w:val="FontStyle64"/>
          <w:rFonts w:ascii="Times New Roman" w:hAnsi="Times New Roman" w:cs="Times New Roman"/>
          <w:sz w:val="24"/>
          <w:szCs w:val="24"/>
          <w:lang w:val="hr-HR" w:eastAsia="sr-Cyrl-CS"/>
        </w:rPr>
        <w:t xml:space="preserve">1. </w:t>
      </w:r>
      <w:r w:rsidRPr="00C7576D">
        <w:rPr>
          <w:rStyle w:val="FontStyle64"/>
          <w:rFonts w:ascii="Times New Roman" w:hAnsi="Times New Roman" w:cs="Times New Roman"/>
          <w:sz w:val="24"/>
          <w:szCs w:val="24"/>
          <w:lang w:val="sr-Cyrl-CS" w:eastAsia="sr-Cyrl-CS"/>
        </w:rPr>
        <w:t xml:space="preserve">овог Уговора вршиће се </w:t>
      </w:r>
      <w:r w:rsidRPr="00C7576D">
        <w:rPr>
          <w:rStyle w:val="FontStyle64"/>
          <w:rFonts w:ascii="Times New Roman" w:hAnsi="Times New Roman" w:cs="Times New Roman"/>
          <w:sz w:val="24"/>
          <w:szCs w:val="24"/>
          <w:lang w:eastAsia="sr-Cyrl-CS"/>
        </w:rPr>
        <w:t>п</w:t>
      </w:r>
      <w:r w:rsidRPr="00C7576D">
        <w:rPr>
          <w:rStyle w:val="FontStyle64"/>
          <w:rFonts w:ascii="Times New Roman" w:hAnsi="Times New Roman" w:cs="Times New Roman"/>
          <w:sz w:val="24"/>
          <w:szCs w:val="24"/>
          <w:lang w:val="hr-HR" w:eastAsia="sr-Cyrl-CS"/>
        </w:rPr>
        <w:t xml:space="preserve">o </w:t>
      </w:r>
      <w:r w:rsidRPr="00C7576D">
        <w:rPr>
          <w:rStyle w:val="FontStyle64"/>
          <w:rFonts w:ascii="Times New Roman" w:hAnsi="Times New Roman" w:cs="Times New Roman"/>
          <w:sz w:val="24"/>
          <w:szCs w:val="24"/>
          <w:lang w:val="sr-Cyrl-CS" w:eastAsia="sr-Cyrl-CS"/>
        </w:rPr>
        <w:t>динамици коју одређује Купац.</w:t>
      </w:r>
    </w:p>
    <w:p w:rsidR="001E01D4" w:rsidRPr="00C7576D" w:rsidRDefault="001E01D4" w:rsidP="001E01D4">
      <w:pPr>
        <w:pStyle w:val="Style4"/>
        <w:widowControl/>
        <w:rPr>
          <w:rStyle w:val="FontStyle65"/>
          <w:rFonts w:ascii="Times New Roman" w:hAnsi="Times New Roman" w:cs="Times New Roman"/>
          <w:spacing w:val="60"/>
          <w:sz w:val="24"/>
          <w:szCs w:val="24"/>
          <w:lang w:val="sr-Cyrl-CS" w:eastAsia="sr-Cyrl-CS"/>
        </w:rPr>
      </w:pPr>
      <w:r w:rsidRPr="00C7576D">
        <w:rPr>
          <w:rStyle w:val="FontStyle65"/>
          <w:rFonts w:ascii="Times New Roman" w:hAnsi="Times New Roman" w:cs="Times New Roman"/>
          <w:spacing w:val="60"/>
          <w:sz w:val="24"/>
          <w:szCs w:val="24"/>
          <w:lang w:val="sr-Cyrl-CS" w:eastAsia="sr-Cyrl-CS"/>
        </w:rPr>
        <w:t>КВАНТИТАТИВНИ</w:t>
      </w:r>
      <w:r w:rsidRPr="00C7576D">
        <w:rPr>
          <w:rStyle w:val="FontStyle65"/>
          <w:rFonts w:ascii="Times New Roman" w:hAnsi="Times New Roman" w:cs="Times New Roman"/>
          <w:sz w:val="24"/>
          <w:szCs w:val="24"/>
          <w:lang w:val="sr-Cyrl-CS" w:eastAsia="sr-Cyrl-CS"/>
        </w:rPr>
        <w:t xml:space="preserve"> </w:t>
      </w:r>
      <w:r w:rsidRPr="00C7576D">
        <w:rPr>
          <w:rStyle w:val="FontStyle65"/>
          <w:rFonts w:ascii="Times New Roman" w:hAnsi="Times New Roman" w:cs="Times New Roman"/>
          <w:spacing w:val="60"/>
          <w:sz w:val="24"/>
          <w:szCs w:val="24"/>
          <w:lang w:val="sr-Cyrl-CS" w:eastAsia="sr-Cyrl-CS"/>
        </w:rPr>
        <w:t>И</w:t>
      </w:r>
      <w:r w:rsidRPr="00C7576D">
        <w:rPr>
          <w:rStyle w:val="FontStyle65"/>
          <w:rFonts w:ascii="Times New Roman" w:hAnsi="Times New Roman" w:cs="Times New Roman"/>
          <w:sz w:val="24"/>
          <w:szCs w:val="24"/>
          <w:lang w:val="sr-Cyrl-CS" w:eastAsia="sr-Cyrl-CS"/>
        </w:rPr>
        <w:t xml:space="preserve"> </w:t>
      </w:r>
      <w:r w:rsidRPr="00C7576D">
        <w:rPr>
          <w:rStyle w:val="FontStyle65"/>
          <w:rFonts w:ascii="Times New Roman" w:hAnsi="Times New Roman" w:cs="Times New Roman"/>
          <w:spacing w:val="60"/>
          <w:sz w:val="24"/>
          <w:szCs w:val="24"/>
          <w:lang w:val="sr-Cyrl-CS" w:eastAsia="sr-Cyrl-CS"/>
        </w:rPr>
        <w:t>КВАЛИТАТИВНИ</w:t>
      </w:r>
      <w:r w:rsidRPr="00C7576D">
        <w:rPr>
          <w:rStyle w:val="FontStyle65"/>
          <w:rFonts w:ascii="Times New Roman" w:hAnsi="Times New Roman" w:cs="Times New Roman"/>
          <w:sz w:val="24"/>
          <w:szCs w:val="24"/>
          <w:lang w:val="sr-Cyrl-CS" w:eastAsia="sr-Cyrl-CS"/>
        </w:rPr>
        <w:t xml:space="preserve"> </w:t>
      </w:r>
      <w:r w:rsidRPr="00C7576D">
        <w:rPr>
          <w:rStyle w:val="FontStyle65"/>
          <w:rFonts w:ascii="Times New Roman" w:hAnsi="Times New Roman" w:cs="Times New Roman"/>
          <w:spacing w:val="60"/>
          <w:sz w:val="24"/>
          <w:szCs w:val="24"/>
          <w:lang w:val="sr-Cyrl-CS" w:eastAsia="sr-Cyrl-CS"/>
        </w:rPr>
        <w:t>ПРИЈЕМ</w:t>
      </w:r>
    </w:p>
    <w:p w:rsidR="001E01D4" w:rsidRPr="00C7576D" w:rsidRDefault="001E01D4" w:rsidP="001E01D4">
      <w:pPr>
        <w:pStyle w:val="Style4"/>
        <w:widowControl/>
        <w:jc w:val="center"/>
        <w:rPr>
          <w:rStyle w:val="FontStyle65"/>
          <w:rFonts w:ascii="Times New Roman" w:hAnsi="Times New Roman" w:cs="Times New Roman"/>
          <w:sz w:val="24"/>
          <w:szCs w:val="24"/>
          <w:lang w:val="hr-HR" w:eastAsia="sr-Cyrl-CS"/>
        </w:rPr>
      </w:pPr>
      <w:r w:rsidRPr="00C7576D">
        <w:rPr>
          <w:rStyle w:val="FontStyle65"/>
          <w:rFonts w:ascii="Times New Roman" w:hAnsi="Times New Roman" w:cs="Times New Roman"/>
          <w:sz w:val="24"/>
          <w:szCs w:val="24"/>
          <w:lang w:val="sr-Cyrl-CS" w:eastAsia="sr-Cyrl-CS"/>
        </w:rPr>
        <w:t xml:space="preserve">Члан </w:t>
      </w:r>
      <w:r w:rsidRPr="00C7576D">
        <w:rPr>
          <w:rStyle w:val="FontStyle65"/>
          <w:rFonts w:ascii="Times New Roman" w:hAnsi="Times New Roman" w:cs="Times New Roman"/>
          <w:sz w:val="24"/>
          <w:szCs w:val="24"/>
          <w:lang w:eastAsia="sr-Cyrl-CS"/>
        </w:rPr>
        <w:t>7</w:t>
      </w:r>
      <w:r w:rsidRPr="00C7576D">
        <w:rPr>
          <w:rStyle w:val="FontStyle65"/>
          <w:rFonts w:ascii="Times New Roman" w:hAnsi="Times New Roman" w:cs="Times New Roman"/>
          <w:sz w:val="24"/>
          <w:szCs w:val="24"/>
          <w:lang w:val="hr-HR" w:eastAsia="sr-Cyrl-CS"/>
        </w:rPr>
        <w:t>.</w:t>
      </w:r>
    </w:p>
    <w:p w:rsidR="001E01D4" w:rsidRPr="00C7576D" w:rsidRDefault="001E01D4" w:rsidP="001E01D4">
      <w:pPr>
        <w:pStyle w:val="Style54"/>
        <w:widowControl/>
        <w:spacing w:line="235" w:lineRule="exact"/>
        <w:ind w:firstLine="677"/>
        <w:rPr>
          <w:rFonts w:ascii="Times New Roman" w:hAnsi="Times New Roman"/>
          <w:lang w:val="sr-Cyrl-CS" w:eastAsia="sr-Cyrl-CS"/>
        </w:rPr>
      </w:pPr>
      <w:r w:rsidRPr="00C7576D">
        <w:rPr>
          <w:rStyle w:val="FontStyle64"/>
          <w:rFonts w:ascii="Times New Roman" w:hAnsi="Times New Roman" w:cs="Times New Roman"/>
          <w:sz w:val="24"/>
          <w:szCs w:val="24"/>
          <w:lang w:val="sr-Cyrl-CS" w:eastAsia="sr-Cyrl-CS"/>
        </w:rPr>
        <w:t xml:space="preserve">Уговорне стране ће извршити квантитативни и квалитативни пријем добара одмах </w:t>
      </w:r>
      <w:r w:rsidRPr="00C7576D">
        <w:rPr>
          <w:rStyle w:val="FontStyle64"/>
          <w:rFonts w:ascii="Times New Roman" w:hAnsi="Times New Roman" w:cs="Times New Roman"/>
          <w:sz w:val="24"/>
          <w:szCs w:val="24"/>
          <w:lang w:eastAsia="sr-Cyrl-CS"/>
        </w:rPr>
        <w:t>по</w:t>
      </w:r>
      <w:r w:rsidRPr="00C7576D">
        <w:rPr>
          <w:rStyle w:val="FontStyle64"/>
          <w:rFonts w:ascii="Times New Roman" w:hAnsi="Times New Roman" w:cs="Times New Roman"/>
          <w:sz w:val="24"/>
          <w:szCs w:val="24"/>
          <w:lang w:val="hr-HR" w:eastAsia="sr-Cyrl-CS"/>
        </w:rPr>
        <w:t xml:space="preserve"> </w:t>
      </w:r>
      <w:r w:rsidRPr="00C7576D">
        <w:rPr>
          <w:rStyle w:val="FontStyle64"/>
          <w:rFonts w:ascii="Times New Roman" w:hAnsi="Times New Roman" w:cs="Times New Roman"/>
          <w:sz w:val="24"/>
          <w:szCs w:val="24"/>
          <w:lang w:val="sr-Cyrl-CS" w:eastAsia="sr-Cyrl-CS"/>
        </w:rPr>
        <w:t>њиховом приспећу код Купца.</w:t>
      </w:r>
    </w:p>
    <w:p w:rsidR="001E01D4" w:rsidRPr="00C7576D" w:rsidRDefault="001E01D4" w:rsidP="001E01D4">
      <w:pPr>
        <w:pStyle w:val="Style54"/>
        <w:widowControl/>
        <w:spacing w:before="5" w:line="230" w:lineRule="exact"/>
        <w:ind w:firstLine="686"/>
        <w:rPr>
          <w:rStyle w:val="FontStyle64"/>
          <w:rFonts w:ascii="Times New Roman" w:hAnsi="Times New Roman" w:cs="Times New Roman"/>
          <w:sz w:val="24"/>
          <w:szCs w:val="24"/>
          <w:lang w:val="sr-Cyrl-CS" w:eastAsia="sr-Cyrl-CS"/>
        </w:rPr>
      </w:pPr>
      <w:r w:rsidRPr="00C7576D">
        <w:rPr>
          <w:rStyle w:val="FontStyle64"/>
          <w:rFonts w:ascii="Times New Roman" w:hAnsi="Times New Roman" w:cs="Times New Roman"/>
          <w:sz w:val="24"/>
          <w:szCs w:val="24"/>
          <w:lang w:val="sr-Cyrl-CS" w:eastAsia="sr-Cyrl-CS"/>
        </w:rPr>
        <w:t>Квантитативни и квалитативни пријем ће се обавити упоређивањем података из фактуре и отпремнице са стварно испорученом количином добара и њиховим карактеристикама.</w:t>
      </w:r>
    </w:p>
    <w:p w:rsidR="001E01D4" w:rsidRPr="00C7576D" w:rsidRDefault="001E01D4" w:rsidP="001E01D4">
      <w:pPr>
        <w:pStyle w:val="Style54"/>
        <w:widowControl/>
        <w:spacing w:line="235" w:lineRule="exact"/>
        <w:rPr>
          <w:rFonts w:ascii="Times New Roman" w:hAnsi="Times New Roman"/>
          <w:lang w:val="sr-Cyrl-CS" w:eastAsia="sr-Cyrl-CS"/>
        </w:rPr>
      </w:pPr>
      <w:r w:rsidRPr="00C7576D">
        <w:rPr>
          <w:rStyle w:val="FontStyle64"/>
          <w:rFonts w:ascii="Times New Roman" w:hAnsi="Times New Roman" w:cs="Times New Roman"/>
          <w:sz w:val="24"/>
          <w:szCs w:val="24"/>
          <w:lang w:val="sr-Cyrl-CS" w:eastAsia="sr-Cyrl-CS"/>
        </w:rPr>
        <w:t xml:space="preserve">Уколико се на квантитативном и квалитативни пријему установи да се количина или квалитет приспелих добара разликује од количине добара наведене у отпремним документима или уговореног квалитета, Купац ће о томе сачинити извештај, на основу којег </w:t>
      </w:r>
      <w:r w:rsidRPr="00C7576D">
        <w:rPr>
          <w:rStyle w:val="FontStyle64"/>
          <w:rFonts w:ascii="Times New Roman" w:hAnsi="Times New Roman" w:cs="Times New Roman"/>
          <w:sz w:val="24"/>
          <w:szCs w:val="24"/>
          <w:lang w:val="hr-HR" w:eastAsia="sr-Cyrl-CS"/>
        </w:rPr>
        <w:t xml:space="preserve">je </w:t>
      </w:r>
      <w:r w:rsidRPr="00C7576D">
        <w:rPr>
          <w:rStyle w:val="FontStyle64"/>
          <w:rFonts w:ascii="Times New Roman" w:hAnsi="Times New Roman" w:cs="Times New Roman"/>
          <w:sz w:val="24"/>
          <w:szCs w:val="24"/>
          <w:lang w:val="sr-Cyrl-CS" w:eastAsia="sr-Cyrl-CS"/>
        </w:rPr>
        <w:t xml:space="preserve">Продавац обавезан да испоручи добра која недостају или добра која одговарају уговореном квалитету у року од </w:t>
      </w:r>
      <w:r w:rsidRPr="00C7576D">
        <w:rPr>
          <w:rStyle w:val="FontStyle64"/>
          <w:rFonts w:ascii="Times New Roman" w:hAnsi="Times New Roman" w:cs="Times New Roman"/>
          <w:sz w:val="24"/>
          <w:szCs w:val="24"/>
          <w:lang w:val="hr-HR" w:eastAsia="sr-Cyrl-CS"/>
        </w:rPr>
        <w:t xml:space="preserve">5 </w:t>
      </w:r>
      <w:r w:rsidRPr="00C7576D">
        <w:rPr>
          <w:rStyle w:val="FontStyle64"/>
          <w:rFonts w:ascii="Times New Roman" w:hAnsi="Times New Roman" w:cs="Times New Roman"/>
          <w:sz w:val="24"/>
          <w:szCs w:val="24"/>
          <w:lang w:val="sr-Cyrl-CS" w:eastAsia="sr-Cyrl-CS"/>
        </w:rPr>
        <w:t>(пет) дана, о сопственом трошку.</w:t>
      </w:r>
    </w:p>
    <w:p w:rsidR="001E01D4" w:rsidRPr="00C7576D" w:rsidRDefault="001E01D4" w:rsidP="001E01D4">
      <w:pPr>
        <w:pStyle w:val="Style4"/>
        <w:widowControl/>
        <w:jc w:val="center"/>
        <w:rPr>
          <w:rFonts w:ascii="Times New Roman" w:hAnsi="Times New Roman" w:cs="Times New Roman"/>
          <w:b/>
          <w:bCs/>
          <w:lang w:eastAsia="sr-Cyrl-CS"/>
        </w:rPr>
      </w:pPr>
      <w:r w:rsidRPr="00C7576D">
        <w:rPr>
          <w:rStyle w:val="FontStyle65"/>
          <w:rFonts w:ascii="Times New Roman" w:hAnsi="Times New Roman" w:cs="Times New Roman"/>
          <w:sz w:val="24"/>
          <w:szCs w:val="24"/>
          <w:lang w:val="sr-Cyrl-CS" w:eastAsia="sr-Cyrl-CS"/>
        </w:rPr>
        <w:t xml:space="preserve">Члан </w:t>
      </w:r>
      <w:r w:rsidRPr="00C7576D">
        <w:rPr>
          <w:rStyle w:val="FontStyle65"/>
          <w:rFonts w:ascii="Times New Roman" w:hAnsi="Times New Roman" w:cs="Times New Roman"/>
          <w:sz w:val="24"/>
          <w:szCs w:val="24"/>
          <w:lang w:eastAsia="sr-Cyrl-CS"/>
        </w:rPr>
        <w:t>8</w:t>
      </w:r>
      <w:r w:rsidRPr="00C7576D">
        <w:rPr>
          <w:rStyle w:val="FontStyle65"/>
          <w:rFonts w:ascii="Times New Roman" w:hAnsi="Times New Roman" w:cs="Times New Roman"/>
          <w:sz w:val="24"/>
          <w:szCs w:val="24"/>
          <w:lang w:val="hr-HR" w:eastAsia="sr-Cyrl-CS"/>
        </w:rPr>
        <w:t>.</w:t>
      </w:r>
    </w:p>
    <w:p w:rsidR="001E01D4" w:rsidRPr="00C7576D" w:rsidRDefault="001E01D4" w:rsidP="001E01D4">
      <w:pPr>
        <w:pStyle w:val="Style54"/>
        <w:widowControl/>
        <w:spacing w:line="235" w:lineRule="exact"/>
        <w:ind w:firstLine="682"/>
        <w:rPr>
          <w:rStyle w:val="FontStyle64"/>
          <w:rFonts w:ascii="Times New Roman" w:hAnsi="Times New Roman" w:cs="Times New Roman"/>
          <w:sz w:val="24"/>
          <w:szCs w:val="24"/>
          <w:lang w:val="sr-Cyrl-CS" w:eastAsia="sr-Cyrl-CS"/>
        </w:rPr>
      </w:pPr>
      <w:r w:rsidRPr="00C7576D">
        <w:rPr>
          <w:rStyle w:val="FontStyle64"/>
          <w:rFonts w:ascii="Times New Roman" w:hAnsi="Times New Roman" w:cs="Times New Roman"/>
          <w:sz w:val="24"/>
          <w:szCs w:val="24"/>
          <w:lang w:val="sr-Cyrl-CS" w:eastAsia="sr-Cyrl-CS"/>
        </w:rPr>
        <w:t xml:space="preserve">Уколико Купац приликом испоруке или најкасније у року од </w:t>
      </w:r>
      <w:r w:rsidRPr="00C7576D">
        <w:rPr>
          <w:rStyle w:val="FontStyle64"/>
          <w:rFonts w:ascii="Times New Roman" w:hAnsi="Times New Roman" w:cs="Times New Roman"/>
          <w:sz w:val="24"/>
          <w:szCs w:val="24"/>
          <w:lang w:val="hr-HR" w:eastAsia="sr-Cyrl-CS"/>
        </w:rPr>
        <w:t xml:space="preserve">30 </w:t>
      </w:r>
      <w:r w:rsidRPr="00C7576D">
        <w:rPr>
          <w:rStyle w:val="FontStyle64"/>
          <w:rFonts w:ascii="Times New Roman" w:hAnsi="Times New Roman" w:cs="Times New Roman"/>
          <w:sz w:val="24"/>
          <w:szCs w:val="24"/>
          <w:lang w:val="sr-Cyrl-CS" w:eastAsia="sr-Cyrl-CS"/>
        </w:rPr>
        <w:t xml:space="preserve">дана од дана преузимања установи недостатке у квалитету испоручених добара који нису могли бити примећени приликом њиховог пријема, дужан </w:t>
      </w:r>
      <w:r w:rsidRPr="00C7576D">
        <w:rPr>
          <w:rStyle w:val="FontStyle64"/>
          <w:rFonts w:ascii="Times New Roman" w:hAnsi="Times New Roman" w:cs="Times New Roman"/>
          <w:sz w:val="24"/>
          <w:szCs w:val="24"/>
          <w:lang w:val="hr-HR" w:eastAsia="sr-Cyrl-CS"/>
        </w:rPr>
        <w:t xml:space="preserve">je </w:t>
      </w:r>
      <w:r w:rsidRPr="00C7576D">
        <w:rPr>
          <w:rStyle w:val="FontStyle64"/>
          <w:rFonts w:ascii="Times New Roman" w:hAnsi="Times New Roman" w:cs="Times New Roman"/>
          <w:sz w:val="24"/>
          <w:szCs w:val="24"/>
          <w:lang w:val="sr-Cyrl-CS" w:eastAsia="sr-Cyrl-CS"/>
        </w:rPr>
        <w:t xml:space="preserve">да о томе одмах обавести Продавца писаним путем. Купац </w:t>
      </w:r>
      <w:r w:rsidRPr="00C7576D">
        <w:rPr>
          <w:rStyle w:val="FontStyle64"/>
          <w:rFonts w:ascii="Times New Roman" w:hAnsi="Times New Roman" w:cs="Times New Roman"/>
          <w:sz w:val="24"/>
          <w:szCs w:val="24"/>
          <w:lang w:val="hr-HR" w:eastAsia="sr-Cyrl-CS"/>
        </w:rPr>
        <w:t xml:space="preserve">je </w:t>
      </w:r>
      <w:r w:rsidRPr="00C7576D">
        <w:rPr>
          <w:rStyle w:val="FontStyle64"/>
          <w:rFonts w:ascii="Times New Roman" w:hAnsi="Times New Roman" w:cs="Times New Roman"/>
          <w:sz w:val="24"/>
          <w:szCs w:val="24"/>
          <w:lang w:val="sr-Cyrl-CS" w:eastAsia="sr-Cyrl-CS"/>
        </w:rPr>
        <w:t xml:space="preserve">дужан у року од седам </w:t>
      </w:r>
      <w:r w:rsidRPr="00C7576D">
        <w:rPr>
          <w:rStyle w:val="FontStyle64"/>
          <w:rFonts w:ascii="Times New Roman" w:hAnsi="Times New Roman" w:cs="Times New Roman"/>
          <w:sz w:val="24"/>
          <w:szCs w:val="24"/>
          <w:lang w:val="hr-HR" w:eastAsia="sr-Cyrl-CS"/>
        </w:rPr>
        <w:t xml:space="preserve">(7) </w:t>
      </w:r>
      <w:r w:rsidRPr="00C7576D">
        <w:rPr>
          <w:rStyle w:val="FontStyle64"/>
          <w:rFonts w:ascii="Times New Roman" w:hAnsi="Times New Roman" w:cs="Times New Roman"/>
          <w:sz w:val="24"/>
          <w:szCs w:val="24"/>
          <w:lang w:val="sr-Cyrl-CS" w:eastAsia="sr-Cyrl-CS"/>
        </w:rPr>
        <w:t>дана отклони све недостатке о свом трошку, о свом трошку.</w:t>
      </w:r>
    </w:p>
    <w:p w:rsidR="001E01D4" w:rsidRPr="00C7576D" w:rsidRDefault="001E01D4" w:rsidP="001E01D4">
      <w:pPr>
        <w:pStyle w:val="Style54"/>
        <w:widowControl/>
        <w:spacing w:line="235" w:lineRule="exact"/>
        <w:ind w:firstLine="672"/>
        <w:rPr>
          <w:rStyle w:val="FontStyle65"/>
          <w:rFonts w:ascii="Times New Roman" w:hAnsi="Times New Roman" w:cs="Times New Roman"/>
          <w:b w:val="0"/>
          <w:bCs w:val="0"/>
          <w:sz w:val="24"/>
          <w:szCs w:val="24"/>
          <w:lang w:val="sr-Cyrl-CS" w:eastAsia="sr-Cyrl-CS"/>
        </w:rPr>
      </w:pPr>
      <w:r w:rsidRPr="00C7576D">
        <w:rPr>
          <w:rStyle w:val="FontStyle64"/>
          <w:rFonts w:ascii="Times New Roman" w:hAnsi="Times New Roman" w:cs="Times New Roman"/>
          <w:sz w:val="24"/>
          <w:szCs w:val="24"/>
          <w:lang w:val="sr-Cyrl-CS" w:eastAsia="sr-Cyrl-CS"/>
        </w:rPr>
        <w:t>У случају да између уговорних страна не постоји сагласност о степену оштећења, то ће се утврдити стручном проценом о трошку Продавца.</w:t>
      </w:r>
    </w:p>
    <w:p w:rsidR="001E01D4" w:rsidRPr="00C7576D" w:rsidRDefault="001E01D4" w:rsidP="001E01D4">
      <w:pPr>
        <w:pStyle w:val="Style4"/>
        <w:widowControl/>
        <w:rPr>
          <w:rStyle w:val="FontStyle65"/>
          <w:rFonts w:ascii="Times New Roman" w:hAnsi="Times New Roman" w:cs="Times New Roman"/>
          <w:spacing w:val="60"/>
          <w:sz w:val="24"/>
          <w:szCs w:val="24"/>
          <w:lang w:val="sr-Cyrl-CS" w:eastAsia="sr-Cyrl-CS"/>
        </w:rPr>
      </w:pPr>
      <w:r w:rsidRPr="00C7576D">
        <w:rPr>
          <w:rStyle w:val="FontStyle65"/>
          <w:rFonts w:ascii="Times New Roman" w:hAnsi="Times New Roman" w:cs="Times New Roman"/>
          <w:spacing w:val="60"/>
          <w:sz w:val="24"/>
          <w:szCs w:val="24"/>
          <w:lang w:val="sr-Cyrl-CS" w:eastAsia="sr-Cyrl-CS"/>
        </w:rPr>
        <w:t>УГОВОРНА</w:t>
      </w:r>
      <w:r w:rsidRPr="00C7576D">
        <w:rPr>
          <w:rStyle w:val="FontStyle65"/>
          <w:rFonts w:ascii="Times New Roman" w:hAnsi="Times New Roman" w:cs="Times New Roman"/>
          <w:sz w:val="24"/>
          <w:szCs w:val="24"/>
          <w:lang w:val="sr-Cyrl-CS" w:eastAsia="sr-Cyrl-CS"/>
        </w:rPr>
        <w:t xml:space="preserve"> </w:t>
      </w:r>
      <w:r w:rsidRPr="00C7576D">
        <w:rPr>
          <w:rStyle w:val="FontStyle65"/>
          <w:rFonts w:ascii="Times New Roman" w:hAnsi="Times New Roman" w:cs="Times New Roman"/>
          <w:spacing w:val="60"/>
          <w:sz w:val="24"/>
          <w:szCs w:val="24"/>
          <w:lang w:val="sr-Cyrl-CS" w:eastAsia="sr-Cyrl-CS"/>
        </w:rPr>
        <w:t>КАЗНА</w:t>
      </w:r>
    </w:p>
    <w:p w:rsidR="001E01D4" w:rsidRPr="00C7576D" w:rsidRDefault="001E01D4" w:rsidP="001E01D4">
      <w:pPr>
        <w:pStyle w:val="Style4"/>
        <w:widowControl/>
        <w:spacing w:line="240" w:lineRule="exact"/>
        <w:jc w:val="center"/>
        <w:rPr>
          <w:rStyle w:val="FontStyle65"/>
          <w:rFonts w:ascii="Times New Roman" w:hAnsi="Times New Roman" w:cs="Times New Roman"/>
          <w:sz w:val="24"/>
          <w:szCs w:val="24"/>
          <w:lang w:val="hr-HR" w:eastAsia="sr-Cyrl-CS"/>
        </w:rPr>
      </w:pPr>
      <w:r w:rsidRPr="00C7576D">
        <w:rPr>
          <w:rStyle w:val="FontStyle65"/>
          <w:rFonts w:ascii="Times New Roman" w:hAnsi="Times New Roman" w:cs="Times New Roman"/>
          <w:sz w:val="24"/>
          <w:szCs w:val="24"/>
          <w:lang w:val="sr-Cyrl-CS" w:eastAsia="sr-Cyrl-CS"/>
        </w:rPr>
        <w:t xml:space="preserve">Члан </w:t>
      </w:r>
      <w:r w:rsidRPr="00C7576D">
        <w:rPr>
          <w:rStyle w:val="FontStyle65"/>
          <w:rFonts w:ascii="Times New Roman" w:hAnsi="Times New Roman" w:cs="Times New Roman"/>
          <w:sz w:val="24"/>
          <w:szCs w:val="24"/>
          <w:lang w:eastAsia="sr-Cyrl-CS"/>
        </w:rPr>
        <w:t>9</w:t>
      </w:r>
      <w:r w:rsidRPr="00C7576D">
        <w:rPr>
          <w:rStyle w:val="FontStyle65"/>
          <w:rFonts w:ascii="Times New Roman" w:hAnsi="Times New Roman" w:cs="Times New Roman"/>
          <w:sz w:val="24"/>
          <w:szCs w:val="24"/>
          <w:lang w:val="hr-HR" w:eastAsia="sr-Cyrl-CS"/>
        </w:rPr>
        <w:t>.</w:t>
      </w:r>
    </w:p>
    <w:p w:rsidR="001E01D4" w:rsidRPr="00C7576D" w:rsidRDefault="001E01D4" w:rsidP="001E01D4">
      <w:pPr>
        <w:ind w:firstLine="708"/>
        <w:jc w:val="both"/>
        <w:rPr>
          <w:rStyle w:val="FontStyle64"/>
          <w:rFonts w:ascii="Times New Roman" w:hAnsi="Times New Roman" w:cs="Times New Roman"/>
          <w:sz w:val="24"/>
          <w:szCs w:val="24"/>
        </w:rPr>
      </w:pPr>
      <w:r w:rsidRPr="00C7576D">
        <w:rPr>
          <w:rStyle w:val="FontStyle64"/>
          <w:rFonts w:ascii="Times New Roman" w:hAnsi="Times New Roman" w:cs="Times New Roman"/>
          <w:sz w:val="24"/>
          <w:szCs w:val="24"/>
          <w:lang w:val="sr-Cyrl-CS" w:eastAsia="sr-Cyrl-CS"/>
        </w:rPr>
        <w:t>У случају да дође до прекорачења рока за испоруку, Продавац се обавезује да Купцу плати уговорну казну за сваки дан прекорачења рока у</w:t>
      </w:r>
      <w:r w:rsidRPr="00C7576D">
        <w:rPr>
          <w:rStyle w:val="FontStyle64"/>
          <w:rFonts w:ascii="Times New Roman" w:hAnsi="Times New Roman" w:cs="Times New Roman"/>
          <w:sz w:val="24"/>
          <w:szCs w:val="24"/>
          <w:lang w:eastAsia="sr-Cyrl-CS"/>
        </w:rPr>
        <w:t xml:space="preserve"> </w:t>
      </w:r>
      <w:r w:rsidRPr="00C7576D">
        <w:rPr>
          <w:rStyle w:val="FontStyle64"/>
          <w:rFonts w:ascii="Times New Roman" w:hAnsi="Times New Roman" w:cs="Times New Roman"/>
          <w:sz w:val="24"/>
          <w:szCs w:val="24"/>
          <w:lang w:val="sr-Cyrl-CS" w:eastAsia="sr-Cyrl-CS"/>
        </w:rPr>
        <w:t xml:space="preserve">висини од </w:t>
      </w:r>
      <w:r w:rsidRPr="00C7576D">
        <w:rPr>
          <w:rStyle w:val="FontStyle64"/>
          <w:rFonts w:ascii="Times New Roman" w:hAnsi="Times New Roman" w:cs="Times New Roman"/>
          <w:sz w:val="24"/>
          <w:szCs w:val="24"/>
          <w:lang w:val="hr-HR" w:eastAsia="sr-Cyrl-CS"/>
        </w:rPr>
        <w:t xml:space="preserve">0,2% </w:t>
      </w:r>
      <w:r w:rsidRPr="00C7576D">
        <w:rPr>
          <w:rStyle w:val="FontStyle64"/>
          <w:rFonts w:ascii="Times New Roman" w:hAnsi="Times New Roman" w:cs="Times New Roman"/>
          <w:sz w:val="24"/>
          <w:szCs w:val="24"/>
          <w:lang w:val="sr-Cyrl-CS" w:eastAsia="sr-Cyrl-CS"/>
        </w:rPr>
        <w:t xml:space="preserve">од укупне вредности (без ПДВ-а) која </w:t>
      </w:r>
      <w:r w:rsidRPr="00C7576D">
        <w:rPr>
          <w:rStyle w:val="FontStyle64"/>
          <w:rFonts w:ascii="Times New Roman" w:hAnsi="Times New Roman" w:cs="Times New Roman"/>
          <w:sz w:val="24"/>
          <w:szCs w:val="24"/>
          <w:lang w:val="hr-HR" w:eastAsia="sr-Cyrl-CS"/>
        </w:rPr>
        <w:t xml:space="preserve">je </w:t>
      </w:r>
      <w:r w:rsidRPr="00C7576D">
        <w:rPr>
          <w:rStyle w:val="FontStyle64"/>
          <w:rFonts w:ascii="Times New Roman" w:hAnsi="Times New Roman" w:cs="Times New Roman"/>
          <w:sz w:val="24"/>
          <w:szCs w:val="24"/>
          <w:lang w:val="sr-Cyrl-CS" w:eastAsia="sr-Cyrl-CS"/>
        </w:rPr>
        <w:t xml:space="preserve">утврђена у члану </w:t>
      </w:r>
      <w:r w:rsidRPr="00C7576D">
        <w:rPr>
          <w:rStyle w:val="FontStyle64"/>
          <w:rFonts w:ascii="Times New Roman" w:hAnsi="Times New Roman" w:cs="Times New Roman"/>
          <w:sz w:val="24"/>
          <w:szCs w:val="24"/>
          <w:lang w:val="hr-HR" w:eastAsia="sr-Cyrl-CS"/>
        </w:rPr>
        <w:t xml:space="preserve">2. </w:t>
      </w:r>
      <w:r w:rsidRPr="00C7576D">
        <w:rPr>
          <w:rStyle w:val="FontStyle64"/>
          <w:rFonts w:ascii="Times New Roman" w:hAnsi="Times New Roman" w:cs="Times New Roman"/>
          <w:sz w:val="24"/>
          <w:szCs w:val="24"/>
          <w:lang w:val="sr-Cyrl-CS" w:eastAsia="sr-Cyrl-CS"/>
        </w:rPr>
        <w:t xml:space="preserve">овог Уговора, с тим да укупан износ уговорне казне не може прећи </w:t>
      </w:r>
      <w:r w:rsidRPr="00C7576D">
        <w:rPr>
          <w:rStyle w:val="FontStyle64"/>
          <w:rFonts w:ascii="Times New Roman" w:hAnsi="Times New Roman" w:cs="Times New Roman"/>
          <w:sz w:val="24"/>
          <w:szCs w:val="24"/>
          <w:lang w:val="hr-HR" w:eastAsia="sr-Cyrl-CS"/>
        </w:rPr>
        <w:t xml:space="preserve">10% </w:t>
      </w:r>
      <w:r w:rsidRPr="00C7576D">
        <w:rPr>
          <w:rStyle w:val="FontStyle64"/>
          <w:rFonts w:ascii="Times New Roman" w:hAnsi="Times New Roman" w:cs="Times New Roman"/>
          <w:sz w:val="24"/>
          <w:szCs w:val="24"/>
          <w:lang w:val="sr-Cyrl-CS" w:eastAsia="sr-Cyrl-CS"/>
        </w:rPr>
        <w:t xml:space="preserve">уговорене цене из члана </w:t>
      </w:r>
      <w:r w:rsidRPr="00C7576D">
        <w:rPr>
          <w:rStyle w:val="FontStyle64"/>
          <w:rFonts w:ascii="Times New Roman" w:hAnsi="Times New Roman" w:cs="Times New Roman"/>
          <w:sz w:val="24"/>
          <w:szCs w:val="24"/>
          <w:lang w:val="hr-HR" w:eastAsia="sr-Cyrl-CS"/>
        </w:rPr>
        <w:t xml:space="preserve">2. </w:t>
      </w:r>
      <w:r w:rsidRPr="00C7576D">
        <w:rPr>
          <w:rStyle w:val="FontStyle64"/>
          <w:rFonts w:ascii="Times New Roman" w:hAnsi="Times New Roman" w:cs="Times New Roman"/>
          <w:sz w:val="24"/>
          <w:szCs w:val="24"/>
          <w:lang w:val="sr-Cyrl-CS" w:eastAsia="sr-Cyrl-CS"/>
        </w:rPr>
        <w:t>овог уговора.</w:t>
      </w:r>
    </w:p>
    <w:p w:rsidR="001E01D4" w:rsidRPr="00C7576D" w:rsidRDefault="001E01D4" w:rsidP="001E01D4">
      <w:pPr>
        <w:pStyle w:val="Style54"/>
        <w:widowControl/>
        <w:spacing w:line="240" w:lineRule="auto"/>
        <w:ind w:firstLine="708"/>
        <w:jc w:val="left"/>
        <w:rPr>
          <w:rStyle w:val="FontStyle64"/>
          <w:rFonts w:ascii="Times New Roman" w:hAnsi="Times New Roman" w:cs="Times New Roman"/>
          <w:sz w:val="24"/>
          <w:szCs w:val="24"/>
          <w:lang w:val="sr-Cyrl-CS" w:eastAsia="sr-Cyrl-CS"/>
        </w:rPr>
      </w:pPr>
      <w:r w:rsidRPr="00C7576D">
        <w:rPr>
          <w:rStyle w:val="FontStyle64"/>
          <w:rFonts w:ascii="Times New Roman" w:hAnsi="Times New Roman" w:cs="Times New Roman"/>
          <w:sz w:val="24"/>
          <w:szCs w:val="24"/>
          <w:lang w:val="sr-Cyrl-CS" w:eastAsia="sr-Cyrl-CS"/>
        </w:rPr>
        <w:t>Продавац нема право да плати уговорну казну и да одустане од Уговора.</w:t>
      </w:r>
    </w:p>
    <w:p w:rsidR="001E01D4" w:rsidRPr="00C7576D" w:rsidRDefault="001E01D4" w:rsidP="001E01D4">
      <w:pPr>
        <w:pStyle w:val="Style4"/>
        <w:widowControl/>
        <w:spacing w:before="5"/>
        <w:ind w:left="3854"/>
        <w:jc w:val="both"/>
        <w:rPr>
          <w:rStyle w:val="FontStyle65"/>
          <w:rFonts w:ascii="Times New Roman" w:hAnsi="Times New Roman" w:cs="Times New Roman"/>
          <w:sz w:val="24"/>
          <w:szCs w:val="24"/>
          <w:lang w:val="hr-HR" w:eastAsia="sr-Cyrl-CS"/>
        </w:rPr>
      </w:pPr>
      <w:r w:rsidRPr="00C7576D">
        <w:rPr>
          <w:rStyle w:val="FontStyle65"/>
          <w:rFonts w:ascii="Times New Roman" w:hAnsi="Times New Roman" w:cs="Times New Roman"/>
          <w:sz w:val="24"/>
          <w:szCs w:val="24"/>
          <w:lang w:val="sr-Cyrl-CS" w:eastAsia="sr-Cyrl-CS"/>
        </w:rPr>
        <w:t xml:space="preserve">Члан </w:t>
      </w:r>
      <w:r w:rsidRPr="00C7576D">
        <w:rPr>
          <w:rStyle w:val="FontStyle65"/>
          <w:rFonts w:ascii="Times New Roman" w:hAnsi="Times New Roman" w:cs="Times New Roman"/>
          <w:sz w:val="24"/>
          <w:szCs w:val="24"/>
          <w:lang w:eastAsia="sr-Cyrl-CS"/>
        </w:rPr>
        <w:t>10</w:t>
      </w:r>
      <w:r w:rsidRPr="00C7576D">
        <w:rPr>
          <w:rStyle w:val="FontStyle65"/>
          <w:rFonts w:ascii="Times New Roman" w:hAnsi="Times New Roman" w:cs="Times New Roman"/>
          <w:sz w:val="24"/>
          <w:szCs w:val="24"/>
          <w:lang w:val="hr-HR" w:eastAsia="sr-Cyrl-CS"/>
        </w:rPr>
        <w:t>.</w:t>
      </w:r>
    </w:p>
    <w:p w:rsidR="001E01D4" w:rsidRPr="00C7576D" w:rsidRDefault="001E01D4" w:rsidP="001E01D4">
      <w:pPr>
        <w:pStyle w:val="Style54"/>
        <w:widowControl/>
        <w:spacing w:line="235" w:lineRule="exact"/>
        <w:ind w:firstLine="677"/>
        <w:rPr>
          <w:rStyle w:val="FontStyle64"/>
          <w:rFonts w:ascii="Times New Roman" w:hAnsi="Times New Roman" w:cs="Times New Roman"/>
          <w:sz w:val="24"/>
          <w:szCs w:val="24"/>
          <w:lang w:val="sr-Cyrl-CS" w:eastAsia="sr-Cyrl-CS"/>
        </w:rPr>
      </w:pPr>
      <w:r w:rsidRPr="00C7576D">
        <w:rPr>
          <w:rStyle w:val="FontStyle64"/>
          <w:rFonts w:ascii="Times New Roman" w:hAnsi="Times New Roman" w:cs="Times New Roman"/>
          <w:sz w:val="24"/>
          <w:szCs w:val="24"/>
          <w:lang w:val="sr-Cyrl-CS" w:eastAsia="sr-Cyrl-CS"/>
        </w:rPr>
        <w:t xml:space="preserve">У случају да Продавац не изврши своје обавезе у свему у складу са овим Уговором, Купац има, </w:t>
      </w:r>
      <w:r w:rsidRPr="00C7576D">
        <w:rPr>
          <w:rStyle w:val="FontStyle64"/>
          <w:rFonts w:ascii="Times New Roman" w:hAnsi="Times New Roman" w:cs="Times New Roman"/>
          <w:sz w:val="24"/>
          <w:szCs w:val="24"/>
          <w:lang w:eastAsia="sr-Cyrl-CS"/>
        </w:rPr>
        <w:t>п</w:t>
      </w:r>
      <w:r w:rsidRPr="00C7576D">
        <w:rPr>
          <w:rStyle w:val="FontStyle64"/>
          <w:rFonts w:ascii="Times New Roman" w:hAnsi="Times New Roman" w:cs="Times New Roman"/>
          <w:sz w:val="24"/>
          <w:szCs w:val="24"/>
          <w:lang w:val="hr-HR" w:eastAsia="sr-Cyrl-CS"/>
        </w:rPr>
        <w:t xml:space="preserve">o </w:t>
      </w:r>
      <w:r w:rsidRPr="00C7576D">
        <w:rPr>
          <w:rStyle w:val="FontStyle64"/>
          <w:rFonts w:ascii="Times New Roman" w:hAnsi="Times New Roman" w:cs="Times New Roman"/>
          <w:sz w:val="24"/>
          <w:szCs w:val="24"/>
          <w:lang w:val="sr-Cyrl-CS" w:eastAsia="sr-Cyrl-CS"/>
        </w:rPr>
        <w:t>свом избору, право на сразмерно умањење цене као и право једностраног раскида Уговора без образложења и без отказног рока. Купац у сваком случају има право на накнаду штете.</w:t>
      </w:r>
    </w:p>
    <w:p w:rsidR="001E01D4" w:rsidRPr="00C7576D" w:rsidRDefault="001E01D4" w:rsidP="001E01D4">
      <w:pPr>
        <w:pStyle w:val="Style54"/>
        <w:widowControl/>
        <w:spacing w:line="235" w:lineRule="exact"/>
        <w:ind w:firstLine="682"/>
        <w:rPr>
          <w:rStyle w:val="FontStyle64"/>
          <w:rFonts w:ascii="Times New Roman" w:hAnsi="Times New Roman" w:cs="Times New Roman"/>
          <w:sz w:val="24"/>
          <w:szCs w:val="24"/>
          <w:lang w:val="sr-Cyrl-CS" w:eastAsia="sr-Cyrl-CS"/>
        </w:rPr>
      </w:pPr>
      <w:r w:rsidRPr="00C7576D">
        <w:rPr>
          <w:rStyle w:val="FontStyle64"/>
          <w:rFonts w:ascii="Times New Roman" w:hAnsi="Times New Roman" w:cs="Times New Roman"/>
          <w:sz w:val="24"/>
          <w:szCs w:val="24"/>
          <w:lang w:val="sr-Cyrl-CS" w:eastAsia="sr-Cyrl-CS"/>
        </w:rPr>
        <w:t xml:space="preserve">Накнада штете </w:t>
      </w:r>
      <w:r w:rsidRPr="00C7576D">
        <w:rPr>
          <w:rStyle w:val="FontStyle64"/>
          <w:rFonts w:ascii="Times New Roman" w:hAnsi="Times New Roman" w:cs="Times New Roman"/>
          <w:sz w:val="24"/>
          <w:szCs w:val="24"/>
          <w:lang w:val="hr-HR" w:eastAsia="sr-Cyrl-CS"/>
        </w:rPr>
        <w:t xml:space="preserve">je </w:t>
      </w:r>
      <w:r w:rsidRPr="00C7576D">
        <w:rPr>
          <w:rStyle w:val="FontStyle64"/>
          <w:rFonts w:ascii="Times New Roman" w:hAnsi="Times New Roman" w:cs="Times New Roman"/>
          <w:sz w:val="24"/>
          <w:szCs w:val="24"/>
          <w:lang w:val="sr-Cyrl-CS" w:eastAsia="sr-Cyrl-CS"/>
        </w:rPr>
        <w:t xml:space="preserve">ограничена на </w:t>
      </w:r>
      <w:r w:rsidRPr="00C7576D">
        <w:rPr>
          <w:rStyle w:val="FontStyle64"/>
          <w:rFonts w:ascii="Times New Roman" w:hAnsi="Times New Roman" w:cs="Times New Roman"/>
          <w:sz w:val="24"/>
          <w:szCs w:val="24"/>
          <w:lang w:val="hr-HR" w:eastAsia="sr-Cyrl-CS"/>
        </w:rPr>
        <w:t xml:space="preserve">15% </w:t>
      </w:r>
      <w:r w:rsidRPr="00C7576D">
        <w:rPr>
          <w:rStyle w:val="FontStyle64"/>
          <w:rFonts w:ascii="Times New Roman" w:hAnsi="Times New Roman" w:cs="Times New Roman"/>
          <w:sz w:val="24"/>
          <w:szCs w:val="24"/>
          <w:lang w:val="sr-Cyrl-CS" w:eastAsia="sr-Cyrl-CS"/>
        </w:rPr>
        <w:t>вредности касно испоручене или неиспоручене робе.</w:t>
      </w:r>
    </w:p>
    <w:p w:rsidR="001E01D4" w:rsidRPr="00C7576D" w:rsidRDefault="001E01D4" w:rsidP="001E01D4">
      <w:pPr>
        <w:pStyle w:val="Default"/>
        <w:jc w:val="both"/>
        <w:rPr>
          <w:b/>
          <w:bCs/>
        </w:rPr>
      </w:pPr>
      <w:r w:rsidRPr="00C7576D">
        <w:rPr>
          <w:b/>
          <w:bCs/>
        </w:rPr>
        <w:t xml:space="preserve">СРЕДСТВА ОБЕЗБЕЂЕЊА ЗА ИСПУЊЕЊЕ УГОВОРНИХ ОБАВЕЗА </w:t>
      </w:r>
    </w:p>
    <w:p w:rsidR="001E01D4" w:rsidRPr="00C7576D" w:rsidRDefault="001E01D4" w:rsidP="001E01D4">
      <w:pPr>
        <w:pStyle w:val="Default"/>
        <w:jc w:val="center"/>
      </w:pPr>
      <w:r w:rsidRPr="00C7576D">
        <w:rPr>
          <w:b/>
          <w:bCs/>
        </w:rPr>
        <w:lastRenderedPageBreak/>
        <w:t>Члан 11.</w:t>
      </w:r>
    </w:p>
    <w:p w:rsidR="001E01D4" w:rsidRPr="00C7576D" w:rsidRDefault="001E01D4" w:rsidP="001E01D4">
      <w:pPr>
        <w:suppressAutoHyphens w:val="0"/>
        <w:autoSpaceDE w:val="0"/>
        <w:spacing w:line="240" w:lineRule="auto"/>
        <w:ind w:firstLine="708"/>
        <w:jc w:val="both"/>
        <w:rPr>
          <w:rFonts w:eastAsia="Verdana"/>
          <w:color w:val="auto"/>
        </w:rPr>
      </w:pPr>
      <w:r w:rsidRPr="00C7576D">
        <w:rPr>
          <w:rFonts w:eastAsia="TimesNewRomanPSMT"/>
          <w:bCs/>
          <w:iCs/>
          <w:color w:val="auto"/>
        </w:rPr>
        <w:t>У року од 7 дана од дана закључења уговора</w:t>
      </w:r>
      <w:r w:rsidRPr="00C7576D">
        <w:rPr>
          <w:rFonts w:eastAsia="Verdana"/>
          <w:color w:val="auto"/>
        </w:rPr>
        <w:t>, Продавац обезбеђује испуњење свих својих уговорних обавеза средствима финансијског обезбеђења:</w:t>
      </w:r>
    </w:p>
    <w:p w:rsidR="001E01D4" w:rsidRPr="00C7576D" w:rsidRDefault="001E01D4" w:rsidP="001E01D4">
      <w:pPr>
        <w:suppressAutoHyphens w:val="0"/>
        <w:autoSpaceDE w:val="0"/>
        <w:spacing w:line="240" w:lineRule="auto"/>
        <w:jc w:val="both"/>
        <w:rPr>
          <w:rFonts w:eastAsia="Verdana"/>
          <w:color w:val="auto"/>
        </w:rPr>
      </w:pPr>
      <w:r w:rsidRPr="00C7576D">
        <w:rPr>
          <w:rFonts w:eastAsia="Verdana"/>
          <w:color w:val="auto"/>
        </w:rPr>
        <w:t>- БЛАНКО-СОЛО МЕНИЦА</w:t>
      </w:r>
      <w:r w:rsidRPr="00C7576D">
        <w:rPr>
          <w:rFonts w:eastAsia="Verdana"/>
        </w:rPr>
        <w:t xml:space="preserve"> ЗА ДОБРО ИЗВРШЕЊЕ ПОСЛА</w:t>
      </w:r>
      <w:r w:rsidRPr="00C7576D">
        <w:rPr>
          <w:rFonts w:eastAsia="Verdana"/>
          <w:color w:val="auto"/>
        </w:rPr>
        <w:t xml:space="preserve"> број:________________________________________, оверена печатом и потписом Продавца, СА МЕНИЧНИМ ПИСМОМ, попуњеним и овереним, у коме је уписан износ </w:t>
      </w:r>
      <w:r w:rsidRPr="00C7576D">
        <w:rPr>
          <w:rFonts w:eastAsia="Verdana"/>
          <w:b/>
          <w:bCs/>
          <w:color w:val="auto"/>
        </w:rPr>
        <w:t xml:space="preserve">10% од вредности уговора из члана 2. </w:t>
      </w:r>
      <w:r w:rsidRPr="00C7576D">
        <w:rPr>
          <w:rFonts w:eastAsia="Verdana"/>
          <w:bCs/>
          <w:color w:val="auto"/>
        </w:rPr>
        <w:t>без ПДВ-а</w:t>
      </w:r>
      <w:r w:rsidRPr="00C7576D">
        <w:rPr>
          <w:rFonts w:eastAsia="Verdana"/>
          <w:color w:val="auto"/>
        </w:rPr>
        <w:t>, а у циљу доброг извршења посла као гаранцију да ће своје обавезе у целости извршити на уговорени начин и у уговореном року.</w:t>
      </w:r>
    </w:p>
    <w:p w:rsidR="001E01D4" w:rsidRPr="00C7576D" w:rsidRDefault="001E01D4" w:rsidP="001E01D4">
      <w:pPr>
        <w:autoSpaceDE w:val="0"/>
        <w:spacing w:line="240" w:lineRule="auto"/>
        <w:ind w:firstLine="708"/>
        <w:jc w:val="both"/>
        <w:rPr>
          <w:rStyle w:val="FontStyle64"/>
          <w:rFonts w:ascii="Times New Roman" w:eastAsia="Verdana" w:hAnsi="Times New Roman" w:cs="Times New Roman"/>
          <w:sz w:val="24"/>
          <w:szCs w:val="24"/>
        </w:rPr>
      </w:pPr>
      <w:r w:rsidRPr="00C7576D">
        <w:rPr>
          <w:rFonts w:eastAsia="Verdana"/>
          <w:color w:val="auto"/>
        </w:rPr>
        <w:t>Меницa се налази код Купца онолико колико траје рок за испуњење обавеза Продавца из овог уговора. Менице се не могу вратити Продавцу пре истека рока за испуњење обавеза, осим уколико је Продавац у целости испунио своје обавезе.</w:t>
      </w:r>
      <w:r w:rsidRPr="00C7576D">
        <w:rPr>
          <w:rFonts w:eastAsia="Verdana"/>
        </w:rPr>
        <w:t xml:space="preserve"> </w:t>
      </w:r>
    </w:p>
    <w:p w:rsidR="001E01D4" w:rsidRPr="00C7576D" w:rsidRDefault="001E01D4" w:rsidP="001E01D4">
      <w:pPr>
        <w:pStyle w:val="Style4"/>
        <w:widowControl/>
        <w:rPr>
          <w:rFonts w:ascii="Times New Roman" w:hAnsi="Times New Roman" w:cs="Times New Roman"/>
          <w:b/>
          <w:bCs/>
          <w:spacing w:val="60"/>
          <w:lang w:val="sr-Cyrl-CS" w:eastAsia="sr-Cyrl-CS"/>
        </w:rPr>
      </w:pPr>
      <w:r w:rsidRPr="00C7576D">
        <w:rPr>
          <w:rStyle w:val="FontStyle65"/>
          <w:rFonts w:ascii="Times New Roman" w:hAnsi="Times New Roman" w:cs="Times New Roman"/>
          <w:spacing w:val="60"/>
          <w:sz w:val="24"/>
          <w:szCs w:val="24"/>
          <w:lang w:val="sr-Cyrl-CS" w:eastAsia="sr-Cyrl-CS"/>
        </w:rPr>
        <w:t>ТРАЈАЊЕ</w:t>
      </w:r>
      <w:r w:rsidRPr="00C7576D">
        <w:rPr>
          <w:rStyle w:val="FontStyle65"/>
          <w:rFonts w:ascii="Times New Roman" w:hAnsi="Times New Roman" w:cs="Times New Roman"/>
          <w:sz w:val="24"/>
          <w:szCs w:val="24"/>
          <w:lang w:val="sr-Cyrl-CS" w:eastAsia="sr-Cyrl-CS"/>
        </w:rPr>
        <w:t xml:space="preserve"> </w:t>
      </w:r>
      <w:r w:rsidRPr="00C7576D">
        <w:rPr>
          <w:rStyle w:val="FontStyle65"/>
          <w:rFonts w:ascii="Times New Roman" w:hAnsi="Times New Roman" w:cs="Times New Roman"/>
          <w:spacing w:val="60"/>
          <w:sz w:val="24"/>
          <w:szCs w:val="24"/>
          <w:lang w:val="sr-Cyrl-CS" w:eastAsia="sr-Cyrl-CS"/>
        </w:rPr>
        <w:t>УГОВОРА</w:t>
      </w:r>
    </w:p>
    <w:p w:rsidR="001E01D4" w:rsidRPr="00C7576D" w:rsidRDefault="001E01D4" w:rsidP="001E01D4">
      <w:pPr>
        <w:pStyle w:val="Style4"/>
        <w:widowControl/>
        <w:ind w:left="3840"/>
        <w:jc w:val="both"/>
        <w:rPr>
          <w:rStyle w:val="FontStyle65"/>
          <w:rFonts w:ascii="Times New Roman" w:hAnsi="Times New Roman" w:cs="Times New Roman"/>
          <w:sz w:val="24"/>
          <w:szCs w:val="24"/>
          <w:lang w:val="hr-HR" w:eastAsia="sr-Cyrl-CS"/>
        </w:rPr>
      </w:pPr>
      <w:r w:rsidRPr="00C7576D">
        <w:rPr>
          <w:rStyle w:val="FontStyle65"/>
          <w:rFonts w:ascii="Times New Roman" w:hAnsi="Times New Roman" w:cs="Times New Roman"/>
          <w:sz w:val="24"/>
          <w:szCs w:val="24"/>
          <w:lang w:val="sr-Cyrl-CS" w:eastAsia="sr-Cyrl-CS"/>
        </w:rPr>
        <w:t xml:space="preserve">Члан </w:t>
      </w:r>
      <w:r w:rsidRPr="00C7576D">
        <w:rPr>
          <w:rStyle w:val="FontStyle65"/>
          <w:rFonts w:ascii="Times New Roman" w:hAnsi="Times New Roman" w:cs="Times New Roman"/>
          <w:sz w:val="24"/>
          <w:szCs w:val="24"/>
          <w:lang w:val="hr-HR" w:eastAsia="sr-Cyrl-CS"/>
        </w:rPr>
        <w:t>1</w:t>
      </w:r>
      <w:r w:rsidRPr="00C7576D">
        <w:rPr>
          <w:rStyle w:val="FontStyle65"/>
          <w:rFonts w:ascii="Times New Roman" w:hAnsi="Times New Roman" w:cs="Times New Roman"/>
          <w:sz w:val="24"/>
          <w:szCs w:val="24"/>
          <w:lang w:eastAsia="sr-Cyrl-CS"/>
        </w:rPr>
        <w:t>2</w:t>
      </w:r>
      <w:r w:rsidRPr="00C7576D">
        <w:rPr>
          <w:rStyle w:val="FontStyle65"/>
          <w:rFonts w:ascii="Times New Roman" w:hAnsi="Times New Roman" w:cs="Times New Roman"/>
          <w:sz w:val="24"/>
          <w:szCs w:val="24"/>
          <w:lang w:val="hr-HR" w:eastAsia="sr-Cyrl-CS"/>
        </w:rPr>
        <w:t>.</w:t>
      </w:r>
    </w:p>
    <w:p w:rsidR="001E01D4" w:rsidRPr="00C7576D" w:rsidRDefault="001E01D4" w:rsidP="001E01D4">
      <w:pPr>
        <w:pStyle w:val="Style54"/>
        <w:widowControl/>
        <w:spacing w:line="235" w:lineRule="exact"/>
        <w:ind w:firstLine="754"/>
        <w:rPr>
          <w:rStyle w:val="FontStyle64"/>
          <w:rFonts w:ascii="Times New Roman" w:hAnsi="Times New Roman" w:cs="Times New Roman"/>
          <w:sz w:val="24"/>
          <w:szCs w:val="24"/>
          <w:lang w:val="sr-Cyrl-CS" w:eastAsia="sr-Cyrl-CS"/>
        </w:rPr>
      </w:pPr>
      <w:r w:rsidRPr="00C7576D">
        <w:rPr>
          <w:rStyle w:val="FontStyle64"/>
          <w:rFonts w:ascii="Times New Roman" w:hAnsi="Times New Roman" w:cs="Times New Roman"/>
          <w:sz w:val="24"/>
          <w:szCs w:val="24"/>
          <w:lang w:val="sr-Cyrl-CS" w:eastAsia="sr-Cyrl-CS"/>
        </w:rPr>
        <w:t xml:space="preserve">Уговор се закључује на период до искоришћења средстава из члана </w:t>
      </w:r>
      <w:r w:rsidRPr="00C7576D">
        <w:rPr>
          <w:rStyle w:val="FontStyle64"/>
          <w:rFonts w:ascii="Times New Roman" w:hAnsi="Times New Roman" w:cs="Times New Roman"/>
          <w:sz w:val="24"/>
          <w:szCs w:val="24"/>
          <w:lang w:val="hr-HR" w:eastAsia="sr-Cyrl-CS"/>
        </w:rPr>
        <w:t xml:space="preserve">2. </w:t>
      </w:r>
      <w:r w:rsidRPr="00C7576D">
        <w:rPr>
          <w:rStyle w:val="FontStyle64"/>
          <w:rFonts w:ascii="Times New Roman" w:hAnsi="Times New Roman" w:cs="Times New Roman"/>
          <w:sz w:val="24"/>
          <w:szCs w:val="24"/>
          <w:lang w:val="sr-Cyrl-CS" w:eastAsia="sr-Cyrl-CS"/>
        </w:rPr>
        <w:t>овог уговора или на период од годину дана од дана потписивања од стране овлашћених представника уговорних страна, у зависности који се од ова два услова први оствари а најкасније до окончања поступка јавне набавке у 202</w:t>
      </w:r>
      <w:r w:rsidR="005765ED" w:rsidRPr="00C7576D">
        <w:rPr>
          <w:rStyle w:val="FontStyle64"/>
          <w:rFonts w:ascii="Times New Roman" w:hAnsi="Times New Roman" w:cs="Times New Roman"/>
          <w:sz w:val="24"/>
          <w:szCs w:val="24"/>
          <w:lang w:val="sr-Cyrl-CS" w:eastAsia="sr-Cyrl-CS"/>
        </w:rPr>
        <w:t>1</w:t>
      </w:r>
      <w:r w:rsidRPr="00C7576D">
        <w:rPr>
          <w:rStyle w:val="FontStyle64"/>
          <w:rFonts w:ascii="Times New Roman" w:hAnsi="Times New Roman" w:cs="Times New Roman"/>
          <w:sz w:val="24"/>
          <w:szCs w:val="24"/>
          <w:lang w:val="sr-Cyrl-CS" w:eastAsia="sr-Cyrl-CS"/>
        </w:rPr>
        <w:t>. години.</w:t>
      </w:r>
    </w:p>
    <w:p w:rsidR="001E01D4" w:rsidRPr="00C7576D" w:rsidRDefault="001E01D4" w:rsidP="001E01D4">
      <w:pPr>
        <w:pStyle w:val="Style4"/>
        <w:widowControl/>
        <w:rPr>
          <w:rStyle w:val="FontStyle65"/>
          <w:rFonts w:ascii="Times New Roman" w:hAnsi="Times New Roman" w:cs="Times New Roman"/>
          <w:spacing w:val="60"/>
          <w:sz w:val="24"/>
          <w:szCs w:val="24"/>
          <w:lang w:val="sr-Cyrl-CS" w:eastAsia="sr-Cyrl-CS"/>
        </w:rPr>
      </w:pPr>
    </w:p>
    <w:p w:rsidR="001E01D4" w:rsidRPr="00C7576D" w:rsidRDefault="001E01D4" w:rsidP="001E01D4">
      <w:pPr>
        <w:pStyle w:val="Style4"/>
        <w:widowControl/>
        <w:rPr>
          <w:rStyle w:val="FontStyle65"/>
          <w:rFonts w:ascii="Times New Roman" w:hAnsi="Times New Roman" w:cs="Times New Roman"/>
          <w:spacing w:val="60"/>
          <w:sz w:val="24"/>
          <w:szCs w:val="24"/>
          <w:lang w:val="sr-Cyrl-CS" w:eastAsia="sr-Cyrl-CS"/>
        </w:rPr>
      </w:pPr>
      <w:r w:rsidRPr="00C7576D">
        <w:rPr>
          <w:rStyle w:val="FontStyle65"/>
          <w:rFonts w:ascii="Times New Roman" w:hAnsi="Times New Roman" w:cs="Times New Roman"/>
          <w:spacing w:val="60"/>
          <w:sz w:val="24"/>
          <w:szCs w:val="24"/>
          <w:lang w:val="sr-Cyrl-CS" w:eastAsia="sr-Cyrl-CS"/>
        </w:rPr>
        <w:t>ПРЕЛАЗНЕ</w:t>
      </w:r>
      <w:r w:rsidRPr="00C7576D">
        <w:rPr>
          <w:rStyle w:val="FontStyle65"/>
          <w:rFonts w:ascii="Times New Roman" w:hAnsi="Times New Roman" w:cs="Times New Roman"/>
          <w:sz w:val="24"/>
          <w:szCs w:val="24"/>
          <w:lang w:val="sr-Cyrl-CS" w:eastAsia="sr-Cyrl-CS"/>
        </w:rPr>
        <w:t xml:space="preserve"> </w:t>
      </w:r>
      <w:r w:rsidRPr="00C7576D">
        <w:rPr>
          <w:rStyle w:val="FontStyle65"/>
          <w:rFonts w:ascii="Times New Roman" w:hAnsi="Times New Roman" w:cs="Times New Roman"/>
          <w:spacing w:val="60"/>
          <w:sz w:val="24"/>
          <w:szCs w:val="24"/>
          <w:lang w:val="sr-Cyrl-CS" w:eastAsia="sr-Cyrl-CS"/>
        </w:rPr>
        <w:t>И</w:t>
      </w:r>
      <w:r w:rsidRPr="00C7576D">
        <w:rPr>
          <w:rStyle w:val="FontStyle65"/>
          <w:rFonts w:ascii="Times New Roman" w:hAnsi="Times New Roman" w:cs="Times New Roman"/>
          <w:sz w:val="24"/>
          <w:szCs w:val="24"/>
          <w:lang w:val="sr-Cyrl-CS" w:eastAsia="sr-Cyrl-CS"/>
        </w:rPr>
        <w:t xml:space="preserve"> </w:t>
      </w:r>
      <w:r w:rsidRPr="00C7576D">
        <w:rPr>
          <w:rStyle w:val="FontStyle65"/>
          <w:rFonts w:ascii="Times New Roman" w:hAnsi="Times New Roman" w:cs="Times New Roman"/>
          <w:spacing w:val="60"/>
          <w:sz w:val="24"/>
          <w:szCs w:val="24"/>
          <w:lang w:val="sr-Cyrl-CS" w:eastAsia="sr-Cyrl-CS"/>
        </w:rPr>
        <w:t>ЗАВРШНЕ</w:t>
      </w:r>
      <w:r w:rsidRPr="00C7576D">
        <w:rPr>
          <w:rStyle w:val="FontStyle65"/>
          <w:rFonts w:ascii="Times New Roman" w:hAnsi="Times New Roman" w:cs="Times New Roman"/>
          <w:sz w:val="24"/>
          <w:szCs w:val="24"/>
          <w:lang w:val="sr-Cyrl-CS" w:eastAsia="sr-Cyrl-CS"/>
        </w:rPr>
        <w:t xml:space="preserve"> </w:t>
      </w:r>
      <w:r w:rsidRPr="00C7576D">
        <w:rPr>
          <w:rStyle w:val="FontStyle65"/>
          <w:rFonts w:ascii="Times New Roman" w:hAnsi="Times New Roman" w:cs="Times New Roman"/>
          <w:spacing w:val="60"/>
          <w:sz w:val="24"/>
          <w:szCs w:val="24"/>
          <w:lang w:val="sr-Cyrl-CS" w:eastAsia="sr-Cyrl-CS"/>
        </w:rPr>
        <w:t>ОДРЕДБЕ</w:t>
      </w:r>
    </w:p>
    <w:p w:rsidR="001E01D4" w:rsidRPr="00C7576D" w:rsidRDefault="001E01D4" w:rsidP="001E01D4">
      <w:pPr>
        <w:pStyle w:val="Style4"/>
        <w:widowControl/>
        <w:spacing w:line="235" w:lineRule="exact"/>
        <w:jc w:val="center"/>
        <w:rPr>
          <w:rStyle w:val="FontStyle65"/>
          <w:rFonts w:ascii="Times New Roman" w:hAnsi="Times New Roman" w:cs="Times New Roman"/>
          <w:sz w:val="24"/>
          <w:szCs w:val="24"/>
          <w:lang w:val="hr-HR" w:eastAsia="sr-Cyrl-CS"/>
        </w:rPr>
      </w:pPr>
      <w:r w:rsidRPr="00C7576D">
        <w:rPr>
          <w:rStyle w:val="FontStyle65"/>
          <w:rFonts w:ascii="Times New Roman" w:hAnsi="Times New Roman" w:cs="Times New Roman"/>
          <w:sz w:val="24"/>
          <w:szCs w:val="24"/>
          <w:lang w:val="sr-Cyrl-CS" w:eastAsia="sr-Cyrl-CS"/>
        </w:rPr>
        <w:t xml:space="preserve">Члан </w:t>
      </w:r>
      <w:r w:rsidRPr="00C7576D">
        <w:rPr>
          <w:rStyle w:val="FontStyle65"/>
          <w:rFonts w:ascii="Times New Roman" w:hAnsi="Times New Roman" w:cs="Times New Roman"/>
          <w:sz w:val="24"/>
          <w:szCs w:val="24"/>
          <w:lang w:val="hr-HR" w:eastAsia="sr-Cyrl-CS"/>
        </w:rPr>
        <w:t>1</w:t>
      </w:r>
      <w:r w:rsidRPr="00C7576D">
        <w:rPr>
          <w:rStyle w:val="FontStyle65"/>
          <w:rFonts w:ascii="Times New Roman" w:hAnsi="Times New Roman" w:cs="Times New Roman"/>
          <w:sz w:val="24"/>
          <w:szCs w:val="24"/>
          <w:lang w:eastAsia="sr-Cyrl-CS"/>
        </w:rPr>
        <w:t>3</w:t>
      </w:r>
      <w:r w:rsidRPr="00C7576D">
        <w:rPr>
          <w:rStyle w:val="FontStyle65"/>
          <w:rFonts w:ascii="Times New Roman" w:hAnsi="Times New Roman" w:cs="Times New Roman"/>
          <w:sz w:val="24"/>
          <w:szCs w:val="24"/>
          <w:lang w:val="hr-HR" w:eastAsia="sr-Cyrl-CS"/>
        </w:rPr>
        <w:t>.</w:t>
      </w:r>
    </w:p>
    <w:p w:rsidR="001E01D4" w:rsidRPr="00C7576D" w:rsidRDefault="001E01D4" w:rsidP="001E01D4">
      <w:pPr>
        <w:pStyle w:val="Style54"/>
        <w:widowControl/>
        <w:spacing w:line="235" w:lineRule="exact"/>
        <w:ind w:firstLine="672"/>
        <w:rPr>
          <w:rStyle w:val="FontStyle64"/>
          <w:rFonts w:ascii="Times New Roman" w:hAnsi="Times New Roman" w:cs="Times New Roman"/>
          <w:sz w:val="24"/>
          <w:szCs w:val="24"/>
          <w:lang w:val="sr-Cyrl-CS" w:eastAsia="sr-Cyrl-CS"/>
        </w:rPr>
      </w:pPr>
      <w:r w:rsidRPr="00C7576D">
        <w:rPr>
          <w:rStyle w:val="FontStyle64"/>
          <w:rFonts w:ascii="Times New Roman" w:hAnsi="Times New Roman" w:cs="Times New Roman"/>
          <w:sz w:val="24"/>
          <w:szCs w:val="24"/>
          <w:lang w:val="sr-Cyrl-CS" w:eastAsia="sr-Cyrl-CS"/>
        </w:rPr>
        <w:t>Овај Уговор почиње да важи даном потписивања од стране овлашћених представника уговорних страна.</w:t>
      </w:r>
    </w:p>
    <w:p w:rsidR="001E01D4" w:rsidRPr="00C7576D" w:rsidRDefault="001E01D4" w:rsidP="001E01D4">
      <w:pPr>
        <w:pStyle w:val="Style4"/>
        <w:widowControl/>
        <w:spacing w:line="235" w:lineRule="exact"/>
        <w:jc w:val="center"/>
        <w:rPr>
          <w:rStyle w:val="FontStyle65"/>
          <w:rFonts w:ascii="Times New Roman" w:hAnsi="Times New Roman" w:cs="Times New Roman"/>
          <w:sz w:val="24"/>
          <w:szCs w:val="24"/>
          <w:lang w:val="hr-HR" w:eastAsia="sr-Cyrl-CS"/>
        </w:rPr>
      </w:pPr>
      <w:r w:rsidRPr="00C7576D">
        <w:rPr>
          <w:rStyle w:val="FontStyle65"/>
          <w:rFonts w:ascii="Times New Roman" w:hAnsi="Times New Roman" w:cs="Times New Roman"/>
          <w:sz w:val="24"/>
          <w:szCs w:val="24"/>
          <w:lang w:val="sr-Cyrl-CS" w:eastAsia="sr-Cyrl-CS"/>
        </w:rPr>
        <w:t xml:space="preserve">Члан </w:t>
      </w:r>
      <w:r w:rsidRPr="00C7576D">
        <w:rPr>
          <w:rStyle w:val="FontStyle65"/>
          <w:rFonts w:ascii="Times New Roman" w:hAnsi="Times New Roman" w:cs="Times New Roman"/>
          <w:sz w:val="24"/>
          <w:szCs w:val="24"/>
          <w:lang w:val="hr-HR" w:eastAsia="sr-Cyrl-CS"/>
        </w:rPr>
        <w:t>1</w:t>
      </w:r>
      <w:r w:rsidRPr="00C7576D">
        <w:rPr>
          <w:rStyle w:val="FontStyle65"/>
          <w:rFonts w:ascii="Times New Roman" w:hAnsi="Times New Roman" w:cs="Times New Roman"/>
          <w:sz w:val="24"/>
          <w:szCs w:val="24"/>
          <w:lang w:eastAsia="sr-Cyrl-CS"/>
        </w:rPr>
        <w:t>4</w:t>
      </w:r>
      <w:r w:rsidRPr="00C7576D">
        <w:rPr>
          <w:rStyle w:val="FontStyle65"/>
          <w:rFonts w:ascii="Times New Roman" w:hAnsi="Times New Roman" w:cs="Times New Roman"/>
          <w:sz w:val="24"/>
          <w:szCs w:val="24"/>
          <w:lang w:val="hr-HR" w:eastAsia="sr-Cyrl-CS"/>
        </w:rPr>
        <w:t>.</w:t>
      </w:r>
    </w:p>
    <w:p w:rsidR="001E01D4" w:rsidRPr="00C7576D" w:rsidRDefault="001E01D4" w:rsidP="001E01D4">
      <w:pPr>
        <w:pStyle w:val="Style54"/>
        <w:widowControl/>
        <w:spacing w:line="235" w:lineRule="exact"/>
        <w:ind w:firstLine="672"/>
        <w:rPr>
          <w:rFonts w:ascii="Times New Roman" w:hAnsi="Times New Roman"/>
          <w:lang w:val="sr-Cyrl-CS" w:eastAsia="sr-Cyrl-CS"/>
        </w:rPr>
      </w:pPr>
      <w:r w:rsidRPr="00C7576D">
        <w:rPr>
          <w:rStyle w:val="FontStyle64"/>
          <w:rFonts w:ascii="Times New Roman" w:hAnsi="Times New Roman" w:cs="Times New Roman"/>
          <w:sz w:val="24"/>
          <w:szCs w:val="24"/>
          <w:lang w:val="sr-Cyrl-CS" w:eastAsia="sr-Cyrl-CS"/>
        </w:rPr>
        <w:t>Уговорне стране су сагласне да за све што овим Уговором није предвиђено важе одредбе Закона о облигационим односима.</w:t>
      </w:r>
    </w:p>
    <w:p w:rsidR="001E01D4" w:rsidRPr="00C7576D" w:rsidRDefault="001E01D4" w:rsidP="001E01D4">
      <w:pPr>
        <w:pStyle w:val="Style4"/>
        <w:widowControl/>
        <w:spacing w:before="5"/>
        <w:jc w:val="center"/>
        <w:rPr>
          <w:rStyle w:val="FontStyle65"/>
          <w:rFonts w:ascii="Times New Roman" w:hAnsi="Times New Roman" w:cs="Times New Roman"/>
          <w:sz w:val="24"/>
          <w:szCs w:val="24"/>
          <w:lang w:eastAsia="sr-Cyrl-CS"/>
        </w:rPr>
      </w:pPr>
      <w:r w:rsidRPr="00C7576D">
        <w:rPr>
          <w:rStyle w:val="FontStyle65"/>
          <w:rFonts w:ascii="Times New Roman" w:hAnsi="Times New Roman" w:cs="Times New Roman"/>
          <w:sz w:val="24"/>
          <w:szCs w:val="24"/>
          <w:lang w:val="sr-Cyrl-CS" w:eastAsia="sr-Cyrl-CS"/>
        </w:rPr>
        <w:t xml:space="preserve">Члан </w:t>
      </w:r>
      <w:r w:rsidRPr="00C7576D">
        <w:rPr>
          <w:rStyle w:val="FontStyle65"/>
          <w:rFonts w:ascii="Times New Roman" w:hAnsi="Times New Roman" w:cs="Times New Roman"/>
          <w:sz w:val="24"/>
          <w:szCs w:val="24"/>
          <w:lang w:eastAsia="sr-Cyrl-CS"/>
        </w:rPr>
        <w:t>15.</w:t>
      </w:r>
    </w:p>
    <w:p w:rsidR="001E01D4" w:rsidRPr="00C7576D" w:rsidRDefault="001E01D4" w:rsidP="001E01D4">
      <w:pPr>
        <w:pStyle w:val="Style54"/>
        <w:widowControl/>
        <w:spacing w:line="235" w:lineRule="exact"/>
        <w:ind w:firstLine="686"/>
        <w:rPr>
          <w:rStyle w:val="FontStyle64"/>
          <w:rFonts w:ascii="Times New Roman" w:hAnsi="Times New Roman" w:cs="Times New Roman"/>
          <w:sz w:val="24"/>
          <w:szCs w:val="24"/>
          <w:lang w:val="sr-Cyrl-CS" w:eastAsia="sr-Cyrl-CS"/>
        </w:rPr>
      </w:pPr>
      <w:r w:rsidRPr="00C7576D">
        <w:rPr>
          <w:rStyle w:val="FontStyle64"/>
          <w:rFonts w:ascii="Times New Roman" w:hAnsi="Times New Roman" w:cs="Times New Roman"/>
          <w:sz w:val="24"/>
          <w:szCs w:val="24"/>
          <w:lang w:val="sr-Cyrl-CS" w:eastAsia="sr-Cyrl-CS"/>
        </w:rPr>
        <w:t>Евентуалне спорове настале у вези примене и извршења овог уговора уговорне стране решаваће мирним путем у духу добрих пословних обичаја.</w:t>
      </w:r>
    </w:p>
    <w:p w:rsidR="001E01D4" w:rsidRPr="00C7576D" w:rsidRDefault="001E01D4" w:rsidP="001E01D4">
      <w:pPr>
        <w:pStyle w:val="Style54"/>
        <w:widowControl/>
        <w:spacing w:line="235" w:lineRule="exact"/>
        <w:rPr>
          <w:rStyle w:val="FontStyle64"/>
          <w:rFonts w:ascii="Times New Roman" w:hAnsi="Times New Roman" w:cs="Times New Roman"/>
          <w:sz w:val="24"/>
          <w:szCs w:val="24"/>
          <w:lang w:val="sr-Cyrl-CS" w:eastAsia="sr-Cyrl-CS"/>
        </w:rPr>
      </w:pPr>
      <w:r w:rsidRPr="00C7576D">
        <w:rPr>
          <w:rStyle w:val="FontStyle64"/>
          <w:rFonts w:ascii="Times New Roman" w:hAnsi="Times New Roman" w:cs="Times New Roman"/>
          <w:sz w:val="24"/>
          <w:szCs w:val="24"/>
          <w:lang w:val="sr-Cyrl-CS" w:eastAsia="sr-Cyrl-CS"/>
        </w:rPr>
        <w:t xml:space="preserve">За решавање спорова који нису решени на начин из става </w:t>
      </w:r>
      <w:r w:rsidRPr="00C7576D">
        <w:rPr>
          <w:rStyle w:val="FontStyle64"/>
          <w:rFonts w:ascii="Times New Roman" w:hAnsi="Times New Roman" w:cs="Times New Roman"/>
          <w:sz w:val="24"/>
          <w:szCs w:val="24"/>
          <w:lang w:val="hr-HR" w:eastAsia="sr-Cyrl-CS"/>
        </w:rPr>
        <w:t xml:space="preserve">1. </w:t>
      </w:r>
      <w:r w:rsidRPr="00C7576D">
        <w:rPr>
          <w:rStyle w:val="FontStyle64"/>
          <w:rFonts w:ascii="Times New Roman" w:hAnsi="Times New Roman" w:cs="Times New Roman"/>
          <w:sz w:val="24"/>
          <w:szCs w:val="24"/>
          <w:lang w:val="sr-Cyrl-CS" w:eastAsia="sr-Cyrl-CS"/>
        </w:rPr>
        <w:t xml:space="preserve">овог члана надлежан </w:t>
      </w:r>
      <w:r w:rsidRPr="00C7576D">
        <w:rPr>
          <w:rStyle w:val="FontStyle64"/>
          <w:rFonts w:ascii="Times New Roman" w:hAnsi="Times New Roman" w:cs="Times New Roman"/>
          <w:sz w:val="24"/>
          <w:szCs w:val="24"/>
          <w:lang w:val="hr-HR" w:eastAsia="sr-Cyrl-CS"/>
        </w:rPr>
        <w:t xml:space="preserve">je </w:t>
      </w:r>
      <w:r w:rsidRPr="00C7576D">
        <w:rPr>
          <w:rStyle w:val="FontStyle64"/>
          <w:rFonts w:ascii="Times New Roman" w:hAnsi="Times New Roman" w:cs="Times New Roman"/>
          <w:sz w:val="24"/>
          <w:szCs w:val="24"/>
          <w:lang w:val="sr-Cyrl-CS" w:eastAsia="sr-Cyrl-CS"/>
        </w:rPr>
        <w:t>одговарајући суд у Нишу.</w:t>
      </w:r>
    </w:p>
    <w:p w:rsidR="001E01D4" w:rsidRPr="00C7576D" w:rsidRDefault="001E01D4" w:rsidP="001E01D4">
      <w:pPr>
        <w:pStyle w:val="Style4"/>
        <w:widowControl/>
        <w:spacing w:line="235" w:lineRule="exact"/>
        <w:jc w:val="center"/>
        <w:rPr>
          <w:rStyle w:val="FontStyle65"/>
          <w:rFonts w:ascii="Times New Roman" w:hAnsi="Times New Roman" w:cs="Times New Roman"/>
          <w:sz w:val="24"/>
          <w:szCs w:val="24"/>
          <w:lang w:eastAsia="sr-Cyrl-CS"/>
        </w:rPr>
      </w:pPr>
      <w:r w:rsidRPr="00C7576D">
        <w:rPr>
          <w:rStyle w:val="FontStyle65"/>
          <w:rFonts w:ascii="Times New Roman" w:hAnsi="Times New Roman" w:cs="Times New Roman"/>
          <w:sz w:val="24"/>
          <w:szCs w:val="24"/>
          <w:lang w:val="sr-Cyrl-CS" w:eastAsia="sr-Cyrl-CS"/>
        </w:rPr>
        <w:t xml:space="preserve">Члан </w:t>
      </w:r>
      <w:r w:rsidRPr="00C7576D">
        <w:rPr>
          <w:rStyle w:val="FontStyle65"/>
          <w:rFonts w:ascii="Times New Roman" w:hAnsi="Times New Roman" w:cs="Times New Roman"/>
          <w:sz w:val="24"/>
          <w:szCs w:val="24"/>
          <w:lang w:eastAsia="sr-Cyrl-CS"/>
        </w:rPr>
        <w:t>16.</w:t>
      </w:r>
    </w:p>
    <w:p w:rsidR="001E01D4" w:rsidRPr="00C7576D" w:rsidRDefault="001E01D4" w:rsidP="001E01D4">
      <w:pPr>
        <w:pStyle w:val="Style54"/>
        <w:widowControl/>
        <w:spacing w:line="235" w:lineRule="exact"/>
        <w:ind w:firstLine="672"/>
        <w:rPr>
          <w:rStyle w:val="FontStyle64"/>
          <w:rFonts w:ascii="Times New Roman" w:hAnsi="Times New Roman" w:cs="Times New Roman"/>
          <w:sz w:val="24"/>
          <w:szCs w:val="24"/>
          <w:lang w:val="sr-Cyrl-CS" w:eastAsia="sr-Cyrl-CS"/>
        </w:rPr>
      </w:pPr>
      <w:r w:rsidRPr="00C7576D">
        <w:rPr>
          <w:rStyle w:val="FontStyle64"/>
          <w:rFonts w:ascii="Times New Roman" w:hAnsi="Times New Roman" w:cs="Times New Roman"/>
          <w:sz w:val="24"/>
          <w:szCs w:val="24"/>
          <w:lang w:val="sr-Cyrl-CS" w:eastAsia="sr-Cyrl-CS"/>
        </w:rPr>
        <w:t xml:space="preserve">Овај Уговор сачињен </w:t>
      </w:r>
      <w:r w:rsidRPr="00C7576D">
        <w:rPr>
          <w:rStyle w:val="FontStyle64"/>
          <w:rFonts w:ascii="Times New Roman" w:hAnsi="Times New Roman" w:cs="Times New Roman"/>
          <w:sz w:val="24"/>
          <w:szCs w:val="24"/>
          <w:lang w:val="hr-HR" w:eastAsia="sr-Cyrl-CS"/>
        </w:rPr>
        <w:t xml:space="preserve">je </w:t>
      </w:r>
      <w:r w:rsidRPr="00C7576D">
        <w:rPr>
          <w:rStyle w:val="FontStyle64"/>
          <w:rFonts w:ascii="Times New Roman" w:hAnsi="Times New Roman" w:cs="Times New Roman"/>
          <w:sz w:val="24"/>
          <w:szCs w:val="24"/>
          <w:lang w:val="sr-Cyrl-CS" w:eastAsia="sr-Cyrl-CS"/>
        </w:rPr>
        <w:t xml:space="preserve">у четири </w:t>
      </w:r>
      <w:r w:rsidRPr="00C7576D">
        <w:rPr>
          <w:rStyle w:val="FontStyle64"/>
          <w:rFonts w:ascii="Times New Roman" w:hAnsi="Times New Roman" w:cs="Times New Roman"/>
          <w:sz w:val="24"/>
          <w:szCs w:val="24"/>
          <w:lang w:val="hr-HR" w:eastAsia="sr-Cyrl-CS"/>
        </w:rPr>
        <w:t xml:space="preserve">(4) </w:t>
      </w:r>
      <w:r w:rsidRPr="00C7576D">
        <w:rPr>
          <w:rStyle w:val="FontStyle64"/>
          <w:rFonts w:ascii="Times New Roman" w:hAnsi="Times New Roman" w:cs="Times New Roman"/>
          <w:sz w:val="24"/>
          <w:szCs w:val="24"/>
          <w:lang w:val="sr-Cyrl-CS" w:eastAsia="sr-Cyrl-CS"/>
        </w:rPr>
        <w:t xml:space="preserve">истоветна примерка, од којих </w:t>
      </w:r>
      <w:r w:rsidRPr="00C7576D">
        <w:rPr>
          <w:rStyle w:val="FontStyle64"/>
          <w:rFonts w:ascii="Times New Roman" w:hAnsi="Times New Roman" w:cs="Times New Roman"/>
          <w:sz w:val="24"/>
          <w:szCs w:val="24"/>
          <w:lang w:eastAsia="sr-Cyrl-CS"/>
        </w:rPr>
        <w:t>п</w:t>
      </w:r>
      <w:r w:rsidRPr="00C7576D">
        <w:rPr>
          <w:rStyle w:val="FontStyle64"/>
          <w:rFonts w:ascii="Times New Roman" w:hAnsi="Times New Roman" w:cs="Times New Roman"/>
          <w:sz w:val="24"/>
          <w:szCs w:val="24"/>
          <w:lang w:val="hr-HR" w:eastAsia="sr-Cyrl-CS"/>
        </w:rPr>
        <w:t xml:space="preserve">o </w:t>
      </w:r>
      <w:r w:rsidRPr="00C7576D">
        <w:rPr>
          <w:rStyle w:val="FontStyle64"/>
          <w:rFonts w:ascii="Times New Roman" w:hAnsi="Times New Roman" w:cs="Times New Roman"/>
          <w:sz w:val="24"/>
          <w:szCs w:val="24"/>
          <w:lang w:val="sr-Cyrl-CS" w:eastAsia="sr-Cyrl-CS"/>
        </w:rPr>
        <w:t xml:space="preserve">два </w:t>
      </w:r>
      <w:r w:rsidRPr="00C7576D">
        <w:rPr>
          <w:rStyle w:val="FontStyle64"/>
          <w:rFonts w:ascii="Times New Roman" w:hAnsi="Times New Roman" w:cs="Times New Roman"/>
          <w:sz w:val="24"/>
          <w:szCs w:val="24"/>
          <w:lang w:val="hr-HR" w:eastAsia="sr-Cyrl-CS"/>
        </w:rPr>
        <w:t xml:space="preserve">(2) </w:t>
      </w:r>
      <w:r w:rsidRPr="00C7576D">
        <w:rPr>
          <w:rStyle w:val="FontStyle64"/>
          <w:rFonts w:ascii="Times New Roman" w:hAnsi="Times New Roman" w:cs="Times New Roman"/>
          <w:sz w:val="24"/>
          <w:szCs w:val="24"/>
          <w:lang w:val="sr-Cyrl-CS" w:eastAsia="sr-Cyrl-CS"/>
        </w:rPr>
        <w:t>примерка за сваку уговорну страну.</w:t>
      </w:r>
    </w:p>
    <w:p w:rsidR="001E01D4" w:rsidRPr="00C7576D" w:rsidRDefault="001E01D4" w:rsidP="001E01D4">
      <w:pPr>
        <w:pStyle w:val="Style54"/>
        <w:widowControl/>
        <w:spacing w:line="235" w:lineRule="exact"/>
        <w:ind w:firstLine="672"/>
        <w:rPr>
          <w:rStyle w:val="FontStyle65"/>
          <w:rFonts w:ascii="Times New Roman" w:hAnsi="Times New Roman" w:cs="Times New Roman"/>
          <w:b w:val="0"/>
          <w:bCs w:val="0"/>
          <w:sz w:val="24"/>
          <w:szCs w:val="24"/>
          <w:lang w:val="sr-Cyrl-CS" w:eastAsia="sr-Cyrl-CS"/>
        </w:rPr>
      </w:pPr>
    </w:p>
    <w:p w:rsidR="00092234" w:rsidRPr="00C7576D" w:rsidRDefault="00092234" w:rsidP="00092234">
      <w:pPr>
        <w:ind w:firstLine="708"/>
        <w:jc w:val="both"/>
        <w:rPr>
          <w:b/>
          <w:iCs/>
          <w:lang w:val="sr-Cyrl-CS"/>
        </w:rPr>
      </w:pPr>
      <w:r w:rsidRPr="00C7576D">
        <w:rPr>
          <w:b/>
          <w:iCs/>
          <w:lang w:val="sr-Cyrl-CS"/>
        </w:rPr>
        <w:t>ПРОДАВАЦ</w:t>
      </w:r>
      <w:r w:rsidRPr="00C7576D">
        <w:rPr>
          <w:b/>
          <w:iCs/>
          <w:lang w:val="sr-Cyrl-CS"/>
        </w:rPr>
        <w:tab/>
      </w:r>
      <w:r w:rsidRPr="00C7576D">
        <w:rPr>
          <w:b/>
          <w:iCs/>
          <w:lang w:val="sr-Cyrl-CS"/>
        </w:rPr>
        <w:tab/>
      </w:r>
      <w:r w:rsidRPr="00C7576D">
        <w:rPr>
          <w:b/>
          <w:iCs/>
          <w:lang w:val="sr-Cyrl-CS"/>
        </w:rPr>
        <w:tab/>
      </w:r>
      <w:r w:rsidRPr="00C7576D">
        <w:rPr>
          <w:b/>
          <w:iCs/>
          <w:lang w:val="sr-Cyrl-CS"/>
        </w:rPr>
        <w:tab/>
      </w:r>
      <w:r w:rsidRPr="00C7576D">
        <w:rPr>
          <w:b/>
          <w:iCs/>
          <w:lang w:val="sr-Cyrl-CS"/>
        </w:rPr>
        <w:tab/>
      </w:r>
      <w:r w:rsidRPr="00C7576D">
        <w:rPr>
          <w:b/>
          <w:iCs/>
          <w:lang w:val="sr-Cyrl-CS"/>
        </w:rPr>
        <w:tab/>
      </w:r>
      <w:r w:rsidRPr="00C7576D">
        <w:rPr>
          <w:b/>
          <w:iCs/>
          <w:lang w:val="sr-Cyrl-CS"/>
        </w:rPr>
        <w:tab/>
        <w:t>КУПАЦ</w:t>
      </w:r>
    </w:p>
    <w:p w:rsidR="00092234" w:rsidRPr="00C7576D" w:rsidRDefault="00092234" w:rsidP="00092234">
      <w:pPr>
        <w:jc w:val="both"/>
        <w:rPr>
          <w:b/>
          <w:lang w:val="ru-RU"/>
        </w:rPr>
      </w:pPr>
      <w:r w:rsidRPr="00C7576D">
        <w:rPr>
          <w:iCs/>
          <w:lang w:val="sr-Cyrl-CS"/>
        </w:rPr>
        <w:t>_______________________</w:t>
      </w:r>
      <w:r w:rsidRPr="00C7576D">
        <w:rPr>
          <w:iCs/>
          <w:lang w:val="sr-Cyrl-CS"/>
        </w:rPr>
        <w:tab/>
      </w:r>
      <w:r w:rsidRPr="00C7576D">
        <w:rPr>
          <w:iCs/>
          <w:lang w:val="sr-Cyrl-CS"/>
        </w:rPr>
        <w:tab/>
      </w:r>
      <w:r w:rsidRPr="00C7576D">
        <w:rPr>
          <w:iCs/>
          <w:lang w:val="sr-Cyrl-CS"/>
        </w:rPr>
        <w:tab/>
      </w:r>
      <w:r w:rsidRPr="00C7576D">
        <w:rPr>
          <w:iCs/>
          <w:lang w:val="sr-Cyrl-CS"/>
        </w:rPr>
        <w:tab/>
      </w:r>
      <w:r w:rsidRPr="00C7576D">
        <w:rPr>
          <w:iCs/>
          <w:lang w:val="sr-Cyrl-CS"/>
        </w:rPr>
        <w:tab/>
      </w:r>
      <w:r w:rsidRPr="00C7576D">
        <w:rPr>
          <w:b/>
          <w:lang w:val="sr-Cyrl-CS"/>
        </w:rPr>
        <w:t>Аеродроми Србије д.о.о. Ниш</w:t>
      </w:r>
    </w:p>
    <w:p w:rsidR="00092234" w:rsidRPr="00C7576D" w:rsidRDefault="00092234" w:rsidP="00092234">
      <w:pPr>
        <w:jc w:val="both"/>
        <w:rPr>
          <w:iCs/>
          <w:lang w:val="sr-Cyrl-CS"/>
        </w:rPr>
      </w:pPr>
      <w:r w:rsidRPr="00C7576D">
        <w:rPr>
          <w:b/>
          <w:lang w:val="ru-RU"/>
        </w:rPr>
        <w:tab/>
      </w:r>
      <w:r w:rsidRPr="00C7576D">
        <w:rPr>
          <w:b/>
          <w:lang w:val="ru-RU"/>
        </w:rPr>
        <w:tab/>
      </w:r>
      <w:r w:rsidRPr="00C7576D">
        <w:rPr>
          <w:b/>
          <w:lang w:val="ru-RU"/>
        </w:rPr>
        <w:tab/>
      </w:r>
      <w:r w:rsidRPr="00C7576D">
        <w:rPr>
          <w:b/>
          <w:lang w:val="ru-RU"/>
        </w:rPr>
        <w:tab/>
      </w:r>
      <w:r w:rsidRPr="00C7576D">
        <w:rPr>
          <w:b/>
          <w:lang w:val="ru-RU"/>
        </w:rPr>
        <w:tab/>
      </w:r>
      <w:r w:rsidRPr="00C7576D">
        <w:rPr>
          <w:b/>
          <w:lang w:val="ru-RU"/>
        </w:rPr>
        <w:tab/>
      </w:r>
      <w:r w:rsidRPr="00C7576D">
        <w:rPr>
          <w:b/>
          <w:lang w:val="ru-RU"/>
        </w:rPr>
        <w:tab/>
      </w:r>
      <w:r w:rsidRPr="00C7576D">
        <w:rPr>
          <w:b/>
          <w:lang w:val="ru-RU"/>
        </w:rPr>
        <w:tab/>
        <w:t xml:space="preserve">              </w:t>
      </w:r>
      <w:r w:rsidRPr="00C7576D">
        <w:rPr>
          <w:rFonts w:eastAsia="Verdana"/>
          <w:b/>
          <w:color w:val="auto"/>
        </w:rPr>
        <w:t>директор</w:t>
      </w:r>
    </w:p>
    <w:p w:rsidR="00092234" w:rsidRPr="00C7576D" w:rsidRDefault="00092234" w:rsidP="00092234">
      <w:pPr>
        <w:jc w:val="both"/>
        <w:rPr>
          <w:iCs/>
          <w:lang w:val="sr-Cyrl-CS"/>
        </w:rPr>
      </w:pPr>
      <w:r w:rsidRPr="00C7576D">
        <w:rPr>
          <w:iCs/>
          <w:lang w:val="sr-Cyrl-CS"/>
        </w:rPr>
        <w:tab/>
      </w:r>
      <w:r w:rsidRPr="00C7576D">
        <w:rPr>
          <w:iCs/>
          <w:lang w:val="sr-Cyrl-CS"/>
        </w:rPr>
        <w:tab/>
      </w:r>
      <w:r w:rsidRPr="00C7576D">
        <w:rPr>
          <w:iCs/>
          <w:lang w:val="sr-Cyrl-CS"/>
        </w:rPr>
        <w:tab/>
      </w:r>
      <w:r w:rsidRPr="00C7576D">
        <w:rPr>
          <w:iCs/>
          <w:lang w:val="sr-Cyrl-CS"/>
        </w:rPr>
        <w:tab/>
      </w:r>
      <w:r w:rsidRPr="00C7576D">
        <w:rPr>
          <w:iCs/>
          <w:lang w:val="sr-Cyrl-CS"/>
        </w:rPr>
        <w:tab/>
        <w:t xml:space="preserve">                                        _________________</w:t>
      </w:r>
    </w:p>
    <w:p w:rsidR="00092234" w:rsidRPr="00C7576D" w:rsidRDefault="00092234" w:rsidP="00092234">
      <w:pPr>
        <w:jc w:val="both"/>
        <w:rPr>
          <w:iCs/>
          <w:lang w:val="sr-Cyrl-CS"/>
        </w:rPr>
      </w:pPr>
      <w:r w:rsidRPr="00C7576D">
        <w:rPr>
          <w:iCs/>
          <w:lang w:val="sr-Cyrl-CS"/>
        </w:rPr>
        <w:tab/>
      </w:r>
      <w:r w:rsidRPr="00C7576D">
        <w:rPr>
          <w:iCs/>
          <w:lang w:val="sr-Cyrl-CS"/>
        </w:rPr>
        <w:tab/>
      </w:r>
      <w:r w:rsidRPr="00C7576D">
        <w:rPr>
          <w:iCs/>
          <w:lang w:val="sr-Cyrl-CS"/>
        </w:rPr>
        <w:tab/>
      </w:r>
      <w:r w:rsidRPr="00C7576D">
        <w:rPr>
          <w:iCs/>
          <w:lang w:val="sr-Cyrl-CS"/>
        </w:rPr>
        <w:tab/>
      </w:r>
      <w:r w:rsidRPr="00C7576D">
        <w:rPr>
          <w:iCs/>
          <w:lang w:val="sr-Cyrl-CS"/>
        </w:rPr>
        <w:tab/>
      </w:r>
      <w:r w:rsidRPr="00C7576D">
        <w:rPr>
          <w:iCs/>
          <w:lang w:val="sr-Cyrl-CS"/>
        </w:rPr>
        <w:tab/>
        <w:t xml:space="preserve">  </w:t>
      </w:r>
      <w:r w:rsidRPr="00C7576D">
        <w:rPr>
          <w:b/>
          <w:bCs/>
          <w:iCs/>
          <w:lang w:val="sr-Cyrl-CS"/>
        </w:rPr>
        <w:t>Михајло Здравковић, мастер економиста</w:t>
      </w:r>
    </w:p>
    <w:p w:rsidR="001E01D4" w:rsidRPr="00C7576D" w:rsidRDefault="001E01D4" w:rsidP="001E01D4">
      <w:pPr>
        <w:rPr>
          <w:rFonts w:eastAsia="Times New Roman"/>
          <w:iCs/>
          <w:color w:val="auto"/>
        </w:rPr>
      </w:pPr>
    </w:p>
    <w:p w:rsidR="001E01D4" w:rsidRPr="00C7576D" w:rsidRDefault="001E01D4" w:rsidP="001E01D4">
      <w:pPr>
        <w:rPr>
          <w:rFonts w:eastAsia="Times New Roman"/>
          <w:iCs/>
          <w:color w:val="auto"/>
        </w:rPr>
      </w:pPr>
      <w:r w:rsidRPr="00C7576D">
        <w:rPr>
          <w:rFonts w:eastAsia="Times New Roman"/>
          <w:iCs/>
          <w:color w:val="auto"/>
        </w:rPr>
        <w:t>Напомена: Овај модел уговора представља садржину уговора који ће бити закључен са изабраним понуђачем. Наручилац може одбити понуду, ако понуђач без оправданих разлога одбије да закључи уговор о јавној набавци, након што му је уговор додељен.</w:t>
      </w:r>
    </w:p>
    <w:p w:rsidR="001E01D4" w:rsidRPr="00C7576D" w:rsidRDefault="001E01D4" w:rsidP="001E01D4">
      <w:pPr>
        <w:rPr>
          <w:rFonts w:eastAsia="Times New Roman"/>
          <w:iCs/>
          <w:color w:val="auto"/>
        </w:rPr>
      </w:pPr>
    </w:p>
    <w:p w:rsidR="001E01D4" w:rsidRPr="00C7576D" w:rsidRDefault="001E01D4" w:rsidP="001E01D4">
      <w:pPr>
        <w:rPr>
          <w:rFonts w:eastAsia="Times New Roman"/>
          <w:iCs/>
          <w:color w:val="auto"/>
        </w:rPr>
      </w:pPr>
    </w:p>
    <w:p w:rsidR="001E01D4" w:rsidRDefault="001E01D4" w:rsidP="001E01D4">
      <w:pPr>
        <w:rPr>
          <w:rFonts w:eastAsia="Times New Roman"/>
          <w:iCs/>
          <w:color w:val="auto"/>
        </w:rPr>
      </w:pPr>
    </w:p>
    <w:p w:rsidR="00C150EA" w:rsidRDefault="00C150EA" w:rsidP="001E01D4">
      <w:pPr>
        <w:rPr>
          <w:rFonts w:eastAsia="Times New Roman"/>
          <w:iCs/>
          <w:color w:val="auto"/>
        </w:rPr>
      </w:pPr>
    </w:p>
    <w:p w:rsidR="00C150EA" w:rsidRDefault="00C150EA" w:rsidP="001E01D4">
      <w:pPr>
        <w:rPr>
          <w:rFonts w:eastAsia="Times New Roman"/>
          <w:iCs/>
          <w:color w:val="auto"/>
        </w:rPr>
      </w:pPr>
    </w:p>
    <w:p w:rsidR="00C150EA" w:rsidRDefault="00C150EA" w:rsidP="001E01D4">
      <w:pPr>
        <w:rPr>
          <w:rFonts w:eastAsia="Times New Roman"/>
          <w:iCs/>
          <w:color w:val="auto"/>
        </w:rPr>
      </w:pPr>
    </w:p>
    <w:p w:rsidR="00C150EA" w:rsidRDefault="00C150EA" w:rsidP="001E01D4">
      <w:pPr>
        <w:rPr>
          <w:rFonts w:eastAsia="Times New Roman"/>
          <w:iCs/>
          <w:color w:val="auto"/>
        </w:rPr>
      </w:pPr>
    </w:p>
    <w:p w:rsidR="00C150EA" w:rsidRPr="00C7576D" w:rsidRDefault="00C150EA" w:rsidP="001E01D4">
      <w:pPr>
        <w:rPr>
          <w:rFonts w:eastAsia="Times New Roman"/>
          <w:iCs/>
          <w:color w:val="auto"/>
        </w:rPr>
      </w:pPr>
    </w:p>
    <w:p w:rsidR="005765ED" w:rsidRPr="00C7576D" w:rsidRDefault="005765ED" w:rsidP="001E01D4">
      <w:pPr>
        <w:rPr>
          <w:rFonts w:eastAsia="Times New Roman"/>
          <w:iCs/>
          <w:color w:val="auto"/>
        </w:rPr>
      </w:pPr>
    </w:p>
    <w:p w:rsidR="001E01D4" w:rsidRPr="00C7576D" w:rsidRDefault="001E01D4" w:rsidP="001E01D4">
      <w:pPr>
        <w:rPr>
          <w:rFonts w:eastAsia="Times New Roman"/>
          <w:iCs/>
          <w:color w:val="auto"/>
        </w:rPr>
      </w:pPr>
    </w:p>
    <w:p w:rsidR="001E01D4" w:rsidRPr="00C7576D" w:rsidRDefault="001E01D4" w:rsidP="001E01D4">
      <w:pPr>
        <w:rPr>
          <w:rFonts w:eastAsia="Times New Roman"/>
          <w:iCs/>
          <w:color w:val="auto"/>
        </w:rPr>
      </w:pPr>
    </w:p>
    <w:p w:rsidR="001E01D4" w:rsidRPr="00C7576D" w:rsidRDefault="001E01D4" w:rsidP="001E01D4">
      <w:pPr>
        <w:pStyle w:val="Style6"/>
        <w:widowControl/>
        <w:spacing w:line="240" w:lineRule="exact"/>
        <w:jc w:val="center"/>
        <w:rPr>
          <w:rFonts w:ascii="Times New Roman" w:hAnsi="Times New Roman" w:cs="Times New Roman"/>
          <w:b/>
        </w:rPr>
      </w:pPr>
      <w:r w:rsidRPr="00C7576D">
        <w:rPr>
          <w:rFonts w:ascii="Times New Roman" w:hAnsi="Times New Roman" w:cs="Times New Roman"/>
          <w:b/>
        </w:rPr>
        <w:lastRenderedPageBreak/>
        <w:t xml:space="preserve">Уговор о јавној набавци </w:t>
      </w:r>
    </w:p>
    <w:p w:rsidR="00791E96" w:rsidRPr="00C7576D" w:rsidRDefault="00791E96" w:rsidP="00791E96">
      <w:pPr>
        <w:jc w:val="center"/>
        <w:rPr>
          <w:rFonts w:eastAsia="Times New Roman"/>
          <w:lang w:eastAsia="sr-Latn-CS"/>
        </w:rPr>
      </w:pPr>
      <w:r w:rsidRPr="00C7576D">
        <w:rPr>
          <w:rFonts w:eastAsia="Times New Roman"/>
          <w:lang w:eastAsia="sr-Latn-CS"/>
        </w:rPr>
        <w:t>Материјали и опрема за одржавање објеката "Аеродрома Србије" д.о.о. Ниш,</w:t>
      </w:r>
    </w:p>
    <w:p w:rsidR="00791E96" w:rsidRPr="00C7576D" w:rsidRDefault="00791E96" w:rsidP="00791E96">
      <w:pPr>
        <w:jc w:val="center"/>
        <w:rPr>
          <w:b/>
        </w:rPr>
      </w:pPr>
      <w:r w:rsidRPr="00C7576D">
        <w:rPr>
          <w:rFonts w:eastAsia="Times New Roman"/>
          <w:b/>
          <w:lang w:eastAsia="sr-Latn-CS"/>
        </w:rPr>
        <w:t xml:space="preserve">партија 5: </w:t>
      </w:r>
      <w:r w:rsidRPr="00C7576D">
        <w:rPr>
          <w:b/>
        </w:rPr>
        <w:t>Метална роба</w:t>
      </w:r>
    </w:p>
    <w:p w:rsidR="00791E96" w:rsidRPr="00C7576D" w:rsidRDefault="00791E96" w:rsidP="00791E96">
      <w:pPr>
        <w:jc w:val="center"/>
        <w:rPr>
          <w:b/>
          <w:iCs/>
        </w:rPr>
      </w:pPr>
    </w:p>
    <w:p w:rsidR="00791E96" w:rsidRPr="00C7576D" w:rsidRDefault="00791E96" w:rsidP="00791E96">
      <w:pPr>
        <w:rPr>
          <w:iCs/>
        </w:rPr>
      </w:pPr>
      <w:r w:rsidRPr="00C7576D">
        <w:rPr>
          <w:b/>
          <w:iCs/>
        </w:rPr>
        <w:t>Закључен између:</w:t>
      </w:r>
    </w:p>
    <w:p w:rsidR="00791E96" w:rsidRPr="00C7576D" w:rsidRDefault="00791E96" w:rsidP="00791E96">
      <w:pPr>
        <w:jc w:val="both"/>
        <w:rPr>
          <w:lang w:val="ru-RU"/>
        </w:rPr>
      </w:pPr>
      <w:r w:rsidRPr="00C7576D">
        <w:rPr>
          <w:iCs/>
        </w:rPr>
        <w:t>1.</w:t>
      </w:r>
      <w:r w:rsidRPr="00C7576D">
        <w:rPr>
          <w:iCs/>
          <w:lang w:val="sr-Cyrl-CS"/>
        </w:rPr>
        <w:t xml:space="preserve"> </w:t>
      </w:r>
      <w:r w:rsidRPr="00C7576D">
        <w:rPr>
          <w:lang w:val="ru-RU"/>
        </w:rPr>
        <w:t>Аеродроми Србије д.о.о. Ниш, ул. Ваздухопловаца 24</w:t>
      </w:r>
      <w:r w:rsidRPr="00C7576D">
        <w:rPr>
          <w:lang w:val="sr-Cyrl-CS"/>
        </w:rPr>
        <w:t xml:space="preserve">, Ниш </w:t>
      </w:r>
      <w:r w:rsidRPr="00C7576D">
        <w:rPr>
          <w:spacing w:val="-16"/>
          <w:lang w:val="ru-RU"/>
        </w:rPr>
        <w:t xml:space="preserve">које заступа </w:t>
      </w:r>
      <w:r w:rsidRPr="00C7576D">
        <w:rPr>
          <w:lang w:val="ru-RU"/>
        </w:rPr>
        <w:t>директор</w:t>
      </w:r>
      <w:r w:rsidRPr="00C7576D">
        <w:t>,</w:t>
      </w:r>
      <w:r w:rsidRPr="00C7576D">
        <w:rPr>
          <w:lang w:val="ru-RU"/>
        </w:rPr>
        <w:t xml:space="preserve"> </w:t>
      </w:r>
      <w:r w:rsidRPr="00C7576D">
        <w:rPr>
          <w:spacing w:val="-16"/>
          <w:lang w:val="ru-RU"/>
        </w:rPr>
        <w:t xml:space="preserve">Михајло Здравковић,   </w:t>
      </w:r>
      <w:r w:rsidRPr="00C7576D">
        <w:rPr>
          <w:spacing w:val="-16"/>
          <w:lang w:val="sr-Cyrl-CS"/>
        </w:rPr>
        <w:t>рачун бр. 200-2837870101033-74 код банке Поштанска Штедионица</w:t>
      </w:r>
      <w:r w:rsidRPr="00C7576D">
        <w:rPr>
          <w:spacing w:val="-16"/>
          <w:lang w:val="ru-RU"/>
        </w:rPr>
        <w:t xml:space="preserve">, </w:t>
      </w:r>
      <w:r w:rsidRPr="00C7576D">
        <w:rPr>
          <w:spacing w:val="-16"/>
          <w:lang w:val="sr-Cyrl-CS"/>
        </w:rPr>
        <w:t xml:space="preserve"> ПИБ 109362109, матични број 21168734</w:t>
      </w:r>
      <w:r w:rsidRPr="00C7576D">
        <w:rPr>
          <w:spacing w:val="-16"/>
        </w:rPr>
        <w:t xml:space="preserve"> </w:t>
      </w:r>
      <w:r w:rsidRPr="00C7576D">
        <w:rPr>
          <w:lang w:val="ru-RU"/>
        </w:rPr>
        <w:t>(у даљем тексту: Купац)</w:t>
      </w:r>
    </w:p>
    <w:p w:rsidR="001E01D4" w:rsidRPr="00C7576D" w:rsidRDefault="001E01D4" w:rsidP="001E01D4">
      <w:pPr>
        <w:rPr>
          <w:iCs/>
        </w:rPr>
      </w:pPr>
      <w:r w:rsidRPr="00C7576D">
        <w:rPr>
          <w:iCs/>
        </w:rPr>
        <w:t>и</w:t>
      </w:r>
    </w:p>
    <w:p w:rsidR="001E01D4" w:rsidRPr="00C7576D" w:rsidRDefault="001E01D4" w:rsidP="001E01D4">
      <w:pPr>
        <w:suppressAutoHyphens w:val="0"/>
        <w:autoSpaceDE w:val="0"/>
        <w:spacing w:line="240" w:lineRule="auto"/>
        <w:rPr>
          <w:rFonts w:eastAsia="Verdana"/>
          <w:color w:val="auto"/>
        </w:rPr>
      </w:pPr>
      <w:r w:rsidRPr="00C7576D">
        <w:rPr>
          <w:rFonts w:eastAsia="Verdana"/>
          <w:color w:val="auto"/>
        </w:rPr>
        <w:t>2.</w:t>
      </w:r>
    </w:p>
    <w:p w:rsidR="001E01D4" w:rsidRPr="00C7576D" w:rsidRDefault="001E01D4" w:rsidP="001E01D4">
      <w:pPr>
        <w:suppressAutoHyphens w:val="0"/>
        <w:autoSpaceDE w:val="0"/>
        <w:spacing w:line="240" w:lineRule="auto"/>
        <w:jc w:val="both"/>
        <w:rPr>
          <w:rFonts w:eastAsia="Verdana"/>
          <w:color w:val="auto"/>
        </w:rPr>
      </w:pPr>
      <w:r w:rsidRPr="00C7576D">
        <w:rPr>
          <w:rFonts w:eastAsia="Verdana"/>
          <w:color w:val="auto"/>
        </w:rPr>
        <w:t>_______________________________________из__________________________ ПИБ:________________ , МБ:_______________, број</w:t>
      </w:r>
    </w:p>
    <w:p w:rsidR="001E01D4" w:rsidRPr="00C7576D" w:rsidRDefault="001E01D4" w:rsidP="001E01D4">
      <w:pPr>
        <w:suppressAutoHyphens w:val="0"/>
        <w:autoSpaceDE w:val="0"/>
        <w:spacing w:line="240" w:lineRule="auto"/>
        <w:jc w:val="both"/>
        <w:rPr>
          <w:rFonts w:eastAsia="Verdana"/>
          <w:color w:val="auto"/>
        </w:rPr>
      </w:pPr>
      <w:r w:rsidRPr="00C7576D">
        <w:rPr>
          <w:rFonts w:eastAsia="Verdana"/>
          <w:color w:val="auto"/>
        </w:rPr>
        <w:t>рачуна:________________________, назив банке:_________________,</w:t>
      </w:r>
    </w:p>
    <w:p w:rsidR="001E01D4" w:rsidRPr="00C7576D" w:rsidRDefault="001E01D4" w:rsidP="001E01D4">
      <w:pPr>
        <w:suppressAutoHyphens w:val="0"/>
        <w:autoSpaceDE w:val="0"/>
        <w:spacing w:line="240" w:lineRule="auto"/>
        <w:jc w:val="both"/>
        <w:rPr>
          <w:rFonts w:eastAsia="Verdana"/>
          <w:color w:val="auto"/>
        </w:rPr>
      </w:pPr>
      <w:r w:rsidRPr="00C7576D">
        <w:rPr>
          <w:rFonts w:eastAsia="Verdana"/>
          <w:color w:val="auto"/>
        </w:rPr>
        <w:t>кога заступа _____________________ (у даљем тексту Продавац).</w:t>
      </w:r>
    </w:p>
    <w:p w:rsidR="001E01D4" w:rsidRPr="00C7576D" w:rsidRDefault="001E01D4" w:rsidP="001E01D4">
      <w:pPr>
        <w:suppressAutoHyphens w:val="0"/>
        <w:autoSpaceDE w:val="0"/>
        <w:spacing w:line="240" w:lineRule="auto"/>
        <w:jc w:val="both"/>
        <w:rPr>
          <w:rFonts w:eastAsia="Verdana"/>
          <w:color w:val="auto"/>
        </w:rPr>
      </w:pPr>
      <w:r w:rsidRPr="00C7576D">
        <w:rPr>
          <w:rFonts w:eastAsia="Verdana"/>
          <w:color w:val="auto"/>
        </w:rPr>
        <w:t>Продавац наступа:_______________________________________________</w:t>
      </w:r>
    </w:p>
    <w:p w:rsidR="001E01D4" w:rsidRPr="00C7576D" w:rsidRDefault="001E01D4" w:rsidP="001E01D4">
      <w:pPr>
        <w:suppressAutoHyphens w:val="0"/>
        <w:autoSpaceDE w:val="0"/>
        <w:spacing w:line="240" w:lineRule="auto"/>
        <w:jc w:val="both"/>
        <w:rPr>
          <w:rFonts w:eastAsia="Verdana"/>
          <w:color w:val="auto"/>
        </w:rPr>
      </w:pPr>
      <w:r w:rsidRPr="00C7576D">
        <w:rPr>
          <w:rFonts w:eastAsia="Verdana"/>
          <w:color w:val="auto"/>
        </w:rPr>
        <w:t>(самостално, са подизвођачем, у групи понуђача)</w:t>
      </w:r>
    </w:p>
    <w:p w:rsidR="001E01D4" w:rsidRPr="00C7576D" w:rsidRDefault="001E01D4" w:rsidP="001E01D4">
      <w:pPr>
        <w:suppressAutoHyphens w:val="0"/>
        <w:autoSpaceDE w:val="0"/>
        <w:spacing w:line="240" w:lineRule="auto"/>
        <w:jc w:val="both"/>
        <w:rPr>
          <w:rFonts w:eastAsia="Verdana"/>
          <w:color w:val="auto"/>
        </w:rPr>
      </w:pPr>
      <w:r w:rsidRPr="00C7576D">
        <w:rPr>
          <w:rFonts w:eastAsia="Verdana"/>
          <w:color w:val="auto"/>
        </w:rPr>
        <w:t>Подизвођачи:___________________________________________________________________________________________________________________________</w:t>
      </w:r>
    </w:p>
    <w:p w:rsidR="001E01D4" w:rsidRPr="00C7576D" w:rsidRDefault="001E01D4" w:rsidP="001E01D4">
      <w:pPr>
        <w:suppressAutoHyphens w:val="0"/>
        <w:autoSpaceDE w:val="0"/>
        <w:spacing w:line="240" w:lineRule="auto"/>
        <w:jc w:val="both"/>
        <w:rPr>
          <w:rFonts w:eastAsia="Verdana"/>
          <w:color w:val="auto"/>
        </w:rPr>
      </w:pPr>
      <w:r w:rsidRPr="00C7576D">
        <w:rPr>
          <w:rFonts w:eastAsia="Verdana"/>
          <w:color w:val="auto"/>
        </w:rPr>
        <w:t>Учесници у заједничкој</w:t>
      </w:r>
    </w:p>
    <w:p w:rsidR="001E01D4" w:rsidRPr="00C7576D" w:rsidRDefault="001E01D4" w:rsidP="001E01D4">
      <w:pPr>
        <w:suppressAutoHyphens w:val="0"/>
        <w:autoSpaceDE w:val="0"/>
        <w:spacing w:line="240" w:lineRule="auto"/>
        <w:jc w:val="both"/>
        <w:rPr>
          <w:rFonts w:eastAsia="Verdana"/>
          <w:color w:val="auto"/>
        </w:rPr>
      </w:pPr>
      <w:r w:rsidRPr="00C7576D">
        <w:rPr>
          <w:rFonts w:eastAsia="Verdana"/>
          <w:color w:val="auto"/>
        </w:rPr>
        <w:t>понуди:________________________________________________</w:t>
      </w:r>
    </w:p>
    <w:p w:rsidR="001E01D4" w:rsidRPr="00C7576D" w:rsidRDefault="001E01D4" w:rsidP="001E01D4">
      <w:pPr>
        <w:suppressAutoHyphens w:val="0"/>
        <w:autoSpaceDE w:val="0"/>
        <w:spacing w:line="240" w:lineRule="auto"/>
        <w:jc w:val="both"/>
        <w:rPr>
          <w:rStyle w:val="FontStyle65"/>
          <w:rFonts w:ascii="Times New Roman" w:eastAsia="Verdana" w:hAnsi="Times New Roman" w:cs="Times New Roman"/>
          <w:b w:val="0"/>
          <w:bCs w:val="0"/>
          <w:color w:val="auto"/>
          <w:sz w:val="24"/>
          <w:szCs w:val="24"/>
        </w:rPr>
      </w:pPr>
      <w:r w:rsidRPr="00C7576D">
        <w:rPr>
          <w:rFonts w:eastAsia="Verdana"/>
          <w:color w:val="auto"/>
        </w:rPr>
        <w:t>_____________________________________________________</w:t>
      </w:r>
      <w:r w:rsidRPr="00C7576D">
        <w:rPr>
          <w:rFonts w:eastAsia="Verdana"/>
          <w:b/>
          <w:bCs/>
        </w:rPr>
        <w:t xml:space="preserve"> </w:t>
      </w:r>
    </w:p>
    <w:p w:rsidR="001E01D4" w:rsidRPr="00C7576D" w:rsidRDefault="001E01D4" w:rsidP="001E01D4">
      <w:pPr>
        <w:pStyle w:val="Style49"/>
        <w:widowControl/>
        <w:spacing w:line="470" w:lineRule="exact"/>
        <w:ind w:right="5069"/>
        <w:rPr>
          <w:rStyle w:val="FontStyle65"/>
          <w:rFonts w:ascii="Times New Roman" w:hAnsi="Times New Roman" w:cs="Times New Roman"/>
          <w:spacing w:val="60"/>
          <w:sz w:val="24"/>
          <w:szCs w:val="24"/>
          <w:lang w:val="sr-Cyrl-CS" w:eastAsia="sr-Cyrl-CS"/>
        </w:rPr>
      </w:pPr>
      <w:r w:rsidRPr="00C7576D">
        <w:rPr>
          <w:rStyle w:val="FontStyle65"/>
          <w:rFonts w:ascii="Times New Roman" w:hAnsi="Times New Roman" w:cs="Times New Roman"/>
          <w:spacing w:val="60"/>
          <w:sz w:val="24"/>
          <w:szCs w:val="24"/>
          <w:lang w:val="sr-Cyrl-CS" w:eastAsia="sr-Cyrl-CS"/>
        </w:rPr>
        <w:t>ПРЕДМЕТ</w:t>
      </w:r>
      <w:r w:rsidRPr="00C7576D">
        <w:rPr>
          <w:rStyle w:val="FontStyle65"/>
          <w:rFonts w:ascii="Times New Roman" w:hAnsi="Times New Roman" w:cs="Times New Roman"/>
          <w:sz w:val="24"/>
          <w:szCs w:val="24"/>
          <w:lang w:val="sr-Cyrl-CS" w:eastAsia="sr-Cyrl-CS"/>
        </w:rPr>
        <w:t xml:space="preserve"> </w:t>
      </w:r>
      <w:r w:rsidRPr="00C7576D">
        <w:rPr>
          <w:rStyle w:val="FontStyle65"/>
          <w:rFonts w:ascii="Times New Roman" w:hAnsi="Times New Roman" w:cs="Times New Roman"/>
          <w:spacing w:val="60"/>
          <w:sz w:val="24"/>
          <w:szCs w:val="24"/>
          <w:lang w:val="sr-Cyrl-CS" w:eastAsia="sr-Cyrl-CS"/>
        </w:rPr>
        <w:t>УГОВОРА</w:t>
      </w:r>
    </w:p>
    <w:p w:rsidR="001E01D4" w:rsidRPr="00C7576D" w:rsidRDefault="001E01D4" w:rsidP="001E01D4">
      <w:pPr>
        <w:pStyle w:val="Style4"/>
        <w:widowControl/>
        <w:spacing w:line="470" w:lineRule="exact"/>
        <w:jc w:val="center"/>
        <w:rPr>
          <w:rStyle w:val="FontStyle65"/>
          <w:rFonts w:ascii="Times New Roman" w:hAnsi="Times New Roman" w:cs="Times New Roman"/>
          <w:sz w:val="24"/>
          <w:szCs w:val="24"/>
          <w:lang w:val="hr-HR" w:eastAsia="sr-Cyrl-CS"/>
        </w:rPr>
      </w:pPr>
      <w:r w:rsidRPr="00C7576D">
        <w:rPr>
          <w:rStyle w:val="FontStyle65"/>
          <w:rFonts w:ascii="Times New Roman" w:hAnsi="Times New Roman" w:cs="Times New Roman"/>
          <w:sz w:val="24"/>
          <w:szCs w:val="24"/>
          <w:lang w:val="sr-Cyrl-CS" w:eastAsia="sr-Cyrl-CS"/>
        </w:rPr>
        <w:t xml:space="preserve">Члан </w:t>
      </w:r>
      <w:r w:rsidRPr="00C7576D">
        <w:rPr>
          <w:rStyle w:val="FontStyle65"/>
          <w:rFonts w:ascii="Times New Roman" w:hAnsi="Times New Roman" w:cs="Times New Roman"/>
          <w:sz w:val="24"/>
          <w:szCs w:val="24"/>
          <w:lang w:val="hr-HR" w:eastAsia="sr-Cyrl-CS"/>
        </w:rPr>
        <w:t>1.</w:t>
      </w:r>
    </w:p>
    <w:p w:rsidR="001E01D4" w:rsidRPr="00C7576D" w:rsidRDefault="001E01D4" w:rsidP="00B37DA7">
      <w:pPr>
        <w:jc w:val="both"/>
        <w:rPr>
          <w:rFonts w:eastAsia="Times New Roman"/>
          <w:lang w:eastAsia="sr-Latn-CS"/>
        </w:rPr>
      </w:pPr>
      <w:r w:rsidRPr="00C7576D">
        <w:rPr>
          <w:rStyle w:val="FontStyle64"/>
          <w:rFonts w:ascii="Times New Roman" w:hAnsi="Times New Roman" w:cs="Times New Roman"/>
          <w:sz w:val="24"/>
          <w:szCs w:val="24"/>
          <w:lang w:val="sr-Cyrl-CS" w:eastAsia="sr-Cyrl-CS"/>
        </w:rPr>
        <w:t xml:space="preserve">Предмет овог Уговора </w:t>
      </w:r>
      <w:r w:rsidRPr="00C7576D">
        <w:rPr>
          <w:rStyle w:val="FontStyle64"/>
          <w:rFonts w:ascii="Times New Roman" w:hAnsi="Times New Roman" w:cs="Times New Roman"/>
          <w:sz w:val="24"/>
          <w:szCs w:val="24"/>
          <w:lang w:val="hr-HR" w:eastAsia="sr-Cyrl-CS"/>
        </w:rPr>
        <w:t xml:space="preserve">je </w:t>
      </w:r>
      <w:r w:rsidRPr="00C7576D">
        <w:rPr>
          <w:rStyle w:val="FontStyle64"/>
          <w:rFonts w:ascii="Times New Roman" w:hAnsi="Times New Roman" w:cs="Times New Roman"/>
          <w:sz w:val="24"/>
          <w:szCs w:val="24"/>
          <w:lang w:val="sr-Cyrl-CS" w:eastAsia="sr-Cyrl-CS"/>
        </w:rPr>
        <w:t xml:space="preserve">набавка добара – </w:t>
      </w:r>
      <w:r w:rsidR="00B37DA7" w:rsidRPr="00C7576D">
        <w:rPr>
          <w:rFonts w:eastAsia="Times New Roman"/>
          <w:lang w:eastAsia="sr-Latn-CS"/>
        </w:rPr>
        <w:t xml:space="preserve">Материјали и опрема за одржавање објеката "Аеродрома Србије" д.о.о. Ниш, </w:t>
      </w:r>
      <w:r w:rsidR="00B37DA7" w:rsidRPr="00C7576D">
        <w:rPr>
          <w:rFonts w:eastAsia="Times New Roman"/>
          <w:b/>
          <w:lang w:eastAsia="sr-Latn-CS"/>
        </w:rPr>
        <w:t xml:space="preserve">партија 5: </w:t>
      </w:r>
      <w:r w:rsidR="00B37DA7" w:rsidRPr="00C7576D">
        <w:rPr>
          <w:b/>
        </w:rPr>
        <w:t>Метална роба</w:t>
      </w:r>
      <w:r w:rsidRPr="00C7576D">
        <w:rPr>
          <w:b/>
        </w:rPr>
        <w:t xml:space="preserve">, </w:t>
      </w:r>
      <w:r w:rsidRPr="00C7576D">
        <w:rPr>
          <w:b/>
          <w:lang w:val="sr-Cyrl-CS"/>
        </w:rPr>
        <w:t>ЈН б</w:t>
      </w:r>
      <w:r w:rsidRPr="00C7576D">
        <w:rPr>
          <w:b/>
        </w:rPr>
        <w:t xml:space="preserve">рој </w:t>
      </w:r>
      <w:r w:rsidR="00B37DA7" w:rsidRPr="00C7576D">
        <w:rPr>
          <w:b/>
        </w:rPr>
        <w:t>22</w:t>
      </w:r>
      <w:r w:rsidRPr="00C7576D">
        <w:rPr>
          <w:b/>
          <w:lang w:val="sr-Cyrl-CS"/>
        </w:rPr>
        <w:t>/20</w:t>
      </w:r>
      <w:r w:rsidR="00B37DA7" w:rsidRPr="00C7576D">
        <w:rPr>
          <w:b/>
          <w:lang w:val="sr-Cyrl-CS"/>
        </w:rPr>
        <w:t>20</w:t>
      </w:r>
      <w:r w:rsidRPr="00C7576D">
        <w:rPr>
          <w:lang w:val="sr-Cyrl-CS"/>
        </w:rPr>
        <w:t xml:space="preserve">, </w:t>
      </w:r>
      <w:r w:rsidRPr="00C7576D">
        <w:rPr>
          <w:rStyle w:val="FontStyle64"/>
          <w:rFonts w:ascii="Times New Roman" w:hAnsi="Times New Roman" w:cs="Times New Roman"/>
          <w:sz w:val="24"/>
          <w:szCs w:val="24"/>
          <w:lang w:val="sr-Cyrl-CS" w:eastAsia="sr-Cyrl-CS"/>
        </w:rPr>
        <w:t xml:space="preserve">за потребе Купца, </w:t>
      </w:r>
      <w:r w:rsidRPr="00C7576D">
        <w:rPr>
          <w:rStyle w:val="FontStyle64"/>
          <w:rFonts w:ascii="Times New Roman" w:hAnsi="Times New Roman" w:cs="Times New Roman"/>
          <w:sz w:val="24"/>
          <w:szCs w:val="24"/>
          <w:lang w:val="hr-HR" w:eastAsia="sr-Cyrl-CS"/>
        </w:rPr>
        <w:t xml:space="preserve">a </w:t>
      </w:r>
      <w:r w:rsidRPr="00C7576D">
        <w:rPr>
          <w:rStyle w:val="FontStyle64"/>
          <w:rFonts w:ascii="Times New Roman" w:hAnsi="Times New Roman" w:cs="Times New Roman"/>
          <w:sz w:val="24"/>
          <w:szCs w:val="24"/>
          <w:lang w:eastAsia="sr-Cyrl-CS"/>
        </w:rPr>
        <w:t xml:space="preserve">по </w:t>
      </w:r>
      <w:r w:rsidRPr="00C7576D">
        <w:rPr>
          <w:rStyle w:val="FontStyle64"/>
          <w:rFonts w:ascii="Times New Roman" w:hAnsi="Times New Roman" w:cs="Times New Roman"/>
          <w:sz w:val="24"/>
          <w:szCs w:val="24"/>
          <w:lang w:val="sr-Cyrl-CS" w:eastAsia="sr-Cyrl-CS"/>
        </w:rPr>
        <w:t>понуди Продавца бр.______________, (Попуњава Продавац)  заведеној у архиви Купца под бројем _______</w:t>
      </w:r>
      <w:r w:rsidRPr="00C7576D">
        <w:rPr>
          <w:rStyle w:val="FontStyle64"/>
          <w:rFonts w:ascii="Times New Roman" w:hAnsi="Times New Roman" w:cs="Times New Roman"/>
          <w:sz w:val="24"/>
          <w:szCs w:val="24"/>
          <w:lang w:val="sr-Cyrl-CS" w:eastAsia="sr-Cyrl-CS"/>
        </w:rPr>
        <w:tab/>
        <w:t xml:space="preserve">од _______ </w:t>
      </w:r>
      <w:r w:rsidRPr="00C7576D">
        <w:rPr>
          <w:rStyle w:val="FontStyle64"/>
          <w:rFonts w:ascii="Times New Roman" w:hAnsi="Times New Roman" w:cs="Times New Roman"/>
          <w:sz w:val="24"/>
          <w:szCs w:val="24"/>
          <w:lang w:val="hr-HR" w:eastAsia="sr-Cyrl-CS"/>
        </w:rPr>
        <w:t>20</w:t>
      </w:r>
      <w:r w:rsidR="00B37DA7" w:rsidRPr="00C7576D">
        <w:rPr>
          <w:rStyle w:val="FontStyle64"/>
          <w:rFonts w:ascii="Times New Roman" w:hAnsi="Times New Roman" w:cs="Times New Roman"/>
          <w:sz w:val="24"/>
          <w:szCs w:val="24"/>
          <w:lang w:eastAsia="sr-Cyrl-CS"/>
        </w:rPr>
        <w:t>20</w:t>
      </w:r>
      <w:r w:rsidRPr="00C7576D">
        <w:rPr>
          <w:rStyle w:val="FontStyle64"/>
          <w:rFonts w:ascii="Times New Roman" w:hAnsi="Times New Roman" w:cs="Times New Roman"/>
          <w:sz w:val="24"/>
          <w:szCs w:val="24"/>
          <w:lang w:val="hr-HR" w:eastAsia="sr-Cyrl-CS"/>
        </w:rPr>
        <w:t xml:space="preserve">. </w:t>
      </w:r>
      <w:r w:rsidRPr="00C7576D">
        <w:rPr>
          <w:rStyle w:val="FontStyle64"/>
          <w:rFonts w:ascii="Times New Roman" w:hAnsi="Times New Roman" w:cs="Times New Roman"/>
          <w:sz w:val="24"/>
          <w:szCs w:val="24"/>
          <w:lang w:val="sr-Cyrl-CS" w:eastAsia="sr-Cyrl-CS"/>
        </w:rPr>
        <w:t>године (Попуњава Купац) која је саставни део овог уговора.</w:t>
      </w:r>
    </w:p>
    <w:p w:rsidR="001E01D4" w:rsidRPr="00C7576D" w:rsidRDefault="001E01D4" w:rsidP="001E01D4">
      <w:pPr>
        <w:pStyle w:val="Style8"/>
        <w:widowControl/>
        <w:spacing w:before="230" w:line="235" w:lineRule="exact"/>
        <w:jc w:val="left"/>
        <w:rPr>
          <w:rStyle w:val="FontStyle65"/>
          <w:rFonts w:ascii="Times New Roman" w:hAnsi="Times New Roman" w:cs="Times New Roman"/>
          <w:spacing w:val="60"/>
          <w:sz w:val="24"/>
          <w:szCs w:val="24"/>
          <w:lang w:val="hr-HR" w:eastAsia="sr-Cyrl-CS"/>
        </w:rPr>
      </w:pPr>
      <w:r w:rsidRPr="00C7576D">
        <w:rPr>
          <w:rStyle w:val="FontStyle65"/>
          <w:rFonts w:ascii="Times New Roman" w:hAnsi="Times New Roman" w:cs="Times New Roman"/>
          <w:spacing w:val="60"/>
          <w:sz w:val="24"/>
          <w:szCs w:val="24"/>
          <w:lang w:val="sr-Cyrl-CS" w:eastAsia="sr-Cyrl-CS"/>
        </w:rPr>
        <w:t>ЦЕН</w:t>
      </w:r>
      <w:r w:rsidRPr="00C7576D">
        <w:rPr>
          <w:rStyle w:val="FontStyle65"/>
          <w:rFonts w:ascii="Times New Roman" w:hAnsi="Times New Roman" w:cs="Times New Roman"/>
          <w:sz w:val="24"/>
          <w:szCs w:val="24"/>
          <w:lang w:val="sr-Cyrl-CS" w:eastAsia="sr-Cyrl-CS"/>
        </w:rPr>
        <w:t xml:space="preserve"> </w:t>
      </w:r>
      <w:r w:rsidRPr="00C7576D">
        <w:rPr>
          <w:rStyle w:val="FontStyle65"/>
          <w:rFonts w:ascii="Times New Roman" w:hAnsi="Times New Roman" w:cs="Times New Roman"/>
          <w:spacing w:val="60"/>
          <w:sz w:val="24"/>
          <w:szCs w:val="24"/>
          <w:lang w:val="hr-HR" w:eastAsia="sr-Cyrl-CS"/>
        </w:rPr>
        <w:t>A</w:t>
      </w:r>
    </w:p>
    <w:p w:rsidR="001E01D4" w:rsidRPr="00C7576D" w:rsidRDefault="001E01D4" w:rsidP="001E01D4">
      <w:pPr>
        <w:pStyle w:val="Style4"/>
        <w:widowControl/>
        <w:spacing w:line="235" w:lineRule="exact"/>
        <w:jc w:val="center"/>
        <w:rPr>
          <w:rStyle w:val="FontStyle65"/>
          <w:rFonts w:ascii="Times New Roman" w:hAnsi="Times New Roman" w:cs="Times New Roman"/>
          <w:sz w:val="24"/>
          <w:szCs w:val="24"/>
          <w:lang w:val="hr-HR" w:eastAsia="sr-Cyrl-CS"/>
        </w:rPr>
      </w:pPr>
      <w:r w:rsidRPr="00C7576D">
        <w:rPr>
          <w:rStyle w:val="FontStyle65"/>
          <w:rFonts w:ascii="Times New Roman" w:hAnsi="Times New Roman" w:cs="Times New Roman"/>
          <w:sz w:val="24"/>
          <w:szCs w:val="24"/>
          <w:lang w:val="sr-Cyrl-CS" w:eastAsia="sr-Cyrl-CS"/>
        </w:rPr>
        <w:t xml:space="preserve">Члан </w:t>
      </w:r>
      <w:r w:rsidRPr="00C7576D">
        <w:rPr>
          <w:rStyle w:val="FontStyle65"/>
          <w:rFonts w:ascii="Times New Roman" w:hAnsi="Times New Roman" w:cs="Times New Roman"/>
          <w:sz w:val="24"/>
          <w:szCs w:val="24"/>
          <w:lang w:val="hr-HR" w:eastAsia="sr-Cyrl-CS"/>
        </w:rPr>
        <w:t>2.</w:t>
      </w:r>
    </w:p>
    <w:p w:rsidR="001E01D4" w:rsidRPr="00C7576D" w:rsidRDefault="001E01D4" w:rsidP="001E01D4">
      <w:pPr>
        <w:pStyle w:val="ListParagraph"/>
        <w:ind w:left="0" w:firstLine="708"/>
        <w:jc w:val="both"/>
      </w:pPr>
      <w:r w:rsidRPr="00C7576D">
        <w:t>Количине које су наведене у обрасцу понуде су оријентационе количине које купац у току важења уговора може да наручи, а купац задржава право да наручи и плати само оне количине и ону врсту материјала која купцу буде потребна у току важења уговора.</w:t>
      </w:r>
    </w:p>
    <w:p w:rsidR="001E01D4" w:rsidRPr="00C7576D" w:rsidRDefault="001E01D4" w:rsidP="001E01D4">
      <w:pPr>
        <w:pStyle w:val="ListParagraph"/>
        <w:ind w:left="0" w:firstLine="708"/>
        <w:jc w:val="both"/>
      </w:pPr>
      <w:r w:rsidRPr="00C7576D">
        <w:t xml:space="preserve">Уговор се закључује на процењену вредност јавне набавке која износи </w:t>
      </w:r>
      <w:r w:rsidR="00B37DA7" w:rsidRPr="00C7576D">
        <w:t>_________________</w:t>
      </w:r>
      <w:r w:rsidRPr="00C7576D">
        <w:t xml:space="preserve"> динара без ПДВ-а, односно </w:t>
      </w:r>
      <w:r w:rsidR="00B37DA7" w:rsidRPr="00C7576D">
        <w:t>_________________</w:t>
      </w:r>
      <w:r w:rsidRPr="00C7576D">
        <w:t xml:space="preserve"> динара са ПДВ-ом, а Kупац задржава право да уговор не реализује у укупној уговореној вредности.</w:t>
      </w:r>
    </w:p>
    <w:p w:rsidR="001E01D4" w:rsidRPr="00C7576D" w:rsidRDefault="001E01D4" w:rsidP="001E01D4">
      <w:pPr>
        <w:pStyle w:val="Style54"/>
        <w:widowControl/>
        <w:spacing w:line="235" w:lineRule="exact"/>
        <w:ind w:firstLine="677"/>
        <w:rPr>
          <w:rStyle w:val="FontStyle64"/>
          <w:rFonts w:ascii="Times New Roman" w:hAnsi="Times New Roman" w:cs="Times New Roman"/>
          <w:sz w:val="24"/>
          <w:szCs w:val="24"/>
          <w:lang w:val="sr-Cyrl-CS" w:eastAsia="sr-Cyrl-CS"/>
        </w:rPr>
      </w:pPr>
      <w:r w:rsidRPr="00C7576D">
        <w:rPr>
          <w:rFonts w:ascii="Times New Roman" w:hAnsi="Times New Roman"/>
        </w:rPr>
        <w:t>Цене специфицираних добара дате су у Обрасцу понуде Продавца и обухватају цену материјала и све остале трошкове које понуђач има у реализацији предметне јавне набавке. Купац задржава право да одступи од процењене количине добара из спецификације обрасца понуде.</w:t>
      </w:r>
    </w:p>
    <w:p w:rsidR="001E01D4" w:rsidRPr="00C7576D" w:rsidRDefault="001E01D4" w:rsidP="001E01D4">
      <w:pPr>
        <w:pStyle w:val="Style54"/>
        <w:widowControl/>
        <w:tabs>
          <w:tab w:val="left" w:leader="underscore" w:pos="2530"/>
          <w:tab w:val="left" w:leader="underscore" w:pos="6787"/>
        </w:tabs>
        <w:spacing w:line="235" w:lineRule="exact"/>
        <w:rPr>
          <w:rStyle w:val="FontStyle64"/>
          <w:rFonts w:ascii="Times New Roman" w:hAnsi="Times New Roman" w:cs="Times New Roman"/>
          <w:sz w:val="24"/>
          <w:szCs w:val="24"/>
          <w:lang w:val="sr-Cyrl-CS" w:eastAsia="sr-Cyrl-CS"/>
        </w:rPr>
      </w:pPr>
      <w:r w:rsidRPr="00C7576D">
        <w:rPr>
          <w:rFonts w:ascii="Times New Roman" w:hAnsi="Times New Roman"/>
        </w:rPr>
        <w:t>Уколико се јави потреба Купца за набавком добара који се не налазе у обрасцу понуде Продавац је у обавези да на захтев Купца достави оверени извод из важећег ценовника за тражено добро да, по добијању писаног одобрења Купца, изврши испоруку траженог добра</w:t>
      </w:r>
      <w:r w:rsidRPr="00C7576D">
        <w:rPr>
          <w:rStyle w:val="FontStyle64"/>
          <w:rFonts w:ascii="Times New Roman" w:hAnsi="Times New Roman" w:cs="Times New Roman"/>
          <w:sz w:val="24"/>
          <w:szCs w:val="24"/>
          <w:lang w:val="sr-Cyrl-CS" w:eastAsia="sr-Cyrl-CS"/>
        </w:rPr>
        <w:t>.</w:t>
      </w:r>
    </w:p>
    <w:p w:rsidR="001E01D4" w:rsidRPr="00C7576D" w:rsidRDefault="001E01D4" w:rsidP="001E01D4">
      <w:pPr>
        <w:pStyle w:val="Style4"/>
        <w:widowControl/>
        <w:spacing w:line="235" w:lineRule="exact"/>
        <w:ind w:firstLine="667"/>
        <w:rPr>
          <w:rFonts w:ascii="Times New Roman" w:eastAsia="Arial Unicode MS" w:hAnsi="Times New Roman" w:cs="Times New Roman"/>
          <w:color w:val="000000"/>
        </w:rPr>
      </w:pPr>
      <w:r w:rsidRPr="00C7576D">
        <w:rPr>
          <w:rFonts w:ascii="Times New Roman" w:eastAsia="Arial Unicode MS" w:hAnsi="Times New Roman" w:cs="Times New Roman"/>
          <w:color w:val="000000"/>
        </w:rPr>
        <w:t>Цена је фиксна и не може се мењати.</w:t>
      </w:r>
    </w:p>
    <w:p w:rsidR="001E01D4" w:rsidRPr="00C7576D" w:rsidRDefault="001E01D4" w:rsidP="001E01D4">
      <w:pPr>
        <w:pStyle w:val="Style4"/>
        <w:widowControl/>
        <w:spacing w:line="235" w:lineRule="exact"/>
        <w:ind w:firstLine="667"/>
        <w:rPr>
          <w:rFonts w:ascii="Times New Roman" w:eastAsia="Arial Unicode MS" w:hAnsi="Times New Roman" w:cs="Times New Roman"/>
          <w:color w:val="000000"/>
        </w:rPr>
      </w:pPr>
    </w:p>
    <w:p w:rsidR="001E01D4" w:rsidRPr="00C7576D" w:rsidRDefault="001E01D4" w:rsidP="001E01D4">
      <w:pPr>
        <w:pStyle w:val="Style4"/>
        <w:widowControl/>
        <w:spacing w:line="235" w:lineRule="exact"/>
        <w:jc w:val="center"/>
        <w:rPr>
          <w:rStyle w:val="FontStyle64"/>
          <w:rFonts w:ascii="Times New Roman" w:hAnsi="Times New Roman" w:cs="Times New Roman"/>
          <w:b/>
          <w:bCs/>
          <w:sz w:val="24"/>
          <w:szCs w:val="24"/>
          <w:lang w:eastAsia="sr-Cyrl-CS"/>
        </w:rPr>
      </w:pPr>
      <w:r w:rsidRPr="00C7576D">
        <w:rPr>
          <w:rStyle w:val="FontStyle65"/>
          <w:rFonts w:ascii="Times New Roman" w:hAnsi="Times New Roman" w:cs="Times New Roman"/>
          <w:sz w:val="24"/>
          <w:szCs w:val="24"/>
          <w:lang w:val="sr-Cyrl-CS" w:eastAsia="sr-Cyrl-CS"/>
        </w:rPr>
        <w:t xml:space="preserve">Члан </w:t>
      </w:r>
      <w:r w:rsidRPr="00C7576D">
        <w:rPr>
          <w:rStyle w:val="FontStyle65"/>
          <w:rFonts w:ascii="Times New Roman" w:hAnsi="Times New Roman" w:cs="Times New Roman"/>
          <w:sz w:val="24"/>
          <w:szCs w:val="24"/>
          <w:lang w:eastAsia="sr-Cyrl-CS"/>
        </w:rPr>
        <w:t>3</w:t>
      </w:r>
      <w:r w:rsidRPr="00C7576D">
        <w:rPr>
          <w:rStyle w:val="FontStyle65"/>
          <w:rFonts w:ascii="Times New Roman" w:hAnsi="Times New Roman" w:cs="Times New Roman"/>
          <w:sz w:val="24"/>
          <w:szCs w:val="24"/>
          <w:lang w:val="hr-HR" w:eastAsia="sr-Cyrl-CS"/>
        </w:rPr>
        <w:t>.</w:t>
      </w:r>
    </w:p>
    <w:p w:rsidR="001E01D4" w:rsidRPr="00C7576D" w:rsidRDefault="001E01D4" w:rsidP="001E01D4">
      <w:pPr>
        <w:pStyle w:val="Style4"/>
        <w:widowControl/>
        <w:spacing w:line="240" w:lineRule="exact"/>
        <w:ind w:firstLine="720"/>
        <w:jc w:val="both"/>
        <w:rPr>
          <w:rFonts w:ascii="Times New Roman" w:hAnsi="Times New Roman" w:cs="Times New Roman"/>
        </w:rPr>
      </w:pPr>
      <w:r w:rsidRPr="00C7576D">
        <w:rPr>
          <w:rFonts w:ascii="Times New Roman" w:hAnsi="Times New Roman" w:cs="Times New Roman"/>
        </w:rPr>
        <w:t>Купац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овог уговора, у складу са Чланом 115. Закона о јавним набавкама.</w:t>
      </w:r>
    </w:p>
    <w:p w:rsidR="001E01D4" w:rsidRPr="00C7576D" w:rsidRDefault="001E01D4" w:rsidP="001E01D4">
      <w:pPr>
        <w:pStyle w:val="Style4"/>
        <w:widowControl/>
        <w:rPr>
          <w:rFonts w:ascii="Times New Roman" w:hAnsi="Times New Roman" w:cs="Times New Roman"/>
          <w:b/>
          <w:bCs/>
          <w:spacing w:val="60"/>
          <w:lang w:val="sr-Cyrl-CS" w:eastAsia="sr-Cyrl-CS"/>
        </w:rPr>
      </w:pPr>
      <w:r w:rsidRPr="00C7576D">
        <w:rPr>
          <w:rStyle w:val="FontStyle65"/>
          <w:rFonts w:ascii="Times New Roman" w:hAnsi="Times New Roman" w:cs="Times New Roman"/>
          <w:spacing w:val="60"/>
          <w:sz w:val="24"/>
          <w:szCs w:val="24"/>
          <w:lang w:val="sr-Cyrl-CS" w:eastAsia="sr-Cyrl-CS"/>
        </w:rPr>
        <w:t>НАЧИН</w:t>
      </w:r>
      <w:r w:rsidRPr="00C7576D">
        <w:rPr>
          <w:rStyle w:val="FontStyle65"/>
          <w:rFonts w:ascii="Times New Roman" w:hAnsi="Times New Roman" w:cs="Times New Roman"/>
          <w:sz w:val="24"/>
          <w:szCs w:val="24"/>
          <w:lang w:val="sr-Cyrl-CS" w:eastAsia="sr-Cyrl-CS"/>
        </w:rPr>
        <w:t xml:space="preserve"> </w:t>
      </w:r>
      <w:r w:rsidRPr="00C7576D">
        <w:rPr>
          <w:rStyle w:val="FontStyle65"/>
          <w:rFonts w:ascii="Times New Roman" w:hAnsi="Times New Roman" w:cs="Times New Roman"/>
          <w:spacing w:val="60"/>
          <w:sz w:val="24"/>
          <w:szCs w:val="24"/>
          <w:lang w:val="sr-Cyrl-CS" w:eastAsia="sr-Cyrl-CS"/>
        </w:rPr>
        <w:t>ПЛАЋАЊА</w:t>
      </w:r>
    </w:p>
    <w:p w:rsidR="001E01D4" w:rsidRPr="00C7576D" w:rsidRDefault="001E01D4" w:rsidP="001E01D4">
      <w:pPr>
        <w:pStyle w:val="Style4"/>
        <w:widowControl/>
        <w:jc w:val="center"/>
        <w:rPr>
          <w:rStyle w:val="FontStyle65"/>
          <w:rFonts w:ascii="Times New Roman" w:hAnsi="Times New Roman" w:cs="Times New Roman"/>
          <w:sz w:val="24"/>
          <w:szCs w:val="24"/>
          <w:lang w:val="hr-HR" w:eastAsia="sr-Cyrl-CS"/>
        </w:rPr>
      </w:pPr>
      <w:r w:rsidRPr="00C7576D">
        <w:rPr>
          <w:rStyle w:val="FontStyle65"/>
          <w:rFonts w:ascii="Times New Roman" w:hAnsi="Times New Roman" w:cs="Times New Roman"/>
          <w:sz w:val="24"/>
          <w:szCs w:val="24"/>
          <w:lang w:val="sr-Cyrl-CS" w:eastAsia="sr-Cyrl-CS"/>
        </w:rPr>
        <w:lastRenderedPageBreak/>
        <w:t xml:space="preserve">Члан </w:t>
      </w:r>
      <w:r w:rsidRPr="00C7576D">
        <w:rPr>
          <w:rStyle w:val="FontStyle65"/>
          <w:rFonts w:ascii="Times New Roman" w:hAnsi="Times New Roman" w:cs="Times New Roman"/>
          <w:sz w:val="24"/>
          <w:szCs w:val="24"/>
          <w:lang w:eastAsia="sr-Cyrl-CS"/>
        </w:rPr>
        <w:t>4</w:t>
      </w:r>
      <w:r w:rsidRPr="00C7576D">
        <w:rPr>
          <w:rStyle w:val="FontStyle65"/>
          <w:rFonts w:ascii="Times New Roman" w:hAnsi="Times New Roman" w:cs="Times New Roman"/>
          <w:sz w:val="24"/>
          <w:szCs w:val="24"/>
          <w:lang w:val="hr-HR" w:eastAsia="sr-Cyrl-CS"/>
        </w:rPr>
        <w:t>.</w:t>
      </w:r>
    </w:p>
    <w:p w:rsidR="001E01D4" w:rsidRPr="00C7576D" w:rsidRDefault="001E01D4" w:rsidP="001E01D4">
      <w:pPr>
        <w:suppressAutoHyphens w:val="0"/>
        <w:autoSpaceDE w:val="0"/>
        <w:autoSpaceDN w:val="0"/>
        <w:adjustRightInd w:val="0"/>
        <w:spacing w:line="240" w:lineRule="auto"/>
        <w:ind w:firstLine="720"/>
        <w:jc w:val="both"/>
        <w:rPr>
          <w:kern w:val="0"/>
          <w:lang w:eastAsia="en-US"/>
        </w:rPr>
      </w:pPr>
      <w:r w:rsidRPr="00C7576D">
        <w:rPr>
          <w:kern w:val="0"/>
          <w:lang w:eastAsia="en-US"/>
        </w:rPr>
        <w:t xml:space="preserve">Купац се обавезује да продавцу, на основу испостављене фактуре, изврши уплату у року од 45 (четрдесет пет) дана од дана пријема фактуре. Фактурисање се врши након сваке појединачне набавке. </w:t>
      </w:r>
    </w:p>
    <w:p w:rsidR="001E01D4" w:rsidRPr="00C7576D" w:rsidRDefault="001E01D4" w:rsidP="001E01D4">
      <w:pPr>
        <w:suppressAutoHyphens w:val="0"/>
        <w:autoSpaceDE w:val="0"/>
        <w:autoSpaceDN w:val="0"/>
        <w:adjustRightInd w:val="0"/>
        <w:spacing w:line="240" w:lineRule="auto"/>
        <w:jc w:val="both"/>
        <w:rPr>
          <w:kern w:val="0"/>
          <w:lang w:eastAsia="en-US"/>
        </w:rPr>
      </w:pPr>
      <w:r w:rsidRPr="00C7576D">
        <w:rPr>
          <w:iCs/>
        </w:rPr>
        <w:t>На испостављеној фактури мора бити назначен број јавне набавке као и број уговора на који се испорука и фактура односе.</w:t>
      </w:r>
    </w:p>
    <w:p w:rsidR="001E01D4" w:rsidRPr="00C7576D" w:rsidRDefault="001E01D4" w:rsidP="001E01D4">
      <w:pPr>
        <w:pStyle w:val="Style4"/>
        <w:widowControl/>
        <w:spacing w:line="235" w:lineRule="exact"/>
        <w:ind w:firstLine="720"/>
        <w:jc w:val="both"/>
        <w:rPr>
          <w:rFonts w:ascii="Times New Roman" w:eastAsia="Arial Unicode MS" w:hAnsi="Times New Roman" w:cs="Times New Roman"/>
          <w:color w:val="000000"/>
        </w:rPr>
      </w:pPr>
      <w:r w:rsidRPr="00C7576D">
        <w:rPr>
          <w:rFonts w:ascii="Times New Roman" w:eastAsia="Arial Unicode MS" w:hAnsi="Times New Roman" w:cs="Times New Roman"/>
          <w:color w:val="000000"/>
        </w:rPr>
        <w:t xml:space="preserve">Плаћање се врши уплатом на рачун продавца. </w:t>
      </w:r>
    </w:p>
    <w:p w:rsidR="001E01D4" w:rsidRPr="00C7576D" w:rsidRDefault="001E01D4" w:rsidP="001E01D4">
      <w:pPr>
        <w:pStyle w:val="Style4"/>
        <w:widowControl/>
        <w:spacing w:line="235" w:lineRule="exact"/>
        <w:ind w:firstLine="720"/>
        <w:jc w:val="both"/>
        <w:rPr>
          <w:rFonts w:ascii="Times New Roman" w:eastAsia="Arial Unicode MS" w:hAnsi="Times New Roman" w:cs="Times New Roman"/>
          <w:color w:val="000000"/>
        </w:rPr>
      </w:pPr>
      <w:r w:rsidRPr="00C7576D">
        <w:rPr>
          <w:rFonts w:ascii="Times New Roman" w:hAnsi="Times New Roman" w:cs="Times New Roman"/>
        </w:rPr>
        <w:t>Обавезе које доспевају у наредној буџетској години биће реализоване највише до износа средстава која ће им за ту намену бити одобрена у тој буџетској години.</w:t>
      </w:r>
    </w:p>
    <w:p w:rsidR="001E01D4" w:rsidRPr="00C7576D" w:rsidRDefault="001E01D4" w:rsidP="001E01D4">
      <w:pPr>
        <w:pStyle w:val="Style4"/>
        <w:widowControl/>
        <w:spacing w:before="235" w:line="235" w:lineRule="exact"/>
        <w:jc w:val="both"/>
        <w:rPr>
          <w:rStyle w:val="FontStyle65"/>
          <w:rFonts w:ascii="Times New Roman" w:hAnsi="Times New Roman" w:cs="Times New Roman"/>
          <w:spacing w:val="60"/>
          <w:sz w:val="24"/>
          <w:szCs w:val="24"/>
          <w:lang w:val="sr-Cyrl-CS" w:eastAsia="sr-Cyrl-CS"/>
        </w:rPr>
      </w:pPr>
      <w:r w:rsidRPr="00C7576D">
        <w:rPr>
          <w:rStyle w:val="FontStyle65"/>
          <w:rFonts w:ascii="Times New Roman" w:hAnsi="Times New Roman" w:cs="Times New Roman"/>
          <w:spacing w:val="60"/>
          <w:sz w:val="24"/>
          <w:szCs w:val="24"/>
          <w:lang w:val="sr-Cyrl-CS" w:eastAsia="sr-Cyrl-CS"/>
        </w:rPr>
        <w:t>РОК</w:t>
      </w:r>
      <w:r w:rsidRPr="00C7576D">
        <w:rPr>
          <w:rStyle w:val="FontStyle65"/>
          <w:rFonts w:ascii="Times New Roman" w:hAnsi="Times New Roman" w:cs="Times New Roman"/>
          <w:sz w:val="24"/>
          <w:szCs w:val="24"/>
          <w:lang w:val="sr-Cyrl-CS" w:eastAsia="sr-Cyrl-CS"/>
        </w:rPr>
        <w:t xml:space="preserve"> </w:t>
      </w:r>
      <w:r w:rsidRPr="00C7576D">
        <w:rPr>
          <w:rStyle w:val="FontStyle65"/>
          <w:rFonts w:ascii="Times New Roman" w:hAnsi="Times New Roman" w:cs="Times New Roman"/>
          <w:spacing w:val="60"/>
          <w:sz w:val="24"/>
          <w:szCs w:val="24"/>
          <w:lang w:val="sr-Cyrl-CS" w:eastAsia="sr-Cyrl-CS"/>
        </w:rPr>
        <w:t>И</w:t>
      </w:r>
      <w:r w:rsidRPr="00C7576D">
        <w:rPr>
          <w:rStyle w:val="FontStyle65"/>
          <w:rFonts w:ascii="Times New Roman" w:hAnsi="Times New Roman" w:cs="Times New Roman"/>
          <w:sz w:val="24"/>
          <w:szCs w:val="24"/>
          <w:lang w:val="sr-Cyrl-CS" w:eastAsia="sr-Cyrl-CS"/>
        </w:rPr>
        <w:t xml:space="preserve"> </w:t>
      </w:r>
      <w:r w:rsidRPr="00C7576D">
        <w:rPr>
          <w:rStyle w:val="FontStyle65"/>
          <w:rFonts w:ascii="Times New Roman" w:hAnsi="Times New Roman" w:cs="Times New Roman"/>
          <w:spacing w:val="60"/>
          <w:sz w:val="24"/>
          <w:szCs w:val="24"/>
          <w:lang w:val="sr-Cyrl-CS" w:eastAsia="sr-Cyrl-CS"/>
        </w:rPr>
        <w:t>МЕСТО</w:t>
      </w:r>
      <w:r w:rsidRPr="00C7576D">
        <w:rPr>
          <w:rStyle w:val="FontStyle65"/>
          <w:rFonts w:ascii="Times New Roman" w:hAnsi="Times New Roman" w:cs="Times New Roman"/>
          <w:sz w:val="24"/>
          <w:szCs w:val="24"/>
          <w:lang w:val="sr-Cyrl-CS" w:eastAsia="sr-Cyrl-CS"/>
        </w:rPr>
        <w:t xml:space="preserve"> </w:t>
      </w:r>
      <w:r w:rsidRPr="00C7576D">
        <w:rPr>
          <w:rStyle w:val="FontStyle65"/>
          <w:rFonts w:ascii="Times New Roman" w:hAnsi="Times New Roman" w:cs="Times New Roman"/>
          <w:spacing w:val="60"/>
          <w:sz w:val="24"/>
          <w:szCs w:val="24"/>
          <w:lang w:val="sr-Cyrl-CS" w:eastAsia="sr-Cyrl-CS"/>
        </w:rPr>
        <w:t>ИСПОРУКЕ</w:t>
      </w:r>
    </w:p>
    <w:p w:rsidR="001E01D4" w:rsidRPr="00C7576D" w:rsidRDefault="001E01D4" w:rsidP="001E01D4">
      <w:pPr>
        <w:pStyle w:val="Style4"/>
        <w:widowControl/>
        <w:spacing w:line="235" w:lineRule="exact"/>
        <w:jc w:val="center"/>
        <w:rPr>
          <w:rStyle w:val="FontStyle65"/>
          <w:rFonts w:ascii="Times New Roman" w:hAnsi="Times New Roman" w:cs="Times New Roman"/>
          <w:sz w:val="24"/>
          <w:szCs w:val="24"/>
          <w:lang w:val="hr-HR" w:eastAsia="sr-Cyrl-CS"/>
        </w:rPr>
      </w:pPr>
      <w:r w:rsidRPr="00C7576D">
        <w:rPr>
          <w:rStyle w:val="FontStyle65"/>
          <w:rFonts w:ascii="Times New Roman" w:hAnsi="Times New Roman" w:cs="Times New Roman"/>
          <w:sz w:val="24"/>
          <w:szCs w:val="24"/>
          <w:lang w:val="sr-Cyrl-CS" w:eastAsia="sr-Cyrl-CS"/>
        </w:rPr>
        <w:t xml:space="preserve">Члан </w:t>
      </w:r>
      <w:r w:rsidRPr="00C7576D">
        <w:rPr>
          <w:rStyle w:val="FontStyle65"/>
          <w:rFonts w:ascii="Times New Roman" w:hAnsi="Times New Roman" w:cs="Times New Roman"/>
          <w:sz w:val="24"/>
          <w:szCs w:val="24"/>
          <w:lang w:eastAsia="sr-Cyrl-CS"/>
        </w:rPr>
        <w:t>5</w:t>
      </w:r>
      <w:r w:rsidRPr="00C7576D">
        <w:rPr>
          <w:rStyle w:val="FontStyle65"/>
          <w:rFonts w:ascii="Times New Roman" w:hAnsi="Times New Roman" w:cs="Times New Roman"/>
          <w:sz w:val="24"/>
          <w:szCs w:val="24"/>
          <w:lang w:val="hr-HR" w:eastAsia="sr-Cyrl-CS"/>
        </w:rPr>
        <w:t>.</w:t>
      </w:r>
    </w:p>
    <w:p w:rsidR="001E01D4" w:rsidRPr="00C7576D" w:rsidRDefault="001E01D4" w:rsidP="001E01D4">
      <w:pPr>
        <w:pStyle w:val="Style54"/>
        <w:widowControl/>
        <w:tabs>
          <w:tab w:val="left" w:leader="underscore" w:pos="5928"/>
        </w:tabs>
        <w:spacing w:line="235" w:lineRule="exact"/>
        <w:jc w:val="left"/>
        <w:rPr>
          <w:rStyle w:val="FontStyle64"/>
          <w:rFonts w:ascii="Times New Roman" w:hAnsi="Times New Roman" w:cs="Times New Roman"/>
          <w:sz w:val="24"/>
          <w:szCs w:val="24"/>
          <w:lang w:val="sr-Cyrl-CS" w:eastAsia="sr-Cyrl-CS"/>
        </w:rPr>
      </w:pPr>
      <w:r w:rsidRPr="00C7576D">
        <w:rPr>
          <w:rStyle w:val="FontStyle64"/>
          <w:rFonts w:ascii="Times New Roman" w:hAnsi="Times New Roman" w:cs="Times New Roman"/>
          <w:sz w:val="24"/>
          <w:szCs w:val="24"/>
          <w:lang w:val="sr-Cyrl-CS" w:eastAsia="sr-Cyrl-CS"/>
        </w:rPr>
        <w:t xml:space="preserve">Рок испоруке добара из члана </w:t>
      </w:r>
      <w:r w:rsidRPr="00C7576D">
        <w:rPr>
          <w:rStyle w:val="FontStyle64"/>
          <w:rFonts w:ascii="Times New Roman" w:hAnsi="Times New Roman" w:cs="Times New Roman"/>
          <w:sz w:val="24"/>
          <w:szCs w:val="24"/>
          <w:lang w:val="hr-HR" w:eastAsia="sr-Cyrl-CS"/>
        </w:rPr>
        <w:t xml:space="preserve">1. </w:t>
      </w:r>
      <w:r w:rsidRPr="00C7576D">
        <w:rPr>
          <w:rStyle w:val="FontStyle64"/>
          <w:rFonts w:ascii="Times New Roman" w:hAnsi="Times New Roman" w:cs="Times New Roman"/>
          <w:sz w:val="24"/>
          <w:szCs w:val="24"/>
          <w:lang w:val="sr-Cyrl-CS" w:eastAsia="sr-Cyrl-CS"/>
        </w:rPr>
        <w:t xml:space="preserve">овог Уговора </w:t>
      </w:r>
      <w:r w:rsidRPr="00C7576D">
        <w:rPr>
          <w:rStyle w:val="FontStyle64"/>
          <w:rFonts w:ascii="Times New Roman" w:hAnsi="Times New Roman" w:cs="Times New Roman"/>
          <w:sz w:val="24"/>
          <w:szCs w:val="24"/>
          <w:lang w:val="hr-HR" w:eastAsia="sr-Cyrl-CS"/>
        </w:rPr>
        <w:t>je</w:t>
      </w:r>
      <w:r w:rsidRPr="00C7576D">
        <w:rPr>
          <w:rStyle w:val="FontStyle64"/>
          <w:rFonts w:ascii="Times New Roman" w:hAnsi="Times New Roman" w:cs="Times New Roman"/>
          <w:sz w:val="24"/>
          <w:szCs w:val="24"/>
          <w:lang w:eastAsia="sr-Cyrl-CS"/>
        </w:rPr>
        <w:t xml:space="preserve"> ______</w:t>
      </w:r>
      <w:r w:rsidRPr="00C7576D">
        <w:rPr>
          <w:rStyle w:val="FontStyle64"/>
          <w:rFonts w:ascii="Times New Roman" w:hAnsi="Times New Roman" w:cs="Times New Roman"/>
          <w:sz w:val="24"/>
          <w:szCs w:val="24"/>
          <w:lang w:val="sr-Cyrl-CS" w:eastAsia="sr-Cyrl-CS"/>
        </w:rPr>
        <w:t>дана од дана писане или усмене поруџбине.</w:t>
      </w:r>
    </w:p>
    <w:p w:rsidR="00983714" w:rsidRDefault="001E01D4" w:rsidP="00983714">
      <w:pPr>
        <w:pStyle w:val="Default"/>
        <w:jc w:val="both"/>
      </w:pPr>
      <w:r w:rsidRPr="00C7576D">
        <w:rPr>
          <w:rStyle w:val="FontStyle64"/>
          <w:rFonts w:ascii="Times New Roman" w:hAnsi="Times New Roman" w:cs="Times New Roman"/>
          <w:sz w:val="24"/>
          <w:szCs w:val="24"/>
          <w:lang w:val="sr-Cyrl-CS" w:eastAsia="sr-Cyrl-CS"/>
        </w:rPr>
        <w:t xml:space="preserve">Место испоруке добара </w:t>
      </w:r>
      <w:r w:rsidRPr="00C7576D">
        <w:rPr>
          <w:rStyle w:val="FontStyle64"/>
          <w:rFonts w:ascii="Times New Roman" w:hAnsi="Times New Roman" w:cs="Times New Roman"/>
          <w:sz w:val="24"/>
          <w:szCs w:val="24"/>
          <w:lang w:val="hr-HR" w:eastAsia="sr-Cyrl-CS"/>
        </w:rPr>
        <w:t xml:space="preserve">je </w:t>
      </w:r>
      <w:r w:rsidRPr="00C7576D">
        <w:rPr>
          <w:rStyle w:val="FontStyle64"/>
          <w:rFonts w:ascii="Times New Roman" w:hAnsi="Times New Roman" w:cs="Times New Roman"/>
          <w:sz w:val="24"/>
          <w:szCs w:val="24"/>
          <w:lang w:val="sr-Cyrl-CS" w:eastAsia="sr-Cyrl-CS"/>
        </w:rPr>
        <w:t xml:space="preserve">Аеродром Ниш – </w:t>
      </w:r>
      <w:r w:rsidR="00983714" w:rsidRPr="00FF1F15">
        <w:t xml:space="preserve"> </w:t>
      </w:r>
    </w:p>
    <w:p w:rsidR="00983714" w:rsidRDefault="00983714" w:rsidP="00983714">
      <w:pPr>
        <w:pStyle w:val="Default"/>
        <w:jc w:val="both"/>
      </w:pPr>
      <w:r>
        <w:t>Ул.ваздухопловаца бр.24, Ниш</w:t>
      </w:r>
    </w:p>
    <w:p w:rsidR="00983714" w:rsidRDefault="00983714" w:rsidP="00983714">
      <w:pPr>
        <w:jc w:val="both"/>
      </w:pPr>
      <w:r>
        <w:t>-</w:t>
      </w:r>
      <w:r w:rsidRPr="00FF1F15">
        <w:t>Огранак „Аеродром Морава“ Краљево - Тавник бб.</w:t>
      </w:r>
    </w:p>
    <w:p w:rsidR="001E01D4" w:rsidRPr="00C7576D" w:rsidRDefault="001E01D4" w:rsidP="001E01D4">
      <w:pPr>
        <w:pStyle w:val="Style54"/>
        <w:widowControl/>
        <w:spacing w:line="240" w:lineRule="auto"/>
        <w:ind w:left="686" w:firstLine="0"/>
        <w:jc w:val="left"/>
        <w:rPr>
          <w:rStyle w:val="FontStyle64"/>
          <w:rFonts w:ascii="Times New Roman" w:hAnsi="Times New Roman" w:cs="Times New Roman"/>
          <w:sz w:val="24"/>
          <w:szCs w:val="24"/>
          <w:lang w:val="sr-Cyrl-CS" w:eastAsia="sr-Cyrl-CS"/>
        </w:rPr>
      </w:pPr>
    </w:p>
    <w:p w:rsidR="001E01D4" w:rsidRPr="00C7576D" w:rsidRDefault="001E01D4" w:rsidP="001E01D4">
      <w:pPr>
        <w:pStyle w:val="Style4"/>
        <w:widowControl/>
        <w:rPr>
          <w:rStyle w:val="FontStyle65"/>
          <w:rFonts w:ascii="Times New Roman" w:hAnsi="Times New Roman" w:cs="Times New Roman"/>
          <w:spacing w:val="60"/>
          <w:sz w:val="24"/>
          <w:szCs w:val="24"/>
          <w:lang w:val="sr-Cyrl-CS" w:eastAsia="sr-Cyrl-CS"/>
        </w:rPr>
      </w:pPr>
      <w:r w:rsidRPr="00C7576D">
        <w:rPr>
          <w:rStyle w:val="FontStyle65"/>
          <w:rFonts w:ascii="Times New Roman" w:hAnsi="Times New Roman" w:cs="Times New Roman"/>
          <w:spacing w:val="60"/>
          <w:sz w:val="24"/>
          <w:szCs w:val="24"/>
          <w:lang w:val="sr-Cyrl-CS" w:eastAsia="sr-Cyrl-CS"/>
        </w:rPr>
        <w:t>ДИНАМИКА</w:t>
      </w:r>
      <w:r w:rsidRPr="00C7576D">
        <w:rPr>
          <w:rStyle w:val="FontStyle65"/>
          <w:rFonts w:ascii="Times New Roman" w:hAnsi="Times New Roman" w:cs="Times New Roman"/>
          <w:sz w:val="24"/>
          <w:szCs w:val="24"/>
          <w:lang w:val="sr-Cyrl-CS" w:eastAsia="sr-Cyrl-CS"/>
        </w:rPr>
        <w:t xml:space="preserve"> </w:t>
      </w:r>
      <w:r w:rsidRPr="00C7576D">
        <w:rPr>
          <w:rStyle w:val="FontStyle65"/>
          <w:rFonts w:ascii="Times New Roman" w:hAnsi="Times New Roman" w:cs="Times New Roman"/>
          <w:spacing w:val="60"/>
          <w:sz w:val="24"/>
          <w:szCs w:val="24"/>
          <w:lang w:val="sr-Cyrl-CS" w:eastAsia="sr-Cyrl-CS"/>
        </w:rPr>
        <w:t>ИСПОРУКЕ</w:t>
      </w:r>
    </w:p>
    <w:p w:rsidR="001E01D4" w:rsidRPr="00C7576D" w:rsidRDefault="001E01D4" w:rsidP="001E01D4">
      <w:pPr>
        <w:pStyle w:val="Style4"/>
        <w:widowControl/>
        <w:spacing w:line="235" w:lineRule="exact"/>
        <w:jc w:val="center"/>
        <w:rPr>
          <w:rStyle w:val="FontStyle65"/>
          <w:rFonts w:ascii="Times New Roman" w:hAnsi="Times New Roman" w:cs="Times New Roman"/>
          <w:sz w:val="24"/>
          <w:szCs w:val="24"/>
          <w:lang w:val="hr-HR" w:eastAsia="sr-Cyrl-CS"/>
        </w:rPr>
      </w:pPr>
      <w:r w:rsidRPr="00C7576D">
        <w:rPr>
          <w:rStyle w:val="FontStyle65"/>
          <w:rFonts w:ascii="Times New Roman" w:hAnsi="Times New Roman" w:cs="Times New Roman"/>
          <w:sz w:val="24"/>
          <w:szCs w:val="24"/>
          <w:lang w:val="sr-Cyrl-CS" w:eastAsia="sr-Cyrl-CS"/>
        </w:rPr>
        <w:t xml:space="preserve">Члан </w:t>
      </w:r>
      <w:r w:rsidRPr="00C7576D">
        <w:rPr>
          <w:rStyle w:val="FontStyle65"/>
          <w:rFonts w:ascii="Times New Roman" w:hAnsi="Times New Roman" w:cs="Times New Roman"/>
          <w:sz w:val="24"/>
          <w:szCs w:val="24"/>
          <w:lang w:eastAsia="sr-Cyrl-CS"/>
        </w:rPr>
        <w:t>6</w:t>
      </w:r>
      <w:r w:rsidRPr="00C7576D">
        <w:rPr>
          <w:rStyle w:val="FontStyle65"/>
          <w:rFonts w:ascii="Times New Roman" w:hAnsi="Times New Roman" w:cs="Times New Roman"/>
          <w:sz w:val="24"/>
          <w:szCs w:val="24"/>
          <w:lang w:val="hr-HR" w:eastAsia="sr-Cyrl-CS"/>
        </w:rPr>
        <w:t>.</w:t>
      </w:r>
    </w:p>
    <w:p w:rsidR="001E01D4" w:rsidRPr="00C7576D" w:rsidRDefault="001E01D4" w:rsidP="001E01D4">
      <w:pPr>
        <w:pStyle w:val="Style54"/>
        <w:widowControl/>
        <w:spacing w:line="235" w:lineRule="exact"/>
        <w:ind w:firstLine="672"/>
        <w:rPr>
          <w:rStyle w:val="FontStyle64"/>
          <w:rFonts w:ascii="Times New Roman" w:hAnsi="Times New Roman" w:cs="Times New Roman"/>
          <w:sz w:val="24"/>
          <w:szCs w:val="24"/>
          <w:lang w:val="sr-Cyrl-CS" w:eastAsia="sr-Cyrl-CS"/>
        </w:rPr>
      </w:pPr>
      <w:r w:rsidRPr="00C7576D">
        <w:rPr>
          <w:rStyle w:val="FontStyle64"/>
          <w:rFonts w:ascii="Times New Roman" w:hAnsi="Times New Roman" w:cs="Times New Roman"/>
          <w:sz w:val="24"/>
          <w:szCs w:val="24"/>
          <w:lang w:val="sr-Cyrl-CS" w:eastAsia="sr-Cyrl-CS"/>
        </w:rPr>
        <w:t xml:space="preserve">Испорука добара из члана </w:t>
      </w:r>
      <w:r w:rsidRPr="00C7576D">
        <w:rPr>
          <w:rStyle w:val="FontStyle64"/>
          <w:rFonts w:ascii="Times New Roman" w:hAnsi="Times New Roman" w:cs="Times New Roman"/>
          <w:sz w:val="24"/>
          <w:szCs w:val="24"/>
          <w:lang w:val="hr-HR" w:eastAsia="sr-Cyrl-CS"/>
        </w:rPr>
        <w:t xml:space="preserve">1. </w:t>
      </w:r>
      <w:r w:rsidRPr="00C7576D">
        <w:rPr>
          <w:rStyle w:val="FontStyle64"/>
          <w:rFonts w:ascii="Times New Roman" w:hAnsi="Times New Roman" w:cs="Times New Roman"/>
          <w:sz w:val="24"/>
          <w:szCs w:val="24"/>
          <w:lang w:val="sr-Cyrl-CS" w:eastAsia="sr-Cyrl-CS"/>
        </w:rPr>
        <w:t xml:space="preserve">овог Уговора вршиће се </w:t>
      </w:r>
      <w:r w:rsidRPr="00C7576D">
        <w:rPr>
          <w:rStyle w:val="FontStyle64"/>
          <w:rFonts w:ascii="Times New Roman" w:hAnsi="Times New Roman" w:cs="Times New Roman"/>
          <w:sz w:val="24"/>
          <w:szCs w:val="24"/>
          <w:lang w:eastAsia="sr-Cyrl-CS"/>
        </w:rPr>
        <w:t>п</w:t>
      </w:r>
      <w:r w:rsidRPr="00C7576D">
        <w:rPr>
          <w:rStyle w:val="FontStyle64"/>
          <w:rFonts w:ascii="Times New Roman" w:hAnsi="Times New Roman" w:cs="Times New Roman"/>
          <w:sz w:val="24"/>
          <w:szCs w:val="24"/>
          <w:lang w:val="hr-HR" w:eastAsia="sr-Cyrl-CS"/>
        </w:rPr>
        <w:t xml:space="preserve">o </w:t>
      </w:r>
      <w:r w:rsidRPr="00C7576D">
        <w:rPr>
          <w:rStyle w:val="FontStyle64"/>
          <w:rFonts w:ascii="Times New Roman" w:hAnsi="Times New Roman" w:cs="Times New Roman"/>
          <w:sz w:val="24"/>
          <w:szCs w:val="24"/>
          <w:lang w:val="sr-Cyrl-CS" w:eastAsia="sr-Cyrl-CS"/>
        </w:rPr>
        <w:t>динамици коју одређује Купац.</w:t>
      </w:r>
    </w:p>
    <w:p w:rsidR="001E01D4" w:rsidRPr="00C7576D" w:rsidRDefault="001E01D4" w:rsidP="001E01D4">
      <w:pPr>
        <w:pStyle w:val="Style4"/>
        <w:widowControl/>
        <w:rPr>
          <w:rStyle w:val="FontStyle65"/>
          <w:rFonts w:ascii="Times New Roman" w:hAnsi="Times New Roman" w:cs="Times New Roman"/>
          <w:spacing w:val="60"/>
          <w:sz w:val="24"/>
          <w:szCs w:val="24"/>
          <w:lang w:val="sr-Cyrl-CS" w:eastAsia="sr-Cyrl-CS"/>
        </w:rPr>
      </w:pPr>
      <w:r w:rsidRPr="00C7576D">
        <w:rPr>
          <w:rStyle w:val="FontStyle65"/>
          <w:rFonts w:ascii="Times New Roman" w:hAnsi="Times New Roman" w:cs="Times New Roman"/>
          <w:spacing w:val="60"/>
          <w:sz w:val="24"/>
          <w:szCs w:val="24"/>
          <w:lang w:val="sr-Cyrl-CS" w:eastAsia="sr-Cyrl-CS"/>
        </w:rPr>
        <w:t>КВАНТИТАТИВНИ</w:t>
      </w:r>
      <w:r w:rsidRPr="00C7576D">
        <w:rPr>
          <w:rStyle w:val="FontStyle65"/>
          <w:rFonts w:ascii="Times New Roman" w:hAnsi="Times New Roman" w:cs="Times New Roman"/>
          <w:sz w:val="24"/>
          <w:szCs w:val="24"/>
          <w:lang w:val="sr-Cyrl-CS" w:eastAsia="sr-Cyrl-CS"/>
        </w:rPr>
        <w:t xml:space="preserve"> </w:t>
      </w:r>
      <w:r w:rsidRPr="00C7576D">
        <w:rPr>
          <w:rStyle w:val="FontStyle65"/>
          <w:rFonts w:ascii="Times New Roman" w:hAnsi="Times New Roman" w:cs="Times New Roman"/>
          <w:spacing w:val="60"/>
          <w:sz w:val="24"/>
          <w:szCs w:val="24"/>
          <w:lang w:val="sr-Cyrl-CS" w:eastAsia="sr-Cyrl-CS"/>
        </w:rPr>
        <w:t>И</w:t>
      </w:r>
      <w:r w:rsidRPr="00C7576D">
        <w:rPr>
          <w:rStyle w:val="FontStyle65"/>
          <w:rFonts w:ascii="Times New Roman" w:hAnsi="Times New Roman" w:cs="Times New Roman"/>
          <w:sz w:val="24"/>
          <w:szCs w:val="24"/>
          <w:lang w:val="sr-Cyrl-CS" w:eastAsia="sr-Cyrl-CS"/>
        </w:rPr>
        <w:t xml:space="preserve"> </w:t>
      </w:r>
      <w:r w:rsidRPr="00C7576D">
        <w:rPr>
          <w:rStyle w:val="FontStyle65"/>
          <w:rFonts w:ascii="Times New Roman" w:hAnsi="Times New Roman" w:cs="Times New Roman"/>
          <w:spacing w:val="60"/>
          <w:sz w:val="24"/>
          <w:szCs w:val="24"/>
          <w:lang w:val="sr-Cyrl-CS" w:eastAsia="sr-Cyrl-CS"/>
        </w:rPr>
        <w:t>КВАЛИТАТИВНИ</w:t>
      </w:r>
      <w:r w:rsidRPr="00C7576D">
        <w:rPr>
          <w:rStyle w:val="FontStyle65"/>
          <w:rFonts w:ascii="Times New Roman" w:hAnsi="Times New Roman" w:cs="Times New Roman"/>
          <w:sz w:val="24"/>
          <w:szCs w:val="24"/>
          <w:lang w:val="sr-Cyrl-CS" w:eastAsia="sr-Cyrl-CS"/>
        </w:rPr>
        <w:t xml:space="preserve"> </w:t>
      </w:r>
      <w:r w:rsidRPr="00C7576D">
        <w:rPr>
          <w:rStyle w:val="FontStyle65"/>
          <w:rFonts w:ascii="Times New Roman" w:hAnsi="Times New Roman" w:cs="Times New Roman"/>
          <w:spacing w:val="60"/>
          <w:sz w:val="24"/>
          <w:szCs w:val="24"/>
          <w:lang w:val="sr-Cyrl-CS" w:eastAsia="sr-Cyrl-CS"/>
        </w:rPr>
        <w:t>ПРИЈЕМ</w:t>
      </w:r>
    </w:p>
    <w:p w:rsidR="001E01D4" w:rsidRPr="00C7576D" w:rsidRDefault="001E01D4" w:rsidP="001E01D4">
      <w:pPr>
        <w:pStyle w:val="Style4"/>
        <w:widowControl/>
        <w:jc w:val="center"/>
        <w:rPr>
          <w:rStyle w:val="FontStyle65"/>
          <w:rFonts w:ascii="Times New Roman" w:hAnsi="Times New Roman" w:cs="Times New Roman"/>
          <w:sz w:val="24"/>
          <w:szCs w:val="24"/>
          <w:lang w:val="hr-HR" w:eastAsia="sr-Cyrl-CS"/>
        </w:rPr>
      </w:pPr>
      <w:r w:rsidRPr="00C7576D">
        <w:rPr>
          <w:rStyle w:val="FontStyle65"/>
          <w:rFonts w:ascii="Times New Roman" w:hAnsi="Times New Roman" w:cs="Times New Roman"/>
          <w:sz w:val="24"/>
          <w:szCs w:val="24"/>
          <w:lang w:val="sr-Cyrl-CS" w:eastAsia="sr-Cyrl-CS"/>
        </w:rPr>
        <w:t xml:space="preserve">Члан </w:t>
      </w:r>
      <w:r w:rsidRPr="00C7576D">
        <w:rPr>
          <w:rStyle w:val="FontStyle65"/>
          <w:rFonts w:ascii="Times New Roman" w:hAnsi="Times New Roman" w:cs="Times New Roman"/>
          <w:sz w:val="24"/>
          <w:szCs w:val="24"/>
          <w:lang w:eastAsia="sr-Cyrl-CS"/>
        </w:rPr>
        <w:t>7</w:t>
      </w:r>
      <w:r w:rsidRPr="00C7576D">
        <w:rPr>
          <w:rStyle w:val="FontStyle65"/>
          <w:rFonts w:ascii="Times New Roman" w:hAnsi="Times New Roman" w:cs="Times New Roman"/>
          <w:sz w:val="24"/>
          <w:szCs w:val="24"/>
          <w:lang w:val="hr-HR" w:eastAsia="sr-Cyrl-CS"/>
        </w:rPr>
        <w:t>.</w:t>
      </w:r>
    </w:p>
    <w:p w:rsidR="001E01D4" w:rsidRPr="00C7576D" w:rsidRDefault="001E01D4" w:rsidP="001E01D4">
      <w:pPr>
        <w:pStyle w:val="Style54"/>
        <w:widowControl/>
        <w:spacing w:line="235" w:lineRule="exact"/>
        <w:ind w:firstLine="677"/>
        <w:rPr>
          <w:rFonts w:ascii="Times New Roman" w:hAnsi="Times New Roman"/>
          <w:lang w:val="sr-Cyrl-CS" w:eastAsia="sr-Cyrl-CS"/>
        </w:rPr>
      </w:pPr>
      <w:r w:rsidRPr="00C7576D">
        <w:rPr>
          <w:rStyle w:val="FontStyle64"/>
          <w:rFonts w:ascii="Times New Roman" w:hAnsi="Times New Roman" w:cs="Times New Roman"/>
          <w:sz w:val="24"/>
          <w:szCs w:val="24"/>
          <w:lang w:val="sr-Cyrl-CS" w:eastAsia="sr-Cyrl-CS"/>
        </w:rPr>
        <w:t xml:space="preserve">Уговорне стране ће извршити квантитативни и квалитативни пријем добара одмах </w:t>
      </w:r>
      <w:r w:rsidRPr="00C7576D">
        <w:rPr>
          <w:rStyle w:val="FontStyle64"/>
          <w:rFonts w:ascii="Times New Roman" w:hAnsi="Times New Roman" w:cs="Times New Roman"/>
          <w:sz w:val="24"/>
          <w:szCs w:val="24"/>
          <w:lang w:eastAsia="sr-Cyrl-CS"/>
        </w:rPr>
        <w:t>по</w:t>
      </w:r>
      <w:r w:rsidRPr="00C7576D">
        <w:rPr>
          <w:rStyle w:val="FontStyle64"/>
          <w:rFonts w:ascii="Times New Roman" w:hAnsi="Times New Roman" w:cs="Times New Roman"/>
          <w:sz w:val="24"/>
          <w:szCs w:val="24"/>
          <w:lang w:val="hr-HR" w:eastAsia="sr-Cyrl-CS"/>
        </w:rPr>
        <w:t xml:space="preserve"> </w:t>
      </w:r>
      <w:r w:rsidRPr="00C7576D">
        <w:rPr>
          <w:rStyle w:val="FontStyle64"/>
          <w:rFonts w:ascii="Times New Roman" w:hAnsi="Times New Roman" w:cs="Times New Roman"/>
          <w:sz w:val="24"/>
          <w:szCs w:val="24"/>
          <w:lang w:val="sr-Cyrl-CS" w:eastAsia="sr-Cyrl-CS"/>
        </w:rPr>
        <w:t>њиховом приспећу код Купца.</w:t>
      </w:r>
    </w:p>
    <w:p w:rsidR="001E01D4" w:rsidRPr="00C7576D" w:rsidRDefault="001E01D4" w:rsidP="001E01D4">
      <w:pPr>
        <w:pStyle w:val="Style54"/>
        <w:widowControl/>
        <w:spacing w:before="5" w:line="230" w:lineRule="exact"/>
        <w:ind w:firstLine="686"/>
        <w:rPr>
          <w:rStyle w:val="FontStyle64"/>
          <w:rFonts w:ascii="Times New Roman" w:hAnsi="Times New Roman" w:cs="Times New Roman"/>
          <w:sz w:val="24"/>
          <w:szCs w:val="24"/>
          <w:lang w:val="sr-Cyrl-CS" w:eastAsia="sr-Cyrl-CS"/>
        </w:rPr>
      </w:pPr>
      <w:r w:rsidRPr="00C7576D">
        <w:rPr>
          <w:rStyle w:val="FontStyle64"/>
          <w:rFonts w:ascii="Times New Roman" w:hAnsi="Times New Roman" w:cs="Times New Roman"/>
          <w:sz w:val="24"/>
          <w:szCs w:val="24"/>
          <w:lang w:val="sr-Cyrl-CS" w:eastAsia="sr-Cyrl-CS"/>
        </w:rPr>
        <w:t>Квантитативни и квалитативни пријем ће се обавити упоређивањем података из фактуре и отпремнице са стварно испорученом количином добара и њиховим карактеристикама.</w:t>
      </w:r>
    </w:p>
    <w:p w:rsidR="001E01D4" w:rsidRPr="00C7576D" w:rsidRDefault="001E01D4" w:rsidP="001E01D4">
      <w:pPr>
        <w:pStyle w:val="Style54"/>
        <w:widowControl/>
        <w:spacing w:line="235" w:lineRule="exact"/>
        <w:rPr>
          <w:rFonts w:ascii="Times New Roman" w:hAnsi="Times New Roman"/>
          <w:lang w:val="sr-Cyrl-CS" w:eastAsia="sr-Cyrl-CS"/>
        </w:rPr>
      </w:pPr>
      <w:r w:rsidRPr="00C7576D">
        <w:rPr>
          <w:rStyle w:val="FontStyle64"/>
          <w:rFonts w:ascii="Times New Roman" w:hAnsi="Times New Roman" w:cs="Times New Roman"/>
          <w:sz w:val="24"/>
          <w:szCs w:val="24"/>
          <w:lang w:val="sr-Cyrl-CS" w:eastAsia="sr-Cyrl-CS"/>
        </w:rPr>
        <w:t xml:space="preserve">Уколико се на квантитативном и квалитативни пријему установи да се количина или квалитет приспелих добара разликује од количине добара наведене у отпремним документима или уговореног квалитета, Купац ће о томе сачинити извештај, на основу којег </w:t>
      </w:r>
      <w:r w:rsidRPr="00C7576D">
        <w:rPr>
          <w:rStyle w:val="FontStyle64"/>
          <w:rFonts w:ascii="Times New Roman" w:hAnsi="Times New Roman" w:cs="Times New Roman"/>
          <w:sz w:val="24"/>
          <w:szCs w:val="24"/>
          <w:lang w:val="hr-HR" w:eastAsia="sr-Cyrl-CS"/>
        </w:rPr>
        <w:t xml:space="preserve">je </w:t>
      </w:r>
      <w:r w:rsidRPr="00C7576D">
        <w:rPr>
          <w:rStyle w:val="FontStyle64"/>
          <w:rFonts w:ascii="Times New Roman" w:hAnsi="Times New Roman" w:cs="Times New Roman"/>
          <w:sz w:val="24"/>
          <w:szCs w:val="24"/>
          <w:lang w:val="sr-Cyrl-CS" w:eastAsia="sr-Cyrl-CS"/>
        </w:rPr>
        <w:t xml:space="preserve">Продавац обавезан да испоручи добра која недостају или добра која одговарају уговореном квалитету у року од </w:t>
      </w:r>
      <w:r w:rsidRPr="00C7576D">
        <w:rPr>
          <w:rStyle w:val="FontStyle64"/>
          <w:rFonts w:ascii="Times New Roman" w:hAnsi="Times New Roman" w:cs="Times New Roman"/>
          <w:sz w:val="24"/>
          <w:szCs w:val="24"/>
          <w:lang w:val="hr-HR" w:eastAsia="sr-Cyrl-CS"/>
        </w:rPr>
        <w:t xml:space="preserve">5 </w:t>
      </w:r>
      <w:r w:rsidRPr="00C7576D">
        <w:rPr>
          <w:rStyle w:val="FontStyle64"/>
          <w:rFonts w:ascii="Times New Roman" w:hAnsi="Times New Roman" w:cs="Times New Roman"/>
          <w:sz w:val="24"/>
          <w:szCs w:val="24"/>
          <w:lang w:val="sr-Cyrl-CS" w:eastAsia="sr-Cyrl-CS"/>
        </w:rPr>
        <w:t>(пет) дана, о сопственом трошку.</w:t>
      </w:r>
    </w:p>
    <w:p w:rsidR="001E01D4" w:rsidRPr="00C7576D" w:rsidRDefault="001E01D4" w:rsidP="001E01D4">
      <w:pPr>
        <w:pStyle w:val="Style4"/>
        <w:widowControl/>
        <w:jc w:val="center"/>
        <w:rPr>
          <w:rFonts w:ascii="Times New Roman" w:hAnsi="Times New Roman" w:cs="Times New Roman"/>
          <w:b/>
          <w:bCs/>
          <w:lang w:eastAsia="sr-Cyrl-CS"/>
        </w:rPr>
      </w:pPr>
      <w:r w:rsidRPr="00C7576D">
        <w:rPr>
          <w:rStyle w:val="FontStyle65"/>
          <w:rFonts w:ascii="Times New Roman" w:hAnsi="Times New Roman" w:cs="Times New Roman"/>
          <w:sz w:val="24"/>
          <w:szCs w:val="24"/>
          <w:lang w:val="sr-Cyrl-CS" w:eastAsia="sr-Cyrl-CS"/>
        </w:rPr>
        <w:t xml:space="preserve">Члан </w:t>
      </w:r>
      <w:r w:rsidRPr="00C7576D">
        <w:rPr>
          <w:rStyle w:val="FontStyle65"/>
          <w:rFonts w:ascii="Times New Roman" w:hAnsi="Times New Roman" w:cs="Times New Roman"/>
          <w:sz w:val="24"/>
          <w:szCs w:val="24"/>
          <w:lang w:eastAsia="sr-Cyrl-CS"/>
        </w:rPr>
        <w:t>8</w:t>
      </w:r>
      <w:r w:rsidRPr="00C7576D">
        <w:rPr>
          <w:rStyle w:val="FontStyle65"/>
          <w:rFonts w:ascii="Times New Roman" w:hAnsi="Times New Roman" w:cs="Times New Roman"/>
          <w:sz w:val="24"/>
          <w:szCs w:val="24"/>
          <w:lang w:val="hr-HR" w:eastAsia="sr-Cyrl-CS"/>
        </w:rPr>
        <w:t>.</w:t>
      </w:r>
    </w:p>
    <w:p w:rsidR="001E01D4" w:rsidRPr="00C7576D" w:rsidRDefault="001E01D4" w:rsidP="001E01D4">
      <w:pPr>
        <w:pStyle w:val="Style54"/>
        <w:widowControl/>
        <w:spacing w:line="235" w:lineRule="exact"/>
        <w:ind w:firstLine="682"/>
        <w:rPr>
          <w:rStyle w:val="FontStyle64"/>
          <w:rFonts w:ascii="Times New Roman" w:hAnsi="Times New Roman" w:cs="Times New Roman"/>
          <w:sz w:val="24"/>
          <w:szCs w:val="24"/>
          <w:lang w:val="sr-Cyrl-CS" w:eastAsia="sr-Cyrl-CS"/>
        </w:rPr>
      </w:pPr>
      <w:r w:rsidRPr="00C7576D">
        <w:rPr>
          <w:rStyle w:val="FontStyle64"/>
          <w:rFonts w:ascii="Times New Roman" w:hAnsi="Times New Roman" w:cs="Times New Roman"/>
          <w:sz w:val="24"/>
          <w:szCs w:val="24"/>
          <w:lang w:val="sr-Cyrl-CS" w:eastAsia="sr-Cyrl-CS"/>
        </w:rPr>
        <w:t xml:space="preserve">Уколико Купац приликом испоруке или најкасније у року од </w:t>
      </w:r>
      <w:r w:rsidRPr="00C7576D">
        <w:rPr>
          <w:rStyle w:val="FontStyle64"/>
          <w:rFonts w:ascii="Times New Roman" w:hAnsi="Times New Roman" w:cs="Times New Roman"/>
          <w:sz w:val="24"/>
          <w:szCs w:val="24"/>
          <w:lang w:val="hr-HR" w:eastAsia="sr-Cyrl-CS"/>
        </w:rPr>
        <w:t xml:space="preserve">30 </w:t>
      </w:r>
      <w:r w:rsidRPr="00C7576D">
        <w:rPr>
          <w:rStyle w:val="FontStyle64"/>
          <w:rFonts w:ascii="Times New Roman" w:hAnsi="Times New Roman" w:cs="Times New Roman"/>
          <w:sz w:val="24"/>
          <w:szCs w:val="24"/>
          <w:lang w:val="sr-Cyrl-CS" w:eastAsia="sr-Cyrl-CS"/>
        </w:rPr>
        <w:t xml:space="preserve">дана од дана преузимања установи недостатке у квалитету испоручених добара који нису могли бити примећени приликом њиховог пријема, дужан </w:t>
      </w:r>
      <w:r w:rsidRPr="00C7576D">
        <w:rPr>
          <w:rStyle w:val="FontStyle64"/>
          <w:rFonts w:ascii="Times New Roman" w:hAnsi="Times New Roman" w:cs="Times New Roman"/>
          <w:sz w:val="24"/>
          <w:szCs w:val="24"/>
          <w:lang w:val="hr-HR" w:eastAsia="sr-Cyrl-CS"/>
        </w:rPr>
        <w:t xml:space="preserve">je </w:t>
      </w:r>
      <w:r w:rsidRPr="00C7576D">
        <w:rPr>
          <w:rStyle w:val="FontStyle64"/>
          <w:rFonts w:ascii="Times New Roman" w:hAnsi="Times New Roman" w:cs="Times New Roman"/>
          <w:sz w:val="24"/>
          <w:szCs w:val="24"/>
          <w:lang w:val="sr-Cyrl-CS" w:eastAsia="sr-Cyrl-CS"/>
        </w:rPr>
        <w:t xml:space="preserve">да о томе одмах обавести Продавца писаним путем. Купац </w:t>
      </w:r>
      <w:r w:rsidRPr="00C7576D">
        <w:rPr>
          <w:rStyle w:val="FontStyle64"/>
          <w:rFonts w:ascii="Times New Roman" w:hAnsi="Times New Roman" w:cs="Times New Roman"/>
          <w:sz w:val="24"/>
          <w:szCs w:val="24"/>
          <w:lang w:val="hr-HR" w:eastAsia="sr-Cyrl-CS"/>
        </w:rPr>
        <w:t xml:space="preserve">je </w:t>
      </w:r>
      <w:r w:rsidRPr="00C7576D">
        <w:rPr>
          <w:rStyle w:val="FontStyle64"/>
          <w:rFonts w:ascii="Times New Roman" w:hAnsi="Times New Roman" w:cs="Times New Roman"/>
          <w:sz w:val="24"/>
          <w:szCs w:val="24"/>
          <w:lang w:val="sr-Cyrl-CS" w:eastAsia="sr-Cyrl-CS"/>
        </w:rPr>
        <w:t xml:space="preserve">дужан у року од седам </w:t>
      </w:r>
      <w:r w:rsidRPr="00C7576D">
        <w:rPr>
          <w:rStyle w:val="FontStyle64"/>
          <w:rFonts w:ascii="Times New Roman" w:hAnsi="Times New Roman" w:cs="Times New Roman"/>
          <w:sz w:val="24"/>
          <w:szCs w:val="24"/>
          <w:lang w:val="hr-HR" w:eastAsia="sr-Cyrl-CS"/>
        </w:rPr>
        <w:t xml:space="preserve">(7) </w:t>
      </w:r>
      <w:r w:rsidRPr="00C7576D">
        <w:rPr>
          <w:rStyle w:val="FontStyle64"/>
          <w:rFonts w:ascii="Times New Roman" w:hAnsi="Times New Roman" w:cs="Times New Roman"/>
          <w:sz w:val="24"/>
          <w:szCs w:val="24"/>
          <w:lang w:val="sr-Cyrl-CS" w:eastAsia="sr-Cyrl-CS"/>
        </w:rPr>
        <w:t>дана отклони све недостатке о свом трошку, о свом трошку.</w:t>
      </w:r>
    </w:p>
    <w:p w:rsidR="001E01D4" w:rsidRPr="00C7576D" w:rsidRDefault="001E01D4" w:rsidP="001E01D4">
      <w:pPr>
        <w:pStyle w:val="Style54"/>
        <w:widowControl/>
        <w:spacing w:line="235" w:lineRule="exact"/>
        <w:ind w:firstLine="672"/>
        <w:rPr>
          <w:rStyle w:val="FontStyle65"/>
          <w:rFonts w:ascii="Times New Roman" w:hAnsi="Times New Roman" w:cs="Times New Roman"/>
          <w:b w:val="0"/>
          <w:bCs w:val="0"/>
          <w:sz w:val="24"/>
          <w:szCs w:val="24"/>
          <w:lang w:val="sr-Cyrl-CS" w:eastAsia="sr-Cyrl-CS"/>
        </w:rPr>
      </w:pPr>
      <w:r w:rsidRPr="00C7576D">
        <w:rPr>
          <w:rStyle w:val="FontStyle64"/>
          <w:rFonts w:ascii="Times New Roman" w:hAnsi="Times New Roman" w:cs="Times New Roman"/>
          <w:sz w:val="24"/>
          <w:szCs w:val="24"/>
          <w:lang w:val="sr-Cyrl-CS" w:eastAsia="sr-Cyrl-CS"/>
        </w:rPr>
        <w:t>У случају да између уговорних страна не постоји сагласност о степену оштећења, то ће се утврдити стручном проценом о трошку Продавца.</w:t>
      </w:r>
    </w:p>
    <w:p w:rsidR="001E01D4" w:rsidRPr="00C7576D" w:rsidRDefault="001E01D4" w:rsidP="001E01D4">
      <w:pPr>
        <w:pStyle w:val="Style4"/>
        <w:widowControl/>
        <w:rPr>
          <w:rStyle w:val="FontStyle65"/>
          <w:rFonts w:ascii="Times New Roman" w:hAnsi="Times New Roman" w:cs="Times New Roman"/>
          <w:spacing w:val="60"/>
          <w:sz w:val="24"/>
          <w:szCs w:val="24"/>
          <w:lang w:val="sr-Cyrl-CS" w:eastAsia="sr-Cyrl-CS"/>
        </w:rPr>
      </w:pPr>
      <w:r w:rsidRPr="00C7576D">
        <w:rPr>
          <w:rStyle w:val="FontStyle65"/>
          <w:rFonts w:ascii="Times New Roman" w:hAnsi="Times New Roman" w:cs="Times New Roman"/>
          <w:spacing w:val="60"/>
          <w:sz w:val="24"/>
          <w:szCs w:val="24"/>
          <w:lang w:val="sr-Cyrl-CS" w:eastAsia="sr-Cyrl-CS"/>
        </w:rPr>
        <w:t>УГОВОРНА</w:t>
      </w:r>
      <w:r w:rsidRPr="00C7576D">
        <w:rPr>
          <w:rStyle w:val="FontStyle65"/>
          <w:rFonts w:ascii="Times New Roman" w:hAnsi="Times New Roman" w:cs="Times New Roman"/>
          <w:sz w:val="24"/>
          <w:szCs w:val="24"/>
          <w:lang w:val="sr-Cyrl-CS" w:eastAsia="sr-Cyrl-CS"/>
        </w:rPr>
        <w:t xml:space="preserve"> </w:t>
      </w:r>
      <w:r w:rsidRPr="00C7576D">
        <w:rPr>
          <w:rStyle w:val="FontStyle65"/>
          <w:rFonts w:ascii="Times New Roman" w:hAnsi="Times New Roman" w:cs="Times New Roman"/>
          <w:spacing w:val="60"/>
          <w:sz w:val="24"/>
          <w:szCs w:val="24"/>
          <w:lang w:val="sr-Cyrl-CS" w:eastAsia="sr-Cyrl-CS"/>
        </w:rPr>
        <w:t>КАЗНА</w:t>
      </w:r>
    </w:p>
    <w:p w:rsidR="001E01D4" w:rsidRPr="00C7576D" w:rsidRDefault="001E01D4" w:rsidP="001E01D4">
      <w:pPr>
        <w:pStyle w:val="Style4"/>
        <w:widowControl/>
        <w:spacing w:line="240" w:lineRule="exact"/>
        <w:jc w:val="center"/>
        <w:rPr>
          <w:rStyle w:val="FontStyle65"/>
          <w:rFonts w:ascii="Times New Roman" w:hAnsi="Times New Roman" w:cs="Times New Roman"/>
          <w:sz w:val="24"/>
          <w:szCs w:val="24"/>
          <w:lang w:val="hr-HR" w:eastAsia="sr-Cyrl-CS"/>
        </w:rPr>
      </w:pPr>
      <w:r w:rsidRPr="00C7576D">
        <w:rPr>
          <w:rStyle w:val="FontStyle65"/>
          <w:rFonts w:ascii="Times New Roman" w:hAnsi="Times New Roman" w:cs="Times New Roman"/>
          <w:sz w:val="24"/>
          <w:szCs w:val="24"/>
          <w:lang w:val="sr-Cyrl-CS" w:eastAsia="sr-Cyrl-CS"/>
        </w:rPr>
        <w:t xml:space="preserve">Члан </w:t>
      </w:r>
      <w:r w:rsidRPr="00C7576D">
        <w:rPr>
          <w:rStyle w:val="FontStyle65"/>
          <w:rFonts w:ascii="Times New Roman" w:hAnsi="Times New Roman" w:cs="Times New Roman"/>
          <w:sz w:val="24"/>
          <w:szCs w:val="24"/>
          <w:lang w:eastAsia="sr-Cyrl-CS"/>
        </w:rPr>
        <w:t>9</w:t>
      </w:r>
      <w:r w:rsidRPr="00C7576D">
        <w:rPr>
          <w:rStyle w:val="FontStyle65"/>
          <w:rFonts w:ascii="Times New Roman" w:hAnsi="Times New Roman" w:cs="Times New Roman"/>
          <w:sz w:val="24"/>
          <w:szCs w:val="24"/>
          <w:lang w:val="hr-HR" w:eastAsia="sr-Cyrl-CS"/>
        </w:rPr>
        <w:t>.</w:t>
      </w:r>
    </w:p>
    <w:p w:rsidR="001E01D4" w:rsidRPr="00C7576D" w:rsidRDefault="001E01D4" w:rsidP="001E01D4">
      <w:pPr>
        <w:ind w:firstLine="708"/>
        <w:jc w:val="both"/>
        <w:rPr>
          <w:rStyle w:val="FontStyle64"/>
          <w:rFonts w:ascii="Times New Roman" w:hAnsi="Times New Roman" w:cs="Times New Roman"/>
          <w:sz w:val="24"/>
          <w:szCs w:val="24"/>
        </w:rPr>
      </w:pPr>
      <w:r w:rsidRPr="00C7576D">
        <w:rPr>
          <w:rStyle w:val="FontStyle64"/>
          <w:rFonts w:ascii="Times New Roman" w:hAnsi="Times New Roman" w:cs="Times New Roman"/>
          <w:sz w:val="24"/>
          <w:szCs w:val="24"/>
          <w:lang w:val="sr-Cyrl-CS" w:eastAsia="sr-Cyrl-CS"/>
        </w:rPr>
        <w:t>У случају да дође до прекорачења рока за испоруку, Продавац се обавезује да Купцу плати уговорну казну за сваки дан прекорачења рока у</w:t>
      </w:r>
      <w:r w:rsidRPr="00C7576D">
        <w:rPr>
          <w:rStyle w:val="FontStyle64"/>
          <w:rFonts w:ascii="Times New Roman" w:hAnsi="Times New Roman" w:cs="Times New Roman"/>
          <w:sz w:val="24"/>
          <w:szCs w:val="24"/>
          <w:lang w:eastAsia="sr-Cyrl-CS"/>
        </w:rPr>
        <w:t xml:space="preserve"> </w:t>
      </w:r>
      <w:r w:rsidRPr="00C7576D">
        <w:rPr>
          <w:rStyle w:val="FontStyle64"/>
          <w:rFonts w:ascii="Times New Roman" w:hAnsi="Times New Roman" w:cs="Times New Roman"/>
          <w:sz w:val="24"/>
          <w:szCs w:val="24"/>
          <w:lang w:val="sr-Cyrl-CS" w:eastAsia="sr-Cyrl-CS"/>
        </w:rPr>
        <w:t xml:space="preserve">висини од </w:t>
      </w:r>
      <w:r w:rsidRPr="00C7576D">
        <w:rPr>
          <w:rStyle w:val="FontStyle64"/>
          <w:rFonts w:ascii="Times New Roman" w:hAnsi="Times New Roman" w:cs="Times New Roman"/>
          <w:sz w:val="24"/>
          <w:szCs w:val="24"/>
          <w:lang w:val="hr-HR" w:eastAsia="sr-Cyrl-CS"/>
        </w:rPr>
        <w:t xml:space="preserve">0,2% </w:t>
      </w:r>
      <w:r w:rsidRPr="00C7576D">
        <w:rPr>
          <w:rStyle w:val="FontStyle64"/>
          <w:rFonts w:ascii="Times New Roman" w:hAnsi="Times New Roman" w:cs="Times New Roman"/>
          <w:sz w:val="24"/>
          <w:szCs w:val="24"/>
          <w:lang w:val="sr-Cyrl-CS" w:eastAsia="sr-Cyrl-CS"/>
        </w:rPr>
        <w:t xml:space="preserve">од укупне вредности (без ПДВ-а) која </w:t>
      </w:r>
      <w:r w:rsidRPr="00C7576D">
        <w:rPr>
          <w:rStyle w:val="FontStyle64"/>
          <w:rFonts w:ascii="Times New Roman" w:hAnsi="Times New Roman" w:cs="Times New Roman"/>
          <w:sz w:val="24"/>
          <w:szCs w:val="24"/>
          <w:lang w:val="hr-HR" w:eastAsia="sr-Cyrl-CS"/>
        </w:rPr>
        <w:t xml:space="preserve">je </w:t>
      </w:r>
      <w:r w:rsidRPr="00C7576D">
        <w:rPr>
          <w:rStyle w:val="FontStyle64"/>
          <w:rFonts w:ascii="Times New Roman" w:hAnsi="Times New Roman" w:cs="Times New Roman"/>
          <w:sz w:val="24"/>
          <w:szCs w:val="24"/>
          <w:lang w:val="sr-Cyrl-CS" w:eastAsia="sr-Cyrl-CS"/>
        </w:rPr>
        <w:t xml:space="preserve">утврђена у члану </w:t>
      </w:r>
      <w:r w:rsidRPr="00C7576D">
        <w:rPr>
          <w:rStyle w:val="FontStyle64"/>
          <w:rFonts w:ascii="Times New Roman" w:hAnsi="Times New Roman" w:cs="Times New Roman"/>
          <w:sz w:val="24"/>
          <w:szCs w:val="24"/>
          <w:lang w:val="hr-HR" w:eastAsia="sr-Cyrl-CS"/>
        </w:rPr>
        <w:t xml:space="preserve">2. </w:t>
      </w:r>
      <w:r w:rsidRPr="00C7576D">
        <w:rPr>
          <w:rStyle w:val="FontStyle64"/>
          <w:rFonts w:ascii="Times New Roman" w:hAnsi="Times New Roman" w:cs="Times New Roman"/>
          <w:sz w:val="24"/>
          <w:szCs w:val="24"/>
          <w:lang w:val="sr-Cyrl-CS" w:eastAsia="sr-Cyrl-CS"/>
        </w:rPr>
        <w:t xml:space="preserve">овог Уговора, с тим да укупан износ уговорне казне не може прећи </w:t>
      </w:r>
      <w:r w:rsidRPr="00C7576D">
        <w:rPr>
          <w:rStyle w:val="FontStyle64"/>
          <w:rFonts w:ascii="Times New Roman" w:hAnsi="Times New Roman" w:cs="Times New Roman"/>
          <w:sz w:val="24"/>
          <w:szCs w:val="24"/>
          <w:lang w:val="hr-HR" w:eastAsia="sr-Cyrl-CS"/>
        </w:rPr>
        <w:t xml:space="preserve">10% </w:t>
      </w:r>
      <w:r w:rsidRPr="00C7576D">
        <w:rPr>
          <w:rStyle w:val="FontStyle64"/>
          <w:rFonts w:ascii="Times New Roman" w:hAnsi="Times New Roman" w:cs="Times New Roman"/>
          <w:sz w:val="24"/>
          <w:szCs w:val="24"/>
          <w:lang w:val="sr-Cyrl-CS" w:eastAsia="sr-Cyrl-CS"/>
        </w:rPr>
        <w:t xml:space="preserve">уговорене цене из члана </w:t>
      </w:r>
      <w:r w:rsidRPr="00C7576D">
        <w:rPr>
          <w:rStyle w:val="FontStyle64"/>
          <w:rFonts w:ascii="Times New Roman" w:hAnsi="Times New Roman" w:cs="Times New Roman"/>
          <w:sz w:val="24"/>
          <w:szCs w:val="24"/>
          <w:lang w:val="hr-HR" w:eastAsia="sr-Cyrl-CS"/>
        </w:rPr>
        <w:t xml:space="preserve">2. </w:t>
      </w:r>
      <w:r w:rsidRPr="00C7576D">
        <w:rPr>
          <w:rStyle w:val="FontStyle64"/>
          <w:rFonts w:ascii="Times New Roman" w:hAnsi="Times New Roman" w:cs="Times New Roman"/>
          <w:sz w:val="24"/>
          <w:szCs w:val="24"/>
          <w:lang w:val="sr-Cyrl-CS" w:eastAsia="sr-Cyrl-CS"/>
        </w:rPr>
        <w:t>овог уговора.</w:t>
      </w:r>
    </w:p>
    <w:p w:rsidR="001E01D4" w:rsidRPr="00C7576D" w:rsidRDefault="001E01D4" w:rsidP="001E01D4">
      <w:pPr>
        <w:pStyle w:val="Style54"/>
        <w:widowControl/>
        <w:spacing w:line="240" w:lineRule="auto"/>
        <w:ind w:firstLine="708"/>
        <w:jc w:val="left"/>
        <w:rPr>
          <w:rStyle w:val="FontStyle64"/>
          <w:rFonts w:ascii="Times New Roman" w:hAnsi="Times New Roman" w:cs="Times New Roman"/>
          <w:sz w:val="24"/>
          <w:szCs w:val="24"/>
          <w:lang w:val="sr-Cyrl-CS" w:eastAsia="sr-Cyrl-CS"/>
        </w:rPr>
      </w:pPr>
      <w:r w:rsidRPr="00C7576D">
        <w:rPr>
          <w:rStyle w:val="FontStyle64"/>
          <w:rFonts w:ascii="Times New Roman" w:hAnsi="Times New Roman" w:cs="Times New Roman"/>
          <w:sz w:val="24"/>
          <w:szCs w:val="24"/>
          <w:lang w:val="sr-Cyrl-CS" w:eastAsia="sr-Cyrl-CS"/>
        </w:rPr>
        <w:t>Продавац нема право да плати уговорну казну и да одустане од Уговора.</w:t>
      </w:r>
    </w:p>
    <w:p w:rsidR="001E01D4" w:rsidRPr="00C7576D" w:rsidRDefault="001E01D4" w:rsidP="001E01D4">
      <w:pPr>
        <w:pStyle w:val="Style4"/>
        <w:widowControl/>
        <w:spacing w:before="5"/>
        <w:ind w:left="3854"/>
        <w:jc w:val="both"/>
        <w:rPr>
          <w:rStyle w:val="FontStyle65"/>
          <w:rFonts w:ascii="Times New Roman" w:hAnsi="Times New Roman" w:cs="Times New Roman"/>
          <w:sz w:val="24"/>
          <w:szCs w:val="24"/>
          <w:lang w:val="hr-HR" w:eastAsia="sr-Cyrl-CS"/>
        </w:rPr>
      </w:pPr>
      <w:r w:rsidRPr="00C7576D">
        <w:rPr>
          <w:rStyle w:val="FontStyle65"/>
          <w:rFonts w:ascii="Times New Roman" w:hAnsi="Times New Roman" w:cs="Times New Roman"/>
          <w:sz w:val="24"/>
          <w:szCs w:val="24"/>
          <w:lang w:val="sr-Cyrl-CS" w:eastAsia="sr-Cyrl-CS"/>
        </w:rPr>
        <w:t xml:space="preserve">Члан </w:t>
      </w:r>
      <w:r w:rsidRPr="00C7576D">
        <w:rPr>
          <w:rStyle w:val="FontStyle65"/>
          <w:rFonts w:ascii="Times New Roman" w:hAnsi="Times New Roman" w:cs="Times New Roman"/>
          <w:sz w:val="24"/>
          <w:szCs w:val="24"/>
          <w:lang w:eastAsia="sr-Cyrl-CS"/>
        </w:rPr>
        <w:t>10</w:t>
      </w:r>
      <w:r w:rsidRPr="00C7576D">
        <w:rPr>
          <w:rStyle w:val="FontStyle65"/>
          <w:rFonts w:ascii="Times New Roman" w:hAnsi="Times New Roman" w:cs="Times New Roman"/>
          <w:sz w:val="24"/>
          <w:szCs w:val="24"/>
          <w:lang w:val="hr-HR" w:eastAsia="sr-Cyrl-CS"/>
        </w:rPr>
        <w:t>.</w:t>
      </w:r>
    </w:p>
    <w:p w:rsidR="001E01D4" w:rsidRPr="00C7576D" w:rsidRDefault="001E01D4" w:rsidP="001E01D4">
      <w:pPr>
        <w:pStyle w:val="Style54"/>
        <w:widowControl/>
        <w:spacing w:line="235" w:lineRule="exact"/>
        <w:ind w:firstLine="677"/>
        <w:rPr>
          <w:rStyle w:val="FontStyle64"/>
          <w:rFonts w:ascii="Times New Roman" w:hAnsi="Times New Roman" w:cs="Times New Roman"/>
          <w:sz w:val="24"/>
          <w:szCs w:val="24"/>
          <w:lang w:val="sr-Cyrl-CS" w:eastAsia="sr-Cyrl-CS"/>
        </w:rPr>
      </w:pPr>
      <w:r w:rsidRPr="00C7576D">
        <w:rPr>
          <w:rStyle w:val="FontStyle64"/>
          <w:rFonts w:ascii="Times New Roman" w:hAnsi="Times New Roman" w:cs="Times New Roman"/>
          <w:sz w:val="24"/>
          <w:szCs w:val="24"/>
          <w:lang w:val="sr-Cyrl-CS" w:eastAsia="sr-Cyrl-CS"/>
        </w:rPr>
        <w:t xml:space="preserve">У случају да Продавац не изврши своје обавезе у свему у складу са овим Уговором, Купац има, </w:t>
      </w:r>
      <w:r w:rsidRPr="00C7576D">
        <w:rPr>
          <w:rStyle w:val="FontStyle64"/>
          <w:rFonts w:ascii="Times New Roman" w:hAnsi="Times New Roman" w:cs="Times New Roman"/>
          <w:sz w:val="24"/>
          <w:szCs w:val="24"/>
          <w:lang w:eastAsia="sr-Cyrl-CS"/>
        </w:rPr>
        <w:t>п</w:t>
      </w:r>
      <w:r w:rsidRPr="00C7576D">
        <w:rPr>
          <w:rStyle w:val="FontStyle64"/>
          <w:rFonts w:ascii="Times New Roman" w:hAnsi="Times New Roman" w:cs="Times New Roman"/>
          <w:sz w:val="24"/>
          <w:szCs w:val="24"/>
          <w:lang w:val="hr-HR" w:eastAsia="sr-Cyrl-CS"/>
        </w:rPr>
        <w:t xml:space="preserve">o </w:t>
      </w:r>
      <w:r w:rsidRPr="00C7576D">
        <w:rPr>
          <w:rStyle w:val="FontStyle64"/>
          <w:rFonts w:ascii="Times New Roman" w:hAnsi="Times New Roman" w:cs="Times New Roman"/>
          <w:sz w:val="24"/>
          <w:szCs w:val="24"/>
          <w:lang w:val="sr-Cyrl-CS" w:eastAsia="sr-Cyrl-CS"/>
        </w:rPr>
        <w:t>свом избору, право на сразмерно умањење цене као и право једностраног раскида Уговора без образложења и без отказног рока. Купац у сваком случају има право на накнаду штете.</w:t>
      </w:r>
    </w:p>
    <w:p w:rsidR="001E01D4" w:rsidRPr="00C7576D" w:rsidRDefault="001E01D4" w:rsidP="001E01D4">
      <w:pPr>
        <w:pStyle w:val="Style54"/>
        <w:widowControl/>
        <w:spacing w:line="235" w:lineRule="exact"/>
        <w:ind w:firstLine="682"/>
        <w:rPr>
          <w:rStyle w:val="FontStyle64"/>
          <w:rFonts w:ascii="Times New Roman" w:hAnsi="Times New Roman" w:cs="Times New Roman"/>
          <w:sz w:val="24"/>
          <w:szCs w:val="24"/>
          <w:lang w:val="sr-Cyrl-CS" w:eastAsia="sr-Cyrl-CS"/>
        </w:rPr>
      </w:pPr>
      <w:r w:rsidRPr="00C7576D">
        <w:rPr>
          <w:rStyle w:val="FontStyle64"/>
          <w:rFonts w:ascii="Times New Roman" w:hAnsi="Times New Roman" w:cs="Times New Roman"/>
          <w:sz w:val="24"/>
          <w:szCs w:val="24"/>
          <w:lang w:val="sr-Cyrl-CS" w:eastAsia="sr-Cyrl-CS"/>
        </w:rPr>
        <w:t xml:space="preserve">Накнада штете </w:t>
      </w:r>
      <w:r w:rsidRPr="00C7576D">
        <w:rPr>
          <w:rStyle w:val="FontStyle64"/>
          <w:rFonts w:ascii="Times New Roman" w:hAnsi="Times New Roman" w:cs="Times New Roman"/>
          <w:sz w:val="24"/>
          <w:szCs w:val="24"/>
          <w:lang w:val="hr-HR" w:eastAsia="sr-Cyrl-CS"/>
        </w:rPr>
        <w:t xml:space="preserve">je </w:t>
      </w:r>
      <w:r w:rsidRPr="00C7576D">
        <w:rPr>
          <w:rStyle w:val="FontStyle64"/>
          <w:rFonts w:ascii="Times New Roman" w:hAnsi="Times New Roman" w:cs="Times New Roman"/>
          <w:sz w:val="24"/>
          <w:szCs w:val="24"/>
          <w:lang w:val="sr-Cyrl-CS" w:eastAsia="sr-Cyrl-CS"/>
        </w:rPr>
        <w:t xml:space="preserve">ограничена на </w:t>
      </w:r>
      <w:r w:rsidRPr="00C7576D">
        <w:rPr>
          <w:rStyle w:val="FontStyle64"/>
          <w:rFonts w:ascii="Times New Roman" w:hAnsi="Times New Roman" w:cs="Times New Roman"/>
          <w:sz w:val="24"/>
          <w:szCs w:val="24"/>
          <w:lang w:val="hr-HR" w:eastAsia="sr-Cyrl-CS"/>
        </w:rPr>
        <w:t xml:space="preserve">15% </w:t>
      </w:r>
      <w:r w:rsidRPr="00C7576D">
        <w:rPr>
          <w:rStyle w:val="FontStyle64"/>
          <w:rFonts w:ascii="Times New Roman" w:hAnsi="Times New Roman" w:cs="Times New Roman"/>
          <w:sz w:val="24"/>
          <w:szCs w:val="24"/>
          <w:lang w:val="sr-Cyrl-CS" w:eastAsia="sr-Cyrl-CS"/>
        </w:rPr>
        <w:t>вредности касно испоручене или неиспоручене робе.</w:t>
      </w:r>
    </w:p>
    <w:p w:rsidR="001E01D4" w:rsidRPr="00C7576D" w:rsidRDefault="001E01D4" w:rsidP="001E01D4">
      <w:pPr>
        <w:pStyle w:val="Default"/>
        <w:jc w:val="both"/>
        <w:rPr>
          <w:b/>
          <w:bCs/>
        </w:rPr>
      </w:pPr>
      <w:r w:rsidRPr="00C7576D">
        <w:rPr>
          <w:b/>
          <w:bCs/>
        </w:rPr>
        <w:t xml:space="preserve">СРЕДСТВА ОБЕЗБЕЂЕЊА ЗА ИСПУЊЕЊЕ УГОВОРНИХ ОБАВЕЗА </w:t>
      </w:r>
    </w:p>
    <w:p w:rsidR="001E01D4" w:rsidRPr="00C7576D" w:rsidRDefault="001E01D4" w:rsidP="001E01D4">
      <w:pPr>
        <w:pStyle w:val="Default"/>
        <w:jc w:val="center"/>
      </w:pPr>
      <w:r w:rsidRPr="00C7576D">
        <w:rPr>
          <w:b/>
          <w:bCs/>
        </w:rPr>
        <w:t>Члан 11.</w:t>
      </w:r>
    </w:p>
    <w:p w:rsidR="001E01D4" w:rsidRPr="00C7576D" w:rsidRDefault="001E01D4" w:rsidP="001E01D4">
      <w:pPr>
        <w:suppressAutoHyphens w:val="0"/>
        <w:autoSpaceDE w:val="0"/>
        <w:spacing w:line="240" w:lineRule="auto"/>
        <w:ind w:firstLine="708"/>
        <w:jc w:val="both"/>
        <w:rPr>
          <w:rFonts w:eastAsia="Verdana"/>
          <w:color w:val="auto"/>
        </w:rPr>
      </w:pPr>
      <w:r w:rsidRPr="00C7576D">
        <w:rPr>
          <w:rFonts w:eastAsia="TimesNewRomanPSMT"/>
          <w:bCs/>
          <w:iCs/>
          <w:color w:val="auto"/>
        </w:rPr>
        <w:lastRenderedPageBreak/>
        <w:t>У року од 7 дана од дана закључења уговора</w:t>
      </w:r>
      <w:r w:rsidRPr="00C7576D">
        <w:rPr>
          <w:rFonts w:eastAsia="Verdana"/>
          <w:color w:val="auto"/>
        </w:rPr>
        <w:t>, Продавац обезбеђује испуњење свих својих уговорних обавеза средствима финансијског обезбеђења:</w:t>
      </w:r>
    </w:p>
    <w:p w:rsidR="001E01D4" w:rsidRPr="00C7576D" w:rsidRDefault="001E01D4" w:rsidP="001E01D4">
      <w:pPr>
        <w:suppressAutoHyphens w:val="0"/>
        <w:autoSpaceDE w:val="0"/>
        <w:spacing w:line="240" w:lineRule="auto"/>
        <w:jc w:val="both"/>
        <w:rPr>
          <w:rFonts w:eastAsia="Verdana"/>
          <w:color w:val="auto"/>
        </w:rPr>
      </w:pPr>
      <w:r w:rsidRPr="00C7576D">
        <w:rPr>
          <w:rFonts w:eastAsia="Verdana"/>
          <w:color w:val="auto"/>
        </w:rPr>
        <w:t>- БЛАНКО-СОЛО МЕНИЦА</w:t>
      </w:r>
      <w:r w:rsidRPr="00C7576D">
        <w:rPr>
          <w:rFonts w:eastAsia="Verdana"/>
        </w:rPr>
        <w:t xml:space="preserve"> ЗА ДОБРО ИЗВРШЕЊЕ ПОСЛА</w:t>
      </w:r>
      <w:r w:rsidRPr="00C7576D">
        <w:rPr>
          <w:rFonts w:eastAsia="Verdana"/>
          <w:color w:val="auto"/>
        </w:rPr>
        <w:t xml:space="preserve"> број:________________________________________, оверена печатом и потписом Продавца, СА МЕНИЧНИМ ПИСМОМ, попуњеним и овереним, у коме је уписан износ </w:t>
      </w:r>
      <w:r w:rsidRPr="00C7576D">
        <w:rPr>
          <w:rFonts w:eastAsia="Verdana"/>
          <w:b/>
          <w:bCs/>
          <w:color w:val="auto"/>
        </w:rPr>
        <w:t xml:space="preserve">10% од вредности уговора из члана 2. </w:t>
      </w:r>
      <w:r w:rsidRPr="00C7576D">
        <w:rPr>
          <w:rFonts w:eastAsia="Verdana"/>
          <w:bCs/>
          <w:color w:val="auto"/>
        </w:rPr>
        <w:t>без ПДВ-а</w:t>
      </w:r>
      <w:r w:rsidRPr="00C7576D">
        <w:rPr>
          <w:rFonts w:eastAsia="Verdana"/>
          <w:color w:val="auto"/>
        </w:rPr>
        <w:t>, а у циљу доброг извршења посла као гаранцију да ће своје обавезе у целости извршити на уговорени начин и у уговореном року.</w:t>
      </w:r>
    </w:p>
    <w:p w:rsidR="001E01D4" w:rsidRPr="00C7576D" w:rsidRDefault="001E01D4" w:rsidP="001E01D4">
      <w:pPr>
        <w:autoSpaceDE w:val="0"/>
        <w:spacing w:line="240" w:lineRule="auto"/>
        <w:ind w:firstLine="708"/>
        <w:jc w:val="both"/>
        <w:rPr>
          <w:rStyle w:val="FontStyle64"/>
          <w:rFonts w:ascii="Times New Roman" w:eastAsia="Verdana" w:hAnsi="Times New Roman" w:cs="Times New Roman"/>
          <w:sz w:val="24"/>
          <w:szCs w:val="24"/>
        </w:rPr>
      </w:pPr>
      <w:r w:rsidRPr="00C7576D">
        <w:rPr>
          <w:rFonts w:eastAsia="Verdana"/>
          <w:color w:val="auto"/>
        </w:rPr>
        <w:t>Меницa се налази код Купца онолико колико траје рок за испуњење обавеза Продавца из овог уговора. Менице се не могу вратити Продавцу пре истека рока за испуњење обавеза, осим уколико је Продавац у целости испунио своје обавезе.</w:t>
      </w:r>
      <w:r w:rsidRPr="00C7576D">
        <w:rPr>
          <w:rFonts w:eastAsia="Verdana"/>
        </w:rPr>
        <w:t xml:space="preserve"> </w:t>
      </w:r>
    </w:p>
    <w:p w:rsidR="001E01D4" w:rsidRPr="00C7576D" w:rsidRDefault="001E01D4" w:rsidP="001E01D4">
      <w:pPr>
        <w:pStyle w:val="Style4"/>
        <w:widowControl/>
        <w:rPr>
          <w:rFonts w:ascii="Times New Roman" w:hAnsi="Times New Roman" w:cs="Times New Roman"/>
          <w:b/>
          <w:bCs/>
          <w:spacing w:val="60"/>
          <w:lang w:val="sr-Cyrl-CS" w:eastAsia="sr-Cyrl-CS"/>
        </w:rPr>
      </w:pPr>
      <w:r w:rsidRPr="00C7576D">
        <w:rPr>
          <w:rStyle w:val="FontStyle65"/>
          <w:rFonts w:ascii="Times New Roman" w:hAnsi="Times New Roman" w:cs="Times New Roman"/>
          <w:spacing w:val="60"/>
          <w:sz w:val="24"/>
          <w:szCs w:val="24"/>
          <w:lang w:val="sr-Cyrl-CS" w:eastAsia="sr-Cyrl-CS"/>
        </w:rPr>
        <w:t>ТРАЈАЊЕ</w:t>
      </w:r>
      <w:r w:rsidRPr="00C7576D">
        <w:rPr>
          <w:rStyle w:val="FontStyle65"/>
          <w:rFonts w:ascii="Times New Roman" w:hAnsi="Times New Roman" w:cs="Times New Roman"/>
          <w:sz w:val="24"/>
          <w:szCs w:val="24"/>
          <w:lang w:val="sr-Cyrl-CS" w:eastAsia="sr-Cyrl-CS"/>
        </w:rPr>
        <w:t xml:space="preserve"> </w:t>
      </w:r>
      <w:r w:rsidRPr="00C7576D">
        <w:rPr>
          <w:rStyle w:val="FontStyle65"/>
          <w:rFonts w:ascii="Times New Roman" w:hAnsi="Times New Roman" w:cs="Times New Roman"/>
          <w:spacing w:val="60"/>
          <w:sz w:val="24"/>
          <w:szCs w:val="24"/>
          <w:lang w:val="sr-Cyrl-CS" w:eastAsia="sr-Cyrl-CS"/>
        </w:rPr>
        <w:t>УГОВОРА</w:t>
      </w:r>
    </w:p>
    <w:p w:rsidR="001E01D4" w:rsidRPr="00C7576D" w:rsidRDefault="001E01D4" w:rsidP="001E01D4">
      <w:pPr>
        <w:pStyle w:val="Style4"/>
        <w:widowControl/>
        <w:ind w:left="3840"/>
        <w:jc w:val="both"/>
        <w:rPr>
          <w:rStyle w:val="FontStyle65"/>
          <w:rFonts w:ascii="Times New Roman" w:hAnsi="Times New Roman" w:cs="Times New Roman"/>
          <w:sz w:val="24"/>
          <w:szCs w:val="24"/>
          <w:lang w:val="hr-HR" w:eastAsia="sr-Cyrl-CS"/>
        </w:rPr>
      </w:pPr>
      <w:r w:rsidRPr="00C7576D">
        <w:rPr>
          <w:rStyle w:val="FontStyle65"/>
          <w:rFonts w:ascii="Times New Roman" w:hAnsi="Times New Roman" w:cs="Times New Roman"/>
          <w:sz w:val="24"/>
          <w:szCs w:val="24"/>
          <w:lang w:val="sr-Cyrl-CS" w:eastAsia="sr-Cyrl-CS"/>
        </w:rPr>
        <w:t xml:space="preserve">Члан </w:t>
      </w:r>
      <w:r w:rsidRPr="00C7576D">
        <w:rPr>
          <w:rStyle w:val="FontStyle65"/>
          <w:rFonts w:ascii="Times New Roman" w:hAnsi="Times New Roman" w:cs="Times New Roman"/>
          <w:sz w:val="24"/>
          <w:szCs w:val="24"/>
          <w:lang w:val="hr-HR" w:eastAsia="sr-Cyrl-CS"/>
        </w:rPr>
        <w:t>1</w:t>
      </w:r>
      <w:r w:rsidRPr="00C7576D">
        <w:rPr>
          <w:rStyle w:val="FontStyle65"/>
          <w:rFonts w:ascii="Times New Roman" w:hAnsi="Times New Roman" w:cs="Times New Roman"/>
          <w:sz w:val="24"/>
          <w:szCs w:val="24"/>
          <w:lang w:eastAsia="sr-Cyrl-CS"/>
        </w:rPr>
        <w:t>2</w:t>
      </w:r>
      <w:r w:rsidRPr="00C7576D">
        <w:rPr>
          <w:rStyle w:val="FontStyle65"/>
          <w:rFonts w:ascii="Times New Roman" w:hAnsi="Times New Roman" w:cs="Times New Roman"/>
          <w:sz w:val="24"/>
          <w:szCs w:val="24"/>
          <w:lang w:val="hr-HR" w:eastAsia="sr-Cyrl-CS"/>
        </w:rPr>
        <w:t>.</w:t>
      </w:r>
    </w:p>
    <w:p w:rsidR="001E01D4" w:rsidRPr="00C7576D" w:rsidRDefault="001E01D4" w:rsidP="001E01D4">
      <w:pPr>
        <w:pStyle w:val="Style54"/>
        <w:widowControl/>
        <w:spacing w:line="235" w:lineRule="exact"/>
        <w:ind w:firstLine="754"/>
        <w:rPr>
          <w:rStyle w:val="FontStyle64"/>
          <w:rFonts w:ascii="Times New Roman" w:hAnsi="Times New Roman" w:cs="Times New Roman"/>
          <w:sz w:val="24"/>
          <w:szCs w:val="24"/>
          <w:lang w:val="sr-Cyrl-CS" w:eastAsia="sr-Cyrl-CS"/>
        </w:rPr>
      </w:pPr>
      <w:r w:rsidRPr="00C7576D">
        <w:rPr>
          <w:rStyle w:val="FontStyle64"/>
          <w:rFonts w:ascii="Times New Roman" w:hAnsi="Times New Roman" w:cs="Times New Roman"/>
          <w:sz w:val="24"/>
          <w:szCs w:val="24"/>
          <w:lang w:val="sr-Cyrl-CS" w:eastAsia="sr-Cyrl-CS"/>
        </w:rPr>
        <w:t xml:space="preserve">Уговор се закључује на период до искоришћења средстава из члана </w:t>
      </w:r>
      <w:r w:rsidRPr="00C7576D">
        <w:rPr>
          <w:rStyle w:val="FontStyle64"/>
          <w:rFonts w:ascii="Times New Roman" w:hAnsi="Times New Roman" w:cs="Times New Roman"/>
          <w:sz w:val="24"/>
          <w:szCs w:val="24"/>
          <w:lang w:val="hr-HR" w:eastAsia="sr-Cyrl-CS"/>
        </w:rPr>
        <w:t xml:space="preserve">2. </w:t>
      </w:r>
      <w:r w:rsidRPr="00C7576D">
        <w:rPr>
          <w:rStyle w:val="FontStyle64"/>
          <w:rFonts w:ascii="Times New Roman" w:hAnsi="Times New Roman" w:cs="Times New Roman"/>
          <w:sz w:val="24"/>
          <w:szCs w:val="24"/>
          <w:lang w:val="sr-Cyrl-CS" w:eastAsia="sr-Cyrl-CS"/>
        </w:rPr>
        <w:t>овог уговора или на период од годину дана од дана потписивања од стране овлашћених представника уговорних страна, у зависности који се од ова два услова први оствари а најкасније до окончања поступка јавне набавке у 202</w:t>
      </w:r>
      <w:r w:rsidR="00B37DA7" w:rsidRPr="00C7576D">
        <w:rPr>
          <w:rStyle w:val="FontStyle64"/>
          <w:rFonts w:ascii="Times New Roman" w:hAnsi="Times New Roman" w:cs="Times New Roman"/>
          <w:sz w:val="24"/>
          <w:szCs w:val="24"/>
          <w:lang w:val="sr-Cyrl-CS" w:eastAsia="sr-Cyrl-CS"/>
        </w:rPr>
        <w:t>1</w:t>
      </w:r>
      <w:r w:rsidRPr="00C7576D">
        <w:rPr>
          <w:rStyle w:val="FontStyle64"/>
          <w:rFonts w:ascii="Times New Roman" w:hAnsi="Times New Roman" w:cs="Times New Roman"/>
          <w:sz w:val="24"/>
          <w:szCs w:val="24"/>
          <w:lang w:val="sr-Cyrl-CS" w:eastAsia="sr-Cyrl-CS"/>
        </w:rPr>
        <w:t>. години.</w:t>
      </w:r>
    </w:p>
    <w:p w:rsidR="001E01D4" w:rsidRPr="00C7576D" w:rsidRDefault="001E01D4" w:rsidP="001E01D4">
      <w:pPr>
        <w:pStyle w:val="Style4"/>
        <w:widowControl/>
        <w:rPr>
          <w:rStyle w:val="FontStyle65"/>
          <w:rFonts w:ascii="Times New Roman" w:hAnsi="Times New Roman" w:cs="Times New Roman"/>
          <w:spacing w:val="60"/>
          <w:sz w:val="24"/>
          <w:szCs w:val="24"/>
          <w:lang w:val="sr-Cyrl-CS" w:eastAsia="sr-Cyrl-CS"/>
        </w:rPr>
      </w:pPr>
    </w:p>
    <w:p w:rsidR="001E01D4" w:rsidRPr="00C7576D" w:rsidRDefault="001E01D4" w:rsidP="001E01D4">
      <w:pPr>
        <w:pStyle w:val="Style4"/>
        <w:widowControl/>
        <w:rPr>
          <w:rStyle w:val="FontStyle65"/>
          <w:rFonts w:ascii="Times New Roman" w:hAnsi="Times New Roman" w:cs="Times New Roman"/>
          <w:spacing w:val="60"/>
          <w:sz w:val="24"/>
          <w:szCs w:val="24"/>
          <w:lang w:val="sr-Cyrl-CS" w:eastAsia="sr-Cyrl-CS"/>
        </w:rPr>
      </w:pPr>
      <w:r w:rsidRPr="00C7576D">
        <w:rPr>
          <w:rStyle w:val="FontStyle65"/>
          <w:rFonts w:ascii="Times New Roman" w:hAnsi="Times New Roman" w:cs="Times New Roman"/>
          <w:spacing w:val="60"/>
          <w:sz w:val="24"/>
          <w:szCs w:val="24"/>
          <w:lang w:val="sr-Cyrl-CS" w:eastAsia="sr-Cyrl-CS"/>
        </w:rPr>
        <w:t>ПРЕЛАЗНЕ</w:t>
      </w:r>
      <w:r w:rsidRPr="00C7576D">
        <w:rPr>
          <w:rStyle w:val="FontStyle65"/>
          <w:rFonts w:ascii="Times New Roman" w:hAnsi="Times New Roman" w:cs="Times New Roman"/>
          <w:sz w:val="24"/>
          <w:szCs w:val="24"/>
          <w:lang w:val="sr-Cyrl-CS" w:eastAsia="sr-Cyrl-CS"/>
        </w:rPr>
        <w:t xml:space="preserve"> </w:t>
      </w:r>
      <w:r w:rsidRPr="00C7576D">
        <w:rPr>
          <w:rStyle w:val="FontStyle65"/>
          <w:rFonts w:ascii="Times New Roman" w:hAnsi="Times New Roman" w:cs="Times New Roman"/>
          <w:spacing w:val="60"/>
          <w:sz w:val="24"/>
          <w:szCs w:val="24"/>
          <w:lang w:val="sr-Cyrl-CS" w:eastAsia="sr-Cyrl-CS"/>
        </w:rPr>
        <w:t>И</w:t>
      </w:r>
      <w:r w:rsidRPr="00C7576D">
        <w:rPr>
          <w:rStyle w:val="FontStyle65"/>
          <w:rFonts w:ascii="Times New Roman" w:hAnsi="Times New Roman" w:cs="Times New Roman"/>
          <w:sz w:val="24"/>
          <w:szCs w:val="24"/>
          <w:lang w:val="sr-Cyrl-CS" w:eastAsia="sr-Cyrl-CS"/>
        </w:rPr>
        <w:t xml:space="preserve"> </w:t>
      </w:r>
      <w:r w:rsidRPr="00C7576D">
        <w:rPr>
          <w:rStyle w:val="FontStyle65"/>
          <w:rFonts w:ascii="Times New Roman" w:hAnsi="Times New Roman" w:cs="Times New Roman"/>
          <w:spacing w:val="60"/>
          <w:sz w:val="24"/>
          <w:szCs w:val="24"/>
          <w:lang w:val="sr-Cyrl-CS" w:eastAsia="sr-Cyrl-CS"/>
        </w:rPr>
        <w:t>ЗАВРШНЕ</w:t>
      </w:r>
      <w:r w:rsidRPr="00C7576D">
        <w:rPr>
          <w:rStyle w:val="FontStyle65"/>
          <w:rFonts w:ascii="Times New Roman" w:hAnsi="Times New Roman" w:cs="Times New Roman"/>
          <w:sz w:val="24"/>
          <w:szCs w:val="24"/>
          <w:lang w:val="sr-Cyrl-CS" w:eastAsia="sr-Cyrl-CS"/>
        </w:rPr>
        <w:t xml:space="preserve"> </w:t>
      </w:r>
      <w:r w:rsidRPr="00C7576D">
        <w:rPr>
          <w:rStyle w:val="FontStyle65"/>
          <w:rFonts w:ascii="Times New Roman" w:hAnsi="Times New Roman" w:cs="Times New Roman"/>
          <w:spacing w:val="60"/>
          <w:sz w:val="24"/>
          <w:szCs w:val="24"/>
          <w:lang w:val="sr-Cyrl-CS" w:eastAsia="sr-Cyrl-CS"/>
        </w:rPr>
        <w:t>ОДРЕДБЕ</w:t>
      </w:r>
    </w:p>
    <w:p w:rsidR="001E01D4" w:rsidRPr="00C7576D" w:rsidRDefault="001E01D4" w:rsidP="001E01D4">
      <w:pPr>
        <w:pStyle w:val="Style4"/>
        <w:widowControl/>
        <w:spacing w:line="235" w:lineRule="exact"/>
        <w:jc w:val="center"/>
        <w:rPr>
          <w:rStyle w:val="FontStyle65"/>
          <w:rFonts w:ascii="Times New Roman" w:hAnsi="Times New Roman" w:cs="Times New Roman"/>
          <w:sz w:val="24"/>
          <w:szCs w:val="24"/>
          <w:lang w:val="hr-HR" w:eastAsia="sr-Cyrl-CS"/>
        </w:rPr>
      </w:pPr>
      <w:r w:rsidRPr="00C7576D">
        <w:rPr>
          <w:rStyle w:val="FontStyle65"/>
          <w:rFonts w:ascii="Times New Roman" w:hAnsi="Times New Roman" w:cs="Times New Roman"/>
          <w:sz w:val="24"/>
          <w:szCs w:val="24"/>
          <w:lang w:val="sr-Cyrl-CS" w:eastAsia="sr-Cyrl-CS"/>
        </w:rPr>
        <w:t xml:space="preserve">Члан </w:t>
      </w:r>
      <w:r w:rsidRPr="00C7576D">
        <w:rPr>
          <w:rStyle w:val="FontStyle65"/>
          <w:rFonts w:ascii="Times New Roman" w:hAnsi="Times New Roman" w:cs="Times New Roman"/>
          <w:sz w:val="24"/>
          <w:szCs w:val="24"/>
          <w:lang w:val="hr-HR" w:eastAsia="sr-Cyrl-CS"/>
        </w:rPr>
        <w:t>1</w:t>
      </w:r>
      <w:r w:rsidRPr="00C7576D">
        <w:rPr>
          <w:rStyle w:val="FontStyle65"/>
          <w:rFonts w:ascii="Times New Roman" w:hAnsi="Times New Roman" w:cs="Times New Roman"/>
          <w:sz w:val="24"/>
          <w:szCs w:val="24"/>
          <w:lang w:eastAsia="sr-Cyrl-CS"/>
        </w:rPr>
        <w:t>3</w:t>
      </w:r>
      <w:r w:rsidRPr="00C7576D">
        <w:rPr>
          <w:rStyle w:val="FontStyle65"/>
          <w:rFonts w:ascii="Times New Roman" w:hAnsi="Times New Roman" w:cs="Times New Roman"/>
          <w:sz w:val="24"/>
          <w:szCs w:val="24"/>
          <w:lang w:val="hr-HR" w:eastAsia="sr-Cyrl-CS"/>
        </w:rPr>
        <w:t>.</w:t>
      </w:r>
    </w:p>
    <w:p w:rsidR="001E01D4" w:rsidRPr="00C7576D" w:rsidRDefault="001E01D4" w:rsidP="001E01D4">
      <w:pPr>
        <w:pStyle w:val="Style54"/>
        <w:widowControl/>
        <w:spacing w:line="235" w:lineRule="exact"/>
        <w:ind w:firstLine="672"/>
        <w:rPr>
          <w:rStyle w:val="FontStyle64"/>
          <w:rFonts w:ascii="Times New Roman" w:hAnsi="Times New Roman" w:cs="Times New Roman"/>
          <w:sz w:val="24"/>
          <w:szCs w:val="24"/>
          <w:lang w:val="sr-Cyrl-CS" w:eastAsia="sr-Cyrl-CS"/>
        </w:rPr>
      </w:pPr>
      <w:r w:rsidRPr="00C7576D">
        <w:rPr>
          <w:rStyle w:val="FontStyle64"/>
          <w:rFonts w:ascii="Times New Roman" w:hAnsi="Times New Roman" w:cs="Times New Roman"/>
          <w:sz w:val="24"/>
          <w:szCs w:val="24"/>
          <w:lang w:val="sr-Cyrl-CS" w:eastAsia="sr-Cyrl-CS"/>
        </w:rPr>
        <w:t>Овај Уговор почиње да важи даном потписивања од стране овлашћених представника уговорних страна.</w:t>
      </w:r>
    </w:p>
    <w:p w:rsidR="001E01D4" w:rsidRPr="00C7576D" w:rsidRDefault="001E01D4" w:rsidP="001E01D4">
      <w:pPr>
        <w:pStyle w:val="Style4"/>
        <w:widowControl/>
        <w:spacing w:line="235" w:lineRule="exact"/>
        <w:jc w:val="center"/>
        <w:rPr>
          <w:rStyle w:val="FontStyle65"/>
          <w:rFonts w:ascii="Times New Roman" w:hAnsi="Times New Roman" w:cs="Times New Roman"/>
          <w:sz w:val="24"/>
          <w:szCs w:val="24"/>
          <w:lang w:val="hr-HR" w:eastAsia="sr-Cyrl-CS"/>
        </w:rPr>
      </w:pPr>
      <w:r w:rsidRPr="00C7576D">
        <w:rPr>
          <w:rStyle w:val="FontStyle65"/>
          <w:rFonts w:ascii="Times New Roman" w:hAnsi="Times New Roman" w:cs="Times New Roman"/>
          <w:sz w:val="24"/>
          <w:szCs w:val="24"/>
          <w:lang w:val="sr-Cyrl-CS" w:eastAsia="sr-Cyrl-CS"/>
        </w:rPr>
        <w:t xml:space="preserve">Члан </w:t>
      </w:r>
      <w:r w:rsidRPr="00C7576D">
        <w:rPr>
          <w:rStyle w:val="FontStyle65"/>
          <w:rFonts w:ascii="Times New Roman" w:hAnsi="Times New Roman" w:cs="Times New Roman"/>
          <w:sz w:val="24"/>
          <w:szCs w:val="24"/>
          <w:lang w:val="hr-HR" w:eastAsia="sr-Cyrl-CS"/>
        </w:rPr>
        <w:t>1</w:t>
      </w:r>
      <w:r w:rsidRPr="00C7576D">
        <w:rPr>
          <w:rStyle w:val="FontStyle65"/>
          <w:rFonts w:ascii="Times New Roman" w:hAnsi="Times New Roman" w:cs="Times New Roman"/>
          <w:sz w:val="24"/>
          <w:szCs w:val="24"/>
          <w:lang w:eastAsia="sr-Cyrl-CS"/>
        </w:rPr>
        <w:t>4</w:t>
      </w:r>
      <w:r w:rsidRPr="00C7576D">
        <w:rPr>
          <w:rStyle w:val="FontStyle65"/>
          <w:rFonts w:ascii="Times New Roman" w:hAnsi="Times New Roman" w:cs="Times New Roman"/>
          <w:sz w:val="24"/>
          <w:szCs w:val="24"/>
          <w:lang w:val="hr-HR" w:eastAsia="sr-Cyrl-CS"/>
        </w:rPr>
        <w:t>.</w:t>
      </w:r>
    </w:p>
    <w:p w:rsidR="001E01D4" w:rsidRPr="00C7576D" w:rsidRDefault="001E01D4" w:rsidP="001E01D4">
      <w:pPr>
        <w:pStyle w:val="Style54"/>
        <w:widowControl/>
        <w:spacing w:line="235" w:lineRule="exact"/>
        <w:ind w:firstLine="672"/>
        <w:rPr>
          <w:rFonts w:ascii="Times New Roman" w:hAnsi="Times New Roman"/>
          <w:lang w:val="sr-Cyrl-CS" w:eastAsia="sr-Cyrl-CS"/>
        </w:rPr>
      </w:pPr>
      <w:r w:rsidRPr="00C7576D">
        <w:rPr>
          <w:rStyle w:val="FontStyle64"/>
          <w:rFonts w:ascii="Times New Roman" w:hAnsi="Times New Roman" w:cs="Times New Roman"/>
          <w:sz w:val="24"/>
          <w:szCs w:val="24"/>
          <w:lang w:val="sr-Cyrl-CS" w:eastAsia="sr-Cyrl-CS"/>
        </w:rPr>
        <w:t>Уговорне стране су сагласне да за све што овим Уговором није предвиђено важе одредбе Закона о облигационим односима.</w:t>
      </w:r>
    </w:p>
    <w:p w:rsidR="001E01D4" w:rsidRPr="00C7576D" w:rsidRDefault="001E01D4" w:rsidP="001E01D4">
      <w:pPr>
        <w:pStyle w:val="Style4"/>
        <w:widowControl/>
        <w:spacing w:before="5"/>
        <w:jc w:val="center"/>
        <w:rPr>
          <w:rStyle w:val="FontStyle65"/>
          <w:rFonts w:ascii="Times New Roman" w:hAnsi="Times New Roman" w:cs="Times New Roman"/>
          <w:sz w:val="24"/>
          <w:szCs w:val="24"/>
          <w:lang w:eastAsia="sr-Cyrl-CS"/>
        </w:rPr>
      </w:pPr>
      <w:r w:rsidRPr="00C7576D">
        <w:rPr>
          <w:rStyle w:val="FontStyle65"/>
          <w:rFonts w:ascii="Times New Roman" w:hAnsi="Times New Roman" w:cs="Times New Roman"/>
          <w:sz w:val="24"/>
          <w:szCs w:val="24"/>
          <w:lang w:val="sr-Cyrl-CS" w:eastAsia="sr-Cyrl-CS"/>
        </w:rPr>
        <w:t xml:space="preserve">Члан </w:t>
      </w:r>
      <w:r w:rsidRPr="00C7576D">
        <w:rPr>
          <w:rStyle w:val="FontStyle65"/>
          <w:rFonts w:ascii="Times New Roman" w:hAnsi="Times New Roman" w:cs="Times New Roman"/>
          <w:sz w:val="24"/>
          <w:szCs w:val="24"/>
          <w:lang w:eastAsia="sr-Cyrl-CS"/>
        </w:rPr>
        <w:t>15.</w:t>
      </w:r>
    </w:p>
    <w:p w:rsidR="001E01D4" w:rsidRPr="00C7576D" w:rsidRDefault="001E01D4" w:rsidP="001E01D4">
      <w:pPr>
        <w:pStyle w:val="Style54"/>
        <w:widowControl/>
        <w:spacing w:line="235" w:lineRule="exact"/>
        <w:ind w:firstLine="686"/>
        <w:rPr>
          <w:rStyle w:val="FontStyle64"/>
          <w:rFonts w:ascii="Times New Roman" w:hAnsi="Times New Roman" w:cs="Times New Roman"/>
          <w:sz w:val="24"/>
          <w:szCs w:val="24"/>
          <w:lang w:val="sr-Cyrl-CS" w:eastAsia="sr-Cyrl-CS"/>
        </w:rPr>
      </w:pPr>
      <w:r w:rsidRPr="00C7576D">
        <w:rPr>
          <w:rStyle w:val="FontStyle64"/>
          <w:rFonts w:ascii="Times New Roman" w:hAnsi="Times New Roman" w:cs="Times New Roman"/>
          <w:sz w:val="24"/>
          <w:szCs w:val="24"/>
          <w:lang w:val="sr-Cyrl-CS" w:eastAsia="sr-Cyrl-CS"/>
        </w:rPr>
        <w:t>Евентуалне спорове настале у вези примене и извршења овог уговора уговорне стране решаваће мирним путем у духу добрих пословних обичаја.</w:t>
      </w:r>
    </w:p>
    <w:p w:rsidR="001E01D4" w:rsidRPr="00C7576D" w:rsidRDefault="001E01D4" w:rsidP="001E01D4">
      <w:pPr>
        <w:pStyle w:val="Style54"/>
        <w:widowControl/>
        <w:spacing w:line="235" w:lineRule="exact"/>
        <w:rPr>
          <w:rStyle w:val="FontStyle64"/>
          <w:rFonts w:ascii="Times New Roman" w:hAnsi="Times New Roman" w:cs="Times New Roman"/>
          <w:sz w:val="24"/>
          <w:szCs w:val="24"/>
          <w:lang w:val="sr-Cyrl-CS" w:eastAsia="sr-Cyrl-CS"/>
        </w:rPr>
      </w:pPr>
      <w:r w:rsidRPr="00C7576D">
        <w:rPr>
          <w:rStyle w:val="FontStyle64"/>
          <w:rFonts w:ascii="Times New Roman" w:hAnsi="Times New Roman" w:cs="Times New Roman"/>
          <w:sz w:val="24"/>
          <w:szCs w:val="24"/>
          <w:lang w:val="sr-Cyrl-CS" w:eastAsia="sr-Cyrl-CS"/>
        </w:rPr>
        <w:t xml:space="preserve">За решавање спорова који нису решени на начин из става </w:t>
      </w:r>
      <w:r w:rsidRPr="00C7576D">
        <w:rPr>
          <w:rStyle w:val="FontStyle64"/>
          <w:rFonts w:ascii="Times New Roman" w:hAnsi="Times New Roman" w:cs="Times New Roman"/>
          <w:sz w:val="24"/>
          <w:szCs w:val="24"/>
          <w:lang w:val="hr-HR" w:eastAsia="sr-Cyrl-CS"/>
        </w:rPr>
        <w:t xml:space="preserve">1. </w:t>
      </w:r>
      <w:r w:rsidRPr="00C7576D">
        <w:rPr>
          <w:rStyle w:val="FontStyle64"/>
          <w:rFonts w:ascii="Times New Roman" w:hAnsi="Times New Roman" w:cs="Times New Roman"/>
          <w:sz w:val="24"/>
          <w:szCs w:val="24"/>
          <w:lang w:val="sr-Cyrl-CS" w:eastAsia="sr-Cyrl-CS"/>
        </w:rPr>
        <w:t xml:space="preserve">овог члана надлежан </w:t>
      </w:r>
      <w:r w:rsidRPr="00C7576D">
        <w:rPr>
          <w:rStyle w:val="FontStyle64"/>
          <w:rFonts w:ascii="Times New Roman" w:hAnsi="Times New Roman" w:cs="Times New Roman"/>
          <w:sz w:val="24"/>
          <w:szCs w:val="24"/>
          <w:lang w:val="hr-HR" w:eastAsia="sr-Cyrl-CS"/>
        </w:rPr>
        <w:t xml:space="preserve">je </w:t>
      </w:r>
      <w:r w:rsidRPr="00C7576D">
        <w:rPr>
          <w:rStyle w:val="FontStyle64"/>
          <w:rFonts w:ascii="Times New Roman" w:hAnsi="Times New Roman" w:cs="Times New Roman"/>
          <w:sz w:val="24"/>
          <w:szCs w:val="24"/>
          <w:lang w:val="sr-Cyrl-CS" w:eastAsia="sr-Cyrl-CS"/>
        </w:rPr>
        <w:t>одговарајући суд у Нишу.</w:t>
      </w:r>
    </w:p>
    <w:p w:rsidR="001E01D4" w:rsidRPr="00C7576D" w:rsidRDefault="001E01D4" w:rsidP="001E01D4">
      <w:pPr>
        <w:pStyle w:val="Style4"/>
        <w:widowControl/>
        <w:spacing w:line="235" w:lineRule="exact"/>
        <w:jc w:val="center"/>
        <w:rPr>
          <w:rStyle w:val="FontStyle65"/>
          <w:rFonts w:ascii="Times New Roman" w:hAnsi="Times New Roman" w:cs="Times New Roman"/>
          <w:sz w:val="24"/>
          <w:szCs w:val="24"/>
          <w:lang w:eastAsia="sr-Cyrl-CS"/>
        </w:rPr>
      </w:pPr>
      <w:r w:rsidRPr="00C7576D">
        <w:rPr>
          <w:rStyle w:val="FontStyle65"/>
          <w:rFonts w:ascii="Times New Roman" w:hAnsi="Times New Roman" w:cs="Times New Roman"/>
          <w:sz w:val="24"/>
          <w:szCs w:val="24"/>
          <w:lang w:val="sr-Cyrl-CS" w:eastAsia="sr-Cyrl-CS"/>
        </w:rPr>
        <w:t xml:space="preserve">Члан </w:t>
      </w:r>
      <w:r w:rsidRPr="00C7576D">
        <w:rPr>
          <w:rStyle w:val="FontStyle65"/>
          <w:rFonts w:ascii="Times New Roman" w:hAnsi="Times New Roman" w:cs="Times New Roman"/>
          <w:sz w:val="24"/>
          <w:szCs w:val="24"/>
          <w:lang w:eastAsia="sr-Cyrl-CS"/>
        </w:rPr>
        <w:t>16.</w:t>
      </w:r>
    </w:p>
    <w:p w:rsidR="001E01D4" w:rsidRPr="00C7576D" w:rsidRDefault="001E01D4" w:rsidP="001E01D4">
      <w:pPr>
        <w:pStyle w:val="Style54"/>
        <w:widowControl/>
        <w:spacing w:line="235" w:lineRule="exact"/>
        <w:ind w:firstLine="672"/>
        <w:rPr>
          <w:rStyle w:val="FontStyle64"/>
          <w:rFonts w:ascii="Times New Roman" w:hAnsi="Times New Roman" w:cs="Times New Roman"/>
          <w:sz w:val="24"/>
          <w:szCs w:val="24"/>
          <w:lang w:val="sr-Cyrl-CS" w:eastAsia="sr-Cyrl-CS"/>
        </w:rPr>
      </w:pPr>
      <w:r w:rsidRPr="00C7576D">
        <w:rPr>
          <w:rStyle w:val="FontStyle64"/>
          <w:rFonts w:ascii="Times New Roman" w:hAnsi="Times New Roman" w:cs="Times New Roman"/>
          <w:sz w:val="24"/>
          <w:szCs w:val="24"/>
          <w:lang w:val="sr-Cyrl-CS" w:eastAsia="sr-Cyrl-CS"/>
        </w:rPr>
        <w:t xml:space="preserve">Овај Уговор сачињен </w:t>
      </w:r>
      <w:r w:rsidRPr="00C7576D">
        <w:rPr>
          <w:rStyle w:val="FontStyle64"/>
          <w:rFonts w:ascii="Times New Roman" w:hAnsi="Times New Roman" w:cs="Times New Roman"/>
          <w:sz w:val="24"/>
          <w:szCs w:val="24"/>
          <w:lang w:val="hr-HR" w:eastAsia="sr-Cyrl-CS"/>
        </w:rPr>
        <w:t xml:space="preserve">je </w:t>
      </w:r>
      <w:r w:rsidRPr="00C7576D">
        <w:rPr>
          <w:rStyle w:val="FontStyle64"/>
          <w:rFonts w:ascii="Times New Roman" w:hAnsi="Times New Roman" w:cs="Times New Roman"/>
          <w:sz w:val="24"/>
          <w:szCs w:val="24"/>
          <w:lang w:val="sr-Cyrl-CS" w:eastAsia="sr-Cyrl-CS"/>
        </w:rPr>
        <w:t xml:space="preserve">у четири </w:t>
      </w:r>
      <w:r w:rsidRPr="00C7576D">
        <w:rPr>
          <w:rStyle w:val="FontStyle64"/>
          <w:rFonts w:ascii="Times New Roman" w:hAnsi="Times New Roman" w:cs="Times New Roman"/>
          <w:sz w:val="24"/>
          <w:szCs w:val="24"/>
          <w:lang w:val="hr-HR" w:eastAsia="sr-Cyrl-CS"/>
        </w:rPr>
        <w:t xml:space="preserve">(4) </w:t>
      </w:r>
      <w:r w:rsidRPr="00C7576D">
        <w:rPr>
          <w:rStyle w:val="FontStyle64"/>
          <w:rFonts w:ascii="Times New Roman" w:hAnsi="Times New Roman" w:cs="Times New Roman"/>
          <w:sz w:val="24"/>
          <w:szCs w:val="24"/>
          <w:lang w:val="sr-Cyrl-CS" w:eastAsia="sr-Cyrl-CS"/>
        </w:rPr>
        <w:t xml:space="preserve">истоветна примерка, од којих </w:t>
      </w:r>
      <w:r w:rsidRPr="00C7576D">
        <w:rPr>
          <w:rStyle w:val="FontStyle64"/>
          <w:rFonts w:ascii="Times New Roman" w:hAnsi="Times New Roman" w:cs="Times New Roman"/>
          <w:sz w:val="24"/>
          <w:szCs w:val="24"/>
          <w:lang w:eastAsia="sr-Cyrl-CS"/>
        </w:rPr>
        <w:t>п</w:t>
      </w:r>
      <w:r w:rsidRPr="00C7576D">
        <w:rPr>
          <w:rStyle w:val="FontStyle64"/>
          <w:rFonts w:ascii="Times New Roman" w:hAnsi="Times New Roman" w:cs="Times New Roman"/>
          <w:sz w:val="24"/>
          <w:szCs w:val="24"/>
          <w:lang w:val="hr-HR" w:eastAsia="sr-Cyrl-CS"/>
        </w:rPr>
        <w:t xml:space="preserve">o </w:t>
      </w:r>
      <w:r w:rsidRPr="00C7576D">
        <w:rPr>
          <w:rStyle w:val="FontStyle64"/>
          <w:rFonts w:ascii="Times New Roman" w:hAnsi="Times New Roman" w:cs="Times New Roman"/>
          <w:sz w:val="24"/>
          <w:szCs w:val="24"/>
          <w:lang w:val="sr-Cyrl-CS" w:eastAsia="sr-Cyrl-CS"/>
        </w:rPr>
        <w:t xml:space="preserve">два </w:t>
      </w:r>
      <w:r w:rsidRPr="00C7576D">
        <w:rPr>
          <w:rStyle w:val="FontStyle64"/>
          <w:rFonts w:ascii="Times New Roman" w:hAnsi="Times New Roman" w:cs="Times New Roman"/>
          <w:sz w:val="24"/>
          <w:szCs w:val="24"/>
          <w:lang w:val="hr-HR" w:eastAsia="sr-Cyrl-CS"/>
        </w:rPr>
        <w:t xml:space="preserve">(2) </w:t>
      </w:r>
      <w:r w:rsidRPr="00C7576D">
        <w:rPr>
          <w:rStyle w:val="FontStyle64"/>
          <w:rFonts w:ascii="Times New Roman" w:hAnsi="Times New Roman" w:cs="Times New Roman"/>
          <w:sz w:val="24"/>
          <w:szCs w:val="24"/>
          <w:lang w:val="sr-Cyrl-CS" w:eastAsia="sr-Cyrl-CS"/>
        </w:rPr>
        <w:t>примерка за сваку уговорну страну.</w:t>
      </w:r>
    </w:p>
    <w:p w:rsidR="001E01D4" w:rsidRPr="00C7576D" w:rsidRDefault="001E01D4" w:rsidP="001E01D4">
      <w:pPr>
        <w:pStyle w:val="Style54"/>
        <w:widowControl/>
        <w:spacing w:line="235" w:lineRule="exact"/>
        <w:ind w:firstLine="672"/>
        <w:rPr>
          <w:rStyle w:val="FontStyle65"/>
          <w:rFonts w:ascii="Times New Roman" w:hAnsi="Times New Roman" w:cs="Times New Roman"/>
          <w:b w:val="0"/>
          <w:bCs w:val="0"/>
          <w:sz w:val="24"/>
          <w:szCs w:val="24"/>
          <w:lang w:val="sr-Cyrl-CS" w:eastAsia="sr-Cyrl-CS"/>
        </w:rPr>
      </w:pPr>
    </w:p>
    <w:p w:rsidR="00092234" w:rsidRPr="00C7576D" w:rsidRDefault="00092234" w:rsidP="00092234">
      <w:pPr>
        <w:ind w:firstLine="708"/>
        <w:jc w:val="both"/>
        <w:rPr>
          <w:b/>
          <w:iCs/>
          <w:lang w:val="sr-Cyrl-CS"/>
        </w:rPr>
      </w:pPr>
      <w:r w:rsidRPr="00C7576D">
        <w:rPr>
          <w:b/>
          <w:iCs/>
          <w:lang w:val="sr-Cyrl-CS"/>
        </w:rPr>
        <w:t>ПРОДАВАЦ</w:t>
      </w:r>
      <w:r w:rsidRPr="00C7576D">
        <w:rPr>
          <w:b/>
          <w:iCs/>
          <w:lang w:val="sr-Cyrl-CS"/>
        </w:rPr>
        <w:tab/>
      </w:r>
      <w:r w:rsidRPr="00C7576D">
        <w:rPr>
          <w:b/>
          <w:iCs/>
          <w:lang w:val="sr-Cyrl-CS"/>
        </w:rPr>
        <w:tab/>
      </w:r>
      <w:r w:rsidRPr="00C7576D">
        <w:rPr>
          <w:b/>
          <w:iCs/>
          <w:lang w:val="sr-Cyrl-CS"/>
        </w:rPr>
        <w:tab/>
      </w:r>
      <w:r w:rsidRPr="00C7576D">
        <w:rPr>
          <w:b/>
          <w:iCs/>
          <w:lang w:val="sr-Cyrl-CS"/>
        </w:rPr>
        <w:tab/>
      </w:r>
      <w:r w:rsidRPr="00C7576D">
        <w:rPr>
          <w:b/>
          <w:iCs/>
          <w:lang w:val="sr-Cyrl-CS"/>
        </w:rPr>
        <w:tab/>
      </w:r>
      <w:r w:rsidRPr="00C7576D">
        <w:rPr>
          <w:b/>
          <w:iCs/>
          <w:lang w:val="sr-Cyrl-CS"/>
        </w:rPr>
        <w:tab/>
      </w:r>
      <w:r w:rsidRPr="00C7576D">
        <w:rPr>
          <w:b/>
          <w:iCs/>
          <w:lang w:val="sr-Cyrl-CS"/>
        </w:rPr>
        <w:tab/>
        <w:t>КУПАЦ</w:t>
      </w:r>
    </w:p>
    <w:p w:rsidR="00092234" w:rsidRPr="00C7576D" w:rsidRDefault="00092234" w:rsidP="00092234">
      <w:pPr>
        <w:jc w:val="both"/>
        <w:rPr>
          <w:b/>
          <w:lang w:val="ru-RU"/>
        </w:rPr>
      </w:pPr>
      <w:r w:rsidRPr="00C7576D">
        <w:rPr>
          <w:iCs/>
          <w:lang w:val="sr-Cyrl-CS"/>
        </w:rPr>
        <w:t>_______________________</w:t>
      </w:r>
      <w:r w:rsidRPr="00C7576D">
        <w:rPr>
          <w:iCs/>
          <w:lang w:val="sr-Cyrl-CS"/>
        </w:rPr>
        <w:tab/>
      </w:r>
      <w:r w:rsidRPr="00C7576D">
        <w:rPr>
          <w:iCs/>
          <w:lang w:val="sr-Cyrl-CS"/>
        </w:rPr>
        <w:tab/>
      </w:r>
      <w:r w:rsidRPr="00C7576D">
        <w:rPr>
          <w:iCs/>
          <w:lang w:val="sr-Cyrl-CS"/>
        </w:rPr>
        <w:tab/>
      </w:r>
      <w:r w:rsidRPr="00C7576D">
        <w:rPr>
          <w:iCs/>
          <w:lang w:val="sr-Cyrl-CS"/>
        </w:rPr>
        <w:tab/>
      </w:r>
      <w:r w:rsidRPr="00C7576D">
        <w:rPr>
          <w:iCs/>
          <w:lang w:val="sr-Cyrl-CS"/>
        </w:rPr>
        <w:tab/>
      </w:r>
      <w:r w:rsidRPr="00C7576D">
        <w:rPr>
          <w:b/>
          <w:lang w:val="sr-Cyrl-CS"/>
        </w:rPr>
        <w:t>Аеродроми Србије д.о.о. Ниш</w:t>
      </w:r>
    </w:p>
    <w:p w:rsidR="00092234" w:rsidRPr="00C7576D" w:rsidRDefault="00092234" w:rsidP="00092234">
      <w:pPr>
        <w:jc w:val="both"/>
        <w:rPr>
          <w:iCs/>
          <w:lang w:val="sr-Cyrl-CS"/>
        </w:rPr>
      </w:pPr>
      <w:r w:rsidRPr="00C7576D">
        <w:rPr>
          <w:b/>
          <w:lang w:val="ru-RU"/>
        </w:rPr>
        <w:tab/>
      </w:r>
      <w:r w:rsidRPr="00C7576D">
        <w:rPr>
          <w:b/>
          <w:lang w:val="ru-RU"/>
        </w:rPr>
        <w:tab/>
      </w:r>
      <w:r w:rsidRPr="00C7576D">
        <w:rPr>
          <w:b/>
          <w:lang w:val="ru-RU"/>
        </w:rPr>
        <w:tab/>
      </w:r>
      <w:r w:rsidRPr="00C7576D">
        <w:rPr>
          <w:b/>
          <w:lang w:val="ru-RU"/>
        </w:rPr>
        <w:tab/>
      </w:r>
      <w:r w:rsidRPr="00C7576D">
        <w:rPr>
          <w:b/>
          <w:lang w:val="ru-RU"/>
        </w:rPr>
        <w:tab/>
      </w:r>
      <w:r w:rsidRPr="00C7576D">
        <w:rPr>
          <w:b/>
          <w:lang w:val="ru-RU"/>
        </w:rPr>
        <w:tab/>
      </w:r>
      <w:r w:rsidRPr="00C7576D">
        <w:rPr>
          <w:b/>
          <w:lang w:val="ru-RU"/>
        </w:rPr>
        <w:tab/>
      </w:r>
      <w:r w:rsidRPr="00C7576D">
        <w:rPr>
          <w:b/>
          <w:lang w:val="ru-RU"/>
        </w:rPr>
        <w:tab/>
        <w:t xml:space="preserve">              </w:t>
      </w:r>
      <w:r w:rsidRPr="00C7576D">
        <w:rPr>
          <w:rFonts w:eastAsia="Verdana"/>
          <w:b/>
          <w:color w:val="auto"/>
        </w:rPr>
        <w:t>директор</w:t>
      </w:r>
    </w:p>
    <w:p w:rsidR="00092234" w:rsidRPr="00C7576D" w:rsidRDefault="00092234" w:rsidP="00092234">
      <w:pPr>
        <w:jc w:val="both"/>
        <w:rPr>
          <w:iCs/>
          <w:lang w:val="sr-Cyrl-CS"/>
        </w:rPr>
      </w:pPr>
      <w:r w:rsidRPr="00C7576D">
        <w:rPr>
          <w:iCs/>
          <w:lang w:val="sr-Cyrl-CS"/>
        </w:rPr>
        <w:tab/>
      </w:r>
      <w:r w:rsidRPr="00C7576D">
        <w:rPr>
          <w:iCs/>
          <w:lang w:val="sr-Cyrl-CS"/>
        </w:rPr>
        <w:tab/>
      </w:r>
      <w:r w:rsidRPr="00C7576D">
        <w:rPr>
          <w:iCs/>
          <w:lang w:val="sr-Cyrl-CS"/>
        </w:rPr>
        <w:tab/>
      </w:r>
      <w:r w:rsidRPr="00C7576D">
        <w:rPr>
          <w:iCs/>
          <w:lang w:val="sr-Cyrl-CS"/>
        </w:rPr>
        <w:tab/>
      </w:r>
      <w:r w:rsidRPr="00C7576D">
        <w:rPr>
          <w:iCs/>
          <w:lang w:val="sr-Cyrl-CS"/>
        </w:rPr>
        <w:tab/>
        <w:t xml:space="preserve">                                        _________________</w:t>
      </w:r>
    </w:p>
    <w:p w:rsidR="00092234" w:rsidRPr="00C7576D" w:rsidRDefault="00092234" w:rsidP="00092234">
      <w:pPr>
        <w:jc w:val="both"/>
        <w:rPr>
          <w:iCs/>
          <w:lang w:val="sr-Cyrl-CS"/>
        </w:rPr>
      </w:pPr>
      <w:r w:rsidRPr="00C7576D">
        <w:rPr>
          <w:iCs/>
          <w:lang w:val="sr-Cyrl-CS"/>
        </w:rPr>
        <w:tab/>
      </w:r>
      <w:r w:rsidRPr="00C7576D">
        <w:rPr>
          <w:iCs/>
          <w:lang w:val="sr-Cyrl-CS"/>
        </w:rPr>
        <w:tab/>
      </w:r>
      <w:r w:rsidRPr="00C7576D">
        <w:rPr>
          <w:iCs/>
          <w:lang w:val="sr-Cyrl-CS"/>
        </w:rPr>
        <w:tab/>
      </w:r>
      <w:r w:rsidRPr="00C7576D">
        <w:rPr>
          <w:iCs/>
          <w:lang w:val="sr-Cyrl-CS"/>
        </w:rPr>
        <w:tab/>
      </w:r>
      <w:r w:rsidRPr="00C7576D">
        <w:rPr>
          <w:iCs/>
          <w:lang w:val="sr-Cyrl-CS"/>
        </w:rPr>
        <w:tab/>
      </w:r>
      <w:r w:rsidRPr="00C7576D">
        <w:rPr>
          <w:iCs/>
          <w:lang w:val="sr-Cyrl-CS"/>
        </w:rPr>
        <w:tab/>
        <w:t xml:space="preserve">  </w:t>
      </w:r>
      <w:r w:rsidRPr="00C7576D">
        <w:rPr>
          <w:b/>
          <w:bCs/>
          <w:iCs/>
          <w:lang w:val="sr-Cyrl-CS"/>
        </w:rPr>
        <w:t>Михајло Здравковић, мастер економиста</w:t>
      </w:r>
    </w:p>
    <w:p w:rsidR="001E01D4" w:rsidRPr="00C7576D" w:rsidRDefault="001E01D4" w:rsidP="001E01D4">
      <w:pPr>
        <w:rPr>
          <w:rFonts w:eastAsia="Times New Roman"/>
          <w:iCs/>
          <w:color w:val="auto"/>
        </w:rPr>
      </w:pPr>
    </w:p>
    <w:p w:rsidR="001E01D4" w:rsidRPr="00C7576D" w:rsidRDefault="001E01D4" w:rsidP="001E01D4">
      <w:pPr>
        <w:rPr>
          <w:rFonts w:eastAsia="Times New Roman"/>
          <w:iCs/>
          <w:color w:val="auto"/>
        </w:rPr>
      </w:pPr>
      <w:r w:rsidRPr="00C7576D">
        <w:rPr>
          <w:rFonts w:eastAsia="Times New Roman"/>
          <w:iCs/>
          <w:color w:val="auto"/>
        </w:rPr>
        <w:t>Напомена: Овај модел уговора представља садржину уговора који ће бити закључен са изабраним понуђачем. Наручилац може одбити понуду, ако понуђач без оправданих разлога одбије да закључи уговор о јавној набавци, након што му је уговор додељен.</w:t>
      </w:r>
    </w:p>
    <w:p w:rsidR="001E01D4" w:rsidRPr="00C7576D" w:rsidRDefault="001E01D4" w:rsidP="001E01D4">
      <w:pPr>
        <w:rPr>
          <w:rFonts w:eastAsia="Times New Roman"/>
          <w:iCs/>
          <w:color w:val="auto"/>
        </w:rPr>
      </w:pPr>
    </w:p>
    <w:p w:rsidR="001E01D4" w:rsidRPr="00C7576D" w:rsidRDefault="001E01D4" w:rsidP="001E01D4">
      <w:pPr>
        <w:rPr>
          <w:rFonts w:eastAsia="Times New Roman"/>
          <w:iCs/>
          <w:color w:val="auto"/>
        </w:rPr>
      </w:pPr>
    </w:p>
    <w:p w:rsidR="00255989" w:rsidRDefault="00255989" w:rsidP="00927A4A">
      <w:pPr>
        <w:rPr>
          <w:b/>
          <w:bCs/>
          <w:i/>
          <w:iCs/>
        </w:rPr>
      </w:pPr>
    </w:p>
    <w:p w:rsidR="00C150EA" w:rsidRDefault="00C150EA" w:rsidP="00927A4A">
      <w:pPr>
        <w:rPr>
          <w:b/>
          <w:bCs/>
          <w:i/>
          <w:iCs/>
        </w:rPr>
      </w:pPr>
    </w:p>
    <w:p w:rsidR="00C150EA" w:rsidRDefault="00C150EA" w:rsidP="00927A4A">
      <w:pPr>
        <w:rPr>
          <w:b/>
          <w:bCs/>
          <w:i/>
          <w:iCs/>
        </w:rPr>
      </w:pPr>
    </w:p>
    <w:p w:rsidR="00C150EA" w:rsidRDefault="00C150EA" w:rsidP="00927A4A">
      <w:pPr>
        <w:rPr>
          <w:b/>
          <w:bCs/>
          <w:i/>
          <w:iCs/>
        </w:rPr>
      </w:pPr>
    </w:p>
    <w:p w:rsidR="00C150EA" w:rsidRDefault="00C150EA" w:rsidP="00927A4A">
      <w:pPr>
        <w:rPr>
          <w:b/>
          <w:bCs/>
          <w:i/>
          <w:iCs/>
        </w:rPr>
      </w:pPr>
    </w:p>
    <w:p w:rsidR="00C150EA" w:rsidRDefault="00C150EA" w:rsidP="00927A4A">
      <w:pPr>
        <w:rPr>
          <w:b/>
          <w:bCs/>
          <w:i/>
          <w:iCs/>
        </w:rPr>
      </w:pPr>
    </w:p>
    <w:p w:rsidR="00C150EA" w:rsidRDefault="00C150EA" w:rsidP="00927A4A">
      <w:pPr>
        <w:rPr>
          <w:b/>
          <w:bCs/>
          <w:i/>
          <w:iCs/>
        </w:rPr>
      </w:pPr>
    </w:p>
    <w:p w:rsidR="00C150EA" w:rsidRPr="00C150EA" w:rsidRDefault="00C150EA" w:rsidP="00927A4A">
      <w:pPr>
        <w:rPr>
          <w:b/>
          <w:bCs/>
          <w:i/>
          <w:iCs/>
        </w:rPr>
      </w:pPr>
    </w:p>
    <w:p w:rsidR="00255989" w:rsidRPr="00C7576D" w:rsidRDefault="00255989" w:rsidP="00927A4A">
      <w:pPr>
        <w:rPr>
          <w:b/>
          <w:bCs/>
          <w:i/>
          <w:iCs/>
        </w:rPr>
      </w:pPr>
    </w:p>
    <w:p w:rsidR="00BA4E91" w:rsidRPr="00C7576D" w:rsidRDefault="00BA4E91" w:rsidP="00BA4E91">
      <w:pPr>
        <w:rPr>
          <w:rFonts w:eastAsia="Times New Roman"/>
          <w:iCs/>
          <w:color w:val="auto"/>
        </w:rPr>
      </w:pPr>
    </w:p>
    <w:p w:rsidR="00BA4E91" w:rsidRPr="00C7576D" w:rsidRDefault="00BA4E91" w:rsidP="00BA4E91">
      <w:pPr>
        <w:pStyle w:val="Style6"/>
        <w:widowControl/>
        <w:spacing w:line="240" w:lineRule="exact"/>
        <w:jc w:val="center"/>
        <w:rPr>
          <w:rFonts w:ascii="Times New Roman" w:hAnsi="Times New Roman" w:cs="Times New Roman"/>
          <w:b/>
        </w:rPr>
      </w:pPr>
      <w:r w:rsidRPr="00C7576D">
        <w:rPr>
          <w:rFonts w:ascii="Times New Roman" w:hAnsi="Times New Roman" w:cs="Times New Roman"/>
          <w:b/>
        </w:rPr>
        <w:lastRenderedPageBreak/>
        <w:t xml:space="preserve">Уговор о јавној набавци </w:t>
      </w:r>
    </w:p>
    <w:p w:rsidR="00BA4E91" w:rsidRPr="00C7576D" w:rsidRDefault="00BA4E91" w:rsidP="00BA4E91">
      <w:pPr>
        <w:jc w:val="center"/>
        <w:rPr>
          <w:rFonts w:eastAsia="Times New Roman"/>
          <w:lang w:eastAsia="sr-Latn-CS"/>
        </w:rPr>
      </w:pPr>
      <w:r w:rsidRPr="00C7576D">
        <w:rPr>
          <w:rFonts w:eastAsia="Times New Roman"/>
          <w:lang w:eastAsia="sr-Latn-CS"/>
        </w:rPr>
        <w:t>Материјали и опрема за одржавање објеката "Аеродрома Србије" д.о.о. Ниш,</w:t>
      </w:r>
    </w:p>
    <w:p w:rsidR="00BA4E91" w:rsidRPr="00C7576D" w:rsidRDefault="00BA4E91" w:rsidP="00BA4E91">
      <w:pPr>
        <w:jc w:val="center"/>
        <w:rPr>
          <w:b/>
        </w:rPr>
      </w:pPr>
      <w:r w:rsidRPr="00C7576D">
        <w:rPr>
          <w:rFonts w:eastAsia="Times New Roman"/>
          <w:b/>
          <w:lang w:eastAsia="sr-Latn-CS"/>
        </w:rPr>
        <w:t xml:space="preserve">партија 6: </w:t>
      </w:r>
      <w:r w:rsidRPr="00C7576D">
        <w:rPr>
          <w:b/>
        </w:rPr>
        <w:t>Боје и лакови</w:t>
      </w:r>
    </w:p>
    <w:p w:rsidR="00BA4E91" w:rsidRPr="00C7576D" w:rsidRDefault="00BA4E91" w:rsidP="00BA4E91">
      <w:pPr>
        <w:jc w:val="center"/>
        <w:rPr>
          <w:b/>
          <w:iCs/>
        </w:rPr>
      </w:pPr>
    </w:p>
    <w:p w:rsidR="00BA4E91" w:rsidRPr="00C7576D" w:rsidRDefault="00BA4E91" w:rsidP="00BA4E91">
      <w:pPr>
        <w:rPr>
          <w:iCs/>
        </w:rPr>
      </w:pPr>
      <w:r w:rsidRPr="00C7576D">
        <w:rPr>
          <w:b/>
          <w:iCs/>
        </w:rPr>
        <w:t>Закључен између:</w:t>
      </w:r>
    </w:p>
    <w:p w:rsidR="00BA4E91" w:rsidRPr="00C7576D" w:rsidRDefault="00BA4E91" w:rsidP="00BA4E91">
      <w:pPr>
        <w:jc w:val="both"/>
        <w:rPr>
          <w:lang w:val="ru-RU"/>
        </w:rPr>
      </w:pPr>
      <w:r w:rsidRPr="00C7576D">
        <w:rPr>
          <w:iCs/>
        </w:rPr>
        <w:t>1.</w:t>
      </w:r>
      <w:r w:rsidRPr="00C7576D">
        <w:rPr>
          <w:iCs/>
          <w:lang w:val="sr-Cyrl-CS"/>
        </w:rPr>
        <w:t xml:space="preserve"> </w:t>
      </w:r>
      <w:r w:rsidRPr="00C7576D">
        <w:rPr>
          <w:lang w:val="ru-RU"/>
        </w:rPr>
        <w:t>Аеродроми Србије д.о.о. Ниш, ул. Ваздухопловаца 24</w:t>
      </w:r>
      <w:r w:rsidRPr="00C7576D">
        <w:rPr>
          <w:lang w:val="sr-Cyrl-CS"/>
        </w:rPr>
        <w:t xml:space="preserve">, Ниш </w:t>
      </w:r>
      <w:r w:rsidRPr="00C7576D">
        <w:rPr>
          <w:spacing w:val="-16"/>
          <w:lang w:val="ru-RU"/>
        </w:rPr>
        <w:t xml:space="preserve">које заступа </w:t>
      </w:r>
      <w:r w:rsidRPr="00C7576D">
        <w:rPr>
          <w:lang w:val="ru-RU"/>
        </w:rPr>
        <w:t>директор</w:t>
      </w:r>
      <w:r w:rsidRPr="00C7576D">
        <w:t>,</w:t>
      </w:r>
      <w:r w:rsidRPr="00C7576D">
        <w:rPr>
          <w:lang w:val="ru-RU"/>
        </w:rPr>
        <w:t xml:space="preserve"> </w:t>
      </w:r>
      <w:r w:rsidRPr="00C7576D">
        <w:rPr>
          <w:spacing w:val="-16"/>
          <w:lang w:val="ru-RU"/>
        </w:rPr>
        <w:t xml:space="preserve">Михајло Здравковић,   </w:t>
      </w:r>
      <w:r w:rsidRPr="00C7576D">
        <w:rPr>
          <w:spacing w:val="-16"/>
          <w:lang w:val="sr-Cyrl-CS"/>
        </w:rPr>
        <w:t>рачун бр. 200-2837870101033-74 код банке Поштанска Штедионица</w:t>
      </w:r>
      <w:r w:rsidRPr="00C7576D">
        <w:rPr>
          <w:spacing w:val="-16"/>
          <w:lang w:val="ru-RU"/>
        </w:rPr>
        <w:t xml:space="preserve">, </w:t>
      </w:r>
      <w:r w:rsidRPr="00C7576D">
        <w:rPr>
          <w:spacing w:val="-16"/>
          <w:lang w:val="sr-Cyrl-CS"/>
        </w:rPr>
        <w:t xml:space="preserve"> ПИБ 109362109, матични број 21168734</w:t>
      </w:r>
      <w:r w:rsidRPr="00C7576D">
        <w:rPr>
          <w:spacing w:val="-16"/>
        </w:rPr>
        <w:t xml:space="preserve"> </w:t>
      </w:r>
      <w:r w:rsidRPr="00C7576D">
        <w:rPr>
          <w:lang w:val="ru-RU"/>
        </w:rPr>
        <w:t>(у даљем тексту: Купац)</w:t>
      </w:r>
    </w:p>
    <w:p w:rsidR="00BA4E91" w:rsidRPr="00C7576D" w:rsidRDefault="00BA4E91" w:rsidP="00BA4E91">
      <w:pPr>
        <w:rPr>
          <w:iCs/>
        </w:rPr>
      </w:pPr>
      <w:r w:rsidRPr="00C7576D">
        <w:rPr>
          <w:iCs/>
        </w:rPr>
        <w:t>и</w:t>
      </w:r>
    </w:p>
    <w:p w:rsidR="00BA4E91" w:rsidRPr="00C7576D" w:rsidRDefault="00BA4E91" w:rsidP="00BA4E91">
      <w:pPr>
        <w:suppressAutoHyphens w:val="0"/>
        <w:autoSpaceDE w:val="0"/>
        <w:spacing w:line="240" w:lineRule="auto"/>
        <w:rPr>
          <w:rFonts w:eastAsia="Verdana"/>
          <w:color w:val="auto"/>
        </w:rPr>
      </w:pPr>
      <w:r w:rsidRPr="00C7576D">
        <w:rPr>
          <w:rFonts w:eastAsia="Verdana"/>
          <w:color w:val="auto"/>
        </w:rPr>
        <w:t>2.</w:t>
      </w:r>
    </w:p>
    <w:p w:rsidR="00BA4E91" w:rsidRPr="00C7576D" w:rsidRDefault="00BA4E91" w:rsidP="00BA4E91">
      <w:pPr>
        <w:suppressAutoHyphens w:val="0"/>
        <w:autoSpaceDE w:val="0"/>
        <w:spacing w:line="240" w:lineRule="auto"/>
        <w:jc w:val="both"/>
        <w:rPr>
          <w:rFonts w:eastAsia="Verdana"/>
          <w:color w:val="auto"/>
        </w:rPr>
      </w:pPr>
      <w:r w:rsidRPr="00C7576D">
        <w:rPr>
          <w:rFonts w:eastAsia="Verdana"/>
          <w:color w:val="auto"/>
        </w:rPr>
        <w:t>_______________________________________из__________________________ ПИБ:________________ , МБ:_______________, број</w:t>
      </w:r>
    </w:p>
    <w:p w:rsidR="00BA4E91" w:rsidRPr="00C7576D" w:rsidRDefault="00BA4E91" w:rsidP="00BA4E91">
      <w:pPr>
        <w:suppressAutoHyphens w:val="0"/>
        <w:autoSpaceDE w:val="0"/>
        <w:spacing w:line="240" w:lineRule="auto"/>
        <w:jc w:val="both"/>
        <w:rPr>
          <w:rFonts w:eastAsia="Verdana"/>
          <w:color w:val="auto"/>
        </w:rPr>
      </w:pPr>
      <w:r w:rsidRPr="00C7576D">
        <w:rPr>
          <w:rFonts w:eastAsia="Verdana"/>
          <w:color w:val="auto"/>
        </w:rPr>
        <w:t>рачуна:________________________, назив банке:_________________,</w:t>
      </w:r>
    </w:p>
    <w:p w:rsidR="00BA4E91" w:rsidRPr="00C7576D" w:rsidRDefault="00BA4E91" w:rsidP="00BA4E91">
      <w:pPr>
        <w:suppressAutoHyphens w:val="0"/>
        <w:autoSpaceDE w:val="0"/>
        <w:spacing w:line="240" w:lineRule="auto"/>
        <w:jc w:val="both"/>
        <w:rPr>
          <w:rFonts w:eastAsia="Verdana"/>
          <w:color w:val="auto"/>
        </w:rPr>
      </w:pPr>
      <w:r w:rsidRPr="00C7576D">
        <w:rPr>
          <w:rFonts w:eastAsia="Verdana"/>
          <w:color w:val="auto"/>
        </w:rPr>
        <w:t>кога заступа _____________________ (у даљем тексту Продавац).</w:t>
      </w:r>
    </w:p>
    <w:p w:rsidR="00BA4E91" w:rsidRPr="00C7576D" w:rsidRDefault="00BA4E91" w:rsidP="00BA4E91">
      <w:pPr>
        <w:suppressAutoHyphens w:val="0"/>
        <w:autoSpaceDE w:val="0"/>
        <w:spacing w:line="240" w:lineRule="auto"/>
        <w:jc w:val="both"/>
        <w:rPr>
          <w:rFonts w:eastAsia="Verdana"/>
          <w:color w:val="auto"/>
        </w:rPr>
      </w:pPr>
      <w:r w:rsidRPr="00C7576D">
        <w:rPr>
          <w:rFonts w:eastAsia="Verdana"/>
          <w:color w:val="auto"/>
        </w:rPr>
        <w:t>Продавац наступа:_______________________________________________</w:t>
      </w:r>
    </w:p>
    <w:p w:rsidR="00BA4E91" w:rsidRPr="00C7576D" w:rsidRDefault="00BA4E91" w:rsidP="00BA4E91">
      <w:pPr>
        <w:suppressAutoHyphens w:val="0"/>
        <w:autoSpaceDE w:val="0"/>
        <w:spacing w:line="240" w:lineRule="auto"/>
        <w:jc w:val="both"/>
        <w:rPr>
          <w:rFonts w:eastAsia="Verdana"/>
          <w:color w:val="auto"/>
        </w:rPr>
      </w:pPr>
      <w:r w:rsidRPr="00C7576D">
        <w:rPr>
          <w:rFonts w:eastAsia="Verdana"/>
          <w:color w:val="auto"/>
        </w:rPr>
        <w:t>(самостално, са подизвођачем, у групи понуђача)</w:t>
      </w:r>
    </w:p>
    <w:p w:rsidR="00BA4E91" w:rsidRPr="00C7576D" w:rsidRDefault="00BA4E91" w:rsidP="00BA4E91">
      <w:pPr>
        <w:suppressAutoHyphens w:val="0"/>
        <w:autoSpaceDE w:val="0"/>
        <w:spacing w:line="240" w:lineRule="auto"/>
        <w:jc w:val="both"/>
        <w:rPr>
          <w:rFonts w:eastAsia="Verdana"/>
          <w:color w:val="auto"/>
        </w:rPr>
      </w:pPr>
      <w:r w:rsidRPr="00C7576D">
        <w:rPr>
          <w:rFonts w:eastAsia="Verdana"/>
          <w:color w:val="auto"/>
        </w:rPr>
        <w:t>Подизвођачи:___________________________________________________________________________________________________________________________</w:t>
      </w:r>
    </w:p>
    <w:p w:rsidR="00BA4E91" w:rsidRPr="00C7576D" w:rsidRDefault="00BA4E91" w:rsidP="00BA4E91">
      <w:pPr>
        <w:suppressAutoHyphens w:val="0"/>
        <w:autoSpaceDE w:val="0"/>
        <w:spacing w:line="240" w:lineRule="auto"/>
        <w:jc w:val="both"/>
        <w:rPr>
          <w:rFonts w:eastAsia="Verdana"/>
          <w:color w:val="auto"/>
        </w:rPr>
      </w:pPr>
      <w:r w:rsidRPr="00C7576D">
        <w:rPr>
          <w:rFonts w:eastAsia="Verdana"/>
          <w:color w:val="auto"/>
        </w:rPr>
        <w:t>Учесници у заједничкој</w:t>
      </w:r>
    </w:p>
    <w:p w:rsidR="00BA4E91" w:rsidRPr="00C7576D" w:rsidRDefault="00BA4E91" w:rsidP="00BA4E91">
      <w:pPr>
        <w:suppressAutoHyphens w:val="0"/>
        <w:autoSpaceDE w:val="0"/>
        <w:spacing w:line="240" w:lineRule="auto"/>
        <w:jc w:val="both"/>
        <w:rPr>
          <w:rFonts w:eastAsia="Verdana"/>
          <w:color w:val="auto"/>
        </w:rPr>
      </w:pPr>
      <w:r w:rsidRPr="00C7576D">
        <w:rPr>
          <w:rFonts w:eastAsia="Verdana"/>
          <w:color w:val="auto"/>
        </w:rPr>
        <w:t>понуди:________________________________________________</w:t>
      </w:r>
    </w:p>
    <w:p w:rsidR="00BA4E91" w:rsidRPr="00C7576D" w:rsidRDefault="00BA4E91" w:rsidP="00BA4E91">
      <w:pPr>
        <w:suppressAutoHyphens w:val="0"/>
        <w:autoSpaceDE w:val="0"/>
        <w:spacing w:line="240" w:lineRule="auto"/>
        <w:jc w:val="both"/>
        <w:rPr>
          <w:rStyle w:val="FontStyle65"/>
          <w:rFonts w:ascii="Times New Roman" w:eastAsia="Verdana" w:hAnsi="Times New Roman" w:cs="Times New Roman"/>
          <w:b w:val="0"/>
          <w:bCs w:val="0"/>
          <w:color w:val="auto"/>
          <w:sz w:val="24"/>
          <w:szCs w:val="24"/>
        </w:rPr>
      </w:pPr>
      <w:r w:rsidRPr="00C7576D">
        <w:rPr>
          <w:rFonts w:eastAsia="Verdana"/>
          <w:color w:val="auto"/>
        </w:rPr>
        <w:t>_____________________________________________________</w:t>
      </w:r>
      <w:r w:rsidRPr="00C7576D">
        <w:rPr>
          <w:rFonts w:eastAsia="Verdana"/>
          <w:b/>
          <w:bCs/>
        </w:rPr>
        <w:t xml:space="preserve"> </w:t>
      </w:r>
    </w:p>
    <w:p w:rsidR="00BA4E91" w:rsidRPr="00C7576D" w:rsidRDefault="00BA4E91" w:rsidP="00BA4E91">
      <w:pPr>
        <w:suppressAutoHyphens w:val="0"/>
        <w:autoSpaceDE w:val="0"/>
        <w:spacing w:line="240" w:lineRule="auto"/>
        <w:jc w:val="both"/>
        <w:rPr>
          <w:rFonts w:eastAsia="Verdana"/>
          <w:color w:val="auto"/>
        </w:rPr>
      </w:pPr>
    </w:p>
    <w:p w:rsidR="00BA4E91" w:rsidRPr="00C7576D" w:rsidRDefault="00BA4E91" w:rsidP="00BA4E91">
      <w:pPr>
        <w:suppressAutoHyphens w:val="0"/>
        <w:autoSpaceDE w:val="0"/>
        <w:spacing w:line="240" w:lineRule="auto"/>
        <w:jc w:val="both"/>
        <w:rPr>
          <w:rFonts w:eastAsia="Verdana"/>
          <w:color w:val="auto"/>
        </w:rPr>
      </w:pPr>
      <w:r w:rsidRPr="00C7576D">
        <w:rPr>
          <w:rFonts w:eastAsia="Verdana"/>
          <w:color w:val="auto"/>
        </w:rPr>
        <w:t>Основ уговора:</w:t>
      </w:r>
    </w:p>
    <w:p w:rsidR="00BA4E91" w:rsidRPr="00C7576D" w:rsidRDefault="00BA4E91" w:rsidP="00BA4E91">
      <w:pPr>
        <w:jc w:val="both"/>
        <w:rPr>
          <w:rFonts w:eastAsia="Times New Roman"/>
          <w:lang w:eastAsia="sr-Latn-CS"/>
        </w:rPr>
      </w:pPr>
      <w:r w:rsidRPr="00C7576D">
        <w:rPr>
          <w:rFonts w:eastAsia="Verdana"/>
          <w:color w:val="auto"/>
        </w:rPr>
        <w:t xml:space="preserve">Јавна набавка број 22/2020 – набавка добара </w:t>
      </w:r>
      <w:r w:rsidRPr="00C7576D">
        <w:rPr>
          <w:rFonts w:eastAsia="Times New Roman"/>
          <w:lang w:eastAsia="sr-Latn-CS"/>
        </w:rPr>
        <w:t xml:space="preserve">Материјали и опрема за одржавање објеката "Аеродрома Србије" д.о.о. Ниш, </w:t>
      </w:r>
      <w:r w:rsidRPr="00C7576D">
        <w:rPr>
          <w:rFonts w:eastAsia="Times New Roman"/>
          <w:b/>
          <w:lang w:eastAsia="sr-Latn-CS"/>
        </w:rPr>
        <w:t xml:space="preserve">партија 6: </w:t>
      </w:r>
      <w:r w:rsidRPr="00C7576D">
        <w:rPr>
          <w:b/>
        </w:rPr>
        <w:t>Боје и лакови</w:t>
      </w:r>
      <w:r w:rsidRPr="00C7576D">
        <w:rPr>
          <w:rFonts w:eastAsia="Verdana"/>
          <w:color w:val="auto"/>
        </w:rPr>
        <w:t>;</w:t>
      </w:r>
    </w:p>
    <w:p w:rsidR="00BA4E91" w:rsidRPr="00C7576D" w:rsidRDefault="00BA4E91" w:rsidP="00BA4E91">
      <w:pPr>
        <w:suppressAutoHyphens w:val="0"/>
        <w:autoSpaceDE w:val="0"/>
        <w:spacing w:line="240" w:lineRule="auto"/>
        <w:jc w:val="both"/>
        <w:rPr>
          <w:rFonts w:eastAsia="Verdana"/>
          <w:color w:val="auto"/>
        </w:rPr>
      </w:pPr>
      <w:r w:rsidRPr="00C7576D">
        <w:rPr>
          <w:rFonts w:eastAsia="Verdana"/>
          <w:color w:val="auto"/>
        </w:rPr>
        <w:t>Број и датум одлуке о додели уговора:__________________________</w:t>
      </w:r>
    </w:p>
    <w:p w:rsidR="00BA4E91" w:rsidRPr="00C7576D" w:rsidRDefault="00BA4E91" w:rsidP="00BA4E91">
      <w:pPr>
        <w:suppressAutoHyphens w:val="0"/>
        <w:autoSpaceDE w:val="0"/>
        <w:spacing w:line="240" w:lineRule="auto"/>
        <w:jc w:val="both"/>
        <w:rPr>
          <w:rStyle w:val="FontStyle65"/>
          <w:rFonts w:ascii="Times New Roman" w:eastAsia="Verdana" w:hAnsi="Times New Roman" w:cs="Times New Roman"/>
          <w:b w:val="0"/>
          <w:bCs w:val="0"/>
          <w:color w:val="auto"/>
          <w:sz w:val="24"/>
          <w:szCs w:val="24"/>
        </w:rPr>
      </w:pPr>
      <w:r w:rsidRPr="00C7576D">
        <w:rPr>
          <w:rFonts w:eastAsia="Verdana"/>
          <w:color w:val="auto"/>
        </w:rPr>
        <w:t>Понуда изабраног понуђача заведена код Наручиоца под бројем: ______од ________________2020.године.</w:t>
      </w:r>
    </w:p>
    <w:p w:rsidR="00BA4E91" w:rsidRPr="00C7576D" w:rsidRDefault="00BA4E91" w:rsidP="00BA4E91">
      <w:pPr>
        <w:pStyle w:val="Style49"/>
        <w:widowControl/>
        <w:spacing w:line="470" w:lineRule="exact"/>
        <w:ind w:right="5069"/>
        <w:rPr>
          <w:rStyle w:val="FontStyle65"/>
          <w:rFonts w:ascii="Times New Roman" w:hAnsi="Times New Roman" w:cs="Times New Roman"/>
          <w:spacing w:val="60"/>
          <w:sz w:val="24"/>
          <w:szCs w:val="24"/>
          <w:lang w:val="sr-Cyrl-CS" w:eastAsia="sr-Cyrl-CS"/>
        </w:rPr>
      </w:pPr>
      <w:r w:rsidRPr="00C7576D">
        <w:rPr>
          <w:rStyle w:val="FontStyle65"/>
          <w:rFonts w:ascii="Times New Roman" w:hAnsi="Times New Roman" w:cs="Times New Roman"/>
          <w:spacing w:val="60"/>
          <w:sz w:val="24"/>
          <w:szCs w:val="24"/>
          <w:lang w:val="sr-Cyrl-CS" w:eastAsia="sr-Cyrl-CS"/>
        </w:rPr>
        <w:t>ПРЕДМЕТ</w:t>
      </w:r>
      <w:r w:rsidRPr="00C7576D">
        <w:rPr>
          <w:rStyle w:val="FontStyle65"/>
          <w:rFonts w:ascii="Times New Roman" w:hAnsi="Times New Roman" w:cs="Times New Roman"/>
          <w:sz w:val="24"/>
          <w:szCs w:val="24"/>
          <w:lang w:val="sr-Cyrl-CS" w:eastAsia="sr-Cyrl-CS"/>
        </w:rPr>
        <w:t xml:space="preserve"> </w:t>
      </w:r>
      <w:r w:rsidRPr="00C7576D">
        <w:rPr>
          <w:rStyle w:val="FontStyle65"/>
          <w:rFonts w:ascii="Times New Roman" w:hAnsi="Times New Roman" w:cs="Times New Roman"/>
          <w:spacing w:val="60"/>
          <w:sz w:val="24"/>
          <w:szCs w:val="24"/>
          <w:lang w:val="sr-Cyrl-CS" w:eastAsia="sr-Cyrl-CS"/>
        </w:rPr>
        <w:t>УГОВОРА</w:t>
      </w:r>
    </w:p>
    <w:p w:rsidR="00BA4E91" w:rsidRPr="00C7576D" w:rsidRDefault="00BA4E91" w:rsidP="00BA4E91">
      <w:pPr>
        <w:pStyle w:val="Style4"/>
        <w:widowControl/>
        <w:spacing w:line="470" w:lineRule="exact"/>
        <w:jc w:val="center"/>
        <w:rPr>
          <w:rStyle w:val="FontStyle65"/>
          <w:rFonts w:ascii="Times New Roman" w:hAnsi="Times New Roman" w:cs="Times New Roman"/>
          <w:sz w:val="24"/>
          <w:szCs w:val="24"/>
          <w:lang w:val="hr-HR" w:eastAsia="sr-Cyrl-CS"/>
        </w:rPr>
      </w:pPr>
      <w:r w:rsidRPr="00C7576D">
        <w:rPr>
          <w:rStyle w:val="FontStyle65"/>
          <w:rFonts w:ascii="Times New Roman" w:hAnsi="Times New Roman" w:cs="Times New Roman"/>
          <w:sz w:val="24"/>
          <w:szCs w:val="24"/>
          <w:lang w:val="sr-Cyrl-CS" w:eastAsia="sr-Cyrl-CS"/>
        </w:rPr>
        <w:t xml:space="preserve">Члан </w:t>
      </w:r>
      <w:r w:rsidRPr="00C7576D">
        <w:rPr>
          <w:rStyle w:val="FontStyle65"/>
          <w:rFonts w:ascii="Times New Roman" w:hAnsi="Times New Roman" w:cs="Times New Roman"/>
          <w:sz w:val="24"/>
          <w:szCs w:val="24"/>
          <w:lang w:val="hr-HR" w:eastAsia="sr-Cyrl-CS"/>
        </w:rPr>
        <w:t>1.</w:t>
      </w:r>
    </w:p>
    <w:p w:rsidR="00BA4E91" w:rsidRPr="00C7576D" w:rsidRDefault="00BA4E91" w:rsidP="00BA4E91">
      <w:pPr>
        <w:jc w:val="both"/>
        <w:rPr>
          <w:rFonts w:eastAsia="Times New Roman"/>
          <w:lang w:eastAsia="sr-Latn-CS"/>
        </w:rPr>
      </w:pPr>
      <w:r w:rsidRPr="00C7576D">
        <w:rPr>
          <w:rStyle w:val="FontStyle64"/>
          <w:rFonts w:ascii="Times New Roman" w:hAnsi="Times New Roman" w:cs="Times New Roman"/>
          <w:sz w:val="24"/>
          <w:szCs w:val="24"/>
          <w:lang w:val="sr-Cyrl-CS" w:eastAsia="sr-Cyrl-CS"/>
        </w:rPr>
        <w:t xml:space="preserve">Предмет овог Уговора </w:t>
      </w:r>
      <w:r w:rsidRPr="00C7576D">
        <w:rPr>
          <w:rStyle w:val="FontStyle64"/>
          <w:rFonts w:ascii="Times New Roman" w:hAnsi="Times New Roman" w:cs="Times New Roman"/>
          <w:sz w:val="24"/>
          <w:szCs w:val="24"/>
          <w:lang w:val="hr-HR" w:eastAsia="sr-Cyrl-CS"/>
        </w:rPr>
        <w:t xml:space="preserve">je </w:t>
      </w:r>
      <w:r w:rsidRPr="00C7576D">
        <w:rPr>
          <w:rStyle w:val="FontStyle64"/>
          <w:rFonts w:ascii="Times New Roman" w:hAnsi="Times New Roman" w:cs="Times New Roman"/>
          <w:sz w:val="24"/>
          <w:szCs w:val="24"/>
          <w:lang w:val="sr-Cyrl-CS" w:eastAsia="sr-Cyrl-CS"/>
        </w:rPr>
        <w:t xml:space="preserve">набавка добара – </w:t>
      </w:r>
      <w:r w:rsidRPr="00C7576D">
        <w:rPr>
          <w:rFonts w:eastAsia="Times New Roman"/>
          <w:lang w:eastAsia="sr-Latn-CS"/>
        </w:rPr>
        <w:t xml:space="preserve">Материјали и опрема за одржавање објеката "Аеродрома Србије" д.о.о. Ниш, </w:t>
      </w:r>
      <w:r w:rsidRPr="00C7576D">
        <w:rPr>
          <w:rFonts w:eastAsia="Times New Roman"/>
          <w:b/>
          <w:lang w:eastAsia="sr-Latn-CS"/>
        </w:rPr>
        <w:t xml:space="preserve">партија 6: </w:t>
      </w:r>
      <w:r w:rsidRPr="00C7576D">
        <w:rPr>
          <w:b/>
        </w:rPr>
        <w:t xml:space="preserve">Боје и лакови, </w:t>
      </w:r>
      <w:r w:rsidRPr="00C7576D">
        <w:rPr>
          <w:b/>
          <w:lang w:val="sr-Cyrl-CS"/>
        </w:rPr>
        <w:t>ЈН б</w:t>
      </w:r>
      <w:r w:rsidRPr="00C7576D">
        <w:rPr>
          <w:b/>
        </w:rPr>
        <w:t>рој 22</w:t>
      </w:r>
      <w:r w:rsidRPr="00C7576D">
        <w:rPr>
          <w:b/>
          <w:lang w:val="sr-Cyrl-CS"/>
        </w:rPr>
        <w:t>/2020</w:t>
      </w:r>
      <w:r w:rsidRPr="00C7576D">
        <w:rPr>
          <w:lang w:val="sr-Cyrl-CS"/>
        </w:rPr>
        <w:t xml:space="preserve">, </w:t>
      </w:r>
      <w:r w:rsidRPr="00C7576D">
        <w:rPr>
          <w:rStyle w:val="FontStyle64"/>
          <w:rFonts w:ascii="Times New Roman" w:hAnsi="Times New Roman" w:cs="Times New Roman"/>
          <w:sz w:val="24"/>
          <w:szCs w:val="24"/>
          <w:lang w:val="sr-Cyrl-CS" w:eastAsia="sr-Cyrl-CS"/>
        </w:rPr>
        <w:t xml:space="preserve">за потребе Купца, </w:t>
      </w:r>
      <w:r w:rsidRPr="00C7576D">
        <w:rPr>
          <w:rStyle w:val="FontStyle64"/>
          <w:rFonts w:ascii="Times New Roman" w:hAnsi="Times New Roman" w:cs="Times New Roman"/>
          <w:sz w:val="24"/>
          <w:szCs w:val="24"/>
          <w:lang w:val="hr-HR" w:eastAsia="sr-Cyrl-CS"/>
        </w:rPr>
        <w:t xml:space="preserve">a </w:t>
      </w:r>
      <w:r w:rsidRPr="00C7576D">
        <w:rPr>
          <w:rStyle w:val="FontStyle64"/>
          <w:rFonts w:ascii="Times New Roman" w:hAnsi="Times New Roman" w:cs="Times New Roman"/>
          <w:sz w:val="24"/>
          <w:szCs w:val="24"/>
          <w:lang w:eastAsia="sr-Cyrl-CS"/>
        </w:rPr>
        <w:t xml:space="preserve">по </w:t>
      </w:r>
      <w:r w:rsidRPr="00C7576D">
        <w:rPr>
          <w:rStyle w:val="FontStyle64"/>
          <w:rFonts w:ascii="Times New Roman" w:hAnsi="Times New Roman" w:cs="Times New Roman"/>
          <w:sz w:val="24"/>
          <w:szCs w:val="24"/>
          <w:lang w:val="sr-Cyrl-CS" w:eastAsia="sr-Cyrl-CS"/>
        </w:rPr>
        <w:t>понуди Продавца бр.______________, (Попуњава Продавац)  заведеној у архиви Купца под бројем _______</w:t>
      </w:r>
      <w:r w:rsidRPr="00C7576D">
        <w:rPr>
          <w:rStyle w:val="FontStyle64"/>
          <w:rFonts w:ascii="Times New Roman" w:hAnsi="Times New Roman" w:cs="Times New Roman"/>
          <w:sz w:val="24"/>
          <w:szCs w:val="24"/>
          <w:lang w:val="sr-Cyrl-CS" w:eastAsia="sr-Cyrl-CS"/>
        </w:rPr>
        <w:tab/>
        <w:t xml:space="preserve">од _______ </w:t>
      </w:r>
      <w:r w:rsidRPr="00C7576D">
        <w:rPr>
          <w:rStyle w:val="FontStyle64"/>
          <w:rFonts w:ascii="Times New Roman" w:hAnsi="Times New Roman" w:cs="Times New Roman"/>
          <w:sz w:val="24"/>
          <w:szCs w:val="24"/>
          <w:lang w:val="hr-HR" w:eastAsia="sr-Cyrl-CS"/>
        </w:rPr>
        <w:t>20</w:t>
      </w:r>
      <w:r w:rsidRPr="00C7576D">
        <w:rPr>
          <w:rStyle w:val="FontStyle64"/>
          <w:rFonts w:ascii="Times New Roman" w:hAnsi="Times New Roman" w:cs="Times New Roman"/>
          <w:sz w:val="24"/>
          <w:szCs w:val="24"/>
          <w:lang w:eastAsia="sr-Cyrl-CS"/>
        </w:rPr>
        <w:t>20</w:t>
      </w:r>
      <w:r w:rsidRPr="00C7576D">
        <w:rPr>
          <w:rStyle w:val="FontStyle64"/>
          <w:rFonts w:ascii="Times New Roman" w:hAnsi="Times New Roman" w:cs="Times New Roman"/>
          <w:sz w:val="24"/>
          <w:szCs w:val="24"/>
          <w:lang w:val="hr-HR" w:eastAsia="sr-Cyrl-CS"/>
        </w:rPr>
        <w:t xml:space="preserve">. </w:t>
      </w:r>
      <w:r w:rsidRPr="00C7576D">
        <w:rPr>
          <w:rStyle w:val="FontStyle64"/>
          <w:rFonts w:ascii="Times New Roman" w:hAnsi="Times New Roman" w:cs="Times New Roman"/>
          <w:sz w:val="24"/>
          <w:szCs w:val="24"/>
          <w:lang w:val="sr-Cyrl-CS" w:eastAsia="sr-Cyrl-CS"/>
        </w:rPr>
        <w:t>године (Попуњава Купац) која је саставни део овог уговора.</w:t>
      </w:r>
    </w:p>
    <w:p w:rsidR="00BA4E91" w:rsidRPr="00C7576D" w:rsidRDefault="00BA4E91" w:rsidP="00BA4E91">
      <w:pPr>
        <w:pStyle w:val="Style8"/>
        <w:widowControl/>
        <w:spacing w:before="230" w:line="235" w:lineRule="exact"/>
        <w:jc w:val="left"/>
        <w:rPr>
          <w:rStyle w:val="FontStyle65"/>
          <w:rFonts w:ascii="Times New Roman" w:hAnsi="Times New Roman" w:cs="Times New Roman"/>
          <w:spacing w:val="60"/>
          <w:sz w:val="24"/>
          <w:szCs w:val="24"/>
          <w:lang w:val="hr-HR" w:eastAsia="sr-Cyrl-CS"/>
        </w:rPr>
      </w:pPr>
      <w:r w:rsidRPr="00C7576D">
        <w:rPr>
          <w:rStyle w:val="FontStyle65"/>
          <w:rFonts w:ascii="Times New Roman" w:hAnsi="Times New Roman" w:cs="Times New Roman"/>
          <w:spacing w:val="60"/>
          <w:sz w:val="24"/>
          <w:szCs w:val="24"/>
          <w:lang w:val="sr-Cyrl-CS" w:eastAsia="sr-Cyrl-CS"/>
        </w:rPr>
        <w:t>ЦЕН</w:t>
      </w:r>
      <w:r w:rsidRPr="00C7576D">
        <w:rPr>
          <w:rStyle w:val="FontStyle65"/>
          <w:rFonts w:ascii="Times New Roman" w:hAnsi="Times New Roman" w:cs="Times New Roman"/>
          <w:sz w:val="24"/>
          <w:szCs w:val="24"/>
          <w:lang w:val="sr-Cyrl-CS" w:eastAsia="sr-Cyrl-CS"/>
        </w:rPr>
        <w:t xml:space="preserve"> </w:t>
      </w:r>
      <w:r w:rsidRPr="00C7576D">
        <w:rPr>
          <w:rStyle w:val="FontStyle65"/>
          <w:rFonts w:ascii="Times New Roman" w:hAnsi="Times New Roman" w:cs="Times New Roman"/>
          <w:spacing w:val="60"/>
          <w:sz w:val="24"/>
          <w:szCs w:val="24"/>
          <w:lang w:val="hr-HR" w:eastAsia="sr-Cyrl-CS"/>
        </w:rPr>
        <w:t>A</w:t>
      </w:r>
    </w:p>
    <w:p w:rsidR="00BA4E91" w:rsidRPr="00C7576D" w:rsidRDefault="00BA4E91" w:rsidP="00BA4E91">
      <w:pPr>
        <w:pStyle w:val="Style4"/>
        <w:widowControl/>
        <w:tabs>
          <w:tab w:val="left" w:pos="3900"/>
          <w:tab w:val="center" w:pos="4513"/>
        </w:tabs>
        <w:spacing w:line="235" w:lineRule="exact"/>
        <w:rPr>
          <w:rStyle w:val="FontStyle65"/>
          <w:rFonts w:ascii="Times New Roman" w:hAnsi="Times New Roman" w:cs="Times New Roman"/>
          <w:sz w:val="24"/>
          <w:szCs w:val="24"/>
          <w:lang w:val="hr-HR" w:eastAsia="sr-Cyrl-CS"/>
        </w:rPr>
      </w:pPr>
      <w:r w:rsidRPr="00C7576D">
        <w:rPr>
          <w:rStyle w:val="FontStyle65"/>
          <w:rFonts w:ascii="Times New Roman" w:hAnsi="Times New Roman" w:cs="Times New Roman"/>
          <w:sz w:val="24"/>
          <w:szCs w:val="24"/>
          <w:lang w:val="sr-Cyrl-CS" w:eastAsia="sr-Cyrl-CS"/>
        </w:rPr>
        <w:tab/>
      </w:r>
      <w:r w:rsidRPr="00C7576D">
        <w:rPr>
          <w:rStyle w:val="FontStyle65"/>
          <w:rFonts w:ascii="Times New Roman" w:hAnsi="Times New Roman" w:cs="Times New Roman"/>
          <w:sz w:val="24"/>
          <w:szCs w:val="24"/>
          <w:lang w:val="sr-Cyrl-CS" w:eastAsia="sr-Cyrl-CS"/>
        </w:rPr>
        <w:tab/>
        <w:t xml:space="preserve">Члан </w:t>
      </w:r>
      <w:r w:rsidRPr="00C7576D">
        <w:rPr>
          <w:rStyle w:val="FontStyle65"/>
          <w:rFonts w:ascii="Times New Roman" w:hAnsi="Times New Roman" w:cs="Times New Roman"/>
          <w:sz w:val="24"/>
          <w:szCs w:val="24"/>
          <w:lang w:val="hr-HR" w:eastAsia="sr-Cyrl-CS"/>
        </w:rPr>
        <w:t>2.</w:t>
      </w:r>
    </w:p>
    <w:p w:rsidR="00BA4E91" w:rsidRPr="00C7576D" w:rsidRDefault="00BA4E91" w:rsidP="00BA4E91">
      <w:pPr>
        <w:pStyle w:val="ListParagraph"/>
        <w:ind w:left="0" w:firstLine="708"/>
        <w:jc w:val="both"/>
      </w:pPr>
      <w:r w:rsidRPr="00C7576D">
        <w:t>Количине које су наведене у обрасцу понуде су оријентационе количине које купац у току важења уговора може да наручи, а купац задржава право да наручи и плати само оне количине и ону врсту материјала која купцу буде потребна у току важења уговора.</w:t>
      </w:r>
    </w:p>
    <w:p w:rsidR="00BA4E91" w:rsidRPr="00C7576D" w:rsidRDefault="00BA4E91" w:rsidP="00BA4E91">
      <w:pPr>
        <w:pStyle w:val="ListParagraph"/>
        <w:ind w:left="0" w:firstLine="708"/>
        <w:jc w:val="both"/>
      </w:pPr>
      <w:r w:rsidRPr="00C7576D">
        <w:t>Уговор се закључује на процењену вредност јавне набавке која износи __________ динара без ПДВ-а (попуњава Купац), односно __________ динара са ПДВ-ом, а Kупац задржава право да уговор не реализује у укупној уговореној вредности.</w:t>
      </w:r>
    </w:p>
    <w:p w:rsidR="00BA4E91" w:rsidRPr="00C7576D" w:rsidRDefault="00BA4E91" w:rsidP="00BA4E91">
      <w:pPr>
        <w:pStyle w:val="Style54"/>
        <w:widowControl/>
        <w:spacing w:line="235" w:lineRule="exact"/>
        <w:ind w:firstLine="677"/>
        <w:rPr>
          <w:rStyle w:val="FontStyle64"/>
          <w:rFonts w:ascii="Times New Roman" w:hAnsi="Times New Roman" w:cs="Times New Roman"/>
          <w:sz w:val="24"/>
          <w:szCs w:val="24"/>
          <w:lang w:val="sr-Cyrl-CS" w:eastAsia="sr-Cyrl-CS"/>
        </w:rPr>
      </w:pPr>
      <w:r w:rsidRPr="00C7576D">
        <w:rPr>
          <w:rFonts w:ascii="Times New Roman" w:hAnsi="Times New Roman"/>
        </w:rPr>
        <w:t>Цене специфицираних добара дате су у Обрасцу понуде Продавца и обухватају цену добара и све остале трошкове које понуђач има у реализацији предметне јавне набавке. Купац задржава право да одступи од процењене количине добара из спецификације обрасца понуде.</w:t>
      </w:r>
    </w:p>
    <w:p w:rsidR="00BA4E91" w:rsidRPr="00C7576D" w:rsidRDefault="00BA4E91" w:rsidP="00BA4E91">
      <w:pPr>
        <w:pStyle w:val="Style54"/>
        <w:widowControl/>
        <w:tabs>
          <w:tab w:val="left" w:leader="underscore" w:pos="2530"/>
          <w:tab w:val="left" w:leader="underscore" w:pos="6787"/>
        </w:tabs>
        <w:spacing w:line="235" w:lineRule="exact"/>
        <w:rPr>
          <w:rStyle w:val="FontStyle64"/>
          <w:rFonts w:ascii="Times New Roman" w:hAnsi="Times New Roman" w:cs="Times New Roman"/>
          <w:sz w:val="24"/>
          <w:szCs w:val="24"/>
          <w:lang w:val="sr-Cyrl-CS" w:eastAsia="sr-Cyrl-CS"/>
        </w:rPr>
      </w:pPr>
      <w:r w:rsidRPr="00C7576D">
        <w:rPr>
          <w:rFonts w:ascii="Times New Roman" w:hAnsi="Times New Roman"/>
        </w:rPr>
        <w:t>Уколико се јави потреба Купца за набавком добара који се не налазе у обрасцу понуде Продавац је у обавези да на захтев Купца достави оверени извод из важећег ценовника за тражено добро да, по добијању писаног одобрења Купца, изврши испоруку траженог добра</w:t>
      </w:r>
      <w:r w:rsidRPr="00C7576D">
        <w:rPr>
          <w:rStyle w:val="FontStyle64"/>
          <w:rFonts w:ascii="Times New Roman" w:hAnsi="Times New Roman" w:cs="Times New Roman"/>
          <w:sz w:val="24"/>
          <w:szCs w:val="24"/>
          <w:lang w:val="sr-Cyrl-CS" w:eastAsia="sr-Cyrl-CS"/>
        </w:rPr>
        <w:t>.</w:t>
      </w:r>
    </w:p>
    <w:p w:rsidR="00BA4E91" w:rsidRPr="00C7576D" w:rsidRDefault="00BA4E91" w:rsidP="00BA4E91">
      <w:pPr>
        <w:pStyle w:val="Style4"/>
        <w:widowControl/>
        <w:spacing w:line="235" w:lineRule="exact"/>
        <w:ind w:firstLine="667"/>
        <w:rPr>
          <w:rFonts w:ascii="Times New Roman" w:eastAsia="Arial Unicode MS" w:hAnsi="Times New Roman" w:cs="Times New Roman"/>
          <w:color w:val="000000"/>
        </w:rPr>
      </w:pPr>
      <w:r w:rsidRPr="00C7576D">
        <w:rPr>
          <w:rFonts w:ascii="Times New Roman" w:eastAsia="Arial Unicode MS" w:hAnsi="Times New Roman" w:cs="Times New Roman"/>
          <w:color w:val="000000"/>
        </w:rPr>
        <w:lastRenderedPageBreak/>
        <w:t>Цена је фиксна и не може се мењати.</w:t>
      </w:r>
    </w:p>
    <w:p w:rsidR="00BA4E91" w:rsidRPr="00C7576D" w:rsidRDefault="00BA4E91" w:rsidP="00BA4E91">
      <w:pPr>
        <w:pStyle w:val="Style4"/>
        <w:widowControl/>
        <w:spacing w:line="235" w:lineRule="exact"/>
        <w:ind w:firstLine="667"/>
        <w:rPr>
          <w:rFonts w:ascii="Times New Roman" w:eastAsia="Arial Unicode MS" w:hAnsi="Times New Roman" w:cs="Times New Roman"/>
          <w:color w:val="000000"/>
        </w:rPr>
      </w:pPr>
    </w:p>
    <w:p w:rsidR="00BA4E91" w:rsidRPr="00C7576D" w:rsidRDefault="00BA4E91" w:rsidP="00BA4E91">
      <w:pPr>
        <w:pStyle w:val="Style4"/>
        <w:widowControl/>
        <w:rPr>
          <w:rFonts w:ascii="Times New Roman" w:hAnsi="Times New Roman" w:cs="Times New Roman"/>
          <w:b/>
          <w:bCs/>
          <w:spacing w:val="60"/>
          <w:lang w:val="sr-Cyrl-CS" w:eastAsia="sr-Cyrl-CS"/>
        </w:rPr>
      </w:pPr>
      <w:r w:rsidRPr="00C7576D">
        <w:rPr>
          <w:rStyle w:val="FontStyle65"/>
          <w:rFonts w:ascii="Times New Roman" w:hAnsi="Times New Roman" w:cs="Times New Roman"/>
          <w:spacing w:val="60"/>
          <w:sz w:val="24"/>
          <w:szCs w:val="24"/>
          <w:lang w:val="sr-Cyrl-CS" w:eastAsia="sr-Cyrl-CS"/>
        </w:rPr>
        <w:t>НАЧИН</w:t>
      </w:r>
      <w:r w:rsidRPr="00C7576D">
        <w:rPr>
          <w:rStyle w:val="FontStyle65"/>
          <w:rFonts w:ascii="Times New Roman" w:hAnsi="Times New Roman" w:cs="Times New Roman"/>
          <w:sz w:val="24"/>
          <w:szCs w:val="24"/>
          <w:lang w:val="sr-Cyrl-CS" w:eastAsia="sr-Cyrl-CS"/>
        </w:rPr>
        <w:t xml:space="preserve"> </w:t>
      </w:r>
      <w:r w:rsidRPr="00C7576D">
        <w:rPr>
          <w:rStyle w:val="FontStyle65"/>
          <w:rFonts w:ascii="Times New Roman" w:hAnsi="Times New Roman" w:cs="Times New Roman"/>
          <w:spacing w:val="60"/>
          <w:sz w:val="24"/>
          <w:szCs w:val="24"/>
          <w:lang w:val="sr-Cyrl-CS" w:eastAsia="sr-Cyrl-CS"/>
        </w:rPr>
        <w:t>ПЛАЋАЊА</w:t>
      </w:r>
    </w:p>
    <w:p w:rsidR="00BA4E91" w:rsidRPr="00C7576D" w:rsidRDefault="00BA4E91" w:rsidP="00BA4E91">
      <w:pPr>
        <w:pStyle w:val="Style4"/>
        <w:widowControl/>
        <w:jc w:val="center"/>
        <w:rPr>
          <w:rStyle w:val="FontStyle65"/>
          <w:rFonts w:ascii="Times New Roman" w:hAnsi="Times New Roman" w:cs="Times New Roman"/>
          <w:sz w:val="24"/>
          <w:szCs w:val="24"/>
          <w:lang w:val="hr-HR" w:eastAsia="sr-Cyrl-CS"/>
        </w:rPr>
      </w:pPr>
      <w:r w:rsidRPr="00C7576D">
        <w:rPr>
          <w:rStyle w:val="FontStyle65"/>
          <w:rFonts w:ascii="Times New Roman" w:hAnsi="Times New Roman" w:cs="Times New Roman"/>
          <w:sz w:val="24"/>
          <w:szCs w:val="24"/>
          <w:lang w:val="sr-Cyrl-CS" w:eastAsia="sr-Cyrl-CS"/>
        </w:rPr>
        <w:t xml:space="preserve">Члан </w:t>
      </w:r>
      <w:r w:rsidRPr="00C7576D">
        <w:rPr>
          <w:rStyle w:val="FontStyle65"/>
          <w:rFonts w:ascii="Times New Roman" w:hAnsi="Times New Roman" w:cs="Times New Roman"/>
          <w:sz w:val="24"/>
          <w:szCs w:val="24"/>
          <w:lang w:eastAsia="sr-Cyrl-CS"/>
        </w:rPr>
        <w:t>3</w:t>
      </w:r>
      <w:r w:rsidRPr="00C7576D">
        <w:rPr>
          <w:rStyle w:val="FontStyle65"/>
          <w:rFonts w:ascii="Times New Roman" w:hAnsi="Times New Roman" w:cs="Times New Roman"/>
          <w:sz w:val="24"/>
          <w:szCs w:val="24"/>
          <w:lang w:val="hr-HR" w:eastAsia="sr-Cyrl-CS"/>
        </w:rPr>
        <w:t>.</w:t>
      </w:r>
    </w:p>
    <w:p w:rsidR="00BA4E91" w:rsidRPr="00C7576D" w:rsidRDefault="00BA4E91" w:rsidP="00BA4E91">
      <w:pPr>
        <w:suppressAutoHyphens w:val="0"/>
        <w:autoSpaceDE w:val="0"/>
        <w:autoSpaceDN w:val="0"/>
        <w:adjustRightInd w:val="0"/>
        <w:spacing w:line="240" w:lineRule="auto"/>
        <w:ind w:firstLine="720"/>
        <w:jc w:val="both"/>
        <w:rPr>
          <w:kern w:val="0"/>
          <w:lang w:eastAsia="en-US"/>
        </w:rPr>
      </w:pPr>
      <w:r w:rsidRPr="00C7576D">
        <w:rPr>
          <w:kern w:val="0"/>
          <w:lang w:eastAsia="en-US"/>
        </w:rPr>
        <w:t xml:space="preserve">Купац се обавезује да продавцу, на основу испостављене фактуре, изврши уплату у року од 45 (четрдесет пет) дана од дана пријема фактуре. Фактурисање се врши након сваке појединачне набавке. </w:t>
      </w:r>
    </w:p>
    <w:p w:rsidR="00BA4E91" w:rsidRPr="00C7576D" w:rsidRDefault="00BA4E91" w:rsidP="00BA4E91">
      <w:pPr>
        <w:suppressAutoHyphens w:val="0"/>
        <w:autoSpaceDE w:val="0"/>
        <w:autoSpaceDN w:val="0"/>
        <w:adjustRightInd w:val="0"/>
        <w:spacing w:line="240" w:lineRule="auto"/>
        <w:jc w:val="both"/>
        <w:rPr>
          <w:kern w:val="0"/>
          <w:lang w:eastAsia="en-US"/>
        </w:rPr>
      </w:pPr>
      <w:r w:rsidRPr="00C7576D">
        <w:rPr>
          <w:iCs/>
        </w:rPr>
        <w:t>На испостављеној фактури мора бити назначен број јавне набавке као и број уговора на који се испорука и фактура односе.</w:t>
      </w:r>
    </w:p>
    <w:p w:rsidR="00BA4E91" w:rsidRPr="00C7576D" w:rsidRDefault="00BA4E91" w:rsidP="00BA4E91">
      <w:pPr>
        <w:pStyle w:val="Style4"/>
        <w:widowControl/>
        <w:spacing w:line="235" w:lineRule="exact"/>
        <w:ind w:firstLine="720"/>
        <w:jc w:val="both"/>
        <w:rPr>
          <w:rFonts w:ascii="Times New Roman" w:eastAsia="Arial Unicode MS" w:hAnsi="Times New Roman" w:cs="Times New Roman"/>
          <w:color w:val="000000"/>
        </w:rPr>
      </w:pPr>
      <w:r w:rsidRPr="00C7576D">
        <w:rPr>
          <w:rFonts w:ascii="Times New Roman" w:eastAsia="Arial Unicode MS" w:hAnsi="Times New Roman" w:cs="Times New Roman"/>
          <w:color w:val="000000"/>
        </w:rPr>
        <w:t xml:space="preserve">Плаћање се врши уплатом на рачун продавца. </w:t>
      </w:r>
    </w:p>
    <w:p w:rsidR="00BA4E91" w:rsidRPr="00C7576D" w:rsidRDefault="00BA4E91" w:rsidP="00BA4E91">
      <w:pPr>
        <w:pStyle w:val="Style4"/>
        <w:widowControl/>
        <w:spacing w:line="235" w:lineRule="exact"/>
        <w:ind w:firstLine="720"/>
        <w:jc w:val="both"/>
        <w:rPr>
          <w:rFonts w:ascii="Times New Roman" w:eastAsia="Arial Unicode MS" w:hAnsi="Times New Roman" w:cs="Times New Roman"/>
          <w:color w:val="000000"/>
        </w:rPr>
      </w:pPr>
      <w:r w:rsidRPr="00C7576D">
        <w:rPr>
          <w:rFonts w:ascii="Times New Roman" w:hAnsi="Times New Roman" w:cs="Times New Roman"/>
        </w:rPr>
        <w:t>Обавезе које доспевају у наредној буџетској години биће реализоване највише до износа средстава која ће им за ту намену бити одобрена у тој буџетској години.</w:t>
      </w:r>
    </w:p>
    <w:p w:rsidR="00BA4E91" w:rsidRPr="00C7576D" w:rsidRDefault="00BA4E91" w:rsidP="00BA4E91">
      <w:pPr>
        <w:pStyle w:val="Style4"/>
        <w:widowControl/>
        <w:spacing w:before="235" w:line="235" w:lineRule="exact"/>
        <w:jc w:val="both"/>
        <w:rPr>
          <w:rStyle w:val="FontStyle65"/>
          <w:rFonts w:ascii="Times New Roman" w:hAnsi="Times New Roman" w:cs="Times New Roman"/>
          <w:spacing w:val="60"/>
          <w:sz w:val="24"/>
          <w:szCs w:val="24"/>
          <w:lang w:val="sr-Cyrl-CS" w:eastAsia="sr-Cyrl-CS"/>
        </w:rPr>
      </w:pPr>
      <w:r w:rsidRPr="00C7576D">
        <w:rPr>
          <w:rStyle w:val="FontStyle65"/>
          <w:rFonts w:ascii="Times New Roman" w:hAnsi="Times New Roman" w:cs="Times New Roman"/>
          <w:spacing w:val="60"/>
          <w:sz w:val="24"/>
          <w:szCs w:val="24"/>
          <w:lang w:val="sr-Cyrl-CS" w:eastAsia="sr-Cyrl-CS"/>
        </w:rPr>
        <w:t>РОК</w:t>
      </w:r>
      <w:r w:rsidRPr="00C7576D">
        <w:rPr>
          <w:rStyle w:val="FontStyle65"/>
          <w:rFonts w:ascii="Times New Roman" w:hAnsi="Times New Roman" w:cs="Times New Roman"/>
          <w:sz w:val="24"/>
          <w:szCs w:val="24"/>
          <w:lang w:val="sr-Cyrl-CS" w:eastAsia="sr-Cyrl-CS"/>
        </w:rPr>
        <w:t xml:space="preserve"> </w:t>
      </w:r>
      <w:r w:rsidRPr="00C7576D">
        <w:rPr>
          <w:rStyle w:val="FontStyle65"/>
          <w:rFonts w:ascii="Times New Roman" w:hAnsi="Times New Roman" w:cs="Times New Roman"/>
          <w:spacing w:val="60"/>
          <w:sz w:val="24"/>
          <w:szCs w:val="24"/>
          <w:lang w:val="sr-Cyrl-CS" w:eastAsia="sr-Cyrl-CS"/>
        </w:rPr>
        <w:t>И</w:t>
      </w:r>
      <w:r w:rsidRPr="00C7576D">
        <w:rPr>
          <w:rStyle w:val="FontStyle65"/>
          <w:rFonts w:ascii="Times New Roman" w:hAnsi="Times New Roman" w:cs="Times New Roman"/>
          <w:sz w:val="24"/>
          <w:szCs w:val="24"/>
          <w:lang w:val="sr-Cyrl-CS" w:eastAsia="sr-Cyrl-CS"/>
        </w:rPr>
        <w:t xml:space="preserve"> </w:t>
      </w:r>
      <w:r w:rsidRPr="00C7576D">
        <w:rPr>
          <w:rStyle w:val="FontStyle65"/>
          <w:rFonts w:ascii="Times New Roman" w:hAnsi="Times New Roman" w:cs="Times New Roman"/>
          <w:spacing w:val="60"/>
          <w:sz w:val="24"/>
          <w:szCs w:val="24"/>
          <w:lang w:val="sr-Cyrl-CS" w:eastAsia="sr-Cyrl-CS"/>
        </w:rPr>
        <w:t>МЕСТО</w:t>
      </w:r>
      <w:r w:rsidRPr="00C7576D">
        <w:rPr>
          <w:rStyle w:val="FontStyle65"/>
          <w:rFonts w:ascii="Times New Roman" w:hAnsi="Times New Roman" w:cs="Times New Roman"/>
          <w:sz w:val="24"/>
          <w:szCs w:val="24"/>
          <w:lang w:val="sr-Cyrl-CS" w:eastAsia="sr-Cyrl-CS"/>
        </w:rPr>
        <w:t xml:space="preserve"> </w:t>
      </w:r>
      <w:r w:rsidRPr="00C7576D">
        <w:rPr>
          <w:rStyle w:val="FontStyle65"/>
          <w:rFonts w:ascii="Times New Roman" w:hAnsi="Times New Roman" w:cs="Times New Roman"/>
          <w:spacing w:val="60"/>
          <w:sz w:val="24"/>
          <w:szCs w:val="24"/>
          <w:lang w:val="sr-Cyrl-CS" w:eastAsia="sr-Cyrl-CS"/>
        </w:rPr>
        <w:t>ИСПОРУКЕ</w:t>
      </w:r>
    </w:p>
    <w:p w:rsidR="00BA4E91" w:rsidRPr="00C7576D" w:rsidRDefault="00BA4E91" w:rsidP="00BA4E91">
      <w:pPr>
        <w:pStyle w:val="Style4"/>
        <w:widowControl/>
        <w:spacing w:line="235" w:lineRule="exact"/>
        <w:jc w:val="center"/>
        <w:rPr>
          <w:rStyle w:val="FontStyle65"/>
          <w:rFonts w:ascii="Times New Roman" w:hAnsi="Times New Roman" w:cs="Times New Roman"/>
          <w:sz w:val="24"/>
          <w:szCs w:val="24"/>
          <w:lang w:val="hr-HR" w:eastAsia="sr-Cyrl-CS"/>
        </w:rPr>
      </w:pPr>
      <w:r w:rsidRPr="00C7576D">
        <w:rPr>
          <w:rStyle w:val="FontStyle65"/>
          <w:rFonts w:ascii="Times New Roman" w:hAnsi="Times New Roman" w:cs="Times New Roman"/>
          <w:sz w:val="24"/>
          <w:szCs w:val="24"/>
          <w:lang w:val="sr-Cyrl-CS" w:eastAsia="sr-Cyrl-CS"/>
        </w:rPr>
        <w:t xml:space="preserve">Члан </w:t>
      </w:r>
      <w:r w:rsidRPr="00C7576D">
        <w:rPr>
          <w:rStyle w:val="FontStyle65"/>
          <w:rFonts w:ascii="Times New Roman" w:hAnsi="Times New Roman" w:cs="Times New Roman"/>
          <w:sz w:val="24"/>
          <w:szCs w:val="24"/>
          <w:lang w:eastAsia="sr-Cyrl-CS"/>
        </w:rPr>
        <w:t>4</w:t>
      </w:r>
      <w:r w:rsidRPr="00C7576D">
        <w:rPr>
          <w:rStyle w:val="FontStyle65"/>
          <w:rFonts w:ascii="Times New Roman" w:hAnsi="Times New Roman" w:cs="Times New Roman"/>
          <w:sz w:val="24"/>
          <w:szCs w:val="24"/>
          <w:lang w:val="hr-HR" w:eastAsia="sr-Cyrl-CS"/>
        </w:rPr>
        <w:t>.</w:t>
      </w:r>
    </w:p>
    <w:p w:rsidR="00BA4E91" w:rsidRPr="00C7576D" w:rsidRDefault="00BA4E91" w:rsidP="00BA4E91">
      <w:pPr>
        <w:pStyle w:val="Style54"/>
        <w:widowControl/>
        <w:tabs>
          <w:tab w:val="left" w:leader="underscore" w:pos="5928"/>
        </w:tabs>
        <w:spacing w:line="235" w:lineRule="exact"/>
        <w:jc w:val="left"/>
        <w:rPr>
          <w:rStyle w:val="FontStyle64"/>
          <w:rFonts w:ascii="Times New Roman" w:hAnsi="Times New Roman" w:cs="Times New Roman"/>
          <w:sz w:val="24"/>
          <w:szCs w:val="24"/>
          <w:lang w:val="sr-Cyrl-CS" w:eastAsia="sr-Cyrl-CS"/>
        </w:rPr>
      </w:pPr>
      <w:r w:rsidRPr="00C7576D">
        <w:rPr>
          <w:rStyle w:val="FontStyle64"/>
          <w:rFonts w:ascii="Times New Roman" w:hAnsi="Times New Roman" w:cs="Times New Roman"/>
          <w:sz w:val="24"/>
          <w:szCs w:val="24"/>
          <w:lang w:val="sr-Cyrl-CS" w:eastAsia="sr-Cyrl-CS"/>
        </w:rPr>
        <w:t xml:space="preserve">Рок испоруке добара из члана </w:t>
      </w:r>
      <w:r w:rsidRPr="00C7576D">
        <w:rPr>
          <w:rStyle w:val="FontStyle64"/>
          <w:rFonts w:ascii="Times New Roman" w:hAnsi="Times New Roman" w:cs="Times New Roman"/>
          <w:sz w:val="24"/>
          <w:szCs w:val="24"/>
          <w:lang w:val="hr-HR" w:eastAsia="sr-Cyrl-CS"/>
        </w:rPr>
        <w:t xml:space="preserve">1. </w:t>
      </w:r>
      <w:r w:rsidRPr="00C7576D">
        <w:rPr>
          <w:rStyle w:val="FontStyle64"/>
          <w:rFonts w:ascii="Times New Roman" w:hAnsi="Times New Roman" w:cs="Times New Roman"/>
          <w:sz w:val="24"/>
          <w:szCs w:val="24"/>
          <w:lang w:val="sr-Cyrl-CS" w:eastAsia="sr-Cyrl-CS"/>
        </w:rPr>
        <w:t xml:space="preserve">овог Уговора </w:t>
      </w:r>
      <w:r w:rsidRPr="00C7576D">
        <w:rPr>
          <w:rStyle w:val="FontStyle64"/>
          <w:rFonts w:ascii="Times New Roman" w:hAnsi="Times New Roman" w:cs="Times New Roman"/>
          <w:sz w:val="24"/>
          <w:szCs w:val="24"/>
          <w:lang w:val="hr-HR" w:eastAsia="sr-Cyrl-CS"/>
        </w:rPr>
        <w:t>je</w:t>
      </w:r>
      <w:r w:rsidRPr="00C7576D">
        <w:rPr>
          <w:rStyle w:val="FontStyle64"/>
          <w:rFonts w:ascii="Times New Roman" w:hAnsi="Times New Roman" w:cs="Times New Roman"/>
          <w:sz w:val="24"/>
          <w:szCs w:val="24"/>
          <w:lang w:eastAsia="sr-Cyrl-CS"/>
        </w:rPr>
        <w:t xml:space="preserve"> ______</w:t>
      </w:r>
      <w:r w:rsidRPr="00C7576D">
        <w:rPr>
          <w:rStyle w:val="FontStyle64"/>
          <w:rFonts w:ascii="Times New Roman" w:hAnsi="Times New Roman" w:cs="Times New Roman"/>
          <w:sz w:val="24"/>
          <w:szCs w:val="24"/>
          <w:lang w:val="sr-Cyrl-CS" w:eastAsia="sr-Cyrl-CS"/>
        </w:rPr>
        <w:t>дана од дана писане или усмене поруџбине.</w:t>
      </w:r>
    </w:p>
    <w:p w:rsidR="00983714" w:rsidRDefault="00BA4E91" w:rsidP="00983714">
      <w:pPr>
        <w:pStyle w:val="Default"/>
        <w:jc w:val="both"/>
      </w:pPr>
      <w:r w:rsidRPr="00C7576D">
        <w:rPr>
          <w:rStyle w:val="FontStyle64"/>
          <w:rFonts w:ascii="Times New Roman" w:hAnsi="Times New Roman" w:cs="Times New Roman"/>
          <w:sz w:val="24"/>
          <w:szCs w:val="24"/>
          <w:lang w:val="sr-Cyrl-CS" w:eastAsia="sr-Cyrl-CS"/>
        </w:rPr>
        <w:t xml:space="preserve">Место испоруке добара </w:t>
      </w:r>
      <w:r w:rsidRPr="00C7576D">
        <w:rPr>
          <w:rStyle w:val="FontStyle64"/>
          <w:rFonts w:ascii="Times New Roman" w:hAnsi="Times New Roman" w:cs="Times New Roman"/>
          <w:sz w:val="24"/>
          <w:szCs w:val="24"/>
          <w:lang w:val="hr-HR" w:eastAsia="sr-Cyrl-CS"/>
        </w:rPr>
        <w:t xml:space="preserve">je </w:t>
      </w:r>
      <w:r w:rsidRPr="00C7576D">
        <w:rPr>
          <w:rStyle w:val="FontStyle64"/>
          <w:rFonts w:ascii="Times New Roman" w:hAnsi="Times New Roman" w:cs="Times New Roman"/>
          <w:sz w:val="24"/>
          <w:szCs w:val="24"/>
          <w:lang w:val="sr-Cyrl-CS" w:eastAsia="sr-Cyrl-CS"/>
        </w:rPr>
        <w:t xml:space="preserve">Аеродром Ниш </w:t>
      </w:r>
      <w:r w:rsidR="00983714" w:rsidRPr="00FF1F15">
        <w:t xml:space="preserve"> </w:t>
      </w:r>
      <w:r w:rsidR="00983714">
        <w:t>-</w:t>
      </w:r>
    </w:p>
    <w:p w:rsidR="00983714" w:rsidRDefault="00983714" w:rsidP="00983714">
      <w:pPr>
        <w:pStyle w:val="Default"/>
        <w:jc w:val="both"/>
      </w:pPr>
      <w:r>
        <w:t>Ул.ваздухопловаца бр.24, Ниш</w:t>
      </w:r>
    </w:p>
    <w:p w:rsidR="00983714" w:rsidRDefault="00983714" w:rsidP="00983714">
      <w:pPr>
        <w:jc w:val="both"/>
      </w:pPr>
      <w:r>
        <w:t>-</w:t>
      </w:r>
      <w:r w:rsidRPr="00FF1F15">
        <w:t>Огранак „Аеродром Морава“ Краљево - Тавник бб.</w:t>
      </w:r>
    </w:p>
    <w:p w:rsidR="00BA4E91" w:rsidRPr="00C7576D" w:rsidRDefault="00BA4E91" w:rsidP="00BA4E91">
      <w:pPr>
        <w:pStyle w:val="Style54"/>
        <w:widowControl/>
        <w:spacing w:line="240" w:lineRule="auto"/>
        <w:ind w:left="686" w:firstLine="0"/>
        <w:jc w:val="left"/>
        <w:rPr>
          <w:rStyle w:val="FontStyle64"/>
          <w:rFonts w:ascii="Times New Roman" w:hAnsi="Times New Roman" w:cs="Times New Roman"/>
          <w:sz w:val="24"/>
          <w:szCs w:val="24"/>
          <w:lang w:val="sr-Cyrl-CS" w:eastAsia="sr-Cyrl-CS"/>
        </w:rPr>
      </w:pPr>
    </w:p>
    <w:p w:rsidR="00BA4E91" w:rsidRPr="00C7576D" w:rsidRDefault="00BA4E91" w:rsidP="00BA4E91">
      <w:pPr>
        <w:pStyle w:val="Style4"/>
        <w:widowControl/>
        <w:rPr>
          <w:rStyle w:val="FontStyle65"/>
          <w:rFonts w:ascii="Times New Roman" w:hAnsi="Times New Roman" w:cs="Times New Roman"/>
          <w:spacing w:val="60"/>
          <w:sz w:val="24"/>
          <w:szCs w:val="24"/>
          <w:lang w:val="sr-Cyrl-CS" w:eastAsia="sr-Cyrl-CS"/>
        </w:rPr>
      </w:pPr>
      <w:r w:rsidRPr="00C7576D">
        <w:rPr>
          <w:rStyle w:val="FontStyle65"/>
          <w:rFonts w:ascii="Times New Roman" w:hAnsi="Times New Roman" w:cs="Times New Roman"/>
          <w:spacing w:val="60"/>
          <w:sz w:val="24"/>
          <w:szCs w:val="24"/>
          <w:lang w:val="sr-Cyrl-CS" w:eastAsia="sr-Cyrl-CS"/>
        </w:rPr>
        <w:t>ДИНАМИКА</w:t>
      </w:r>
      <w:r w:rsidRPr="00C7576D">
        <w:rPr>
          <w:rStyle w:val="FontStyle65"/>
          <w:rFonts w:ascii="Times New Roman" w:hAnsi="Times New Roman" w:cs="Times New Roman"/>
          <w:sz w:val="24"/>
          <w:szCs w:val="24"/>
          <w:lang w:val="sr-Cyrl-CS" w:eastAsia="sr-Cyrl-CS"/>
        </w:rPr>
        <w:t xml:space="preserve"> </w:t>
      </w:r>
      <w:r w:rsidRPr="00C7576D">
        <w:rPr>
          <w:rStyle w:val="FontStyle65"/>
          <w:rFonts w:ascii="Times New Roman" w:hAnsi="Times New Roman" w:cs="Times New Roman"/>
          <w:spacing w:val="60"/>
          <w:sz w:val="24"/>
          <w:szCs w:val="24"/>
          <w:lang w:val="sr-Cyrl-CS" w:eastAsia="sr-Cyrl-CS"/>
        </w:rPr>
        <w:t>ИСПОРУКЕ</w:t>
      </w:r>
    </w:p>
    <w:p w:rsidR="00BA4E91" w:rsidRPr="00C7576D" w:rsidRDefault="00BA4E91" w:rsidP="00BA4E91">
      <w:pPr>
        <w:pStyle w:val="Style4"/>
        <w:widowControl/>
        <w:spacing w:line="235" w:lineRule="exact"/>
        <w:jc w:val="center"/>
        <w:rPr>
          <w:rStyle w:val="FontStyle65"/>
          <w:rFonts w:ascii="Times New Roman" w:hAnsi="Times New Roman" w:cs="Times New Roman"/>
          <w:sz w:val="24"/>
          <w:szCs w:val="24"/>
          <w:lang w:val="hr-HR" w:eastAsia="sr-Cyrl-CS"/>
        </w:rPr>
      </w:pPr>
      <w:r w:rsidRPr="00C7576D">
        <w:rPr>
          <w:rStyle w:val="FontStyle65"/>
          <w:rFonts w:ascii="Times New Roman" w:hAnsi="Times New Roman" w:cs="Times New Roman"/>
          <w:sz w:val="24"/>
          <w:szCs w:val="24"/>
          <w:lang w:val="sr-Cyrl-CS" w:eastAsia="sr-Cyrl-CS"/>
        </w:rPr>
        <w:t xml:space="preserve">Члан </w:t>
      </w:r>
      <w:r w:rsidRPr="00C7576D">
        <w:rPr>
          <w:rStyle w:val="FontStyle65"/>
          <w:rFonts w:ascii="Times New Roman" w:hAnsi="Times New Roman" w:cs="Times New Roman"/>
          <w:sz w:val="24"/>
          <w:szCs w:val="24"/>
          <w:lang w:eastAsia="sr-Cyrl-CS"/>
        </w:rPr>
        <w:t>5</w:t>
      </w:r>
      <w:r w:rsidRPr="00C7576D">
        <w:rPr>
          <w:rStyle w:val="FontStyle65"/>
          <w:rFonts w:ascii="Times New Roman" w:hAnsi="Times New Roman" w:cs="Times New Roman"/>
          <w:sz w:val="24"/>
          <w:szCs w:val="24"/>
          <w:lang w:val="hr-HR" w:eastAsia="sr-Cyrl-CS"/>
        </w:rPr>
        <w:t>.</w:t>
      </w:r>
    </w:p>
    <w:p w:rsidR="00BA4E91" w:rsidRPr="00C7576D" w:rsidRDefault="00BA4E91" w:rsidP="00BA4E91">
      <w:pPr>
        <w:pStyle w:val="Style54"/>
        <w:widowControl/>
        <w:spacing w:line="235" w:lineRule="exact"/>
        <w:ind w:firstLine="672"/>
        <w:rPr>
          <w:rStyle w:val="FontStyle64"/>
          <w:rFonts w:ascii="Times New Roman" w:hAnsi="Times New Roman" w:cs="Times New Roman"/>
          <w:sz w:val="24"/>
          <w:szCs w:val="24"/>
          <w:lang w:val="sr-Cyrl-CS" w:eastAsia="sr-Cyrl-CS"/>
        </w:rPr>
      </w:pPr>
      <w:r w:rsidRPr="00C7576D">
        <w:rPr>
          <w:rStyle w:val="FontStyle64"/>
          <w:rFonts w:ascii="Times New Roman" w:hAnsi="Times New Roman" w:cs="Times New Roman"/>
          <w:sz w:val="24"/>
          <w:szCs w:val="24"/>
          <w:lang w:val="sr-Cyrl-CS" w:eastAsia="sr-Cyrl-CS"/>
        </w:rPr>
        <w:t xml:space="preserve">Испорука добара из члана </w:t>
      </w:r>
      <w:r w:rsidRPr="00C7576D">
        <w:rPr>
          <w:rStyle w:val="FontStyle64"/>
          <w:rFonts w:ascii="Times New Roman" w:hAnsi="Times New Roman" w:cs="Times New Roman"/>
          <w:sz w:val="24"/>
          <w:szCs w:val="24"/>
          <w:lang w:val="hr-HR" w:eastAsia="sr-Cyrl-CS"/>
        </w:rPr>
        <w:t xml:space="preserve">1. </w:t>
      </w:r>
      <w:r w:rsidRPr="00C7576D">
        <w:rPr>
          <w:rStyle w:val="FontStyle64"/>
          <w:rFonts w:ascii="Times New Roman" w:hAnsi="Times New Roman" w:cs="Times New Roman"/>
          <w:sz w:val="24"/>
          <w:szCs w:val="24"/>
          <w:lang w:val="sr-Cyrl-CS" w:eastAsia="sr-Cyrl-CS"/>
        </w:rPr>
        <w:t xml:space="preserve">овог Уговора вршиће се </w:t>
      </w:r>
      <w:r w:rsidRPr="00C7576D">
        <w:rPr>
          <w:rStyle w:val="FontStyle64"/>
          <w:rFonts w:ascii="Times New Roman" w:hAnsi="Times New Roman" w:cs="Times New Roman"/>
          <w:sz w:val="24"/>
          <w:szCs w:val="24"/>
          <w:lang w:eastAsia="sr-Cyrl-CS"/>
        </w:rPr>
        <w:t>п</w:t>
      </w:r>
      <w:r w:rsidRPr="00C7576D">
        <w:rPr>
          <w:rStyle w:val="FontStyle64"/>
          <w:rFonts w:ascii="Times New Roman" w:hAnsi="Times New Roman" w:cs="Times New Roman"/>
          <w:sz w:val="24"/>
          <w:szCs w:val="24"/>
          <w:lang w:val="hr-HR" w:eastAsia="sr-Cyrl-CS"/>
        </w:rPr>
        <w:t xml:space="preserve">o </w:t>
      </w:r>
      <w:r w:rsidRPr="00C7576D">
        <w:rPr>
          <w:rStyle w:val="FontStyle64"/>
          <w:rFonts w:ascii="Times New Roman" w:hAnsi="Times New Roman" w:cs="Times New Roman"/>
          <w:sz w:val="24"/>
          <w:szCs w:val="24"/>
          <w:lang w:val="sr-Cyrl-CS" w:eastAsia="sr-Cyrl-CS"/>
        </w:rPr>
        <w:t>динамици коју одређује Купац.</w:t>
      </w:r>
    </w:p>
    <w:p w:rsidR="00BA4E91" w:rsidRPr="00C7576D" w:rsidRDefault="00BA4E91" w:rsidP="00BA4E91">
      <w:pPr>
        <w:pStyle w:val="Style54"/>
        <w:spacing w:line="235" w:lineRule="exact"/>
        <w:ind w:firstLine="672"/>
        <w:rPr>
          <w:rStyle w:val="FontStyle64"/>
          <w:rFonts w:ascii="Times New Roman" w:hAnsi="Times New Roman" w:cs="Times New Roman"/>
          <w:b/>
          <w:sz w:val="24"/>
          <w:szCs w:val="24"/>
          <w:lang w:val="sr-Cyrl-CS" w:eastAsia="sr-Cyrl-CS"/>
        </w:rPr>
      </w:pPr>
      <w:r w:rsidRPr="00C7576D">
        <w:rPr>
          <w:rStyle w:val="FontStyle64"/>
          <w:rFonts w:ascii="Times New Roman" w:hAnsi="Times New Roman" w:cs="Times New Roman"/>
          <w:sz w:val="24"/>
          <w:szCs w:val="24"/>
          <w:lang w:val="sr-Cyrl-CS" w:eastAsia="sr-Cyrl-CS"/>
        </w:rPr>
        <w:t xml:space="preserve">                                                           </w:t>
      </w:r>
      <w:r w:rsidRPr="00C7576D">
        <w:rPr>
          <w:rStyle w:val="FontStyle64"/>
          <w:rFonts w:ascii="Times New Roman" w:hAnsi="Times New Roman" w:cs="Times New Roman"/>
          <w:b/>
          <w:sz w:val="24"/>
          <w:szCs w:val="24"/>
          <w:lang w:val="sr-Cyrl-CS" w:eastAsia="sr-Cyrl-CS"/>
        </w:rPr>
        <w:t>Члан 6.</w:t>
      </w:r>
    </w:p>
    <w:p w:rsidR="00BA4E91" w:rsidRPr="00C7576D" w:rsidRDefault="00BA4E91" w:rsidP="00BA4E91">
      <w:pPr>
        <w:pStyle w:val="Style54"/>
        <w:spacing w:line="235" w:lineRule="exact"/>
        <w:ind w:firstLine="672"/>
        <w:rPr>
          <w:rStyle w:val="FontStyle64"/>
          <w:rFonts w:ascii="Times New Roman" w:hAnsi="Times New Roman" w:cs="Times New Roman"/>
          <w:sz w:val="24"/>
          <w:szCs w:val="24"/>
          <w:lang w:val="sr-Cyrl-CS" w:eastAsia="sr-Cyrl-CS"/>
        </w:rPr>
      </w:pPr>
      <w:r w:rsidRPr="00C7576D">
        <w:rPr>
          <w:rStyle w:val="FontStyle64"/>
          <w:rFonts w:ascii="Times New Roman" w:hAnsi="Times New Roman" w:cs="Times New Roman"/>
          <w:sz w:val="24"/>
          <w:szCs w:val="24"/>
          <w:lang w:val="sr-Cyrl-CS" w:eastAsia="sr-Cyrl-CS"/>
        </w:rPr>
        <w:t xml:space="preserve">Продавац је у обавези да пре прве испоруке добара достави безбедоносне листове за добра која спадају у опасне материје. </w:t>
      </w:r>
    </w:p>
    <w:p w:rsidR="00BA4E91" w:rsidRPr="00C7576D" w:rsidRDefault="00BA4E91" w:rsidP="00BA4E91">
      <w:pPr>
        <w:pStyle w:val="Style54"/>
        <w:spacing w:line="235" w:lineRule="exact"/>
        <w:ind w:firstLine="672"/>
        <w:rPr>
          <w:rStyle w:val="FontStyle64"/>
          <w:rFonts w:ascii="Times New Roman" w:hAnsi="Times New Roman" w:cs="Times New Roman"/>
          <w:sz w:val="24"/>
          <w:szCs w:val="24"/>
          <w:lang w:val="sr-Cyrl-CS" w:eastAsia="sr-Cyrl-CS"/>
        </w:rPr>
      </w:pPr>
      <w:r w:rsidRPr="00C7576D">
        <w:rPr>
          <w:rStyle w:val="FontStyle64"/>
          <w:rFonts w:ascii="Times New Roman" w:hAnsi="Times New Roman" w:cs="Times New Roman"/>
          <w:sz w:val="24"/>
          <w:szCs w:val="24"/>
          <w:lang w:val="sr-Cyrl-CS" w:eastAsia="sr-Cyrl-CS"/>
        </w:rPr>
        <w:t xml:space="preserve"> </w:t>
      </w:r>
    </w:p>
    <w:p w:rsidR="00BA4E91" w:rsidRPr="00C7576D" w:rsidRDefault="00BA4E91" w:rsidP="00BA4E91">
      <w:pPr>
        <w:pStyle w:val="Style54"/>
        <w:spacing w:line="235" w:lineRule="exact"/>
        <w:ind w:left="3540" w:firstLine="708"/>
        <w:rPr>
          <w:rStyle w:val="FontStyle64"/>
          <w:rFonts w:ascii="Times New Roman" w:hAnsi="Times New Roman" w:cs="Times New Roman"/>
          <w:b/>
          <w:sz w:val="24"/>
          <w:szCs w:val="24"/>
          <w:lang w:val="sr-Cyrl-CS" w:eastAsia="sr-Cyrl-CS"/>
        </w:rPr>
      </w:pPr>
      <w:r w:rsidRPr="00C7576D">
        <w:rPr>
          <w:rStyle w:val="FontStyle64"/>
          <w:rFonts w:ascii="Times New Roman" w:hAnsi="Times New Roman" w:cs="Times New Roman"/>
          <w:b/>
          <w:sz w:val="24"/>
          <w:szCs w:val="24"/>
          <w:lang w:val="sr-Cyrl-CS" w:eastAsia="sr-Cyrl-CS"/>
        </w:rPr>
        <w:t xml:space="preserve">Члан 7. </w:t>
      </w:r>
    </w:p>
    <w:p w:rsidR="00BA4E91" w:rsidRPr="00C7576D" w:rsidRDefault="00BA4E91" w:rsidP="00BA4E91">
      <w:pPr>
        <w:pStyle w:val="Style54"/>
        <w:spacing w:line="235" w:lineRule="exact"/>
        <w:ind w:firstLine="672"/>
        <w:rPr>
          <w:rStyle w:val="FontStyle64"/>
          <w:rFonts w:ascii="Times New Roman" w:hAnsi="Times New Roman" w:cs="Times New Roman"/>
          <w:sz w:val="24"/>
          <w:szCs w:val="24"/>
          <w:lang w:val="sr-Cyrl-CS" w:eastAsia="sr-Cyrl-CS"/>
        </w:rPr>
      </w:pPr>
      <w:r w:rsidRPr="00C7576D">
        <w:rPr>
          <w:rStyle w:val="FontStyle64"/>
          <w:rFonts w:ascii="Times New Roman" w:hAnsi="Times New Roman" w:cs="Times New Roman"/>
          <w:sz w:val="24"/>
          <w:szCs w:val="24"/>
          <w:lang w:val="sr-Cyrl-CS" w:eastAsia="sr-Cyrl-CS"/>
        </w:rPr>
        <w:t xml:space="preserve">Испоручена добра морају да имају декларацију, упутство за употребу, датум производње и рок трајања. </w:t>
      </w:r>
    </w:p>
    <w:p w:rsidR="00BA4E91" w:rsidRPr="00C7576D" w:rsidRDefault="00BA4E91" w:rsidP="00BA4E91">
      <w:pPr>
        <w:pStyle w:val="Style54"/>
        <w:widowControl/>
        <w:spacing w:line="235" w:lineRule="exact"/>
        <w:ind w:firstLine="672"/>
        <w:rPr>
          <w:rStyle w:val="FontStyle64"/>
          <w:rFonts w:ascii="Times New Roman" w:hAnsi="Times New Roman" w:cs="Times New Roman"/>
          <w:sz w:val="24"/>
          <w:szCs w:val="24"/>
          <w:lang w:val="sr-Cyrl-CS" w:eastAsia="sr-Cyrl-CS"/>
        </w:rPr>
      </w:pPr>
    </w:p>
    <w:p w:rsidR="00BA4E91" w:rsidRPr="00C7576D" w:rsidRDefault="00BA4E91" w:rsidP="00BA4E91">
      <w:pPr>
        <w:pStyle w:val="Style4"/>
        <w:widowControl/>
        <w:rPr>
          <w:rStyle w:val="FontStyle65"/>
          <w:rFonts w:ascii="Times New Roman" w:hAnsi="Times New Roman" w:cs="Times New Roman"/>
          <w:spacing w:val="60"/>
          <w:sz w:val="24"/>
          <w:szCs w:val="24"/>
          <w:lang w:val="sr-Cyrl-CS" w:eastAsia="sr-Cyrl-CS"/>
        </w:rPr>
      </w:pPr>
      <w:r w:rsidRPr="00C7576D">
        <w:rPr>
          <w:rStyle w:val="FontStyle65"/>
          <w:rFonts w:ascii="Times New Roman" w:hAnsi="Times New Roman" w:cs="Times New Roman"/>
          <w:spacing w:val="60"/>
          <w:sz w:val="24"/>
          <w:szCs w:val="24"/>
          <w:lang w:val="sr-Cyrl-CS" w:eastAsia="sr-Cyrl-CS"/>
        </w:rPr>
        <w:t>КВАНТИТАТИВНИ</w:t>
      </w:r>
      <w:r w:rsidRPr="00C7576D">
        <w:rPr>
          <w:rStyle w:val="FontStyle65"/>
          <w:rFonts w:ascii="Times New Roman" w:hAnsi="Times New Roman" w:cs="Times New Roman"/>
          <w:sz w:val="24"/>
          <w:szCs w:val="24"/>
          <w:lang w:val="sr-Cyrl-CS" w:eastAsia="sr-Cyrl-CS"/>
        </w:rPr>
        <w:t xml:space="preserve"> </w:t>
      </w:r>
      <w:r w:rsidRPr="00C7576D">
        <w:rPr>
          <w:rStyle w:val="FontStyle65"/>
          <w:rFonts w:ascii="Times New Roman" w:hAnsi="Times New Roman" w:cs="Times New Roman"/>
          <w:spacing w:val="60"/>
          <w:sz w:val="24"/>
          <w:szCs w:val="24"/>
          <w:lang w:val="sr-Cyrl-CS" w:eastAsia="sr-Cyrl-CS"/>
        </w:rPr>
        <w:t>И</w:t>
      </w:r>
      <w:r w:rsidRPr="00C7576D">
        <w:rPr>
          <w:rStyle w:val="FontStyle65"/>
          <w:rFonts w:ascii="Times New Roman" w:hAnsi="Times New Roman" w:cs="Times New Roman"/>
          <w:sz w:val="24"/>
          <w:szCs w:val="24"/>
          <w:lang w:val="sr-Cyrl-CS" w:eastAsia="sr-Cyrl-CS"/>
        </w:rPr>
        <w:t xml:space="preserve"> </w:t>
      </w:r>
      <w:r w:rsidRPr="00C7576D">
        <w:rPr>
          <w:rStyle w:val="FontStyle65"/>
          <w:rFonts w:ascii="Times New Roman" w:hAnsi="Times New Roman" w:cs="Times New Roman"/>
          <w:spacing w:val="60"/>
          <w:sz w:val="24"/>
          <w:szCs w:val="24"/>
          <w:lang w:val="sr-Cyrl-CS" w:eastAsia="sr-Cyrl-CS"/>
        </w:rPr>
        <w:t>КВАЛИТАТИВНИ</w:t>
      </w:r>
      <w:r w:rsidRPr="00C7576D">
        <w:rPr>
          <w:rStyle w:val="FontStyle65"/>
          <w:rFonts w:ascii="Times New Roman" w:hAnsi="Times New Roman" w:cs="Times New Roman"/>
          <w:sz w:val="24"/>
          <w:szCs w:val="24"/>
          <w:lang w:val="sr-Cyrl-CS" w:eastAsia="sr-Cyrl-CS"/>
        </w:rPr>
        <w:t xml:space="preserve"> </w:t>
      </w:r>
      <w:r w:rsidRPr="00C7576D">
        <w:rPr>
          <w:rStyle w:val="FontStyle65"/>
          <w:rFonts w:ascii="Times New Roman" w:hAnsi="Times New Roman" w:cs="Times New Roman"/>
          <w:spacing w:val="60"/>
          <w:sz w:val="24"/>
          <w:szCs w:val="24"/>
          <w:lang w:val="sr-Cyrl-CS" w:eastAsia="sr-Cyrl-CS"/>
        </w:rPr>
        <w:t>ПРИЈЕМ</w:t>
      </w:r>
    </w:p>
    <w:p w:rsidR="00BA4E91" w:rsidRPr="00C7576D" w:rsidRDefault="00BA4E91" w:rsidP="00BA4E91">
      <w:pPr>
        <w:pStyle w:val="Style4"/>
        <w:widowControl/>
        <w:jc w:val="center"/>
        <w:rPr>
          <w:rStyle w:val="FontStyle65"/>
          <w:rFonts w:ascii="Times New Roman" w:hAnsi="Times New Roman" w:cs="Times New Roman"/>
          <w:sz w:val="24"/>
          <w:szCs w:val="24"/>
          <w:lang w:val="hr-HR" w:eastAsia="sr-Cyrl-CS"/>
        </w:rPr>
      </w:pPr>
      <w:r w:rsidRPr="00C7576D">
        <w:rPr>
          <w:rStyle w:val="FontStyle65"/>
          <w:rFonts w:ascii="Times New Roman" w:hAnsi="Times New Roman" w:cs="Times New Roman"/>
          <w:sz w:val="24"/>
          <w:szCs w:val="24"/>
          <w:lang w:val="sr-Cyrl-CS" w:eastAsia="sr-Cyrl-CS"/>
        </w:rPr>
        <w:t xml:space="preserve">Члан </w:t>
      </w:r>
      <w:r w:rsidRPr="00C7576D">
        <w:rPr>
          <w:rStyle w:val="FontStyle65"/>
          <w:rFonts w:ascii="Times New Roman" w:hAnsi="Times New Roman" w:cs="Times New Roman"/>
          <w:sz w:val="24"/>
          <w:szCs w:val="24"/>
          <w:lang w:eastAsia="sr-Cyrl-CS"/>
        </w:rPr>
        <w:t>8</w:t>
      </w:r>
      <w:r w:rsidRPr="00C7576D">
        <w:rPr>
          <w:rStyle w:val="FontStyle65"/>
          <w:rFonts w:ascii="Times New Roman" w:hAnsi="Times New Roman" w:cs="Times New Roman"/>
          <w:sz w:val="24"/>
          <w:szCs w:val="24"/>
          <w:lang w:val="hr-HR" w:eastAsia="sr-Cyrl-CS"/>
        </w:rPr>
        <w:t>.</w:t>
      </w:r>
    </w:p>
    <w:p w:rsidR="00BA4E91" w:rsidRPr="00C7576D" w:rsidRDefault="00BA4E91" w:rsidP="00BA4E91">
      <w:pPr>
        <w:pStyle w:val="Style54"/>
        <w:widowControl/>
        <w:spacing w:line="235" w:lineRule="exact"/>
        <w:ind w:firstLine="677"/>
        <w:rPr>
          <w:rFonts w:ascii="Times New Roman" w:hAnsi="Times New Roman"/>
          <w:lang w:val="sr-Cyrl-CS" w:eastAsia="sr-Cyrl-CS"/>
        </w:rPr>
      </w:pPr>
      <w:r w:rsidRPr="00C7576D">
        <w:rPr>
          <w:rStyle w:val="FontStyle64"/>
          <w:rFonts w:ascii="Times New Roman" w:hAnsi="Times New Roman" w:cs="Times New Roman"/>
          <w:sz w:val="24"/>
          <w:szCs w:val="24"/>
          <w:lang w:val="sr-Cyrl-CS" w:eastAsia="sr-Cyrl-CS"/>
        </w:rPr>
        <w:t xml:space="preserve">Уговорне стране ће извршити квантитативни и квалитативни пријем добара одмах </w:t>
      </w:r>
      <w:r w:rsidRPr="00C7576D">
        <w:rPr>
          <w:rStyle w:val="FontStyle64"/>
          <w:rFonts w:ascii="Times New Roman" w:hAnsi="Times New Roman" w:cs="Times New Roman"/>
          <w:sz w:val="24"/>
          <w:szCs w:val="24"/>
          <w:lang w:eastAsia="sr-Cyrl-CS"/>
        </w:rPr>
        <w:t>по</w:t>
      </w:r>
      <w:r w:rsidRPr="00C7576D">
        <w:rPr>
          <w:rStyle w:val="FontStyle64"/>
          <w:rFonts w:ascii="Times New Roman" w:hAnsi="Times New Roman" w:cs="Times New Roman"/>
          <w:sz w:val="24"/>
          <w:szCs w:val="24"/>
          <w:lang w:val="hr-HR" w:eastAsia="sr-Cyrl-CS"/>
        </w:rPr>
        <w:t xml:space="preserve"> </w:t>
      </w:r>
      <w:r w:rsidRPr="00C7576D">
        <w:rPr>
          <w:rStyle w:val="FontStyle64"/>
          <w:rFonts w:ascii="Times New Roman" w:hAnsi="Times New Roman" w:cs="Times New Roman"/>
          <w:sz w:val="24"/>
          <w:szCs w:val="24"/>
          <w:lang w:val="sr-Cyrl-CS" w:eastAsia="sr-Cyrl-CS"/>
        </w:rPr>
        <w:t>њиховом приспећу код Купца.</w:t>
      </w:r>
    </w:p>
    <w:p w:rsidR="00BA4E91" w:rsidRPr="00C7576D" w:rsidRDefault="00BA4E91" w:rsidP="00BA4E91">
      <w:pPr>
        <w:pStyle w:val="Style54"/>
        <w:widowControl/>
        <w:spacing w:before="5" w:line="230" w:lineRule="exact"/>
        <w:ind w:firstLine="686"/>
        <w:rPr>
          <w:rStyle w:val="FontStyle64"/>
          <w:rFonts w:ascii="Times New Roman" w:hAnsi="Times New Roman" w:cs="Times New Roman"/>
          <w:sz w:val="24"/>
          <w:szCs w:val="24"/>
          <w:lang w:val="sr-Cyrl-CS" w:eastAsia="sr-Cyrl-CS"/>
        </w:rPr>
      </w:pPr>
      <w:r w:rsidRPr="00C7576D">
        <w:rPr>
          <w:rStyle w:val="FontStyle64"/>
          <w:rFonts w:ascii="Times New Roman" w:hAnsi="Times New Roman" w:cs="Times New Roman"/>
          <w:sz w:val="24"/>
          <w:szCs w:val="24"/>
          <w:lang w:val="sr-Cyrl-CS" w:eastAsia="sr-Cyrl-CS"/>
        </w:rPr>
        <w:t>Квантитативни и квалитативни пријем ће се обавити упоређивањем података из фактуре и отпремнице са стварно испорученом количином добара и њиховим карактеристикама.</w:t>
      </w:r>
    </w:p>
    <w:p w:rsidR="00BA4E91" w:rsidRPr="00C7576D" w:rsidRDefault="00BA4E91" w:rsidP="00BA4E91">
      <w:pPr>
        <w:pStyle w:val="Style54"/>
        <w:widowControl/>
        <w:spacing w:line="235" w:lineRule="exact"/>
        <w:rPr>
          <w:rFonts w:ascii="Times New Roman" w:hAnsi="Times New Roman"/>
          <w:lang w:val="sr-Cyrl-CS" w:eastAsia="sr-Cyrl-CS"/>
        </w:rPr>
      </w:pPr>
      <w:r w:rsidRPr="00C7576D">
        <w:rPr>
          <w:rStyle w:val="FontStyle64"/>
          <w:rFonts w:ascii="Times New Roman" w:hAnsi="Times New Roman" w:cs="Times New Roman"/>
          <w:sz w:val="24"/>
          <w:szCs w:val="24"/>
          <w:lang w:val="sr-Cyrl-CS" w:eastAsia="sr-Cyrl-CS"/>
        </w:rPr>
        <w:t xml:space="preserve">Уколико се на квантитативном и квалитативни пријему установи да се количина или квалитет приспелих добара разликује од количине добара наведене у отпремним документима или уговореног квалитета, Купац ће о томе сачинити извештај, на основу којег </w:t>
      </w:r>
      <w:r w:rsidRPr="00C7576D">
        <w:rPr>
          <w:rStyle w:val="FontStyle64"/>
          <w:rFonts w:ascii="Times New Roman" w:hAnsi="Times New Roman" w:cs="Times New Roman"/>
          <w:sz w:val="24"/>
          <w:szCs w:val="24"/>
          <w:lang w:val="hr-HR" w:eastAsia="sr-Cyrl-CS"/>
        </w:rPr>
        <w:t xml:space="preserve">je </w:t>
      </w:r>
      <w:r w:rsidRPr="00C7576D">
        <w:rPr>
          <w:rStyle w:val="FontStyle64"/>
          <w:rFonts w:ascii="Times New Roman" w:hAnsi="Times New Roman" w:cs="Times New Roman"/>
          <w:sz w:val="24"/>
          <w:szCs w:val="24"/>
          <w:lang w:val="sr-Cyrl-CS" w:eastAsia="sr-Cyrl-CS"/>
        </w:rPr>
        <w:t xml:space="preserve">Продавац обавезан да испоручи добра која недостају или добра која одговарају уговореном квалитету у року од </w:t>
      </w:r>
      <w:r w:rsidRPr="00C7576D">
        <w:rPr>
          <w:rStyle w:val="FontStyle64"/>
          <w:rFonts w:ascii="Times New Roman" w:hAnsi="Times New Roman" w:cs="Times New Roman"/>
          <w:sz w:val="24"/>
          <w:szCs w:val="24"/>
          <w:lang w:val="hr-HR" w:eastAsia="sr-Cyrl-CS"/>
        </w:rPr>
        <w:t xml:space="preserve">5 </w:t>
      </w:r>
      <w:r w:rsidRPr="00C7576D">
        <w:rPr>
          <w:rStyle w:val="FontStyle64"/>
          <w:rFonts w:ascii="Times New Roman" w:hAnsi="Times New Roman" w:cs="Times New Roman"/>
          <w:sz w:val="24"/>
          <w:szCs w:val="24"/>
          <w:lang w:val="sr-Cyrl-CS" w:eastAsia="sr-Cyrl-CS"/>
        </w:rPr>
        <w:t>(пет) дана, о сопственом трошку.</w:t>
      </w:r>
    </w:p>
    <w:p w:rsidR="00BA4E91" w:rsidRPr="00C7576D" w:rsidRDefault="00BA4E91" w:rsidP="00BA4E91">
      <w:pPr>
        <w:pStyle w:val="Style4"/>
        <w:widowControl/>
        <w:jc w:val="center"/>
        <w:rPr>
          <w:rFonts w:ascii="Times New Roman" w:hAnsi="Times New Roman" w:cs="Times New Roman"/>
          <w:b/>
          <w:bCs/>
          <w:lang w:eastAsia="sr-Cyrl-CS"/>
        </w:rPr>
      </w:pPr>
      <w:r w:rsidRPr="00C7576D">
        <w:rPr>
          <w:rStyle w:val="FontStyle65"/>
          <w:rFonts w:ascii="Times New Roman" w:hAnsi="Times New Roman" w:cs="Times New Roman"/>
          <w:sz w:val="24"/>
          <w:szCs w:val="24"/>
          <w:lang w:val="sr-Cyrl-CS" w:eastAsia="sr-Cyrl-CS"/>
        </w:rPr>
        <w:t xml:space="preserve">Члан </w:t>
      </w:r>
      <w:r w:rsidRPr="00C7576D">
        <w:rPr>
          <w:rStyle w:val="FontStyle65"/>
          <w:rFonts w:ascii="Times New Roman" w:hAnsi="Times New Roman" w:cs="Times New Roman"/>
          <w:sz w:val="24"/>
          <w:szCs w:val="24"/>
          <w:lang w:eastAsia="sr-Cyrl-CS"/>
        </w:rPr>
        <w:t>9</w:t>
      </w:r>
      <w:r w:rsidRPr="00C7576D">
        <w:rPr>
          <w:rStyle w:val="FontStyle65"/>
          <w:rFonts w:ascii="Times New Roman" w:hAnsi="Times New Roman" w:cs="Times New Roman"/>
          <w:sz w:val="24"/>
          <w:szCs w:val="24"/>
          <w:lang w:val="hr-HR" w:eastAsia="sr-Cyrl-CS"/>
        </w:rPr>
        <w:t>.</w:t>
      </w:r>
    </w:p>
    <w:p w:rsidR="00BA4E91" w:rsidRPr="00C7576D" w:rsidRDefault="00BA4E91" w:rsidP="00BA4E91">
      <w:pPr>
        <w:pStyle w:val="Style54"/>
        <w:widowControl/>
        <w:spacing w:line="235" w:lineRule="exact"/>
        <w:ind w:firstLine="682"/>
        <w:rPr>
          <w:rStyle w:val="FontStyle64"/>
          <w:rFonts w:ascii="Times New Roman" w:hAnsi="Times New Roman" w:cs="Times New Roman"/>
          <w:sz w:val="24"/>
          <w:szCs w:val="24"/>
          <w:lang w:val="sr-Cyrl-CS" w:eastAsia="sr-Cyrl-CS"/>
        </w:rPr>
      </w:pPr>
      <w:r w:rsidRPr="00C7576D">
        <w:rPr>
          <w:rStyle w:val="FontStyle64"/>
          <w:rFonts w:ascii="Times New Roman" w:hAnsi="Times New Roman" w:cs="Times New Roman"/>
          <w:sz w:val="24"/>
          <w:szCs w:val="24"/>
          <w:lang w:val="sr-Cyrl-CS" w:eastAsia="sr-Cyrl-CS"/>
        </w:rPr>
        <w:t xml:space="preserve">Уколико Купац приликом испоруке или најкасније у року од </w:t>
      </w:r>
      <w:r w:rsidRPr="00C7576D">
        <w:rPr>
          <w:rStyle w:val="FontStyle64"/>
          <w:rFonts w:ascii="Times New Roman" w:hAnsi="Times New Roman" w:cs="Times New Roman"/>
          <w:sz w:val="24"/>
          <w:szCs w:val="24"/>
          <w:lang w:val="hr-HR" w:eastAsia="sr-Cyrl-CS"/>
        </w:rPr>
        <w:t xml:space="preserve">30 </w:t>
      </w:r>
      <w:r w:rsidRPr="00C7576D">
        <w:rPr>
          <w:rStyle w:val="FontStyle64"/>
          <w:rFonts w:ascii="Times New Roman" w:hAnsi="Times New Roman" w:cs="Times New Roman"/>
          <w:sz w:val="24"/>
          <w:szCs w:val="24"/>
          <w:lang w:val="sr-Cyrl-CS" w:eastAsia="sr-Cyrl-CS"/>
        </w:rPr>
        <w:t xml:space="preserve">дана од дана преузимања установи недостатке у квалитету испоручених добара који нису могли бити примећени приликом њиховог пријема, дужан </w:t>
      </w:r>
      <w:r w:rsidRPr="00C7576D">
        <w:rPr>
          <w:rStyle w:val="FontStyle64"/>
          <w:rFonts w:ascii="Times New Roman" w:hAnsi="Times New Roman" w:cs="Times New Roman"/>
          <w:sz w:val="24"/>
          <w:szCs w:val="24"/>
          <w:lang w:val="hr-HR" w:eastAsia="sr-Cyrl-CS"/>
        </w:rPr>
        <w:t xml:space="preserve">je </w:t>
      </w:r>
      <w:r w:rsidRPr="00C7576D">
        <w:rPr>
          <w:rStyle w:val="FontStyle64"/>
          <w:rFonts w:ascii="Times New Roman" w:hAnsi="Times New Roman" w:cs="Times New Roman"/>
          <w:sz w:val="24"/>
          <w:szCs w:val="24"/>
          <w:lang w:val="sr-Cyrl-CS" w:eastAsia="sr-Cyrl-CS"/>
        </w:rPr>
        <w:t xml:space="preserve">да о томе одмах обавести Продавца писаним путем. Купац </w:t>
      </w:r>
      <w:r w:rsidRPr="00C7576D">
        <w:rPr>
          <w:rStyle w:val="FontStyle64"/>
          <w:rFonts w:ascii="Times New Roman" w:hAnsi="Times New Roman" w:cs="Times New Roman"/>
          <w:sz w:val="24"/>
          <w:szCs w:val="24"/>
          <w:lang w:val="hr-HR" w:eastAsia="sr-Cyrl-CS"/>
        </w:rPr>
        <w:t xml:space="preserve">je </w:t>
      </w:r>
      <w:r w:rsidRPr="00C7576D">
        <w:rPr>
          <w:rStyle w:val="FontStyle64"/>
          <w:rFonts w:ascii="Times New Roman" w:hAnsi="Times New Roman" w:cs="Times New Roman"/>
          <w:sz w:val="24"/>
          <w:szCs w:val="24"/>
          <w:lang w:val="sr-Cyrl-CS" w:eastAsia="sr-Cyrl-CS"/>
        </w:rPr>
        <w:t xml:space="preserve">дужан у року од седам </w:t>
      </w:r>
      <w:r w:rsidRPr="00C7576D">
        <w:rPr>
          <w:rStyle w:val="FontStyle64"/>
          <w:rFonts w:ascii="Times New Roman" w:hAnsi="Times New Roman" w:cs="Times New Roman"/>
          <w:sz w:val="24"/>
          <w:szCs w:val="24"/>
          <w:lang w:val="hr-HR" w:eastAsia="sr-Cyrl-CS"/>
        </w:rPr>
        <w:t xml:space="preserve">(7) </w:t>
      </w:r>
      <w:r w:rsidRPr="00C7576D">
        <w:rPr>
          <w:rStyle w:val="FontStyle64"/>
          <w:rFonts w:ascii="Times New Roman" w:hAnsi="Times New Roman" w:cs="Times New Roman"/>
          <w:sz w:val="24"/>
          <w:szCs w:val="24"/>
          <w:lang w:val="sr-Cyrl-CS" w:eastAsia="sr-Cyrl-CS"/>
        </w:rPr>
        <w:t>дана отклони све недостатке о свом трошку, о свом трошку.</w:t>
      </w:r>
    </w:p>
    <w:p w:rsidR="00BA4E91" w:rsidRPr="00C7576D" w:rsidRDefault="00BA4E91" w:rsidP="00BA4E91">
      <w:pPr>
        <w:pStyle w:val="Style54"/>
        <w:widowControl/>
        <w:spacing w:line="235" w:lineRule="exact"/>
        <w:ind w:firstLine="672"/>
        <w:rPr>
          <w:rStyle w:val="FontStyle65"/>
          <w:rFonts w:ascii="Times New Roman" w:hAnsi="Times New Roman" w:cs="Times New Roman"/>
          <w:b w:val="0"/>
          <w:bCs w:val="0"/>
          <w:sz w:val="24"/>
          <w:szCs w:val="24"/>
          <w:lang w:val="sr-Cyrl-CS" w:eastAsia="sr-Cyrl-CS"/>
        </w:rPr>
      </w:pPr>
      <w:r w:rsidRPr="00C7576D">
        <w:rPr>
          <w:rStyle w:val="FontStyle64"/>
          <w:rFonts w:ascii="Times New Roman" w:hAnsi="Times New Roman" w:cs="Times New Roman"/>
          <w:sz w:val="24"/>
          <w:szCs w:val="24"/>
          <w:lang w:val="sr-Cyrl-CS" w:eastAsia="sr-Cyrl-CS"/>
        </w:rPr>
        <w:t>У случају да између уговорних страна не постоји сагласност о степену оштећења, то ће се утврдити стручном проценом о трошку Продавца.</w:t>
      </w:r>
    </w:p>
    <w:p w:rsidR="00BA4E91" w:rsidRPr="00C7576D" w:rsidRDefault="00BA4E91" w:rsidP="00BA4E91">
      <w:pPr>
        <w:pStyle w:val="Style4"/>
        <w:widowControl/>
        <w:rPr>
          <w:rStyle w:val="FontStyle65"/>
          <w:rFonts w:ascii="Times New Roman" w:hAnsi="Times New Roman" w:cs="Times New Roman"/>
          <w:spacing w:val="60"/>
          <w:sz w:val="24"/>
          <w:szCs w:val="24"/>
          <w:lang w:val="sr-Cyrl-CS" w:eastAsia="sr-Cyrl-CS"/>
        </w:rPr>
      </w:pPr>
      <w:r w:rsidRPr="00C7576D">
        <w:rPr>
          <w:rStyle w:val="FontStyle65"/>
          <w:rFonts w:ascii="Times New Roman" w:hAnsi="Times New Roman" w:cs="Times New Roman"/>
          <w:spacing w:val="60"/>
          <w:sz w:val="24"/>
          <w:szCs w:val="24"/>
          <w:lang w:val="sr-Cyrl-CS" w:eastAsia="sr-Cyrl-CS"/>
        </w:rPr>
        <w:t>УГОВОРНА</w:t>
      </w:r>
      <w:r w:rsidRPr="00C7576D">
        <w:rPr>
          <w:rStyle w:val="FontStyle65"/>
          <w:rFonts w:ascii="Times New Roman" w:hAnsi="Times New Roman" w:cs="Times New Roman"/>
          <w:sz w:val="24"/>
          <w:szCs w:val="24"/>
          <w:lang w:val="sr-Cyrl-CS" w:eastAsia="sr-Cyrl-CS"/>
        </w:rPr>
        <w:t xml:space="preserve"> </w:t>
      </w:r>
      <w:r w:rsidRPr="00C7576D">
        <w:rPr>
          <w:rStyle w:val="FontStyle65"/>
          <w:rFonts w:ascii="Times New Roman" w:hAnsi="Times New Roman" w:cs="Times New Roman"/>
          <w:spacing w:val="60"/>
          <w:sz w:val="24"/>
          <w:szCs w:val="24"/>
          <w:lang w:val="sr-Cyrl-CS" w:eastAsia="sr-Cyrl-CS"/>
        </w:rPr>
        <w:t>КАЗНА</w:t>
      </w:r>
    </w:p>
    <w:p w:rsidR="00BA4E91" w:rsidRPr="00C7576D" w:rsidRDefault="00BA4E91" w:rsidP="00BA4E91">
      <w:pPr>
        <w:pStyle w:val="Style4"/>
        <w:widowControl/>
        <w:spacing w:line="240" w:lineRule="exact"/>
        <w:jc w:val="center"/>
        <w:rPr>
          <w:rStyle w:val="FontStyle65"/>
          <w:rFonts w:ascii="Times New Roman" w:hAnsi="Times New Roman" w:cs="Times New Roman"/>
          <w:sz w:val="24"/>
          <w:szCs w:val="24"/>
          <w:lang w:val="hr-HR" w:eastAsia="sr-Cyrl-CS"/>
        </w:rPr>
      </w:pPr>
      <w:r w:rsidRPr="00C7576D">
        <w:rPr>
          <w:rStyle w:val="FontStyle65"/>
          <w:rFonts w:ascii="Times New Roman" w:hAnsi="Times New Roman" w:cs="Times New Roman"/>
          <w:sz w:val="24"/>
          <w:szCs w:val="24"/>
          <w:lang w:val="sr-Cyrl-CS" w:eastAsia="sr-Cyrl-CS"/>
        </w:rPr>
        <w:t xml:space="preserve">Члан </w:t>
      </w:r>
      <w:r w:rsidRPr="00C7576D">
        <w:rPr>
          <w:rStyle w:val="FontStyle65"/>
          <w:rFonts w:ascii="Times New Roman" w:hAnsi="Times New Roman" w:cs="Times New Roman"/>
          <w:sz w:val="24"/>
          <w:szCs w:val="24"/>
          <w:lang w:eastAsia="sr-Cyrl-CS"/>
        </w:rPr>
        <w:t>10</w:t>
      </w:r>
      <w:r w:rsidRPr="00C7576D">
        <w:rPr>
          <w:rStyle w:val="FontStyle65"/>
          <w:rFonts w:ascii="Times New Roman" w:hAnsi="Times New Roman" w:cs="Times New Roman"/>
          <w:sz w:val="24"/>
          <w:szCs w:val="24"/>
          <w:lang w:val="hr-HR" w:eastAsia="sr-Cyrl-CS"/>
        </w:rPr>
        <w:t>.</w:t>
      </w:r>
    </w:p>
    <w:p w:rsidR="00BA4E91" w:rsidRPr="00C7576D" w:rsidRDefault="00BA4E91" w:rsidP="00BA4E91">
      <w:pPr>
        <w:ind w:firstLine="708"/>
        <w:jc w:val="both"/>
        <w:rPr>
          <w:rStyle w:val="FontStyle64"/>
          <w:rFonts w:ascii="Times New Roman" w:hAnsi="Times New Roman" w:cs="Times New Roman"/>
          <w:sz w:val="24"/>
          <w:szCs w:val="24"/>
        </w:rPr>
      </w:pPr>
      <w:r w:rsidRPr="00C7576D">
        <w:rPr>
          <w:rStyle w:val="FontStyle64"/>
          <w:rFonts w:ascii="Times New Roman" w:hAnsi="Times New Roman" w:cs="Times New Roman"/>
          <w:sz w:val="24"/>
          <w:szCs w:val="24"/>
          <w:lang w:val="sr-Cyrl-CS" w:eastAsia="sr-Cyrl-CS"/>
        </w:rPr>
        <w:t>У случају да дође до прекорачења рока за испоруку, Продавац се обавезује да Купцу плати уговорну казну за сваки дан прекорачења рока у</w:t>
      </w:r>
      <w:r w:rsidRPr="00C7576D">
        <w:rPr>
          <w:rStyle w:val="FontStyle64"/>
          <w:rFonts w:ascii="Times New Roman" w:hAnsi="Times New Roman" w:cs="Times New Roman"/>
          <w:sz w:val="24"/>
          <w:szCs w:val="24"/>
          <w:lang w:eastAsia="sr-Cyrl-CS"/>
        </w:rPr>
        <w:t xml:space="preserve"> </w:t>
      </w:r>
      <w:r w:rsidRPr="00C7576D">
        <w:rPr>
          <w:rStyle w:val="FontStyle64"/>
          <w:rFonts w:ascii="Times New Roman" w:hAnsi="Times New Roman" w:cs="Times New Roman"/>
          <w:sz w:val="24"/>
          <w:szCs w:val="24"/>
          <w:lang w:val="sr-Cyrl-CS" w:eastAsia="sr-Cyrl-CS"/>
        </w:rPr>
        <w:t xml:space="preserve">висини од </w:t>
      </w:r>
      <w:r w:rsidRPr="00C7576D">
        <w:rPr>
          <w:rStyle w:val="FontStyle64"/>
          <w:rFonts w:ascii="Times New Roman" w:hAnsi="Times New Roman" w:cs="Times New Roman"/>
          <w:sz w:val="24"/>
          <w:szCs w:val="24"/>
          <w:lang w:val="hr-HR" w:eastAsia="sr-Cyrl-CS"/>
        </w:rPr>
        <w:t xml:space="preserve">0,2% </w:t>
      </w:r>
      <w:r w:rsidRPr="00C7576D">
        <w:rPr>
          <w:rStyle w:val="FontStyle64"/>
          <w:rFonts w:ascii="Times New Roman" w:hAnsi="Times New Roman" w:cs="Times New Roman"/>
          <w:sz w:val="24"/>
          <w:szCs w:val="24"/>
          <w:lang w:val="sr-Cyrl-CS" w:eastAsia="sr-Cyrl-CS"/>
        </w:rPr>
        <w:t xml:space="preserve">од укупне </w:t>
      </w:r>
      <w:r w:rsidRPr="00C7576D">
        <w:rPr>
          <w:rStyle w:val="FontStyle64"/>
          <w:rFonts w:ascii="Times New Roman" w:hAnsi="Times New Roman" w:cs="Times New Roman"/>
          <w:sz w:val="24"/>
          <w:szCs w:val="24"/>
          <w:lang w:val="sr-Cyrl-CS" w:eastAsia="sr-Cyrl-CS"/>
        </w:rPr>
        <w:lastRenderedPageBreak/>
        <w:t xml:space="preserve">вредности (без ПДВ-а) која </w:t>
      </w:r>
      <w:r w:rsidRPr="00C7576D">
        <w:rPr>
          <w:rStyle w:val="FontStyle64"/>
          <w:rFonts w:ascii="Times New Roman" w:hAnsi="Times New Roman" w:cs="Times New Roman"/>
          <w:sz w:val="24"/>
          <w:szCs w:val="24"/>
          <w:lang w:val="hr-HR" w:eastAsia="sr-Cyrl-CS"/>
        </w:rPr>
        <w:t xml:space="preserve">je </w:t>
      </w:r>
      <w:r w:rsidRPr="00C7576D">
        <w:rPr>
          <w:rStyle w:val="FontStyle64"/>
          <w:rFonts w:ascii="Times New Roman" w:hAnsi="Times New Roman" w:cs="Times New Roman"/>
          <w:sz w:val="24"/>
          <w:szCs w:val="24"/>
          <w:lang w:val="sr-Cyrl-CS" w:eastAsia="sr-Cyrl-CS"/>
        </w:rPr>
        <w:t xml:space="preserve">утврђена у члану </w:t>
      </w:r>
      <w:r w:rsidRPr="00C7576D">
        <w:rPr>
          <w:rStyle w:val="FontStyle64"/>
          <w:rFonts w:ascii="Times New Roman" w:hAnsi="Times New Roman" w:cs="Times New Roman"/>
          <w:sz w:val="24"/>
          <w:szCs w:val="24"/>
          <w:lang w:val="hr-HR" w:eastAsia="sr-Cyrl-CS"/>
        </w:rPr>
        <w:t xml:space="preserve">2. </w:t>
      </w:r>
      <w:r w:rsidRPr="00C7576D">
        <w:rPr>
          <w:rStyle w:val="FontStyle64"/>
          <w:rFonts w:ascii="Times New Roman" w:hAnsi="Times New Roman" w:cs="Times New Roman"/>
          <w:sz w:val="24"/>
          <w:szCs w:val="24"/>
          <w:lang w:val="sr-Cyrl-CS" w:eastAsia="sr-Cyrl-CS"/>
        </w:rPr>
        <w:t xml:space="preserve">овог Уговора, с тим да укупан износ уговорне казне не може прећи </w:t>
      </w:r>
      <w:r w:rsidRPr="00C7576D">
        <w:rPr>
          <w:rStyle w:val="FontStyle64"/>
          <w:rFonts w:ascii="Times New Roman" w:hAnsi="Times New Roman" w:cs="Times New Roman"/>
          <w:sz w:val="24"/>
          <w:szCs w:val="24"/>
          <w:lang w:val="hr-HR" w:eastAsia="sr-Cyrl-CS"/>
        </w:rPr>
        <w:t xml:space="preserve">10% </w:t>
      </w:r>
      <w:r w:rsidRPr="00C7576D">
        <w:rPr>
          <w:rStyle w:val="FontStyle64"/>
          <w:rFonts w:ascii="Times New Roman" w:hAnsi="Times New Roman" w:cs="Times New Roman"/>
          <w:sz w:val="24"/>
          <w:szCs w:val="24"/>
          <w:lang w:val="sr-Cyrl-CS" w:eastAsia="sr-Cyrl-CS"/>
        </w:rPr>
        <w:t xml:space="preserve">уговорене цене из члана </w:t>
      </w:r>
      <w:r w:rsidRPr="00C7576D">
        <w:rPr>
          <w:rStyle w:val="FontStyle64"/>
          <w:rFonts w:ascii="Times New Roman" w:hAnsi="Times New Roman" w:cs="Times New Roman"/>
          <w:sz w:val="24"/>
          <w:szCs w:val="24"/>
          <w:lang w:val="hr-HR" w:eastAsia="sr-Cyrl-CS"/>
        </w:rPr>
        <w:t xml:space="preserve">2. </w:t>
      </w:r>
      <w:r w:rsidRPr="00C7576D">
        <w:rPr>
          <w:rStyle w:val="FontStyle64"/>
          <w:rFonts w:ascii="Times New Roman" w:hAnsi="Times New Roman" w:cs="Times New Roman"/>
          <w:sz w:val="24"/>
          <w:szCs w:val="24"/>
          <w:lang w:val="sr-Cyrl-CS" w:eastAsia="sr-Cyrl-CS"/>
        </w:rPr>
        <w:t>овог уговора.</w:t>
      </w:r>
    </w:p>
    <w:p w:rsidR="00BA4E91" w:rsidRPr="00C7576D" w:rsidRDefault="00BA4E91" w:rsidP="00BA4E91">
      <w:pPr>
        <w:pStyle w:val="Style54"/>
        <w:widowControl/>
        <w:spacing w:line="240" w:lineRule="auto"/>
        <w:ind w:firstLine="708"/>
        <w:jc w:val="left"/>
        <w:rPr>
          <w:rStyle w:val="FontStyle64"/>
          <w:rFonts w:ascii="Times New Roman" w:hAnsi="Times New Roman" w:cs="Times New Roman"/>
          <w:sz w:val="24"/>
          <w:szCs w:val="24"/>
          <w:lang w:val="sr-Cyrl-CS" w:eastAsia="sr-Cyrl-CS"/>
        </w:rPr>
      </w:pPr>
      <w:r w:rsidRPr="00C7576D">
        <w:rPr>
          <w:rStyle w:val="FontStyle64"/>
          <w:rFonts w:ascii="Times New Roman" w:hAnsi="Times New Roman" w:cs="Times New Roman"/>
          <w:sz w:val="24"/>
          <w:szCs w:val="24"/>
          <w:lang w:val="sr-Cyrl-CS" w:eastAsia="sr-Cyrl-CS"/>
        </w:rPr>
        <w:t>Продавац нема право да плати уговорну казну и да одустане од Уговора.</w:t>
      </w:r>
    </w:p>
    <w:p w:rsidR="00BA4E91" w:rsidRPr="00C7576D" w:rsidRDefault="00BA4E91" w:rsidP="00BA4E91">
      <w:pPr>
        <w:pStyle w:val="Style4"/>
        <w:widowControl/>
        <w:spacing w:before="5"/>
        <w:ind w:left="3854"/>
        <w:jc w:val="both"/>
        <w:rPr>
          <w:rStyle w:val="FontStyle65"/>
          <w:rFonts w:ascii="Times New Roman" w:hAnsi="Times New Roman" w:cs="Times New Roman"/>
          <w:sz w:val="24"/>
          <w:szCs w:val="24"/>
          <w:lang w:val="hr-HR" w:eastAsia="sr-Cyrl-CS"/>
        </w:rPr>
      </w:pPr>
      <w:r w:rsidRPr="00C7576D">
        <w:rPr>
          <w:rStyle w:val="FontStyle65"/>
          <w:rFonts w:ascii="Times New Roman" w:hAnsi="Times New Roman" w:cs="Times New Roman"/>
          <w:sz w:val="24"/>
          <w:szCs w:val="24"/>
          <w:lang w:val="sr-Cyrl-CS" w:eastAsia="sr-Cyrl-CS"/>
        </w:rPr>
        <w:t xml:space="preserve">  Члан </w:t>
      </w:r>
      <w:r w:rsidRPr="00C7576D">
        <w:rPr>
          <w:rStyle w:val="FontStyle65"/>
          <w:rFonts w:ascii="Times New Roman" w:hAnsi="Times New Roman" w:cs="Times New Roman"/>
          <w:sz w:val="24"/>
          <w:szCs w:val="24"/>
          <w:lang w:eastAsia="sr-Cyrl-CS"/>
        </w:rPr>
        <w:t>11</w:t>
      </w:r>
      <w:r w:rsidRPr="00C7576D">
        <w:rPr>
          <w:rStyle w:val="FontStyle65"/>
          <w:rFonts w:ascii="Times New Roman" w:hAnsi="Times New Roman" w:cs="Times New Roman"/>
          <w:sz w:val="24"/>
          <w:szCs w:val="24"/>
          <w:lang w:val="hr-HR" w:eastAsia="sr-Cyrl-CS"/>
        </w:rPr>
        <w:t>.</w:t>
      </w:r>
    </w:p>
    <w:p w:rsidR="00BA4E91" w:rsidRPr="00C7576D" w:rsidRDefault="00BA4E91" w:rsidP="00BA4E91">
      <w:pPr>
        <w:pStyle w:val="Style54"/>
        <w:widowControl/>
        <w:spacing w:line="235" w:lineRule="exact"/>
        <w:ind w:firstLine="677"/>
        <w:rPr>
          <w:rStyle w:val="FontStyle64"/>
          <w:rFonts w:ascii="Times New Roman" w:hAnsi="Times New Roman" w:cs="Times New Roman"/>
          <w:sz w:val="24"/>
          <w:szCs w:val="24"/>
          <w:lang w:val="sr-Cyrl-CS" w:eastAsia="sr-Cyrl-CS"/>
        </w:rPr>
      </w:pPr>
      <w:r w:rsidRPr="00C7576D">
        <w:rPr>
          <w:rStyle w:val="FontStyle64"/>
          <w:rFonts w:ascii="Times New Roman" w:hAnsi="Times New Roman" w:cs="Times New Roman"/>
          <w:sz w:val="24"/>
          <w:szCs w:val="24"/>
          <w:lang w:val="sr-Cyrl-CS" w:eastAsia="sr-Cyrl-CS"/>
        </w:rPr>
        <w:t xml:space="preserve">У случају да Продавац не изврши своје обавезе у свему у складу са овим Уговором, Купац има, </w:t>
      </w:r>
      <w:r w:rsidRPr="00C7576D">
        <w:rPr>
          <w:rStyle w:val="FontStyle64"/>
          <w:rFonts w:ascii="Times New Roman" w:hAnsi="Times New Roman" w:cs="Times New Roman"/>
          <w:sz w:val="24"/>
          <w:szCs w:val="24"/>
          <w:lang w:eastAsia="sr-Cyrl-CS"/>
        </w:rPr>
        <w:t>п</w:t>
      </w:r>
      <w:r w:rsidRPr="00C7576D">
        <w:rPr>
          <w:rStyle w:val="FontStyle64"/>
          <w:rFonts w:ascii="Times New Roman" w:hAnsi="Times New Roman" w:cs="Times New Roman"/>
          <w:sz w:val="24"/>
          <w:szCs w:val="24"/>
          <w:lang w:val="hr-HR" w:eastAsia="sr-Cyrl-CS"/>
        </w:rPr>
        <w:t xml:space="preserve">o </w:t>
      </w:r>
      <w:r w:rsidRPr="00C7576D">
        <w:rPr>
          <w:rStyle w:val="FontStyle64"/>
          <w:rFonts w:ascii="Times New Roman" w:hAnsi="Times New Roman" w:cs="Times New Roman"/>
          <w:sz w:val="24"/>
          <w:szCs w:val="24"/>
          <w:lang w:val="sr-Cyrl-CS" w:eastAsia="sr-Cyrl-CS"/>
        </w:rPr>
        <w:t>свом избору, право на сразмерно умањење цене као и право једностраног раскида Уговора без образложења и без отказног рока. Купац у сваком случају има право на накнаду штете.</w:t>
      </w:r>
    </w:p>
    <w:p w:rsidR="00BA4E91" w:rsidRPr="00C7576D" w:rsidRDefault="00BA4E91" w:rsidP="00BA4E91">
      <w:pPr>
        <w:pStyle w:val="Style54"/>
        <w:widowControl/>
        <w:spacing w:line="235" w:lineRule="exact"/>
        <w:ind w:firstLine="682"/>
        <w:rPr>
          <w:rStyle w:val="FontStyle64"/>
          <w:rFonts w:ascii="Times New Roman" w:hAnsi="Times New Roman" w:cs="Times New Roman"/>
          <w:sz w:val="24"/>
          <w:szCs w:val="24"/>
          <w:lang w:val="sr-Cyrl-CS" w:eastAsia="sr-Cyrl-CS"/>
        </w:rPr>
      </w:pPr>
      <w:r w:rsidRPr="00C7576D">
        <w:rPr>
          <w:rStyle w:val="FontStyle64"/>
          <w:rFonts w:ascii="Times New Roman" w:hAnsi="Times New Roman" w:cs="Times New Roman"/>
          <w:sz w:val="24"/>
          <w:szCs w:val="24"/>
          <w:lang w:val="sr-Cyrl-CS" w:eastAsia="sr-Cyrl-CS"/>
        </w:rPr>
        <w:t xml:space="preserve">Накнада штете </w:t>
      </w:r>
      <w:r w:rsidRPr="00C7576D">
        <w:rPr>
          <w:rStyle w:val="FontStyle64"/>
          <w:rFonts w:ascii="Times New Roman" w:hAnsi="Times New Roman" w:cs="Times New Roman"/>
          <w:sz w:val="24"/>
          <w:szCs w:val="24"/>
          <w:lang w:val="hr-HR" w:eastAsia="sr-Cyrl-CS"/>
        </w:rPr>
        <w:t xml:space="preserve">je </w:t>
      </w:r>
      <w:r w:rsidRPr="00C7576D">
        <w:rPr>
          <w:rStyle w:val="FontStyle64"/>
          <w:rFonts w:ascii="Times New Roman" w:hAnsi="Times New Roman" w:cs="Times New Roman"/>
          <w:sz w:val="24"/>
          <w:szCs w:val="24"/>
          <w:lang w:val="sr-Cyrl-CS" w:eastAsia="sr-Cyrl-CS"/>
        </w:rPr>
        <w:t xml:space="preserve">ограничена на </w:t>
      </w:r>
      <w:r w:rsidRPr="00C7576D">
        <w:rPr>
          <w:rStyle w:val="FontStyle64"/>
          <w:rFonts w:ascii="Times New Roman" w:hAnsi="Times New Roman" w:cs="Times New Roman"/>
          <w:sz w:val="24"/>
          <w:szCs w:val="24"/>
          <w:lang w:val="hr-HR" w:eastAsia="sr-Cyrl-CS"/>
        </w:rPr>
        <w:t xml:space="preserve">15% </w:t>
      </w:r>
      <w:r w:rsidRPr="00C7576D">
        <w:rPr>
          <w:rStyle w:val="FontStyle64"/>
          <w:rFonts w:ascii="Times New Roman" w:hAnsi="Times New Roman" w:cs="Times New Roman"/>
          <w:sz w:val="24"/>
          <w:szCs w:val="24"/>
          <w:lang w:val="sr-Cyrl-CS" w:eastAsia="sr-Cyrl-CS"/>
        </w:rPr>
        <w:t>вредности касно испоручене или неиспоручене робе.</w:t>
      </w:r>
    </w:p>
    <w:p w:rsidR="00BA4E91" w:rsidRPr="00C7576D" w:rsidRDefault="00BA4E91" w:rsidP="00BA4E91">
      <w:pPr>
        <w:pStyle w:val="Default"/>
        <w:jc w:val="both"/>
        <w:rPr>
          <w:b/>
          <w:bCs/>
        </w:rPr>
      </w:pPr>
      <w:r w:rsidRPr="00C7576D">
        <w:rPr>
          <w:b/>
          <w:bCs/>
        </w:rPr>
        <w:t xml:space="preserve">СРЕДСТВА ОБЕЗБЕЂЕЊА ЗА ИСПУЊЕЊЕ УГОВОРНИХ ОБАВЕЗА </w:t>
      </w:r>
    </w:p>
    <w:p w:rsidR="00BA4E91" w:rsidRPr="00C7576D" w:rsidRDefault="00BA4E91" w:rsidP="00BA4E91">
      <w:pPr>
        <w:pStyle w:val="Default"/>
        <w:jc w:val="center"/>
      </w:pPr>
      <w:r w:rsidRPr="00C7576D">
        <w:rPr>
          <w:b/>
          <w:bCs/>
        </w:rPr>
        <w:t>Члан 12.</w:t>
      </w:r>
    </w:p>
    <w:p w:rsidR="00BA4E91" w:rsidRPr="00C7576D" w:rsidRDefault="00BA4E91" w:rsidP="00BA4E91">
      <w:pPr>
        <w:suppressAutoHyphens w:val="0"/>
        <w:autoSpaceDE w:val="0"/>
        <w:spacing w:line="240" w:lineRule="auto"/>
        <w:ind w:firstLine="708"/>
        <w:jc w:val="both"/>
        <w:rPr>
          <w:rFonts w:eastAsia="Verdana"/>
          <w:color w:val="auto"/>
        </w:rPr>
      </w:pPr>
      <w:r w:rsidRPr="00C7576D">
        <w:rPr>
          <w:rFonts w:eastAsia="TimesNewRomanPSMT"/>
          <w:bCs/>
          <w:iCs/>
          <w:color w:val="auto"/>
        </w:rPr>
        <w:t>У року од 7 дана од дана закључења уговора</w:t>
      </w:r>
      <w:r w:rsidRPr="00C7576D">
        <w:rPr>
          <w:rFonts w:eastAsia="Verdana"/>
          <w:color w:val="auto"/>
        </w:rPr>
        <w:t>, Продавац обезбеђује испуњење свих својих уговорних обавеза средствима финансијског обезбеђења:</w:t>
      </w:r>
    </w:p>
    <w:p w:rsidR="00BA4E91" w:rsidRPr="00C7576D" w:rsidRDefault="00BA4E91" w:rsidP="00BA4E91">
      <w:pPr>
        <w:suppressAutoHyphens w:val="0"/>
        <w:autoSpaceDE w:val="0"/>
        <w:spacing w:line="240" w:lineRule="auto"/>
        <w:jc w:val="both"/>
        <w:rPr>
          <w:rFonts w:eastAsia="Verdana"/>
          <w:color w:val="auto"/>
        </w:rPr>
      </w:pPr>
      <w:r w:rsidRPr="00C7576D">
        <w:rPr>
          <w:rFonts w:eastAsia="Verdana"/>
          <w:color w:val="auto"/>
        </w:rPr>
        <w:t>- БЛАНКО-СОЛО МЕНИЦА</w:t>
      </w:r>
      <w:r w:rsidRPr="00C7576D">
        <w:rPr>
          <w:rFonts w:eastAsia="Verdana"/>
        </w:rPr>
        <w:t xml:space="preserve"> ЗА ДОБРО ИЗВРШЕЊЕ ПОСЛА</w:t>
      </w:r>
      <w:r w:rsidRPr="00C7576D">
        <w:rPr>
          <w:rFonts w:eastAsia="Verdana"/>
          <w:color w:val="auto"/>
        </w:rPr>
        <w:t xml:space="preserve"> број:________________________________________, оверена печатом и потписом Продавца, СА МЕНИЧНИМ ПИСМОМ, попуњеним и овереним, у коме је уписан износ </w:t>
      </w:r>
      <w:r w:rsidRPr="00C7576D">
        <w:rPr>
          <w:rFonts w:eastAsia="Verdana"/>
          <w:b/>
          <w:bCs/>
          <w:color w:val="auto"/>
        </w:rPr>
        <w:t xml:space="preserve">10% од вредности уговора из члана 2. </w:t>
      </w:r>
      <w:r w:rsidRPr="00C7576D">
        <w:rPr>
          <w:rFonts w:eastAsia="Verdana"/>
          <w:bCs/>
          <w:color w:val="auto"/>
        </w:rPr>
        <w:t>без ПДВ-а</w:t>
      </w:r>
      <w:r w:rsidRPr="00C7576D">
        <w:rPr>
          <w:rFonts w:eastAsia="Verdana"/>
          <w:color w:val="auto"/>
        </w:rPr>
        <w:t>, а у циљу доброг извршења посла као гаранцију да ће своје обавезе у целости извршити на уговорени начин и у уговореном року.</w:t>
      </w:r>
    </w:p>
    <w:p w:rsidR="00BA4E91" w:rsidRPr="00C7576D" w:rsidRDefault="00BA4E91" w:rsidP="00BA4E91">
      <w:pPr>
        <w:autoSpaceDE w:val="0"/>
        <w:spacing w:line="240" w:lineRule="auto"/>
        <w:ind w:firstLine="708"/>
        <w:jc w:val="both"/>
        <w:rPr>
          <w:rStyle w:val="FontStyle64"/>
          <w:rFonts w:ascii="Times New Roman" w:eastAsia="Verdana" w:hAnsi="Times New Roman" w:cs="Times New Roman"/>
          <w:sz w:val="24"/>
          <w:szCs w:val="24"/>
        </w:rPr>
      </w:pPr>
      <w:r w:rsidRPr="00C7576D">
        <w:rPr>
          <w:rFonts w:eastAsia="Verdana"/>
          <w:color w:val="auto"/>
        </w:rPr>
        <w:t>Меницa се налази код Купца онолико колико траје рок за испуњење обавеза Продавца из овог уговора. Менице се не могу вратити Продавцу пре истека рока за испуњење обавеза, осим уколико је Продавац у целости испунио своје обавезе.</w:t>
      </w:r>
      <w:r w:rsidRPr="00C7576D">
        <w:rPr>
          <w:rFonts w:eastAsia="Verdana"/>
        </w:rPr>
        <w:t xml:space="preserve"> </w:t>
      </w:r>
    </w:p>
    <w:p w:rsidR="00BA4E91" w:rsidRPr="00C7576D" w:rsidRDefault="00BA4E91" w:rsidP="00BA4E91">
      <w:pPr>
        <w:pStyle w:val="Style4"/>
        <w:widowControl/>
        <w:rPr>
          <w:rFonts w:ascii="Times New Roman" w:hAnsi="Times New Roman" w:cs="Times New Roman"/>
          <w:b/>
          <w:bCs/>
          <w:spacing w:val="60"/>
          <w:lang w:val="sr-Cyrl-CS" w:eastAsia="sr-Cyrl-CS"/>
        </w:rPr>
      </w:pPr>
      <w:r w:rsidRPr="00C7576D">
        <w:rPr>
          <w:rStyle w:val="FontStyle65"/>
          <w:rFonts w:ascii="Times New Roman" w:hAnsi="Times New Roman" w:cs="Times New Roman"/>
          <w:spacing w:val="60"/>
          <w:sz w:val="24"/>
          <w:szCs w:val="24"/>
          <w:lang w:val="sr-Cyrl-CS" w:eastAsia="sr-Cyrl-CS"/>
        </w:rPr>
        <w:t>ТРАЈАЊЕ</w:t>
      </w:r>
      <w:r w:rsidRPr="00C7576D">
        <w:rPr>
          <w:rStyle w:val="FontStyle65"/>
          <w:rFonts w:ascii="Times New Roman" w:hAnsi="Times New Roman" w:cs="Times New Roman"/>
          <w:sz w:val="24"/>
          <w:szCs w:val="24"/>
          <w:lang w:val="sr-Cyrl-CS" w:eastAsia="sr-Cyrl-CS"/>
        </w:rPr>
        <w:t xml:space="preserve"> </w:t>
      </w:r>
      <w:r w:rsidRPr="00C7576D">
        <w:rPr>
          <w:rStyle w:val="FontStyle65"/>
          <w:rFonts w:ascii="Times New Roman" w:hAnsi="Times New Roman" w:cs="Times New Roman"/>
          <w:spacing w:val="60"/>
          <w:sz w:val="24"/>
          <w:szCs w:val="24"/>
          <w:lang w:val="sr-Cyrl-CS" w:eastAsia="sr-Cyrl-CS"/>
        </w:rPr>
        <w:t>УГОВОРА</w:t>
      </w:r>
    </w:p>
    <w:p w:rsidR="00BA4E91" w:rsidRPr="00C7576D" w:rsidRDefault="00BA4E91" w:rsidP="00BA4E91">
      <w:pPr>
        <w:pStyle w:val="Style4"/>
        <w:widowControl/>
        <w:ind w:left="3840"/>
        <w:jc w:val="both"/>
        <w:rPr>
          <w:rStyle w:val="FontStyle65"/>
          <w:rFonts w:ascii="Times New Roman" w:hAnsi="Times New Roman" w:cs="Times New Roman"/>
          <w:sz w:val="24"/>
          <w:szCs w:val="24"/>
          <w:lang w:val="hr-HR" w:eastAsia="sr-Cyrl-CS"/>
        </w:rPr>
      </w:pPr>
      <w:r w:rsidRPr="00C7576D">
        <w:rPr>
          <w:rStyle w:val="FontStyle65"/>
          <w:rFonts w:ascii="Times New Roman" w:hAnsi="Times New Roman" w:cs="Times New Roman"/>
          <w:sz w:val="24"/>
          <w:szCs w:val="24"/>
          <w:lang w:val="sr-Cyrl-CS" w:eastAsia="sr-Cyrl-CS"/>
        </w:rPr>
        <w:t xml:space="preserve">Члан </w:t>
      </w:r>
      <w:r w:rsidRPr="00C7576D">
        <w:rPr>
          <w:rStyle w:val="FontStyle65"/>
          <w:rFonts w:ascii="Times New Roman" w:hAnsi="Times New Roman" w:cs="Times New Roman"/>
          <w:sz w:val="24"/>
          <w:szCs w:val="24"/>
          <w:lang w:val="hr-HR" w:eastAsia="sr-Cyrl-CS"/>
        </w:rPr>
        <w:t>1</w:t>
      </w:r>
      <w:r w:rsidRPr="00C7576D">
        <w:rPr>
          <w:rStyle w:val="FontStyle65"/>
          <w:rFonts w:ascii="Times New Roman" w:hAnsi="Times New Roman" w:cs="Times New Roman"/>
          <w:sz w:val="24"/>
          <w:szCs w:val="24"/>
          <w:lang w:eastAsia="sr-Cyrl-CS"/>
        </w:rPr>
        <w:t>3</w:t>
      </w:r>
      <w:r w:rsidRPr="00C7576D">
        <w:rPr>
          <w:rStyle w:val="FontStyle65"/>
          <w:rFonts w:ascii="Times New Roman" w:hAnsi="Times New Roman" w:cs="Times New Roman"/>
          <w:sz w:val="24"/>
          <w:szCs w:val="24"/>
          <w:lang w:val="hr-HR" w:eastAsia="sr-Cyrl-CS"/>
        </w:rPr>
        <w:t>.</w:t>
      </w:r>
    </w:p>
    <w:p w:rsidR="00BA4E91" w:rsidRPr="00C7576D" w:rsidRDefault="00BA4E91" w:rsidP="00BA4E91">
      <w:pPr>
        <w:keepNext/>
        <w:ind w:firstLine="567"/>
        <w:jc w:val="both"/>
        <w:rPr>
          <w:lang w:val="sr-Cyrl-CS"/>
        </w:rPr>
      </w:pPr>
      <w:r w:rsidRPr="00C7576D">
        <w:rPr>
          <w:lang w:val="sr-Cyrl-CS"/>
        </w:rPr>
        <w:t xml:space="preserve">Уговор се закључује на одређени временски период, </w:t>
      </w:r>
      <w:r w:rsidRPr="00C7576D">
        <w:rPr>
          <w:rStyle w:val="FontStyle64"/>
          <w:rFonts w:ascii="Times New Roman" w:hAnsi="Times New Roman" w:cs="Times New Roman"/>
          <w:sz w:val="24"/>
          <w:szCs w:val="24"/>
          <w:lang w:val="sr-Cyrl-CS" w:eastAsia="sr-Cyrl-CS"/>
        </w:rPr>
        <w:t xml:space="preserve">до искоришћења средстава из члана </w:t>
      </w:r>
      <w:r w:rsidRPr="00C7576D">
        <w:rPr>
          <w:rStyle w:val="FontStyle64"/>
          <w:rFonts w:ascii="Times New Roman" w:hAnsi="Times New Roman" w:cs="Times New Roman"/>
          <w:sz w:val="24"/>
          <w:szCs w:val="24"/>
          <w:lang w:val="hr-HR" w:eastAsia="sr-Cyrl-CS"/>
        </w:rPr>
        <w:t xml:space="preserve">2. </w:t>
      </w:r>
      <w:r w:rsidRPr="00C7576D">
        <w:rPr>
          <w:rStyle w:val="FontStyle64"/>
          <w:rFonts w:ascii="Times New Roman" w:hAnsi="Times New Roman" w:cs="Times New Roman"/>
          <w:sz w:val="24"/>
          <w:szCs w:val="24"/>
          <w:lang w:val="sr-Cyrl-CS" w:eastAsia="sr-Cyrl-CS"/>
        </w:rPr>
        <w:t>овог уговора,</w:t>
      </w:r>
      <w:r w:rsidRPr="00C7576D">
        <w:rPr>
          <w:lang w:val="sr-Cyrl-CS"/>
        </w:rPr>
        <w:t xml:space="preserve"> односно до обостраног испуњења обавеза</w:t>
      </w:r>
      <w:r w:rsidRPr="00C7576D">
        <w:rPr>
          <w:spacing w:val="-1"/>
        </w:rPr>
        <w:t xml:space="preserve"> уговорних</w:t>
      </w:r>
      <w:r w:rsidRPr="00C7576D">
        <w:rPr>
          <w:spacing w:val="2"/>
        </w:rPr>
        <w:t xml:space="preserve"> </w:t>
      </w:r>
      <w:r w:rsidRPr="00C7576D">
        <w:rPr>
          <w:spacing w:val="-1"/>
        </w:rPr>
        <w:t>страна</w:t>
      </w:r>
      <w:r w:rsidRPr="00C7576D">
        <w:rPr>
          <w:lang w:val="sr-Cyrl-CS"/>
        </w:rPr>
        <w:t>.</w:t>
      </w:r>
    </w:p>
    <w:p w:rsidR="00BA4E91" w:rsidRPr="00C7576D" w:rsidRDefault="00BA4E91" w:rsidP="00BA4E91">
      <w:pPr>
        <w:pStyle w:val="Style54"/>
        <w:widowControl/>
        <w:spacing w:line="235" w:lineRule="exact"/>
        <w:ind w:firstLine="754"/>
        <w:rPr>
          <w:rStyle w:val="FontStyle64"/>
          <w:rFonts w:ascii="Times New Roman" w:hAnsi="Times New Roman" w:cs="Times New Roman"/>
          <w:sz w:val="24"/>
          <w:szCs w:val="24"/>
          <w:lang w:val="sr-Cyrl-CS" w:eastAsia="sr-Cyrl-CS"/>
        </w:rPr>
      </w:pPr>
    </w:p>
    <w:p w:rsidR="00BA4E91" w:rsidRPr="00C7576D" w:rsidRDefault="00BA4E91" w:rsidP="00BA4E91">
      <w:pPr>
        <w:pStyle w:val="Style4"/>
        <w:widowControl/>
        <w:rPr>
          <w:rStyle w:val="FontStyle65"/>
          <w:rFonts w:ascii="Times New Roman" w:hAnsi="Times New Roman" w:cs="Times New Roman"/>
          <w:spacing w:val="60"/>
          <w:sz w:val="24"/>
          <w:szCs w:val="24"/>
          <w:lang w:val="sr-Cyrl-CS" w:eastAsia="sr-Cyrl-CS"/>
        </w:rPr>
      </w:pPr>
      <w:r w:rsidRPr="00C7576D">
        <w:rPr>
          <w:rStyle w:val="FontStyle65"/>
          <w:rFonts w:ascii="Times New Roman" w:hAnsi="Times New Roman" w:cs="Times New Roman"/>
          <w:spacing w:val="60"/>
          <w:sz w:val="24"/>
          <w:szCs w:val="24"/>
          <w:lang w:val="sr-Cyrl-CS" w:eastAsia="sr-Cyrl-CS"/>
        </w:rPr>
        <w:t>ПРЕЛАЗНЕ</w:t>
      </w:r>
      <w:r w:rsidRPr="00C7576D">
        <w:rPr>
          <w:rStyle w:val="FontStyle65"/>
          <w:rFonts w:ascii="Times New Roman" w:hAnsi="Times New Roman" w:cs="Times New Roman"/>
          <w:sz w:val="24"/>
          <w:szCs w:val="24"/>
          <w:lang w:val="sr-Cyrl-CS" w:eastAsia="sr-Cyrl-CS"/>
        </w:rPr>
        <w:t xml:space="preserve"> </w:t>
      </w:r>
      <w:r w:rsidRPr="00C7576D">
        <w:rPr>
          <w:rStyle w:val="FontStyle65"/>
          <w:rFonts w:ascii="Times New Roman" w:hAnsi="Times New Roman" w:cs="Times New Roman"/>
          <w:spacing w:val="60"/>
          <w:sz w:val="24"/>
          <w:szCs w:val="24"/>
          <w:lang w:val="sr-Cyrl-CS" w:eastAsia="sr-Cyrl-CS"/>
        </w:rPr>
        <w:t>И</w:t>
      </w:r>
      <w:r w:rsidRPr="00C7576D">
        <w:rPr>
          <w:rStyle w:val="FontStyle65"/>
          <w:rFonts w:ascii="Times New Roman" w:hAnsi="Times New Roman" w:cs="Times New Roman"/>
          <w:sz w:val="24"/>
          <w:szCs w:val="24"/>
          <w:lang w:val="sr-Cyrl-CS" w:eastAsia="sr-Cyrl-CS"/>
        </w:rPr>
        <w:t xml:space="preserve"> </w:t>
      </w:r>
      <w:r w:rsidRPr="00C7576D">
        <w:rPr>
          <w:rStyle w:val="FontStyle65"/>
          <w:rFonts w:ascii="Times New Roman" w:hAnsi="Times New Roman" w:cs="Times New Roman"/>
          <w:spacing w:val="60"/>
          <w:sz w:val="24"/>
          <w:szCs w:val="24"/>
          <w:lang w:val="sr-Cyrl-CS" w:eastAsia="sr-Cyrl-CS"/>
        </w:rPr>
        <w:t>ЗАВРШНЕ</w:t>
      </w:r>
      <w:r w:rsidRPr="00C7576D">
        <w:rPr>
          <w:rStyle w:val="FontStyle65"/>
          <w:rFonts w:ascii="Times New Roman" w:hAnsi="Times New Roman" w:cs="Times New Roman"/>
          <w:sz w:val="24"/>
          <w:szCs w:val="24"/>
          <w:lang w:val="sr-Cyrl-CS" w:eastAsia="sr-Cyrl-CS"/>
        </w:rPr>
        <w:t xml:space="preserve"> </w:t>
      </w:r>
      <w:r w:rsidRPr="00C7576D">
        <w:rPr>
          <w:rStyle w:val="FontStyle65"/>
          <w:rFonts w:ascii="Times New Roman" w:hAnsi="Times New Roman" w:cs="Times New Roman"/>
          <w:spacing w:val="60"/>
          <w:sz w:val="24"/>
          <w:szCs w:val="24"/>
          <w:lang w:val="sr-Cyrl-CS" w:eastAsia="sr-Cyrl-CS"/>
        </w:rPr>
        <w:t>ОДРЕДБЕ</w:t>
      </w:r>
    </w:p>
    <w:p w:rsidR="00BA4E91" w:rsidRPr="00C7576D" w:rsidRDefault="00BA4E91" w:rsidP="00BA4E91">
      <w:pPr>
        <w:pStyle w:val="Style4"/>
        <w:widowControl/>
        <w:spacing w:line="235" w:lineRule="exact"/>
        <w:jc w:val="center"/>
        <w:rPr>
          <w:rStyle w:val="FontStyle65"/>
          <w:rFonts w:ascii="Times New Roman" w:hAnsi="Times New Roman" w:cs="Times New Roman"/>
          <w:sz w:val="24"/>
          <w:szCs w:val="24"/>
          <w:lang w:val="hr-HR" w:eastAsia="sr-Cyrl-CS"/>
        </w:rPr>
      </w:pPr>
      <w:r w:rsidRPr="00C7576D">
        <w:rPr>
          <w:rStyle w:val="FontStyle65"/>
          <w:rFonts w:ascii="Times New Roman" w:hAnsi="Times New Roman" w:cs="Times New Roman"/>
          <w:sz w:val="24"/>
          <w:szCs w:val="24"/>
          <w:lang w:val="sr-Cyrl-CS" w:eastAsia="sr-Cyrl-CS"/>
        </w:rPr>
        <w:t xml:space="preserve">Члан </w:t>
      </w:r>
      <w:r w:rsidRPr="00C7576D">
        <w:rPr>
          <w:rStyle w:val="FontStyle65"/>
          <w:rFonts w:ascii="Times New Roman" w:hAnsi="Times New Roman" w:cs="Times New Roman"/>
          <w:sz w:val="24"/>
          <w:szCs w:val="24"/>
          <w:lang w:val="hr-HR" w:eastAsia="sr-Cyrl-CS"/>
        </w:rPr>
        <w:t>1</w:t>
      </w:r>
      <w:r w:rsidRPr="00C7576D">
        <w:rPr>
          <w:rStyle w:val="FontStyle65"/>
          <w:rFonts w:ascii="Times New Roman" w:hAnsi="Times New Roman" w:cs="Times New Roman"/>
          <w:sz w:val="24"/>
          <w:szCs w:val="24"/>
          <w:lang w:eastAsia="sr-Cyrl-CS"/>
        </w:rPr>
        <w:t>4</w:t>
      </w:r>
      <w:r w:rsidRPr="00C7576D">
        <w:rPr>
          <w:rStyle w:val="FontStyle65"/>
          <w:rFonts w:ascii="Times New Roman" w:hAnsi="Times New Roman" w:cs="Times New Roman"/>
          <w:sz w:val="24"/>
          <w:szCs w:val="24"/>
          <w:lang w:val="hr-HR" w:eastAsia="sr-Cyrl-CS"/>
        </w:rPr>
        <w:t>.</w:t>
      </w:r>
    </w:p>
    <w:p w:rsidR="00BA4E91" w:rsidRPr="00C7576D" w:rsidRDefault="00BA4E91" w:rsidP="00BA4E91">
      <w:pPr>
        <w:pStyle w:val="Style54"/>
        <w:widowControl/>
        <w:spacing w:line="235" w:lineRule="exact"/>
        <w:ind w:firstLine="672"/>
        <w:rPr>
          <w:rStyle w:val="FontStyle64"/>
          <w:rFonts w:ascii="Times New Roman" w:hAnsi="Times New Roman" w:cs="Times New Roman"/>
          <w:sz w:val="24"/>
          <w:szCs w:val="24"/>
          <w:lang w:val="sr-Cyrl-CS" w:eastAsia="sr-Cyrl-CS"/>
        </w:rPr>
      </w:pPr>
      <w:r w:rsidRPr="00C7576D">
        <w:rPr>
          <w:rStyle w:val="FontStyle64"/>
          <w:rFonts w:ascii="Times New Roman" w:hAnsi="Times New Roman" w:cs="Times New Roman"/>
          <w:sz w:val="24"/>
          <w:szCs w:val="24"/>
          <w:lang w:val="sr-Cyrl-CS" w:eastAsia="sr-Cyrl-CS"/>
        </w:rPr>
        <w:t>Овај Уговор почиње да важи даном потписивања од стране овлашћених представника уговорних страна.</w:t>
      </w:r>
    </w:p>
    <w:p w:rsidR="00BA4E91" w:rsidRPr="00C7576D" w:rsidRDefault="00BA4E91" w:rsidP="00BA4E91">
      <w:pPr>
        <w:pStyle w:val="Style4"/>
        <w:widowControl/>
        <w:spacing w:line="235" w:lineRule="exact"/>
        <w:jc w:val="center"/>
        <w:rPr>
          <w:rStyle w:val="FontStyle65"/>
          <w:rFonts w:ascii="Times New Roman" w:hAnsi="Times New Roman" w:cs="Times New Roman"/>
          <w:sz w:val="24"/>
          <w:szCs w:val="24"/>
          <w:lang w:val="hr-HR" w:eastAsia="sr-Cyrl-CS"/>
        </w:rPr>
      </w:pPr>
      <w:r w:rsidRPr="00C7576D">
        <w:rPr>
          <w:rStyle w:val="FontStyle65"/>
          <w:rFonts w:ascii="Times New Roman" w:hAnsi="Times New Roman" w:cs="Times New Roman"/>
          <w:sz w:val="24"/>
          <w:szCs w:val="24"/>
          <w:lang w:val="sr-Cyrl-CS" w:eastAsia="sr-Cyrl-CS"/>
        </w:rPr>
        <w:t xml:space="preserve">Члан </w:t>
      </w:r>
      <w:r w:rsidRPr="00C7576D">
        <w:rPr>
          <w:rStyle w:val="FontStyle65"/>
          <w:rFonts w:ascii="Times New Roman" w:hAnsi="Times New Roman" w:cs="Times New Roman"/>
          <w:sz w:val="24"/>
          <w:szCs w:val="24"/>
          <w:lang w:val="hr-HR" w:eastAsia="sr-Cyrl-CS"/>
        </w:rPr>
        <w:t>1</w:t>
      </w:r>
      <w:r w:rsidRPr="00C7576D">
        <w:rPr>
          <w:rStyle w:val="FontStyle65"/>
          <w:rFonts w:ascii="Times New Roman" w:hAnsi="Times New Roman" w:cs="Times New Roman"/>
          <w:sz w:val="24"/>
          <w:szCs w:val="24"/>
          <w:lang w:eastAsia="sr-Cyrl-CS"/>
        </w:rPr>
        <w:t>5</w:t>
      </w:r>
      <w:r w:rsidRPr="00C7576D">
        <w:rPr>
          <w:rStyle w:val="FontStyle65"/>
          <w:rFonts w:ascii="Times New Roman" w:hAnsi="Times New Roman" w:cs="Times New Roman"/>
          <w:sz w:val="24"/>
          <w:szCs w:val="24"/>
          <w:lang w:val="hr-HR" w:eastAsia="sr-Cyrl-CS"/>
        </w:rPr>
        <w:t>.</w:t>
      </w:r>
    </w:p>
    <w:p w:rsidR="00BA4E91" w:rsidRPr="00C7576D" w:rsidRDefault="00BA4E91" w:rsidP="00BA4E91">
      <w:pPr>
        <w:pStyle w:val="Style54"/>
        <w:widowControl/>
        <w:spacing w:line="235" w:lineRule="exact"/>
        <w:ind w:firstLine="672"/>
        <w:rPr>
          <w:rStyle w:val="FontStyle64"/>
          <w:rFonts w:ascii="Times New Roman" w:hAnsi="Times New Roman" w:cs="Times New Roman"/>
          <w:sz w:val="24"/>
          <w:szCs w:val="24"/>
          <w:lang w:val="sr-Cyrl-CS" w:eastAsia="sr-Cyrl-CS"/>
        </w:rPr>
      </w:pPr>
      <w:r w:rsidRPr="00C7576D">
        <w:rPr>
          <w:rStyle w:val="FontStyle64"/>
          <w:rFonts w:ascii="Times New Roman" w:hAnsi="Times New Roman" w:cs="Times New Roman"/>
          <w:sz w:val="24"/>
          <w:szCs w:val="24"/>
          <w:lang w:val="sr-Cyrl-CS" w:eastAsia="sr-Cyrl-CS"/>
        </w:rPr>
        <w:t>Уговорне стране су сагласне да за све што овим Уговором није предвиђено важе одредбе Закона о облигационим односима.</w:t>
      </w:r>
    </w:p>
    <w:p w:rsidR="00BA4E91" w:rsidRPr="00C7576D" w:rsidRDefault="00BA4E91" w:rsidP="00BA4E91">
      <w:pPr>
        <w:pStyle w:val="Style54"/>
        <w:widowControl/>
        <w:spacing w:line="235" w:lineRule="exact"/>
        <w:ind w:firstLine="672"/>
        <w:rPr>
          <w:rFonts w:ascii="Times New Roman" w:hAnsi="Times New Roman"/>
          <w:lang w:val="sr-Cyrl-CS" w:eastAsia="sr-Cyrl-CS"/>
        </w:rPr>
      </w:pPr>
    </w:p>
    <w:p w:rsidR="00BA4E91" w:rsidRPr="00C7576D" w:rsidRDefault="00BA4E91" w:rsidP="00BA4E91">
      <w:pPr>
        <w:pStyle w:val="Style4"/>
        <w:widowControl/>
        <w:spacing w:before="5"/>
        <w:jc w:val="center"/>
        <w:rPr>
          <w:rStyle w:val="FontStyle65"/>
          <w:rFonts w:ascii="Times New Roman" w:hAnsi="Times New Roman" w:cs="Times New Roman"/>
          <w:sz w:val="24"/>
          <w:szCs w:val="24"/>
          <w:lang w:eastAsia="sr-Cyrl-CS"/>
        </w:rPr>
      </w:pPr>
      <w:r w:rsidRPr="00C7576D">
        <w:rPr>
          <w:rStyle w:val="FontStyle65"/>
          <w:rFonts w:ascii="Times New Roman" w:hAnsi="Times New Roman" w:cs="Times New Roman"/>
          <w:sz w:val="24"/>
          <w:szCs w:val="24"/>
          <w:lang w:val="sr-Cyrl-CS" w:eastAsia="sr-Cyrl-CS"/>
        </w:rPr>
        <w:t xml:space="preserve">Члан </w:t>
      </w:r>
      <w:r w:rsidRPr="00C7576D">
        <w:rPr>
          <w:rStyle w:val="FontStyle65"/>
          <w:rFonts w:ascii="Times New Roman" w:hAnsi="Times New Roman" w:cs="Times New Roman"/>
          <w:sz w:val="24"/>
          <w:szCs w:val="24"/>
          <w:lang w:eastAsia="sr-Cyrl-CS"/>
        </w:rPr>
        <w:t>16.</w:t>
      </w:r>
    </w:p>
    <w:p w:rsidR="00BA4E91" w:rsidRPr="00C7576D" w:rsidRDefault="00BA4E91" w:rsidP="00BA4E91">
      <w:pPr>
        <w:pStyle w:val="Default"/>
        <w:ind w:firstLine="708"/>
        <w:rPr>
          <w:rStyle w:val="FontStyle64"/>
          <w:rFonts w:ascii="Times New Roman" w:hAnsi="Times New Roman" w:cs="Times New Roman"/>
          <w:sz w:val="24"/>
          <w:szCs w:val="24"/>
          <w:lang w:val="sr-Cyrl-CS" w:eastAsia="sr-Cyrl-CS"/>
        </w:rPr>
      </w:pPr>
      <w:r w:rsidRPr="00C7576D">
        <w:rPr>
          <w:rStyle w:val="FontStyle64"/>
          <w:rFonts w:ascii="Times New Roman" w:hAnsi="Times New Roman" w:cs="Times New Roman"/>
          <w:sz w:val="24"/>
          <w:szCs w:val="24"/>
          <w:lang w:val="sr-Cyrl-CS" w:eastAsia="sr-Cyrl-CS"/>
        </w:rPr>
        <w:t>Евентуалне спорове настале у вези примене и извршења овог уговора уговорне стране решаваће мирним путем у духу добрих пословних обичаја.</w:t>
      </w:r>
    </w:p>
    <w:p w:rsidR="00BA4E91" w:rsidRPr="00C7576D" w:rsidRDefault="00BA4E91" w:rsidP="00BA4E91">
      <w:pPr>
        <w:pStyle w:val="Default"/>
        <w:rPr>
          <w:rStyle w:val="FontStyle64"/>
          <w:rFonts w:ascii="Times New Roman" w:hAnsi="Times New Roman" w:cs="Times New Roman"/>
          <w:sz w:val="24"/>
          <w:szCs w:val="24"/>
          <w:lang w:val="sr-Cyrl-CS" w:eastAsia="sr-Cyrl-CS"/>
        </w:rPr>
      </w:pPr>
      <w:r w:rsidRPr="00C7576D">
        <w:rPr>
          <w:rStyle w:val="FontStyle64"/>
          <w:rFonts w:ascii="Times New Roman" w:hAnsi="Times New Roman" w:cs="Times New Roman"/>
          <w:sz w:val="24"/>
          <w:szCs w:val="24"/>
          <w:lang w:val="sr-Cyrl-CS" w:eastAsia="sr-Cyrl-CS"/>
        </w:rPr>
        <w:t xml:space="preserve">За решавање спорова који нису решени на начин из става </w:t>
      </w:r>
      <w:r w:rsidRPr="00C7576D">
        <w:rPr>
          <w:rStyle w:val="FontStyle64"/>
          <w:rFonts w:ascii="Times New Roman" w:hAnsi="Times New Roman" w:cs="Times New Roman"/>
          <w:sz w:val="24"/>
          <w:szCs w:val="24"/>
          <w:lang w:val="hr-HR" w:eastAsia="sr-Cyrl-CS"/>
        </w:rPr>
        <w:t xml:space="preserve">1. </w:t>
      </w:r>
      <w:r w:rsidRPr="00C7576D">
        <w:rPr>
          <w:rStyle w:val="FontStyle64"/>
          <w:rFonts w:ascii="Times New Roman" w:hAnsi="Times New Roman" w:cs="Times New Roman"/>
          <w:sz w:val="24"/>
          <w:szCs w:val="24"/>
          <w:lang w:val="sr-Cyrl-CS" w:eastAsia="sr-Cyrl-CS"/>
        </w:rPr>
        <w:t xml:space="preserve">овог члана надлежан </w:t>
      </w:r>
      <w:r w:rsidRPr="00C7576D">
        <w:rPr>
          <w:rStyle w:val="FontStyle64"/>
          <w:rFonts w:ascii="Times New Roman" w:hAnsi="Times New Roman" w:cs="Times New Roman"/>
          <w:sz w:val="24"/>
          <w:szCs w:val="24"/>
          <w:lang w:val="hr-HR" w:eastAsia="sr-Cyrl-CS"/>
        </w:rPr>
        <w:t xml:space="preserve">je </w:t>
      </w:r>
      <w:r w:rsidRPr="00C7576D">
        <w:rPr>
          <w:rStyle w:val="FontStyle64"/>
          <w:rFonts w:ascii="Times New Roman" w:hAnsi="Times New Roman" w:cs="Times New Roman"/>
          <w:sz w:val="24"/>
          <w:szCs w:val="24"/>
          <w:lang w:val="sr-Cyrl-CS" w:eastAsia="sr-Cyrl-CS"/>
        </w:rPr>
        <w:t>одговарајући суд у Нишу.</w:t>
      </w:r>
    </w:p>
    <w:p w:rsidR="00BA4E91" w:rsidRPr="00C7576D" w:rsidRDefault="00BA4E91" w:rsidP="00BA4E91">
      <w:pPr>
        <w:pStyle w:val="Style4"/>
        <w:widowControl/>
        <w:spacing w:line="235" w:lineRule="exact"/>
        <w:jc w:val="center"/>
        <w:rPr>
          <w:rStyle w:val="FontStyle65"/>
          <w:rFonts w:ascii="Times New Roman" w:hAnsi="Times New Roman" w:cs="Times New Roman"/>
          <w:sz w:val="24"/>
          <w:szCs w:val="24"/>
          <w:lang w:eastAsia="sr-Cyrl-CS"/>
        </w:rPr>
      </w:pPr>
      <w:r w:rsidRPr="00C7576D">
        <w:rPr>
          <w:rStyle w:val="FontStyle65"/>
          <w:rFonts w:ascii="Times New Roman" w:hAnsi="Times New Roman" w:cs="Times New Roman"/>
          <w:sz w:val="24"/>
          <w:szCs w:val="24"/>
          <w:lang w:val="sr-Cyrl-CS" w:eastAsia="sr-Cyrl-CS"/>
        </w:rPr>
        <w:t xml:space="preserve">Члан </w:t>
      </w:r>
      <w:r w:rsidRPr="00C7576D">
        <w:rPr>
          <w:rStyle w:val="FontStyle65"/>
          <w:rFonts w:ascii="Times New Roman" w:hAnsi="Times New Roman" w:cs="Times New Roman"/>
          <w:sz w:val="24"/>
          <w:szCs w:val="24"/>
          <w:lang w:eastAsia="sr-Cyrl-CS"/>
        </w:rPr>
        <w:t>17.</w:t>
      </w:r>
    </w:p>
    <w:p w:rsidR="00BA4E91" w:rsidRPr="00C7576D" w:rsidRDefault="00BA4E91" w:rsidP="00BA4E91">
      <w:pPr>
        <w:pStyle w:val="Style54"/>
        <w:widowControl/>
        <w:spacing w:line="235" w:lineRule="exact"/>
        <w:ind w:firstLine="672"/>
        <w:rPr>
          <w:rStyle w:val="FontStyle64"/>
          <w:rFonts w:ascii="Times New Roman" w:hAnsi="Times New Roman" w:cs="Times New Roman"/>
          <w:sz w:val="24"/>
          <w:szCs w:val="24"/>
          <w:lang w:val="sr-Cyrl-CS" w:eastAsia="sr-Cyrl-CS"/>
        </w:rPr>
      </w:pPr>
      <w:r w:rsidRPr="00C7576D">
        <w:rPr>
          <w:rStyle w:val="FontStyle64"/>
          <w:rFonts w:ascii="Times New Roman" w:hAnsi="Times New Roman" w:cs="Times New Roman"/>
          <w:sz w:val="24"/>
          <w:szCs w:val="24"/>
          <w:lang w:val="sr-Cyrl-CS" w:eastAsia="sr-Cyrl-CS"/>
        </w:rPr>
        <w:t xml:space="preserve">Овај Уговор сачињен </w:t>
      </w:r>
      <w:r w:rsidRPr="00C7576D">
        <w:rPr>
          <w:rStyle w:val="FontStyle64"/>
          <w:rFonts w:ascii="Times New Roman" w:hAnsi="Times New Roman" w:cs="Times New Roman"/>
          <w:sz w:val="24"/>
          <w:szCs w:val="24"/>
          <w:lang w:val="hr-HR" w:eastAsia="sr-Cyrl-CS"/>
        </w:rPr>
        <w:t xml:space="preserve">je </w:t>
      </w:r>
      <w:r w:rsidRPr="00C7576D">
        <w:rPr>
          <w:rStyle w:val="FontStyle64"/>
          <w:rFonts w:ascii="Times New Roman" w:hAnsi="Times New Roman" w:cs="Times New Roman"/>
          <w:sz w:val="24"/>
          <w:szCs w:val="24"/>
          <w:lang w:val="sr-Cyrl-CS" w:eastAsia="sr-Cyrl-CS"/>
        </w:rPr>
        <w:t xml:space="preserve">у четири </w:t>
      </w:r>
      <w:r w:rsidRPr="00C7576D">
        <w:rPr>
          <w:rStyle w:val="FontStyle64"/>
          <w:rFonts w:ascii="Times New Roman" w:hAnsi="Times New Roman" w:cs="Times New Roman"/>
          <w:sz w:val="24"/>
          <w:szCs w:val="24"/>
          <w:lang w:val="hr-HR" w:eastAsia="sr-Cyrl-CS"/>
        </w:rPr>
        <w:t xml:space="preserve">(4) </w:t>
      </w:r>
      <w:r w:rsidRPr="00C7576D">
        <w:rPr>
          <w:rStyle w:val="FontStyle64"/>
          <w:rFonts w:ascii="Times New Roman" w:hAnsi="Times New Roman" w:cs="Times New Roman"/>
          <w:sz w:val="24"/>
          <w:szCs w:val="24"/>
          <w:lang w:val="sr-Cyrl-CS" w:eastAsia="sr-Cyrl-CS"/>
        </w:rPr>
        <w:t xml:space="preserve">истоветна примерка, од којих </w:t>
      </w:r>
      <w:r w:rsidRPr="00C7576D">
        <w:rPr>
          <w:rStyle w:val="FontStyle64"/>
          <w:rFonts w:ascii="Times New Roman" w:hAnsi="Times New Roman" w:cs="Times New Roman"/>
          <w:sz w:val="24"/>
          <w:szCs w:val="24"/>
          <w:lang w:eastAsia="sr-Cyrl-CS"/>
        </w:rPr>
        <w:t>п</w:t>
      </w:r>
      <w:r w:rsidRPr="00C7576D">
        <w:rPr>
          <w:rStyle w:val="FontStyle64"/>
          <w:rFonts w:ascii="Times New Roman" w:hAnsi="Times New Roman" w:cs="Times New Roman"/>
          <w:sz w:val="24"/>
          <w:szCs w:val="24"/>
          <w:lang w:val="hr-HR" w:eastAsia="sr-Cyrl-CS"/>
        </w:rPr>
        <w:t xml:space="preserve">o </w:t>
      </w:r>
      <w:r w:rsidRPr="00C7576D">
        <w:rPr>
          <w:rStyle w:val="FontStyle64"/>
          <w:rFonts w:ascii="Times New Roman" w:hAnsi="Times New Roman" w:cs="Times New Roman"/>
          <w:sz w:val="24"/>
          <w:szCs w:val="24"/>
          <w:lang w:val="sr-Cyrl-CS" w:eastAsia="sr-Cyrl-CS"/>
        </w:rPr>
        <w:t xml:space="preserve">два </w:t>
      </w:r>
      <w:r w:rsidRPr="00C7576D">
        <w:rPr>
          <w:rStyle w:val="FontStyle64"/>
          <w:rFonts w:ascii="Times New Roman" w:hAnsi="Times New Roman" w:cs="Times New Roman"/>
          <w:sz w:val="24"/>
          <w:szCs w:val="24"/>
          <w:lang w:val="hr-HR" w:eastAsia="sr-Cyrl-CS"/>
        </w:rPr>
        <w:t xml:space="preserve">(2) </w:t>
      </w:r>
      <w:r w:rsidRPr="00C7576D">
        <w:rPr>
          <w:rStyle w:val="FontStyle64"/>
          <w:rFonts w:ascii="Times New Roman" w:hAnsi="Times New Roman" w:cs="Times New Roman"/>
          <w:sz w:val="24"/>
          <w:szCs w:val="24"/>
          <w:lang w:val="sr-Cyrl-CS" w:eastAsia="sr-Cyrl-CS"/>
        </w:rPr>
        <w:t>примерка за сваку уговорну страну.</w:t>
      </w:r>
    </w:p>
    <w:p w:rsidR="00BA4E91" w:rsidRPr="00C7576D" w:rsidRDefault="00BA4E91" w:rsidP="00BA4E91">
      <w:pPr>
        <w:pStyle w:val="Style54"/>
        <w:widowControl/>
        <w:spacing w:line="235" w:lineRule="exact"/>
        <w:ind w:firstLine="672"/>
        <w:rPr>
          <w:rStyle w:val="FontStyle65"/>
          <w:rFonts w:ascii="Times New Roman" w:hAnsi="Times New Roman" w:cs="Times New Roman"/>
          <w:b w:val="0"/>
          <w:bCs w:val="0"/>
          <w:sz w:val="24"/>
          <w:szCs w:val="24"/>
          <w:lang w:val="sr-Cyrl-CS" w:eastAsia="sr-Cyrl-CS"/>
        </w:rPr>
      </w:pPr>
    </w:p>
    <w:p w:rsidR="00BA4E91" w:rsidRPr="00C7576D" w:rsidRDefault="00BA4E91" w:rsidP="00BA4E91">
      <w:pPr>
        <w:ind w:firstLine="708"/>
        <w:jc w:val="both"/>
        <w:rPr>
          <w:b/>
          <w:iCs/>
          <w:lang w:val="sr-Cyrl-CS"/>
        </w:rPr>
      </w:pPr>
      <w:r w:rsidRPr="00C7576D">
        <w:rPr>
          <w:b/>
          <w:iCs/>
          <w:lang w:val="sr-Cyrl-CS"/>
        </w:rPr>
        <w:t>ПРОДАВАЦ</w:t>
      </w:r>
      <w:r w:rsidRPr="00C7576D">
        <w:rPr>
          <w:b/>
          <w:iCs/>
          <w:lang w:val="sr-Cyrl-CS"/>
        </w:rPr>
        <w:tab/>
      </w:r>
      <w:r w:rsidRPr="00C7576D">
        <w:rPr>
          <w:b/>
          <w:iCs/>
          <w:lang w:val="sr-Cyrl-CS"/>
        </w:rPr>
        <w:tab/>
      </w:r>
      <w:r w:rsidRPr="00C7576D">
        <w:rPr>
          <w:b/>
          <w:iCs/>
          <w:lang w:val="sr-Cyrl-CS"/>
        </w:rPr>
        <w:tab/>
      </w:r>
      <w:r w:rsidRPr="00C7576D">
        <w:rPr>
          <w:b/>
          <w:iCs/>
          <w:lang w:val="sr-Cyrl-CS"/>
        </w:rPr>
        <w:tab/>
      </w:r>
      <w:r w:rsidRPr="00C7576D">
        <w:rPr>
          <w:b/>
          <w:iCs/>
          <w:lang w:val="sr-Cyrl-CS"/>
        </w:rPr>
        <w:tab/>
      </w:r>
      <w:r w:rsidRPr="00C7576D">
        <w:rPr>
          <w:b/>
          <w:iCs/>
          <w:lang w:val="sr-Cyrl-CS"/>
        </w:rPr>
        <w:tab/>
      </w:r>
      <w:r w:rsidRPr="00C7576D">
        <w:rPr>
          <w:b/>
          <w:iCs/>
          <w:lang w:val="sr-Cyrl-CS"/>
        </w:rPr>
        <w:tab/>
        <w:t>КУПАЦ</w:t>
      </w:r>
    </w:p>
    <w:p w:rsidR="00BA4E91" w:rsidRPr="00C7576D" w:rsidRDefault="00BA4E91" w:rsidP="00BA4E91">
      <w:pPr>
        <w:jc w:val="both"/>
        <w:rPr>
          <w:b/>
          <w:lang w:val="ru-RU"/>
        </w:rPr>
      </w:pPr>
      <w:r w:rsidRPr="00C7576D">
        <w:rPr>
          <w:iCs/>
          <w:lang w:val="sr-Cyrl-CS"/>
        </w:rPr>
        <w:t>_______________________</w:t>
      </w:r>
      <w:r w:rsidRPr="00C7576D">
        <w:rPr>
          <w:iCs/>
          <w:lang w:val="sr-Cyrl-CS"/>
        </w:rPr>
        <w:tab/>
      </w:r>
      <w:r w:rsidRPr="00C7576D">
        <w:rPr>
          <w:iCs/>
          <w:lang w:val="sr-Cyrl-CS"/>
        </w:rPr>
        <w:tab/>
      </w:r>
      <w:r w:rsidRPr="00C7576D">
        <w:rPr>
          <w:iCs/>
          <w:lang w:val="sr-Cyrl-CS"/>
        </w:rPr>
        <w:tab/>
      </w:r>
      <w:r w:rsidRPr="00C7576D">
        <w:rPr>
          <w:iCs/>
          <w:lang w:val="sr-Cyrl-CS"/>
        </w:rPr>
        <w:tab/>
      </w:r>
      <w:r w:rsidRPr="00C7576D">
        <w:rPr>
          <w:iCs/>
          <w:lang w:val="sr-Cyrl-CS"/>
        </w:rPr>
        <w:tab/>
      </w:r>
      <w:r w:rsidRPr="00C7576D">
        <w:rPr>
          <w:b/>
          <w:lang w:val="sr-Cyrl-CS"/>
        </w:rPr>
        <w:t>Аеродроми Србије д.о.о. Ниш</w:t>
      </w:r>
    </w:p>
    <w:p w:rsidR="00BA4E91" w:rsidRPr="00C7576D" w:rsidRDefault="00BA4E91" w:rsidP="00BA4E91">
      <w:pPr>
        <w:jc w:val="both"/>
        <w:rPr>
          <w:iCs/>
          <w:lang w:val="sr-Cyrl-CS"/>
        </w:rPr>
      </w:pPr>
      <w:r w:rsidRPr="00C7576D">
        <w:rPr>
          <w:b/>
          <w:lang w:val="ru-RU"/>
        </w:rPr>
        <w:tab/>
      </w:r>
      <w:r w:rsidRPr="00C7576D">
        <w:rPr>
          <w:b/>
          <w:lang w:val="ru-RU"/>
        </w:rPr>
        <w:tab/>
      </w:r>
      <w:r w:rsidRPr="00C7576D">
        <w:rPr>
          <w:b/>
          <w:lang w:val="ru-RU"/>
        </w:rPr>
        <w:tab/>
      </w:r>
      <w:r w:rsidRPr="00C7576D">
        <w:rPr>
          <w:b/>
          <w:lang w:val="ru-RU"/>
        </w:rPr>
        <w:tab/>
      </w:r>
      <w:r w:rsidRPr="00C7576D">
        <w:rPr>
          <w:b/>
          <w:lang w:val="ru-RU"/>
        </w:rPr>
        <w:tab/>
      </w:r>
      <w:r w:rsidRPr="00C7576D">
        <w:rPr>
          <w:b/>
          <w:lang w:val="ru-RU"/>
        </w:rPr>
        <w:tab/>
      </w:r>
      <w:r w:rsidRPr="00C7576D">
        <w:rPr>
          <w:b/>
          <w:lang w:val="ru-RU"/>
        </w:rPr>
        <w:tab/>
      </w:r>
      <w:r w:rsidRPr="00C7576D">
        <w:rPr>
          <w:b/>
          <w:lang w:val="ru-RU"/>
        </w:rPr>
        <w:tab/>
        <w:t xml:space="preserve">              </w:t>
      </w:r>
      <w:r w:rsidRPr="00C7576D">
        <w:rPr>
          <w:rFonts w:eastAsia="Verdana"/>
          <w:b/>
          <w:color w:val="auto"/>
        </w:rPr>
        <w:t>директор</w:t>
      </w:r>
    </w:p>
    <w:p w:rsidR="00BA4E91" w:rsidRPr="00C7576D" w:rsidRDefault="00BA4E91" w:rsidP="00BA4E91">
      <w:pPr>
        <w:jc w:val="both"/>
        <w:rPr>
          <w:iCs/>
          <w:lang w:val="sr-Cyrl-CS"/>
        </w:rPr>
      </w:pPr>
      <w:r w:rsidRPr="00C7576D">
        <w:rPr>
          <w:iCs/>
          <w:lang w:val="sr-Cyrl-CS"/>
        </w:rPr>
        <w:tab/>
      </w:r>
      <w:r w:rsidRPr="00C7576D">
        <w:rPr>
          <w:iCs/>
          <w:lang w:val="sr-Cyrl-CS"/>
        </w:rPr>
        <w:tab/>
      </w:r>
      <w:r w:rsidRPr="00C7576D">
        <w:rPr>
          <w:iCs/>
          <w:lang w:val="sr-Cyrl-CS"/>
        </w:rPr>
        <w:tab/>
      </w:r>
      <w:r w:rsidRPr="00C7576D">
        <w:rPr>
          <w:iCs/>
          <w:lang w:val="sr-Cyrl-CS"/>
        </w:rPr>
        <w:tab/>
      </w:r>
      <w:r w:rsidRPr="00C7576D">
        <w:rPr>
          <w:iCs/>
          <w:lang w:val="sr-Cyrl-CS"/>
        </w:rPr>
        <w:tab/>
        <w:t xml:space="preserve">                                        _________________</w:t>
      </w:r>
    </w:p>
    <w:p w:rsidR="00BA4E91" w:rsidRPr="00C7576D" w:rsidRDefault="00BA4E91" w:rsidP="00BA4E91">
      <w:pPr>
        <w:jc w:val="both"/>
        <w:rPr>
          <w:iCs/>
          <w:lang w:val="sr-Cyrl-CS"/>
        </w:rPr>
      </w:pPr>
      <w:r w:rsidRPr="00C7576D">
        <w:rPr>
          <w:iCs/>
          <w:lang w:val="sr-Cyrl-CS"/>
        </w:rPr>
        <w:tab/>
      </w:r>
      <w:r w:rsidRPr="00C7576D">
        <w:rPr>
          <w:iCs/>
          <w:lang w:val="sr-Cyrl-CS"/>
        </w:rPr>
        <w:tab/>
      </w:r>
      <w:r w:rsidRPr="00C7576D">
        <w:rPr>
          <w:iCs/>
          <w:lang w:val="sr-Cyrl-CS"/>
        </w:rPr>
        <w:tab/>
      </w:r>
      <w:r w:rsidRPr="00C7576D">
        <w:rPr>
          <w:iCs/>
          <w:lang w:val="sr-Cyrl-CS"/>
        </w:rPr>
        <w:tab/>
      </w:r>
      <w:r w:rsidRPr="00C7576D">
        <w:rPr>
          <w:iCs/>
          <w:lang w:val="sr-Cyrl-CS"/>
        </w:rPr>
        <w:tab/>
      </w:r>
      <w:r w:rsidRPr="00C7576D">
        <w:rPr>
          <w:iCs/>
          <w:lang w:val="sr-Cyrl-CS"/>
        </w:rPr>
        <w:tab/>
        <w:t xml:space="preserve">  </w:t>
      </w:r>
      <w:r w:rsidRPr="00C7576D">
        <w:rPr>
          <w:b/>
          <w:bCs/>
          <w:iCs/>
          <w:lang w:val="sr-Cyrl-CS"/>
        </w:rPr>
        <w:t>Михајло Здравковић, мастер економиста</w:t>
      </w:r>
    </w:p>
    <w:p w:rsidR="00BA4E91" w:rsidRPr="00C7576D" w:rsidRDefault="00BA4E91" w:rsidP="00BA4E91">
      <w:pPr>
        <w:rPr>
          <w:rFonts w:eastAsia="Times New Roman"/>
          <w:iCs/>
          <w:color w:val="auto"/>
        </w:rPr>
      </w:pPr>
    </w:p>
    <w:p w:rsidR="00FC4191" w:rsidRPr="00C150EA" w:rsidRDefault="00BA4E91" w:rsidP="00927A4A">
      <w:pPr>
        <w:rPr>
          <w:rFonts w:eastAsia="Times New Roman"/>
          <w:iCs/>
          <w:color w:val="auto"/>
        </w:rPr>
      </w:pPr>
      <w:r w:rsidRPr="00C7576D">
        <w:rPr>
          <w:rFonts w:eastAsia="Times New Roman"/>
          <w:iCs/>
          <w:color w:val="auto"/>
        </w:rPr>
        <w:t>Напомена: Овај модел уговора представља садржину уговора који ће бити закључен са изабраним понуђачем. Наручилац може одбити понуду, ако понуђач без оправданих разлога одбије да закључи уговор о јавној набавци, након што му је уговор додељен.</w:t>
      </w:r>
    </w:p>
    <w:p w:rsidR="00FC4191" w:rsidRDefault="00FC4191" w:rsidP="00927A4A">
      <w:pPr>
        <w:rPr>
          <w:b/>
          <w:bCs/>
          <w:i/>
          <w:iCs/>
        </w:rPr>
      </w:pPr>
    </w:p>
    <w:p w:rsidR="00FC4191" w:rsidRDefault="00FC4191" w:rsidP="00927A4A">
      <w:pPr>
        <w:rPr>
          <w:b/>
          <w:bCs/>
          <w:i/>
          <w:iCs/>
        </w:rPr>
      </w:pPr>
    </w:p>
    <w:p w:rsidR="00092234" w:rsidRPr="00C150EA" w:rsidRDefault="00092234" w:rsidP="00927A4A">
      <w:pPr>
        <w:rPr>
          <w:b/>
          <w:bCs/>
          <w:i/>
          <w:iCs/>
          <w:sz w:val="28"/>
          <w:szCs w:val="28"/>
        </w:rPr>
      </w:pPr>
    </w:p>
    <w:p w:rsidR="0073782F" w:rsidRPr="005F799E" w:rsidRDefault="0073782F" w:rsidP="00A73A58">
      <w:pPr>
        <w:shd w:val="clear" w:color="auto" w:fill="C6D9F1"/>
        <w:jc w:val="center"/>
        <w:rPr>
          <w:b/>
          <w:bCs/>
          <w:i/>
          <w:iCs/>
          <w:sz w:val="28"/>
          <w:szCs w:val="28"/>
        </w:rPr>
      </w:pPr>
      <w:r w:rsidRPr="005F799E">
        <w:rPr>
          <w:b/>
          <w:bCs/>
          <w:i/>
          <w:iCs/>
          <w:sz w:val="28"/>
          <w:szCs w:val="28"/>
        </w:rPr>
        <w:t>VIII ОБРАЗАЦ ТРОШКОВА ПРИПРЕМЕ ПОНУДЕ</w:t>
      </w:r>
    </w:p>
    <w:p w:rsidR="0073782F" w:rsidRPr="005F799E" w:rsidRDefault="0073782F">
      <w:pPr>
        <w:jc w:val="center"/>
        <w:rPr>
          <w:b/>
          <w:bCs/>
          <w:i/>
          <w:iCs/>
          <w:sz w:val="28"/>
          <w:szCs w:val="28"/>
        </w:rPr>
      </w:pPr>
    </w:p>
    <w:p w:rsidR="0073782F" w:rsidRPr="005F799E" w:rsidRDefault="0073782F">
      <w:pPr>
        <w:rPr>
          <w:b/>
          <w:bCs/>
          <w:i/>
          <w:iCs/>
          <w:sz w:val="28"/>
          <w:szCs w:val="28"/>
        </w:rPr>
      </w:pPr>
    </w:p>
    <w:p w:rsidR="0073782F" w:rsidRPr="005F799E" w:rsidRDefault="0073782F">
      <w:pPr>
        <w:spacing w:after="120"/>
        <w:jc w:val="both"/>
      </w:pPr>
      <w:r w:rsidRPr="005F799E">
        <w:t xml:space="preserve">У складу са чланом 88. </w:t>
      </w:r>
      <w:r w:rsidRPr="005F799E">
        <w:rPr>
          <w:lang w:val="sr-Cyrl-CS"/>
        </w:rPr>
        <w:t>став 1.</w:t>
      </w:r>
      <w:r w:rsidRPr="005F799E">
        <w:t xml:space="preserve"> Закона, понуђач ___________________________________________________________________</w:t>
      </w:r>
    </w:p>
    <w:p w:rsidR="0073782F" w:rsidRPr="005F799E" w:rsidRDefault="0073782F">
      <w:pPr>
        <w:spacing w:after="120"/>
        <w:jc w:val="both"/>
        <w:rPr>
          <w:b/>
          <w:i/>
        </w:rPr>
      </w:pPr>
      <w:r w:rsidRPr="005F799E">
        <w:t xml:space="preserve"> </w:t>
      </w:r>
      <w:r w:rsidRPr="005F799E">
        <w:rPr>
          <w:i/>
          <w:lang w:val="ru-RU"/>
        </w:rPr>
        <w:t>[</w:t>
      </w:r>
      <w:r w:rsidRPr="005F799E">
        <w:rPr>
          <w:i/>
          <w:iCs/>
        </w:rPr>
        <w:t xml:space="preserve">навести </w:t>
      </w:r>
      <w:r w:rsidRPr="005F799E">
        <w:rPr>
          <w:i/>
          <w:iCs/>
          <w:lang w:val="sr-Cyrl-CS"/>
        </w:rPr>
        <w:t>назив понуђача</w:t>
      </w:r>
      <w:r w:rsidRPr="005F799E">
        <w:rPr>
          <w:i/>
          <w:iCs/>
        </w:rPr>
        <w:t xml:space="preserve">], </w:t>
      </w:r>
      <w:r w:rsidRPr="005F799E">
        <w:t>достав</w:t>
      </w:r>
      <w:r w:rsidRPr="005F799E">
        <w:rPr>
          <w:lang w:val="sr-Cyrl-CS"/>
        </w:rPr>
        <w:t xml:space="preserve">ља </w:t>
      </w:r>
      <w:r w:rsidRPr="005F799E">
        <w:t xml:space="preserve">укупан износ и структуру трошкова припремања понуде, </w:t>
      </w:r>
      <w:r w:rsidRPr="005F799E">
        <w:rPr>
          <w:lang w:val="sr-Cyrl-CS"/>
        </w:rPr>
        <w:t xml:space="preserve">како следи у </w:t>
      </w:r>
      <w:r w:rsidRPr="005F799E">
        <w:t>табели:</w:t>
      </w:r>
    </w:p>
    <w:tbl>
      <w:tblPr>
        <w:tblW w:w="0" w:type="auto"/>
        <w:tblInd w:w="118" w:type="dxa"/>
        <w:tblLayout w:type="fixed"/>
        <w:tblLook w:val="0000"/>
      </w:tblPr>
      <w:tblGrid>
        <w:gridCol w:w="5565"/>
        <w:gridCol w:w="3370"/>
      </w:tblGrid>
      <w:tr w:rsidR="0073782F" w:rsidRPr="005F799E">
        <w:tc>
          <w:tcPr>
            <w:tcW w:w="5565" w:type="dxa"/>
            <w:tcBorders>
              <w:top w:val="single" w:sz="4" w:space="0" w:color="000000"/>
              <w:left w:val="single" w:sz="4" w:space="0" w:color="000000"/>
              <w:bottom w:val="single" w:sz="4" w:space="0" w:color="000000"/>
            </w:tcBorders>
            <w:shd w:val="clear" w:color="auto" w:fill="auto"/>
          </w:tcPr>
          <w:p w:rsidR="0073782F" w:rsidRPr="005F799E" w:rsidRDefault="0073782F">
            <w:pPr>
              <w:snapToGrid w:val="0"/>
              <w:jc w:val="center"/>
              <w:rPr>
                <w:b/>
                <w:i/>
              </w:rPr>
            </w:pPr>
            <w:r w:rsidRPr="005F799E">
              <w:rPr>
                <w:b/>
                <w:i/>
              </w:rPr>
              <w:t>ВРСТА ТРОШКА</w:t>
            </w:r>
          </w:p>
        </w:tc>
        <w:tc>
          <w:tcPr>
            <w:tcW w:w="3370" w:type="dxa"/>
            <w:tcBorders>
              <w:top w:val="single" w:sz="4" w:space="0" w:color="000000"/>
              <w:left w:val="single" w:sz="4" w:space="0" w:color="000000"/>
              <w:bottom w:val="single" w:sz="4" w:space="0" w:color="000000"/>
              <w:right w:val="single" w:sz="4" w:space="0" w:color="000000"/>
            </w:tcBorders>
            <w:shd w:val="clear" w:color="auto" w:fill="auto"/>
          </w:tcPr>
          <w:p w:rsidR="0073782F" w:rsidRPr="005F799E" w:rsidRDefault="0073782F">
            <w:pPr>
              <w:snapToGrid w:val="0"/>
              <w:jc w:val="center"/>
            </w:pPr>
            <w:r w:rsidRPr="005F799E">
              <w:rPr>
                <w:b/>
                <w:i/>
              </w:rPr>
              <w:t>ИЗНОС ТРОШКА У РСД</w:t>
            </w:r>
          </w:p>
        </w:tc>
      </w:tr>
      <w:tr w:rsidR="0073782F" w:rsidRPr="005F799E">
        <w:tc>
          <w:tcPr>
            <w:tcW w:w="5565" w:type="dxa"/>
            <w:tcBorders>
              <w:top w:val="single" w:sz="4" w:space="0" w:color="000000"/>
              <w:left w:val="single" w:sz="4" w:space="0" w:color="000000"/>
              <w:bottom w:val="single" w:sz="4" w:space="0" w:color="000000"/>
            </w:tcBorders>
            <w:shd w:val="clear" w:color="auto" w:fill="auto"/>
          </w:tcPr>
          <w:p w:rsidR="0073782F" w:rsidRPr="005F799E" w:rsidRDefault="0073782F">
            <w:pPr>
              <w:snapToGrid w:val="0"/>
              <w:jc w:val="both"/>
            </w:pPr>
          </w:p>
        </w:tc>
        <w:tc>
          <w:tcPr>
            <w:tcW w:w="3370" w:type="dxa"/>
            <w:tcBorders>
              <w:top w:val="single" w:sz="4" w:space="0" w:color="000000"/>
              <w:left w:val="single" w:sz="4" w:space="0" w:color="000000"/>
              <w:bottom w:val="single" w:sz="4" w:space="0" w:color="000000"/>
              <w:right w:val="single" w:sz="4" w:space="0" w:color="000000"/>
            </w:tcBorders>
            <w:shd w:val="clear" w:color="auto" w:fill="auto"/>
          </w:tcPr>
          <w:p w:rsidR="0073782F" w:rsidRPr="005F799E" w:rsidRDefault="0073782F">
            <w:pPr>
              <w:snapToGrid w:val="0"/>
              <w:jc w:val="right"/>
            </w:pPr>
          </w:p>
        </w:tc>
      </w:tr>
      <w:tr w:rsidR="0073782F" w:rsidRPr="005F799E">
        <w:tc>
          <w:tcPr>
            <w:tcW w:w="5565" w:type="dxa"/>
            <w:tcBorders>
              <w:top w:val="single" w:sz="4" w:space="0" w:color="000000"/>
              <w:left w:val="single" w:sz="4" w:space="0" w:color="000000"/>
              <w:bottom w:val="single" w:sz="4" w:space="0" w:color="000000"/>
            </w:tcBorders>
            <w:shd w:val="clear" w:color="auto" w:fill="auto"/>
          </w:tcPr>
          <w:p w:rsidR="0073782F" w:rsidRPr="005F799E" w:rsidRDefault="0073782F">
            <w:pPr>
              <w:snapToGrid w:val="0"/>
              <w:jc w:val="both"/>
            </w:pPr>
          </w:p>
        </w:tc>
        <w:tc>
          <w:tcPr>
            <w:tcW w:w="3370" w:type="dxa"/>
            <w:tcBorders>
              <w:top w:val="single" w:sz="4" w:space="0" w:color="000000"/>
              <w:left w:val="single" w:sz="4" w:space="0" w:color="000000"/>
              <w:bottom w:val="single" w:sz="4" w:space="0" w:color="000000"/>
              <w:right w:val="single" w:sz="4" w:space="0" w:color="000000"/>
            </w:tcBorders>
            <w:shd w:val="clear" w:color="auto" w:fill="auto"/>
          </w:tcPr>
          <w:p w:rsidR="0073782F" w:rsidRPr="005F799E" w:rsidRDefault="0073782F">
            <w:pPr>
              <w:snapToGrid w:val="0"/>
              <w:jc w:val="right"/>
            </w:pPr>
          </w:p>
        </w:tc>
      </w:tr>
      <w:tr w:rsidR="0073782F" w:rsidRPr="005F799E">
        <w:tc>
          <w:tcPr>
            <w:tcW w:w="5565" w:type="dxa"/>
            <w:tcBorders>
              <w:top w:val="single" w:sz="4" w:space="0" w:color="000000"/>
              <w:left w:val="single" w:sz="4" w:space="0" w:color="000000"/>
              <w:bottom w:val="single" w:sz="4" w:space="0" w:color="000000"/>
            </w:tcBorders>
            <w:shd w:val="clear" w:color="auto" w:fill="auto"/>
          </w:tcPr>
          <w:p w:rsidR="0073782F" w:rsidRPr="005F799E" w:rsidRDefault="0073782F">
            <w:pPr>
              <w:snapToGrid w:val="0"/>
              <w:jc w:val="both"/>
            </w:pPr>
          </w:p>
        </w:tc>
        <w:tc>
          <w:tcPr>
            <w:tcW w:w="3370" w:type="dxa"/>
            <w:tcBorders>
              <w:top w:val="single" w:sz="4" w:space="0" w:color="000000"/>
              <w:left w:val="single" w:sz="4" w:space="0" w:color="000000"/>
              <w:bottom w:val="single" w:sz="4" w:space="0" w:color="000000"/>
              <w:right w:val="single" w:sz="4" w:space="0" w:color="000000"/>
            </w:tcBorders>
            <w:shd w:val="clear" w:color="auto" w:fill="auto"/>
          </w:tcPr>
          <w:p w:rsidR="0073782F" w:rsidRPr="005F799E" w:rsidRDefault="0073782F">
            <w:pPr>
              <w:snapToGrid w:val="0"/>
            </w:pPr>
          </w:p>
        </w:tc>
      </w:tr>
      <w:tr w:rsidR="0073782F" w:rsidRPr="005F799E">
        <w:tc>
          <w:tcPr>
            <w:tcW w:w="5565" w:type="dxa"/>
            <w:tcBorders>
              <w:top w:val="single" w:sz="4" w:space="0" w:color="000000"/>
              <w:left w:val="single" w:sz="4" w:space="0" w:color="000000"/>
              <w:bottom w:val="single" w:sz="4" w:space="0" w:color="000000"/>
            </w:tcBorders>
            <w:shd w:val="clear" w:color="auto" w:fill="auto"/>
          </w:tcPr>
          <w:p w:rsidR="0073782F" w:rsidRPr="005F799E" w:rsidRDefault="0073782F">
            <w:pPr>
              <w:snapToGrid w:val="0"/>
              <w:jc w:val="both"/>
            </w:pPr>
          </w:p>
        </w:tc>
        <w:tc>
          <w:tcPr>
            <w:tcW w:w="3370" w:type="dxa"/>
            <w:tcBorders>
              <w:top w:val="single" w:sz="4" w:space="0" w:color="000000"/>
              <w:left w:val="single" w:sz="4" w:space="0" w:color="000000"/>
              <w:bottom w:val="single" w:sz="4" w:space="0" w:color="000000"/>
              <w:right w:val="single" w:sz="4" w:space="0" w:color="000000"/>
            </w:tcBorders>
            <w:shd w:val="clear" w:color="auto" w:fill="auto"/>
          </w:tcPr>
          <w:p w:rsidR="0073782F" w:rsidRPr="005F799E" w:rsidRDefault="0073782F">
            <w:pPr>
              <w:snapToGrid w:val="0"/>
            </w:pPr>
          </w:p>
        </w:tc>
      </w:tr>
      <w:tr w:rsidR="0073782F" w:rsidRPr="005F799E">
        <w:tc>
          <w:tcPr>
            <w:tcW w:w="5565" w:type="dxa"/>
            <w:tcBorders>
              <w:top w:val="single" w:sz="4" w:space="0" w:color="000000"/>
              <w:left w:val="single" w:sz="4" w:space="0" w:color="000000"/>
              <w:bottom w:val="single" w:sz="4" w:space="0" w:color="000000"/>
            </w:tcBorders>
            <w:shd w:val="clear" w:color="auto" w:fill="auto"/>
          </w:tcPr>
          <w:p w:rsidR="0073782F" w:rsidRPr="005F799E" w:rsidRDefault="0073782F">
            <w:pPr>
              <w:snapToGrid w:val="0"/>
              <w:jc w:val="both"/>
            </w:pPr>
          </w:p>
        </w:tc>
        <w:tc>
          <w:tcPr>
            <w:tcW w:w="3370" w:type="dxa"/>
            <w:tcBorders>
              <w:top w:val="single" w:sz="4" w:space="0" w:color="000000"/>
              <w:left w:val="single" w:sz="4" w:space="0" w:color="000000"/>
              <w:bottom w:val="single" w:sz="4" w:space="0" w:color="000000"/>
              <w:right w:val="single" w:sz="4" w:space="0" w:color="000000"/>
            </w:tcBorders>
            <w:shd w:val="clear" w:color="auto" w:fill="auto"/>
          </w:tcPr>
          <w:p w:rsidR="0073782F" w:rsidRPr="005F799E" w:rsidRDefault="0073782F">
            <w:pPr>
              <w:snapToGrid w:val="0"/>
            </w:pPr>
          </w:p>
        </w:tc>
      </w:tr>
      <w:tr w:rsidR="0073782F" w:rsidRPr="005F799E">
        <w:tc>
          <w:tcPr>
            <w:tcW w:w="5565" w:type="dxa"/>
            <w:tcBorders>
              <w:top w:val="single" w:sz="4" w:space="0" w:color="000000"/>
              <w:left w:val="single" w:sz="4" w:space="0" w:color="000000"/>
              <w:bottom w:val="single" w:sz="4" w:space="0" w:color="000000"/>
            </w:tcBorders>
            <w:shd w:val="clear" w:color="auto" w:fill="auto"/>
          </w:tcPr>
          <w:p w:rsidR="0073782F" w:rsidRPr="005F799E" w:rsidRDefault="0073782F">
            <w:pPr>
              <w:snapToGrid w:val="0"/>
              <w:jc w:val="both"/>
            </w:pPr>
          </w:p>
        </w:tc>
        <w:tc>
          <w:tcPr>
            <w:tcW w:w="3370" w:type="dxa"/>
            <w:tcBorders>
              <w:top w:val="single" w:sz="4" w:space="0" w:color="000000"/>
              <w:left w:val="single" w:sz="4" w:space="0" w:color="000000"/>
              <w:bottom w:val="single" w:sz="4" w:space="0" w:color="000000"/>
              <w:right w:val="single" w:sz="4" w:space="0" w:color="000000"/>
            </w:tcBorders>
            <w:shd w:val="clear" w:color="auto" w:fill="auto"/>
          </w:tcPr>
          <w:p w:rsidR="0073782F" w:rsidRPr="005F799E" w:rsidRDefault="0073782F">
            <w:pPr>
              <w:snapToGrid w:val="0"/>
            </w:pPr>
          </w:p>
        </w:tc>
      </w:tr>
      <w:tr w:rsidR="0073782F" w:rsidRPr="005F799E">
        <w:tc>
          <w:tcPr>
            <w:tcW w:w="5565" w:type="dxa"/>
            <w:tcBorders>
              <w:top w:val="single" w:sz="4" w:space="0" w:color="000000"/>
              <w:left w:val="single" w:sz="4" w:space="0" w:color="000000"/>
              <w:bottom w:val="single" w:sz="4" w:space="0" w:color="000000"/>
            </w:tcBorders>
            <w:shd w:val="clear" w:color="auto" w:fill="auto"/>
          </w:tcPr>
          <w:p w:rsidR="0073782F" w:rsidRPr="005F799E" w:rsidRDefault="0073782F">
            <w:pPr>
              <w:snapToGrid w:val="0"/>
              <w:jc w:val="both"/>
              <w:rPr>
                <w:i/>
              </w:rPr>
            </w:pPr>
          </w:p>
          <w:p w:rsidR="0073782F" w:rsidRPr="005F799E" w:rsidRDefault="0073782F">
            <w:pPr>
              <w:jc w:val="both"/>
              <w:rPr>
                <w:lang w:val="ru-RU"/>
              </w:rPr>
            </w:pPr>
            <w:r w:rsidRPr="005F799E">
              <w:rPr>
                <w:b/>
                <w:i/>
              </w:rPr>
              <w:t>УКУПАН ИЗНОС ТРОШКОВА ПРИПРЕМАЊА ПОНУДЕ</w:t>
            </w:r>
          </w:p>
        </w:tc>
        <w:tc>
          <w:tcPr>
            <w:tcW w:w="3370" w:type="dxa"/>
            <w:tcBorders>
              <w:top w:val="single" w:sz="4" w:space="0" w:color="000000"/>
              <w:left w:val="single" w:sz="4" w:space="0" w:color="000000"/>
              <w:bottom w:val="single" w:sz="4" w:space="0" w:color="000000"/>
              <w:right w:val="single" w:sz="4" w:space="0" w:color="000000"/>
            </w:tcBorders>
            <w:shd w:val="clear" w:color="auto" w:fill="auto"/>
          </w:tcPr>
          <w:p w:rsidR="0073782F" w:rsidRPr="005F799E" w:rsidRDefault="0073782F">
            <w:pPr>
              <w:snapToGrid w:val="0"/>
              <w:rPr>
                <w:lang w:val="ru-RU"/>
              </w:rPr>
            </w:pPr>
          </w:p>
        </w:tc>
      </w:tr>
    </w:tbl>
    <w:p w:rsidR="0073782F" w:rsidRPr="005F799E" w:rsidRDefault="0073782F">
      <w:pPr>
        <w:jc w:val="both"/>
      </w:pPr>
    </w:p>
    <w:p w:rsidR="0073782F" w:rsidRPr="005F799E" w:rsidRDefault="0073782F">
      <w:pPr>
        <w:jc w:val="both"/>
        <w:rPr>
          <w:shd w:val="clear" w:color="auto" w:fill="FFFF00"/>
          <w:lang w:val="sr-Cyrl-CS"/>
        </w:rPr>
      </w:pPr>
    </w:p>
    <w:p w:rsidR="0073782F" w:rsidRPr="005F799E" w:rsidRDefault="0073782F">
      <w:pPr>
        <w:jc w:val="both"/>
        <w:rPr>
          <w:shd w:val="clear" w:color="auto" w:fill="FFFF00"/>
          <w:lang w:val="sr-Cyrl-CS"/>
        </w:rPr>
      </w:pPr>
    </w:p>
    <w:p w:rsidR="0073782F" w:rsidRPr="005F799E" w:rsidRDefault="0073782F">
      <w:pPr>
        <w:jc w:val="both"/>
        <w:rPr>
          <w:bCs/>
          <w:iCs/>
          <w:lang w:val="sr-Cyrl-CS"/>
        </w:rPr>
      </w:pPr>
      <w:r w:rsidRPr="005F799E">
        <w:rPr>
          <w:bCs/>
          <w:iCs/>
          <w:lang w:val="sr-Cyrl-CS"/>
        </w:rPr>
        <w:t>Трошкове припреме и подношења понуде сноси искључиво понуђач и не може тражити од наручиоца накнаду трошкова.</w:t>
      </w:r>
    </w:p>
    <w:p w:rsidR="0073782F" w:rsidRPr="005F799E" w:rsidRDefault="0073782F">
      <w:pPr>
        <w:jc w:val="both"/>
        <w:rPr>
          <w:b/>
          <w:bCs/>
          <w:i/>
          <w:iCs/>
          <w:sz w:val="28"/>
          <w:szCs w:val="28"/>
        </w:rPr>
      </w:pPr>
      <w:r w:rsidRPr="005F799E">
        <w:rPr>
          <w:bCs/>
          <w:iCs/>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узорака или модела, ако су израђени у складу са техничким спецификацијама наручиоца и трошкове прибављања средстава обезбеђења, под условом да је понуђач тражио накнаду тих трошкова у својој понуди.</w:t>
      </w:r>
    </w:p>
    <w:p w:rsidR="0073782F" w:rsidRPr="005F799E" w:rsidRDefault="0073782F">
      <w:pPr>
        <w:rPr>
          <w:b/>
          <w:bCs/>
          <w:i/>
          <w:iCs/>
          <w:sz w:val="28"/>
          <w:szCs w:val="28"/>
        </w:rPr>
      </w:pPr>
    </w:p>
    <w:p w:rsidR="0073782F" w:rsidRPr="005F799E" w:rsidRDefault="0073782F">
      <w:pPr>
        <w:rPr>
          <w:bCs/>
          <w:color w:val="auto"/>
        </w:rPr>
      </w:pPr>
      <w:r w:rsidRPr="005F799E">
        <w:rPr>
          <w:b/>
          <w:bCs/>
          <w:i/>
          <w:iCs/>
          <w:lang w:val="sr-Cyrl-CS"/>
        </w:rPr>
        <w:t xml:space="preserve">Напомена: </w:t>
      </w:r>
      <w:r w:rsidRPr="005F799E">
        <w:rPr>
          <w:bCs/>
          <w:i/>
          <w:iCs/>
          <w:lang w:val="sr-Cyrl-CS"/>
        </w:rPr>
        <w:t>достављање овог обрасца није обавезно.</w:t>
      </w:r>
    </w:p>
    <w:p w:rsidR="0073782F" w:rsidRPr="005F799E" w:rsidRDefault="0073782F">
      <w:pPr>
        <w:spacing w:after="120"/>
        <w:jc w:val="both"/>
        <w:rPr>
          <w:bCs/>
          <w:color w:val="auto"/>
        </w:rPr>
      </w:pPr>
    </w:p>
    <w:p w:rsidR="0073782F" w:rsidRPr="005F799E" w:rsidRDefault="0073782F">
      <w:pPr>
        <w:spacing w:after="120"/>
        <w:ind w:firstLine="425"/>
        <w:jc w:val="both"/>
        <w:rPr>
          <w:bCs/>
        </w:rPr>
      </w:pPr>
    </w:p>
    <w:tbl>
      <w:tblPr>
        <w:tblW w:w="0" w:type="auto"/>
        <w:tblLayout w:type="fixed"/>
        <w:tblLook w:val="0000"/>
      </w:tblPr>
      <w:tblGrid>
        <w:gridCol w:w="3080"/>
        <w:gridCol w:w="3068"/>
        <w:gridCol w:w="3094"/>
      </w:tblGrid>
      <w:tr w:rsidR="0073782F" w:rsidRPr="005F799E">
        <w:tc>
          <w:tcPr>
            <w:tcW w:w="3080" w:type="dxa"/>
            <w:shd w:val="clear" w:color="auto" w:fill="auto"/>
            <w:vAlign w:val="center"/>
          </w:tcPr>
          <w:p w:rsidR="0073782F" w:rsidRPr="005F799E" w:rsidRDefault="0073782F">
            <w:pPr>
              <w:pStyle w:val="BodyText2"/>
              <w:snapToGrid w:val="0"/>
              <w:spacing w:line="100" w:lineRule="atLeast"/>
              <w:jc w:val="center"/>
            </w:pPr>
            <w:r w:rsidRPr="005F799E">
              <w:t>Датум:</w:t>
            </w:r>
          </w:p>
        </w:tc>
        <w:tc>
          <w:tcPr>
            <w:tcW w:w="3068" w:type="dxa"/>
            <w:shd w:val="clear" w:color="auto" w:fill="auto"/>
            <w:vAlign w:val="center"/>
          </w:tcPr>
          <w:p w:rsidR="0073782F" w:rsidRPr="005F799E" w:rsidRDefault="0073782F">
            <w:pPr>
              <w:pStyle w:val="BodyText2"/>
              <w:snapToGrid w:val="0"/>
              <w:spacing w:line="100" w:lineRule="atLeast"/>
              <w:jc w:val="center"/>
            </w:pPr>
            <w:r w:rsidRPr="005F799E">
              <w:t>М.П.</w:t>
            </w:r>
          </w:p>
        </w:tc>
        <w:tc>
          <w:tcPr>
            <w:tcW w:w="3094" w:type="dxa"/>
            <w:shd w:val="clear" w:color="auto" w:fill="auto"/>
            <w:vAlign w:val="center"/>
          </w:tcPr>
          <w:p w:rsidR="0073782F" w:rsidRPr="005F799E" w:rsidRDefault="0073782F">
            <w:pPr>
              <w:pStyle w:val="BodyText2"/>
              <w:snapToGrid w:val="0"/>
              <w:spacing w:line="100" w:lineRule="atLeast"/>
              <w:jc w:val="center"/>
            </w:pPr>
            <w:r w:rsidRPr="005F799E">
              <w:t>Потпис понуђача</w:t>
            </w:r>
          </w:p>
        </w:tc>
      </w:tr>
      <w:tr w:rsidR="0073782F" w:rsidRPr="005F799E">
        <w:tc>
          <w:tcPr>
            <w:tcW w:w="3080" w:type="dxa"/>
            <w:tcBorders>
              <w:bottom w:val="single" w:sz="4" w:space="0" w:color="000000"/>
            </w:tcBorders>
            <w:shd w:val="clear" w:color="auto" w:fill="auto"/>
          </w:tcPr>
          <w:p w:rsidR="0073782F" w:rsidRPr="005F799E" w:rsidRDefault="0073782F">
            <w:pPr>
              <w:pStyle w:val="BodyText2"/>
              <w:snapToGrid w:val="0"/>
              <w:spacing w:line="100" w:lineRule="atLeast"/>
              <w:jc w:val="both"/>
            </w:pPr>
          </w:p>
        </w:tc>
        <w:tc>
          <w:tcPr>
            <w:tcW w:w="3068" w:type="dxa"/>
            <w:shd w:val="clear" w:color="auto" w:fill="auto"/>
          </w:tcPr>
          <w:p w:rsidR="0073782F" w:rsidRPr="005F799E" w:rsidRDefault="0073782F">
            <w:pPr>
              <w:pStyle w:val="BodyText2"/>
              <w:snapToGrid w:val="0"/>
              <w:spacing w:line="100" w:lineRule="atLeast"/>
              <w:jc w:val="both"/>
            </w:pPr>
          </w:p>
        </w:tc>
        <w:tc>
          <w:tcPr>
            <w:tcW w:w="3094" w:type="dxa"/>
            <w:tcBorders>
              <w:bottom w:val="single" w:sz="4" w:space="0" w:color="000000"/>
            </w:tcBorders>
            <w:shd w:val="clear" w:color="auto" w:fill="auto"/>
          </w:tcPr>
          <w:p w:rsidR="0073782F" w:rsidRPr="005F799E" w:rsidRDefault="0073782F">
            <w:pPr>
              <w:pStyle w:val="BodyText2"/>
              <w:snapToGrid w:val="0"/>
              <w:spacing w:line="100" w:lineRule="atLeast"/>
              <w:jc w:val="both"/>
            </w:pPr>
          </w:p>
        </w:tc>
      </w:tr>
    </w:tbl>
    <w:p w:rsidR="0073782F" w:rsidRPr="005F799E" w:rsidRDefault="0073782F"/>
    <w:p w:rsidR="0073782F" w:rsidRPr="005F799E" w:rsidRDefault="0073782F">
      <w:pPr>
        <w:rPr>
          <w:b/>
          <w:bCs/>
          <w:i/>
          <w:iCs/>
        </w:rPr>
      </w:pPr>
    </w:p>
    <w:p w:rsidR="0073782F" w:rsidRPr="005F799E" w:rsidRDefault="0073782F">
      <w:pPr>
        <w:rPr>
          <w:b/>
          <w:bCs/>
          <w:i/>
          <w:iCs/>
          <w:sz w:val="28"/>
          <w:szCs w:val="28"/>
        </w:rPr>
      </w:pPr>
    </w:p>
    <w:p w:rsidR="0073782F" w:rsidRPr="005F799E" w:rsidRDefault="0073782F">
      <w:pPr>
        <w:rPr>
          <w:b/>
          <w:bCs/>
          <w:i/>
          <w:iCs/>
          <w:sz w:val="28"/>
          <w:szCs w:val="28"/>
        </w:rPr>
      </w:pPr>
    </w:p>
    <w:p w:rsidR="0073782F" w:rsidRPr="005F799E" w:rsidRDefault="0073782F">
      <w:pPr>
        <w:rPr>
          <w:b/>
          <w:bCs/>
          <w:i/>
          <w:iCs/>
          <w:sz w:val="28"/>
          <w:szCs w:val="28"/>
        </w:rPr>
      </w:pPr>
    </w:p>
    <w:p w:rsidR="0073782F" w:rsidRPr="005F799E" w:rsidRDefault="0073782F">
      <w:pPr>
        <w:rPr>
          <w:b/>
          <w:bCs/>
          <w:i/>
          <w:iCs/>
          <w:sz w:val="28"/>
          <w:szCs w:val="28"/>
        </w:rPr>
      </w:pPr>
    </w:p>
    <w:p w:rsidR="0073782F" w:rsidRPr="005F799E" w:rsidRDefault="0073782F">
      <w:pPr>
        <w:rPr>
          <w:b/>
          <w:bCs/>
          <w:i/>
          <w:iCs/>
          <w:sz w:val="28"/>
          <w:szCs w:val="28"/>
        </w:rPr>
      </w:pPr>
    </w:p>
    <w:p w:rsidR="0073782F" w:rsidRPr="005F799E" w:rsidRDefault="0073782F">
      <w:pPr>
        <w:rPr>
          <w:b/>
          <w:bCs/>
          <w:i/>
          <w:iCs/>
          <w:sz w:val="28"/>
          <w:szCs w:val="28"/>
        </w:rPr>
      </w:pPr>
    </w:p>
    <w:p w:rsidR="0073782F" w:rsidRPr="005F799E" w:rsidRDefault="0073782F">
      <w:pPr>
        <w:rPr>
          <w:b/>
          <w:bCs/>
          <w:i/>
          <w:iCs/>
          <w:sz w:val="28"/>
          <w:szCs w:val="28"/>
        </w:rPr>
      </w:pPr>
    </w:p>
    <w:p w:rsidR="0073782F" w:rsidRPr="005F799E" w:rsidRDefault="0073782F">
      <w:pPr>
        <w:rPr>
          <w:b/>
          <w:bCs/>
          <w:i/>
          <w:iCs/>
          <w:sz w:val="28"/>
          <w:szCs w:val="28"/>
        </w:rPr>
      </w:pPr>
    </w:p>
    <w:p w:rsidR="0073782F" w:rsidRPr="005F799E" w:rsidRDefault="0073782F">
      <w:pPr>
        <w:rPr>
          <w:b/>
          <w:bCs/>
          <w:i/>
          <w:iCs/>
          <w:sz w:val="28"/>
          <w:szCs w:val="28"/>
        </w:rPr>
      </w:pPr>
    </w:p>
    <w:p w:rsidR="0073782F" w:rsidRDefault="0073782F">
      <w:pPr>
        <w:rPr>
          <w:b/>
          <w:bCs/>
          <w:i/>
          <w:iCs/>
          <w:sz w:val="28"/>
          <w:szCs w:val="28"/>
        </w:rPr>
      </w:pPr>
    </w:p>
    <w:p w:rsidR="00870F2C" w:rsidRPr="005F799E" w:rsidRDefault="00870F2C">
      <w:pPr>
        <w:rPr>
          <w:b/>
          <w:bCs/>
          <w:i/>
          <w:iCs/>
          <w:sz w:val="28"/>
          <w:szCs w:val="28"/>
        </w:rPr>
      </w:pPr>
    </w:p>
    <w:p w:rsidR="0073782F" w:rsidRPr="005F799E" w:rsidRDefault="0073782F">
      <w:pPr>
        <w:rPr>
          <w:b/>
          <w:bCs/>
          <w:i/>
          <w:iCs/>
          <w:sz w:val="28"/>
          <w:szCs w:val="28"/>
        </w:rPr>
      </w:pPr>
    </w:p>
    <w:p w:rsidR="0073782F" w:rsidRPr="005F799E" w:rsidRDefault="0073782F" w:rsidP="00870F2C">
      <w:pPr>
        <w:shd w:val="clear" w:color="auto" w:fill="C6D9F1"/>
        <w:jc w:val="center"/>
        <w:rPr>
          <w:bCs/>
        </w:rPr>
      </w:pPr>
      <w:r w:rsidRPr="005F799E">
        <w:rPr>
          <w:b/>
          <w:bCs/>
          <w:i/>
          <w:iCs/>
          <w:sz w:val="28"/>
          <w:szCs w:val="28"/>
        </w:rPr>
        <w:t>IX ОБРАЗАЦ ИЗЈАВЕ О НЕЗАВИСНОЈ ПОНУДИ</w:t>
      </w:r>
    </w:p>
    <w:p w:rsidR="0073782F" w:rsidRPr="005F799E" w:rsidRDefault="0073782F">
      <w:pPr>
        <w:pStyle w:val="BodyText3"/>
        <w:spacing w:after="0"/>
        <w:jc w:val="center"/>
        <w:rPr>
          <w:bCs/>
          <w:sz w:val="24"/>
          <w:szCs w:val="24"/>
        </w:rPr>
      </w:pPr>
    </w:p>
    <w:p w:rsidR="0073782F" w:rsidRPr="005F799E" w:rsidRDefault="0073782F">
      <w:pPr>
        <w:pStyle w:val="BodyText3"/>
        <w:spacing w:after="0"/>
        <w:jc w:val="center"/>
        <w:rPr>
          <w:bCs/>
          <w:sz w:val="24"/>
          <w:szCs w:val="24"/>
        </w:rPr>
      </w:pPr>
    </w:p>
    <w:p w:rsidR="0073782F" w:rsidRPr="005F799E" w:rsidRDefault="0073782F">
      <w:pPr>
        <w:pStyle w:val="BodyText3"/>
        <w:spacing w:after="0"/>
        <w:jc w:val="both"/>
        <w:rPr>
          <w:sz w:val="24"/>
          <w:szCs w:val="24"/>
        </w:rPr>
      </w:pPr>
      <w:r w:rsidRPr="005F799E">
        <w:rPr>
          <w:sz w:val="24"/>
          <w:szCs w:val="24"/>
        </w:rPr>
        <w:t xml:space="preserve">У складу са чланом 26. Закона, ________________________________________, </w:t>
      </w:r>
    </w:p>
    <w:p w:rsidR="0073782F" w:rsidRPr="005F799E" w:rsidRDefault="0073782F">
      <w:pPr>
        <w:pStyle w:val="BodyText3"/>
        <w:spacing w:after="0"/>
        <w:jc w:val="both"/>
        <w:rPr>
          <w:sz w:val="24"/>
          <w:szCs w:val="24"/>
        </w:rPr>
      </w:pPr>
      <w:r w:rsidRPr="005F799E">
        <w:rPr>
          <w:sz w:val="24"/>
          <w:szCs w:val="24"/>
        </w:rPr>
        <w:t xml:space="preserve">                                                                           </w:t>
      </w:r>
      <w:r w:rsidRPr="005F799E">
        <w:rPr>
          <w:sz w:val="20"/>
          <w:szCs w:val="20"/>
        </w:rPr>
        <w:t xml:space="preserve"> (Назив понуђача)</w:t>
      </w:r>
    </w:p>
    <w:p w:rsidR="0073782F" w:rsidRPr="005F799E" w:rsidRDefault="0073782F">
      <w:pPr>
        <w:pStyle w:val="BodyText3"/>
        <w:spacing w:after="0"/>
        <w:jc w:val="both"/>
        <w:rPr>
          <w:w w:val="200"/>
          <w:sz w:val="24"/>
          <w:szCs w:val="24"/>
        </w:rPr>
      </w:pPr>
      <w:r w:rsidRPr="005F799E">
        <w:rPr>
          <w:sz w:val="24"/>
          <w:szCs w:val="24"/>
        </w:rPr>
        <w:t xml:space="preserve">даје: </w:t>
      </w:r>
    </w:p>
    <w:p w:rsidR="0073782F" w:rsidRPr="005F799E" w:rsidRDefault="0073782F">
      <w:pPr>
        <w:pStyle w:val="BodyText3"/>
        <w:spacing w:before="360" w:after="360"/>
        <w:ind w:firstLine="227"/>
        <w:jc w:val="both"/>
        <w:rPr>
          <w:w w:val="200"/>
          <w:sz w:val="24"/>
          <w:szCs w:val="24"/>
        </w:rPr>
      </w:pPr>
    </w:p>
    <w:p w:rsidR="0073782F" w:rsidRPr="005F799E" w:rsidRDefault="0073782F">
      <w:pPr>
        <w:pStyle w:val="BodyText3"/>
        <w:spacing w:before="360" w:after="360"/>
        <w:ind w:firstLine="227"/>
        <w:jc w:val="center"/>
        <w:rPr>
          <w:b/>
          <w:bCs/>
          <w:sz w:val="24"/>
          <w:szCs w:val="24"/>
          <w:lang w:val="sr-Cyrl-CS"/>
        </w:rPr>
      </w:pPr>
      <w:r w:rsidRPr="005F799E">
        <w:rPr>
          <w:b/>
          <w:bCs/>
          <w:sz w:val="24"/>
          <w:szCs w:val="24"/>
          <w:lang w:val="sr-Cyrl-CS"/>
        </w:rPr>
        <w:t xml:space="preserve">ИЗЈАВУ </w:t>
      </w:r>
    </w:p>
    <w:p w:rsidR="0073782F" w:rsidRPr="005F799E" w:rsidRDefault="0073782F">
      <w:pPr>
        <w:pStyle w:val="BodyText3"/>
        <w:spacing w:before="360" w:after="360"/>
        <w:ind w:firstLine="227"/>
        <w:jc w:val="center"/>
        <w:rPr>
          <w:bCs/>
          <w:sz w:val="24"/>
          <w:szCs w:val="24"/>
        </w:rPr>
      </w:pPr>
      <w:r w:rsidRPr="005F799E">
        <w:rPr>
          <w:b/>
          <w:bCs/>
          <w:sz w:val="24"/>
          <w:szCs w:val="24"/>
          <w:lang w:val="sr-Cyrl-CS"/>
        </w:rPr>
        <w:t>О НЕЗАВИСНОЈ</w:t>
      </w:r>
      <w:r w:rsidRPr="005F799E">
        <w:rPr>
          <w:b/>
          <w:bCs/>
          <w:sz w:val="24"/>
          <w:szCs w:val="24"/>
        </w:rPr>
        <w:t xml:space="preserve"> ПОНУДИ</w:t>
      </w:r>
    </w:p>
    <w:p w:rsidR="0073782F" w:rsidRPr="005F799E" w:rsidRDefault="0073782F">
      <w:pPr>
        <w:pStyle w:val="BodyText3"/>
        <w:spacing w:after="0"/>
        <w:jc w:val="both"/>
        <w:rPr>
          <w:bCs/>
          <w:sz w:val="24"/>
          <w:szCs w:val="24"/>
        </w:rPr>
      </w:pPr>
    </w:p>
    <w:p w:rsidR="0073782F" w:rsidRPr="005F799E" w:rsidRDefault="0073782F">
      <w:pPr>
        <w:jc w:val="both"/>
      </w:pPr>
      <w:r w:rsidRPr="005F799E">
        <w:tab/>
      </w:r>
      <w:r w:rsidRPr="005F799E">
        <w:rPr>
          <w:bCs/>
        </w:rPr>
        <w:t xml:space="preserve"> </w:t>
      </w:r>
    </w:p>
    <w:p w:rsidR="0073782F" w:rsidRPr="003C3428" w:rsidRDefault="0073782F" w:rsidP="003C3428">
      <w:pPr>
        <w:jc w:val="both"/>
        <w:rPr>
          <w:iCs/>
        </w:rPr>
      </w:pPr>
      <w:r w:rsidRPr="005F799E">
        <w:t>Под пуном материјалном и кривичном одговорношћу п</w:t>
      </w:r>
      <w:r w:rsidRPr="005F799E">
        <w:rPr>
          <w:bCs/>
        </w:rPr>
        <w:t xml:space="preserve">отврђујем да сам понуду у </w:t>
      </w:r>
      <w:r w:rsidRPr="005F799E">
        <w:rPr>
          <w:bCs/>
          <w:lang w:val="sr-Cyrl-CS"/>
        </w:rPr>
        <w:t>поступку</w:t>
      </w:r>
      <w:r w:rsidRPr="005F799E">
        <w:rPr>
          <w:bCs/>
        </w:rPr>
        <w:t xml:space="preserve"> јавне набавке</w:t>
      </w:r>
      <w:r w:rsidRPr="005F799E">
        <w:rPr>
          <w:lang w:val="sr-Cyrl-CS"/>
        </w:rPr>
        <w:t xml:space="preserve"> </w:t>
      </w:r>
      <w:r w:rsidR="004E169C" w:rsidRPr="00C7750D">
        <w:rPr>
          <w:rFonts w:eastAsia="Times New Roman"/>
          <w:lang w:eastAsia="sr-Latn-CS"/>
        </w:rPr>
        <w:t>Материјали и опрема за одржавање објеката "Аеродрома Србије" д.о.о. Ниш</w:t>
      </w:r>
      <w:r w:rsidR="004E169C">
        <w:rPr>
          <w:rFonts w:eastAsia="Times New Roman"/>
          <w:lang w:eastAsia="sr-Latn-CS"/>
        </w:rPr>
        <w:t xml:space="preserve">, </w:t>
      </w:r>
      <w:r w:rsidR="00C150EA">
        <w:rPr>
          <w:rFonts w:eastAsia="Times New Roman"/>
          <w:lang w:eastAsia="sr-Latn-CS"/>
        </w:rPr>
        <w:t>за партију/е бр_____</w:t>
      </w:r>
      <w:r w:rsidR="004E169C" w:rsidRPr="004E169C">
        <w:rPr>
          <w:rFonts w:eastAsia="Times New Roman"/>
          <w:lang w:eastAsia="sr-Latn-CS"/>
        </w:rPr>
        <w:t xml:space="preserve"> </w:t>
      </w:r>
      <w:r w:rsidRPr="004E169C">
        <w:rPr>
          <w:i/>
          <w:iCs/>
          <w:lang w:val="sr-Cyrl-CS"/>
        </w:rPr>
        <w:t xml:space="preserve"> </w:t>
      </w:r>
      <w:r w:rsidRPr="004E169C">
        <w:rPr>
          <w:lang w:val="sr-Cyrl-CS"/>
        </w:rPr>
        <w:t xml:space="preserve">бр. </w:t>
      </w:r>
      <w:r w:rsidR="00C150EA">
        <w:t>22</w:t>
      </w:r>
      <w:r w:rsidR="00676F1B" w:rsidRPr="004E169C">
        <w:rPr>
          <w:lang w:val="sr-Cyrl-CS"/>
        </w:rPr>
        <w:t>/20</w:t>
      </w:r>
      <w:r w:rsidR="004E169C" w:rsidRPr="004E169C">
        <w:rPr>
          <w:lang w:val="sr-Cyrl-CS"/>
        </w:rPr>
        <w:t>20</w:t>
      </w:r>
      <w:r w:rsidRPr="005F799E">
        <w:t>,</w:t>
      </w:r>
      <w:r w:rsidRPr="005F799E">
        <w:rPr>
          <w:lang w:val="sr-Cyrl-CS"/>
        </w:rPr>
        <w:t xml:space="preserve"> наручиоца </w:t>
      </w:r>
      <w:r w:rsidR="00873846" w:rsidRPr="005F799E">
        <w:rPr>
          <w:lang w:val="sr-Cyrl-CS"/>
        </w:rPr>
        <w:t>„Аеродром</w:t>
      </w:r>
      <w:r w:rsidR="00466729">
        <w:rPr>
          <w:lang w:val="sr-Cyrl-CS"/>
        </w:rPr>
        <w:t>и</w:t>
      </w:r>
      <w:r w:rsidR="00873846" w:rsidRPr="005F799E">
        <w:rPr>
          <w:lang w:val="sr-Cyrl-CS"/>
        </w:rPr>
        <w:t xml:space="preserve"> </w:t>
      </w:r>
      <w:r w:rsidR="00466729">
        <w:rPr>
          <w:lang w:val="sr-Cyrl-CS"/>
        </w:rPr>
        <w:t>Србије</w:t>
      </w:r>
      <w:r w:rsidR="00873846" w:rsidRPr="005F799E">
        <w:rPr>
          <w:lang w:val="sr-Cyrl-CS"/>
        </w:rPr>
        <w:t>“</w:t>
      </w:r>
      <w:r w:rsidR="00466729">
        <w:rPr>
          <w:lang w:val="sr-Cyrl-CS"/>
        </w:rPr>
        <w:t xml:space="preserve">д.о.о. </w:t>
      </w:r>
      <w:r w:rsidR="00D63995" w:rsidRPr="005F799E">
        <w:rPr>
          <w:lang w:val="sr-Cyrl-CS"/>
        </w:rPr>
        <w:t>Ниш</w:t>
      </w:r>
      <w:r w:rsidRPr="005F799E">
        <w:rPr>
          <w:lang w:val="sr-Cyrl-CS"/>
        </w:rPr>
        <w:t>,</w:t>
      </w:r>
      <w:r w:rsidRPr="005F799E">
        <w:t xml:space="preserve"> </w:t>
      </w:r>
      <w:r w:rsidRPr="005F799E">
        <w:rPr>
          <w:bCs/>
        </w:rPr>
        <w:t>поднео независно, без договора са другим понуђачима или заинтересованим лицима.</w:t>
      </w:r>
    </w:p>
    <w:p w:rsidR="0073782F" w:rsidRPr="005F799E" w:rsidRDefault="0073782F">
      <w:pPr>
        <w:jc w:val="both"/>
        <w:rPr>
          <w:bCs/>
        </w:rPr>
      </w:pPr>
    </w:p>
    <w:p w:rsidR="0073782F" w:rsidRPr="005F799E" w:rsidRDefault="0073782F">
      <w:pPr>
        <w:jc w:val="both"/>
        <w:rPr>
          <w:bCs/>
        </w:rPr>
      </w:pPr>
    </w:p>
    <w:p w:rsidR="0073782F" w:rsidRPr="005F799E" w:rsidRDefault="0073782F">
      <w:pPr>
        <w:pStyle w:val="BodyText3"/>
        <w:spacing w:after="0"/>
        <w:ind w:firstLine="227"/>
        <w:jc w:val="both"/>
        <w:rPr>
          <w:sz w:val="24"/>
          <w:szCs w:val="24"/>
        </w:rPr>
      </w:pPr>
    </w:p>
    <w:tbl>
      <w:tblPr>
        <w:tblW w:w="0" w:type="auto"/>
        <w:tblLayout w:type="fixed"/>
        <w:tblLook w:val="0000"/>
      </w:tblPr>
      <w:tblGrid>
        <w:gridCol w:w="3080"/>
        <w:gridCol w:w="3065"/>
        <w:gridCol w:w="3097"/>
      </w:tblGrid>
      <w:tr w:rsidR="0073782F" w:rsidRPr="005F799E">
        <w:tc>
          <w:tcPr>
            <w:tcW w:w="3080" w:type="dxa"/>
            <w:shd w:val="clear" w:color="auto" w:fill="auto"/>
            <w:vAlign w:val="center"/>
          </w:tcPr>
          <w:p w:rsidR="0073782F" w:rsidRPr="005F799E" w:rsidRDefault="0073782F">
            <w:pPr>
              <w:pStyle w:val="BodyText2"/>
              <w:snapToGrid w:val="0"/>
              <w:spacing w:line="100" w:lineRule="atLeast"/>
              <w:jc w:val="center"/>
            </w:pPr>
            <w:r w:rsidRPr="005F799E">
              <w:t>Датум:</w:t>
            </w:r>
          </w:p>
        </w:tc>
        <w:tc>
          <w:tcPr>
            <w:tcW w:w="3065" w:type="dxa"/>
            <w:shd w:val="clear" w:color="auto" w:fill="auto"/>
            <w:vAlign w:val="center"/>
          </w:tcPr>
          <w:p w:rsidR="0073782F" w:rsidRPr="005F799E" w:rsidRDefault="0073782F">
            <w:pPr>
              <w:pStyle w:val="BodyText2"/>
              <w:snapToGrid w:val="0"/>
              <w:spacing w:line="100" w:lineRule="atLeast"/>
              <w:jc w:val="center"/>
            </w:pPr>
            <w:r w:rsidRPr="005F799E">
              <w:t>М.П.</w:t>
            </w:r>
          </w:p>
        </w:tc>
        <w:tc>
          <w:tcPr>
            <w:tcW w:w="3097" w:type="dxa"/>
            <w:shd w:val="clear" w:color="auto" w:fill="auto"/>
            <w:vAlign w:val="center"/>
          </w:tcPr>
          <w:p w:rsidR="0073782F" w:rsidRPr="005F799E" w:rsidRDefault="0073782F">
            <w:pPr>
              <w:pStyle w:val="BodyText2"/>
              <w:snapToGrid w:val="0"/>
              <w:spacing w:line="100" w:lineRule="atLeast"/>
              <w:jc w:val="center"/>
            </w:pPr>
            <w:r w:rsidRPr="005F799E">
              <w:t>Потпис понуђача</w:t>
            </w:r>
          </w:p>
        </w:tc>
      </w:tr>
      <w:tr w:rsidR="0073782F" w:rsidRPr="005F799E">
        <w:tc>
          <w:tcPr>
            <w:tcW w:w="3080" w:type="dxa"/>
            <w:tcBorders>
              <w:bottom w:val="single" w:sz="4" w:space="0" w:color="000000"/>
            </w:tcBorders>
            <w:shd w:val="clear" w:color="auto" w:fill="auto"/>
          </w:tcPr>
          <w:p w:rsidR="0073782F" w:rsidRPr="005F799E" w:rsidRDefault="0073782F">
            <w:pPr>
              <w:pStyle w:val="BodyText2"/>
              <w:snapToGrid w:val="0"/>
              <w:spacing w:line="100" w:lineRule="atLeast"/>
              <w:jc w:val="both"/>
            </w:pPr>
          </w:p>
        </w:tc>
        <w:tc>
          <w:tcPr>
            <w:tcW w:w="3065" w:type="dxa"/>
            <w:shd w:val="clear" w:color="auto" w:fill="auto"/>
          </w:tcPr>
          <w:p w:rsidR="0073782F" w:rsidRPr="005F799E" w:rsidRDefault="0073782F">
            <w:pPr>
              <w:pStyle w:val="BodyText2"/>
              <w:snapToGrid w:val="0"/>
              <w:spacing w:line="100" w:lineRule="atLeast"/>
              <w:jc w:val="both"/>
            </w:pPr>
          </w:p>
        </w:tc>
        <w:tc>
          <w:tcPr>
            <w:tcW w:w="3097" w:type="dxa"/>
            <w:tcBorders>
              <w:bottom w:val="single" w:sz="4" w:space="0" w:color="000000"/>
            </w:tcBorders>
            <w:shd w:val="clear" w:color="auto" w:fill="auto"/>
          </w:tcPr>
          <w:p w:rsidR="0073782F" w:rsidRPr="005F799E" w:rsidRDefault="0073782F">
            <w:pPr>
              <w:pStyle w:val="BodyText2"/>
              <w:snapToGrid w:val="0"/>
              <w:spacing w:line="100" w:lineRule="atLeast"/>
              <w:jc w:val="both"/>
            </w:pPr>
          </w:p>
        </w:tc>
      </w:tr>
    </w:tbl>
    <w:p w:rsidR="0073782F" w:rsidRPr="005F799E" w:rsidRDefault="0073782F">
      <w:pPr>
        <w:pStyle w:val="BodyText3"/>
        <w:spacing w:after="0"/>
        <w:ind w:firstLine="227"/>
        <w:jc w:val="both"/>
      </w:pPr>
    </w:p>
    <w:p w:rsidR="0073782F" w:rsidRPr="005F799E" w:rsidRDefault="0073782F">
      <w:pPr>
        <w:tabs>
          <w:tab w:val="left" w:pos="6028"/>
        </w:tabs>
        <w:autoSpaceDE w:val="0"/>
        <w:spacing w:line="240" w:lineRule="auto"/>
      </w:pPr>
    </w:p>
    <w:p w:rsidR="0073782F" w:rsidRPr="005F799E" w:rsidRDefault="0073782F">
      <w:pPr>
        <w:tabs>
          <w:tab w:val="left" w:pos="6028"/>
        </w:tabs>
        <w:autoSpaceDE w:val="0"/>
        <w:spacing w:line="240" w:lineRule="auto"/>
        <w:jc w:val="both"/>
        <w:rPr>
          <w:b/>
          <w:bCs/>
          <w:i/>
          <w:iCs/>
          <w:color w:val="auto"/>
          <w:u w:val="single"/>
        </w:rPr>
      </w:pPr>
      <w:r w:rsidRPr="005F799E">
        <w:rPr>
          <w:b/>
          <w:bCs/>
          <w:i/>
          <w:iCs/>
          <w:color w:val="auto"/>
        </w:rPr>
        <w:t xml:space="preserve">Напомена: </w:t>
      </w:r>
      <w:r w:rsidRPr="005F799E">
        <w:rPr>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73782F" w:rsidRPr="005F799E" w:rsidRDefault="0073782F">
      <w:pPr>
        <w:tabs>
          <w:tab w:val="left" w:pos="6028"/>
        </w:tabs>
        <w:autoSpaceDE w:val="0"/>
        <w:spacing w:line="240" w:lineRule="auto"/>
        <w:jc w:val="both"/>
        <w:rPr>
          <w:bCs/>
          <w:i/>
          <w:iCs/>
          <w:color w:val="auto"/>
        </w:rPr>
      </w:pPr>
      <w:r w:rsidRPr="005F799E">
        <w:rPr>
          <w:b/>
          <w:bCs/>
          <w:i/>
          <w:iCs/>
          <w:color w:val="auto"/>
          <w:u w:val="single"/>
        </w:rPr>
        <w:t>Уколико понуду подноси група понуђача,</w:t>
      </w:r>
      <w:r w:rsidRPr="005F799E">
        <w:rPr>
          <w:bCs/>
          <w:i/>
          <w:iCs/>
          <w:color w:val="auto"/>
        </w:rPr>
        <w:t xml:space="preserve"> Изјава мора бити потписана од стране овлашћеног лица сваког понуђача из групе понуђача и оверена печатом.</w:t>
      </w:r>
    </w:p>
    <w:p w:rsidR="0073782F" w:rsidRPr="005F799E" w:rsidRDefault="0073782F" w:rsidP="00346F19">
      <w:pPr>
        <w:tabs>
          <w:tab w:val="left" w:pos="6028"/>
        </w:tabs>
        <w:autoSpaceDE w:val="0"/>
        <w:spacing w:line="240" w:lineRule="auto"/>
        <w:jc w:val="center"/>
        <w:rPr>
          <w:bCs/>
          <w:i/>
          <w:iCs/>
          <w:color w:val="auto"/>
        </w:rPr>
      </w:pPr>
    </w:p>
    <w:p w:rsidR="0073782F" w:rsidRPr="005F799E" w:rsidRDefault="0073782F">
      <w:pPr>
        <w:pStyle w:val="BodyText2"/>
        <w:spacing w:line="100" w:lineRule="atLeast"/>
        <w:ind w:firstLine="227"/>
        <w:jc w:val="both"/>
        <w:rPr>
          <w:i/>
          <w:color w:val="auto"/>
        </w:rPr>
      </w:pPr>
    </w:p>
    <w:p w:rsidR="0073782F" w:rsidRPr="005F799E" w:rsidRDefault="0073782F">
      <w:pPr>
        <w:pStyle w:val="BodyText3"/>
        <w:spacing w:after="0"/>
        <w:jc w:val="center"/>
      </w:pPr>
    </w:p>
    <w:p w:rsidR="0073782F" w:rsidRPr="005F799E" w:rsidRDefault="0073782F">
      <w:pPr>
        <w:pStyle w:val="BodyText3"/>
        <w:spacing w:after="0"/>
        <w:jc w:val="center"/>
      </w:pPr>
    </w:p>
    <w:p w:rsidR="0073782F" w:rsidRPr="005F799E" w:rsidRDefault="0073782F">
      <w:pPr>
        <w:pStyle w:val="BodyText3"/>
        <w:spacing w:after="0"/>
        <w:jc w:val="center"/>
      </w:pPr>
    </w:p>
    <w:p w:rsidR="0073782F" w:rsidRPr="005F799E" w:rsidRDefault="0073782F">
      <w:pPr>
        <w:pStyle w:val="BodyText3"/>
        <w:spacing w:after="0"/>
        <w:jc w:val="center"/>
      </w:pPr>
    </w:p>
    <w:p w:rsidR="0073782F" w:rsidRPr="005F799E" w:rsidRDefault="0073782F">
      <w:pPr>
        <w:pStyle w:val="BodyText3"/>
        <w:spacing w:after="0"/>
        <w:jc w:val="center"/>
      </w:pPr>
    </w:p>
    <w:p w:rsidR="0073782F" w:rsidRPr="005F799E" w:rsidRDefault="0073782F">
      <w:pPr>
        <w:pStyle w:val="BodyText3"/>
        <w:spacing w:after="0"/>
        <w:jc w:val="center"/>
      </w:pPr>
    </w:p>
    <w:p w:rsidR="0073782F" w:rsidRPr="005F799E" w:rsidRDefault="0073782F">
      <w:pPr>
        <w:pStyle w:val="BodyText3"/>
        <w:spacing w:after="0"/>
        <w:jc w:val="center"/>
      </w:pPr>
    </w:p>
    <w:p w:rsidR="0073782F" w:rsidRPr="005F799E" w:rsidRDefault="0073782F">
      <w:pPr>
        <w:pStyle w:val="BodyText3"/>
        <w:spacing w:after="0"/>
        <w:jc w:val="center"/>
      </w:pPr>
    </w:p>
    <w:p w:rsidR="0073782F" w:rsidRPr="005F799E" w:rsidRDefault="0073782F">
      <w:pPr>
        <w:pStyle w:val="BodyText3"/>
        <w:spacing w:after="0"/>
        <w:jc w:val="center"/>
      </w:pPr>
    </w:p>
    <w:p w:rsidR="0073782F" w:rsidRPr="005F799E" w:rsidRDefault="0073782F">
      <w:pPr>
        <w:pStyle w:val="BodyText3"/>
        <w:spacing w:after="0"/>
        <w:jc w:val="center"/>
      </w:pPr>
    </w:p>
    <w:p w:rsidR="0073782F" w:rsidRPr="005F799E" w:rsidRDefault="0073782F">
      <w:pPr>
        <w:pStyle w:val="ListParagraph"/>
        <w:ind w:left="360"/>
        <w:jc w:val="center"/>
        <w:rPr>
          <w:b/>
          <w:bCs/>
          <w:i/>
          <w:iCs/>
          <w:sz w:val="28"/>
          <w:szCs w:val="28"/>
          <w:lang w:val="sr-Cyrl-CS"/>
        </w:rPr>
      </w:pPr>
    </w:p>
    <w:p w:rsidR="0073782F" w:rsidRPr="005F799E" w:rsidRDefault="0073782F">
      <w:pPr>
        <w:pStyle w:val="ListParagraph"/>
        <w:ind w:left="360"/>
        <w:jc w:val="center"/>
        <w:rPr>
          <w:b/>
          <w:bCs/>
          <w:i/>
          <w:iCs/>
          <w:sz w:val="28"/>
          <w:szCs w:val="28"/>
          <w:lang w:val="sr-Cyrl-CS"/>
        </w:rPr>
      </w:pPr>
    </w:p>
    <w:p w:rsidR="0073782F" w:rsidRPr="005F799E" w:rsidRDefault="0073782F">
      <w:pPr>
        <w:pStyle w:val="ListParagraph"/>
        <w:ind w:left="0"/>
        <w:jc w:val="center"/>
        <w:rPr>
          <w:b/>
          <w:bCs/>
          <w:i/>
          <w:iCs/>
          <w:sz w:val="28"/>
          <w:szCs w:val="28"/>
          <w:lang w:val="sr-Cyrl-CS"/>
        </w:rPr>
      </w:pPr>
    </w:p>
    <w:p w:rsidR="0073782F" w:rsidRPr="005F799E" w:rsidRDefault="0073782F">
      <w:pPr>
        <w:pStyle w:val="ListParagraph"/>
        <w:ind w:left="360"/>
        <w:jc w:val="center"/>
        <w:rPr>
          <w:b/>
          <w:bCs/>
          <w:i/>
          <w:iCs/>
          <w:sz w:val="28"/>
          <w:szCs w:val="28"/>
          <w:lang w:val="sr-Cyrl-CS"/>
        </w:rPr>
      </w:pPr>
    </w:p>
    <w:p w:rsidR="0073782F" w:rsidRPr="005F799E" w:rsidRDefault="0073782F" w:rsidP="00870F2C">
      <w:pPr>
        <w:pStyle w:val="ListParagraph"/>
        <w:shd w:val="clear" w:color="auto" w:fill="C6D9F1"/>
        <w:ind w:left="360"/>
        <w:jc w:val="center"/>
      </w:pPr>
      <w:r w:rsidRPr="005F799E">
        <w:rPr>
          <w:b/>
          <w:bCs/>
          <w:i/>
          <w:iCs/>
          <w:sz w:val="28"/>
          <w:szCs w:val="28"/>
        </w:rPr>
        <w:t>X  ОБРАЗАЦ ИЗЈАВЕ О ПОШТОВАЊУ ОБАВЕЗА  ИЗ ЧЛ. 75. СТ.</w:t>
      </w:r>
      <w:r w:rsidR="000F4625" w:rsidRPr="005F799E">
        <w:rPr>
          <w:b/>
          <w:bCs/>
          <w:i/>
          <w:iCs/>
          <w:sz w:val="28"/>
          <w:szCs w:val="28"/>
        </w:rPr>
        <w:t xml:space="preserve">1. </w:t>
      </w:r>
      <w:r w:rsidR="00175B46" w:rsidRPr="00175B46">
        <w:rPr>
          <w:b/>
          <w:bCs/>
          <w:iCs/>
          <w:sz w:val="28"/>
          <w:szCs w:val="28"/>
        </w:rPr>
        <w:t>и</w:t>
      </w:r>
      <w:r w:rsidR="000F4625" w:rsidRPr="00175B46">
        <w:rPr>
          <w:b/>
          <w:bCs/>
          <w:iCs/>
          <w:sz w:val="28"/>
          <w:szCs w:val="28"/>
        </w:rPr>
        <w:t xml:space="preserve"> </w:t>
      </w:r>
      <w:r w:rsidRPr="005F799E">
        <w:rPr>
          <w:b/>
          <w:bCs/>
          <w:i/>
          <w:iCs/>
          <w:sz w:val="28"/>
          <w:szCs w:val="28"/>
        </w:rPr>
        <w:t xml:space="preserve"> 2. ЗАКОНА</w:t>
      </w:r>
    </w:p>
    <w:p w:rsidR="0073782F" w:rsidRPr="005F799E" w:rsidRDefault="0073782F">
      <w:pPr>
        <w:pStyle w:val="BodyText3"/>
        <w:spacing w:after="0"/>
        <w:jc w:val="center"/>
        <w:rPr>
          <w:sz w:val="24"/>
          <w:szCs w:val="24"/>
        </w:rPr>
      </w:pPr>
    </w:p>
    <w:p w:rsidR="0073782F" w:rsidRPr="005F799E" w:rsidRDefault="0073782F">
      <w:pPr>
        <w:tabs>
          <w:tab w:val="left" w:pos="6748"/>
        </w:tabs>
        <w:autoSpaceDE w:val="0"/>
        <w:spacing w:line="240" w:lineRule="auto"/>
        <w:ind w:left="360"/>
        <w:rPr>
          <w:b/>
          <w:bCs/>
          <w:iCs/>
          <w:lang w:val="ru-RU"/>
        </w:rPr>
      </w:pPr>
    </w:p>
    <w:p w:rsidR="0073782F" w:rsidRPr="005F799E" w:rsidRDefault="0073782F">
      <w:pPr>
        <w:tabs>
          <w:tab w:val="left" w:pos="6748"/>
        </w:tabs>
        <w:autoSpaceDE w:val="0"/>
        <w:spacing w:line="240" w:lineRule="auto"/>
        <w:ind w:left="360"/>
        <w:rPr>
          <w:bCs/>
          <w:iCs/>
          <w:lang w:val="ru-RU"/>
        </w:rPr>
      </w:pPr>
    </w:p>
    <w:p w:rsidR="0073782F" w:rsidRPr="005F799E" w:rsidRDefault="0073782F">
      <w:pPr>
        <w:tabs>
          <w:tab w:val="left" w:pos="6748"/>
        </w:tabs>
        <w:autoSpaceDE w:val="0"/>
        <w:spacing w:line="240" w:lineRule="auto"/>
        <w:ind w:left="360"/>
        <w:jc w:val="both"/>
        <w:rPr>
          <w:bCs/>
          <w:iCs/>
        </w:rPr>
      </w:pPr>
      <w:r w:rsidRPr="005F799E">
        <w:rPr>
          <w:bCs/>
          <w:iCs/>
        </w:rPr>
        <w:t xml:space="preserve">У вези члана 75. став </w:t>
      </w:r>
      <w:r w:rsidR="00B2091F" w:rsidRPr="005F799E">
        <w:rPr>
          <w:bCs/>
          <w:iCs/>
        </w:rPr>
        <w:t xml:space="preserve">1 и </w:t>
      </w:r>
      <w:r w:rsidRPr="005F799E">
        <w:rPr>
          <w:bCs/>
          <w:iCs/>
        </w:rPr>
        <w:t xml:space="preserve">2. Закона о јавним набавкама, као заступник понуђача дајем следећу </w:t>
      </w:r>
    </w:p>
    <w:p w:rsidR="0073782F" w:rsidRPr="005F799E" w:rsidRDefault="0073782F">
      <w:pPr>
        <w:tabs>
          <w:tab w:val="left" w:pos="6748"/>
        </w:tabs>
        <w:autoSpaceDE w:val="0"/>
        <w:spacing w:line="240" w:lineRule="auto"/>
        <w:ind w:left="360"/>
        <w:rPr>
          <w:bCs/>
          <w:iCs/>
        </w:rPr>
      </w:pPr>
    </w:p>
    <w:p w:rsidR="0073782F" w:rsidRPr="005F799E" w:rsidRDefault="0073782F">
      <w:pPr>
        <w:tabs>
          <w:tab w:val="left" w:pos="6748"/>
        </w:tabs>
        <w:autoSpaceDE w:val="0"/>
        <w:spacing w:line="240" w:lineRule="auto"/>
        <w:ind w:left="360"/>
        <w:rPr>
          <w:bCs/>
          <w:iCs/>
        </w:rPr>
      </w:pPr>
    </w:p>
    <w:p w:rsidR="0073782F" w:rsidRPr="005F799E" w:rsidRDefault="0073782F">
      <w:pPr>
        <w:tabs>
          <w:tab w:val="left" w:pos="6748"/>
        </w:tabs>
        <w:autoSpaceDE w:val="0"/>
        <w:spacing w:line="240" w:lineRule="auto"/>
        <w:ind w:left="360"/>
        <w:jc w:val="center"/>
        <w:rPr>
          <w:bCs/>
          <w:iCs/>
        </w:rPr>
      </w:pPr>
      <w:r w:rsidRPr="005F799E">
        <w:rPr>
          <w:bCs/>
          <w:iCs/>
        </w:rPr>
        <w:t>ИЗЈАВУ</w:t>
      </w:r>
    </w:p>
    <w:p w:rsidR="0073782F" w:rsidRPr="005F799E" w:rsidRDefault="0073782F">
      <w:pPr>
        <w:tabs>
          <w:tab w:val="left" w:pos="6748"/>
        </w:tabs>
        <w:autoSpaceDE w:val="0"/>
        <w:spacing w:line="240" w:lineRule="auto"/>
        <w:ind w:left="360"/>
        <w:jc w:val="center"/>
        <w:rPr>
          <w:bCs/>
          <w:iCs/>
        </w:rPr>
      </w:pPr>
    </w:p>
    <w:p w:rsidR="0073782F" w:rsidRPr="005F799E" w:rsidRDefault="0073782F">
      <w:pPr>
        <w:tabs>
          <w:tab w:val="left" w:pos="6748"/>
        </w:tabs>
        <w:autoSpaceDE w:val="0"/>
        <w:spacing w:line="240" w:lineRule="auto"/>
        <w:ind w:left="360"/>
        <w:jc w:val="both"/>
        <w:rPr>
          <w:i/>
          <w:iCs/>
        </w:rPr>
      </w:pPr>
      <w:r w:rsidRPr="005F799E">
        <w:rPr>
          <w:bCs/>
          <w:iCs/>
        </w:rPr>
        <w:t>Понуђач</w:t>
      </w:r>
      <w:r w:rsidRPr="005F799E">
        <w:t xml:space="preserve"> ________________________________________________________ </w:t>
      </w:r>
    </w:p>
    <w:p w:rsidR="0073782F" w:rsidRPr="005F799E" w:rsidRDefault="0073782F">
      <w:pPr>
        <w:tabs>
          <w:tab w:val="left" w:pos="6748"/>
        </w:tabs>
        <w:autoSpaceDE w:val="0"/>
        <w:spacing w:line="240" w:lineRule="auto"/>
        <w:ind w:left="360"/>
        <w:jc w:val="both"/>
        <w:rPr>
          <w:bCs/>
          <w:iCs/>
        </w:rPr>
      </w:pPr>
      <w:r w:rsidRPr="005F799E">
        <w:rPr>
          <w:i/>
          <w:iCs/>
        </w:rPr>
        <w:t>[</w:t>
      </w:r>
      <w:r w:rsidRPr="005F799E">
        <w:rPr>
          <w:i/>
        </w:rPr>
        <w:t>навести назив понуђача</w:t>
      </w:r>
      <w:r w:rsidRPr="005F799E">
        <w:rPr>
          <w:i/>
          <w:iCs/>
        </w:rPr>
        <w:t>]</w:t>
      </w:r>
      <w:r w:rsidRPr="005F799E">
        <w:rPr>
          <w:i/>
          <w:lang w:val="sr-Cyrl-CS"/>
        </w:rPr>
        <w:t xml:space="preserve"> </w:t>
      </w:r>
      <w:r w:rsidRPr="005F799E">
        <w:t>у поступку јавне набавке</w:t>
      </w:r>
      <w:r w:rsidRPr="005F799E">
        <w:rPr>
          <w:lang w:val="sr-Cyrl-CS"/>
        </w:rPr>
        <w:t xml:space="preserve"> </w:t>
      </w:r>
      <w:r w:rsidR="004E169C" w:rsidRPr="00C7750D">
        <w:rPr>
          <w:rFonts w:eastAsia="Times New Roman"/>
          <w:lang w:eastAsia="sr-Latn-CS"/>
        </w:rPr>
        <w:t>Материјали и опрема за одржавање објеката "Аеродрома Србије" д.о.о. Ниш</w:t>
      </w:r>
      <w:r w:rsidR="004E169C">
        <w:rPr>
          <w:rFonts w:eastAsia="Times New Roman"/>
          <w:lang w:eastAsia="sr-Latn-CS"/>
        </w:rPr>
        <w:t xml:space="preserve">, </w:t>
      </w:r>
      <w:r w:rsidR="004E169C" w:rsidRPr="004E169C">
        <w:rPr>
          <w:rFonts w:eastAsia="Times New Roman"/>
          <w:lang w:eastAsia="sr-Latn-CS"/>
        </w:rPr>
        <w:t>партија</w:t>
      </w:r>
      <w:r w:rsidR="00C150EA">
        <w:rPr>
          <w:rFonts w:eastAsia="Times New Roman"/>
          <w:lang w:eastAsia="sr-Latn-CS"/>
        </w:rPr>
        <w:t>/е бр______</w:t>
      </w:r>
      <w:r w:rsidR="004E169C" w:rsidRPr="004E169C">
        <w:rPr>
          <w:i/>
          <w:iCs/>
        </w:rPr>
        <w:t>,</w:t>
      </w:r>
      <w:r w:rsidR="004E169C" w:rsidRPr="004E169C">
        <w:rPr>
          <w:i/>
          <w:iCs/>
          <w:lang w:val="sr-Cyrl-CS"/>
        </w:rPr>
        <w:t xml:space="preserve"> </w:t>
      </w:r>
      <w:r w:rsidR="004E169C" w:rsidRPr="004E169C">
        <w:rPr>
          <w:lang w:val="sr-Cyrl-CS"/>
        </w:rPr>
        <w:t xml:space="preserve">бр. </w:t>
      </w:r>
      <w:r w:rsidR="00C150EA">
        <w:t>22</w:t>
      </w:r>
      <w:r w:rsidR="004E169C" w:rsidRPr="004E169C">
        <w:rPr>
          <w:lang w:val="sr-Cyrl-CS"/>
        </w:rPr>
        <w:t>/2020</w:t>
      </w:r>
      <w:r w:rsidRPr="005F799E">
        <w:t>,</w:t>
      </w:r>
      <w:r w:rsidR="00873846" w:rsidRPr="005F799E">
        <w:rPr>
          <w:lang w:val="sr-Cyrl-CS"/>
        </w:rPr>
        <w:t xml:space="preserve"> наручиоца </w:t>
      </w:r>
      <w:r w:rsidRPr="005F799E">
        <w:rPr>
          <w:lang w:val="sr-Cyrl-CS"/>
        </w:rPr>
        <w:t>„</w:t>
      </w:r>
      <w:r w:rsidR="00873846" w:rsidRPr="005F799E">
        <w:rPr>
          <w:lang w:val="sr-Cyrl-CS"/>
        </w:rPr>
        <w:t>Аеродром</w:t>
      </w:r>
      <w:r w:rsidR="00466729">
        <w:rPr>
          <w:lang w:val="sr-Cyrl-CS"/>
        </w:rPr>
        <w:t>и</w:t>
      </w:r>
      <w:r w:rsidR="00873846" w:rsidRPr="005F799E">
        <w:rPr>
          <w:lang w:val="sr-Cyrl-CS"/>
        </w:rPr>
        <w:t xml:space="preserve"> </w:t>
      </w:r>
      <w:r w:rsidR="00466729">
        <w:rPr>
          <w:lang w:val="sr-Cyrl-CS"/>
        </w:rPr>
        <w:t>Србије</w:t>
      </w:r>
      <w:r w:rsidRPr="005F799E">
        <w:rPr>
          <w:lang w:val="sr-Cyrl-CS"/>
        </w:rPr>
        <w:t>“</w:t>
      </w:r>
      <w:r w:rsidR="00466729">
        <w:rPr>
          <w:lang w:val="sr-Cyrl-CS"/>
        </w:rPr>
        <w:t>д.о.о.</w:t>
      </w:r>
      <w:r w:rsidR="00D63995" w:rsidRPr="005F799E">
        <w:rPr>
          <w:lang w:val="sr-Cyrl-CS"/>
        </w:rPr>
        <w:t xml:space="preserve"> Ниш</w:t>
      </w:r>
      <w:r w:rsidRPr="005F799E">
        <w:rPr>
          <w:lang w:val="sr-Cyrl-CS"/>
        </w:rPr>
        <w:t xml:space="preserve"> </w:t>
      </w:r>
      <w:r w:rsidR="00873846" w:rsidRPr="005F799E">
        <w:rPr>
          <w:lang w:val="sr-Cyrl-CS"/>
        </w:rPr>
        <w:t>,</w:t>
      </w:r>
      <w:r w:rsidRPr="005F799E">
        <w:rPr>
          <w:bCs/>
          <w:iCs/>
        </w:rPr>
        <w:t xml:space="preserve"> поштовао је обавезе које произлазе из важећих прописа о заштити на раду, запошљавању и условима рада, заштити животне средине и </w:t>
      </w:r>
      <w:r w:rsidR="00873846" w:rsidRPr="005F799E">
        <w:t>да му није изречена мера забране обављања делатности, која је на снази у време објављивања позива за подношење понуде</w:t>
      </w:r>
      <w:r w:rsidR="00873846" w:rsidRPr="005F799E">
        <w:rPr>
          <w:lang w:val="sr-Cyrl-CS"/>
        </w:rPr>
        <w:t xml:space="preserve"> </w:t>
      </w:r>
      <w:r w:rsidR="00873846" w:rsidRPr="005F799E">
        <w:rPr>
          <w:i/>
          <w:iCs/>
          <w:lang w:val="sr-Cyrl-CS"/>
        </w:rPr>
        <w:t>(чл. 75. ст. 1. тач. 3) Закона)</w:t>
      </w:r>
      <w:r w:rsidR="00040B24" w:rsidRPr="005F799E">
        <w:rPr>
          <w:i/>
          <w:iCs/>
          <w:lang w:val="sr-Cyrl-CS"/>
        </w:rPr>
        <w:t xml:space="preserve"> </w:t>
      </w:r>
      <w:r w:rsidR="00873846" w:rsidRPr="005F799E">
        <w:rPr>
          <w:i/>
          <w:iCs/>
          <w:lang w:val="sr-Cyrl-CS"/>
        </w:rPr>
        <w:t xml:space="preserve">и  </w:t>
      </w:r>
      <w:r w:rsidRPr="005F799E">
        <w:rPr>
          <w:bCs/>
          <w:iCs/>
        </w:rPr>
        <w:t>гарантујем да је ималац права интелектуалне својине.</w:t>
      </w:r>
    </w:p>
    <w:p w:rsidR="0073782F" w:rsidRPr="005F799E" w:rsidRDefault="0073782F">
      <w:pPr>
        <w:tabs>
          <w:tab w:val="left" w:pos="6748"/>
        </w:tabs>
        <w:autoSpaceDE w:val="0"/>
        <w:spacing w:line="240" w:lineRule="auto"/>
        <w:ind w:left="360"/>
        <w:rPr>
          <w:bCs/>
          <w:iCs/>
        </w:rPr>
      </w:pPr>
    </w:p>
    <w:p w:rsidR="0073782F" w:rsidRPr="005F799E" w:rsidRDefault="0073782F">
      <w:pPr>
        <w:tabs>
          <w:tab w:val="left" w:pos="6748"/>
        </w:tabs>
        <w:autoSpaceDE w:val="0"/>
        <w:spacing w:line="240" w:lineRule="auto"/>
        <w:ind w:left="360"/>
        <w:rPr>
          <w:bCs/>
          <w:iCs/>
          <w:color w:val="002060"/>
        </w:rPr>
      </w:pPr>
    </w:p>
    <w:p w:rsidR="0073782F" w:rsidRPr="005F799E" w:rsidRDefault="0073782F">
      <w:pPr>
        <w:tabs>
          <w:tab w:val="left" w:pos="6748"/>
        </w:tabs>
        <w:autoSpaceDE w:val="0"/>
        <w:spacing w:line="240" w:lineRule="auto"/>
        <w:ind w:left="360"/>
        <w:rPr>
          <w:bCs/>
          <w:iCs/>
          <w:color w:val="002060"/>
        </w:rPr>
      </w:pPr>
    </w:p>
    <w:tbl>
      <w:tblPr>
        <w:tblW w:w="0" w:type="auto"/>
        <w:tblLayout w:type="fixed"/>
        <w:tblLook w:val="0000"/>
      </w:tblPr>
      <w:tblGrid>
        <w:gridCol w:w="3080"/>
        <w:gridCol w:w="3065"/>
        <w:gridCol w:w="3097"/>
      </w:tblGrid>
      <w:tr w:rsidR="0073782F" w:rsidRPr="005F799E">
        <w:tc>
          <w:tcPr>
            <w:tcW w:w="3080" w:type="dxa"/>
            <w:shd w:val="clear" w:color="auto" w:fill="auto"/>
            <w:vAlign w:val="center"/>
          </w:tcPr>
          <w:p w:rsidR="0073782F" w:rsidRPr="005F799E" w:rsidRDefault="0073782F">
            <w:pPr>
              <w:pStyle w:val="BodyText2"/>
              <w:snapToGrid w:val="0"/>
              <w:spacing w:line="100" w:lineRule="atLeast"/>
              <w:jc w:val="center"/>
            </w:pPr>
            <w:r w:rsidRPr="005F799E">
              <w:t>Датум:</w:t>
            </w:r>
          </w:p>
        </w:tc>
        <w:tc>
          <w:tcPr>
            <w:tcW w:w="3065" w:type="dxa"/>
            <w:shd w:val="clear" w:color="auto" w:fill="auto"/>
            <w:vAlign w:val="center"/>
          </w:tcPr>
          <w:p w:rsidR="0073782F" w:rsidRPr="005F799E" w:rsidRDefault="0073782F">
            <w:pPr>
              <w:pStyle w:val="BodyText2"/>
              <w:snapToGrid w:val="0"/>
              <w:spacing w:line="100" w:lineRule="atLeast"/>
              <w:jc w:val="center"/>
            </w:pPr>
            <w:r w:rsidRPr="005F799E">
              <w:t>М.П.</w:t>
            </w:r>
          </w:p>
        </w:tc>
        <w:tc>
          <w:tcPr>
            <w:tcW w:w="3097" w:type="dxa"/>
            <w:shd w:val="clear" w:color="auto" w:fill="auto"/>
            <w:vAlign w:val="center"/>
          </w:tcPr>
          <w:p w:rsidR="0073782F" w:rsidRPr="005F799E" w:rsidRDefault="0073782F">
            <w:pPr>
              <w:pStyle w:val="BodyText2"/>
              <w:snapToGrid w:val="0"/>
              <w:spacing w:line="100" w:lineRule="atLeast"/>
              <w:jc w:val="center"/>
            </w:pPr>
            <w:r w:rsidRPr="005F799E">
              <w:t>Потпис понуђача</w:t>
            </w:r>
          </w:p>
        </w:tc>
      </w:tr>
      <w:tr w:rsidR="0073782F" w:rsidRPr="005F799E">
        <w:tc>
          <w:tcPr>
            <w:tcW w:w="3080" w:type="dxa"/>
            <w:tcBorders>
              <w:bottom w:val="single" w:sz="4" w:space="0" w:color="000000"/>
            </w:tcBorders>
            <w:shd w:val="clear" w:color="auto" w:fill="auto"/>
          </w:tcPr>
          <w:p w:rsidR="0073782F" w:rsidRPr="005F799E" w:rsidRDefault="0073782F">
            <w:pPr>
              <w:pStyle w:val="BodyText2"/>
              <w:snapToGrid w:val="0"/>
              <w:spacing w:line="100" w:lineRule="atLeast"/>
              <w:jc w:val="both"/>
            </w:pPr>
          </w:p>
        </w:tc>
        <w:tc>
          <w:tcPr>
            <w:tcW w:w="3065" w:type="dxa"/>
            <w:shd w:val="clear" w:color="auto" w:fill="auto"/>
          </w:tcPr>
          <w:p w:rsidR="0073782F" w:rsidRPr="005F799E" w:rsidRDefault="0073782F">
            <w:pPr>
              <w:pStyle w:val="BodyText2"/>
              <w:snapToGrid w:val="0"/>
              <w:spacing w:line="100" w:lineRule="atLeast"/>
              <w:jc w:val="both"/>
            </w:pPr>
          </w:p>
        </w:tc>
        <w:tc>
          <w:tcPr>
            <w:tcW w:w="3097" w:type="dxa"/>
            <w:tcBorders>
              <w:bottom w:val="single" w:sz="4" w:space="0" w:color="000000"/>
            </w:tcBorders>
            <w:shd w:val="clear" w:color="auto" w:fill="auto"/>
          </w:tcPr>
          <w:p w:rsidR="0073782F" w:rsidRPr="005F799E" w:rsidRDefault="0073782F">
            <w:pPr>
              <w:pStyle w:val="BodyText2"/>
              <w:snapToGrid w:val="0"/>
              <w:spacing w:line="100" w:lineRule="atLeast"/>
              <w:jc w:val="both"/>
            </w:pPr>
          </w:p>
        </w:tc>
      </w:tr>
    </w:tbl>
    <w:p w:rsidR="0073782F" w:rsidRPr="005F799E" w:rsidRDefault="0073782F">
      <w:pPr>
        <w:tabs>
          <w:tab w:val="left" w:pos="6748"/>
        </w:tabs>
        <w:autoSpaceDE w:val="0"/>
        <w:spacing w:line="240" w:lineRule="auto"/>
        <w:ind w:left="360"/>
        <w:rPr>
          <w:bCs/>
          <w:iCs/>
        </w:rPr>
      </w:pPr>
    </w:p>
    <w:p w:rsidR="0073782F" w:rsidRPr="005F799E" w:rsidRDefault="0073782F">
      <w:pPr>
        <w:tabs>
          <w:tab w:val="left" w:pos="6748"/>
        </w:tabs>
        <w:autoSpaceDE w:val="0"/>
        <w:spacing w:line="240" w:lineRule="auto"/>
        <w:ind w:left="360"/>
        <w:rPr>
          <w:bCs/>
          <w:iCs/>
        </w:rPr>
      </w:pPr>
    </w:p>
    <w:p w:rsidR="0073782F" w:rsidRPr="005F799E" w:rsidRDefault="0073782F">
      <w:pPr>
        <w:pStyle w:val="BodyText3"/>
        <w:spacing w:after="0"/>
        <w:jc w:val="center"/>
      </w:pPr>
    </w:p>
    <w:p w:rsidR="0073782F" w:rsidRPr="005F799E" w:rsidRDefault="0073782F">
      <w:pPr>
        <w:tabs>
          <w:tab w:val="left" w:pos="6028"/>
        </w:tabs>
        <w:autoSpaceDE w:val="0"/>
        <w:spacing w:line="240" w:lineRule="auto"/>
        <w:jc w:val="both"/>
        <w:rPr>
          <w:bCs/>
          <w:i/>
          <w:iCs/>
          <w:color w:val="FF0000"/>
        </w:rPr>
      </w:pPr>
      <w:r w:rsidRPr="005F799E">
        <w:rPr>
          <w:b/>
          <w:bCs/>
          <w:i/>
          <w:iCs/>
          <w:color w:val="auto"/>
        </w:rPr>
        <w:t xml:space="preserve">Напомена: </w:t>
      </w:r>
      <w:r w:rsidRPr="005F799E">
        <w:rPr>
          <w:b/>
          <w:bCs/>
          <w:i/>
          <w:iCs/>
          <w:color w:val="auto"/>
          <w:u w:val="single"/>
        </w:rPr>
        <w:t>Уколико понуду подноси група понуђача,</w:t>
      </w:r>
      <w:r w:rsidRPr="005F799E">
        <w:rPr>
          <w:bCs/>
          <w:i/>
          <w:iCs/>
          <w:color w:val="auto"/>
        </w:rPr>
        <w:t xml:space="preserve"> Изјава мора бити потписана од стране овлашћеног лица сваког понуђача из групе понуђача и оверена печатом.</w:t>
      </w:r>
    </w:p>
    <w:p w:rsidR="0073782F" w:rsidRDefault="0073782F">
      <w:pPr>
        <w:tabs>
          <w:tab w:val="left" w:pos="6028"/>
        </w:tabs>
        <w:autoSpaceDE w:val="0"/>
        <w:spacing w:line="240" w:lineRule="auto"/>
        <w:jc w:val="both"/>
        <w:rPr>
          <w:bCs/>
          <w:i/>
          <w:iCs/>
          <w:color w:val="FF0000"/>
        </w:rPr>
      </w:pPr>
    </w:p>
    <w:p w:rsidR="003F2EC2" w:rsidRDefault="003F2EC2">
      <w:pPr>
        <w:tabs>
          <w:tab w:val="left" w:pos="6028"/>
        </w:tabs>
        <w:autoSpaceDE w:val="0"/>
        <w:spacing w:line="240" w:lineRule="auto"/>
        <w:jc w:val="both"/>
        <w:rPr>
          <w:bCs/>
          <w:i/>
          <w:iCs/>
          <w:color w:val="FF0000"/>
        </w:rPr>
      </w:pPr>
    </w:p>
    <w:p w:rsidR="0095355D" w:rsidRDefault="0095355D">
      <w:pPr>
        <w:tabs>
          <w:tab w:val="left" w:pos="6028"/>
        </w:tabs>
        <w:autoSpaceDE w:val="0"/>
        <w:spacing w:line="240" w:lineRule="auto"/>
        <w:jc w:val="both"/>
        <w:rPr>
          <w:bCs/>
          <w:i/>
          <w:iCs/>
          <w:color w:val="FF0000"/>
        </w:rPr>
      </w:pPr>
    </w:p>
    <w:p w:rsidR="0095355D" w:rsidRDefault="0095355D">
      <w:pPr>
        <w:tabs>
          <w:tab w:val="left" w:pos="6028"/>
        </w:tabs>
        <w:autoSpaceDE w:val="0"/>
        <w:spacing w:line="240" w:lineRule="auto"/>
        <w:jc w:val="both"/>
        <w:rPr>
          <w:bCs/>
          <w:i/>
          <w:iCs/>
          <w:color w:val="FF0000"/>
        </w:rPr>
      </w:pPr>
    </w:p>
    <w:p w:rsidR="0095355D" w:rsidRDefault="0095355D">
      <w:pPr>
        <w:tabs>
          <w:tab w:val="left" w:pos="6028"/>
        </w:tabs>
        <w:autoSpaceDE w:val="0"/>
        <w:spacing w:line="240" w:lineRule="auto"/>
        <w:jc w:val="both"/>
        <w:rPr>
          <w:bCs/>
          <w:i/>
          <w:iCs/>
          <w:color w:val="FF0000"/>
        </w:rPr>
      </w:pPr>
    </w:p>
    <w:p w:rsidR="0095355D" w:rsidRDefault="0095355D">
      <w:pPr>
        <w:tabs>
          <w:tab w:val="left" w:pos="6028"/>
        </w:tabs>
        <w:autoSpaceDE w:val="0"/>
        <w:spacing w:line="240" w:lineRule="auto"/>
        <w:jc w:val="both"/>
        <w:rPr>
          <w:bCs/>
          <w:i/>
          <w:iCs/>
          <w:color w:val="FF0000"/>
        </w:rPr>
      </w:pPr>
    </w:p>
    <w:p w:rsidR="0095355D" w:rsidRDefault="0095355D">
      <w:pPr>
        <w:tabs>
          <w:tab w:val="left" w:pos="6028"/>
        </w:tabs>
        <w:autoSpaceDE w:val="0"/>
        <w:spacing w:line="240" w:lineRule="auto"/>
        <w:jc w:val="both"/>
        <w:rPr>
          <w:bCs/>
          <w:i/>
          <w:iCs/>
          <w:color w:val="FF0000"/>
        </w:rPr>
      </w:pPr>
    </w:p>
    <w:p w:rsidR="0095355D" w:rsidRDefault="0095355D">
      <w:pPr>
        <w:tabs>
          <w:tab w:val="left" w:pos="6028"/>
        </w:tabs>
        <w:autoSpaceDE w:val="0"/>
        <w:spacing w:line="240" w:lineRule="auto"/>
        <w:jc w:val="both"/>
        <w:rPr>
          <w:bCs/>
          <w:i/>
          <w:iCs/>
          <w:color w:val="FF0000"/>
        </w:rPr>
      </w:pPr>
    </w:p>
    <w:p w:rsidR="0095355D" w:rsidRDefault="0095355D">
      <w:pPr>
        <w:tabs>
          <w:tab w:val="left" w:pos="6028"/>
        </w:tabs>
        <w:autoSpaceDE w:val="0"/>
        <w:spacing w:line="240" w:lineRule="auto"/>
        <w:jc w:val="both"/>
        <w:rPr>
          <w:bCs/>
          <w:i/>
          <w:iCs/>
          <w:color w:val="FF0000"/>
        </w:rPr>
      </w:pPr>
    </w:p>
    <w:p w:rsidR="0095355D" w:rsidRDefault="0095355D">
      <w:pPr>
        <w:tabs>
          <w:tab w:val="left" w:pos="6028"/>
        </w:tabs>
        <w:autoSpaceDE w:val="0"/>
        <w:spacing w:line="240" w:lineRule="auto"/>
        <w:jc w:val="both"/>
        <w:rPr>
          <w:bCs/>
          <w:i/>
          <w:iCs/>
          <w:color w:val="FF0000"/>
        </w:rPr>
      </w:pPr>
    </w:p>
    <w:p w:rsidR="0095355D" w:rsidRDefault="0095355D">
      <w:pPr>
        <w:tabs>
          <w:tab w:val="left" w:pos="6028"/>
        </w:tabs>
        <w:autoSpaceDE w:val="0"/>
        <w:spacing w:line="240" w:lineRule="auto"/>
        <w:jc w:val="both"/>
        <w:rPr>
          <w:bCs/>
          <w:i/>
          <w:iCs/>
          <w:color w:val="FF0000"/>
        </w:rPr>
      </w:pPr>
    </w:p>
    <w:p w:rsidR="0095355D" w:rsidRDefault="0095355D">
      <w:pPr>
        <w:tabs>
          <w:tab w:val="left" w:pos="6028"/>
        </w:tabs>
        <w:autoSpaceDE w:val="0"/>
        <w:spacing w:line="240" w:lineRule="auto"/>
        <w:jc w:val="both"/>
        <w:rPr>
          <w:bCs/>
          <w:i/>
          <w:iCs/>
          <w:color w:val="FF0000"/>
        </w:rPr>
      </w:pPr>
    </w:p>
    <w:p w:rsidR="0095355D" w:rsidRDefault="0095355D">
      <w:pPr>
        <w:tabs>
          <w:tab w:val="left" w:pos="6028"/>
        </w:tabs>
        <w:autoSpaceDE w:val="0"/>
        <w:spacing w:line="240" w:lineRule="auto"/>
        <w:jc w:val="both"/>
        <w:rPr>
          <w:bCs/>
          <w:i/>
          <w:iCs/>
          <w:color w:val="FF0000"/>
        </w:rPr>
      </w:pPr>
    </w:p>
    <w:p w:rsidR="0095355D" w:rsidRDefault="0095355D">
      <w:pPr>
        <w:tabs>
          <w:tab w:val="left" w:pos="6028"/>
        </w:tabs>
        <w:autoSpaceDE w:val="0"/>
        <w:spacing w:line="240" w:lineRule="auto"/>
        <w:jc w:val="both"/>
        <w:rPr>
          <w:bCs/>
          <w:i/>
          <w:iCs/>
          <w:color w:val="FF0000"/>
        </w:rPr>
      </w:pPr>
    </w:p>
    <w:p w:rsidR="0095355D" w:rsidRDefault="0095355D">
      <w:pPr>
        <w:tabs>
          <w:tab w:val="left" w:pos="6028"/>
        </w:tabs>
        <w:autoSpaceDE w:val="0"/>
        <w:spacing w:line="240" w:lineRule="auto"/>
        <w:jc w:val="both"/>
        <w:rPr>
          <w:bCs/>
          <w:i/>
          <w:iCs/>
          <w:color w:val="FF0000"/>
        </w:rPr>
      </w:pPr>
    </w:p>
    <w:p w:rsidR="0095355D" w:rsidRPr="0095355D" w:rsidRDefault="0095355D">
      <w:pPr>
        <w:tabs>
          <w:tab w:val="left" w:pos="6028"/>
        </w:tabs>
        <w:autoSpaceDE w:val="0"/>
        <w:spacing w:line="240" w:lineRule="auto"/>
        <w:jc w:val="both"/>
        <w:rPr>
          <w:bCs/>
          <w:i/>
          <w:iCs/>
          <w:color w:val="FF0000"/>
        </w:rPr>
      </w:pPr>
    </w:p>
    <w:p w:rsidR="003F2EC2" w:rsidRDefault="003F2EC2">
      <w:pPr>
        <w:tabs>
          <w:tab w:val="left" w:pos="6028"/>
        </w:tabs>
        <w:autoSpaceDE w:val="0"/>
        <w:spacing w:line="240" w:lineRule="auto"/>
        <w:jc w:val="both"/>
        <w:rPr>
          <w:bCs/>
          <w:i/>
          <w:iCs/>
          <w:color w:val="FF0000"/>
        </w:rPr>
      </w:pPr>
    </w:p>
    <w:p w:rsidR="00ED1CC8" w:rsidRPr="00577065" w:rsidRDefault="00ED1CC8" w:rsidP="00ED1CC8">
      <w:pPr>
        <w:shd w:val="clear" w:color="auto" w:fill="C6D9F1"/>
        <w:jc w:val="both"/>
        <w:rPr>
          <w:b/>
          <w:bCs/>
        </w:rPr>
      </w:pPr>
      <w:r w:rsidRPr="006D7936">
        <w:rPr>
          <w:b/>
          <w:bCs/>
          <w:iCs/>
        </w:rPr>
        <w:lastRenderedPageBreak/>
        <w:t>X</w:t>
      </w:r>
      <w:r>
        <w:rPr>
          <w:b/>
          <w:bCs/>
          <w:iCs/>
        </w:rPr>
        <w:t>I</w:t>
      </w:r>
      <w:r w:rsidRPr="006D7936">
        <w:rPr>
          <w:b/>
          <w:bCs/>
          <w:i/>
          <w:iCs/>
        </w:rPr>
        <w:t xml:space="preserve"> </w:t>
      </w:r>
      <w:r w:rsidRPr="006D7936">
        <w:rPr>
          <w:b/>
          <w:bCs/>
        </w:rPr>
        <w:t>ОБРАЗАЦ ИЗЈАВЕ</w:t>
      </w:r>
      <w:r w:rsidRPr="00577065">
        <w:rPr>
          <w:b/>
          <w:bCs/>
        </w:rPr>
        <w:t xml:space="preserve"> ПОНУЂАЧА О ИСПУЊЕНОСТИ К</w:t>
      </w:r>
      <w:r>
        <w:rPr>
          <w:b/>
          <w:bCs/>
        </w:rPr>
        <w:t>АРАКТЕРИСТИКА И УСЛОВА ПОНУЂЕНОГ</w:t>
      </w:r>
      <w:r w:rsidRPr="00577065">
        <w:rPr>
          <w:b/>
        </w:rPr>
        <w:t xml:space="preserve">, </w:t>
      </w:r>
      <w:r w:rsidRPr="00577065">
        <w:rPr>
          <w:b/>
          <w:bCs/>
        </w:rPr>
        <w:t>У СКЛАДУ СА ТРАЖЕНИМ КАРАКТЕРИСТИКАМА ИЗ КОНКУРСНЕ ДОКУМЕНТАЦИЈЕ</w:t>
      </w:r>
    </w:p>
    <w:p w:rsidR="00ED1CC8" w:rsidRPr="00577065" w:rsidRDefault="00ED1CC8" w:rsidP="00ED1CC8">
      <w:pPr>
        <w:rPr>
          <w:b/>
          <w:bCs/>
        </w:rPr>
      </w:pPr>
    </w:p>
    <w:p w:rsidR="00ED1CC8" w:rsidRPr="00577065" w:rsidRDefault="00ED1CC8" w:rsidP="00ED1CC8">
      <w:pPr>
        <w:jc w:val="right"/>
        <w:rPr>
          <w:b/>
          <w:bCs/>
        </w:rPr>
      </w:pPr>
    </w:p>
    <w:p w:rsidR="00ED1CC8" w:rsidRPr="00577065" w:rsidRDefault="00ED1CC8" w:rsidP="00ED1CC8">
      <w:pPr>
        <w:jc w:val="center"/>
        <w:rPr>
          <w:b/>
          <w:bCs/>
        </w:rPr>
      </w:pPr>
    </w:p>
    <w:p w:rsidR="00ED1CC8" w:rsidRPr="00577065" w:rsidRDefault="00ED1CC8" w:rsidP="00ED1CC8">
      <w:pPr>
        <w:jc w:val="both"/>
      </w:pPr>
      <w:r w:rsidRPr="00577065">
        <w:t xml:space="preserve">Под пуном материјалном и кривичном одговорношћу, </w:t>
      </w:r>
      <w:r w:rsidRPr="00577065">
        <w:rPr>
          <w:lang w:val="sr-Cyrl-CS"/>
        </w:rPr>
        <w:t xml:space="preserve">као заступник понуђача, </w:t>
      </w:r>
      <w:r w:rsidRPr="00577065">
        <w:t>дајем следећу</w:t>
      </w:r>
      <w:r w:rsidRPr="00577065">
        <w:tab/>
      </w:r>
    </w:p>
    <w:p w:rsidR="00ED1CC8" w:rsidRPr="00577065" w:rsidRDefault="00ED1CC8" w:rsidP="00ED1CC8">
      <w:pPr>
        <w:jc w:val="both"/>
      </w:pPr>
    </w:p>
    <w:p w:rsidR="00ED1CC8" w:rsidRPr="00577065" w:rsidRDefault="00ED1CC8" w:rsidP="00ED1CC8">
      <w:pPr>
        <w:jc w:val="both"/>
      </w:pPr>
    </w:p>
    <w:p w:rsidR="00ED1CC8" w:rsidRPr="00577065" w:rsidRDefault="00ED1CC8" w:rsidP="00ED1CC8">
      <w:pPr>
        <w:jc w:val="center"/>
        <w:rPr>
          <w:b/>
        </w:rPr>
      </w:pPr>
      <w:r w:rsidRPr="00577065">
        <w:rPr>
          <w:b/>
        </w:rPr>
        <w:t>И З Ј А В У</w:t>
      </w:r>
    </w:p>
    <w:p w:rsidR="00ED1CC8" w:rsidRPr="00577065" w:rsidRDefault="00ED1CC8" w:rsidP="00ED1CC8">
      <w:pPr>
        <w:jc w:val="center"/>
      </w:pPr>
    </w:p>
    <w:p w:rsidR="00ED1CC8" w:rsidRPr="00577065" w:rsidRDefault="00ED1CC8" w:rsidP="00ED1CC8">
      <w:pPr>
        <w:jc w:val="both"/>
        <w:rPr>
          <w:lang w:val="sr-Cyrl-CS"/>
        </w:rPr>
      </w:pPr>
    </w:p>
    <w:p w:rsidR="00ED1CC8" w:rsidRPr="00577065" w:rsidRDefault="00ED1CC8" w:rsidP="00ED1CC8">
      <w:pPr>
        <w:ind w:firstLine="708"/>
        <w:jc w:val="both"/>
      </w:pPr>
      <w:r w:rsidRPr="00577065">
        <w:rPr>
          <w:lang w:val="sr-Cyrl-CS"/>
        </w:rPr>
        <w:t>Понуђен</w:t>
      </w:r>
      <w:r>
        <w:rPr>
          <w:lang w:val="sr-Cyrl-CS"/>
        </w:rPr>
        <w:t>о</w:t>
      </w:r>
      <w:r w:rsidRPr="00577065">
        <w:rPr>
          <w:lang w:val="sr-Cyrl-CS"/>
        </w:rPr>
        <w:t xml:space="preserve"> </w:t>
      </w:r>
      <w:r w:rsidRPr="00577065">
        <w:t xml:space="preserve">у поступку јавне набавке </w:t>
      </w:r>
      <w:r w:rsidR="006F64C0">
        <w:t>добара</w:t>
      </w:r>
      <w:r w:rsidRPr="00577065">
        <w:t xml:space="preserve"> – </w:t>
      </w:r>
      <w:r w:rsidR="006F64C0">
        <w:rPr>
          <w:rFonts w:eastAsia="Times New Roman"/>
          <w:b/>
          <w:lang w:eastAsia="sr-Latn-CS"/>
        </w:rPr>
        <w:t>Материјали и опрема за одржавање објеката „Аеродрома Србије“д.о.о.Ниш, партија/е бр._________</w:t>
      </w:r>
      <w:r>
        <w:t xml:space="preserve"> </w:t>
      </w:r>
      <w:r w:rsidRPr="00577065">
        <w:t xml:space="preserve">испуњава све тражене карактеристике и услове из поглавља II </w:t>
      </w:r>
      <w:r w:rsidRPr="00577065">
        <w:rPr>
          <w:bCs/>
          <w:i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r w:rsidRPr="00577065">
        <w:t xml:space="preserve"> и у потпуности одговара карактеристикама понуђеним у обрасцу структуре цене која чини саставни део понуде</w:t>
      </w:r>
      <w:r>
        <w:t>.</w:t>
      </w:r>
    </w:p>
    <w:p w:rsidR="00ED1CC8" w:rsidRPr="00577065" w:rsidRDefault="00ED1CC8" w:rsidP="00ED1CC8"/>
    <w:p w:rsidR="00ED1CC8" w:rsidRPr="00577065" w:rsidRDefault="00ED1CC8" w:rsidP="00ED1CC8"/>
    <w:p w:rsidR="00ED1CC8" w:rsidRPr="00577065" w:rsidRDefault="00ED1CC8" w:rsidP="00ED1CC8"/>
    <w:p w:rsidR="00ED1CC8" w:rsidRPr="00577065" w:rsidRDefault="00ED1CC8" w:rsidP="00ED1CC8">
      <w:pPr>
        <w:rPr>
          <w:iCs/>
        </w:rPr>
      </w:pPr>
    </w:p>
    <w:p w:rsidR="00ED1CC8" w:rsidRPr="00577065" w:rsidRDefault="00ED1CC8" w:rsidP="00ED1CC8">
      <w:pPr>
        <w:pStyle w:val="ListParagraph"/>
        <w:jc w:val="both"/>
        <w:rPr>
          <w:iCs/>
        </w:rPr>
      </w:pPr>
    </w:p>
    <w:p w:rsidR="00ED1CC8" w:rsidRPr="00577065" w:rsidRDefault="00ED1CC8" w:rsidP="00ED1CC8">
      <w:pPr>
        <w:jc w:val="both"/>
        <w:rPr>
          <w:i/>
          <w:lang w:val="sr-Cyrl-CS"/>
        </w:rPr>
      </w:pPr>
    </w:p>
    <w:p w:rsidR="00ED1CC8" w:rsidRPr="00577065" w:rsidRDefault="00ED1CC8" w:rsidP="00ED1CC8">
      <w:r w:rsidRPr="00577065">
        <w:t>Место:_____________                                                            Понуђач:</w:t>
      </w:r>
    </w:p>
    <w:p w:rsidR="00ED1CC8" w:rsidRPr="00577065" w:rsidRDefault="00ED1CC8" w:rsidP="00ED1CC8">
      <w:pPr>
        <w:rPr>
          <w:b/>
          <w:bCs/>
          <w:i/>
          <w:color w:val="auto"/>
        </w:rPr>
      </w:pPr>
      <w:r w:rsidRPr="00577065">
        <w:t xml:space="preserve">Датум:_____________                         М.П.                     _____________________                                                        </w:t>
      </w:r>
    </w:p>
    <w:p w:rsidR="00ED1CC8" w:rsidRPr="00577065" w:rsidRDefault="00ED1CC8" w:rsidP="00ED1CC8">
      <w:pPr>
        <w:pStyle w:val="BodyText2"/>
        <w:spacing w:line="100" w:lineRule="atLeast"/>
        <w:jc w:val="both"/>
        <w:rPr>
          <w:b/>
          <w:bCs/>
          <w:i/>
          <w:color w:val="auto"/>
        </w:rPr>
      </w:pPr>
    </w:p>
    <w:p w:rsidR="00ED1CC8" w:rsidRPr="00577065" w:rsidRDefault="00ED1CC8" w:rsidP="00ED1CC8">
      <w:pPr>
        <w:pStyle w:val="BodyText2"/>
        <w:spacing w:line="100" w:lineRule="atLeast"/>
        <w:jc w:val="both"/>
        <w:rPr>
          <w:b/>
          <w:bCs/>
          <w:i/>
          <w:color w:val="auto"/>
        </w:rPr>
      </w:pPr>
    </w:p>
    <w:p w:rsidR="00ED1CC8" w:rsidRPr="00577065" w:rsidRDefault="00ED1CC8" w:rsidP="00ED1CC8">
      <w:pPr>
        <w:pStyle w:val="BodyText2"/>
        <w:spacing w:line="100" w:lineRule="atLeast"/>
        <w:jc w:val="both"/>
        <w:rPr>
          <w:b/>
          <w:bCs/>
          <w:i/>
          <w:color w:val="auto"/>
        </w:rPr>
      </w:pPr>
    </w:p>
    <w:p w:rsidR="00ED1CC8" w:rsidRPr="00577065" w:rsidRDefault="00ED1CC8" w:rsidP="00ED1CC8">
      <w:pPr>
        <w:pStyle w:val="BodyText2"/>
        <w:spacing w:line="100" w:lineRule="atLeast"/>
        <w:jc w:val="both"/>
        <w:rPr>
          <w:b/>
          <w:bCs/>
          <w:i/>
          <w:color w:val="auto"/>
        </w:rPr>
      </w:pPr>
    </w:p>
    <w:p w:rsidR="003F2EC2" w:rsidRDefault="003F2EC2">
      <w:pPr>
        <w:tabs>
          <w:tab w:val="left" w:pos="6028"/>
        </w:tabs>
        <w:autoSpaceDE w:val="0"/>
        <w:spacing w:line="240" w:lineRule="auto"/>
        <w:jc w:val="both"/>
        <w:rPr>
          <w:bCs/>
          <w:i/>
          <w:iCs/>
          <w:color w:val="FF0000"/>
        </w:rPr>
      </w:pPr>
    </w:p>
    <w:p w:rsidR="003F2EC2" w:rsidRDefault="003F2EC2">
      <w:pPr>
        <w:tabs>
          <w:tab w:val="left" w:pos="6028"/>
        </w:tabs>
        <w:autoSpaceDE w:val="0"/>
        <w:spacing w:line="240" w:lineRule="auto"/>
        <w:jc w:val="both"/>
        <w:rPr>
          <w:bCs/>
          <w:i/>
          <w:iCs/>
          <w:color w:val="FF0000"/>
        </w:rPr>
      </w:pPr>
    </w:p>
    <w:p w:rsidR="003F2EC2" w:rsidRDefault="003F2EC2">
      <w:pPr>
        <w:tabs>
          <w:tab w:val="left" w:pos="6028"/>
        </w:tabs>
        <w:autoSpaceDE w:val="0"/>
        <w:spacing w:line="240" w:lineRule="auto"/>
        <w:jc w:val="both"/>
        <w:rPr>
          <w:bCs/>
          <w:i/>
          <w:iCs/>
          <w:color w:val="FF0000"/>
        </w:rPr>
      </w:pPr>
    </w:p>
    <w:p w:rsidR="003F2EC2" w:rsidRDefault="003F2EC2">
      <w:pPr>
        <w:tabs>
          <w:tab w:val="left" w:pos="6028"/>
        </w:tabs>
        <w:autoSpaceDE w:val="0"/>
        <w:spacing w:line="240" w:lineRule="auto"/>
        <w:jc w:val="both"/>
        <w:rPr>
          <w:bCs/>
          <w:i/>
          <w:iCs/>
          <w:color w:val="FF0000"/>
        </w:rPr>
      </w:pPr>
    </w:p>
    <w:p w:rsidR="003F2EC2" w:rsidRDefault="003F2EC2">
      <w:pPr>
        <w:tabs>
          <w:tab w:val="left" w:pos="6028"/>
        </w:tabs>
        <w:autoSpaceDE w:val="0"/>
        <w:spacing w:line="240" w:lineRule="auto"/>
        <w:jc w:val="both"/>
        <w:rPr>
          <w:bCs/>
          <w:i/>
          <w:iCs/>
          <w:color w:val="FF0000"/>
        </w:rPr>
      </w:pPr>
    </w:p>
    <w:p w:rsidR="003F2EC2" w:rsidRDefault="003F2EC2">
      <w:pPr>
        <w:tabs>
          <w:tab w:val="left" w:pos="6028"/>
        </w:tabs>
        <w:autoSpaceDE w:val="0"/>
        <w:spacing w:line="240" w:lineRule="auto"/>
        <w:jc w:val="both"/>
        <w:rPr>
          <w:bCs/>
          <w:i/>
          <w:iCs/>
          <w:color w:val="FF0000"/>
        </w:rPr>
      </w:pPr>
    </w:p>
    <w:p w:rsidR="003F2EC2" w:rsidRDefault="003F2EC2">
      <w:pPr>
        <w:tabs>
          <w:tab w:val="left" w:pos="6028"/>
        </w:tabs>
        <w:autoSpaceDE w:val="0"/>
        <w:spacing w:line="240" w:lineRule="auto"/>
        <w:jc w:val="both"/>
        <w:rPr>
          <w:bCs/>
          <w:i/>
          <w:iCs/>
          <w:color w:val="FF0000"/>
        </w:rPr>
      </w:pPr>
    </w:p>
    <w:p w:rsidR="003F2EC2" w:rsidRDefault="003F2EC2">
      <w:pPr>
        <w:tabs>
          <w:tab w:val="left" w:pos="6028"/>
        </w:tabs>
        <w:autoSpaceDE w:val="0"/>
        <w:spacing w:line="240" w:lineRule="auto"/>
        <w:jc w:val="both"/>
        <w:rPr>
          <w:bCs/>
          <w:i/>
          <w:iCs/>
          <w:color w:val="FF0000"/>
        </w:rPr>
      </w:pPr>
    </w:p>
    <w:p w:rsidR="003F2EC2" w:rsidRDefault="003F2EC2">
      <w:pPr>
        <w:tabs>
          <w:tab w:val="left" w:pos="6028"/>
        </w:tabs>
        <w:autoSpaceDE w:val="0"/>
        <w:spacing w:line="240" w:lineRule="auto"/>
        <w:jc w:val="both"/>
        <w:rPr>
          <w:bCs/>
          <w:i/>
          <w:iCs/>
          <w:color w:val="FF0000"/>
        </w:rPr>
      </w:pPr>
    </w:p>
    <w:p w:rsidR="003F2EC2" w:rsidRDefault="003F2EC2">
      <w:pPr>
        <w:tabs>
          <w:tab w:val="left" w:pos="6028"/>
        </w:tabs>
        <w:autoSpaceDE w:val="0"/>
        <w:spacing w:line="240" w:lineRule="auto"/>
        <w:jc w:val="both"/>
        <w:rPr>
          <w:bCs/>
          <w:i/>
          <w:iCs/>
          <w:color w:val="FF0000"/>
        </w:rPr>
      </w:pPr>
    </w:p>
    <w:p w:rsidR="003F2EC2" w:rsidRDefault="003F2EC2">
      <w:pPr>
        <w:tabs>
          <w:tab w:val="left" w:pos="6028"/>
        </w:tabs>
        <w:autoSpaceDE w:val="0"/>
        <w:spacing w:line="240" w:lineRule="auto"/>
        <w:jc w:val="both"/>
        <w:rPr>
          <w:bCs/>
          <w:i/>
          <w:iCs/>
          <w:color w:val="FF0000"/>
        </w:rPr>
      </w:pPr>
    </w:p>
    <w:p w:rsidR="003F2EC2" w:rsidRDefault="003F2EC2">
      <w:pPr>
        <w:tabs>
          <w:tab w:val="left" w:pos="6028"/>
        </w:tabs>
        <w:autoSpaceDE w:val="0"/>
        <w:spacing w:line="240" w:lineRule="auto"/>
        <w:jc w:val="both"/>
        <w:rPr>
          <w:bCs/>
          <w:i/>
          <w:iCs/>
          <w:color w:val="FF0000"/>
        </w:rPr>
      </w:pPr>
    </w:p>
    <w:p w:rsidR="003F2EC2" w:rsidRDefault="003F2EC2">
      <w:pPr>
        <w:tabs>
          <w:tab w:val="left" w:pos="6028"/>
        </w:tabs>
        <w:autoSpaceDE w:val="0"/>
        <w:spacing w:line="240" w:lineRule="auto"/>
        <w:jc w:val="both"/>
        <w:rPr>
          <w:bCs/>
          <w:i/>
          <w:iCs/>
          <w:color w:val="FF0000"/>
        </w:rPr>
      </w:pPr>
    </w:p>
    <w:p w:rsidR="003F2EC2" w:rsidRDefault="003F2EC2">
      <w:pPr>
        <w:tabs>
          <w:tab w:val="left" w:pos="6028"/>
        </w:tabs>
        <w:autoSpaceDE w:val="0"/>
        <w:spacing w:line="240" w:lineRule="auto"/>
        <w:jc w:val="both"/>
        <w:rPr>
          <w:bCs/>
          <w:i/>
          <w:iCs/>
          <w:color w:val="FF0000"/>
        </w:rPr>
      </w:pPr>
    </w:p>
    <w:p w:rsidR="003F2EC2" w:rsidRDefault="003F2EC2">
      <w:pPr>
        <w:tabs>
          <w:tab w:val="left" w:pos="6028"/>
        </w:tabs>
        <w:autoSpaceDE w:val="0"/>
        <w:spacing w:line="240" w:lineRule="auto"/>
        <w:jc w:val="both"/>
        <w:rPr>
          <w:bCs/>
          <w:i/>
          <w:iCs/>
          <w:color w:val="FF0000"/>
        </w:rPr>
      </w:pPr>
    </w:p>
    <w:p w:rsidR="0095355D" w:rsidRDefault="0095355D">
      <w:pPr>
        <w:tabs>
          <w:tab w:val="left" w:pos="6028"/>
        </w:tabs>
        <w:autoSpaceDE w:val="0"/>
        <w:spacing w:line="240" w:lineRule="auto"/>
        <w:jc w:val="both"/>
        <w:rPr>
          <w:bCs/>
          <w:i/>
          <w:iCs/>
          <w:color w:val="FF0000"/>
        </w:rPr>
      </w:pPr>
    </w:p>
    <w:p w:rsidR="0095355D" w:rsidRPr="0095355D" w:rsidRDefault="0095355D">
      <w:pPr>
        <w:tabs>
          <w:tab w:val="left" w:pos="6028"/>
        </w:tabs>
        <w:autoSpaceDE w:val="0"/>
        <w:spacing w:line="240" w:lineRule="auto"/>
        <w:jc w:val="both"/>
        <w:rPr>
          <w:bCs/>
          <w:i/>
          <w:iCs/>
          <w:color w:val="FF0000"/>
        </w:rPr>
      </w:pPr>
    </w:p>
    <w:p w:rsidR="00671F01" w:rsidRDefault="00671F01" w:rsidP="00FC4191">
      <w:pPr>
        <w:pStyle w:val="BodyText3"/>
        <w:spacing w:after="0"/>
      </w:pPr>
    </w:p>
    <w:p w:rsidR="009D7E6B" w:rsidRDefault="009D7E6B" w:rsidP="009D7E6B">
      <w:pPr>
        <w:pStyle w:val="Pasussalistom"/>
        <w:shd w:val="clear" w:color="auto" w:fill="C6D9F1"/>
        <w:ind w:left="360"/>
        <w:jc w:val="center"/>
        <w:rPr>
          <w:b/>
          <w:bCs/>
          <w:iCs/>
          <w:kern w:val="2"/>
          <w:lang w:val="sr-Cyrl-CS"/>
        </w:rPr>
      </w:pPr>
      <w:r>
        <w:rPr>
          <w:b/>
          <w:bCs/>
          <w:iCs/>
        </w:rPr>
        <w:lastRenderedPageBreak/>
        <w:t>XI</w:t>
      </w:r>
      <w:r w:rsidR="00ED1CC8">
        <w:rPr>
          <w:b/>
          <w:bCs/>
          <w:iCs/>
        </w:rPr>
        <w:t>I</w:t>
      </w:r>
      <w:r>
        <w:rPr>
          <w:b/>
          <w:bCs/>
          <w:iCs/>
          <w:lang w:val="sr-Cyrl-CS"/>
        </w:rPr>
        <w:t xml:space="preserve"> ОБРАЗАЦ МЕНИЧНОГ ПИСМА – ОВЛАШЋЕЊА</w:t>
      </w:r>
    </w:p>
    <w:p w:rsidR="009D7E6B" w:rsidRDefault="009D7E6B" w:rsidP="009D7E6B">
      <w:pPr>
        <w:pStyle w:val="Pasussalistom"/>
        <w:shd w:val="clear" w:color="auto" w:fill="C6D9F1"/>
        <w:ind w:left="360"/>
        <w:jc w:val="center"/>
        <w:rPr>
          <w:lang w:val="sr-Cyrl-CS"/>
        </w:rPr>
      </w:pPr>
      <w:r>
        <w:rPr>
          <w:b/>
          <w:bCs/>
          <w:iCs/>
          <w:lang w:val="sr-Cyrl-CS"/>
        </w:rPr>
        <w:t>ЗА ОЗБИЉНОСТ ПОНУДЕ</w:t>
      </w:r>
    </w:p>
    <w:p w:rsidR="009D7E6B" w:rsidRDefault="009D7E6B" w:rsidP="009D7E6B">
      <w:pPr>
        <w:widowControl w:val="0"/>
        <w:autoSpaceDE w:val="0"/>
        <w:autoSpaceDN w:val="0"/>
        <w:adjustRightInd w:val="0"/>
        <w:spacing w:line="200" w:lineRule="exact"/>
        <w:rPr>
          <w:lang w:val="sr-Cyrl-CS"/>
        </w:rPr>
      </w:pPr>
    </w:p>
    <w:p w:rsidR="009D7E6B" w:rsidRDefault="009D7E6B" w:rsidP="009D7E6B">
      <w:pPr>
        <w:jc w:val="center"/>
        <w:rPr>
          <w:b/>
          <w:bCs/>
          <w:u w:val="single"/>
          <w:lang w:val="sr-Cyrl-CS"/>
        </w:rPr>
      </w:pPr>
      <w:r>
        <w:rPr>
          <w:b/>
          <w:bCs/>
          <w:u w:val="single"/>
          <w:lang w:val="sr-Cyrl-CS"/>
        </w:rPr>
        <w:t>ОБРАЗАЦ МЕНИЧНОГ ПИСМА – ОВЛАШЋЕЊА</w:t>
      </w:r>
    </w:p>
    <w:p w:rsidR="009D7E6B" w:rsidRDefault="009D7E6B" w:rsidP="009D7E6B">
      <w:pPr>
        <w:rPr>
          <w:u w:val="single"/>
          <w:lang w:val="sr-Cyrl-CS"/>
        </w:rPr>
      </w:pPr>
    </w:p>
    <w:p w:rsidR="009D7E6B" w:rsidRDefault="009D7E6B" w:rsidP="009D7E6B">
      <w:pPr>
        <w:rPr>
          <w:lang w:val="sr-Cyrl-CS"/>
        </w:rPr>
      </w:pPr>
      <w:r>
        <w:rPr>
          <w:lang w:val="sr-Cyrl-CS"/>
        </w:rPr>
        <w:tab/>
        <w:t xml:space="preserve">На основу Закона  о меници и тачке 1,2 и 6. Одлуке о облику, </w:t>
      </w:r>
    </w:p>
    <w:p w:rsidR="009D7E6B" w:rsidRDefault="009D7E6B" w:rsidP="009D7E6B">
      <w:pPr>
        <w:rPr>
          <w:lang w:val="sr-Cyrl-CS"/>
        </w:rPr>
      </w:pPr>
      <w:r>
        <w:rPr>
          <w:lang w:val="sr-Cyrl-CS"/>
        </w:rPr>
        <w:t>садржини и начину коришћења јединствених инструмената платног промета</w:t>
      </w:r>
    </w:p>
    <w:p w:rsidR="009D7E6B" w:rsidRDefault="009D7E6B" w:rsidP="009D7E6B">
      <w:pPr>
        <w:rPr>
          <w:lang w:val="sr-Cyrl-CS"/>
        </w:rPr>
      </w:pPr>
      <w:r>
        <w:rPr>
          <w:lang w:val="sr-Cyrl-CS"/>
        </w:rPr>
        <w:t>Дужник – правно лице:______________________________________________</w:t>
      </w:r>
    </w:p>
    <w:p w:rsidR="009D7E6B" w:rsidRDefault="009D7E6B" w:rsidP="009D7E6B">
      <w:pPr>
        <w:rPr>
          <w:lang w:val="sr-Cyrl-CS"/>
        </w:rPr>
      </w:pPr>
      <w:r>
        <w:rPr>
          <w:lang w:val="sr-Cyrl-CS"/>
        </w:rPr>
        <w:t>Седиште – адреса:_________________________________________________</w:t>
      </w:r>
    </w:p>
    <w:p w:rsidR="009D7E6B" w:rsidRDefault="009D7E6B" w:rsidP="009D7E6B">
      <w:pPr>
        <w:rPr>
          <w:lang w:val="sr-Cyrl-CS"/>
        </w:rPr>
      </w:pPr>
      <w:r>
        <w:rPr>
          <w:lang w:val="sr-Cyrl-CS"/>
        </w:rPr>
        <w:t>Матични број:________________________ПИБ:_________________________</w:t>
      </w:r>
    </w:p>
    <w:p w:rsidR="009D7E6B" w:rsidRDefault="009D7E6B" w:rsidP="009D7E6B">
      <w:pPr>
        <w:rPr>
          <w:lang w:val="sr-Cyrl-CS"/>
        </w:rPr>
      </w:pPr>
      <w:r>
        <w:rPr>
          <w:lang w:val="sr-Cyrl-CS"/>
        </w:rPr>
        <w:t>У месту:________________________________Дана:_____________________</w:t>
      </w:r>
    </w:p>
    <w:p w:rsidR="009D7E6B" w:rsidRDefault="009D7E6B" w:rsidP="009D7E6B">
      <w:pPr>
        <w:rPr>
          <w:lang w:val="sr-Cyrl-CS"/>
        </w:rPr>
      </w:pPr>
      <w:r>
        <w:rPr>
          <w:lang w:val="sr-Cyrl-CS"/>
        </w:rPr>
        <w:t>Текући рачун:____________________Код банке:________________________</w:t>
      </w:r>
    </w:p>
    <w:p w:rsidR="009D7E6B" w:rsidRDefault="009D7E6B" w:rsidP="009D7E6B">
      <w:pPr>
        <w:autoSpaceDE w:val="0"/>
        <w:autoSpaceDN w:val="0"/>
        <w:adjustRightInd w:val="0"/>
        <w:spacing w:line="240" w:lineRule="auto"/>
        <w:jc w:val="both"/>
        <w:rPr>
          <w:spacing w:val="-8"/>
          <w:lang w:val="sr-Cyrl-CS"/>
        </w:rPr>
      </w:pPr>
      <w:r>
        <w:rPr>
          <w:lang w:val="sr-Cyrl-CS"/>
        </w:rPr>
        <w:t>И З Д А Ј Е ПОВЕРИОЦУ:</w:t>
      </w:r>
      <w:r>
        <w:rPr>
          <w:lang w:val="ru-RU"/>
        </w:rPr>
        <w:t xml:space="preserve"> “Аеродроми Србије“д.о.о.Ни</w:t>
      </w:r>
      <w:r>
        <w:rPr>
          <w:lang w:val="sr-Cyrl-CS"/>
        </w:rPr>
        <w:t>ш</w:t>
      </w:r>
      <w:r>
        <w:rPr>
          <w:lang w:val="ru-RU"/>
        </w:rPr>
        <w:t xml:space="preserve"> Ул. ваздухопловаца бр.24</w:t>
      </w:r>
      <w:r>
        <w:rPr>
          <w:spacing w:val="-16"/>
          <w:lang w:val="ru-RU"/>
        </w:rPr>
        <w:t xml:space="preserve">.,  </w:t>
      </w:r>
      <w:r>
        <w:rPr>
          <w:spacing w:val="-16"/>
          <w:lang w:val="sr-Cyrl-CS"/>
        </w:rPr>
        <w:t>рачун бр. 200-2837870101033-74 код  Банке Поштанска Штедионица</w:t>
      </w:r>
      <w:r>
        <w:rPr>
          <w:spacing w:val="-16"/>
          <w:lang w:val="ru-RU"/>
        </w:rPr>
        <w:t xml:space="preserve">, </w:t>
      </w:r>
    </w:p>
    <w:p w:rsidR="009D7E6B" w:rsidRDefault="009D7E6B" w:rsidP="009D7E6B">
      <w:pPr>
        <w:rPr>
          <w:lang w:val="sr-Cyrl-CS"/>
        </w:rPr>
      </w:pPr>
    </w:p>
    <w:p w:rsidR="009D7E6B" w:rsidRDefault="009D7E6B" w:rsidP="009D7E6B">
      <w:pPr>
        <w:rPr>
          <w:b/>
          <w:bCs/>
          <w:lang w:val="sr-Cyrl-CS"/>
        </w:rPr>
      </w:pPr>
      <w:r>
        <w:rPr>
          <w:b/>
          <w:bCs/>
          <w:lang w:val="sr-Cyrl-CS"/>
        </w:rPr>
        <w:tab/>
      </w:r>
      <w:r>
        <w:rPr>
          <w:lang w:val="sr-Cyrl-CS"/>
        </w:rPr>
        <w:tab/>
      </w:r>
      <w:r>
        <w:rPr>
          <w:lang w:val="sr-Cyrl-CS"/>
        </w:rPr>
        <w:tab/>
      </w:r>
      <w:r>
        <w:rPr>
          <w:b/>
          <w:bCs/>
          <w:lang w:val="sr-Cyrl-CS"/>
        </w:rPr>
        <w:t>МЕНИЧНО ПИСМО – ОВЛАШЋЕЊЕ</w:t>
      </w:r>
    </w:p>
    <w:p w:rsidR="009D7E6B" w:rsidRDefault="009D7E6B" w:rsidP="009D7E6B">
      <w:pPr>
        <w:rPr>
          <w:b/>
          <w:bCs/>
          <w:lang w:val="sr-Cyrl-CS"/>
        </w:rPr>
      </w:pPr>
      <w:r>
        <w:rPr>
          <w:b/>
          <w:bCs/>
          <w:lang w:val="sr-Cyrl-CS"/>
        </w:rPr>
        <w:tab/>
      </w:r>
      <w:r>
        <w:rPr>
          <w:b/>
          <w:bCs/>
          <w:lang w:val="sr-Cyrl-CS"/>
        </w:rPr>
        <w:tab/>
      </w:r>
      <w:r>
        <w:rPr>
          <w:b/>
          <w:bCs/>
          <w:lang w:val="sr-Cyrl-CS"/>
        </w:rPr>
        <w:tab/>
        <w:t xml:space="preserve">ЗА КОРИСНИКА БЛАНКО, СОЛО МЕНИЦЕ </w:t>
      </w:r>
    </w:p>
    <w:p w:rsidR="009D7E6B" w:rsidRDefault="009D7E6B" w:rsidP="009D7E6B">
      <w:pPr>
        <w:rPr>
          <w:lang w:val="sr-Cyrl-CS"/>
        </w:rPr>
      </w:pPr>
      <w:r>
        <w:rPr>
          <w:lang w:val="sr-Cyrl-CS"/>
        </w:rPr>
        <w:t xml:space="preserve">Предајемо вам ____________бланко соло меницу и овлашћујемо „Аеродроме Србије“д.о.о. Ниш, Ул, ваздухопловаца 24, Ниш као Повериоца, да предату меницу серије ___________ може попунити на износ од </w:t>
      </w:r>
      <w:r>
        <w:rPr>
          <w:b/>
          <w:bCs/>
          <w:lang w:val="sr-Cyrl-CS"/>
        </w:rPr>
        <w:t xml:space="preserve">10 % </w:t>
      </w:r>
      <w:r>
        <w:rPr>
          <w:lang w:val="sr-Cyrl-CS"/>
        </w:rPr>
        <w:t xml:space="preserve">од укупне вредности понуде </w:t>
      </w:r>
      <w:r>
        <w:rPr>
          <w:b/>
          <w:bCs/>
          <w:lang w:val="sr-Cyrl-CS"/>
        </w:rPr>
        <w:t>на име озбиљности понуде</w:t>
      </w:r>
      <w:r>
        <w:rPr>
          <w:lang w:val="sr-Cyrl-CS"/>
        </w:rPr>
        <w:t xml:space="preserve"> за јн бр.</w:t>
      </w:r>
      <w:r>
        <w:rPr>
          <w:rFonts w:eastAsia="TimesNewRomanPS-BoldMT"/>
          <w:b/>
          <w:bCs/>
          <w:lang w:val="sr-Cyrl-CS"/>
        </w:rPr>
        <w:t xml:space="preserve"> </w:t>
      </w:r>
      <w:r w:rsidR="00A90F58">
        <w:rPr>
          <w:rFonts w:eastAsia="TimesNewRomanPS-BoldMT"/>
          <w:b/>
          <w:bCs/>
          <w:lang w:val="sr-Cyrl-CS"/>
        </w:rPr>
        <w:t>22</w:t>
      </w:r>
      <w:r>
        <w:rPr>
          <w:b/>
          <w:bCs/>
          <w:lang w:val="sr-Cyrl-CS"/>
        </w:rPr>
        <w:t>/20</w:t>
      </w:r>
      <w:r w:rsidRPr="00C573E3">
        <w:rPr>
          <w:b/>
          <w:bCs/>
          <w:lang w:val="sr-Cyrl-CS"/>
        </w:rPr>
        <w:t>20</w:t>
      </w:r>
      <w:r>
        <w:rPr>
          <w:lang w:val="sr-Cyrl-CS"/>
        </w:rPr>
        <w:t xml:space="preserve"> чији је набавка </w:t>
      </w:r>
      <w:r>
        <w:rPr>
          <w:b/>
          <w:lang w:val="sr-Cyrl-CS" w:eastAsia="sr-Latn-CS"/>
        </w:rPr>
        <w:t>„</w:t>
      </w:r>
      <w:r w:rsidR="0085781B" w:rsidRPr="00C7576D">
        <w:rPr>
          <w:rFonts w:eastAsia="Times New Roman"/>
          <w:lang w:eastAsia="sr-Latn-CS"/>
        </w:rPr>
        <w:t>Материјали и опрема за одржавање објеката "Аеродрома Србије" д.о.о. Ниш</w:t>
      </w:r>
      <w:r>
        <w:rPr>
          <w:b/>
          <w:lang w:val="sr-Cyrl-CS" w:eastAsia="sr-Latn-CS"/>
        </w:rPr>
        <w:t>“, партија/е________</w:t>
      </w:r>
      <w:r>
        <w:rPr>
          <w:b/>
          <w:lang w:val="sr-Cyrl-CS"/>
        </w:rPr>
        <w:t xml:space="preserve"> ЈН број </w:t>
      </w:r>
      <w:r w:rsidR="00A90F58">
        <w:rPr>
          <w:b/>
          <w:lang w:val="sr-Cyrl-CS"/>
        </w:rPr>
        <w:t>22</w:t>
      </w:r>
      <w:r>
        <w:rPr>
          <w:b/>
          <w:lang w:val="sr-Cyrl-CS"/>
        </w:rPr>
        <w:t>/2020</w:t>
      </w:r>
      <w:r>
        <w:rPr>
          <w:lang w:val="sr-Cyrl-CS"/>
        </w:rPr>
        <w:t>, што номинално износи ________________динара без ПДВ-а.</w:t>
      </w:r>
    </w:p>
    <w:p w:rsidR="009D7E6B" w:rsidRDefault="009D7E6B" w:rsidP="009D7E6B">
      <w:pPr>
        <w:rPr>
          <w:lang w:val="sr-Cyrl-CS"/>
        </w:rPr>
      </w:pPr>
      <w:r>
        <w:rPr>
          <w:lang w:val="sr-Cyrl-CS"/>
        </w:rPr>
        <w:t>Овлашћује се „Аеродроми Србије“д.о.о. Ниш, Ул, ваздухопловаца 24, Ниш, као Поверилац, да у своју корист врши наплату доспелих хартија од вредности – меница, безусловно и неопозиво, без протеста и трошкова, вансудски, иницира наплату, издавањем налога за наплату на терет рачуна Дужника код банке, а у корист рачуна Повериоца.</w:t>
      </w:r>
    </w:p>
    <w:p w:rsidR="009D7E6B" w:rsidRDefault="009D7E6B" w:rsidP="009D7E6B">
      <w:pPr>
        <w:ind w:firstLine="720"/>
        <w:jc w:val="both"/>
        <w:rPr>
          <w:lang w:val="sr-Cyrl-CS"/>
        </w:rPr>
      </w:pPr>
      <w:r>
        <w:rPr>
          <w:lang w:val="sr-Cyrl-CS"/>
        </w:rPr>
        <w:t>Овим изричито и безусловно ОВЛАШЋУЈЕМО банке код којих имамо рачуне, да наплату изврше на терет рачуна Дужника код тих банака, односно овлашћујемо ове банке да поднете налоге за наплату заведу у евиденцију редоследа чекања због евентуалног недостатка средстава на рачуну или због обавезе поштовања редоследа наплате са рачуна утврђеног Законом о платном промету и прописима донетим на основу овог закона.</w:t>
      </w:r>
    </w:p>
    <w:p w:rsidR="009D7E6B" w:rsidRDefault="009D7E6B" w:rsidP="009D7E6B">
      <w:pPr>
        <w:ind w:firstLine="720"/>
        <w:jc w:val="both"/>
        <w:rPr>
          <w:lang w:val="sr-Cyrl-CS"/>
        </w:rPr>
      </w:pPr>
      <w:r>
        <w:rPr>
          <w:rFonts w:eastAsia="TimesNewRomanPSMT"/>
          <w:bCs/>
          <w:iCs/>
          <w:color w:val="auto"/>
          <w:lang w:val="sr-Cyrl-CS"/>
        </w:rPr>
        <w:t>Рок важења менице је 30 дана од дана отварања понуда</w:t>
      </w:r>
    </w:p>
    <w:p w:rsidR="009D7E6B" w:rsidRDefault="009D7E6B" w:rsidP="009D7E6B">
      <w:pPr>
        <w:ind w:firstLine="720"/>
        <w:jc w:val="both"/>
        <w:rPr>
          <w:lang w:val="sr-Cyrl-CS"/>
        </w:rPr>
      </w:pPr>
      <w:r>
        <w:rPr>
          <w:lang w:val="sr-Cyrl-CS"/>
        </w:rPr>
        <w:t>Дужник се одриче права на повлачење овог овлашћења, на опозив овог овлашћења, на стављање приговора на задужење и на сторнирање по овом основу за наплату.</w:t>
      </w:r>
    </w:p>
    <w:p w:rsidR="009D7E6B" w:rsidRDefault="009D7E6B" w:rsidP="009D7E6B">
      <w:pPr>
        <w:ind w:firstLine="720"/>
        <w:jc w:val="both"/>
        <w:rPr>
          <w:lang w:val="sr-Cyrl-CS"/>
        </w:rPr>
      </w:pPr>
      <w:r>
        <w:rPr>
          <w:lang w:val="sr-Cyrl-CS"/>
        </w:rPr>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
    <w:p w:rsidR="009D7E6B" w:rsidRDefault="009D7E6B" w:rsidP="009D7E6B">
      <w:pPr>
        <w:ind w:firstLine="720"/>
        <w:jc w:val="both"/>
        <w:rPr>
          <w:lang w:val="sr-Cyrl-CS"/>
        </w:rPr>
      </w:pPr>
      <w:r>
        <w:rPr>
          <w:lang w:val="sr-Cyrl-CS"/>
        </w:rPr>
        <w:t>Ово овлашћење је сачињено у 2 (два) истоветна примерка од којих 1 (један) за дужника и 1 (један) за повериоца.</w:t>
      </w:r>
    </w:p>
    <w:p w:rsidR="009D7E6B" w:rsidRDefault="009D7E6B" w:rsidP="009D7E6B">
      <w:pPr>
        <w:rPr>
          <w:lang w:val="sr-Cyrl-CS"/>
        </w:rPr>
      </w:pPr>
      <w:r>
        <w:rPr>
          <w:lang w:val="sr-Cyrl-CS"/>
        </w:rPr>
        <w:t>Датум издавања Овлашћења</w:t>
      </w:r>
    </w:p>
    <w:p w:rsidR="009D7E6B" w:rsidRDefault="009D7E6B" w:rsidP="009D7E6B">
      <w:pPr>
        <w:ind w:left="644"/>
        <w:rPr>
          <w:sz w:val="22"/>
          <w:szCs w:val="22"/>
          <w:lang w:val="sr-Cyrl-CS"/>
        </w:rPr>
      </w:pPr>
      <w:r>
        <w:rPr>
          <w:sz w:val="22"/>
          <w:szCs w:val="22"/>
          <w:lang w:val="sr-Cyrl-CS"/>
        </w:rPr>
        <w:t>_________________године           ДУЖНИК – ИЗДАВАЛАЦ МЕНИЦЕ</w:t>
      </w:r>
    </w:p>
    <w:p w:rsidR="009D7E6B" w:rsidRDefault="009D7E6B" w:rsidP="009D7E6B">
      <w:pPr>
        <w:ind w:left="644"/>
        <w:rPr>
          <w:sz w:val="22"/>
          <w:szCs w:val="22"/>
          <w:lang w:val="sr-Cyrl-CS"/>
        </w:rPr>
      </w:pP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t>____________________________</w:t>
      </w:r>
    </w:p>
    <w:p w:rsidR="009D7E6B" w:rsidRDefault="009D7E6B" w:rsidP="009D7E6B">
      <w:pPr>
        <w:ind w:left="644"/>
        <w:rPr>
          <w:sz w:val="22"/>
          <w:szCs w:val="22"/>
          <w:lang w:val="sr-Cyrl-CS"/>
        </w:rPr>
      </w:pPr>
      <w:r>
        <w:rPr>
          <w:sz w:val="22"/>
          <w:szCs w:val="22"/>
          <w:lang w:val="sr-Cyrl-CS"/>
        </w:rPr>
        <w:tab/>
        <w:t>МП</w:t>
      </w:r>
    </w:p>
    <w:p w:rsidR="009D7E6B" w:rsidRDefault="009D7E6B" w:rsidP="009D7E6B">
      <w:pPr>
        <w:jc w:val="right"/>
        <w:rPr>
          <w:sz w:val="22"/>
          <w:szCs w:val="22"/>
          <w:lang w:val="sr-Cyrl-CS"/>
        </w:rPr>
      </w:pPr>
    </w:p>
    <w:p w:rsidR="009D7E6B" w:rsidRDefault="009D7E6B" w:rsidP="009D7E6B">
      <w:pPr>
        <w:jc w:val="right"/>
        <w:rPr>
          <w:b/>
          <w:bCs/>
          <w:sz w:val="28"/>
          <w:szCs w:val="28"/>
          <w:lang w:val="sr-Cyrl-CS"/>
        </w:rPr>
      </w:pPr>
    </w:p>
    <w:p w:rsidR="009D7E6B" w:rsidRDefault="009D7E6B" w:rsidP="009D7E6B">
      <w:pPr>
        <w:jc w:val="right"/>
        <w:rPr>
          <w:b/>
          <w:bCs/>
          <w:sz w:val="28"/>
          <w:szCs w:val="28"/>
          <w:lang w:val="sr-Cyrl-CS"/>
        </w:rPr>
      </w:pPr>
    </w:p>
    <w:p w:rsidR="009D7E6B" w:rsidRDefault="009D7E6B" w:rsidP="009D7E6B">
      <w:pPr>
        <w:jc w:val="right"/>
        <w:rPr>
          <w:b/>
          <w:bCs/>
          <w:sz w:val="28"/>
          <w:szCs w:val="28"/>
          <w:lang w:val="sr-Cyrl-CS"/>
        </w:rPr>
      </w:pPr>
    </w:p>
    <w:p w:rsidR="009D7E6B" w:rsidRDefault="009D7E6B" w:rsidP="009D7E6B">
      <w:pPr>
        <w:jc w:val="right"/>
        <w:rPr>
          <w:b/>
          <w:bCs/>
          <w:sz w:val="28"/>
          <w:szCs w:val="28"/>
          <w:lang w:val="sr-Cyrl-CS"/>
        </w:rPr>
      </w:pPr>
    </w:p>
    <w:p w:rsidR="009D7E6B" w:rsidRDefault="009D7E6B" w:rsidP="009D7E6B">
      <w:pPr>
        <w:jc w:val="right"/>
        <w:rPr>
          <w:b/>
          <w:bCs/>
          <w:sz w:val="28"/>
          <w:szCs w:val="28"/>
          <w:lang w:val="sr-Cyrl-CS"/>
        </w:rPr>
      </w:pPr>
    </w:p>
    <w:p w:rsidR="009D7E6B" w:rsidRDefault="009D7E6B" w:rsidP="009D7E6B">
      <w:pPr>
        <w:jc w:val="right"/>
        <w:rPr>
          <w:b/>
          <w:bCs/>
          <w:sz w:val="28"/>
          <w:szCs w:val="28"/>
          <w:lang w:val="sr-Cyrl-CS"/>
        </w:rPr>
      </w:pPr>
    </w:p>
    <w:p w:rsidR="009D7E6B" w:rsidRDefault="009D7E6B" w:rsidP="009D7E6B">
      <w:pPr>
        <w:pStyle w:val="Pasussalistom"/>
        <w:shd w:val="clear" w:color="auto" w:fill="C6D9F1"/>
        <w:ind w:left="360"/>
        <w:jc w:val="center"/>
        <w:rPr>
          <w:b/>
          <w:bCs/>
          <w:iCs/>
          <w:lang w:val="sr-Cyrl-CS"/>
        </w:rPr>
      </w:pPr>
      <w:r>
        <w:rPr>
          <w:b/>
          <w:bCs/>
          <w:iCs/>
        </w:rPr>
        <w:t>XII</w:t>
      </w:r>
      <w:r w:rsidR="00ED1CC8">
        <w:rPr>
          <w:b/>
          <w:bCs/>
          <w:iCs/>
        </w:rPr>
        <w:t>I</w:t>
      </w:r>
      <w:r>
        <w:rPr>
          <w:b/>
          <w:bCs/>
          <w:iCs/>
          <w:lang w:val="sr-Cyrl-CS"/>
        </w:rPr>
        <w:t xml:space="preserve"> ОБРАЗАЦ МЕНИЧНОГ ПИСМА – ОВЛАШЋЕЊА</w:t>
      </w:r>
    </w:p>
    <w:p w:rsidR="009D7E6B" w:rsidRDefault="009D7E6B" w:rsidP="009D7E6B">
      <w:pPr>
        <w:pStyle w:val="Pasussalistom"/>
        <w:shd w:val="clear" w:color="auto" w:fill="C6D9F1"/>
        <w:ind w:left="360"/>
        <w:jc w:val="center"/>
        <w:rPr>
          <w:lang w:val="sr-Cyrl-CS"/>
        </w:rPr>
      </w:pPr>
      <w:r>
        <w:rPr>
          <w:b/>
          <w:bCs/>
          <w:iCs/>
          <w:lang w:val="sr-Cyrl-CS"/>
        </w:rPr>
        <w:t>ЗА ДОБРО ИЗВРШЕЊЕ ПОСЛА</w:t>
      </w:r>
    </w:p>
    <w:p w:rsidR="009D7E6B" w:rsidRDefault="009D7E6B" w:rsidP="009D7E6B">
      <w:pPr>
        <w:widowControl w:val="0"/>
        <w:autoSpaceDE w:val="0"/>
        <w:autoSpaceDN w:val="0"/>
        <w:adjustRightInd w:val="0"/>
        <w:spacing w:line="200" w:lineRule="exact"/>
        <w:rPr>
          <w:lang w:val="sr-Cyrl-CS"/>
        </w:rPr>
      </w:pPr>
    </w:p>
    <w:p w:rsidR="009D7E6B" w:rsidRDefault="009D7E6B" w:rsidP="009D7E6B">
      <w:pPr>
        <w:jc w:val="center"/>
        <w:rPr>
          <w:b/>
          <w:bCs/>
          <w:u w:val="single"/>
          <w:lang w:val="sr-Cyrl-CS"/>
        </w:rPr>
      </w:pPr>
      <w:r>
        <w:rPr>
          <w:b/>
          <w:bCs/>
          <w:u w:val="single"/>
          <w:lang w:val="sr-Cyrl-CS"/>
        </w:rPr>
        <w:t>ОБРАЗАЦ МЕНИЧНОГ ПИСМА – ОВЛАШЋЕЊА</w:t>
      </w:r>
    </w:p>
    <w:p w:rsidR="009D7E6B" w:rsidRDefault="009D7E6B" w:rsidP="009D7E6B">
      <w:pPr>
        <w:rPr>
          <w:lang w:val="sr-Cyrl-CS"/>
        </w:rPr>
      </w:pPr>
      <w:r>
        <w:rPr>
          <w:lang w:val="sr-Cyrl-CS"/>
        </w:rPr>
        <w:tab/>
        <w:t xml:space="preserve">На основу Закона  о меници и тачке 1,2 и 6. Одлуке о облику, </w:t>
      </w:r>
    </w:p>
    <w:p w:rsidR="009D7E6B" w:rsidRDefault="009D7E6B" w:rsidP="009D7E6B">
      <w:pPr>
        <w:rPr>
          <w:lang w:val="sr-Cyrl-CS"/>
        </w:rPr>
      </w:pPr>
      <w:r>
        <w:rPr>
          <w:lang w:val="sr-Cyrl-CS"/>
        </w:rPr>
        <w:t>садржини и начину коришћења јединствених инструмената платног промета</w:t>
      </w:r>
    </w:p>
    <w:p w:rsidR="009D7E6B" w:rsidRDefault="009D7E6B" w:rsidP="009D7E6B">
      <w:pPr>
        <w:rPr>
          <w:lang w:val="sr-Cyrl-CS"/>
        </w:rPr>
      </w:pPr>
      <w:r>
        <w:rPr>
          <w:lang w:val="sr-Cyrl-CS"/>
        </w:rPr>
        <w:t>Дужник – правно лице:______________________________________________</w:t>
      </w:r>
    </w:p>
    <w:p w:rsidR="009D7E6B" w:rsidRDefault="009D7E6B" w:rsidP="009D7E6B">
      <w:pPr>
        <w:rPr>
          <w:lang w:val="sr-Cyrl-CS"/>
        </w:rPr>
      </w:pPr>
      <w:r>
        <w:rPr>
          <w:lang w:val="sr-Cyrl-CS"/>
        </w:rPr>
        <w:t>Седиште – адреса:_________________________________________________</w:t>
      </w:r>
    </w:p>
    <w:p w:rsidR="009D7E6B" w:rsidRDefault="009D7E6B" w:rsidP="009D7E6B">
      <w:pPr>
        <w:rPr>
          <w:lang w:val="sr-Cyrl-CS"/>
        </w:rPr>
      </w:pPr>
      <w:r>
        <w:rPr>
          <w:lang w:val="sr-Cyrl-CS"/>
        </w:rPr>
        <w:t>Матични број:________________________ПИБ:_________________________</w:t>
      </w:r>
    </w:p>
    <w:p w:rsidR="009D7E6B" w:rsidRDefault="009D7E6B" w:rsidP="009D7E6B">
      <w:pPr>
        <w:rPr>
          <w:lang w:val="sr-Cyrl-CS"/>
        </w:rPr>
      </w:pPr>
      <w:r>
        <w:rPr>
          <w:lang w:val="sr-Cyrl-CS"/>
        </w:rPr>
        <w:t>У месту:________________________________Дана:_____________________</w:t>
      </w:r>
    </w:p>
    <w:p w:rsidR="009D7E6B" w:rsidRDefault="009D7E6B" w:rsidP="009D7E6B">
      <w:pPr>
        <w:rPr>
          <w:lang w:val="sr-Cyrl-CS"/>
        </w:rPr>
      </w:pPr>
      <w:r>
        <w:rPr>
          <w:lang w:val="sr-Cyrl-CS"/>
        </w:rPr>
        <w:t>Текући рачун:____________________Код банке:________________________</w:t>
      </w:r>
    </w:p>
    <w:p w:rsidR="009D7E6B" w:rsidRDefault="009D7E6B" w:rsidP="009D7E6B">
      <w:pPr>
        <w:autoSpaceDE w:val="0"/>
        <w:autoSpaceDN w:val="0"/>
        <w:adjustRightInd w:val="0"/>
        <w:spacing w:line="240" w:lineRule="auto"/>
        <w:jc w:val="both"/>
        <w:rPr>
          <w:spacing w:val="-8"/>
          <w:lang w:val="sr-Cyrl-CS"/>
        </w:rPr>
      </w:pPr>
      <w:r>
        <w:rPr>
          <w:lang w:val="sr-Cyrl-CS"/>
        </w:rPr>
        <w:t>И З Д А Ј Е ПОВЕРИОЦУ:</w:t>
      </w:r>
      <w:r>
        <w:rPr>
          <w:lang w:val="ru-RU"/>
        </w:rPr>
        <w:t xml:space="preserve"> “Аеродроми Србије“д.о.о.Ни</w:t>
      </w:r>
      <w:r>
        <w:rPr>
          <w:lang w:val="sr-Cyrl-CS"/>
        </w:rPr>
        <w:t>ш</w:t>
      </w:r>
      <w:r>
        <w:rPr>
          <w:lang w:val="ru-RU"/>
        </w:rPr>
        <w:t xml:space="preserve"> Ул. ваздухопловаца бр.24</w:t>
      </w:r>
      <w:r>
        <w:rPr>
          <w:spacing w:val="-16"/>
          <w:lang w:val="ru-RU"/>
        </w:rPr>
        <w:t xml:space="preserve">.,  </w:t>
      </w:r>
      <w:r>
        <w:rPr>
          <w:spacing w:val="-16"/>
          <w:lang w:val="sr-Cyrl-CS"/>
        </w:rPr>
        <w:t>рачун бр. 200-2837870101033-74 код  Банке Поштанска Штедионица</w:t>
      </w:r>
      <w:r>
        <w:rPr>
          <w:spacing w:val="-16"/>
          <w:lang w:val="ru-RU"/>
        </w:rPr>
        <w:t xml:space="preserve">, </w:t>
      </w:r>
    </w:p>
    <w:p w:rsidR="009D7E6B" w:rsidRDefault="009D7E6B" w:rsidP="009D7E6B">
      <w:pPr>
        <w:rPr>
          <w:b/>
          <w:bCs/>
          <w:lang w:val="sr-Cyrl-CS"/>
        </w:rPr>
      </w:pPr>
      <w:r>
        <w:rPr>
          <w:b/>
          <w:bCs/>
          <w:lang w:val="sr-Cyrl-CS"/>
        </w:rPr>
        <w:tab/>
      </w:r>
      <w:r>
        <w:rPr>
          <w:lang w:val="sr-Cyrl-CS"/>
        </w:rPr>
        <w:tab/>
      </w:r>
      <w:r>
        <w:rPr>
          <w:lang w:val="sr-Cyrl-CS"/>
        </w:rPr>
        <w:tab/>
      </w:r>
      <w:r>
        <w:rPr>
          <w:b/>
          <w:bCs/>
          <w:lang w:val="sr-Cyrl-CS"/>
        </w:rPr>
        <w:t>МЕНИЧНО ПИСМО – ОВЛАШЋЕЊЕ</w:t>
      </w:r>
    </w:p>
    <w:p w:rsidR="009D7E6B" w:rsidRDefault="009D7E6B" w:rsidP="009D7E6B">
      <w:pPr>
        <w:rPr>
          <w:b/>
          <w:bCs/>
          <w:lang w:val="sr-Cyrl-CS"/>
        </w:rPr>
      </w:pPr>
      <w:r>
        <w:rPr>
          <w:b/>
          <w:bCs/>
          <w:lang w:val="sr-Cyrl-CS"/>
        </w:rPr>
        <w:tab/>
      </w:r>
      <w:r>
        <w:rPr>
          <w:b/>
          <w:bCs/>
          <w:lang w:val="sr-Cyrl-CS"/>
        </w:rPr>
        <w:tab/>
      </w:r>
      <w:r>
        <w:rPr>
          <w:b/>
          <w:bCs/>
          <w:lang w:val="sr-Cyrl-CS"/>
        </w:rPr>
        <w:tab/>
        <w:t xml:space="preserve">ЗА КОРИСНИКА БЛАНКО, СОЛО МЕНИЦЕ </w:t>
      </w:r>
    </w:p>
    <w:p w:rsidR="009D7E6B" w:rsidRDefault="009D7E6B" w:rsidP="009D7E6B">
      <w:pPr>
        <w:autoSpaceDE w:val="0"/>
        <w:autoSpaceDN w:val="0"/>
        <w:adjustRightInd w:val="0"/>
        <w:spacing w:line="240" w:lineRule="auto"/>
        <w:jc w:val="both"/>
        <w:rPr>
          <w:spacing w:val="-8"/>
          <w:lang w:val="sr-Cyrl-CS"/>
        </w:rPr>
      </w:pPr>
      <w:r>
        <w:rPr>
          <w:lang w:val="sr-Cyrl-CS"/>
        </w:rPr>
        <w:t xml:space="preserve">Предајемо вам ____________бланко соло меницу и овлашћујемо </w:t>
      </w:r>
      <w:r>
        <w:rPr>
          <w:lang w:val="ru-RU"/>
        </w:rPr>
        <w:t>“Аеродроми Србије“д.о.о.Ни</w:t>
      </w:r>
      <w:r>
        <w:rPr>
          <w:lang w:val="sr-Cyrl-CS"/>
        </w:rPr>
        <w:t>ш</w:t>
      </w:r>
      <w:r>
        <w:rPr>
          <w:lang w:val="ru-RU"/>
        </w:rPr>
        <w:t xml:space="preserve"> Ул. ваздухопловаца бр.24</w:t>
      </w:r>
      <w:r>
        <w:rPr>
          <w:spacing w:val="-16"/>
          <w:lang w:val="ru-RU"/>
        </w:rPr>
        <w:t xml:space="preserve">., </w:t>
      </w:r>
      <w:r>
        <w:rPr>
          <w:spacing w:val="-16"/>
          <w:lang w:val="sr-Cyrl-CS"/>
        </w:rPr>
        <w:t>рачун бр. 200-2837870101033-74 код  Банке Поштанска Штедионица,</w:t>
      </w:r>
      <w:r>
        <w:rPr>
          <w:spacing w:val="-16"/>
          <w:lang w:val="ru-RU"/>
        </w:rPr>
        <w:t xml:space="preserve"> </w:t>
      </w:r>
      <w:r>
        <w:rPr>
          <w:lang w:val="sr-Cyrl-CS"/>
        </w:rPr>
        <w:t xml:space="preserve">као Повериоца, да предату меницу серије ___________ може попунити на износ од </w:t>
      </w:r>
      <w:r>
        <w:rPr>
          <w:b/>
          <w:bCs/>
          <w:lang w:val="sr-Cyrl-CS"/>
        </w:rPr>
        <w:t xml:space="preserve">10 % </w:t>
      </w:r>
      <w:r>
        <w:rPr>
          <w:lang w:val="sr-Cyrl-CS"/>
        </w:rPr>
        <w:t xml:space="preserve">од укупне вредности понуде </w:t>
      </w:r>
      <w:r>
        <w:rPr>
          <w:b/>
          <w:bCs/>
          <w:lang w:val="sr-Cyrl-CS"/>
        </w:rPr>
        <w:t>на име доброг извршења посла</w:t>
      </w:r>
      <w:r>
        <w:rPr>
          <w:lang w:val="sr-Cyrl-CS"/>
        </w:rPr>
        <w:t xml:space="preserve"> за јн бр.</w:t>
      </w:r>
      <w:r>
        <w:rPr>
          <w:rFonts w:eastAsia="TimesNewRomanPS-BoldMT"/>
          <w:b/>
          <w:bCs/>
          <w:lang w:val="sr-Cyrl-CS"/>
        </w:rPr>
        <w:t xml:space="preserve"> </w:t>
      </w:r>
      <w:r w:rsidR="0085781B">
        <w:rPr>
          <w:rFonts w:eastAsia="TimesNewRomanPS-BoldMT"/>
          <w:b/>
          <w:bCs/>
          <w:lang w:val="sr-Cyrl-CS"/>
        </w:rPr>
        <w:t>22</w:t>
      </w:r>
      <w:r>
        <w:rPr>
          <w:b/>
          <w:bCs/>
          <w:lang w:val="sr-Cyrl-CS"/>
        </w:rPr>
        <w:t>/2020</w:t>
      </w:r>
      <w:r>
        <w:rPr>
          <w:lang w:val="sr-Cyrl-CS"/>
        </w:rPr>
        <w:t xml:space="preserve"> чији је предмет </w:t>
      </w:r>
      <w:r>
        <w:rPr>
          <w:b/>
          <w:bCs/>
          <w:lang w:val="sr-Cyrl-CS"/>
        </w:rPr>
        <w:t xml:space="preserve">набавка </w:t>
      </w:r>
      <w:r>
        <w:rPr>
          <w:b/>
          <w:lang w:val="sr-Cyrl-CS" w:eastAsia="sr-Latn-CS"/>
        </w:rPr>
        <w:t>„</w:t>
      </w:r>
      <w:r w:rsidR="0085781B" w:rsidRPr="00C7576D">
        <w:rPr>
          <w:rFonts w:eastAsia="Times New Roman"/>
          <w:lang w:eastAsia="sr-Latn-CS"/>
        </w:rPr>
        <w:t>Материјали и опрема за одржавање објеката "Аеродрома Србије" д.о.о. Ниш</w:t>
      </w:r>
      <w:r>
        <w:rPr>
          <w:b/>
          <w:lang w:val="sr-Cyrl-CS" w:eastAsia="sr-Latn-CS"/>
        </w:rPr>
        <w:t>“, партија/е _______</w:t>
      </w:r>
      <w:r>
        <w:rPr>
          <w:b/>
          <w:lang w:val="sr-Cyrl-CS"/>
        </w:rPr>
        <w:t xml:space="preserve">ЈН број </w:t>
      </w:r>
      <w:r w:rsidR="0085781B">
        <w:rPr>
          <w:b/>
          <w:lang w:val="sr-Cyrl-CS"/>
        </w:rPr>
        <w:t>22</w:t>
      </w:r>
      <w:r>
        <w:rPr>
          <w:b/>
          <w:lang w:val="sr-Cyrl-CS"/>
        </w:rPr>
        <w:t>/2020</w:t>
      </w:r>
      <w:r>
        <w:rPr>
          <w:lang w:val="sr-Cyrl-CS"/>
        </w:rPr>
        <w:t>, што номинално износи ________________динара без ПДВ-а.</w:t>
      </w:r>
    </w:p>
    <w:p w:rsidR="009D7E6B" w:rsidRDefault="009D7E6B" w:rsidP="009D7E6B">
      <w:pPr>
        <w:rPr>
          <w:lang w:val="sr-Cyrl-CS"/>
        </w:rPr>
      </w:pPr>
      <w:r>
        <w:rPr>
          <w:lang w:val="sr-Cyrl-CS"/>
        </w:rPr>
        <w:t>Овлашћује се „Аеродроми Србије“д.о.о. Ниш, Ул, ваздухопловаца 24, Ниш,</w:t>
      </w:r>
      <w:r>
        <w:rPr>
          <w:spacing w:val="-16"/>
          <w:lang w:val="sr-Cyrl-CS"/>
        </w:rPr>
        <w:t xml:space="preserve"> рачун бр. 200-2837870101033-74 код  Банке Поштанска Штедионица</w:t>
      </w:r>
      <w:r>
        <w:rPr>
          <w:lang w:val="sr-Cyrl-CS"/>
        </w:rPr>
        <w:t xml:space="preserve"> ,као Поверилац, да у своју користврши наплату доспелих хартија од вредности – меница, безусловно и неопозиво, без протеста и трошкова, вансудски, иницира наплату, издавањем налога за наплату на терет рачуна Дужника код банке, а у корист рачуна Повериоца.</w:t>
      </w:r>
    </w:p>
    <w:p w:rsidR="009D7E6B" w:rsidRDefault="009D7E6B" w:rsidP="009D7E6B">
      <w:pPr>
        <w:ind w:firstLine="720"/>
        <w:jc w:val="both"/>
        <w:rPr>
          <w:lang w:val="sr-Cyrl-CS"/>
        </w:rPr>
      </w:pPr>
      <w:r>
        <w:rPr>
          <w:lang w:val="sr-Cyrl-CS"/>
        </w:rPr>
        <w:t>Овим изричито и безусловно ОВЛАШЋУЈЕМО банке код којих имамо рачуне, да наплату изврше на терет рачуна Дужника код тих банака, односно овлашћујемо ове банке да поднете налоге за наплату заведу у евиденцију редоследа чекања због евентуалног недостатка средстава на рачуну или због обавезе поштовања редоследа наплате са рачуна утврђеног Законом о платном промету и прописима донетим на основу овог закона.</w:t>
      </w:r>
    </w:p>
    <w:p w:rsidR="009D7E6B" w:rsidRDefault="009D7E6B" w:rsidP="009D7E6B">
      <w:pPr>
        <w:ind w:firstLine="720"/>
        <w:jc w:val="both"/>
        <w:rPr>
          <w:lang w:val="sr-Cyrl-CS"/>
        </w:rPr>
      </w:pPr>
      <w:r>
        <w:rPr>
          <w:lang w:val="sr-Cyrl-CS"/>
        </w:rPr>
        <w:t>Меница важи 30 (тридесет) дана дуже од времена трајања уговора за предметну јавну набавку.</w:t>
      </w:r>
    </w:p>
    <w:p w:rsidR="009D7E6B" w:rsidRDefault="009D7E6B" w:rsidP="009D7E6B">
      <w:pPr>
        <w:ind w:firstLine="720"/>
        <w:jc w:val="both"/>
        <w:rPr>
          <w:lang w:val="sr-Cyrl-CS"/>
        </w:rPr>
      </w:pPr>
      <w:r>
        <w:rPr>
          <w:lang w:val="sr-Cyrl-CS"/>
        </w:rPr>
        <w:t>Дужник се одриче права на повлачење овог овлашћења, на опозив овог овлашћења, на стављање приговора на задужење и на сторнирање по овом основу за наплату.</w:t>
      </w:r>
    </w:p>
    <w:p w:rsidR="009D7E6B" w:rsidRDefault="009D7E6B" w:rsidP="009D7E6B">
      <w:pPr>
        <w:ind w:firstLine="720"/>
        <w:jc w:val="both"/>
        <w:rPr>
          <w:lang w:val="sr-Cyrl-CS"/>
        </w:rPr>
      </w:pPr>
      <w:r>
        <w:rPr>
          <w:lang w:val="sr-Cyrl-CS"/>
        </w:rPr>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
    <w:p w:rsidR="009D7E6B" w:rsidRDefault="009D7E6B" w:rsidP="009D7E6B">
      <w:pPr>
        <w:ind w:firstLine="720"/>
        <w:jc w:val="both"/>
        <w:rPr>
          <w:lang w:val="sr-Cyrl-CS"/>
        </w:rPr>
      </w:pPr>
      <w:r>
        <w:rPr>
          <w:lang w:val="sr-Cyrl-CS"/>
        </w:rPr>
        <w:t>Ово овлашћење је сачињено у 2 (два) истоветна примерка од којих 1 (један) за дужника и 1 (један) за повериоца.</w:t>
      </w:r>
    </w:p>
    <w:p w:rsidR="009D7E6B" w:rsidRDefault="009D7E6B" w:rsidP="009D7E6B">
      <w:pPr>
        <w:rPr>
          <w:lang w:val="sr-Cyrl-CS"/>
        </w:rPr>
      </w:pPr>
      <w:r>
        <w:rPr>
          <w:lang w:val="sr-Cyrl-CS"/>
        </w:rPr>
        <w:t>Датум издавања Овлашћења</w:t>
      </w:r>
    </w:p>
    <w:p w:rsidR="009D7E6B" w:rsidRDefault="009D7E6B" w:rsidP="009D7E6B">
      <w:pPr>
        <w:rPr>
          <w:lang w:val="sr-Cyrl-CS"/>
        </w:rPr>
      </w:pPr>
      <w:r>
        <w:rPr>
          <w:lang w:val="sr-Cyrl-CS"/>
        </w:rPr>
        <w:t>_________________године                             ДУЖНИК – ИЗДАВАЛАЦ МЕНИЦЕ</w:t>
      </w:r>
    </w:p>
    <w:p w:rsidR="009D7E6B" w:rsidRDefault="009D7E6B" w:rsidP="009D7E6B">
      <w:pPr>
        <w:ind w:left="644"/>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t>____________________________</w:t>
      </w:r>
    </w:p>
    <w:p w:rsidR="009D7E6B" w:rsidRDefault="009D7E6B" w:rsidP="009D7E6B">
      <w:pPr>
        <w:jc w:val="center"/>
      </w:pPr>
      <w:r>
        <w:t>МП</w:t>
      </w:r>
    </w:p>
    <w:p w:rsidR="009D7E6B" w:rsidRDefault="009D7E6B" w:rsidP="009D7E6B">
      <w:pPr>
        <w:jc w:val="center"/>
      </w:pPr>
    </w:p>
    <w:p w:rsidR="00671F01" w:rsidRPr="002624A7" w:rsidRDefault="00671F01" w:rsidP="00671F01">
      <w:pPr>
        <w:jc w:val="both"/>
      </w:pPr>
    </w:p>
    <w:sectPr w:rsidR="00671F01" w:rsidRPr="002624A7" w:rsidSect="00400996">
      <w:footerReference w:type="default" r:id="rId13"/>
      <w:pgSz w:w="11906" w:h="16838"/>
      <w:pgMar w:top="822" w:right="1440" w:bottom="1440" w:left="1440" w:header="284" w:footer="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658E" w:rsidRDefault="00B3658E">
      <w:pPr>
        <w:spacing w:line="240" w:lineRule="auto"/>
      </w:pPr>
      <w:r>
        <w:separator/>
      </w:r>
    </w:p>
  </w:endnote>
  <w:endnote w:type="continuationSeparator" w:id="0">
    <w:p w:rsidR="00B3658E" w:rsidRDefault="00B3658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278">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003" w:usb1="00000000"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Roman">
    <w:altName w:val="Times New Roman"/>
    <w:charset w:val="00"/>
    <w:family w:val="auto"/>
    <w:pitch w:val="variable"/>
    <w:sig w:usb0="00000001" w:usb1="00000000" w:usb2="00000000" w:usb3="00000000" w:csb0="00000009" w:csb1="00000000"/>
  </w:font>
  <w:font w:name="Constantia">
    <w:panose1 w:val="02030602050306030303"/>
    <w:charset w:val="00"/>
    <w:family w:val="roman"/>
    <w:pitch w:val="variable"/>
    <w:sig w:usb0="A00002EF" w:usb1="4000204B"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onsolas">
    <w:panose1 w:val="020B0609020204030204"/>
    <w:charset w:val="00"/>
    <w:family w:val="modern"/>
    <w:pitch w:val="fixed"/>
    <w:sig w:usb0="E00006FF" w:usb1="0000FCFF" w:usb2="00000001" w:usb3="00000000" w:csb0="0000019F" w:csb1="00000000"/>
  </w:font>
  <w:font w:name="TimesNewRomanPS-BoldMT">
    <w:altName w:val="Times New Roman"/>
    <w:charset w:val="EE"/>
    <w:family w:val="auto"/>
    <w:pitch w:val="variable"/>
    <w:sig w:usb0="00000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4A0"/>
    </w:tblPr>
    <w:tblGrid>
      <w:gridCol w:w="8208"/>
      <w:gridCol w:w="1034"/>
    </w:tblGrid>
    <w:tr w:rsidR="00A66D09" w:rsidTr="00064F55">
      <w:tc>
        <w:tcPr>
          <w:tcW w:w="8208" w:type="dxa"/>
          <w:tcBorders>
            <w:top w:val="single" w:sz="8" w:space="0" w:color="808080"/>
            <w:left w:val="nil"/>
            <w:bottom w:val="nil"/>
            <w:right w:val="nil"/>
          </w:tcBorders>
          <w:hideMark/>
        </w:tcPr>
        <w:p w:rsidR="00A66D09" w:rsidRPr="00ED17DF" w:rsidRDefault="00A66D09" w:rsidP="004B41BD">
          <w:pPr>
            <w:pStyle w:val="Footer"/>
            <w:jc w:val="right"/>
            <w:rPr>
              <w:b/>
              <w:bCs/>
              <w:color w:val="1F497D"/>
              <w:kern w:val="2"/>
            </w:rPr>
          </w:pPr>
          <w:r>
            <w:rPr>
              <w:b/>
              <w:bCs/>
              <w:color w:val="1F497D"/>
            </w:rPr>
            <w:t>Конкурсна документација у отвореном поступку</w:t>
          </w:r>
          <w:r>
            <w:rPr>
              <w:b/>
              <w:bCs/>
              <w:color w:val="1F497D"/>
              <w:lang w:val="sr-Cyrl-CS"/>
            </w:rPr>
            <w:t xml:space="preserve"> </w:t>
          </w:r>
          <w:r>
            <w:rPr>
              <w:b/>
              <w:bCs/>
              <w:color w:val="1F497D"/>
            </w:rPr>
            <w:t>за ЈН бр</w:t>
          </w:r>
          <w:r>
            <w:rPr>
              <w:b/>
              <w:bCs/>
              <w:color w:val="1F497D"/>
              <w:lang w:val="sr-Cyrl-CS"/>
            </w:rPr>
            <w:t>.</w:t>
          </w:r>
          <w:r>
            <w:rPr>
              <w:b/>
              <w:bCs/>
              <w:color w:val="1F497D"/>
            </w:rPr>
            <w:t>22</w:t>
          </w:r>
          <w:r>
            <w:rPr>
              <w:b/>
              <w:bCs/>
              <w:color w:val="1F497D"/>
              <w:lang w:val="sr-Cyrl-CS"/>
            </w:rPr>
            <w:t>/2020</w:t>
          </w:r>
        </w:p>
      </w:tc>
      <w:tc>
        <w:tcPr>
          <w:tcW w:w="1034" w:type="dxa"/>
          <w:tcBorders>
            <w:top w:val="single" w:sz="8" w:space="0" w:color="808080"/>
            <w:left w:val="single" w:sz="8" w:space="0" w:color="808080"/>
            <w:bottom w:val="nil"/>
            <w:right w:val="nil"/>
          </w:tcBorders>
          <w:hideMark/>
        </w:tcPr>
        <w:p w:rsidR="00A66D09" w:rsidRDefault="0081501A">
          <w:pPr>
            <w:pStyle w:val="Footer"/>
            <w:rPr>
              <w:kern w:val="2"/>
              <w:lang w:val="sr-Latn-CS"/>
            </w:rPr>
          </w:pPr>
          <w:r>
            <w:rPr>
              <w:b/>
              <w:bCs/>
              <w:color w:val="1F497D"/>
            </w:rPr>
            <w:fldChar w:fldCharType="begin"/>
          </w:r>
          <w:r w:rsidR="00A66D09">
            <w:rPr>
              <w:b/>
              <w:bCs/>
              <w:color w:val="1F497D"/>
            </w:rPr>
            <w:instrText xml:space="preserve"> PAGE </w:instrText>
          </w:r>
          <w:r>
            <w:rPr>
              <w:b/>
              <w:bCs/>
              <w:color w:val="1F497D"/>
            </w:rPr>
            <w:fldChar w:fldCharType="separate"/>
          </w:r>
          <w:r w:rsidR="00FD3125">
            <w:rPr>
              <w:b/>
              <w:bCs/>
              <w:noProof/>
              <w:color w:val="1F497D"/>
            </w:rPr>
            <w:t>3</w:t>
          </w:r>
          <w:r>
            <w:rPr>
              <w:b/>
              <w:bCs/>
              <w:color w:val="1F497D"/>
            </w:rPr>
            <w:fldChar w:fldCharType="end"/>
          </w:r>
          <w:r w:rsidR="00A66D09">
            <w:rPr>
              <w:color w:val="1F497D"/>
            </w:rPr>
            <w:t>/</w:t>
          </w:r>
          <w:r>
            <w:rPr>
              <w:b/>
              <w:bCs/>
              <w:color w:val="1F497D"/>
            </w:rPr>
            <w:fldChar w:fldCharType="begin"/>
          </w:r>
          <w:r w:rsidR="00A66D09">
            <w:rPr>
              <w:b/>
              <w:bCs/>
              <w:color w:val="1F497D"/>
            </w:rPr>
            <w:instrText xml:space="preserve"> NUMPAGES \*Arabic </w:instrText>
          </w:r>
          <w:r>
            <w:rPr>
              <w:b/>
              <w:bCs/>
              <w:color w:val="1F497D"/>
            </w:rPr>
            <w:fldChar w:fldCharType="separate"/>
          </w:r>
          <w:r w:rsidR="00FD3125">
            <w:rPr>
              <w:b/>
              <w:bCs/>
              <w:noProof/>
              <w:color w:val="1F497D"/>
            </w:rPr>
            <w:t>90</w:t>
          </w:r>
          <w:r>
            <w:rPr>
              <w:b/>
              <w:bCs/>
              <w:color w:val="1F497D"/>
            </w:rPr>
            <w:fldChar w:fldCharType="end"/>
          </w:r>
        </w:p>
      </w:tc>
    </w:tr>
  </w:tbl>
  <w:p w:rsidR="00A66D09" w:rsidRDefault="00A66D09">
    <w:pPr>
      <w:pStyle w:val="Footer"/>
      <w:jc w:val="right"/>
    </w:pPr>
    <w:r>
      <w:t xml:space="preserve"> </w:t>
    </w:r>
  </w:p>
  <w:p w:rsidR="00A66D09" w:rsidRDefault="00A66D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658E" w:rsidRDefault="00B3658E">
      <w:pPr>
        <w:spacing w:line="240" w:lineRule="auto"/>
      </w:pPr>
      <w:r>
        <w:separator/>
      </w:r>
    </w:p>
  </w:footnote>
  <w:footnote w:type="continuationSeparator" w:id="0">
    <w:p w:rsidR="00B3658E" w:rsidRDefault="00B3658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256CE872"/>
    <w:name w:val="WW8Num2"/>
    <w:lvl w:ilvl="0">
      <w:start w:val="1"/>
      <w:numFmt w:val="decimal"/>
      <w:lvlText w:val="%1."/>
      <w:lvlJc w:val="left"/>
      <w:pPr>
        <w:tabs>
          <w:tab w:val="num" w:pos="0"/>
        </w:tabs>
        <w:ind w:left="720" w:hanging="360"/>
      </w:pPr>
      <w:rPr>
        <w:rFonts w:ascii="Times New Roman" w:hAnsi="Times New Roman" w:cs="Symbol" w:hint="default"/>
        <w:color w:val="auto"/>
        <w:lang w:val="sr-Latn-CS"/>
      </w:rPr>
    </w:lvl>
    <w:lvl w:ilvl="1">
      <w:start w:val="1"/>
      <w:numFmt w:val="decimal"/>
      <w:lvlText w:val="%1.%2."/>
      <w:lvlJc w:val="left"/>
      <w:pPr>
        <w:tabs>
          <w:tab w:val="num" w:pos="0"/>
        </w:tabs>
        <w:ind w:left="1350" w:hanging="720"/>
      </w:pPr>
      <w:rPr>
        <w:rFonts w:ascii="Times New Roman" w:hAnsi="Times New Roman" w:cs="Courier New" w:hint="default"/>
        <w:bCs/>
        <w:iCs/>
        <w:lang w:val="sr-Cyrl-CS"/>
      </w:rPr>
    </w:lvl>
    <w:lvl w:ilvl="2">
      <w:start w:val="1"/>
      <w:numFmt w:val="decimal"/>
      <w:lvlText w:val="%1.%2.%3."/>
      <w:lvlJc w:val="left"/>
      <w:pPr>
        <w:tabs>
          <w:tab w:val="num" w:pos="0"/>
        </w:tabs>
        <w:ind w:left="1080" w:hanging="720"/>
      </w:pPr>
      <w:rPr>
        <w:rFonts w:ascii="Wingdings" w:hAnsi="Wingdings" w:cs="Wingdings"/>
      </w:r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3"/>
    <w:multiLevelType w:val="multilevel"/>
    <w:tmpl w:val="92C40180"/>
    <w:name w:val="WW8Num3"/>
    <w:lvl w:ilvl="0">
      <w:start w:val="1"/>
      <w:numFmt w:val="decimal"/>
      <w:lvlText w:val="%1)"/>
      <w:lvlJc w:val="left"/>
      <w:pPr>
        <w:tabs>
          <w:tab w:val="num" w:pos="810"/>
        </w:tabs>
        <w:ind w:left="1530" w:hanging="360"/>
      </w:pPr>
      <w:rPr>
        <w:rFonts w:ascii="Times New Roman" w:hAnsi="Times New Roman" w:cs="Arial" w:hint="default"/>
        <w:i w:val="0"/>
        <w:iCs/>
        <w:sz w:val="24"/>
        <w:lang w:val="sr-Cyrl-CS"/>
      </w:rPr>
    </w:lvl>
    <w:lvl w:ilvl="1">
      <w:start w:val="1"/>
      <w:numFmt w:val="bullet"/>
      <w:lvlText w:val="o"/>
      <w:lvlJc w:val="left"/>
      <w:pPr>
        <w:tabs>
          <w:tab w:val="num" w:pos="360"/>
        </w:tabs>
        <w:ind w:left="1800" w:hanging="360"/>
      </w:pPr>
      <w:rPr>
        <w:rFonts w:ascii="Courier New" w:hAnsi="Courier New"/>
        <w:b/>
        <w:i w:val="0"/>
        <w:sz w:val="24"/>
        <w:szCs w:val="24"/>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b/>
        <w:i w:val="0"/>
        <w:sz w:val="24"/>
        <w:szCs w:val="24"/>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b/>
        <w:i w:val="0"/>
        <w:sz w:val="24"/>
        <w:szCs w:val="24"/>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Symbol" w:hAnsi="Symbol" w:cs="Arial"/>
        <w:i w:val="0"/>
        <w:sz w:val="24"/>
        <w:lang w:val="sr-Cyrl-C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i w:val="0"/>
        <w:sz w:val="24"/>
        <w:lang w:val="sr-Cyrl-C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i w:val="0"/>
        <w:sz w:val="24"/>
        <w:lang w:val="sr-Cyrl-C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rPr>
        <w:rFonts w:cs="Arial"/>
        <w:b w:val="0"/>
        <w:i w:val="0"/>
        <w:sz w:val="24"/>
        <w:lang w:val="sr-Cyrl-CS"/>
      </w:rPr>
    </w:lvl>
  </w:abstractNum>
  <w:abstractNum w:abstractNumId="5">
    <w:nsid w:val="00000006"/>
    <w:multiLevelType w:val="singleLevel"/>
    <w:tmpl w:val="00000006"/>
    <w:name w:val="WW8Num6"/>
    <w:lvl w:ilvl="0">
      <w:start w:val="1"/>
      <w:numFmt w:val="decimal"/>
      <w:lvlText w:val="%1)"/>
      <w:lvlJc w:val="left"/>
      <w:pPr>
        <w:tabs>
          <w:tab w:val="num" w:pos="90"/>
        </w:tabs>
        <w:ind w:left="1800" w:hanging="360"/>
      </w:pPr>
      <w:rPr>
        <w:rFonts w:ascii="Symbol" w:hAnsi="Symbol" w:cs="Symbol"/>
        <w:b/>
        <w:lang w:val="sr-Cyrl-CS"/>
      </w:rPr>
    </w:lvl>
  </w:abstractNum>
  <w:abstractNum w:abstractNumId="6">
    <w:nsid w:val="00000007"/>
    <w:multiLevelType w:val="singleLevel"/>
    <w:tmpl w:val="00000007"/>
    <w:name w:val="WW8Num8"/>
    <w:lvl w:ilvl="0">
      <w:start w:val="5"/>
      <w:numFmt w:val="bullet"/>
      <w:lvlText w:val="-"/>
      <w:lvlJc w:val="left"/>
      <w:pPr>
        <w:tabs>
          <w:tab w:val="num" w:pos="0"/>
        </w:tabs>
        <w:ind w:left="1065" w:hanging="360"/>
      </w:pPr>
      <w:rPr>
        <w:rFonts w:ascii="Arial" w:hAnsi="Arial" w:cs="Symbol"/>
        <w:lang w:val="sr-Cyrl-CS"/>
      </w:r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B"/>
    <w:multiLevelType w:val="singleLevel"/>
    <w:tmpl w:val="0000000B"/>
    <w:name w:val="WW8Num11"/>
    <w:lvl w:ilvl="0">
      <w:start w:val="1"/>
      <w:numFmt w:val="bullet"/>
      <w:lvlText w:val=""/>
      <w:lvlJc w:val="left"/>
      <w:pPr>
        <w:tabs>
          <w:tab w:val="num" w:pos="0"/>
        </w:tabs>
        <w:ind w:left="1440" w:hanging="360"/>
      </w:pPr>
      <w:rPr>
        <w:rFonts w:ascii="Symbol" w:hAnsi="Symbol" w:cs="Arial"/>
        <w:b/>
        <w:bCs/>
        <w:i/>
        <w:iCs/>
        <w:color w:val="auto"/>
        <w:lang w:val="en-US"/>
      </w:rPr>
    </w:lvl>
  </w:abstractNum>
  <w:abstractNum w:abstractNumId="9">
    <w:nsid w:val="14106108"/>
    <w:multiLevelType w:val="hybridMultilevel"/>
    <w:tmpl w:val="3EA21B5A"/>
    <w:lvl w:ilvl="0" w:tplc="DE0034E2">
      <w:start w:val="200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A52F55"/>
    <w:multiLevelType w:val="hybridMultilevel"/>
    <w:tmpl w:val="037AC5EA"/>
    <w:lvl w:ilvl="0" w:tplc="8E44690A">
      <w:start w:val="2008"/>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7"/>
  </w:num>
  <w:num w:numId="6">
    <w:abstractNumId w:val="9"/>
  </w:num>
  <w:num w:numId="7">
    <w:abstractNumId w:val="1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embedSystemFonts/>
  <w:hideSpellingErrors/>
  <w:stylePaneFormatFilter w:val="000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7953B7"/>
    <w:rsid w:val="00003820"/>
    <w:rsid w:val="00006C2E"/>
    <w:rsid w:val="00015B4E"/>
    <w:rsid w:val="00016DB9"/>
    <w:rsid w:val="00021719"/>
    <w:rsid w:val="00021D22"/>
    <w:rsid w:val="00024FF8"/>
    <w:rsid w:val="00037CE4"/>
    <w:rsid w:val="0004020F"/>
    <w:rsid w:val="00040B24"/>
    <w:rsid w:val="0004410E"/>
    <w:rsid w:val="00046DB9"/>
    <w:rsid w:val="00064F55"/>
    <w:rsid w:val="00073DFB"/>
    <w:rsid w:val="00083FE5"/>
    <w:rsid w:val="00090594"/>
    <w:rsid w:val="00090C2D"/>
    <w:rsid w:val="00092234"/>
    <w:rsid w:val="000929BD"/>
    <w:rsid w:val="00093E61"/>
    <w:rsid w:val="00094DCE"/>
    <w:rsid w:val="00094E24"/>
    <w:rsid w:val="000A2459"/>
    <w:rsid w:val="000A708E"/>
    <w:rsid w:val="000C07E3"/>
    <w:rsid w:val="000C49D8"/>
    <w:rsid w:val="000C4F5B"/>
    <w:rsid w:val="000C60AF"/>
    <w:rsid w:val="000D1929"/>
    <w:rsid w:val="000D56D2"/>
    <w:rsid w:val="000F28F4"/>
    <w:rsid w:val="000F34E0"/>
    <w:rsid w:val="000F3FC4"/>
    <w:rsid w:val="000F4625"/>
    <w:rsid w:val="001014B5"/>
    <w:rsid w:val="00106471"/>
    <w:rsid w:val="001138A2"/>
    <w:rsid w:val="001160DA"/>
    <w:rsid w:val="00117389"/>
    <w:rsid w:val="00134991"/>
    <w:rsid w:val="00142819"/>
    <w:rsid w:val="00142908"/>
    <w:rsid w:val="00152876"/>
    <w:rsid w:val="001568CA"/>
    <w:rsid w:val="00160C1D"/>
    <w:rsid w:val="00175B46"/>
    <w:rsid w:val="00180146"/>
    <w:rsid w:val="00185A3C"/>
    <w:rsid w:val="00187BCF"/>
    <w:rsid w:val="001902D7"/>
    <w:rsid w:val="001A2E3C"/>
    <w:rsid w:val="001A4729"/>
    <w:rsid w:val="001A4F91"/>
    <w:rsid w:val="001A57D3"/>
    <w:rsid w:val="001A69DA"/>
    <w:rsid w:val="001A6B74"/>
    <w:rsid w:val="001C0B99"/>
    <w:rsid w:val="001C4307"/>
    <w:rsid w:val="001C639A"/>
    <w:rsid w:val="001D1D3B"/>
    <w:rsid w:val="001E01D4"/>
    <w:rsid w:val="001F0EE9"/>
    <w:rsid w:val="0020007E"/>
    <w:rsid w:val="00202CE6"/>
    <w:rsid w:val="00206827"/>
    <w:rsid w:val="00217B3E"/>
    <w:rsid w:val="00217F75"/>
    <w:rsid w:val="00221916"/>
    <w:rsid w:val="00222954"/>
    <w:rsid w:val="00234A36"/>
    <w:rsid w:val="00234C55"/>
    <w:rsid w:val="00234F0D"/>
    <w:rsid w:val="00236EDC"/>
    <w:rsid w:val="002372E6"/>
    <w:rsid w:val="002411F6"/>
    <w:rsid w:val="002445FB"/>
    <w:rsid w:val="00245520"/>
    <w:rsid w:val="00247058"/>
    <w:rsid w:val="0025299C"/>
    <w:rsid w:val="00255989"/>
    <w:rsid w:val="002658C0"/>
    <w:rsid w:val="00265E9B"/>
    <w:rsid w:val="00271FF9"/>
    <w:rsid w:val="00275E02"/>
    <w:rsid w:val="002768CB"/>
    <w:rsid w:val="002778B9"/>
    <w:rsid w:val="002869AF"/>
    <w:rsid w:val="00290BC7"/>
    <w:rsid w:val="00291DCD"/>
    <w:rsid w:val="002946AA"/>
    <w:rsid w:val="00295A32"/>
    <w:rsid w:val="002973A1"/>
    <w:rsid w:val="002A4123"/>
    <w:rsid w:val="002A7B42"/>
    <w:rsid w:val="002B2073"/>
    <w:rsid w:val="002B50FE"/>
    <w:rsid w:val="002B56E9"/>
    <w:rsid w:val="002B6098"/>
    <w:rsid w:val="002C1BC3"/>
    <w:rsid w:val="002C4D79"/>
    <w:rsid w:val="002D0060"/>
    <w:rsid w:val="002D10BD"/>
    <w:rsid w:val="002D3A32"/>
    <w:rsid w:val="002D6748"/>
    <w:rsid w:val="002E1A1C"/>
    <w:rsid w:val="002E4448"/>
    <w:rsid w:val="002F1159"/>
    <w:rsid w:val="002F217C"/>
    <w:rsid w:val="002F2A1E"/>
    <w:rsid w:val="002F4413"/>
    <w:rsid w:val="00301CF0"/>
    <w:rsid w:val="0030336B"/>
    <w:rsid w:val="0030603A"/>
    <w:rsid w:val="003159F1"/>
    <w:rsid w:val="00333B74"/>
    <w:rsid w:val="003401A5"/>
    <w:rsid w:val="003404E4"/>
    <w:rsid w:val="00341392"/>
    <w:rsid w:val="00342068"/>
    <w:rsid w:val="00346748"/>
    <w:rsid w:val="00346F19"/>
    <w:rsid w:val="00350E3A"/>
    <w:rsid w:val="00361396"/>
    <w:rsid w:val="00363FBA"/>
    <w:rsid w:val="00365895"/>
    <w:rsid w:val="003702C6"/>
    <w:rsid w:val="00384D79"/>
    <w:rsid w:val="003A4B51"/>
    <w:rsid w:val="003B1FB6"/>
    <w:rsid w:val="003B3561"/>
    <w:rsid w:val="003B6390"/>
    <w:rsid w:val="003B7375"/>
    <w:rsid w:val="003C3428"/>
    <w:rsid w:val="003D0949"/>
    <w:rsid w:val="003D1692"/>
    <w:rsid w:val="003E1411"/>
    <w:rsid w:val="003E2D6E"/>
    <w:rsid w:val="003E61DC"/>
    <w:rsid w:val="003F0619"/>
    <w:rsid w:val="003F2EC2"/>
    <w:rsid w:val="003F2FA6"/>
    <w:rsid w:val="003F4EA5"/>
    <w:rsid w:val="003F6524"/>
    <w:rsid w:val="003F6FEC"/>
    <w:rsid w:val="003F7653"/>
    <w:rsid w:val="00400091"/>
    <w:rsid w:val="004002A4"/>
    <w:rsid w:val="00400996"/>
    <w:rsid w:val="004017F3"/>
    <w:rsid w:val="00406472"/>
    <w:rsid w:val="004064C8"/>
    <w:rsid w:val="004067B1"/>
    <w:rsid w:val="00414C57"/>
    <w:rsid w:val="00416B3A"/>
    <w:rsid w:val="00416CAD"/>
    <w:rsid w:val="00422A34"/>
    <w:rsid w:val="00424B65"/>
    <w:rsid w:val="00424F6A"/>
    <w:rsid w:val="00437FD8"/>
    <w:rsid w:val="00440790"/>
    <w:rsid w:val="004478D6"/>
    <w:rsid w:val="00451BB4"/>
    <w:rsid w:val="004550A9"/>
    <w:rsid w:val="004606C8"/>
    <w:rsid w:val="004609C9"/>
    <w:rsid w:val="00460E1A"/>
    <w:rsid w:val="00466729"/>
    <w:rsid w:val="00472A09"/>
    <w:rsid w:val="00472B64"/>
    <w:rsid w:val="00472FC9"/>
    <w:rsid w:val="00476811"/>
    <w:rsid w:val="00487505"/>
    <w:rsid w:val="00493F51"/>
    <w:rsid w:val="00497774"/>
    <w:rsid w:val="004A1BF7"/>
    <w:rsid w:val="004A3AD2"/>
    <w:rsid w:val="004B41BD"/>
    <w:rsid w:val="004B4AB4"/>
    <w:rsid w:val="004B5163"/>
    <w:rsid w:val="004B7921"/>
    <w:rsid w:val="004C74A0"/>
    <w:rsid w:val="004D24AE"/>
    <w:rsid w:val="004D2888"/>
    <w:rsid w:val="004D3AE5"/>
    <w:rsid w:val="004E169C"/>
    <w:rsid w:val="004E2607"/>
    <w:rsid w:val="004E3991"/>
    <w:rsid w:val="004E4932"/>
    <w:rsid w:val="004E4C1A"/>
    <w:rsid w:val="004E54AA"/>
    <w:rsid w:val="004E7353"/>
    <w:rsid w:val="004F04B9"/>
    <w:rsid w:val="004F2273"/>
    <w:rsid w:val="004F3E91"/>
    <w:rsid w:val="004F67DA"/>
    <w:rsid w:val="00500A9F"/>
    <w:rsid w:val="00500C9C"/>
    <w:rsid w:val="00500E5E"/>
    <w:rsid w:val="00502C62"/>
    <w:rsid w:val="005055A0"/>
    <w:rsid w:val="0051430C"/>
    <w:rsid w:val="00515352"/>
    <w:rsid w:val="0052303C"/>
    <w:rsid w:val="005270C0"/>
    <w:rsid w:val="00527F07"/>
    <w:rsid w:val="00532433"/>
    <w:rsid w:val="005417DE"/>
    <w:rsid w:val="00547654"/>
    <w:rsid w:val="00557E8F"/>
    <w:rsid w:val="00570274"/>
    <w:rsid w:val="005765ED"/>
    <w:rsid w:val="005842F2"/>
    <w:rsid w:val="005844A6"/>
    <w:rsid w:val="00587BE2"/>
    <w:rsid w:val="0059039C"/>
    <w:rsid w:val="00591DB8"/>
    <w:rsid w:val="005964F0"/>
    <w:rsid w:val="005A276A"/>
    <w:rsid w:val="005C0497"/>
    <w:rsid w:val="005C2F8A"/>
    <w:rsid w:val="005D67EA"/>
    <w:rsid w:val="005E3B32"/>
    <w:rsid w:val="005E439A"/>
    <w:rsid w:val="005E6F71"/>
    <w:rsid w:val="005F048C"/>
    <w:rsid w:val="005F28A7"/>
    <w:rsid w:val="005F4553"/>
    <w:rsid w:val="005F5619"/>
    <w:rsid w:val="005F5653"/>
    <w:rsid w:val="005F799E"/>
    <w:rsid w:val="00601EA7"/>
    <w:rsid w:val="00605255"/>
    <w:rsid w:val="006141F4"/>
    <w:rsid w:val="006250F5"/>
    <w:rsid w:val="00627A3D"/>
    <w:rsid w:val="00627D32"/>
    <w:rsid w:val="00634674"/>
    <w:rsid w:val="006349B6"/>
    <w:rsid w:val="00644522"/>
    <w:rsid w:val="0064676F"/>
    <w:rsid w:val="00651A7D"/>
    <w:rsid w:val="0065499D"/>
    <w:rsid w:val="00656B78"/>
    <w:rsid w:val="006618EF"/>
    <w:rsid w:val="00662188"/>
    <w:rsid w:val="0067137A"/>
    <w:rsid w:val="00671F01"/>
    <w:rsid w:val="00676F1B"/>
    <w:rsid w:val="006775EC"/>
    <w:rsid w:val="00680DF5"/>
    <w:rsid w:val="006A2181"/>
    <w:rsid w:val="006A3863"/>
    <w:rsid w:val="006B5286"/>
    <w:rsid w:val="006B611D"/>
    <w:rsid w:val="006C0767"/>
    <w:rsid w:val="006C5813"/>
    <w:rsid w:val="006C611B"/>
    <w:rsid w:val="006D16B3"/>
    <w:rsid w:val="006D494D"/>
    <w:rsid w:val="006E57D3"/>
    <w:rsid w:val="006E62C3"/>
    <w:rsid w:val="006F1A82"/>
    <w:rsid w:val="006F64C0"/>
    <w:rsid w:val="007025A6"/>
    <w:rsid w:val="00704E2B"/>
    <w:rsid w:val="00704F6F"/>
    <w:rsid w:val="00714BBF"/>
    <w:rsid w:val="007161DD"/>
    <w:rsid w:val="00716897"/>
    <w:rsid w:val="00721550"/>
    <w:rsid w:val="00725ABB"/>
    <w:rsid w:val="00730F94"/>
    <w:rsid w:val="00732AEE"/>
    <w:rsid w:val="0073782F"/>
    <w:rsid w:val="00740185"/>
    <w:rsid w:val="00744AEE"/>
    <w:rsid w:val="00747FBD"/>
    <w:rsid w:val="0075008D"/>
    <w:rsid w:val="00753995"/>
    <w:rsid w:val="00755E70"/>
    <w:rsid w:val="00761534"/>
    <w:rsid w:val="00764DE1"/>
    <w:rsid w:val="007652B7"/>
    <w:rsid w:val="00772CCF"/>
    <w:rsid w:val="0078622C"/>
    <w:rsid w:val="00791E96"/>
    <w:rsid w:val="007953B7"/>
    <w:rsid w:val="00796A53"/>
    <w:rsid w:val="007A5493"/>
    <w:rsid w:val="007A5555"/>
    <w:rsid w:val="007B25D0"/>
    <w:rsid w:val="007B263B"/>
    <w:rsid w:val="007B57FB"/>
    <w:rsid w:val="007B7F64"/>
    <w:rsid w:val="007C18D0"/>
    <w:rsid w:val="007C3EB9"/>
    <w:rsid w:val="007C54E0"/>
    <w:rsid w:val="007D0E0F"/>
    <w:rsid w:val="007D3752"/>
    <w:rsid w:val="007D5A73"/>
    <w:rsid w:val="007D5D17"/>
    <w:rsid w:val="007D69DB"/>
    <w:rsid w:val="007E2E7E"/>
    <w:rsid w:val="007E359A"/>
    <w:rsid w:val="007F1375"/>
    <w:rsid w:val="007F330C"/>
    <w:rsid w:val="007F39DE"/>
    <w:rsid w:val="007F6A6E"/>
    <w:rsid w:val="007F6CFB"/>
    <w:rsid w:val="0080046E"/>
    <w:rsid w:val="00802C33"/>
    <w:rsid w:val="00813101"/>
    <w:rsid w:val="00814012"/>
    <w:rsid w:val="0081501A"/>
    <w:rsid w:val="0082527E"/>
    <w:rsid w:val="00825878"/>
    <w:rsid w:val="00826BEC"/>
    <w:rsid w:val="00827372"/>
    <w:rsid w:val="00832E8C"/>
    <w:rsid w:val="0084143A"/>
    <w:rsid w:val="0084527A"/>
    <w:rsid w:val="0084642D"/>
    <w:rsid w:val="0084723E"/>
    <w:rsid w:val="00851C62"/>
    <w:rsid w:val="0085521D"/>
    <w:rsid w:val="0085781B"/>
    <w:rsid w:val="00870325"/>
    <w:rsid w:val="00870522"/>
    <w:rsid w:val="008708D5"/>
    <w:rsid w:val="008709F2"/>
    <w:rsid w:val="00870F2C"/>
    <w:rsid w:val="008723D5"/>
    <w:rsid w:val="0087315C"/>
    <w:rsid w:val="00873846"/>
    <w:rsid w:val="00881527"/>
    <w:rsid w:val="00881F78"/>
    <w:rsid w:val="00890786"/>
    <w:rsid w:val="00891494"/>
    <w:rsid w:val="0089282D"/>
    <w:rsid w:val="00895AF3"/>
    <w:rsid w:val="00896BBE"/>
    <w:rsid w:val="00897868"/>
    <w:rsid w:val="008A679C"/>
    <w:rsid w:val="008A733B"/>
    <w:rsid w:val="008C1EF1"/>
    <w:rsid w:val="008D11EB"/>
    <w:rsid w:val="008D426C"/>
    <w:rsid w:val="008D5B7F"/>
    <w:rsid w:val="008D6C07"/>
    <w:rsid w:val="008E18DA"/>
    <w:rsid w:val="008E7BFC"/>
    <w:rsid w:val="008F7F1D"/>
    <w:rsid w:val="00911D5C"/>
    <w:rsid w:val="00913A46"/>
    <w:rsid w:val="00917957"/>
    <w:rsid w:val="0092204B"/>
    <w:rsid w:val="00924370"/>
    <w:rsid w:val="009268A0"/>
    <w:rsid w:val="00927A4A"/>
    <w:rsid w:val="009319AC"/>
    <w:rsid w:val="00934808"/>
    <w:rsid w:val="00940E02"/>
    <w:rsid w:val="00952B00"/>
    <w:rsid w:val="0095355D"/>
    <w:rsid w:val="00954B8A"/>
    <w:rsid w:val="009613D4"/>
    <w:rsid w:val="00962195"/>
    <w:rsid w:val="00970EB5"/>
    <w:rsid w:val="00971665"/>
    <w:rsid w:val="00974B62"/>
    <w:rsid w:val="009757A4"/>
    <w:rsid w:val="00982DFF"/>
    <w:rsid w:val="00983714"/>
    <w:rsid w:val="009849A1"/>
    <w:rsid w:val="00995845"/>
    <w:rsid w:val="009969DB"/>
    <w:rsid w:val="009A375F"/>
    <w:rsid w:val="009C0510"/>
    <w:rsid w:val="009C100D"/>
    <w:rsid w:val="009C5E64"/>
    <w:rsid w:val="009D682F"/>
    <w:rsid w:val="009D7E6B"/>
    <w:rsid w:val="009E466E"/>
    <w:rsid w:val="009F4D7B"/>
    <w:rsid w:val="00A022E0"/>
    <w:rsid w:val="00A02417"/>
    <w:rsid w:val="00A06A28"/>
    <w:rsid w:val="00A11929"/>
    <w:rsid w:val="00A128DE"/>
    <w:rsid w:val="00A14176"/>
    <w:rsid w:val="00A15E0E"/>
    <w:rsid w:val="00A302D9"/>
    <w:rsid w:val="00A327F0"/>
    <w:rsid w:val="00A4363A"/>
    <w:rsid w:val="00A4485B"/>
    <w:rsid w:val="00A53895"/>
    <w:rsid w:val="00A66D09"/>
    <w:rsid w:val="00A6782C"/>
    <w:rsid w:val="00A73A58"/>
    <w:rsid w:val="00A74363"/>
    <w:rsid w:val="00A8657A"/>
    <w:rsid w:val="00A90F58"/>
    <w:rsid w:val="00A9194F"/>
    <w:rsid w:val="00A942CD"/>
    <w:rsid w:val="00A94F00"/>
    <w:rsid w:val="00A97025"/>
    <w:rsid w:val="00AA7024"/>
    <w:rsid w:val="00AA74AD"/>
    <w:rsid w:val="00AB3256"/>
    <w:rsid w:val="00AB6193"/>
    <w:rsid w:val="00AC6431"/>
    <w:rsid w:val="00AC7239"/>
    <w:rsid w:val="00AD685F"/>
    <w:rsid w:val="00AD6BF6"/>
    <w:rsid w:val="00AE5F83"/>
    <w:rsid w:val="00AF000B"/>
    <w:rsid w:val="00AF21EB"/>
    <w:rsid w:val="00AF3790"/>
    <w:rsid w:val="00AF5129"/>
    <w:rsid w:val="00B01252"/>
    <w:rsid w:val="00B111CC"/>
    <w:rsid w:val="00B2091F"/>
    <w:rsid w:val="00B22BA1"/>
    <w:rsid w:val="00B276AE"/>
    <w:rsid w:val="00B3464B"/>
    <w:rsid w:val="00B35B69"/>
    <w:rsid w:val="00B3658E"/>
    <w:rsid w:val="00B37DA7"/>
    <w:rsid w:val="00B5102F"/>
    <w:rsid w:val="00B5297A"/>
    <w:rsid w:val="00B6031D"/>
    <w:rsid w:val="00B613B9"/>
    <w:rsid w:val="00B62A99"/>
    <w:rsid w:val="00B63889"/>
    <w:rsid w:val="00B64CB1"/>
    <w:rsid w:val="00B87FE9"/>
    <w:rsid w:val="00B94CCD"/>
    <w:rsid w:val="00B95093"/>
    <w:rsid w:val="00BA0101"/>
    <w:rsid w:val="00BA147B"/>
    <w:rsid w:val="00BA16DE"/>
    <w:rsid w:val="00BA4E91"/>
    <w:rsid w:val="00BB54B5"/>
    <w:rsid w:val="00BC53C3"/>
    <w:rsid w:val="00BC651A"/>
    <w:rsid w:val="00BD012C"/>
    <w:rsid w:val="00BD0929"/>
    <w:rsid w:val="00BE2C59"/>
    <w:rsid w:val="00BE2EEF"/>
    <w:rsid w:val="00BE666B"/>
    <w:rsid w:val="00BF71F4"/>
    <w:rsid w:val="00BF798A"/>
    <w:rsid w:val="00C00E7B"/>
    <w:rsid w:val="00C028EF"/>
    <w:rsid w:val="00C0420A"/>
    <w:rsid w:val="00C11B1A"/>
    <w:rsid w:val="00C150EA"/>
    <w:rsid w:val="00C158C8"/>
    <w:rsid w:val="00C2100F"/>
    <w:rsid w:val="00C21312"/>
    <w:rsid w:val="00C22815"/>
    <w:rsid w:val="00C22ADA"/>
    <w:rsid w:val="00C27B66"/>
    <w:rsid w:val="00C36614"/>
    <w:rsid w:val="00C417E1"/>
    <w:rsid w:val="00C44C17"/>
    <w:rsid w:val="00C4549B"/>
    <w:rsid w:val="00C45AEB"/>
    <w:rsid w:val="00C47DCF"/>
    <w:rsid w:val="00C543FA"/>
    <w:rsid w:val="00C61099"/>
    <w:rsid w:val="00C62A59"/>
    <w:rsid w:val="00C65023"/>
    <w:rsid w:val="00C74048"/>
    <w:rsid w:val="00C7576D"/>
    <w:rsid w:val="00C75A1E"/>
    <w:rsid w:val="00C81A2B"/>
    <w:rsid w:val="00C8352E"/>
    <w:rsid w:val="00C843FA"/>
    <w:rsid w:val="00C85BEA"/>
    <w:rsid w:val="00C926EF"/>
    <w:rsid w:val="00CA28A1"/>
    <w:rsid w:val="00CA45A0"/>
    <w:rsid w:val="00CB2A39"/>
    <w:rsid w:val="00CB42AF"/>
    <w:rsid w:val="00CC42A7"/>
    <w:rsid w:val="00CC561A"/>
    <w:rsid w:val="00CD0E65"/>
    <w:rsid w:val="00CD37A7"/>
    <w:rsid w:val="00CD4472"/>
    <w:rsid w:val="00CD699A"/>
    <w:rsid w:val="00CD72AC"/>
    <w:rsid w:val="00CD7506"/>
    <w:rsid w:val="00CE4492"/>
    <w:rsid w:val="00CE58B7"/>
    <w:rsid w:val="00CE7EDE"/>
    <w:rsid w:val="00CF0D50"/>
    <w:rsid w:val="00CF10D5"/>
    <w:rsid w:val="00CF152E"/>
    <w:rsid w:val="00CF2CB7"/>
    <w:rsid w:val="00CF6C85"/>
    <w:rsid w:val="00D015BB"/>
    <w:rsid w:val="00D03724"/>
    <w:rsid w:val="00D06F42"/>
    <w:rsid w:val="00D26AF1"/>
    <w:rsid w:val="00D32E41"/>
    <w:rsid w:val="00D336AC"/>
    <w:rsid w:val="00D365BF"/>
    <w:rsid w:val="00D3661C"/>
    <w:rsid w:val="00D406EF"/>
    <w:rsid w:val="00D439EA"/>
    <w:rsid w:val="00D43F29"/>
    <w:rsid w:val="00D460F4"/>
    <w:rsid w:val="00D468E3"/>
    <w:rsid w:val="00D54612"/>
    <w:rsid w:val="00D54A56"/>
    <w:rsid w:val="00D559A7"/>
    <w:rsid w:val="00D6343C"/>
    <w:rsid w:val="00D63995"/>
    <w:rsid w:val="00D64A6C"/>
    <w:rsid w:val="00D77AA0"/>
    <w:rsid w:val="00D831BB"/>
    <w:rsid w:val="00D8351F"/>
    <w:rsid w:val="00D85BCB"/>
    <w:rsid w:val="00D86EA5"/>
    <w:rsid w:val="00D87CE9"/>
    <w:rsid w:val="00D91172"/>
    <w:rsid w:val="00D922DD"/>
    <w:rsid w:val="00D957D6"/>
    <w:rsid w:val="00DA1A3D"/>
    <w:rsid w:val="00DA3E0C"/>
    <w:rsid w:val="00DB64F8"/>
    <w:rsid w:val="00DC24F9"/>
    <w:rsid w:val="00DC5F24"/>
    <w:rsid w:val="00DC5FC2"/>
    <w:rsid w:val="00DC60C6"/>
    <w:rsid w:val="00DD6904"/>
    <w:rsid w:val="00DE105E"/>
    <w:rsid w:val="00DE63E3"/>
    <w:rsid w:val="00DE72BE"/>
    <w:rsid w:val="00DF7FCF"/>
    <w:rsid w:val="00E037BB"/>
    <w:rsid w:val="00E04B7F"/>
    <w:rsid w:val="00E0687F"/>
    <w:rsid w:val="00E17AA2"/>
    <w:rsid w:val="00E22893"/>
    <w:rsid w:val="00E256D8"/>
    <w:rsid w:val="00E2728D"/>
    <w:rsid w:val="00E34933"/>
    <w:rsid w:val="00E35384"/>
    <w:rsid w:val="00E36297"/>
    <w:rsid w:val="00E36582"/>
    <w:rsid w:val="00E50C27"/>
    <w:rsid w:val="00E53070"/>
    <w:rsid w:val="00E57D17"/>
    <w:rsid w:val="00E736EF"/>
    <w:rsid w:val="00E7469A"/>
    <w:rsid w:val="00E8263D"/>
    <w:rsid w:val="00E85D3C"/>
    <w:rsid w:val="00E91142"/>
    <w:rsid w:val="00E91EC0"/>
    <w:rsid w:val="00EA2568"/>
    <w:rsid w:val="00EB0496"/>
    <w:rsid w:val="00EB4C2B"/>
    <w:rsid w:val="00ED0C4E"/>
    <w:rsid w:val="00ED17DF"/>
    <w:rsid w:val="00ED1CC8"/>
    <w:rsid w:val="00ED414D"/>
    <w:rsid w:val="00ED48E5"/>
    <w:rsid w:val="00ED61F8"/>
    <w:rsid w:val="00EE3714"/>
    <w:rsid w:val="00EE3CAD"/>
    <w:rsid w:val="00EE525B"/>
    <w:rsid w:val="00EE6A1A"/>
    <w:rsid w:val="00EF1EBB"/>
    <w:rsid w:val="00F0007D"/>
    <w:rsid w:val="00F01740"/>
    <w:rsid w:val="00F01A56"/>
    <w:rsid w:val="00F0706E"/>
    <w:rsid w:val="00F1207C"/>
    <w:rsid w:val="00F141A5"/>
    <w:rsid w:val="00F245D1"/>
    <w:rsid w:val="00F27870"/>
    <w:rsid w:val="00F35D49"/>
    <w:rsid w:val="00F36344"/>
    <w:rsid w:val="00F36932"/>
    <w:rsid w:val="00F44FD2"/>
    <w:rsid w:val="00F50F16"/>
    <w:rsid w:val="00F537F1"/>
    <w:rsid w:val="00F53996"/>
    <w:rsid w:val="00F541AF"/>
    <w:rsid w:val="00F54F54"/>
    <w:rsid w:val="00F551CA"/>
    <w:rsid w:val="00F70025"/>
    <w:rsid w:val="00F70F7A"/>
    <w:rsid w:val="00F81AB4"/>
    <w:rsid w:val="00F82BA0"/>
    <w:rsid w:val="00F856B2"/>
    <w:rsid w:val="00FA4A9A"/>
    <w:rsid w:val="00FA4AE6"/>
    <w:rsid w:val="00FA740A"/>
    <w:rsid w:val="00FC4191"/>
    <w:rsid w:val="00FC78FA"/>
    <w:rsid w:val="00FD1BE2"/>
    <w:rsid w:val="00FD3125"/>
    <w:rsid w:val="00FE6009"/>
    <w:rsid w:val="00FF5C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annotation reference" w:uiPriority="0"/>
    <w:lsdException w:name="List"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996"/>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400996"/>
    <w:pPr>
      <w:keepNext/>
      <w:keepLines/>
      <w:spacing w:before="480"/>
      <w:outlineLvl w:val="0"/>
    </w:pPr>
    <w:rPr>
      <w:rFonts w:ascii="Cambria" w:hAnsi="Cambria" w:cs="font278"/>
      <w:b/>
      <w:bCs/>
      <w:color w:val="365F91"/>
      <w:sz w:val="28"/>
      <w:szCs w:val="28"/>
    </w:rPr>
  </w:style>
  <w:style w:type="paragraph" w:styleId="Heading2">
    <w:name w:val="heading 2"/>
    <w:basedOn w:val="Normal"/>
    <w:next w:val="BodyText"/>
    <w:qFormat/>
    <w:rsid w:val="00400996"/>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400996"/>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rsid w:val="00400996"/>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rsid w:val="00400996"/>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rsid w:val="00400996"/>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rsid w:val="00400996"/>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rsid w:val="00400996"/>
    <w:pPr>
      <w:keepNext/>
      <w:numPr>
        <w:ilvl w:val="7"/>
        <w:numId w:val="1"/>
      </w:numPr>
      <w:jc w:val="both"/>
      <w:outlineLvl w:val="7"/>
    </w:pPr>
    <w:rPr>
      <w:rFonts w:eastAsia="Times New Roman"/>
      <w:b/>
    </w:rPr>
  </w:style>
  <w:style w:type="paragraph" w:styleId="Heading9">
    <w:name w:val="heading 9"/>
    <w:basedOn w:val="Normal"/>
    <w:next w:val="BodyText"/>
    <w:qFormat/>
    <w:rsid w:val="00400996"/>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400996"/>
    <w:pPr>
      <w:spacing w:after="120"/>
    </w:pPr>
  </w:style>
  <w:style w:type="character" w:customStyle="1" w:styleId="BodyTextChar">
    <w:name w:val="Body Text Char"/>
    <w:basedOn w:val="DefaultParagraphFont"/>
    <w:link w:val="BodyText"/>
    <w:rsid w:val="00AB3256"/>
    <w:rPr>
      <w:rFonts w:eastAsia="Arial Unicode MS"/>
      <w:color w:val="000000"/>
      <w:kern w:val="1"/>
      <w:sz w:val="24"/>
      <w:szCs w:val="24"/>
      <w:lang w:eastAsia="ar-SA"/>
    </w:rPr>
  </w:style>
  <w:style w:type="character" w:customStyle="1" w:styleId="WW8Num1z0">
    <w:name w:val="WW8Num1z0"/>
    <w:rsid w:val="00400996"/>
  </w:style>
  <w:style w:type="character" w:customStyle="1" w:styleId="WW8Num1z1">
    <w:name w:val="WW8Num1z1"/>
    <w:rsid w:val="00400996"/>
  </w:style>
  <w:style w:type="character" w:customStyle="1" w:styleId="WW8Num1z2">
    <w:name w:val="WW8Num1z2"/>
    <w:rsid w:val="00400996"/>
  </w:style>
  <w:style w:type="character" w:customStyle="1" w:styleId="WW8Num1z3">
    <w:name w:val="WW8Num1z3"/>
    <w:rsid w:val="00400996"/>
  </w:style>
  <w:style w:type="character" w:customStyle="1" w:styleId="WW8Num1z4">
    <w:name w:val="WW8Num1z4"/>
    <w:rsid w:val="00400996"/>
  </w:style>
  <w:style w:type="character" w:customStyle="1" w:styleId="WW8Num1z5">
    <w:name w:val="WW8Num1z5"/>
    <w:rsid w:val="00400996"/>
  </w:style>
  <w:style w:type="character" w:customStyle="1" w:styleId="WW8Num1z6">
    <w:name w:val="WW8Num1z6"/>
    <w:rsid w:val="00400996"/>
  </w:style>
  <w:style w:type="character" w:customStyle="1" w:styleId="WW8Num1z7">
    <w:name w:val="WW8Num1z7"/>
    <w:rsid w:val="00400996"/>
  </w:style>
  <w:style w:type="character" w:customStyle="1" w:styleId="WW8Num1z8">
    <w:name w:val="WW8Num1z8"/>
    <w:rsid w:val="00400996"/>
  </w:style>
  <w:style w:type="character" w:customStyle="1" w:styleId="WW8Num2z0">
    <w:name w:val="WW8Num2z0"/>
    <w:rsid w:val="00400996"/>
    <w:rPr>
      <w:rFonts w:ascii="Symbol" w:hAnsi="Symbol" w:cs="Symbol"/>
      <w:lang w:val="sr-Latn-CS"/>
    </w:rPr>
  </w:style>
  <w:style w:type="character" w:customStyle="1" w:styleId="WW8Num2z1">
    <w:name w:val="WW8Num2z1"/>
    <w:rsid w:val="00400996"/>
    <w:rPr>
      <w:rFonts w:ascii="Courier New" w:hAnsi="Courier New" w:cs="Courier New"/>
      <w:bCs/>
      <w:iCs/>
      <w:lang w:val="sr-Cyrl-CS"/>
    </w:rPr>
  </w:style>
  <w:style w:type="character" w:customStyle="1" w:styleId="WW8Num2z2">
    <w:name w:val="WW8Num2z2"/>
    <w:rsid w:val="00400996"/>
    <w:rPr>
      <w:rFonts w:ascii="Wingdings" w:hAnsi="Wingdings" w:cs="Wingdings"/>
    </w:rPr>
  </w:style>
  <w:style w:type="character" w:customStyle="1" w:styleId="WW8Num2z3">
    <w:name w:val="WW8Num2z3"/>
    <w:rsid w:val="00400996"/>
  </w:style>
  <w:style w:type="character" w:customStyle="1" w:styleId="WW8Num2z4">
    <w:name w:val="WW8Num2z4"/>
    <w:rsid w:val="00400996"/>
  </w:style>
  <w:style w:type="character" w:customStyle="1" w:styleId="WW8Num2z5">
    <w:name w:val="WW8Num2z5"/>
    <w:rsid w:val="00400996"/>
  </w:style>
  <w:style w:type="character" w:customStyle="1" w:styleId="WW8Num2z6">
    <w:name w:val="WW8Num2z6"/>
    <w:rsid w:val="00400996"/>
  </w:style>
  <w:style w:type="character" w:customStyle="1" w:styleId="WW8Num2z7">
    <w:name w:val="WW8Num2z7"/>
    <w:rsid w:val="00400996"/>
  </w:style>
  <w:style w:type="character" w:customStyle="1" w:styleId="WW8Num2z8">
    <w:name w:val="WW8Num2z8"/>
    <w:rsid w:val="00400996"/>
  </w:style>
  <w:style w:type="character" w:customStyle="1" w:styleId="WW8Num3z0">
    <w:name w:val="WW8Num3z0"/>
    <w:rsid w:val="00400996"/>
    <w:rPr>
      <w:rFonts w:ascii="Arial" w:hAnsi="Arial" w:cs="Arial"/>
      <w:i w:val="0"/>
      <w:iCs/>
      <w:sz w:val="24"/>
      <w:lang w:val="sr-Cyrl-CS"/>
    </w:rPr>
  </w:style>
  <w:style w:type="character" w:customStyle="1" w:styleId="WW8Num3z1">
    <w:name w:val="WW8Num3z1"/>
    <w:rsid w:val="00400996"/>
    <w:rPr>
      <w:b/>
      <w:i w:val="0"/>
      <w:sz w:val="24"/>
      <w:szCs w:val="24"/>
    </w:rPr>
  </w:style>
  <w:style w:type="character" w:customStyle="1" w:styleId="WW8Num3z2">
    <w:name w:val="WW8Num3z2"/>
    <w:rsid w:val="00400996"/>
    <w:rPr>
      <w:rFonts w:ascii="Wingdings" w:hAnsi="Wingdings" w:cs="Wingdings"/>
    </w:rPr>
  </w:style>
  <w:style w:type="character" w:customStyle="1" w:styleId="WW8Num3z3">
    <w:name w:val="WW8Num3z3"/>
    <w:rsid w:val="00400996"/>
    <w:rPr>
      <w:rFonts w:ascii="Symbol" w:hAnsi="Symbol" w:cs="Symbol"/>
    </w:rPr>
  </w:style>
  <w:style w:type="character" w:customStyle="1" w:styleId="WW8Num4z0">
    <w:name w:val="WW8Num4z0"/>
    <w:rsid w:val="00400996"/>
    <w:rPr>
      <w:rFonts w:cs="Arial"/>
      <w:i w:val="0"/>
      <w:sz w:val="24"/>
      <w:lang w:val="sr-Cyrl-CS"/>
    </w:rPr>
  </w:style>
  <w:style w:type="character" w:customStyle="1" w:styleId="WW8Num4z1">
    <w:name w:val="WW8Num4z1"/>
    <w:rsid w:val="00400996"/>
    <w:rPr>
      <w:rFonts w:ascii="Courier New" w:hAnsi="Courier New" w:cs="Courier New"/>
    </w:rPr>
  </w:style>
  <w:style w:type="character" w:customStyle="1" w:styleId="WW8Num4z2">
    <w:name w:val="WW8Num4z2"/>
    <w:rsid w:val="00400996"/>
    <w:rPr>
      <w:rFonts w:ascii="Wingdings" w:hAnsi="Wingdings" w:cs="Wingdings"/>
    </w:rPr>
  </w:style>
  <w:style w:type="character" w:customStyle="1" w:styleId="WW8Num5z0">
    <w:name w:val="WW8Num5z0"/>
    <w:rsid w:val="00400996"/>
    <w:rPr>
      <w:rFonts w:cs="Arial"/>
      <w:b w:val="0"/>
      <w:i w:val="0"/>
      <w:sz w:val="24"/>
      <w:lang w:val="sr-Cyrl-CS"/>
    </w:rPr>
  </w:style>
  <w:style w:type="character" w:customStyle="1" w:styleId="WW8Num6z0">
    <w:name w:val="WW8Num6z0"/>
    <w:rsid w:val="00400996"/>
    <w:rPr>
      <w:rFonts w:ascii="Symbol" w:hAnsi="Symbol" w:cs="Symbol"/>
      <w:b/>
      <w:lang w:val="sr-Cyrl-CS"/>
    </w:rPr>
  </w:style>
  <w:style w:type="character" w:customStyle="1" w:styleId="WW8Num7z0">
    <w:name w:val="WW8Num7z0"/>
    <w:rsid w:val="00400996"/>
    <w:rPr>
      <w:b w:val="0"/>
      <w:i w:val="0"/>
      <w:color w:val="00000A"/>
    </w:rPr>
  </w:style>
  <w:style w:type="character" w:customStyle="1" w:styleId="WW8Num8z0">
    <w:name w:val="WW8Num8z0"/>
    <w:rsid w:val="00400996"/>
    <w:rPr>
      <w:rFonts w:ascii="Symbol" w:hAnsi="Symbol" w:cs="Symbol"/>
      <w:lang w:val="sr-Cyrl-CS"/>
    </w:rPr>
  </w:style>
  <w:style w:type="character" w:customStyle="1" w:styleId="WW8Num5z1">
    <w:name w:val="WW8Num5z1"/>
    <w:rsid w:val="00400996"/>
    <w:rPr>
      <w:rFonts w:ascii="Courier New" w:hAnsi="Courier New" w:cs="Courier New"/>
    </w:rPr>
  </w:style>
  <w:style w:type="character" w:customStyle="1" w:styleId="WW8Num5z2">
    <w:name w:val="WW8Num5z2"/>
    <w:rsid w:val="00400996"/>
    <w:rPr>
      <w:rFonts w:ascii="Wingdings" w:hAnsi="Wingdings" w:cs="Wingdings"/>
    </w:rPr>
  </w:style>
  <w:style w:type="character" w:customStyle="1" w:styleId="WW8Num7z1">
    <w:name w:val="WW8Num7z1"/>
    <w:rsid w:val="00400996"/>
    <w:rPr>
      <w:rFonts w:ascii="Courier New" w:hAnsi="Courier New" w:cs="Courier New"/>
    </w:rPr>
  </w:style>
  <w:style w:type="character" w:customStyle="1" w:styleId="WW8Num7z2">
    <w:name w:val="WW8Num7z2"/>
    <w:rsid w:val="00400996"/>
    <w:rPr>
      <w:rFonts w:ascii="Wingdings" w:hAnsi="Wingdings" w:cs="Wingdings"/>
    </w:rPr>
  </w:style>
  <w:style w:type="character" w:customStyle="1" w:styleId="WW8Num9z0">
    <w:name w:val="WW8Num9z0"/>
    <w:rsid w:val="00400996"/>
    <w:rPr>
      <w:i w:val="0"/>
    </w:rPr>
  </w:style>
  <w:style w:type="character" w:customStyle="1" w:styleId="WW8Num10z0">
    <w:name w:val="WW8Num10z0"/>
    <w:rsid w:val="00400996"/>
    <w:rPr>
      <w:rFonts w:ascii="Symbol" w:hAnsi="Symbol" w:cs="Symbol"/>
      <w:lang w:val="sr-Cyrl-CS"/>
    </w:rPr>
  </w:style>
  <w:style w:type="character" w:customStyle="1" w:styleId="Absatz-Standardschriftart">
    <w:name w:val="Absatz-Standardschriftart"/>
    <w:rsid w:val="00400996"/>
  </w:style>
  <w:style w:type="character" w:customStyle="1" w:styleId="WW8Num4z3">
    <w:name w:val="WW8Num4z3"/>
    <w:rsid w:val="00400996"/>
    <w:rPr>
      <w:rFonts w:ascii="Symbol" w:hAnsi="Symbol" w:cs="Symbol"/>
    </w:rPr>
  </w:style>
  <w:style w:type="character" w:customStyle="1" w:styleId="WW8Num6z1">
    <w:name w:val="WW8Num6z1"/>
    <w:rsid w:val="00400996"/>
    <w:rPr>
      <w:rFonts w:ascii="Courier New" w:hAnsi="Courier New" w:cs="Courier New"/>
    </w:rPr>
  </w:style>
  <w:style w:type="character" w:customStyle="1" w:styleId="WW8Num6z2">
    <w:name w:val="WW8Num6z2"/>
    <w:rsid w:val="00400996"/>
    <w:rPr>
      <w:rFonts w:ascii="Wingdings" w:hAnsi="Wingdings" w:cs="Wingdings"/>
    </w:rPr>
  </w:style>
  <w:style w:type="character" w:customStyle="1" w:styleId="WW8Num8z1">
    <w:name w:val="WW8Num8z1"/>
    <w:rsid w:val="00400996"/>
    <w:rPr>
      <w:rFonts w:ascii="Courier New" w:hAnsi="Courier New" w:cs="Courier New"/>
    </w:rPr>
  </w:style>
  <w:style w:type="character" w:customStyle="1" w:styleId="WW8Num8z2">
    <w:name w:val="WW8Num8z2"/>
    <w:rsid w:val="00400996"/>
    <w:rPr>
      <w:rFonts w:ascii="Wingdings" w:hAnsi="Wingdings" w:cs="Wingdings"/>
    </w:rPr>
  </w:style>
  <w:style w:type="character" w:customStyle="1" w:styleId="WW8Num8z3">
    <w:name w:val="WW8Num8z3"/>
    <w:rsid w:val="00400996"/>
    <w:rPr>
      <w:rFonts w:ascii="Symbol" w:hAnsi="Symbol" w:cs="Symbol"/>
    </w:rPr>
  </w:style>
  <w:style w:type="character" w:customStyle="1" w:styleId="WW8Num9z1">
    <w:name w:val="WW8Num9z1"/>
    <w:rsid w:val="00400996"/>
    <w:rPr>
      <w:rFonts w:ascii="Courier New" w:hAnsi="Courier New" w:cs="Courier New"/>
    </w:rPr>
  </w:style>
  <w:style w:type="character" w:customStyle="1" w:styleId="WW8Num9z2">
    <w:name w:val="WW8Num9z2"/>
    <w:rsid w:val="00400996"/>
    <w:rPr>
      <w:rFonts w:ascii="Wingdings" w:hAnsi="Wingdings" w:cs="Wingdings"/>
    </w:rPr>
  </w:style>
  <w:style w:type="character" w:customStyle="1" w:styleId="WW8Num9z3">
    <w:name w:val="WW8Num9z3"/>
    <w:rsid w:val="00400996"/>
    <w:rPr>
      <w:rFonts w:ascii="Symbol" w:hAnsi="Symbol" w:cs="Symbol"/>
    </w:rPr>
  </w:style>
  <w:style w:type="character" w:customStyle="1" w:styleId="WW8Num10z1">
    <w:name w:val="WW8Num10z1"/>
    <w:rsid w:val="00400996"/>
    <w:rPr>
      <w:rFonts w:ascii="Courier New" w:hAnsi="Courier New" w:cs="Courier New"/>
    </w:rPr>
  </w:style>
  <w:style w:type="character" w:customStyle="1" w:styleId="WW8Num10z2">
    <w:name w:val="WW8Num10z2"/>
    <w:rsid w:val="00400996"/>
    <w:rPr>
      <w:rFonts w:ascii="Wingdings" w:hAnsi="Wingdings" w:cs="Wingdings"/>
    </w:rPr>
  </w:style>
  <w:style w:type="character" w:customStyle="1" w:styleId="WW8Num10z3">
    <w:name w:val="WW8Num10z3"/>
    <w:rsid w:val="00400996"/>
    <w:rPr>
      <w:rFonts w:ascii="Symbol" w:hAnsi="Symbol" w:cs="Symbol"/>
    </w:rPr>
  </w:style>
  <w:style w:type="character" w:customStyle="1" w:styleId="WW8Num11z0">
    <w:name w:val="WW8Num11z0"/>
    <w:rsid w:val="00400996"/>
    <w:rPr>
      <w:rFonts w:ascii="Wingdings" w:hAnsi="Wingdings" w:cs="Wingdings"/>
      <w:b w:val="0"/>
      <w:i w:val="0"/>
      <w:color w:val="00000A"/>
    </w:rPr>
  </w:style>
  <w:style w:type="character" w:customStyle="1" w:styleId="WW8Num12z0">
    <w:name w:val="WW8Num12z0"/>
    <w:rsid w:val="00400996"/>
    <w:rPr>
      <w:b w:val="0"/>
    </w:rPr>
  </w:style>
  <w:style w:type="character" w:customStyle="1" w:styleId="WW8Num13z0">
    <w:name w:val="WW8Num13z0"/>
    <w:rsid w:val="00400996"/>
    <w:rPr>
      <w:b/>
    </w:rPr>
  </w:style>
  <w:style w:type="character" w:customStyle="1" w:styleId="WW8Num14z0">
    <w:name w:val="WW8Num14z0"/>
    <w:rsid w:val="00400996"/>
    <w:rPr>
      <w:rFonts w:ascii="Wingdings" w:hAnsi="Wingdings" w:cs="Wingdings"/>
    </w:rPr>
  </w:style>
  <w:style w:type="character" w:customStyle="1" w:styleId="WW8Num14z1">
    <w:name w:val="WW8Num14z1"/>
    <w:rsid w:val="00400996"/>
    <w:rPr>
      <w:rFonts w:ascii="Courier New" w:hAnsi="Courier New" w:cs="Arial"/>
      <w:b w:val="0"/>
      <w:i w:val="0"/>
      <w:sz w:val="24"/>
    </w:rPr>
  </w:style>
  <w:style w:type="character" w:customStyle="1" w:styleId="WW8Num14z2">
    <w:name w:val="WW8Num14z2"/>
    <w:rsid w:val="00400996"/>
    <w:rPr>
      <w:rFonts w:ascii="Wingdings" w:hAnsi="Wingdings" w:cs="Wingdings"/>
    </w:rPr>
  </w:style>
  <w:style w:type="character" w:customStyle="1" w:styleId="WW8Num14z3">
    <w:name w:val="WW8Num14z3"/>
    <w:rsid w:val="00400996"/>
    <w:rPr>
      <w:rFonts w:ascii="Symbol" w:hAnsi="Symbol" w:cs="Symbol"/>
    </w:rPr>
  </w:style>
  <w:style w:type="character" w:customStyle="1" w:styleId="WW8Num16z0">
    <w:name w:val="WW8Num16z0"/>
    <w:rsid w:val="00400996"/>
    <w:rPr>
      <w:rFonts w:ascii="Arial" w:eastAsia="Arial Unicode MS" w:hAnsi="Arial" w:cs="Arial"/>
    </w:rPr>
  </w:style>
  <w:style w:type="character" w:customStyle="1" w:styleId="WW8Num16z1">
    <w:name w:val="WW8Num16z1"/>
    <w:rsid w:val="00400996"/>
    <w:rPr>
      <w:rFonts w:ascii="Courier New" w:hAnsi="Courier New" w:cs="Arial"/>
      <w:b w:val="0"/>
      <w:i w:val="0"/>
      <w:sz w:val="24"/>
    </w:rPr>
  </w:style>
  <w:style w:type="character" w:customStyle="1" w:styleId="WW8Num16z2">
    <w:name w:val="WW8Num16z2"/>
    <w:rsid w:val="00400996"/>
    <w:rPr>
      <w:rFonts w:ascii="Wingdings" w:hAnsi="Wingdings" w:cs="Wingdings"/>
    </w:rPr>
  </w:style>
  <w:style w:type="character" w:customStyle="1" w:styleId="WW8Num16z3">
    <w:name w:val="WW8Num16z3"/>
    <w:rsid w:val="00400996"/>
    <w:rPr>
      <w:rFonts w:ascii="Symbol" w:hAnsi="Symbol" w:cs="Symbol"/>
    </w:rPr>
  </w:style>
  <w:style w:type="character" w:customStyle="1" w:styleId="WW-DefaultParagraphFont">
    <w:name w:val="WW-Default Paragraph Font"/>
    <w:rsid w:val="00400996"/>
  </w:style>
  <w:style w:type="character" w:customStyle="1" w:styleId="WW8Num5z3">
    <w:name w:val="WW8Num5z3"/>
    <w:rsid w:val="00400996"/>
    <w:rPr>
      <w:rFonts w:ascii="Symbol" w:hAnsi="Symbol" w:cs="Symbol"/>
    </w:rPr>
  </w:style>
  <w:style w:type="character" w:customStyle="1" w:styleId="WW8Num11z1">
    <w:name w:val="WW8Num11z1"/>
    <w:rsid w:val="00400996"/>
    <w:rPr>
      <w:rFonts w:ascii="Courier New" w:hAnsi="Courier New" w:cs="Arial"/>
      <w:b w:val="0"/>
      <w:i w:val="0"/>
      <w:sz w:val="24"/>
    </w:rPr>
  </w:style>
  <w:style w:type="character" w:customStyle="1" w:styleId="WW8Num11z2">
    <w:name w:val="WW8Num11z2"/>
    <w:rsid w:val="00400996"/>
    <w:rPr>
      <w:rFonts w:ascii="Wingdings" w:hAnsi="Wingdings" w:cs="Wingdings"/>
    </w:rPr>
  </w:style>
  <w:style w:type="character" w:customStyle="1" w:styleId="WW8Num11z3">
    <w:name w:val="WW8Num11z3"/>
    <w:rsid w:val="00400996"/>
    <w:rPr>
      <w:rFonts w:ascii="Symbol" w:hAnsi="Symbol" w:cs="Symbol"/>
    </w:rPr>
  </w:style>
  <w:style w:type="character" w:customStyle="1" w:styleId="WW8Num12z1">
    <w:name w:val="WW8Num12z1"/>
    <w:rsid w:val="00400996"/>
    <w:rPr>
      <w:rFonts w:ascii="Courier New" w:hAnsi="Courier New" w:cs="Arial"/>
      <w:b w:val="0"/>
      <w:i w:val="0"/>
      <w:sz w:val="24"/>
    </w:rPr>
  </w:style>
  <w:style w:type="character" w:customStyle="1" w:styleId="WW8Num12z2">
    <w:name w:val="WW8Num12z2"/>
    <w:rsid w:val="00400996"/>
    <w:rPr>
      <w:rFonts w:ascii="Wingdings" w:hAnsi="Wingdings" w:cs="Wingdings"/>
    </w:rPr>
  </w:style>
  <w:style w:type="character" w:customStyle="1" w:styleId="WW8Num12z3">
    <w:name w:val="WW8Num12z3"/>
    <w:rsid w:val="00400996"/>
    <w:rPr>
      <w:rFonts w:ascii="Symbol" w:hAnsi="Symbol" w:cs="Symbol"/>
    </w:rPr>
  </w:style>
  <w:style w:type="character" w:customStyle="1" w:styleId="WW8Num15z1">
    <w:name w:val="WW8Num15z1"/>
    <w:rsid w:val="00400996"/>
    <w:rPr>
      <w:b/>
      <w:i w:val="0"/>
      <w:sz w:val="24"/>
      <w:szCs w:val="24"/>
    </w:rPr>
  </w:style>
  <w:style w:type="character" w:customStyle="1" w:styleId="WW-DefaultParagraphFont1">
    <w:name w:val="WW-Default Paragraph Font1"/>
    <w:rsid w:val="00400996"/>
  </w:style>
  <w:style w:type="character" w:customStyle="1" w:styleId="WW-DefaultParagraphFont11">
    <w:name w:val="WW-Default Paragraph Font11"/>
    <w:rsid w:val="00400996"/>
  </w:style>
  <w:style w:type="character" w:customStyle="1" w:styleId="WW-DefaultParagraphFont111">
    <w:name w:val="WW-Default Paragraph Font111"/>
    <w:rsid w:val="00400996"/>
  </w:style>
  <w:style w:type="character" w:customStyle="1" w:styleId="ListParagraphChar">
    <w:name w:val="List Paragraph Char"/>
    <w:rsid w:val="00400996"/>
  </w:style>
  <w:style w:type="character" w:customStyle="1" w:styleId="CommentReference1">
    <w:name w:val="Comment Reference1"/>
    <w:rsid w:val="00400996"/>
    <w:rPr>
      <w:sz w:val="16"/>
      <w:szCs w:val="16"/>
    </w:rPr>
  </w:style>
  <w:style w:type="character" w:customStyle="1" w:styleId="CommentTextChar">
    <w:name w:val="Comment Text Char"/>
    <w:rsid w:val="00400996"/>
    <w:rPr>
      <w:sz w:val="20"/>
      <w:szCs w:val="20"/>
    </w:rPr>
  </w:style>
  <w:style w:type="character" w:customStyle="1" w:styleId="CommentSubjectChar">
    <w:name w:val="Comment Subject Char"/>
    <w:rsid w:val="00400996"/>
    <w:rPr>
      <w:b/>
      <w:bCs/>
      <w:sz w:val="20"/>
      <w:szCs w:val="20"/>
    </w:rPr>
  </w:style>
  <w:style w:type="character" w:customStyle="1" w:styleId="BalloonTextChar">
    <w:name w:val="Balloon Text Char"/>
    <w:rsid w:val="00400996"/>
    <w:rPr>
      <w:rFonts w:ascii="Tahoma" w:hAnsi="Tahoma" w:cs="Tahoma"/>
      <w:sz w:val="16"/>
      <w:szCs w:val="16"/>
    </w:rPr>
  </w:style>
  <w:style w:type="character" w:customStyle="1" w:styleId="Heading1Char">
    <w:name w:val="Heading 1 Char"/>
    <w:rsid w:val="00400996"/>
    <w:rPr>
      <w:rFonts w:ascii="Cambria" w:hAnsi="Cambria" w:cs="font278"/>
      <w:b/>
      <w:bCs/>
      <w:color w:val="365F91"/>
      <w:sz w:val="28"/>
      <w:szCs w:val="28"/>
    </w:rPr>
  </w:style>
  <w:style w:type="character" w:customStyle="1" w:styleId="Heading2Char">
    <w:name w:val="Heading 2 Char"/>
    <w:rsid w:val="00400996"/>
    <w:rPr>
      <w:rFonts w:ascii="Book Antiqua" w:eastAsia="Times New Roman" w:hAnsi="Book Antiqua" w:cs="Times New Roman"/>
      <w:b/>
      <w:bCs/>
      <w:sz w:val="28"/>
      <w:szCs w:val="24"/>
    </w:rPr>
  </w:style>
  <w:style w:type="character" w:customStyle="1" w:styleId="Heading3Char">
    <w:name w:val="Heading 3 Char"/>
    <w:rsid w:val="00400996"/>
    <w:rPr>
      <w:rFonts w:ascii="Arial" w:eastAsia="Times New Roman" w:hAnsi="Arial" w:cs="Times New Roman"/>
      <w:b/>
      <w:bCs/>
      <w:sz w:val="26"/>
      <w:szCs w:val="26"/>
    </w:rPr>
  </w:style>
  <w:style w:type="character" w:customStyle="1" w:styleId="Heading4Char">
    <w:name w:val="Heading 4 Char"/>
    <w:rsid w:val="00400996"/>
    <w:rPr>
      <w:rFonts w:ascii="Book Antiqua" w:eastAsia="Times New Roman" w:hAnsi="Book Antiqua" w:cs="Times New Roman"/>
      <w:b/>
      <w:bCs/>
      <w:sz w:val="28"/>
      <w:szCs w:val="24"/>
      <w:u w:val="single"/>
    </w:rPr>
  </w:style>
  <w:style w:type="character" w:customStyle="1" w:styleId="Heading5Char">
    <w:name w:val="Heading 5 Char"/>
    <w:rsid w:val="00400996"/>
    <w:rPr>
      <w:rFonts w:ascii="Times New Roman" w:eastAsia="Times New Roman" w:hAnsi="Times New Roman" w:cs="Times New Roman"/>
      <w:b/>
      <w:bCs/>
      <w:i/>
      <w:iCs/>
      <w:sz w:val="26"/>
      <w:szCs w:val="26"/>
      <w:lang w:val="en-US"/>
    </w:rPr>
  </w:style>
  <w:style w:type="character" w:customStyle="1" w:styleId="Heading6Char">
    <w:name w:val="Heading 6 Char"/>
    <w:rsid w:val="00400996"/>
    <w:rPr>
      <w:rFonts w:ascii="Book Antiqua" w:eastAsia="Times New Roman" w:hAnsi="Book Antiqua" w:cs="Times New Roman"/>
      <w:sz w:val="28"/>
      <w:szCs w:val="24"/>
    </w:rPr>
  </w:style>
  <w:style w:type="character" w:customStyle="1" w:styleId="Heading7Char">
    <w:name w:val="Heading 7 Char"/>
    <w:rsid w:val="00400996"/>
    <w:rPr>
      <w:rFonts w:ascii="Book Antiqua" w:eastAsia="Times New Roman" w:hAnsi="Book Antiqua" w:cs="Arial"/>
      <w:b/>
      <w:bCs/>
      <w:sz w:val="24"/>
      <w:szCs w:val="24"/>
    </w:rPr>
  </w:style>
  <w:style w:type="character" w:customStyle="1" w:styleId="Heading8Char">
    <w:name w:val="Heading 8 Char"/>
    <w:rsid w:val="00400996"/>
    <w:rPr>
      <w:rFonts w:ascii="Times New Roman" w:eastAsia="Times New Roman" w:hAnsi="Times New Roman" w:cs="Times New Roman"/>
      <w:b/>
      <w:sz w:val="24"/>
      <w:szCs w:val="24"/>
    </w:rPr>
  </w:style>
  <w:style w:type="character" w:customStyle="1" w:styleId="Heading9Char">
    <w:name w:val="Heading 9 Char"/>
    <w:rsid w:val="00400996"/>
    <w:rPr>
      <w:rFonts w:ascii="Arial" w:eastAsia="Times New Roman" w:hAnsi="Arial" w:cs="Arial"/>
      <w:lang w:val="en-US"/>
    </w:rPr>
  </w:style>
  <w:style w:type="character" w:customStyle="1" w:styleId="BodyText2Char">
    <w:name w:val="Body Text 2 Char"/>
    <w:rsid w:val="00400996"/>
    <w:rPr>
      <w:sz w:val="24"/>
      <w:szCs w:val="24"/>
    </w:rPr>
  </w:style>
  <w:style w:type="character" w:customStyle="1" w:styleId="BodyText2Char1">
    <w:name w:val="Body Text 2 Char1"/>
    <w:basedOn w:val="WW-DefaultParagraphFont111"/>
    <w:rsid w:val="00400996"/>
  </w:style>
  <w:style w:type="character" w:customStyle="1" w:styleId="BodyText3Char">
    <w:name w:val="Body Text 3 Char"/>
    <w:rsid w:val="00400996"/>
    <w:rPr>
      <w:rFonts w:ascii="Times New Roman" w:eastAsia="Times New Roman" w:hAnsi="Times New Roman" w:cs="Times New Roman"/>
      <w:sz w:val="16"/>
      <w:szCs w:val="16"/>
    </w:rPr>
  </w:style>
  <w:style w:type="character" w:customStyle="1" w:styleId="NoSpacingChar">
    <w:name w:val="No Spacing Char"/>
    <w:rsid w:val="00400996"/>
    <w:rPr>
      <w:rFonts w:cs="font278"/>
      <w:lang w:val="en-US"/>
    </w:rPr>
  </w:style>
  <w:style w:type="character" w:customStyle="1" w:styleId="HeaderChar">
    <w:name w:val="Header Char"/>
    <w:basedOn w:val="WW-DefaultParagraphFont111"/>
    <w:rsid w:val="00400996"/>
  </w:style>
  <w:style w:type="character" w:customStyle="1" w:styleId="FooterChar">
    <w:name w:val="Footer Char"/>
    <w:basedOn w:val="WW-DefaultParagraphFont111"/>
    <w:rsid w:val="00400996"/>
  </w:style>
  <w:style w:type="character" w:customStyle="1" w:styleId="ListLabel1">
    <w:name w:val="ListLabel 1"/>
    <w:rsid w:val="00400996"/>
    <w:rPr>
      <w:rFonts w:cs="Courier New"/>
    </w:rPr>
  </w:style>
  <w:style w:type="character" w:customStyle="1" w:styleId="ListLabel2">
    <w:name w:val="ListLabel 2"/>
    <w:rsid w:val="00400996"/>
    <w:rPr>
      <w:b/>
      <w:i w:val="0"/>
      <w:sz w:val="24"/>
      <w:szCs w:val="24"/>
    </w:rPr>
  </w:style>
  <w:style w:type="character" w:customStyle="1" w:styleId="ListLabel3">
    <w:name w:val="ListLabel 3"/>
    <w:rsid w:val="00400996"/>
    <w:rPr>
      <w:rFonts w:cs="Arial"/>
      <w:i w:val="0"/>
      <w:sz w:val="24"/>
    </w:rPr>
  </w:style>
  <w:style w:type="character" w:customStyle="1" w:styleId="ListLabel4">
    <w:name w:val="ListLabel 4"/>
    <w:rsid w:val="00400996"/>
    <w:rPr>
      <w:rFonts w:cs="Arial"/>
      <w:b w:val="0"/>
      <w:i w:val="0"/>
      <w:sz w:val="24"/>
    </w:rPr>
  </w:style>
  <w:style w:type="character" w:customStyle="1" w:styleId="ListLabel5">
    <w:name w:val="ListLabel 5"/>
    <w:rsid w:val="00400996"/>
    <w:rPr>
      <w:rFonts w:cs="Calibri"/>
    </w:rPr>
  </w:style>
  <w:style w:type="character" w:customStyle="1" w:styleId="ListLabel6">
    <w:name w:val="ListLabel 6"/>
    <w:rsid w:val="00400996"/>
    <w:rPr>
      <w:b w:val="0"/>
      <w:i w:val="0"/>
      <w:color w:val="00000A"/>
    </w:rPr>
  </w:style>
  <w:style w:type="character" w:customStyle="1" w:styleId="ListLabel7">
    <w:name w:val="ListLabel 7"/>
    <w:rsid w:val="00400996"/>
    <w:rPr>
      <w:rFonts w:eastAsia="TimesNewRomanPSMT" w:cs="Times New Roman"/>
    </w:rPr>
  </w:style>
  <w:style w:type="character" w:customStyle="1" w:styleId="ListLabel8">
    <w:name w:val="ListLabel 8"/>
    <w:rsid w:val="00400996"/>
    <w:rPr>
      <w:i w:val="0"/>
    </w:rPr>
  </w:style>
  <w:style w:type="character" w:customStyle="1" w:styleId="NumberingSymbols">
    <w:name w:val="Numbering Symbols"/>
    <w:rsid w:val="00400996"/>
  </w:style>
  <w:style w:type="character" w:customStyle="1" w:styleId="FootnoteCharacters">
    <w:name w:val="Footnote Characters"/>
    <w:rsid w:val="00400996"/>
    <w:rPr>
      <w:vertAlign w:val="superscript"/>
    </w:rPr>
  </w:style>
  <w:style w:type="paragraph" w:customStyle="1" w:styleId="Heading">
    <w:name w:val="Heading"/>
    <w:basedOn w:val="Normal"/>
    <w:next w:val="BodyText"/>
    <w:rsid w:val="00400996"/>
    <w:pPr>
      <w:keepNext/>
      <w:spacing w:before="240" w:after="120"/>
    </w:pPr>
    <w:rPr>
      <w:rFonts w:ascii="Arial" w:hAnsi="Arial" w:cs="Mangal"/>
      <w:sz w:val="28"/>
      <w:szCs w:val="28"/>
    </w:rPr>
  </w:style>
  <w:style w:type="paragraph" w:styleId="List">
    <w:name w:val="List"/>
    <w:basedOn w:val="BodyText"/>
    <w:rsid w:val="00400996"/>
    <w:rPr>
      <w:rFonts w:cs="Mangal"/>
    </w:rPr>
  </w:style>
  <w:style w:type="paragraph" w:styleId="Caption">
    <w:name w:val="caption"/>
    <w:basedOn w:val="Normal"/>
    <w:qFormat/>
    <w:rsid w:val="00400996"/>
    <w:pPr>
      <w:suppressLineNumbers/>
      <w:spacing w:before="120" w:after="120"/>
    </w:pPr>
    <w:rPr>
      <w:rFonts w:cs="Mangal"/>
      <w:i/>
      <w:iCs/>
    </w:rPr>
  </w:style>
  <w:style w:type="paragraph" w:customStyle="1" w:styleId="Index">
    <w:name w:val="Index"/>
    <w:basedOn w:val="Normal"/>
    <w:rsid w:val="00400996"/>
    <w:pPr>
      <w:suppressLineNumbers/>
    </w:pPr>
    <w:rPr>
      <w:rFonts w:cs="Mangal"/>
    </w:rPr>
  </w:style>
  <w:style w:type="paragraph" w:styleId="ListParagraph">
    <w:name w:val="List Paragraph"/>
    <w:aliases w:val="Liste 1,List Paragraph1"/>
    <w:basedOn w:val="Normal"/>
    <w:qFormat/>
    <w:rsid w:val="00400996"/>
    <w:pPr>
      <w:ind w:left="720"/>
    </w:pPr>
  </w:style>
  <w:style w:type="paragraph" w:customStyle="1" w:styleId="CommentText1">
    <w:name w:val="Comment Text1"/>
    <w:basedOn w:val="Normal"/>
    <w:rsid w:val="00400996"/>
    <w:rPr>
      <w:sz w:val="20"/>
      <w:szCs w:val="20"/>
    </w:rPr>
  </w:style>
  <w:style w:type="paragraph" w:customStyle="1" w:styleId="CommentSubject1">
    <w:name w:val="Comment Subject1"/>
    <w:basedOn w:val="CommentText1"/>
    <w:rsid w:val="00400996"/>
    <w:rPr>
      <w:b/>
      <w:bCs/>
    </w:rPr>
  </w:style>
  <w:style w:type="paragraph" w:styleId="BalloonText">
    <w:name w:val="Balloon Text"/>
    <w:basedOn w:val="Normal"/>
    <w:link w:val="BalloonTextChar1"/>
    <w:rsid w:val="00400996"/>
    <w:rPr>
      <w:rFonts w:ascii="Tahoma" w:hAnsi="Tahoma" w:cs="Tahoma"/>
      <w:sz w:val="16"/>
      <w:szCs w:val="16"/>
    </w:rPr>
  </w:style>
  <w:style w:type="character" w:customStyle="1" w:styleId="BalloonTextChar1">
    <w:name w:val="Balloon Text Char1"/>
    <w:basedOn w:val="DefaultParagraphFont"/>
    <w:link w:val="BalloonText"/>
    <w:rsid w:val="001E01D4"/>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400996"/>
    <w:pPr>
      <w:suppressLineNumbers/>
    </w:pPr>
    <w:rPr>
      <w:sz w:val="32"/>
      <w:szCs w:val="32"/>
    </w:rPr>
  </w:style>
  <w:style w:type="paragraph" w:styleId="BodyText2">
    <w:name w:val="Body Text 2"/>
    <w:basedOn w:val="Normal"/>
    <w:link w:val="BodyText2Char2"/>
    <w:rsid w:val="00400996"/>
    <w:pPr>
      <w:spacing w:after="120" w:line="480" w:lineRule="auto"/>
    </w:pPr>
  </w:style>
  <w:style w:type="character" w:customStyle="1" w:styleId="BodyText2Char2">
    <w:name w:val="Body Text 2 Char2"/>
    <w:basedOn w:val="DefaultParagraphFont"/>
    <w:link w:val="BodyText2"/>
    <w:rsid w:val="004E169C"/>
    <w:rPr>
      <w:rFonts w:eastAsia="Arial Unicode MS"/>
      <w:color w:val="000000"/>
      <w:kern w:val="1"/>
      <w:sz w:val="24"/>
      <w:szCs w:val="24"/>
      <w:lang w:eastAsia="ar-SA"/>
    </w:rPr>
  </w:style>
  <w:style w:type="paragraph" w:styleId="BodyText3">
    <w:name w:val="Body Text 3"/>
    <w:basedOn w:val="Normal"/>
    <w:link w:val="BodyText3Char1"/>
    <w:rsid w:val="00400996"/>
    <w:pPr>
      <w:spacing w:after="120"/>
    </w:pPr>
    <w:rPr>
      <w:rFonts w:eastAsia="Times New Roman"/>
      <w:sz w:val="16"/>
      <w:szCs w:val="16"/>
    </w:rPr>
  </w:style>
  <w:style w:type="character" w:customStyle="1" w:styleId="BodyText3Char1">
    <w:name w:val="Body Text 3 Char1"/>
    <w:basedOn w:val="DefaultParagraphFont"/>
    <w:link w:val="BodyText3"/>
    <w:rsid w:val="00AB3256"/>
    <w:rPr>
      <w:color w:val="000000"/>
      <w:kern w:val="1"/>
      <w:sz w:val="16"/>
      <w:szCs w:val="16"/>
      <w:lang w:eastAsia="ar-SA"/>
    </w:rPr>
  </w:style>
  <w:style w:type="paragraph" w:styleId="NoSpacing">
    <w:name w:val="No Spacing"/>
    <w:qFormat/>
    <w:rsid w:val="00400996"/>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link w:val="HeaderChar1"/>
    <w:rsid w:val="00400996"/>
    <w:pPr>
      <w:suppressLineNumbers/>
      <w:tabs>
        <w:tab w:val="center" w:pos="4513"/>
        <w:tab w:val="right" w:pos="9026"/>
      </w:tabs>
    </w:pPr>
  </w:style>
  <w:style w:type="character" w:customStyle="1" w:styleId="HeaderChar1">
    <w:name w:val="Header Char1"/>
    <w:basedOn w:val="DefaultParagraphFont"/>
    <w:link w:val="Header"/>
    <w:rsid w:val="001E01D4"/>
    <w:rPr>
      <w:rFonts w:eastAsia="Arial Unicode MS"/>
      <w:color w:val="000000"/>
      <w:kern w:val="1"/>
      <w:sz w:val="24"/>
      <w:szCs w:val="24"/>
      <w:lang w:eastAsia="ar-SA"/>
    </w:rPr>
  </w:style>
  <w:style w:type="paragraph" w:styleId="Footer">
    <w:name w:val="footer"/>
    <w:basedOn w:val="Normal"/>
    <w:link w:val="FooterChar1"/>
    <w:rsid w:val="00400996"/>
    <w:pPr>
      <w:suppressLineNumbers/>
      <w:tabs>
        <w:tab w:val="center" w:pos="4513"/>
        <w:tab w:val="right" w:pos="9026"/>
      </w:tabs>
    </w:pPr>
  </w:style>
  <w:style w:type="character" w:customStyle="1" w:styleId="FooterChar1">
    <w:name w:val="Footer Char1"/>
    <w:basedOn w:val="DefaultParagraphFont"/>
    <w:link w:val="Footer"/>
    <w:rsid w:val="001E01D4"/>
    <w:rPr>
      <w:rFonts w:eastAsia="Arial Unicode MS"/>
      <w:color w:val="000000"/>
      <w:kern w:val="1"/>
      <w:sz w:val="24"/>
      <w:szCs w:val="24"/>
      <w:lang w:eastAsia="ar-SA"/>
    </w:rPr>
  </w:style>
  <w:style w:type="paragraph" w:customStyle="1" w:styleId="TableContents">
    <w:name w:val="Table Contents"/>
    <w:basedOn w:val="Normal"/>
    <w:rsid w:val="00400996"/>
    <w:pPr>
      <w:suppressLineNumbers/>
    </w:pPr>
  </w:style>
  <w:style w:type="paragraph" w:customStyle="1" w:styleId="TableHeading">
    <w:name w:val="Table Heading"/>
    <w:basedOn w:val="TableContents"/>
    <w:rsid w:val="00400996"/>
    <w:pPr>
      <w:jc w:val="center"/>
    </w:pPr>
    <w:rPr>
      <w:b/>
      <w:bCs/>
    </w:rPr>
  </w:style>
  <w:style w:type="character" w:styleId="Hyperlink">
    <w:name w:val="Hyperlink"/>
    <w:uiPriority w:val="99"/>
    <w:unhideWhenUsed/>
    <w:rsid w:val="00644522"/>
    <w:rPr>
      <w:color w:val="0000FF"/>
      <w:u w:val="single"/>
    </w:rPr>
  </w:style>
  <w:style w:type="paragraph" w:customStyle="1" w:styleId="Normal-u">
    <w:name w:val="Normal-u"/>
    <w:basedOn w:val="Normal"/>
    <w:rsid w:val="00DE63E3"/>
    <w:pPr>
      <w:suppressAutoHyphens w:val="0"/>
      <w:spacing w:before="120" w:line="240" w:lineRule="auto"/>
      <w:jc w:val="both"/>
    </w:pPr>
    <w:rPr>
      <w:rFonts w:ascii="TimesRoman" w:eastAsia="Times New Roman" w:hAnsi="TimesRoman"/>
      <w:color w:val="auto"/>
      <w:kern w:val="0"/>
      <w:szCs w:val="20"/>
      <w:lang w:eastAsia="en-US"/>
    </w:rPr>
  </w:style>
  <w:style w:type="paragraph" w:customStyle="1" w:styleId="Pasussalistom">
    <w:name w:val="Pasus sa listom"/>
    <w:basedOn w:val="Normal"/>
    <w:qFormat/>
    <w:rsid w:val="003F2EC2"/>
    <w:pPr>
      <w:ind w:left="720"/>
    </w:pPr>
  </w:style>
  <w:style w:type="paragraph" w:customStyle="1" w:styleId="TableParagraph">
    <w:name w:val="Table Paragraph"/>
    <w:basedOn w:val="Normal"/>
    <w:uiPriority w:val="1"/>
    <w:qFormat/>
    <w:rsid w:val="00CF6C85"/>
    <w:pPr>
      <w:widowControl w:val="0"/>
      <w:suppressAutoHyphens w:val="0"/>
      <w:spacing w:line="240" w:lineRule="auto"/>
    </w:pPr>
    <w:rPr>
      <w:rFonts w:ascii="Calibri" w:eastAsia="Calibri" w:hAnsi="Calibri"/>
      <w:color w:val="auto"/>
      <w:kern w:val="0"/>
      <w:sz w:val="22"/>
      <w:szCs w:val="22"/>
      <w:lang w:eastAsia="en-US"/>
    </w:rPr>
  </w:style>
  <w:style w:type="table" w:styleId="TableGrid">
    <w:name w:val="Table Grid"/>
    <w:basedOn w:val="TableNormal"/>
    <w:uiPriority w:val="59"/>
    <w:rsid w:val="000C07E3"/>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qFormat/>
    <w:rsid w:val="003A4B51"/>
    <w:pPr>
      <w:autoSpaceDE w:val="0"/>
      <w:autoSpaceDN w:val="0"/>
      <w:adjustRightInd w:val="0"/>
    </w:pPr>
    <w:rPr>
      <w:color w:val="000000"/>
      <w:sz w:val="24"/>
      <w:szCs w:val="24"/>
      <w:lang w:val="sr-Latn-CS" w:eastAsia="sr-Latn-CS"/>
    </w:rPr>
  </w:style>
  <w:style w:type="paragraph" w:customStyle="1" w:styleId="m-2247298333343106792gmail-msolistparagraph">
    <w:name w:val="m_-2247298333343106792gmail-msolistparagraph"/>
    <w:basedOn w:val="Normal"/>
    <w:rsid w:val="003A4B51"/>
    <w:pPr>
      <w:suppressAutoHyphens w:val="0"/>
      <w:spacing w:before="100" w:beforeAutospacing="1" w:after="100" w:afterAutospacing="1" w:line="240" w:lineRule="auto"/>
    </w:pPr>
    <w:rPr>
      <w:rFonts w:eastAsia="Times New Roman"/>
      <w:color w:val="auto"/>
      <w:kern w:val="0"/>
      <w:lang w:eastAsia="en-US"/>
    </w:rPr>
  </w:style>
  <w:style w:type="character" w:styleId="CommentReference">
    <w:name w:val="annotation reference"/>
    <w:basedOn w:val="DefaultParagraphFont"/>
    <w:semiHidden/>
    <w:unhideWhenUsed/>
    <w:rsid w:val="003A4B51"/>
    <w:rPr>
      <w:sz w:val="16"/>
      <w:szCs w:val="16"/>
    </w:rPr>
  </w:style>
  <w:style w:type="paragraph" w:styleId="CommentText">
    <w:name w:val="annotation text"/>
    <w:basedOn w:val="Normal"/>
    <w:link w:val="CommentTextChar1"/>
    <w:uiPriority w:val="99"/>
    <w:unhideWhenUsed/>
    <w:rsid w:val="003A4B51"/>
    <w:rPr>
      <w:sz w:val="20"/>
      <w:szCs w:val="20"/>
    </w:rPr>
  </w:style>
  <w:style w:type="character" w:customStyle="1" w:styleId="CommentTextChar1">
    <w:name w:val="Comment Text Char1"/>
    <w:basedOn w:val="DefaultParagraphFont"/>
    <w:link w:val="CommentText"/>
    <w:uiPriority w:val="99"/>
    <w:rsid w:val="003A4B51"/>
    <w:rPr>
      <w:rFonts w:eastAsia="Arial Unicode MS"/>
      <w:color w:val="000000"/>
      <w:kern w:val="1"/>
      <w:lang w:eastAsia="ar-SA"/>
    </w:rPr>
  </w:style>
  <w:style w:type="paragraph" w:styleId="CommentSubject">
    <w:name w:val="annotation subject"/>
    <w:basedOn w:val="CommentText"/>
    <w:next w:val="CommentText"/>
    <w:link w:val="CommentSubjectChar1"/>
    <w:semiHidden/>
    <w:unhideWhenUsed/>
    <w:rsid w:val="003A4B51"/>
    <w:rPr>
      <w:b/>
      <w:bCs/>
    </w:rPr>
  </w:style>
  <w:style w:type="character" w:customStyle="1" w:styleId="CommentSubjectChar1">
    <w:name w:val="Comment Subject Char1"/>
    <w:basedOn w:val="CommentTextChar1"/>
    <w:link w:val="CommentSubject"/>
    <w:uiPriority w:val="99"/>
    <w:semiHidden/>
    <w:rsid w:val="003A4B51"/>
    <w:rPr>
      <w:rFonts w:eastAsia="Arial Unicode MS"/>
      <w:b/>
      <w:bCs/>
      <w:color w:val="000000"/>
      <w:kern w:val="1"/>
      <w:lang w:eastAsia="ar-SA"/>
    </w:rPr>
  </w:style>
  <w:style w:type="paragraph" w:customStyle="1" w:styleId="Pasussalistom1">
    <w:name w:val="Pasus sa listom1"/>
    <w:basedOn w:val="Normal"/>
    <w:qFormat/>
    <w:rsid w:val="00AB3256"/>
    <w:pPr>
      <w:ind w:left="720"/>
    </w:pPr>
    <w:rPr>
      <w:lang w:val="sr-Cyrl-CS"/>
    </w:rPr>
  </w:style>
  <w:style w:type="character" w:customStyle="1" w:styleId="Bodytext20">
    <w:name w:val="Body text (2)_"/>
    <w:link w:val="Bodytext21"/>
    <w:rsid w:val="00AB3256"/>
    <w:rPr>
      <w:rFonts w:ascii="Arial Unicode MS" w:eastAsia="Arial Unicode MS" w:hAnsi="Arial Unicode MS" w:cs="Arial Unicode MS"/>
      <w:sz w:val="21"/>
      <w:szCs w:val="21"/>
      <w:shd w:val="clear" w:color="auto" w:fill="FFFFFF"/>
    </w:rPr>
  </w:style>
  <w:style w:type="paragraph" w:customStyle="1" w:styleId="Bodytext21">
    <w:name w:val="Body text (2)1"/>
    <w:basedOn w:val="Normal"/>
    <w:link w:val="Bodytext20"/>
    <w:rsid w:val="00AB3256"/>
    <w:pPr>
      <w:widowControl w:val="0"/>
      <w:shd w:val="clear" w:color="auto" w:fill="FFFFFF"/>
      <w:suppressAutoHyphens w:val="0"/>
      <w:spacing w:after="240" w:line="250" w:lineRule="exact"/>
      <w:ind w:hanging="1260"/>
      <w:jc w:val="both"/>
    </w:pPr>
    <w:rPr>
      <w:rFonts w:ascii="Arial Unicode MS" w:hAnsi="Arial Unicode MS"/>
      <w:color w:val="auto"/>
      <w:kern w:val="0"/>
      <w:sz w:val="21"/>
      <w:szCs w:val="21"/>
    </w:rPr>
  </w:style>
  <w:style w:type="character" w:customStyle="1" w:styleId="Bodytext210ptBold">
    <w:name w:val="Body text (2) + 10 pt;Bold"/>
    <w:rsid w:val="00AB3256"/>
    <w:rPr>
      <w:rFonts w:ascii="Arial Unicode MS" w:eastAsia="Arial Unicode MS" w:hAnsi="Arial Unicode MS" w:cs="Arial Unicode MS"/>
      <w:b/>
      <w:bCs/>
      <w:color w:val="000000"/>
      <w:spacing w:val="0"/>
      <w:w w:val="100"/>
      <w:position w:val="0"/>
      <w:sz w:val="20"/>
      <w:szCs w:val="20"/>
      <w:shd w:val="clear" w:color="auto" w:fill="FFFFFF"/>
    </w:rPr>
  </w:style>
  <w:style w:type="character" w:customStyle="1" w:styleId="Bodytext210pt">
    <w:name w:val="Body text (2) + 10 pt"/>
    <w:rsid w:val="00AB3256"/>
    <w:rPr>
      <w:rFonts w:ascii="Arial" w:eastAsia="Arial" w:hAnsi="Arial" w:cs="Arial"/>
      <w:color w:val="000000"/>
      <w:spacing w:val="0"/>
      <w:w w:val="100"/>
      <w:position w:val="0"/>
      <w:sz w:val="20"/>
      <w:szCs w:val="20"/>
      <w:shd w:val="clear" w:color="auto" w:fill="FFFFFF"/>
    </w:rPr>
  </w:style>
  <w:style w:type="character" w:customStyle="1" w:styleId="Bodytext210ptBoldItalic">
    <w:name w:val="Body text (2) + 10 pt;Bold;Italic"/>
    <w:rsid w:val="00AB3256"/>
    <w:rPr>
      <w:rFonts w:ascii="Arial" w:eastAsia="Arial" w:hAnsi="Arial" w:cs="Arial"/>
      <w:b/>
      <w:bCs/>
      <w:i/>
      <w:iCs/>
      <w:color w:val="000000"/>
      <w:spacing w:val="0"/>
      <w:w w:val="100"/>
      <w:position w:val="0"/>
      <w:sz w:val="20"/>
      <w:szCs w:val="20"/>
      <w:shd w:val="clear" w:color="auto" w:fill="FFFFFF"/>
    </w:rPr>
  </w:style>
  <w:style w:type="character" w:customStyle="1" w:styleId="Bodytext18">
    <w:name w:val="Body text (18)_"/>
    <w:link w:val="Bodytext180"/>
    <w:rsid w:val="00AB3256"/>
    <w:rPr>
      <w:rFonts w:ascii="Arial" w:eastAsia="Arial" w:hAnsi="Arial" w:cs="Arial"/>
      <w:shd w:val="clear" w:color="auto" w:fill="FFFFFF"/>
    </w:rPr>
  </w:style>
  <w:style w:type="paragraph" w:customStyle="1" w:styleId="Bodytext180">
    <w:name w:val="Body text (18)"/>
    <w:basedOn w:val="Normal"/>
    <w:link w:val="Bodytext18"/>
    <w:rsid w:val="00AB3256"/>
    <w:pPr>
      <w:widowControl w:val="0"/>
      <w:shd w:val="clear" w:color="auto" w:fill="FFFFFF"/>
      <w:suppressAutoHyphens w:val="0"/>
      <w:spacing w:after="200" w:line="274" w:lineRule="exact"/>
    </w:pPr>
    <w:rPr>
      <w:rFonts w:ascii="Arial" w:eastAsia="Arial" w:hAnsi="Arial"/>
      <w:color w:val="auto"/>
      <w:kern w:val="0"/>
      <w:sz w:val="20"/>
      <w:szCs w:val="20"/>
    </w:rPr>
  </w:style>
  <w:style w:type="table" w:customStyle="1" w:styleId="TableGrid1">
    <w:name w:val="Table Grid1"/>
    <w:basedOn w:val="TableNormal"/>
    <w:next w:val="TableGrid"/>
    <w:uiPriority w:val="59"/>
    <w:rsid w:val="00AB3256"/>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64">
    <w:name w:val="Font Style64"/>
    <w:uiPriority w:val="99"/>
    <w:rsid w:val="00AB3256"/>
    <w:rPr>
      <w:rFonts w:ascii="Arial" w:hAnsi="Arial" w:cs="Arial"/>
      <w:sz w:val="20"/>
      <w:szCs w:val="20"/>
    </w:rPr>
  </w:style>
  <w:style w:type="paragraph" w:customStyle="1" w:styleId="Style54">
    <w:name w:val="Style54"/>
    <w:basedOn w:val="Normal"/>
    <w:uiPriority w:val="99"/>
    <w:rsid w:val="00AB3256"/>
    <w:pPr>
      <w:widowControl w:val="0"/>
      <w:suppressAutoHyphens w:val="0"/>
      <w:autoSpaceDE w:val="0"/>
      <w:autoSpaceDN w:val="0"/>
      <w:adjustRightInd w:val="0"/>
      <w:spacing w:line="240" w:lineRule="exact"/>
      <w:ind w:firstLine="667"/>
      <w:jc w:val="both"/>
    </w:pPr>
    <w:rPr>
      <w:rFonts w:ascii="Constantia" w:eastAsia="Times New Roman" w:hAnsi="Constantia"/>
      <w:color w:val="auto"/>
      <w:kern w:val="0"/>
      <w:lang w:eastAsia="en-US"/>
    </w:rPr>
  </w:style>
  <w:style w:type="paragraph" w:customStyle="1" w:styleId="Style4">
    <w:name w:val="Style4"/>
    <w:basedOn w:val="Normal"/>
    <w:uiPriority w:val="99"/>
    <w:rsid w:val="00AB3256"/>
    <w:pPr>
      <w:widowControl w:val="0"/>
      <w:suppressAutoHyphens w:val="0"/>
      <w:autoSpaceDE w:val="0"/>
      <w:autoSpaceDN w:val="0"/>
      <w:adjustRightInd w:val="0"/>
      <w:spacing w:line="240" w:lineRule="auto"/>
    </w:pPr>
    <w:rPr>
      <w:rFonts w:ascii="Arial" w:eastAsia="Times New Roman" w:hAnsi="Arial" w:cs="Arial"/>
      <w:color w:val="auto"/>
      <w:kern w:val="0"/>
      <w:lang w:eastAsia="en-US"/>
    </w:rPr>
  </w:style>
  <w:style w:type="character" w:customStyle="1" w:styleId="FontStyle65">
    <w:name w:val="Font Style65"/>
    <w:uiPriority w:val="99"/>
    <w:rsid w:val="00AB3256"/>
    <w:rPr>
      <w:rFonts w:ascii="Arial" w:hAnsi="Arial" w:cs="Arial" w:hint="default"/>
      <w:b/>
      <w:bCs/>
      <w:sz w:val="20"/>
      <w:szCs w:val="20"/>
    </w:rPr>
  </w:style>
  <w:style w:type="paragraph" w:customStyle="1" w:styleId="font5">
    <w:name w:val="font5"/>
    <w:basedOn w:val="Normal"/>
    <w:rsid w:val="00A11929"/>
    <w:pPr>
      <w:suppressAutoHyphens w:val="0"/>
      <w:spacing w:before="100" w:beforeAutospacing="1" w:after="100" w:afterAutospacing="1" w:line="240" w:lineRule="auto"/>
    </w:pPr>
    <w:rPr>
      <w:rFonts w:ascii="Arial" w:eastAsia="Times New Roman" w:hAnsi="Arial" w:cs="Arial"/>
      <w:kern w:val="0"/>
      <w:sz w:val="22"/>
      <w:szCs w:val="22"/>
      <w:lang w:eastAsia="en-US"/>
    </w:rPr>
  </w:style>
  <w:style w:type="paragraph" w:customStyle="1" w:styleId="font6">
    <w:name w:val="font6"/>
    <w:basedOn w:val="Normal"/>
    <w:rsid w:val="00A11929"/>
    <w:pPr>
      <w:suppressAutoHyphens w:val="0"/>
      <w:spacing w:before="100" w:beforeAutospacing="1" w:after="100" w:afterAutospacing="1" w:line="240" w:lineRule="auto"/>
    </w:pPr>
    <w:rPr>
      <w:rFonts w:ascii="Arial" w:eastAsia="Times New Roman" w:hAnsi="Arial" w:cs="Arial"/>
      <w:kern w:val="0"/>
      <w:lang w:eastAsia="en-US"/>
    </w:rPr>
  </w:style>
  <w:style w:type="paragraph" w:customStyle="1" w:styleId="font7">
    <w:name w:val="font7"/>
    <w:basedOn w:val="Normal"/>
    <w:rsid w:val="00A11929"/>
    <w:pPr>
      <w:suppressAutoHyphens w:val="0"/>
      <w:spacing w:before="100" w:beforeAutospacing="1" w:after="100" w:afterAutospacing="1" w:line="240" w:lineRule="auto"/>
    </w:pPr>
    <w:rPr>
      <w:rFonts w:ascii="Calibri" w:eastAsia="Times New Roman" w:hAnsi="Calibri" w:cs="Calibri"/>
      <w:kern w:val="0"/>
      <w:sz w:val="22"/>
      <w:szCs w:val="22"/>
      <w:lang w:eastAsia="en-US"/>
    </w:rPr>
  </w:style>
  <w:style w:type="paragraph" w:customStyle="1" w:styleId="font8">
    <w:name w:val="font8"/>
    <w:basedOn w:val="Normal"/>
    <w:rsid w:val="00A11929"/>
    <w:pPr>
      <w:suppressAutoHyphens w:val="0"/>
      <w:spacing w:before="100" w:beforeAutospacing="1" w:after="100" w:afterAutospacing="1" w:line="240" w:lineRule="auto"/>
    </w:pPr>
    <w:rPr>
      <w:rFonts w:ascii="Arial" w:eastAsia="Times New Roman" w:hAnsi="Arial" w:cs="Arial"/>
      <w:color w:val="FF0000"/>
      <w:kern w:val="0"/>
      <w:sz w:val="22"/>
      <w:szCs w:val="22"/>
      <w:lang w:eastAsia="en-US"/>
    </w:rPr>
  </w:style>
  <w:style w:type="paragraph" w:customStyle="1" w:styleId="xl63">
    <w:name w:val="xl63"/>
    <w:basedOn w:val="Normal"/>
    <w:rsid w:val="00A11929"/>
    <w:pPr>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64">
    <w:name w:val="xl64"/>
    <w:basedOn w:val="Normal"/>
    <w:rsid w:val="00A11929"/>
    <w:pPr>
      <w:pBdr>
        <w:top w:val="single" w:sz="8" w:space="0" w:color="000000"/>
        <w:left w:val="single" w:sz="8" w:space="0" w:color="000000"/>
        <w:right w:val="single" w:sz="8" w:space="0" w:color="000000"/>
      </w:pBdr>
      <w:suppressAutoHyphens w:val="0"/>
      <w:spacing w:before="100" w:beforeAutospacing="1" w:after="100" w:afterAutospacing="1" w:line="240" w:lineRule="auto"/>
      <w:jc w:val="center"/>
      <w:textAlignment w:val="center"/>
    </w:pPr>
    <w:rPr>
      <w:rFonts w:ascii="Arial" w:eastAsia="Times New Roman" w:hAnsi="Arial" w:cs="Arial"/>
      <w:color w:val="auto"/>
      <w:kern w:val="0"/>
      <w:lang w:eastAsia="en-US"/>
    </w:rPr>
  </w:style>
  <w:style w:type="paragraph" w:customStyle="1" w:styleId="xl65">
    <w:name w:val="xl65"/>
    <w:basedOn w:val="Normal"/>
    <w:rsid w:val="00A11929"/>
    <w:pPr>
      <w:pBdr>
        <w:top w:val="single" w:sz="8" w:space="0" w:color="000000"/>
        <w:right w:val="single" w:sz="8" w:space="0" w:color="000000"/>
      </w:pBdr>
      <w:suppressAutoHyphens w:val="0"/>
      <w:spacing w:before="100" w:beforeAutospacing="1" w:after="100" w:afterAutospacing="1" w:line="240" w:lineRule="auto"/>
      <w:jc w:val="center"/>
      <w:textAlignment w:val="center"/>
    </w:pPr>
    <w:rPr>
      <w:rFonts w:ascii="Arial" w:eastAsia="Times New Roman" w:hAnsi="Arial" w:cs="Arial"/>
      <w:color w:val="auto"/>
      <w:kern w:val="0"/>
      <w:lang w:eastAsia="en-US"/>
    </w:rPr>
  </w:style>
  <w:style w:type="paragraph" w:customStyle="1" w:styleId="xl66">
    <w:name w:val="xl66"/>
    <w:basedOn w:val="Normal"/>
    <w:rsid w:val="00A11929"/>
    <w:pPr>
      <w:pBdr>
        <w:left w:val="single" w:sz="8" w:space="0" w:color="000000"/>
        <w:bottom w:val="single" w:sz="8" w:space="0" w:color="000000"/>
        <w:right w:val="single" w:sz="8" w:space="0" w:color="000000"/>
      </w:pBdr>
      <w:suppressAutoHyphens w:val="0"/>
      <w:spacing w:before="100" w:beforeAutospacing="1" w:after="100" w:afterAutospacing="1" w:line="240" w:lineRule="auto"/>
      <w:jc w:val="center"/>
      <w:textAlignment w:val="center"/>
    </w:pPr>
    <w:rPr>
      <w:rFonts w:ascii="Arial" w:eastAsia="Times New Roman" w:hAnsi="Arial" w:cs="Arial"/>
      <w:color w:val="auto"/>
      <w:kern w:val="0"/>
      <w:lang w:eastAsia="en-US"/>
    </w:rPr>
  </w:style>
  <w:style w:type="paragraph" w:customStyle="1" w:styleId="xl67">
    <w:name w:val="xl67"/>
    <w:basedOn w:val="Normal"/>
    <w:rsid w:val="00A11929"/>
    <w:pPr>
      <w:pBdr>
        <w:bottom w:val="single" w:sz="8" w:space="0" w:color="000000"/>
        <w:right w:val="single" w:sz="8" w:space="0" w:color="000000"/>
      </w:pBdr>
      <w:suppressAutoHyphens w:val="0"/>
      <w:spacing w:before="100" w:beforeAutospacing="1" w:after="100" w:afterAutospacing="1" w:line="240" w:lineRule="auto"/>
      <w:jc w:val="center"/>
      <w:textAlignment w:val="center"/>
    </w:pPr>
    <w:rPr>
      <w:rFonts w:ascii="Arial" w:eastAsia="Times New Roman" w:hAnsi="Arial" w:cs="Arial"/>
      <w:color w:val="auto"/>
      <w:kern w:val="0"/>
      <w:lang w:eastAsia="en-US"/>
    </w:rPr>
  </w:style>
  <w:style w:type="paragraph" w:customStyle="1" w:styleId="xl68">
    <w:name w:val="xl68"/>
    <w:basedOn w:val="Normal"/>
    <w:rsid w:val="00A11929"/>
    <w:pPr>
      <w:pBdr>
        <w:bottom w:val="single" w:sz="8" w:space="0" w:color="000000"/>
        <w:right w:val="single" w:sz="8" w:space="0" w:color="000000"/>
      </w:pBdr>
      <w:suppressAutoHyphens w:val="0"/>
      <w:spacing w:before="100" w:beforeAutospacing="1" w:after="100" w:afterAutospacing="1" w:line="240" w:lineRule="auto"/>
      <w:textAlignment w:val="center"/>
    </w:pPr>
    <w:rPr>
      <w:rFonts w:ascii="Arial" w:eastAsia="Times New Roman" w:hAnsi="Arial" w:cs="Arial"/>
      <w:color w:val="auto"/>
      <w:kern w:val="0"/>
      <w:lang w:eastAsia="en-US"/>
    </w:rPr>
  </w:style>
  <w:style w:type="paragraph" w:customStyle="1" w:styleId="xl69">
    <w:name w:val="xl69"/>
    <w:basedOn w:val="Normal"/>
    <w:rsid w:val="00A11929"/>
    <w:pPr>
      <w:pBdr>
        <w:bottom w:val="single" w:sz="8" w:space="0" w:color="000000"/>
        <w:right w:val="single" w:sz="8" w:space="0" w:color="000000"/>
      </w:pBdr>
      <w:suppressAutoHyphens w:val="0"/>
      <w:spacing w:before="100" w:beforeAutospacing="1" w:after="100" w:afterAutospacing="1" w:line="240" w:lineRule="auto"/>
      <w:jc w:val="center"/>
      <w:textAlignment w:val="center"/>
    </w:pPr>
    <w:rPr>
      <w:rFonts w:ascii="Arial" w:eastAsia="Times New Roman" w:hAnsi="Arial" w:cs="Arial"/>
      <w:kern w:val="0"/>
      <w:lang w:eastAsia="en-US"/>
    </w:rPr>
  </w:style>
  <w:style w:type="paragraph" w:customStyle="1" w:styleId="xl70">
    <w:name w:val="xl70"/>
    <w:basedOn w:val="Normal"/>
    <w:rsid w:val="00A11929"/>
    <w:pPr>
      <w:pBdr>
        <w:bottom w:val="single" w:sz="8" w:space="0" w:color="000000"/>
        <w:right w:val="single" w:sz="8" w:space="0" w:color="000000"/>
      </w:pBdr>
      <w:suppressAutoHyphens w:val="0"/>
      <w:spacing w:before="100" w:beforeAutospacing="1" w:after="100" w:afterAutospacing="1" w:line="240" w:lineRule="auto"/>
      <w:textAlignment w:val="center"/>
    </w:pPr>
    <w:rPr>
      <w:rFonts w:ascii="Arial" w:eastAsia="Times New Roman" w:hAnsi="Arial" w:cs="Arial"/>
      <w:color w:val="auto"/>
      <w:kern w:val="0"/>
      <w:lang w:eastAsia="en-US"/>
    </w:rPr>
  </w:style>
  <w:style w:type="paragraph" w:customStyle="1" w:styleId="xl71">
    <w:name w:val="xl71"/>
    <w:basedOn w:val="Normal"/>
    <w:rsid w:val="00A11929"/>
    <w:pPr>
      <w:pBdr>
        <w:top w:val="single" w:sz="8" w:space="0" w:color="000000"/>
        <w:left w:val="single" w:sz="8" w:space="0" w:color="000000"/>
        <w:right w:val="single" w:sz="8" w:space="0" w:color="000000"/>
      </w:pBdr>
      <w:suppressAutoHyphens w:val="0"/>
      <w:spacing w:before="100" w:beforeAutospacing="1" w:after="100" w:afterAutospacing="1" w:line="240" w:lineRule="auto"/>
      <w:jc w:val="center"/>
      <w:textAlignment w:val="center"/>
    </w:pPr>
    <w:rPr>
      <w:rFonts w:ascii="Arial" w:eastAsia="Times New Roman" w:hAnsi="Arial" w:cs="Arial"/>
      <w:color w:val="auto"/>
      <w:kern w:val="0"/>
      <w:lang w:eastAsia="en-US"/>
    </w:rPr>
  </w:style>
  <w:style w:type="paragraph" w:customStyle="1" w:styleId="xl72">
    <w:name w:val="xl72"/>
    <w:basedOn w:val="Normal"/>
    <w:rsid w:val="00A11929"/>
    <w:pPr>
      <w:pBdr>
        <w:bottom w:val="single" w:sz="8" w:space="0" w:color="000000"/>
        <w:right w:val="single" w:sz="8" w:space="0" w:color="000000"/>
      </w:pBdr>
      <w:suppressAutoHyphens w:val="0"/>
      <w:spacing w:before="100" w:beforeAutospacing="1" w:after="100" w:afterAutospacing="1" w:line="240" w:lineRule="auto"/>
      <w:textAlignment w:val="center"/>
    </w:pPr>
    <w:rPr>
      <w:rFonts w:ascii="Arial" w:eastAsia="Times New Roman" w:hAnsi="Arial" w:cs="Arial"/>
      <w:color w:val="auto"/>
      <w:kern w:val="0"/>
      <w:lang w:eastAsia="en-US"/>
    </w:rPr>
  </w:style>
  <w:style w:type="paragraph" w:customStyle="1" w:styleId="xl73">
    <w:name w:val="xl73"/>
    <w:basedOn w:val="Normal"/>
    <w:rsid w:val="00A11929"/>
    <w:pPr>
      <w:pBdr>
        <w:bottom w:val="single" w:sz="8" w:space="0" w:color="000000"/>
        <w:right w:val="single" w:sz="8" w:space="0" w:color="000000"/>
      </w:pBdr>
      <w:shd w:val="clear" w:color="000000" w:fill="FFFF00"/>
      <w:suppressAutoHyphens w:val="0"/>
      <w:spacing w:before="100" w:beforeAutospacing="1" w:after="100" w:afterAutospacing="1" w:line="240" w:lineRule="auto"/>
      <w:textAlignment w:val="center"/>
    </w:pPr>
    <w:rPr>
      <w:rFonts w:ascii="Arial" w:eastAsia="Times New Roman" w:hAnsi="Arial" w:cs="Arial"/>
      <w:color w:val="auto"/>
      <w:kern w:val="0"/>
      <w:lang w:eastAsia="en-US"/>
    </w:rPr>
  </w:style>
  <w:style w:type="paragraph" w:customStyle="1" w:styleId="xl74">
    <w:name w:val="xl74"/>
    <w:basedOn w:val="Normal"/>
    <w:rsid w:val="00A11929"/>
    <w:pPr>
      <w:pBdr>
        <w:bottom w:val="single" w:sz="8" w:space="0" w:color="000000"/>
        <w:right w:val="single" w:sz="8" w:space="0" w:color="000000"/>
      </w:pBdr>
      <w:suppressAutoHyphens w:val="0"/>
      <w:spacing w:before="100" w:beforeAutospacing="1" w:after="100" w:afterAutospacing="1" w:line="240" w:lineRule="auto"/>
      <w:textAlignment w:val="center"/>
    </w:pPr>
    <w:rPr>
      <w:rFonts w:ascii="Arial" w:eastAsia="Times New Roman" w:hAnsi="Arial" w:cs="Arial"/>
      <w:color w:val="auto"/>
      <w:kern w:val="0"/>
      <w:lang w:eastAsia="en-US"/>
    </w:rPr>
  </w:style>
  <w:style w:type="paragraph" w:customStyle="1" w:styleId="xl75">
    <w:name w:val="xl75"/>
    <w:basedOn w:val="Normal"/>
    <w:rsid w:val="00A11929"/>
    <w:pPr>
      <w:pBdr>
        <w:left w:val="single" w:sz="8" w:space="0" w:color="000000"/>
        <w:bottom w:val="single" w:sz="8" w:space="0" w:color="000000"/>
      </w:pBdr>
      <w:suppressAutoHyphens w:val="0"/>
      <w:spacing w:before="100" w:beforeAutospacing="1" w:after="100" w:afterAutospacing="1" w:line="240" w:lineRule="auto"/>
      <w:jc w:val="center"/>
      <w:textAlignment w:val="center"/>
    </w:pPr>
    <w:rPr>
      <w:rFonts w:ascii="Arial" w:eastAsia="Times New Roman" w:hAnsi="Arial" w:cs="Arial"/>
      <w:color w:val="auto"/>
      <w:kern w:val="0"/>
      <w:lang w:eastAsia="en-US"/>
    </w:rPr>
  </w:style>
  <w:style w:type="paragraph" w:customStyle="1" w:styleId="xl76">
    <w:name w:val="xl76"/>
    <w:basedOn w:val="Normal"/>
    <w:rsid w:val="00A11929"/>
    <w:pPr>
      <w:pBdr>
        <w:right w:val="single" w:sz="8" w:space="0" w:color="000000"/>
      </w:pBdr>
      <w:suppressAutoHyphens w:val="0"/>
      <w:spacing w:before="100" w:beforeAutospacing="1" w:after="100" w:afterAutospacing="1" w:line="240" w:lineRule="auto"/>
      <w:textAlignment w:val="center"/>
    </w:pPr>
    <w:rPr>
      <w:rFonts w:ascii="Arial" w:eastAsia="Times New Roman" w:hAnsi="Arial" w:cs="Arial"/>
      <w:color w:val="auto"/>
      <w:kern w:val="0"/>
      <w:lang w:eastAsia="en-US"/>
    </w:rPr>
  </w:style>
  <w:style w:type="paragraph" w:customStyle="1" w:styleId="xl77">
    <w:name w:val="xl77"/>
    <w:basedOn w:val="Normal"/>
    <w:rsid w:val="00A1192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auto"/>
      <w:kern w:val="0"/>
      <w:lang w:eastAsia="en-US"/>
    </w:rPr>
  </w:style>
  <w:style w:type="paragraph" w:customStyle="1" w:styleId="xl78">
    <w:name w:val="xl78"/>
    <w:basedOn w:val="Normal"/>
    <w:rsid w:val="00A11929"/>
    <w:pPr>
      <w:pBdr>
        <w:right w:val="single" w:sz="8" w:space="0" w:color="000000"/>
      </w:pBdr>
      <w:suppressAutoHyphens w:val="0"/>
      <w:spacing w:before="100" w:beforeAutospacing="1" w:after="100" w:afterAutospacing="1" w:line="240" w:lineRule="auto"/>
      <w:textAlignment w:val="center"/>
    </w:pPr>
    <w:rPr>
      <w:rFonts w:ascii="Arial" w:eastAsia="Times New Roman" w:hAnsi="Arial" w:cs="Arial"/>
      <w:color w:val="auto"/>
      <w:kern w:val="0"/>
      <w:lang w:eastAsia="en-US"/>
    </w:rPr>
  </w:style>
  <w:style w:type="paragraph" w:customStyle="1" w:styleId="xl79">
    <w:name w:val="xl79"/>
    <w:basedOn w:val="Normal"/>
    <w:rsid w:val="00A1192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color w:val="auto"/>
      <w:kern w:val="0"/>
      <w:lang w:eastAsia="en-US"/>
    </w:rPr>
  </w:style>
  <w:style w:type="paragraph" w:customStyle="1" w:styleId="xl80">
    <w:name w:val="xl80"/>
    <w:basedOn w:val="Normal"/>
    <w:rsid w:val="00A11929"/>
    <w:pPr>
      <w:pBdr>
        <w:bottom w:val="single" w:sz="8" w:space="0" w:color="000000"/>
        <w:right w:val="single" w:sz="8" w:space="0" w:color="000000"/>
      </w:pBdr>
      <w:suppressAutoHyphens w:val="0"/>
      <w:spacing w:before="100" w:beforeAutospacing="1" w:after="100" w:afterAutospacing="1" w:line="240" w:lineRule="auto"/>
      <w:jc w:val="center"/>
      <w:textAlignment w:val="center"/>
    </w:pPr>
    <w:rPr>
      <w:rFonts w:ascii="Arial" w:eastAsia="Times New Roman" w:hAnsi="Arial" w:cs="Arial"/>
      <w:kern w:val="0"/>
      <w:lang w:eastAsia="en-US"/>
    </w:rPr>
  </w:style>
  <w:style w:type="character" w:styleId="FollowedHyperlink">
    <w:name w:val="FollowedHyperlink"/>
    <w:basedOn w:val="DefaultParagraphFont"/>
    <w:uiPriority w:val="99"/>
    <w:semiHidden/>
    <w:unhideWhenUsed/>
    <w:rsid w:val="00F81AB4"/>
    <w:rPr>
      <w:color w:val="800080"/>
      <w:u w:val="single"/>
    </w:rPr>
  </w:style>
  <w:style w:type="character" w:customStyle="1" w:styleId="WW8Num15z0">
    <w:name w:val="WW8Num15z0"/>
    <w:rsid w:val="001E01D4"/>
    <w:rPr>
      <w:rFonts w:ascii="Wingdings" w:hAnsi="Wingdings" w:cs="Wingdings"/>
    </w:rPr>
  </w:style>
  <w:style w:type="character" w:customStyle="1" w:styleId="WW8Num15z3">
    <w:name w:val="WW8Num15z3"/>
    <w:rsid w:val="001E01D4"/>
    <w:rPr>
      <w:rFonts w:ascii="Symbol" w:hAnsi="Symbol" w:cs="Symbol"/>
    </w:rPr>
  </w:style>
  <w:style w:type="paragraph" w:customStyle="1" w:styleId="PythagoreanTheorem">
    <w:name w:val="Pythagorean Theorem"/>
    <w:rsid w:val="001E01D4"/>
    <w:pPr>
      <w:suppressAutoHyphens/>
      <w:spacing w:after="200" w:line="276" w:lineRule="auto"/>
    </w:pPr>
    <w:rPr>
      <w:rFonts w:ascii="Calibri" w:eastAsia="MS Mincho" w:hAnsi="Calibri" w:cs="Arial"/>
      <w:sz w:val="22"/>
      <w:szCs w:val="22"/>
      <w:lang w:eastAsia="ar-SA"/>
    </w:rPr>
  </w:style>
  <w:style w:type="paragraph" w:styleId="FootnoteText">
    <w:name w:val="footnote text"/>
    <w:basedOn w:val="Normal"/>
    <w:link w:val="FootnoteTextChar"/>
    <w:uiPriority w:val="99"/>
    <w:semiHidden/>
    <w:unhideWhenUsed/>
    <w:rsid w:val="001E01D4"/>
    <w:pPr>
      <w:spacing w:line="240" w:lineRule="auto"/>
    </w:pPr>
    <w:rPr>
      <w:sz w:val="20"/>
      <w:szCs w:val="20"/>
    </w:rPr>
  </w:style>
  <w:style w:type="character" w:customStyle="1" w:styleId="FootnoteTextChar">
    <w:name w:val="Footnote Text Char"/>
    <w:basedOn w:val="DefaultParagraphFont"/>
    <w:link w:val="FootnoteText"/>
    <w:uiPriority w:val="99"/>
    <w:semiHidden/>
    <w:rsid w:val="001E01D4"/>
    <w:rPr>
      <w:rFonts w:eastAsia="Arial Unicode MS"/>
      <w:color w:val="000000"/>
      <w:kern w:val="1"/>
      <w:lang w:eastAsia="ar-SA"/>
    </w:rPr>
  </w:style>
  <w:style w:type="paragraph" w:customStyle="1" w:styleId="Style6">
    <w:name w:val="Style6"/>
    <w:basedOn w:val="Normal"/>
    <w:uiPriority w:val="99"/>
    <w:rsid w:val="001E01D4"/>
    <w:pPr>
      <w:widowControl w:val="0"/>
      <w:suppressAutoHyphens w:val="0"/>
      <w:autoSpaceDE w:val="0"/>
      <w:autoSpaceDN w:val="0"/>
      <w:adjustRightInd w:val="0"/>
      <w:spacing w:line="254" w:lineRule="exact"/>
      <w:jc w:val="both"/>
    </w:pPr>
    <w:rPr>
      <w:rFonts w:ascii="Arial" w:eastAsia="Times New Roman" w:hAnsi="Arial" w:cs="Arial"/>
      <w:color w:val="auto"/>
      <w:kern w:val="0"/>
      <w:lang w:eastAsia="en-US"/>
    </w:rPr>
  </w:style>
  <w:style w:type="character" w:customStyle="1" w:styleId="FontStyle13">
    <w:name w:val="Font Style13"/>
    <w:uiPriority w:val="99"/>
    <w:rsid w:val="001E01D4"/>
    <w:rPr>
      <w:rFonts w:ascii="Arial" w:hAnsi="Arial" w:cs="Arial"/>
      <w:sz w:val="20"/>
      <w:szCs w:val="20"/>
    </w:rPr>
  </w:style>
  <w:style w:type="paragraph" w:customStyle="1" w:styleId="Style7">
    <w:name w:val="Style7"/>
    <w:basedOn w:val="Normal"/>
    <w:uiPriority w:val="99"/>
    <w:rsid w:val="001E01D4"/>
    <w:pPr>
      <w:widowControl w:val="0"/>
      <w:suppressAutoHyphens w:val="0"/>
      <w:autoSpaceDE w:val="0"/>
      <w:autoSpaceDN w:val="0"/>
      <w:adjustRightInd w:val="0"/>
      <w:spacing w:line="259" w:lineRule="exact"/>
      <w:ind w:hanging="346"/>
      <w:jc w:val="both"/>
    </w:pPr>
    <w:rPr>
      <w:rFonts w:ascii="Arial" w:eastAsia="Times New Roman" w:hAnsi="Arial" w:cs="Arial"/>
      <w:color w:val="auto"/>
      <w:kern w:val="0"/>
      <w:lang w:eastAsia="en-US"/>
    </w:rPr>
  </w:style>
  <w:style w:type="paragraph" w:customStyle="1" w:styleId="Style28">
    <w:name w:val="Style28"/>
    <w:basedOn w:val="Normal"/>
    <w:uiPriority w:val="99"/>
    <w:rsid w:val="001E01D4"/>
    <w:pPr>
      <w:widowControl w:val="0"/>
      <w:suppressAutoHyphens w:val="0"/>
      <w:autoSpaceDE w:val="0"/>
      <w:autoSpaceDN w:val="0"/>
      <w:adjustRightInd w:val="0"/>
      <w:spacing w:line="240" w:lineRule="auto"/>
      <w:jc w:val="center"/>
    </w:pPr>
    <w:rPr>
      <w:rFonts w:ascii="Constantia" w:eastAsia="Times New Roman" w:hAnsi="Constantia"/>
      <w:color w:val="auto"/>
      <w:kern w:val="0"/>
      <w:lang w:eastAsia="en-US"/>
    </w:rPr>
  </w:style>
  <w:style w:type="paragraph" w:styleId="NormalWeb">
    <w:name w:val="Normal (Web)"/>
    <w:basedOn w:val="Normal"/>
    <w:rsid w:val="001E01D4"/>
    <w:pPr>
      <w:spacing w:before="280" w:after="280" w:line="240" w:lineRule="auto"/>
    </w:pPr>
    <w:rPr>
      <w:rFonts w:eastAsia="Times New Roman"/>
      <w:color w:val="auto"/>
      <w:kern w:val="0"/>
    </w:rPr>
  </w:style>
  <w:style w:type="character" w:customStyle="1" w:styleId="PlainTextChar">
    <w:name w:val="Plain Text Char"/>
    <w:basedOn w:val="DefaultParagraphFont"/>
    <w:link w:val="PlainText"/>
    <w:uiPriority w:val="99"/>
    <w:semiHidden/>
    <w:rsid w:val="001E01D4"/>
    <w:rPr>
      <w:rFonts w:ascii="Consolas" w:eastAsia="Calibri" w:hAnsi="Consolas"/>
      <w:sz w:val="21"/>
      <w:szCs w:val="21"/>
    </w:rPr>
  </w:style>
  <w:style w:type="paragraph" w:styleId="PlainText">
    <w:name w:val="Plain Text"/>
    <w:basedOn w:val="Normal"/>
    <w:link w:val="PlainTextChar"/>
    <w:uiPriority w:val="99"/>
    <w:semiHidden/>
    <w:unhideWhenUsed/>
    <w:rsid w:val="001E01D4"/>
    <w:pPr>
      <w:suppressAutoHyphens w:val="0"/>
      <w:spacing w:line="240" w:lineRule="auto"/>
    </w:pPr>
    <w:rPr>
      <w:rFonts w:ascii="Consolas" w:eastAsia="Calibri" w:hAnsi="Consolas"/>
      <w:color w:val="auto"/>
      <w:kern w:val="0"/>
      <w:sz w:val="21"/>
      <w:szCs w:val="21"/>
      <w:lang w:eastAsia="en-US"/>
    </w:rPr>
  </w:style>
  <w:style w:type="paragraph" w:customStyle="1" w:styleId="Style8">
    <w:name w:val="Style8"/>
    <w:basedOn w:val="Normal"/>
    <w:uiPriority w:val="99"/>
    <w:rsid w:val="001E01D4"/>
    <w:pPr>
      <w:widowControl w:val="0"/>
      <w:suppressAutoHyphens w:val="0"/>
      <w:autoSpaceDE w:val="0"/>
      <w:autoSpaceDN w:val="0"/>
      <w:adjustRightInd w:val="0"/>
      <w:spacing w:line="240" w:lineRule="exact"/>
      <w:jc w:val="both"/>
    </w:pPr>
    <w:rPr>
      <w:rFonts w:ascii="Constantia" w:eastAsia="Times New Roman" w:hAnsi="Constantia"/>
      <w:color w:val="auto"/>
      <w:kern w:val="0"/>
      <w:lang w:eastAsia="en-US"/>
    </w:rPr>
  </w:style>
  <w:style w:type="paragraph" w:customStyle="1" w:styleId="Style33">
    <w:name w:val="Style33"/>
    <w:basedOn w:val="Normal"/>
    <w:uiPriority w:val="99"/>
    <w:rsid w:val="001E01D4"/>
    <w:pPr>
      <w:widowControl w:val="0"/>
      <w:suppressAutoHyphens w:val="0"/>
      <w:autoSpaceDE w:val="0"/>
      <w:autoSpaceDN w:val="0"/>
      <w:adjustRightInd w:val="0"/>
      <w:spacing w:line="235" w:lineRule="exact"/>
      <w:ind w:firstLine="677"/>
    </w:pPr>
    <w:rPr>
      <w:rFonts w:ascii="Constantia" w:eastAsia="Times New Roman" w:hAnsi="Constantia"/>
      <w:color w:val="auto"/>
      <w:kern w:val="0"/>
      <w:lang w:eastAsia="en-US"/>
    </w:rPr>
  </w:style>
  <w:style w:type="paragraph" w:customStyle="1" w:styleId="Style49">
    <w:name w:val="Style49"/>
    <w:basedOn w:val="Normal"/>
    <w:uiPriority w:val="99"/>
    <w:rsid w:val="001E01D4"/>
    <w:pPr>
      <w:widowControl w:val="0"/>
      <w:suppressAutoHyphens w:val="0"/>
      <w:autoSpaceDE w:val="0"/>
      <w:autoSpaceDN w:val="0"/>
      <w:adjustRightInd w:val="0"/>
      <w:spacing w:line="240" w:lineRule="auto"/>
    </w:pPr>
    <w:rPr>
      <w:rFonts w:ascii="Constantia" w:eastAsia="Times New Roman" w:hAnsi="Constantia"/>
      <w:color w:val="auto"/>
      <w:kern w:val="0"/>
      <w:lang w:eastAsia="en-US"/>
    </w:rPr>
  </w:style>
  <w:style w:type="character" w:customStyle="1" w:styleId="FontStyle82">
    <w:name w:val="Font Style82"/>
    <w:basedOn w:val="DefaultParagraphFont"/>
    <w:uiPriority w:val="99"/>
    <w:rsid w:val="001E01D4"/>
    <w:rPr>
      <w:rFonts w:ascii="Arial" w:hAnsi="Arial" w:cs="Arial"/>
      <w:smallCap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8375287">
      <w:bodyDiv w:val="1"/>
      <w:marLeft w:val="0"/>
      <w:marRight w:val="0"/>
      <w:marTop w:val="0"/>
      <w:marBottom w:val="0"/>
      <w:divBdr>
        <w:top w:val="none" w:sz="0" w:space="0" w:color="auto"/>
        <w:left w:val="none" w:sz="0" w:space="0" w:color="auto"/>
        <w:bottom w:val="none" w:sz="0" w:space="0" w:color="auto"/>
        <w:right w:val="none" w:sz="0" w:space="0" w:color="auto"/>
      </w:divBdr>
    </w:div>
    <w:div w:id="207959050">
      <w:bodyDiv w:val="1"/>
      <w:marLeft w:val="0"/>
      <w:marRight w:val="0"/>
      <w:marTop w:val="0"/>
      <w:marBottom w:val="0"/>
      <w:divBdr>
        <w:top w:val="none" w:sz="0" w:space="0" w:color="auto"/>
        <w:left w:val="none" w:sz="0" w:space="0" w:color="auto"/>
        <w:bottom w:val="none" w:sz="0" w:space="0" w:color="auto"/>
        <w:right w:val="none" w:sz="0" w:space="0" w:color="auto"/>
      </w:divBdr>
    </w:div>
    <w:div w:id="733508776">
      <w:bodyDiv w:val="1"/>
      <w:marLeft w:val="0"/>
      <w:marRight w:val="0"/>
      <w:marTop w:val="0"/>
      <w:marBottom w:val="0"/>
      <w:divBdr>
        <w:top w:val="none" w:sz="0" w:space="0" w:color="auto"/>
        <w:left w:val="none" w:sz="0" w:space="0" w:color="auto"/>
        <w:bottom w:val="none" w:sz="0" w:space="0" w:color="auto"/>
        <w:right w:val="none" w:sz="0" w:space="0" w:color="auto"/>
      </w:divBdr>
    </w:div>
    <w:div w:id="1460609082">
      <w:bodyDiv w:val="1"/>
      <w:marLeft w:val="0"/>
      <w:marRight w:val="0"/>
      <w:marTop w:val="0"/>
      <w:marBottom w:val="0"/>
      <w:divBdr>
        <w:top w:val="none" w:sz="0" w:space="0" w:color="auto"/>
        <w:left w:val="none" w:sz="0" w:space="0" w:color="auto"/>
        <w:bottom w:val="none" w:sz="0" w:space="0" w:color="auto"/>
        <w:right w:val="none" w:sz="0" w:space="0" w:color="auto"/>
      </w:divBdr>
    </w:div>
    <w:div w:id="1861773443">
      <w:bodyDiv w:val="1"/>
      <w:marLeft w:val="0"/>
      <w:marRight w:val="0"/>
      <w:marTop w:val="0"/>
      <w:marBottom w:val="0"/>
      <w:divBdr>
        <w:top w:val="none" w:sz="0" w:space="0" w:color="auto"/>
        <w:left w:val="none" w:sz="0" w:space="0" w:color="auto"/>
        <w:bottom w:val="none" w:sz="0" w:space="0" w:color="auto"/>
        <w:right w:val="none" w:sz="0" w:space="0" w:color="auto"/>
      </w:divBdr>
    </w:div>
    <w:div w:id="1880168283">
      <w:bodyDiv w:val="1"/>
      <w:marLeft w:val="0"/>
      <w:marRight w:val="0"/>
      <w:marTop w:val="0"/>
      <w:marBottom w:val="0"/>
      <w:divBdr>
        <w:top w:val="none" w:sz="0" w:space="0" w:color="auto"/>
        <w:left w:val="none" w:sz="0" w:space="0" w:color="auto"/>
        <w:bottom w:val="none" w:sz="0" w:space="0" w:color="auto"/>
        <w:right w:val="none" w:sz="0" w:space="0" w:color="auto"/>
      </w:divBdr>
    </w:div>
    <w:div w:id="191411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erodromisrbije.r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markovic@nis-airport.com"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markovic@nis-airport.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kostic@nis-airport.com" TargetMode="External"/><Relationship Id="rId4" Type="http://schemas.openxmlformats.org/officeDocument/2006/relationships/settings" Target="settings.xml"/><Relationship Id="rId9" Type="http://schemas.openxmlformats.org/officeDocument/2006/relationships/hyperlink" Target="mailto:smitic@nis-airport.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6C0F7-4816-4CE7-8B4C-E18FA8CE7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90</Pages>
  <Words>23297</Words>
  <Characters>132798</Characters>
  <Application>Microsoft Office Word</Application>
  <DocSecurity>0</DocSecurity>
  <Lines>1106</Lines>
  <Paragraphs>311</Paragraphs>
  <ScaleCrop>false</ScaleCrop>
  <HeadingPairs>
    <vt:vector size="2" baseType="variant">
      <vt:variant>
        <vt:lpstr>Title</vt:lpstr>
      </vt:variant>
      <vt:variant>
        <vt:i4>1</vt:i4>
      </vt:variant>
    </vt:vector>
  </HeadingPairs>
  <TitlesOfParts>
    <vt:vector size="1" baseType="lpstr">
      <vt:lpstr>МОДЕЛ</vt:lpstr>
    </vt:vector>
  </TitlesOfParts>
  <Company/>
  <LinksUpToDate>false</LinksUpToDate>
  <CharactersWithSpaces>155784</CharactersWithSpaces>
  <SharedDoc>false</SharedDoc>
  <HLinks>
    <vt:vector size="30" baseType="variant">
      <vt:variant>
        <vt:i4>131197</vt:i4>
      </vt:variant>
      <vt:variant>
        <vt:i4>12</vt:i4>
      </vt:variant>
      <vt:variant>
        <vt:i4>0</vt:i4>
      </vt:variant>
      <vt:variant>
        <vt:i4>5</vt:i4>
      </vt:variant>
      <vt:variant>
        <vt:lpwstr>mailto:dmarkovic@nis-airport.com</vt:lpwstr>
      </vt:variant>
      <vt:variant>
        <vt:lpwstr/>
      </vt:variant>
      <vt:variant>
        <vt:i4>131197</vt:i4>
      </vt:variant>
      <vt:variant>
        <vt:i4>9</vt:i4>
      </vt:variant>
      <vt:variant>
        <vt:i4>0</vt:i4>
      </vt:variant>
      <vt:variant>
        <vt:i4>5</vt:i4>
      </vt:variant>
      <vt:variant>
        <vt:lpwstr>mailto:dmarkovic@nis-airport.com</vt:lpwstr>
      </vt:variant>
      <vt:variant>
        <vt:lpwstr/>
      </vt:variant>
      <vt:variant>
        <vt:i4>131197</vt:i4>
      </vt:variant>
      <vt:variant>
        <vt:i4>6</vt:i4>
      </vt:variant>
      <vt:variant>
        <vt:i4>0</vt:i4>
      </vt:variant>
      <vt:variant>
        <vt:i4>5</vt:i4>
      </vt:variant>
      <vt:variant>
        <vt:lpwstr>mailto:dmarkovic@nis-airport.com</vt:lpwstr>
      </vt:variant>
      <vt:variant>
        <vt:lpwstr/>
      </vt:variant>
      <vt:variant>
        <vt:i4>3145815</vt:i4>
      </vt:variant>
      <vt:variant>
        <vt:i4>3</vt:i4>
      </vt:variant>
      <vt:variant>
        <vt:i4>0</vt:i4>
      </vt:variant>
      <vt:variant>
        <vt:i4>5</vt:i4>
      </vt:variant>
      <vt:variant>
        <vt:lpwstr>mailto:zkocic@nis-airport.com</vt:lpwstr>
      </vt:variant>
      <vt:variant>
        <vt:lpwstr/>
      </vt:variant>
      <vt:variant>
        <vt:i4>7929955</vt:i4>
      </vt:variant>
      <vt:variant>
        <vt:i4>0</vt:i4>
      </vt:variant>
      <vt:variant>
        <vt:i4>0</vt:i4>
      </vt:variant>
      <vt:variant>
        <vt:i4>5</vt:i4>
      </vt:variant>
      <vt:variant>
        <vt:lpwstr>http://www.aerodromisrbije.rs/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Lidija Kosti'</cp:lastModifiedBy>
  <cp:revision>92</cp:revision>
  <cp:lastPrinted>2020-01-31T14:40:00Z</cp:lastPrinted>
  <dcterms:created xsi:type="dcterms:W3CDTF">2020-06-11T06:16:00Z</dcterms:created>
  <dcterms:modified xsi:type="dcterms:W3CDTF">2020-06-17T08:39:00Z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