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782F" w:rsidRPr="00502C62" w:rsidRDefault="0073782F">
      <w:pPr>
        <w:jc w:val="center"/>
        <w:rPr>
          <w:rFonts w:ascii="Arial" w:hAnsi="Arial" w:cs="Arial"/>
          <w:sz w:val="32"/>
          <w:szCs w:val="32"/>
        </w:rPr>
      </w:pPr>
    </w:p>
    <w:p w:rsidR="0073782F" w:rsidRDefault="0073782F">
      <w:pPr>
        <w:jc w:val="center"/>
        <w:rPr>
          <w:rFonts w:ascii="Arial" w:hAnsi="Arial" w:cs="Arial"/>
          <w:sz w:val="32"/>
          <w:szCs w:val="32"/>
        </w:rPr>
      </w:pPr>
    </w:p>
    <w:p w:rsidR="0073782F" w:rsidRDefault="0073782F">
      <w:pPr>
        <w:jc w:val="center"/>
        <w:rPr>
          <w:rFonts w:ascii="Arial" w:hAnsi="Arial" w:cs="Arial"/>
          <w:sz w:val="32"/>
          <w:szCs w:val="32"/>
        </w:rPr>
      </w:pPr>
    </w:p>
    <w:p w:rsidR="0073782F" w:rsidRDefault="0073782F">
      <w:pPr>
        <w:jc w:val="center"/>
        <w:rPr>
          <w:rFonts w:ascii="Arial" w:hAnsi="Arial" w:cs="Arial"/>
          <w:sz w:val="32"/>
          <w:szCs w:val="32"/>
        </w:rPr>
      </w:pPr>
    </w:p>
    <w:p w:rsidR="0073782F" w:rsidRDefault="0073782F">
      <w:pPr>
        <w:jc w:val="center"/>
        <w:rPr>
          <w:rFonts w:ascii="Arial" w:hAnsi="Arial" w:cs="Arial"/>
          <w:sz w:val="32"/>
          <w:szCs w:val="32"/>
          <w:lang w:val="sr-Cyrl-CS"/>
        </w:rPr>
      </w:pPr>
    </w:p>
    <w:p w:rsidR="0073782F" w:rsidRDefault="0073782F">
      <w:pPr>
        <w:jc w:val="center"/>
        <w:rPr>
          <w:rFonts w:ascii="Arial" w:hAnsi="Arial" w:cs="Arial"/>
          <w:sz w:val="32"/>
          <w:szCs w:val="32"/>
        </w:rPr>
      </w:pPr>
    </w:p>
    <w:p w:rsidR="0073782F" w:rsidRDefault="0073782F">
      <w:pPr>
        <w:jc w:val="center"/>
        <w:rPr>
          <w:rFonts w:ascii="Arial" w:hAnsi="Arial" w:cs="Arial"/>
          <w:sz w:val="32"/>
          <w:szCs w:val="32"/>
          <w:lang w:val="sr-Cyrl-CS"/>
        </w:rPr>
      </w:pPr>
    </w:p>
    <w:p w:rsidR="0073782F" w:rsidRDefault="0073782F">
      <w:pPr>
        <w:jc w:val="center"/>
        <w:rPr>
          <w:rFonts w:ascii="Arial" w:hAnsi="Arial" w:cs="Arial"/>
          <w:sz w:val="32"/>
          <w:szCs w:val="32"/>
          <w:lang w:val="sr-Cyrl-CS"/>
        </w:rPr>
      </w:pPr>
    </w:p>
    <w:p w:rsidR="0073782F" w:rsidRDefault="0073782F">
      <w:pPr>
        <w:jc w:val="center"/>
        <w:rPr>
          <w:rFonts w:ascii="Arial" w:hAnsi="Arial" w:cs="Arial"/>
          <w:sz w:val="32"/>
          <w:szCs w:val="32"/>
        </w:rPr>
      </w:pPr>
    </w:p>
    <w:p w:rsidR="0073782F" w:rsidRDefault="0073782F">
      <w:pPr>
        <w:jc w:val="center"/>
        <w:rPr>
          <w:rFonts w:ascii="Arial" w:hAnsi="Arial" w:cs="Arial"/>
          <w:sz w:val="32"/>
          <w:szCs w:val="32"/>
        </w:rPr>
      </w:pPr>
    </w:p>
    <w:p w:rsidR="0073782F" w:rsidRDefault="0073782F">
      <w:pPr>
        <w:jc w:val="center"/>
        <w:rPr>
          <w:rFonts w:ascii="Arial" w:hAnsi="Arial" w:cs="Arial"/>
          <w:sz w:val="32"/>
          <w:szCs w:val="32"/>
        </w:rPr>
      </w:pPr>
    </w:p>
    <w:p w:rsidR="007953B7" w:rsidRDefault="007953B7" w:rsidP="007953B7">
      <w:pPr>
        <w:jc w:val="center"/>
        <w:rPr>
          <w:rFonts w:ascii="Arial" w:hAnsi="Arial" w:cs="Arial"/>
          <w:sz w:val="32"/>
          <w:szCs w:val="32"/>
        </w:rPr>
      </w:pPr>
    </w:p>
    <w:p w:rsidR="007953B7" w:rsidRPr="005F799E" w:rsidRDefault="007953B7" w:rsidP="007953B7">
      <w:pPr>
        <w:shd w:val="clear" w:color="auto" w:fill="C6D9F1"/>
        <w:rPr>
          <w:sz w:val="32"/>
          <w:szCs w:val="32"/>
        </w:rPr>
      </w:pPr>
    </w:p>
    <w:p w:rsidR="007953B7" w:rsidRPr="005F799E" w:rsidRDefault="007953B7" w:rsidP="001E2000">
      <w:pPr>
        <w:shd w:val="clear" w:color="auto" w:fill="C6D9F1"/>
        <w:ind w:firstLine="540"/>
        <w:jc w:val="center"/>
        <w:rPr>
          <w:b/>
          <w:sz w:val="32"/>
          <w:szCs w:val="32"/>
        </w:rPr>
      </w:pPr>
      <w:r w:rsidRPr="005F799E">
        <w:rPr>
          <w:b/>
          <w:sz w:val="32"/>
          <w:szCs w:val="32"/>
        </w:rPr>
        <w:t>КОНКУРСНА ДОКУМЕНТАЦИЈА</w:t>
      </w:r>
    </w:p>
    <w:p w:rsidR="007953B7" w:rsidRPr="005F799E" w:rsidRDefault="007953B7" w:rsidP="00F910DE">
      <w:pPr>
        <w:ind w:left="180"/>
        <w:jc w:val="center"/>
        <w:rPr>
          <w:sz w:val="32"/>
          <w:szCs w:val="32"/>
          <w:lang w:val="ru-RU"/>
        </w:rPr>
      </w:pPr>
    </w:p>
    <w:p w:rsidR="007953B7" w:rsidRDefault="007953B7" w:rsidP="007953B7">
      <w:pPr>
        <w:jc w:val="center"/>
        <w:rPr>
          <w:b/>
          <w:bCs/>
          <w:i/>
          <w:iCs/>
          <w:sz w:val="28"/>
          <w:szCs w:val="28"/>
        </w:rPr>
      </w:pPr>
    </w:p>
    <w:p w:rsidR="00ED17DF" w:rsidRPr="00ED17DF" w:rsidRDefault="00ED17DF" w:rsidP="007953B7">
      <w:pPr>
        <w:jc w:val="center"/>
        <w:rPr>
          <w:b/>
          <w:bCs/>
          <w:i/>
          <w:iCs/>
          <w:sz w:val="28"/>
          <w:szCs w:val="28"/>
        </w:rPr>
      </w:pPr>
    </w:p>
    <w:p w:rsidR="007953B7" w:rsidRPr="005F799E" w:rsidRDefault="007953B7" w:rsidP="007953B7">
      <w:pPr>
        <w:jc w:val="center"/>
        <w:rPr>
          <w:b/>
          <w:bCs/>
          <w:i/>
          <w:iCs/>
          <w:sz w:val="28"/>
          <w:szCs w:val="28"/>
          <w:lang w:val="ru-RU"/>
        </w:rPr>
      </w:pPr>
    </w:p>
    <w:p w:rsidR="00ED17DF" w:rsidRPr="00A97F7A" w:rsidRDefault="00ED17DF" w:rsidP="00ED17DF">
      <w:pPr>
        <w:jc w:val="center"/>
        <w:rPr>
          <w:b/>
          <w:bCs/>
          <w:i/>
          <w:iCs/>
          <w:sz w:val="28"/>
          <w:szCs w:val="28"/>
        </w:rPr>
      </w:pPr>
      <w:r>
        <w:rPr>
          <w:b/>
          <w:bCs/>
          <w:i/>
          <w:iCs/>
          <w:sz w:val="28"/>
          <w:szCs w:val="28"/>
        </w:rPr>
        <w:t>Аеродроми Србије</w:t>
      </w:r>
      <w:r w:rsidRPr="00A97F7A">
        <w:rPr>
          <w:b/>
          <w:bCs/>
          <w:i/>
          <w:iCs/>
          <w:sz w:val="28"/>
          <w:szCs w:val="28"/>
        </w:rPr>
        <w:t xml:space="preserve"> д.о.о. </w:t>
      </w:r>
      <w:r>
        <w:rPr>
          <w:b/>
          <w:bCs/>
          <w:i/>
          <w:iCs/>
          <w:sz w:val="28"/>
          <w:szCs w:val="28"/>
        </w:rPr>
        <w:t>Ниш</w:t>
      </w:r>
    </w:p>
    <w:p w:rsidR="00ED17DF" w:rsidRPr="00A97F7A" w:rsidRDefault="00ED17DF" w:rsidP="00ED17DF">
      <w:pPr>
        <w:jc w:val="center"/>
        <w:rPr>
          <w:b/>
          <w:bCs/>
          <w:i/>
          <w:iCs/>
          <w:sz w:val="28"/>
          <w:szCs w:val="28"/>
        </w:rPr>
      </w:pPr>
      <w:r>
        <w:rPr>
          <w:b/>
          <w:bCs/>
          <w:i/>
          <w:iCs/>
          <w:sz w:val="28"/>
          <w:szCs w:val="28"/>
        </w:rPr>
        <w:t>Ваздухопловаца 24, Ниш</w:t>
      </w:r>
    </w:p>
    <w:p w:rsidR="007953B7" w:rsidRPr="005F799E" w:rsidRDefault="007953B7" w:rsidP="007953B7">
      <w:pPr>
        <w:jc w:val="center"/>
        <w:rPr>
          <w:b/>
          <w:bCs/>
          <w:i/>
          <w:iCs/>
          <w:sz w:val="28"/>
          <w:szCs w:val="28"/>
        </w:rPr>
      </w:pPr>
    </w:p>
    <w:p w:rsidR="007953B7" w:rsidRPr="005F799E" w:rsidRDefault="007953B7" w:rsidP="007953B7">
      <w:pPr>
        <w:jc w:val="center"/>
        <w:rPr>
          <w:b/>
          <w:bCs/>
          <w:i/>
          <w:iCs/>
          <w:sz w:val="28"/>
          <w:szCs w:val="28"/>
        </w:rPr>
      </w:pPr>
    </w:p>
    <w:p w:rsidR="007953B7" w:rsidRPr="005F799E" w:rsidRDefault="007953B7" w:rsidP="007953B7">
      <w:pPr>
        <w:jc w:val="center"/>
        <w:rPr>
          <w:b/>
          <w:bCs/>
          <w:i/>
          <w:iCs/>
          <w:sz w:val="28"/>
          <w:szCs w:val="28"/>
          <w:lang w:val="ru-RU"/>
        </w:rPr>
      </w:pPr>
    </w:p>
    <w:p w:rsidR="007953B7" w:rsidRPr="00F910DE" w:rsidRDefault="007953B7" w:rsidP="00F910DE">
      <w:pPr>
        <w:suppressAutoHyphens w:val="0"/>
        <w:autoSpaceDE w:val="0"/>
        <w:spacing w:line="240" w:lineRule="auto"/>
        <w:jc w:val="center"/>
        <w:rPr>
          <w:rFonts w:eastAsia="Verdana"/>
          <w:b/>
          <w:bCs/>
          <w:color w:val="auto"/>
        </w:rPr>
      </w:pPr>
      <w:r w:rsidRPr="005F799E">
        <w:rPr>
          <w:b/>
          <w:bCs/>
        </w:rPr>
        <w:t>ЈАВНА НАБАВКА</w:t>
      </w:r>
      <w:r w:rsidRPr="005F799E">
        <w:rPr>
          <w:b/>
          <w:bCs/>
          <w:lang w:val="sr-Cyrl-CS"/>
        </w:rPr>
        <w:t xml:space="preserve"> </w:t>
      </w:r>
      <w:r w:rsidRPr="005F799E">
        <w:rPr>
          <w:b/>
          <w:bCs/>
        </w:rPr>
        <w:t xml:space="preserve">– </w:t>
      </w:r>
      <w:r w:rsidR="00C22ADA" w:rsidRPr="005F799E">
        <w:rPr>
          <w:b/>
          <w:bCs/>
        </w:rPr>
        <w:t>добра</w:t>
      </w:r>
      <w:r w:rsidRPr="005F799E">
        <w:rPr>
          <w:b/>
          <w:bCs/>
        </w:rPr>
        <w:t xml:space="preserve"> – </w:t>
      </w:r>
      <w:r w:rsidR="00F910DE" w:rsidRPr="00683558">
        <w:rPr>
          <w:rFonts w:eastAsia="Times New Roman"/>
          <w:b/>
          <w:lang w:eastAsia="sr-Latn-CS"/>
        </w:rPr>
        <w:t>Опрема за преглед обезбеђивања</w:t>
      </w:r>
    </w:p>
    <w:p w:rsidR="007953B7" w:rsidRPr="005F799E" w:rsidRDefault="007953B7" w:rsidP="00F910DE">
      <w:pPr>
        <w:jc w:val="center"/>
        <w:rPr>
          <w:b/>
          <w:bCs/>
          <w:i/>
          <w:iCs/>
        </w:rPr>
      </w:pPr>
    </w:p>
    <w:p w:rsidR="007953B7" w:rsidRPr="005F799E" w:rsidRDefault="007953B7" w:rsidP="00F910DE">
      <w:pPr>
        <w:jc w:val="center"/>
        <w:rPr>
          <w:b/>
          <w:bCs/>
          <w:lang w:val="sr-Cyrl-CS"/>
        </w:rPr>
      </w:pPr>
      <w:r w:rsidRPr="005F799E">
        <w:rPr>
          <w:b/>
          <w:bCs/>
          <w:lang w:val="sr-Cyrl-CS"/>
        </w:rPr>
        <w:t xml:space="preserve">Јавна набавка </w:t>
      </w:r>
      <w:r w:rsidR="00C22ADA" w:rsidRPr="005F799E">
        <w:rPr>
          <w:b/>
          <w:bCs/>
          <w:lang w:val="sr-Cyrl-CS"/>
        </w:rPr>
        <w:t xml:space="preserve">велике </w:t>
      </w:r>
      <w:r w:rsidRPr="005F799E">
        <w:rPr>
          <w:b/>
          <w:bCs/>
          <w:lang w:val="sr-Cyrl-CS"/>
        </w:rPr>
        <w:t>вредности</w:t>
      </w:r>
    </w:p>
    <w:p w:rsidR="007953B7" w:rsidRPr="005F799E" w:rsidRDefault="007953B7" w:rsidP="00F910DE">
      <w:pPr>
        <w:jc w:val="center"/>
        <w:rPr>
          <w:b/>
          <w:bCs/>
        </w:rPr>
      </w:pPr>
    </w:p>
    <w:p w:rsidR="007953B7" w:rsidRPr="00F910DE" w:rsidRDefault="007953B7" w:rsidP="00F910DE">
      <w:pPr>
        <w:jc w:val="center"/>
        <w:rPr>
          <w:b/>
        </w:rPr>
      </w:pPr>
      <w:r w:rsidRPr="005F799E">
        <w:rPr>
          <w:b/>
          <w:bCs/>
        </w:rPr>
        <w:t xml:space="preserve">ЈАВНА НАБАВКА бр. </w:t>
      </w:r>
      <w:r w:rsidR="00CF6C85">
        <w:rPr>
          <w:b/>
          <w:bCs/>
        </w:rPr>
        <w:t>2</w:t>
      </w:r>
      <w:r w:rsidR="00F910DE">
        <w:rPr>
          <w:b/>
          <w:bCs/>
        </w:rPr>
        <w:t>6</w:t>
      </w:r>
      <w:r w:rsidR="00F910DE">
        <w:rPr>
          <w:b/>
        </w:rPr>
        <w:t>/2020</w:t>
      </w:r>
    </w:p>
    <w:p w:rsidR="007953B7" w:rsidRPr="005F799E" w:rsidRDefault="007953B7" w:rsidP="007953B7">
      <w:pPr>
        <w:jc w:val="center"/>
        <w:rPr>
          <w:i/>
          <w:iCs/>
        </w:rPr>
      </w:pPr>
    </w:p>
    <w:p w:rsidR="007953B7" w:rsidRPr="005F799E" w:rsidRDefault="007953B7" w:rsidP="007953B7">
      <w:pPr>
        <w:jc w:val="center"/>
        <w:rPr>
          <w:i/>
          <w:iCs/>
        </w:rPr>
      </w:pPr>
    </w:p>
    <w:p w:rsidR="007953B7" w:rsidRPr="005F799E" w:rsidRDefault="007953B7" w:rsidP="007953B7">
      <w:pPr>
        <w:jc w:val="center"/>
        <w:rPr>
          <w:i/>
          <w:iCs/>
        </w:rPr>
      </w:pPr>
    </w:p>
    <w:p w:rsidR="0073782F" w:rsidRPr="005F799E" w:rsidRDefault="0073782F">
      <w:pPr>
        <w:jc w:val="center"/>
        <w:rPr>
          <w:i/>
          <w:iCs/>
        </w:rPr>
      </w:pPr>
    </w:p>
    <w:p w:rsidR="0073782F" w:rsidRPr="005F799E" w:rsidRDefault="0073782F">
      <w:pPr>
        <w:jc w:val="center"/>
        <w:rPr>
          <w:i/>
          <w:iCs/>
        </w:rPr>
      </w:pPr>
    </w:p>
    <w:p w:rsidR="0073782F" w:rsidRPr="005F799E" w:rsidRDefault="0073782F">
      <w:pPr>
        <w:jc w:val="center"/>
        <w:rPr>
          <w:i/>
          <w:iCs/>
        </w:rPr>
      </w:pPr>
    </w:p>
    <w:p w:rsidR="0073782F" w:rsidRPr="005F799E" w:rsidRDefault="0073782F">
      <w:pPr>
        <w:jc w:val="center"/>
        <w:rPr>
          <w:i/>
          <w:iCs/>
        </w:rPr>
      </w:pPr>
    </w:p>
    <w:p w:rsidR="0073782F" w:rsidRPr="005F799E" w:rsidRDefault="0073782F">
      <w:pPr>
        <w:jc w:val="center"/>
        <w:rPr>
          <w:i/>
          <w:iCs/>
        </w:rPr>
      </w:pPr>
    </w:p>
    <w:p w:rsidR="0073782F" w:rsidRPr="005F799E" w:rsidRDefault="0073782F">
      <w:pPr>
        <w:jc w:val="center"/>
        <w:rPr>
          <w:i/>
          <w:iCs/>
        </w:rPr>
      </w:pPr>
    </w:p>
    <w:p w:rsidR="0073782F" w:rsidRPr="005F799E" w:rsidRDefault="0073782F">
      <w:pPr>
        <w:jc w:val="center"/>
        <w:rPr>
          <w:i/>
          <w:iCs/>
        </w:rPr>
      </w:pPr>
    </w:p>
    <w:p w:rsidR="0073782F" w:rsidRPr="005F799E" w:rsidRDefault="0073782F">
      <w:pPr>
        <w:jc w:val="center"/>
        <w:rPr>
          <w:i/>
          <w:iCs/>
        </w:rPr>
      </w:pPr>
    </w:p>
    <w:p w:rsidR="0073782F" w:rsidRPr="00ED17DF" w:rsidRDefault="0073782F" w:rsidP="00ED17DF">
      <w:pPr>
        <w:rPr>
          <w:i/>
          <w:iCs/>
        </w:rPr>
      </w:pPr>
    </w:p>
    <w:p w:rsidR="002445FB" w:rsidRPr="005F799E" w:rsidRDefault="002445FB">
      <w:pPr>
        <w:jc w:val="center"/>
        <w:rPr>
          <w:i/>
          <w:iCs/>
        </w:rPr>
      </w:pPr>
    </w:p>
    <w:p w:rsidR="0073782F" w:rsidRPr="005F799E" w:rsidRDefault="0073782F">
      <w:pPr>
        <w:jc w:val="center"/>
        <w:rPr>
          <w:i/>
          <w:iCs/>
        </w:rPr>
      </w:pPr>
    </w:p>
    <w:p w:rsidR="0073782F" w:rsidRDefault="00F910DE" w:rsidP="00502C62">
      <w:pPr>
        <w:jc w:val="center"/>
        <w:rPr>
          <w:b/>
        </w:rPr>
      </w:pPr>
      <w:r>
        <w:rPr>
          <w:b/>
        </w:rPr>
        <w:t>ју</w:t>
      </w:r>
      <w:r w:rsidR="00B157B0">
        <w:rPr>
          <w:b/>
        </w:rPr>
        <w:t>л</w:t>
      </w:r>
      <w:r w:rsidR="00502C62" w:rsidRPr="005F799E">
        <w:rPr>
          <w:b/>
        </w:rPr>
        <w:t>, 20</w:t>
      </w:r>
      <w:r>
        <w:rPr>
          <w:b/>
        </w:rPr>
        <w:t>20</w:t>
      </w:r>
      <w:r w:rsidR="00502C62" w:rsidRPr="005F799E">
        <w:rPr>
          <w:b/>
        </w:rPr>
        <w:t xml:space="preserve">. </w:t>
      </w:r>
      <w:r w:rsidR="00BF798A">
        <w:rPr>
          <w:b/>
        </w:rPr>
        <w:t>г</w:t>
      </w:r>
      <w:r w:rsidR="00502C62" w:rsidRPr="005F799E">
        <w:rPr>
          <w:b/>
        </w:rPr>
        <w:t>одине</w:t>
      </w:r>
    </w:p>
    <w:p w:rsidR="00BF798A" w:rsidRPr="00BF798A" w:rsidRDefault="00BF798A" w:rsidP="00502C62">
      <w:pPr>
        <w:jc w:val="center"/>
        <w:rPr>
          <w:b/>
        </w:rPr>
      </w:pPr>
    </w:p>
    <w:p w:rsidR="00ED17DF" w:rsidRDefault="00ED17DF">
      <w:pPr>
        <w:jc w:val="both"/>
        <w:rPr>
          <w:rFonts w:eastAsia="Times New Roman"/>
          <w:bCs/>
        </w:rPr>
      </w:pPr>
    </w:p>
    <w:p w:rsidR="0073782F" w:rsidRPr="005F799E" w:rsidRDefault="00644522">
      <w:pPr>
        <w:jc w:val="both"/>
        <w:rPr>
          <w:rFonts w:eastAsia="TimesNewRomanPSMT"/>
        </w:rPr>
      </w:pPr>
      <w:r w:rsidRPr="005F799E">
        <w:rPr>
          <w:rFonts w:eastAsia="Times New Roman"/>
          <w:bCs/>
        </w:rPr>
        <w:lastRenderedPageBreak/>
        <w:t xml:space="preserve">На основу члана 32. и 61. </w:t>
      </w:r>
      <w:proofErr w:type="gramStart"/>
      <w:r w:rsidRPr="005F799E">
        <w:rPr>
          <w:rFonts w:eastAsia="Times New Roman"/>
          <w:bCs/>
        </w:rPr>
        <w:t>Закона о јавним набавкама („Сл. гласник РС“, бр. 124/2012, 14/2015 и 68/2015) и члана 2.</w:t>
      </w:r>
      <w:proofErr w:type="gramEnd"/>
      <w:r w:rsidRPr="005F799E">
        <w:rPr>
          <w:rFonts w:eastAsia="Times New Roman"/>
          <w:b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ED17DF" w:rsidRPr="003356AE">
        <w:rPr>
          <w:rFonts w:eastAsia="TimesNewRomanPSMT"/>
        </w:rPr>
        <w:t>(„Сл. гласник РС” бр. 86/2015 и „Сл. гласник РС” бр. 41/2019)</w:t>
      </w:r>
      <w:r w:rsidR="0073782F" w:rsidRPr="005F799E">
        <w:rPr>
          <w:rFonts w:eastAsia="TimesNewRomanPSMT"/>
        </w:rPr>
        <w:t xml:space="preserve">, </w:t>
      </w:r>
      <w:r w:rsidR="0073782F" w:rsidRPr="005F799E">
        <w:t xml:space="preserve">Одлуке о покретању </w:t>
      </w:r>
      <w:r w:rsidR="0073782F" w:rsidRPr="006C11E4">
        <w:t>поступка јавне набавке број</w:t>
      </w:r>
      <w:r w:rsidR="0073782F" w:rsidRPr="006C11E4">
        <w:rPr>
          <w:lang w:val="sr-Cyrl-CS"/>
        </w:rPr>
        <w:t xml:space="preserve"> </w:t>
      </w:r>
      <w:r w:rsidR="006C11E4" w:rsidRPr="006C11E4">
        <w:t>4038</w:t>
      </w:r>
      <w:r w:rsidR="00ED17DF" w:rsidRPr="006C11E4">
        <w:t>/20</w:t>
      </w:r>
      <w:r w:rsidR="00261A80" w:rsidRPr="006C11E4">
        <w:t>20</w:t>
      </w:r>
      <w:r w:rsidR="0073782F" w:rsidRPr="006C11E4">
        <w:rPr>
          <w:lang w:val="sr-Cyrl-CS"/>
        </w:rPr>
        <w:t xml:space="preserve"> од </w:t>
      </w:r>
      <w:r w:rsidR="00CF6C85" w:rsidRPr="006C11E4">
        <w:t>2</w:t>
      </w:r>
      <w:r w:rsidR="006C11E4" w:rsidRPr="006C11E4">
        <w:t>9</w:t>
      </w:r>
      <w:r w:rsidRPr="006C11E4">
        <w:rPr>
          <w:lang w:val="sr-Cyrl-CS"/>
        </w:rPr>
        <w:t>.</w:t>
      </w:r>
      <w:r w:rsidR="006C11E4" w:rsidRPr="006C11E4">
        <w:rPr>
          <w:lang w:val="sr-Cyrl-CS"/>
        </w:rPr>
        <w:t>0</w:t>
      </w:r>
      <w:r w:rsidR="006C11E4" w:rsidRPr="006C11E4">
        <w:t>6</w:t>
      </w:r>
      <w:r w:rsidR="0073782F" w:rsidRPr="006C11E4">
        <w:rPr>
          <w:lang w:val="sr-Cyrl-CS"/>
        </w:rPr>
        <w:t>.20</w:t>
      </w:r>
      <w:r w:rsidR="00261A80" w:rsidRPr="006C11E4">
        <w:rPr>
          <w:lang w:val="sr-Cyrl-CS"/>
        </w:rPr>
        <w:t>20</w:t>
      </w:r>
      <w:r w:rsidR="0073782F" w:rsidRPr="006C11E4">
        <w:rPr>
          <w:lang w:val="sr-Cyrl-CS"/>
        </w:rPr>
        <w:t xml:space="preserve">. године, </w:t>
      </w:r>
      <w:r w:rsidR="0073782F" w:rsidRPr="006C11E4">
        <w:t>и Решења о образовању комисије за јавну набавку</w:t>
      </w:r>
      <w:r w:rsidR="0073782F" w:rsidRPr="006C11E4">
        <w:rPr>
          <w:lang w:val="sr-Cyrl-CS"/>
        </w:rPr>
        <w:t xml:space="preserve"> број </w:t>
      </w:r>
      <w:r w:rsidR="006C11E4" w:rsidRPr="006C11E4">
        <w:t>4038</w:t>
      </w:r>
      <w:r w:rsidR="00ED17DF" w:rsidRPr="006C11E4">
        <w:t>-1/20</w:t>
      </w:r>
      <w:r w:rsidR="00261A80" w:rsidRPr="006C11E4">
        <w:t>20</w:t>
      </w:r>
      <w:r w:rsidR="00ED17DF" w:rsidRPr="006C11E4">
        <w:rPr>
          <w:lang w:val="sr-Cyrl-CS"/>
        </w:rPr>
        <w:t xml:space="preserve"> </w:t>
      </w:r>
      <w:r w:rsidR="0073782F" w:rsidRPr="006C11E4">
        <w:rPr>
          <w:lang w:val="sr-Cyrl-CS"/>
        </w:rPr>
        <w:t xml:space="preserve">од </w:t>
      </w:r>
      <w:r w:rsidR="00CF6C85" w:rsidRPr="006C11E4">
        <w:t>2</w:t>
      </w:r>
      <w:r w:rsidR="006C11E4" w:rsidRPr="006C11E4">
        <w:t>9</w:t>
      </w:r>
      <w:r w:rsidRPr="006C11E4">
        <w:rPr>
          <w:lang w:val="sr-Cyrl-CS"/>
        </w:rPr>
        <w:t>.</w:t>
      </w:r>
      <w:r w:rsidR="006C11E4" w:rsidRPr="006C11E4">
        <w:rPr>
          <w:lang w:val="sr-Cyrl-CS"/>
        </w:rPr>
        <w:t>0</w:t>
      </w:r>
      <w:r w:rsidR="006C11E4" w:rsidRPr="006C11E4">
        <w:t>6</w:t>
      </w:r>
      <w:r w:rsidRPr="006C11E4">
        <w:rPr>
          <w:lang w:val="sr-Cyrl-CS"/>
        </w:rPr>
        <w:t>.20</w:t>
      </w:r>
      <w:r w:rsidR="00261A80" w:rsidRPr="006C11E4">
        <w:rPr>
          <w:lang w:val="sr-Cyrl-CS"/>
        </w:rPr>
        <w:t>20</w:t>
      </w:r>
      <w:r w:rsidR="0073782F" w:rsidRPr="006C11E4">
        <w:rPr>
          <w:lang w:val="sr-Cyrl-CS"/>
        </w:rPr>
        <w:t>. године,</w:t>
      </w:r>
      <w:r w:rsidR="0073782F" w:rsidRPr="006C11E4">
        <w:t xml:space="preserve"> </w:t>
      </w:r>
      <w:r w:rsidR="0073782F" w:rsidRPr="006C11E4">
        <w:rPr>
          <w:lang w:val="sr-Cyrl-CS"/>
        </w:rPr>
        <w:t xml:space="preserve"> </w:t>
      </w:r>
      <w:r w:rsidR="0073782F" w:rsidRPr="006C11E4">
        <w:t>припремљена је:</w:t>
      </w:r>
    </w:p>
    <w:p w:rsidR="0073782F" w:rsidRPr="005F799E" w:rsidRDefault="0073782F">
      <w:pPr>
        <w:ind w:firstLine="720"/>
        <w:jc w:val="both"/>
        <w:rPr>
          <w:rFonts w:eastAsia="TimesNewRomanPSMT"/>
        </w:rPr>
      </w:pPr>
    </w:p>
    <w:p w:rsidR="0073782F" w:rsidRPr="005F799E" w:rsidRDefault="0073782F">
      <w:pPr>
        <w:ind w:firstLine="720"/>
        <w:jc w:val="both"/>
        <w:rPr>
          <w:rFonts w:eastAsia="TimesNewRomanPSMT"/>
        </w:rPr>
      </w:pPr>
    </w:p>
    <w:p w:rsidR="003F4EA5" w:rsidRPr="005F799E" w:rsidRDefault="003F4EA5" w:rsidP="003F4EA5">
      <w:pPr>
        <w:shd w:val="clear" w:color="auto" w:fill="C6D9F1"/>
        <w:jc w:val="center"/>
        <w:rPr>
          <w:b/>
          <w:sz w:val="28"/>
          <w:szCs w:val="28"/>
        </w:rPr>
      </w:pPr>
      <w:r w:rsidRPr="005F799E">
        <w:rPr>
          <w:b/>
          <w:sz w:val="28"/>
          <w:szCs w:val="28"/>
        </w:rPr>
        <w:t>КОНКУРСНА ДОКУМЕНТАЦИЈА</w:t>
      </w:r>
    </w:p>
    <w:p w:rsidR="003F4EA5" w:rsidRPr="00261A80" w:rsidRDefault="00234A36" w:rsidP="003F4EA5">
      <w:pPr>
        <w:shd w:val="clear" w:color="auto" w:fill="C6D9F1"/>
        <w:jc w:val="center"/>
        <w:rPr>
          <w:b/>
        </w:rPr>
      </w:pPr>
      <w:r w:rsidRPr="005F799E">
        <w:rPr>
          <w:b/>
        </w:rPr>
        <w:t xml:space="preserve">за јавну набавку </w:t>
      </w:r>
      <w:r w:rsidR="00261A80">
        <w:rPr>
          <w:b/>
        </w:rPr>
        <w:t>Опреме за преглед обезбеђивања</w:t>
      </w:r>
    </w:p>
    <w:p w:rsidR="003F4EA5" w:rsidRPr="005F799E" w:rsidRDefault="00234A36" w:rsidP="008D5B7F">
      <w:pPr>
        <w:shd w:val="clear" w:color="auto" w:fill="C6D9F1"/>
        <w:jc w:val="center"/>
        <w:rPr>
          <w:b/>
        </w:rPr>
      </w:pPr>
      <w:r w:rsidRPr="005F799E">
        <w:rPr>
          <w:b/>
        </w:rPr>
        <w:t xml:space="preserve">бр. </w:t>
      </w:r>
      <w:r w:rsidR="00261A80">
        <w:rPr>
          <w:b/>
        </w:rPr>
        <w:t>26/2020</w:t>
      </w:r>
      <w:r w:rsidRPr="005F799E">
        <w:rPr>
          <w:b/>
        </w:rPr>
        <w:t>, која се спроводи у отвореном поступку</w:t>
      </w:r>
    </w:p>
    <w:p w:rsidR="0073782F" w:rsidRDefault="0073782F">
      <w:pPr>
        <w:jc w:val="center"/>
        <w:rPr>
          <w:rFonts w:eastAsia="TimesNewRomanPS-BoldMT"/>
          <w:b/>
          <w:bCs/>
        </w:rPr>
      </w:pPr>
    </w:p>
    <w:p w:rsidR="00A6782C" w:rsidRPr="00A6782C" w:rsidRDefault="00A6782C">
      <w:pPr>
        <w:jc w:val="center"/>
        <w:rPr>
          <w:rFonts w:eastAsia="TimesNewRomanPS-BoldMT"/>
          <w:b/>
          <w:bCs/>
        </w:rPr>
      </w:pPr>
    </w:p>
    <w:p w:rsidR="0073782F" w:rsidRPr="005F799E" w:rsidRDefault="0073782F">
      <w:pPr>
        <w:jc w:val="both"/>
        <w:rPr>
          <w:rFonts w:eastAsia="TimesNewRomanPSMT"/>
        </w:rPr>
      </w:pPr>
      <w:r w:rsidRPr="005F799E">
        <w:rPr>
          <w:rFonts w:eastAsia="TimesNewRomanPSMT"/>
        </w:rPr>
        <w:t>Конкурсна документација садржи:</w:t>
      </w:r>
    </w:p>
    <w:p w:rsidR="0073782F" w:rsidRPr="005F799E" w:rsidRDefault="0073782F">
      <w:pPr>
        <w:jc w:val="both"/>
        <w:rPr>
          <w:rFonts w:eastAsia="TimesNewRomanPSMT"/>
        </w:rPr>
      </w:pPr>
    </w:p>
    <w:p w:rsidR="0073782F" w:rsidRPr="005F799E" w:rsidRDefault="0073782F">
      <w:pPr>
        <w:jc w:val="both"/>
      </w:pPr>
    </w:p>
    <w:tbl>
      <w:tblPr>
        <w:tblW w:w="9312" w:type="dxa"/>
        <w:tblLayout w:type="fixed"/>
        <w:tblLook w:val="0000"/>
      </w:tblPr>
      <w:tblGrid>
        <w:gridCol w:w="1563"/>
        <w:gridCol w:w="6119"/>
        <w:gridCol w:w="1630"/>
      </w:tblGrid>
      <w:tr w:rsidR="0030336B" w:rsidRPr="00602A82" w:rsidTr="001E2000">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1138A2">
            <w:pPr>
              <w:snapToGrid w:val="0"/>
              <w:jc w:val="center"/>
              <w:rPr>
                <w:rFonts w:eastAsia="TimesNewRomanPSMT"/>
                <w:b/>
                <w:shd w:val="clear" w:color="auto" w:fill="FFFF00"/>
                <w:lang w:val="sr-Cyrl-CS"/>
              </w:rPr>
            </w:pPr>
            <w:r w:rsidRPr="00602A82">
              <w:rPr>
                <w:rFonts w:eastAsia="TimesNewRomanPSMT"/>
                <w:b/>
              </w:rPr>
              <w:t>Поглавље</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30336B" w:rsidP="001138A2">
            <w:pPr>
              <w:snapToGrid w:val="0"/>
              <w:jc w:val="center"/>
              <w:rPr>
                <w:rFonts w:eastAsia="TimesNewRomanPSMT"/>
                <w:b/>
                <w:shd w:val="clear" w:color="auto" w:fill="FFFF00"/>
                <w:lang w:val="sr-Cyrl-CS"/>
              </w:rPr>
            </w:pPr>
            <w:r w:rsidRPr="00602A82">
              <w:rPr>
                <w:rFonts w:eastAsia="TimesNewRomanPSMT"/>
                <w:b/>
              </w:rPr>
              <w:t>Назив поглавља</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602A82" w:rsidRDefault="0030336B" w:rsidP="001138A2">
            <w:pPr>
              <w:snapToGrid w:val="0"/>
              <w:jc w:val="center"/>
              <w:rPr>
                <w:rFonts w:eastAsia="TimesNewRomanPSMT"/>
                <w:b/>
                <w:shd w:val="clear" w:color="auto" w:fill="FFFF00"/>
              </w:rPr>
            </w:pPr>
            <w:r w:rsidRPr="00602A82">
              <w:rPr>
                <w:rFonts w:eastAsia="TimesNewRomanPSMT"/>
                <w:b/>
              </w:rPr>
              <w:t>Страна</w:t>
            </w:r>
          </w:p>
        </w:tc>
      </w:tr>
      <w:tr w:rsidR="0030336B" w:rsidRPr="00602A82" w:rsidTr="001E2000">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1138A2">
            <w:pPr>
              <w:snapToGrid w:val="0"/>
              <w:jc w:val="center"/>
              <w:rPr>
                <w:bCs/>
                <w:iCs/>
              </w:rPr>
            </w:pPr>
            <w:r w:rsidRPr="00602A82">
              <w:rPr>
                <w:bCs/>
                <w:iCs/>
              </w:rPr>
              <w:t>I</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30336B" w:rsidP="001138A2">
            <w:pPr>
              <w:snapToGrid w:val="0"/>
              <w:jc w:val="both"/>
              <w:rPr>
                <w:rFonts w:eastAsia="TimesNewRomanPSMT"/>
              </w:rPr>
            </w:pPr>
            <w:r w:rsidRPr="00602A82">
              <w:rPr>
                <w:rFonts w:eastAsia="TimesNewRomanPSMT"/>
              </w:rPr>
              <w:t>Општи подаци о јавној набавци</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602A82" w:rsidRDefault="0030336B" w:rsidP="001138A2">
            <w:pPr>
              <w:snapToGrid w:val="0"/>
              <w:jc w:val="center"/>
              <w:rPr>
                <w:rFonts w:eastAsia="TimesNewRomanPSMT"/>
                <w:color w:val="auto"/>
              </w:rPr>
            </w:pPr>
            <w:r w:rsidRPr="00602A82">
              <w:rPr>
                <w:rFonts w:eastAsia="TimesNewRomanPSMT"/>
                <w:color w:val="auto"/>
              </w:rPr>
              <w:t>3</w:t>
            </w:r>
          </w:p>
        </w:tc>
      </w:tr>
      <w:tr w:rsidR="0030336B" w:rsidRPr="00602A82" w:rsidTr="001E2000">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1138A2">
            <w:pPr>
              <w:snapToGrid w:val="0"/>
              <w:jc w:val="center"/>
              <w:rPr>
                <w:bCs/>
                <w:iCs/>
              </w:rPr>
            </w:pPr>
            <w:r>
              <w:rPr>
                <w:bCs/>
                <w:iCs/>
              </w:rPr>
              <w:t>II</w:t>
            </w:r>
          </w:p>
        </w:tc>
        <w:tc>
          <w:tcPr>
            <w:tcW w:w="6119" w:type="dxa"/>
            <w:tcBorders>
              <w:top w:val="single" w:sz="4" w:space="0" w:color="000000"/>
              <w:left w:val="single" w:sz="4" w:space="0" w:color="000000"/>
              <w:bottom w:val="single" w:sz="4" w:space="0" w:color="000000"/>
            </w:tcBorders>
            <w:shd w:val="clear" w:color="auto" w:fill="auto"/>
          </w:tcPr>
          <w:p w:rsidR="0030336B" w:rsidRPr="0030336B" w:rsidRDefault="0030336B" w:rsidP="001138A2">
            <w:pPr>
              <w:snapToGrid w:val="0"/>
              <w:jc w:val="both"/>
              <w:rPr>
                <w:rFonts w:eastAsia="TimesNewRomanPSMT"/>
              </w:rPr>
            </w:pPr>
            <w:r>
              <w:rPr>
                <w:rFonts w:eastAsia="TimesNewRomanPSMT"/>
              </w:rPr>
              <w:t>Подаци о предмету набавке</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602A82" w:rsidRDefault="00152876" w:rsidP="001138A2">
            <w:pPr>
              <w:snapToGrid w:val="0"/>
              <w:jc w:val="center"/>
              <w:rPr>
                <w:rFonts w:eastAsia="TimesNewRomanPSMT"/>
                <w:color w:val="auto"/>
              </w:rPr>
            </w:pPr>
            <w:r>
              <w:rPr>
                <w:rFonts w:eastAsia="TimesNewRomanPSMT"/>
                <w:color w:val="auto"/>
              </w:rPr>
              <w:t>3</w:t>
            </w:r>
          </w:p>
        </w:tc>
      </w:tr>
      <w:tr w:rsidR="0030336B" w:rsidRPr="00602A82" w:rsidTr="001E2000">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30336B" w:rsidRDefault="0030336B" w:rsidP="001138A2">
            <w:pPr>
              <w:snapToGrid w:val="0"/>
              <w:jc w:val="center"/>
              <w:rPr>
                <w:rFonts w:eastAsia="TimesNewRomanPSMT"/>
              </w:rPr>
            </w:pPr>
            <w:r w:rsidRPr="00602A82">
              <w:rPr>
                <w:rFonts w:eastAsia="TimesNewRomanPSMT"/>
              </w:rPr>
              <w:t>II</w:t>
            </w:r>
            <w:r>
              <w:rPr>
                <w:rFonts w:eastAsia="TimesNewRomanPSMT"/>
              </w:rPr>
              <w:t>I</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30336B" w:rsidP="001138A2">
            <w:pPr>
              <w:snapToGrid w:val="0"/>
              <w:jc w:val="both"/>
              <w:rPr>
                <w:rFonts w:eastAsia="TimesNewRomanPSMT"/>
              </w:rPr>
            </w:pPr>
            <w:r w:rsidRPr="00602A82">
              <w:rPr>
                <w:rFonts w:eastAsia="TimesNewRomanPSMT"/>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602A82" w:rsidRDefault="0030336B" w:rsidP="001138A2">
            <w:pPr>
              <w:snapToGrid w:val="0"/>
              <w:jc w:val="center"/>
              <w:rPr>
                <w:rFonts w:eastAsia="TimesNewRomanPSMT"/>
                <w:color w:val="auto"/>
              </w:rPr>
            </w:pPr>
            <w:r w:rsidRPr="00602A82">
              <w:rPr>
                <w:rFonts w:eastAsia="TimesNewRomanPSMT"/>
                <w:color w:val="auto"/>
              </w:rPr>
              <w:t>4</w:t>
            </w:r>
          </w:p>
        </w:tc>
      </w:tr>
      <w:tr w:rsidR="0030336B" w:rsidRPr="00602A82" w:rsidTr="001E2000">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30336B">
            <w:pPr>
              <w:snapToGrid w:val="0"/>
              <w:jc w:val="center"/>
              <w:rPr>
                <w:rFonts w:eastAsia="TimesNewRomanPSMT"/>
              </w:rPr>
            </w:pPr>
            <w:r w:rsidRPr="00602A82">
              <w:rPr>
                <w:rFonts w:eastAsia="TimesNewRomanPSMT"/>
              </w:rPr>
              <w:t>I</w:t>
            </w:r>
            <w:r>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30336B" w:rsidP="001138A2">
            <w:pPr>
              <w:snapToGrid w:val="0"/>
              <w:jc w:val="both"/>
              <w:rPr>
                <w:rFonts w:eastAsia="TimesNewRomanPSMT"/>
              </w:rPr>
            </w:pPr>
            <w:r w:rsidRPr="00602A82">
              <w:rPr>
                <w:rFonts w:eastAsia="TimesNewRomanPSMT"/>
              </w:rPr>
              <w:t xml:space="preserve">Услови за учешће у поступку јавне набавке из чл. 75. </w:t>
            </w:r>
            <w:r>
              <w:rPr>
                <w:rFonts w:eastAsia="TimesNewRomanPSMT"/>
              </w:rPr>
              <w:t>и</w:t>
            </w:r>
            <w:r w:rsidRPr="00602A82">
              <w:rPr>
                <w:rFonts w:eastAsia="TimesNewRomanPSMT"/>
              </w:rPr>
              <w:t xml:space="preserve"> </w:t>
            </w:r>
            <w:r w:rsidRPr="00602A82">
              <w:rPr>
                <w:rFonts w:eastAsia="TimesNewRomanPSMT"/>
                <w:lang w:val="sr-Cyrl-CS"/>
              </w:rPr>
              <w:t>76.</w:t>
            </w:r>
            <w:r w:rsidRPr="00602A82">
              <w:rPr>
                <w:rFonts w:eastAsia="TimesNewRomanPSMT"/>
              </w:rPr>
              <w:t xml:space="preserve"> Закона и упутство како се доказује испуњеност тих услова</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6272D9" w:rsidRDefault="006272D9" w:rsidP="001138A2">
            <w:pPr>
              <w:snapToGrid w:val="0"/>
              <w:jc w:val="center"/>
              <w:rPr>
                <w:rFonts w:eastAsia="TimesNewRomanPSMT"/>
                <w:color w:val="auto"/>
              </w:rPr>
            </w:pPr>
            <w:r>
              <w:rPr>
                <w:rFonts w:eastAsia="TimesNewRomanPSMT"/>
                <w:color w:val="auto"/>
              </w:rPr>
              <w:t>17</w:t>
            </w:r>
          </w:p>
        </w:tc>
      </w:tr>
      <w:tr w:rsidR="0030336B" w:rsidRPr="00602A82" w:rsidTr="001E2000">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1138A2">
            <w:pPr>
              <w:snapToGrid w:val="0"/>
              <w:jc w:val="center"/>
              <w:rPr>
                <w:rFonts w:eastAsia="TimesNewRomanPSMT"/>
              </w:rPr>
            </w:pPr>
            <w:r w:rsidRPr="00602A82">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30336B" w:rsidP="001138A2">
            <w:pPr>
              <w:snapToGrid w:val="0"/>
              <w:jc w:val="both"/>
              <w:rPr>
                <w:rFonts w:eastAsia="TimesNewRomanPSMT"/>
              </w:rPr>
            </w:pPr>
            <w:r w:rsidRPr="00602A82">
              <w:rPr>
                <w:rFonts w:eastAsia="TimesNewRomanPSMT"/>
              </w:rPr>
              <w:t>Упутство понуђачима како да сачине понуду</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6272D9" w:rsidRDefault="006272D9" w:rsidP="001138A2">
            <w:pPr>
              <w:snapToGrid w:val="0"/>
              <w:jc w:val="center"/>
              <w:rPr>
                <w:rFonts w:eastAsia="TimesNewRomanPSMT"/>
                <w:color w:val="auto"/>
              </w:rPr>
            </w:pPr>
            <w:r>
              <w:rPr>
                <w:rFonts w:eastAsia="TimesNewRomanPSMT"/>
                <w:color w:val="auto"/>
              </w:rPr>
              <w:t>22</w:t>
            </w:r>
          </w:p>
        </w:tc>
      </w:tr>
      <w:tr w:rsidR="0030336B" w:rsidRPr="00602A82" w:rsidTr="001E2000">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1138A2">
            <w:pPr>
              <w:snapToGrid w:val="0"/>
              <w:jc w:val="center"/>
              <w:rPr>
                <w:rFonts w:eastAsia="TimesNewRomanPSMT"/>
              </w:rPr>
            </w:pPr>
            <w:r w:rsidRPr="00602A82">
              <w:rPr>
                <w:rFonts w:eastAsia="TimesNewRomanPSMT"/>
              </w:rPr>
              <w:t>V</w:t>
            </w:r>
            <w:r>
              <w:rPr>
                <w:rFonts w:eastAsia="TimesNewRomanPSMT"/>
              </w:rPr>
              <w:t>I</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30336B" w:rsidP="001138A2">
            <w:pPr>
              <w:snapToGrid w:val="0"/>
              <w:jc w:val="both"/>
              <w:rPr>
                <w:rFonts w:eastAsia="TimesNewRomanPSMT"/>
              </w:rPr>
            </w:pPr>
            <w:r w:rsidRPr="00602A82">
              <w:rPr>
                <w:bCs/>
                <w:iCs/>
              </w:rPr>
              <w:t xml:space="preserve">ОБРАЗАЦ ПОНУДЕ </w:t>
            </w:r>
            <w:r w:rsidRPr="00602A82">
              <w:rPr>
                <w:bCs/>
              </w:rPr>
              <w:t>СА ОБРАСЦЕМ СТРУКТУРЕ ПОНУЂЕНЕ ЦЕНЕ И УПУТСТВОМ КАКО ДА СЕ ПОПУНИ</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6272D9" w:rsidRDefault="006272D9" w:rsidP="001138A2">
            <w:pPr>
              <w:snapToGrid w:val="0"/>
              <w:jc w:val="center"/>
              <w:rPr>
                <w:rFonts w:eastAsia="TimesNewRomanPSMT"/>
                <w:color w:val="auto"/>
              </w:rPr>
            </w:pPr>
            <w:r>
              <w:rPr>
                <w:rFonts w:eastAsia="TimesNewRomanPSMT"/>
                <w:color w:val="auto"/>
              </w:rPr>
              <w:t>30</w:t>
            </w:r>
          </w:p>
        </w:tc>
      </w:tr>
      <w:tr w:rsidR="0030336B" w:rsidRPr="00602A82" w:rsidTr="001E2000">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1138A2">
            <w:pPr>
              <w:snapToGrid w:val="0"/>
              <w:jc w:val="center"/>
              <w:rPr>
                <w:rFonts w:eastAsia="TimesNewRomanPSMT"/>
              </w:rPr>
            </w:pPr>
            <w:r w:rsidRPr="00602A82">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30336B" w:rsidP="001138A2">
            <w:pPr>
              <w:snapToGrid w:val="0"/>
              <w:jc w:val="both"/>
              <w:rPr>
                <w:rFonts w:eastAsia="TimesNewRomanPSMT"/>
              </w:rPr>
            </w:pPr>
            <w:r w:rsidRPr="00602A82">
              <w:rPr>
                <w:rFonts w:eastAsia="TimesNewRomanPSMT"/>
              </w:rPr>
              <w:t>Модел уговора</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6272D9" w:rsidRDefault="006272D9" w:rsidP="004542C5">
            <w:pPr>
              <w:snapToGrid w:val="0"/>
              <w:jc w:val="center"/>
              <w:rPr>
                <w:rFonts w:eastAsia="TimesNewRomanPSMT"/>
                <w:color w:val="auto"/>
              </w:rPr>
            </w:pPr>
            <w:r>
              <w:rPr>
                <w:rFonts w:eastAsia="TimesNewRomanPSMT"/>
                <w:color w:val="auto"/>
              </w:rPr>
              <w:t>4</w:t>
            </w:r>
            <w:r w:rsidR="004542C5">
              <w:rPr>
                <w:rFonts w:eastAsia="TimesNewRomanPSMT"/>
                <w:color w:val="auto"/>
              </w:rPr>
              <w:t>6</w:t>
            </w:r>
          </w:p>
        </w:tc>
      </w:tr>
      <w:tr w:rsidR="0030336B" w:rsidRPr="00602A82" w:rsidTr="001E2000">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1138A2">
            <w:pPr>
              <w:snapToGrid w:val="0"/>
              <w:jc w:val="center"/>
              <w:rPr>
                <w:rFonts w:eastAsia="TimesNewRomanPSMT"/>
              </w:rPr>
            </w:pPr>
            <w:r w:rsidRPr="00602A82">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30336B" w:rsidP="001138A2">
            <w:pPr>
              <w:snapToGrid w:val="0"/>
              <w:jc w:val="both"/>
              <w:rPr>
                <w:rFonts w:eastAsia="TimesNewRomanPSMT"/>
              </w:rPr>
            </w:pPr>
            <w:r w:rsidRPr="00602A82">
              <w:rPr>
                <w:rFonts w:eastAsia="TimesNewRomanPSMT"/>
              </w:rPr>
              <w:t>Образац трошкова припреме понуде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6272D9" w:rsidRDefault="006272D9" w:rsidP="001138A2">
            <w:pPr>
              <w:snapToGrid w:val="0"/>
              <w:jc w:val="center"/>
              <w:rPr>
                <w:rFonts w:eastAsia="TimesNewRomanPSMT"/>
                <w:color w:val="auto"/>
              </w:rPr>
            </w:pPr>
            <w:r>
              <w:rPr>
                <w:rFonts w:eastAsia="TimesNewRomanPSMT"/>
                <w:color w:val="auto"/>
              </w:rPr>
              <w:t>58</w:t>
            </w:r>
          </w:p>
        </w:tc>
      </w:tr>
      <w:tr w:rsidR="0030336B" w:rsidRPr="00602A82" w:rsidTr="001E2000">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1138A2">
            <w:pPr>
              <w:snapToGrid w:val="0"/>
              <w:jc w:val="center"/>
              <w:rPr>
                <w:rFonts w:eastAsia="TimesNewRomanPSMT"/>
              </w:rPr>
            </w:pPr>
            <w:r w:rsidRPr="00602A82">
              <w:rPr>
                <w:rFonts w:eastAsia="TimesNewRomanPSMT"/>
              </w:rPr>
              <w:t>IX</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30336B" w:rsidP="001138A2">
            <w:pPr>
              <w:snapToGrid w:val="0"/>
              <w:jc w:val="both"/>
              <w:rPr>
                <w:rFonts w:eastAsia="TimesNewRomanPSMT"/>
              </w:rPr>
            </w:pPr>
            <w:r w:rsidRPr="00602A82">
              <w:rPr>
                <w:rFonts w:eastAsia="TimesNewRomanPSMT"/>
              </w:rPr>
              <w:t>Образац изјаве о независној понуди</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152876" w:rsidRDefault="006272D9" w:rsidP="001138A2">
            <w:pPr>
              <w:snapToGrid w:val="0"/>
              <w:jc w:val="center"/>
              <w:rPr>
                <w:rFonts w:eastAsia="TimesNewRomanPSMT"/>
                <w:color w:val="auto"/>
              </w:rPr>
            </w:pPr>
            <w:r>
              <w:rPr>
                <w:rFonts w:eastAsia="TimesNewRomanPSMT"/>
                <w:color w:val="auto"/>
              </w:rPr>
              <w:t>5</w:t>
            </w:r>
            <w:r w:rsidR="00152876">
              <w:rPr>
                <w:rFonts w:eastAsia="TimesNewRomanPSMT"/>
                <w:color w:val="auto"/>
              </w:rPr>
              <w:t>9</w:t>
            </w:r>
          </w:p>
        </w:tc>
      </w:tr>
      <w:tr w:rsidR="0030336B" w:rsidRPr="00602A82" w:rsidTr="001E2000">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1138A2">
            <w:pPr>
              <w:snapToGrid w:val="0"/>
              <w:jc w:val="center"/>
              <w:rPr>
                <w:rFonts w:eastAsia="TimesNewRomanPSMT"/>
                <w:lang w:val="sr-Cyrl-CS"/>
              </w:rPr>
            </w:pPr>
            <w:r w:rsidRPr="00602A82">
              <w:rPr>
                <w:rFonts w:eastAsia="TimesNewRomanPSMT"/>
              </w:rPr>
              <w:t>X</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30336B" w:rsidP="001138A2">
            <w:pPr>
              <w:snapToGrid w:val="0"/>
              <w:jc w:val="both"/>
              <w:rPr>
                <w:rFonts w:eastAsia="TimesNewRomanPSMT"/>
              </w:rPr>
            </w:pPr>
            <w:r w:rsidRPr="00602A82">
              <w:rPr>
                <w:bCs/>
                <w:lang w:val="sr-Cyrl-CS"/>
              </w:rPr>
              <w:t>Образац изјава о поштовању обавеза из чл.75. став 2. Закона</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152876" w:rsidRDefault="006272D9" w:rsidP="001138A2">
            <w:pPr>
              <w:snapToGrid w:val="0"/>
              <w:jc w:val="center"/>
              <w:rPr>
                <w:rFonts w:eastAsia="TimesNewRomanPSMT"/>
                <w:color w:val="auto"/>
              </w:rPr>
            </w:pPr>
            <w:r>
              <w:rPr>
                <w:rFonts w:eastAsia="TimesNewRomanPSMT"/>
                <w:color w:val="auto"/>
              </w:rPr>
              <w:t>6</w:t>
            </w:r>
            <w:r w:rsidR="00152876">
              <w:rPr>
                <w:rFonts w:eastAsia="TimesNewRomanPSMT"/>
                <w:color w:val="auto"/>
              </w:rPr>
              <w:t>0</w:t>
            </w:r>
          </w:p>
        </w:tc>
      </w:tr>
      <w:tr w:rsidR="0030336B" w:rsidRPr="00602A82" w:rsidTr="001E2000">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1138A2">
            <w:pPr>
              <w:snapToGrid w:val="0"/>
              <w:jc w:val="center"/>
              <w:rPr>
                <w:rFonts w:eastAsia="TimesNewRomanPSMT"/>
              </w:rPr>
            </w:pPr>
            <w:r w:rsidRPr="00602A82">
              <w:rPr>
                <w:rFonts w:eastAsia="TimesNewRomanPSMT"/>
              </w:rPr>
              <w:t>XI</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30336B" w:rsidP="001138A2">
            <w:pPr>
              <w:snapToGrid w:val="0"/>
              <w:jc w:val="both"/>
              <w:rPr>
                <w:rFonts w:eastAsia="TimesNewRomanPSMT"/>
                <w:color w:val="auto"/>
              </w:rPr>
            </w:pPr>
            <w:r w:rsidRPr="00602A82">
              <w:rPr>
                <w:rFonts w:eastAsia="TimesNewRomanPSMT"/>
                <w:color w:val="auto"/>
              </w:rPr>
              <w:t>Образац меничног писмa-овлашћења за озбиљност понуде</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152876" w:rsidRDefault="006272D9" w:rsidP="001138A2">
            <w:pPr>
              <w:snapToGrid w:val="0"/>
              <w:jc w:val="center"/>
              <w:rPr>
                <w:rFonts w:eastAsia="TimesNewRomanPSMT"/>
                <w:color w:val="auto"/>
              </w:rPr>
            </w:pPr>
            <w:r>
              <w:rPr>
                <w:rFonts w:eastAsia="TimesNewRomanPSMT"/>
                <w:color w:val="auto"/>
              </w:rPr>
              <w:t>6</w:t>
            </w:r>
            <w:r w:rsidR="00152876">
              <w:rPr>
                <w:rFonts w:eastAsia="TimesNewRomanPSMT"/>
                <w:color w:val="auto"/>
              </w:rPr>
              <w:t>1</w:t>
            </w:r>
          </w:p>
        </w:tc>
      </w:tr>
      <w:tr w:rsidR="0030336B" w:rsidRPr="00602A82" w:rsidTr="001E2000">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1138A2">
            <w:pPr>
              <w:snapToGrid w:val="0"/>
              <w:jc w:val="center"/>
              <w:rPr>
                <w:rFonts w:eastAsia="TimesNewRomanPSMT"/>
              </w:rPr>
            </w:pPr>
            <w:r w:rsidRPr="00602A82">
              <w:rPr>
                <w:rFonts w:eastAsia="TimesNewRomanPSMT"/>
              </w:rPr>
              <w:t>XII</w:t>
            </w:r>
          </w:p>
        </w:tc>
        <w:tc>
          <w:tcPr>
            <w:tcW w:w="6119" w:type="dxa"/>
            <w:tcBorders>
              <w:top w:val="single" w:sz="4" w:space="0" w:color="000000"/>
              <w:left w:val="single" w:sz="4" w:space="0" w:color="000000"/>
              <w:bottom w:val="single" w:sz="4" w:space="0" w:color="000000"/>
            </w:tcBorders>
            <w:shd w:val="clear" w:color="auto" w:fill="auto"/>
          </w:tcPr>
          <w:p w:rsidR="0030336B" w:rsidRPr="00602A82" w:rsidRDefault="0030336B" w:rsidP="001138A2">
            <w:pPr>
              <w:snapToGrid w:val="0"/>
              <w:jc w:val="both"/>
              <w:rPr>
                <w:rFonts w:eastAsia="TimesNewRomanPSMT"/>
                <w:color w:val="auto"/>
              </w:rPr>
            </w:pPr>
            <w:r w:rsidRPr="00602A82">
              <w:rPr>
                <w:rFonts w:eastAsia="TimesNewRomanPSMT"/>
                <w:color w:val="auto"/>
              </w:rPr>
              <w:t>Образац меничног писмa-овлашћења за добро извршење посла</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152876" w:rsidRDefault="006272D9" w:rsidP="001138A2">
            <w:pPr>
              <w:snapToGrid w:val="0"/>
              <w:jc w:val="center"/>
              <w:rPr>
                <w:rFonts w:eastAsia="TimesNewRomanPSMT"/>
                <w:color w:val="auto"/>
              </w:rPr>
            </w:pPr>
            <w:r>
              <w:rPr>
                <w:rFonts w:eastAsia="TimesNewRomanPSMT"/>
                <w:color w:val="auto"/>
              </w:rPr>
              <w:t>6</w:t>
            </w:r>
            <w:r w:rsidR="00152876">
              <w:rPr>
                <w:rFonts w:eastAsia="TimesNewRomanPSMT"/>
                <w:color w:val="auto"/>
              </w:rPr>
              <w:t>2</w:t>
            </w:r>
          </w:p>
        </w:tc>
      </w:tr>
      <w:tr w:rsidR="0030336B" w:rsidRPr="00602A82" w:rsidTr="001E2000">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A329CC" w:rsidRDefault="0030336B" w:rsidP="001138A2">
            <w:pPr>
              <w:snapToGrid w:val="0"/>
              <w:jc w:val="center"/>
              <w:rPr>
                <w:rFonts w:eastAsia="TimesNewRomanPSMT"/>
              </w:rPr>
            </w:pPr>
            <w:r>
              <w:rPr>
                <w:rFonts w:eastAsia="TimesNewRomanPSMT"/>
              </w:rPr>
              <w:t>XIII</w:t>
            </w:r>
          </w:p>
        </w:tc>
        <w:tc>
          <w:tcPr>
            <w:tcW w:w="6119" w:type="dxa"/>
            <w:tcBorders>
              <w:top w:val="single" w:sz="4" w:space="0" w:color="000000"/>
              <w:left w:val="single" w:sz="4" w:space="0" w:color="000000"/>
              <w:bottom w:val="single" w:sz="4" w:space="0" w:color="000000"/>
            </w:tcBorders>
            <w:shd w:val="clear" w:color="auto" w:fill="auto"/>
          </w:tcPr>
          <w:p w:rsidR="0030336B" w:rsidRPr="00A329CC" w:rsidRDefault="0030336B" w:rsidP="001138A2">
            <w:pPr>
              <w:snapToGrid w:val="0"/>
              <w:jc w:val="both"/>
              <w:rPr>
                <w:rFonts w:eastAsia="TimesNewRomanPSMT"/>
                <w:color w:val="auto"/>
              </w:rPr>
            </w:pPr>
            <w:r w:rsidRPr="00602A82">
              <w:rPr>
                <w:rFonts w:eastAsia="TimesNewRomanPSMT"/>
                <w:color w:val="auto"/>
              </w:rPr>
              <w:t xml:space="preserve">Образац меничног писмa-овлашћења за </w:t>
            </w:r>
            <w:r>
              <w:rPr>
                <w:rFonts w:eastAsia="TimesNewRomanPSMT"/>
                <w:color w:val="auto"/>
              </w:rPr>
              <w:t>отклањањ грешака у гарантном року</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152876" w:rsidRDefault="006272D9" w:rsidP="001138A2">
            <w:pPr>
              <w:snapToGrid w:val="0"/>
              <w:jc w:val="center"/>
              <w:rPr>
                <w:rFonts w:eastAsia="TimesNewRomanPSMT"/>
                <w:color w:val="auto"/>
              </w:rPr>
            </w:pPr>
            <w:r>
              <w:rPr>
                <w:rFonts w:eastAsia="TimesNewRomanPSMT"/>
                <w:color w:val="auto"/>
              </w:rPr>
              <w:t>6</w:t>
            </w:r>
            <w:r w:rsidR="00152876">
              <w:rPr>
                <w:rFonts w:eastAsia="TimesNewRomanPSMT"/>
                <w:color w:val="auto"/>
              </w:rPr>
              <w:t>3</w:t>
            </w:r>
          </w:p>
        </w:tc>
      </w:tr>
      <w:tr w:rsidR="0030336B" w:rsidRPr="00602A82" w:rsidTr="001E2000">
        <w:trPr>
          <w:trHeight w:val="340"/>
        </w:trPr>
        <w:tc>
          <w:tcPr>
            <w:tcW w:w="1563" w:type="dxa"/>
            <w:tcBorders>
              <w:top w:val="single" w:sz="4" w:space="0" w:color="000000"/>
              <w:left w:val="single" w:sz="4" w:space="0" w:color="000000"/>
              <w:bottom w:val="single" w:sz="4" w:space="0" w:color="000000"/>
            </w:tcBorders>
            <w:shd w:val="clear" w:color="auto" w:fill="auto"/>
            <w:vAlign w:val="center"/>
          </w:tcPr>
          <w:p w:rsidR="0030336B" w:rsidRPr="00602A82" w:rsidRDefault="0030336B" w:rsidP="001138A2">
            <w:pPr>
              <w:snapToGrid w:val="0"/>
              <w:jc w:val="center"/>
              <w:rPr>
                <w:rFonts w:eastAsia="TimesNewRomanPSMT"/>
              </w:rPr>
            </w:pPr>
            <w:r>
              <w:rPr>
                <w:rFonts w:eastAsia="TimesNewRomanPSMT"/>
              </w:rPr>
              <w:t>XIV</w:t>
            </w:r>
          </w:p>
        </w:tc>
        <w:tc>
          <w:tcPr>
            <w:tcW w:w="6119" w:type="dxa"/>
            <w:tcBorders>
              <w:top w:val="single" w:sz="4" w:space="0" w:color="000000"/>
              <w:left w:val="single" w:sz="4" w:space="0" w:color="000000"/>
              <w:bottom w:val="single" w:sz="4" w:space="0" w:color="000000"/>
            </w:tcBorders>
            <w:shd w:val="clear" w:color="auto" w:fill="FFFFFF"/>
          </w:tcPr>
          <w:p w:rsidR="0030336B" w:rsidRPr="00D465AB" w:rsidRDefault="0030336B" w:rsidP="00152876">
            <w:pPr>
              <w:snapToGrid w:val="0"/>
              <w:jc w:val="both"/>
              <w:rPr>
                <w:bCs/>
                <w:iCs/>
              </w:rPr>
            </w:pPr>
            <w:r>
              <w:rPr>
                <w:bCs/>
                <w:iCs/>
              </w:rPr>
              <w:t>ИЗЈАВА ПОНУЂАЧА О ИСПУЊИВАЊУ ТРАЖЕНИХ КАРАКТЕРИСТИКА НАВЕДЕНИХ У ОПИСУ ДОБАРА ПРЕДВИЂЕНИХ</w:t>
            </w:r>
            <w:r w:rsidR="00152876">
              <w:rPr>
                <w:bCs/>
                <w:iCs/>
              </w:rPr>
              <w:t xml:space="preserve"> </w:t>
            </w:r>
            <w:r>
              <w:rPr>
                <w:bCs/>
                <w:iCs/>
              </w:rPr>
              <w:t xml:space="preserve">КОНКУРСНОМ ДОКУМЕНТАЦИЈОМ У ПОГЛАВЉУ </w:t>
            </w:r>
            <w:r w:rsidRPr="00602A82">
              <w:rPr>
                <w:rFonts w:eastAsia="TimesNewRomanPSMT"/>
              </w:rPr>
              <w:t>II</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336B" w:rsidRPr="00152876" w:rsidRDefault="006272D9" w:rsidP="001138A2">
            <w:pPr>
              <w:snapToGrid w:val="0"/>
              <w:jc w:val="center"/>
              <w:rPr>
                <w:rFonts w:eastAsia="TimesNewRomanPSMT"/>
                <w:color w:val="auto"/>
              </w:rPr>
            </w:pPr>
            <w:r>
              <w:rPr>
                <w:rFonts w:eastAsia="TimesNewRomanPSMT"/>
                <w:color w:val="auto"/>
              </w:rPr>
              <w:t>6</w:t>
            </w:r>
            <w:r w:rsidR="00152876" w:rsidRPr="006272D9">
              <w:rPr>
                <w:rFonts w:eastAsia="TimesNewRomanPSMT"/>
                <w:color w:val="auto"/>
              </w:rPr>
              <w:t>4</w:t>
            </w:r>
          </w:p>
        </w:tc>
      </w:tr>
    </w:tbl>
    <w:p w:rsidR="0073782F" w:rsidRPr="005F799E" w:rsidRDefault="0073782F">
      <w:pPr>
        <w:jc w:val="both"/>
      </w:pPr>
    </w:p>
    <w:p w:rsidR="0073782F" w:rsidRPr="005F799E" w:rsidRDefault="0073782F">
      <w:pPr>
        <w:jc w:val="both"/>
      </w:pPr>
    </w:p>
    <w:p w:rsidR="0073782F" w:rsidRPr="005F799E" w:rsidRDefault="0073782F">
      <w:pPr>
        <w:jc w:val="both"/>
      </w:pPr>
    </w:p>
    <w:p w:rsidR="0073782F" w:rsidRPr="005F799E" w:rsidRDefault="0073782F">
      <w:pPr>
        <w:jc w:val="both"/>
      </w:pPr>
    </w:p>
    <w:p w:rsidR="0073782F" w:rsidRPr="005F799E" w:rsidRDefault="0073782F">
      <w:pPr>
        <w:jc w:val="both"/>
      </w:pPr>
    </w:p>
    <w:p w:rsidR="005F799E" w:rsidRPr="005F799E" w:rsidRDefault="005F799E" w:rsidP="004F3E91">
      <w:pPr>
        <w:shd w:val="clear" w:color="auto" w:fill="C6D9F1"/>
        <w:jc w:val="center"/>
        <w:rPr>
          <w:sz w:val="32"/>
          <w:szCs w:val="32"/>
        </w:rPr>
      </w:pPr>
      <w:r w:rsidRPr="005F799E">
        <w:rPr>
          <w:b/>
          <w:bCs/>
          <w:iCs/>
          <w:sz w:val="28"/>
          <w:szCs w:val="28"/>
        </w:rPr>
        <w:lastRenderedPageBreak/>
        <w:t>I</w:t>
      </w:r>
      <w:r w:rsidRPr="005F799E">
        <w:rPr>
          <w:b/>
          <w:bCs/>
          <w:iCs/>
          <w:sz w:val="28"/>
          <w:szCs w:val="28"/>
          <w:lang w:val="ru-RU"/>
        </w:rPr>
        <w:t xml:space="preserve">   </w:t>
      </w:r>
      <w:r w:rsidRPr="005F799E">
        <w:rPr>
          <w:b/>
          <w:bCs/>
          <w:iCs/>
          <w:sz w:val="28"/>
          <w:szCs w:val="28"/>
        </w:rPr>
        <w:t>ОПШТИ ПОДАЦИ О ЈАВНОЈ НАБАВЦИ</w:t>
      </w:r>
    </w:p>
    <w:p w:rsidR="005F799E" w:rsidRDefault="005F799E">
      <w:pPr>
        <w:jc w:val="both"/>
        <w:rPr>
          <w:b/>
          <w:bCs/>
        </w:rPr>
      </w:pPr>
    </w:p>
    <w:p w:rsidR="00261A80" w:rsidRPr="00261A80" w:rsidRDefault="00261A80">
      <w:pPr>
        <w:jc w:val="both"/>
        <w:rPr>
          <w:b/>
          <w:bCs/>
        </w:rPr>
      </w:pPr>
    </w:p>
    <w:p w:rsidR="0073782F" w:rsidRPr="005F799E" w:rsidRDefault="0073782F">
      <w:pPr>
        <w:jc w:val="both"/>
      </w:pPr>
      <w:r w:rsidRPr="005F799E">
        <w:rPr>
          <w:b/>
          <w:bCs/>
        </w:rPr>
        <w:t>1. Подаци о наручиоцу</w:t>
      </w:r>
    </w:p>
    <w:p w:rsidR="00F551CA" w:rsidRPr="00A97F7A" w:rsidRDefault="00F551CA" w:rsidP="00F551CA">
      <w:pPr>
        <w:tabs>
          <w:tab w:val="left" w:pos="851"/>
          <w:tab w:val="left" w:pos="1134"/>
        </w:tabs>
        <w:jc w:val="both"/>
      </w:pPr>
      <w:r w:rsidRPr="00A97F7A">
        <w:t xml:space="preserve">Наручилац: </w:t>
      </w:r>
      <w:r>
        <w:t>Аеродроми Србије</w:t>
      </w:r>
      <w:r w:rsidRPr="00A97F7A">
        <w:t xml:space="preserve"> д.о.о. </w:t>
      </w:r>
      <w:r>
        <w:t>Ниш</w:t>
      </w:r>
    </w:p>
    <w:p w:rsidR="00F551CA" w:rsidRPr="00A97F7A" w:rsidRDefault="00F551CA" w:rsidP="00F551CA">
      <w:pPr>
        <w:jc w:val="both"/>
      </w:pPr>
      <w:r w:rsidRPr="00A97F7A">
        <w:t xml:space="preserve">Адреса: </w:t>
      </w:r>
      <w:r w:rsidR="00CF6C85">
        <w:t>Улица в</w:t>
      </w:r>
      <w:r>
        <w:t>аздухопловаца 24, 18 000 Ниш</w:t>
      </w:r>
      <w:r w:rsidRPr="00A97F7A">
        <w:t>.</w:t>
      </w:r>
    </w:p>
    <w:p w:rsidR="00F551CA" w:rsidRDefault="00F551CA" w:rsidP="00F551CA">
      <w:pPr>
        <w:jc w:val="both"/>
      </w:pPr>
      <w:r w:rsidRPr="00A97F7A">
        <w:t xml:space="preserve">Интернет страница </w:t>
      </w:r>
      <w:hyperlink r:id="rId7" w:history="1">
        <w:r w:rsidRPr="00A97F7A">
          <w:rPr>
            <w:rStyle w:val="Hyperlink"/>
          </w:rPr>
          <w:t>www.aerodromisrbije.rs</w:t>
        </w:r>
      </w:hyperlink>
    </w:p>
    <w:p w:rsidR="0073782F" w:rsidRPr="005F799E" w:rsidRDefault="0073782F">
      <w:pPr>
        <w:jc w:val="both"/>
        <w:rPr>
          <w:lang w:val="sr-Cyrl-CS"/>
        </w:rPr>
      </w:pPr>
    </w:p>
    <w:p w:rsidR="0073782F" w:rsidRPr="005F799E" w:rsidRDefault="0073782F">
      <w:pPr>
        <w:jc w:val="both"/>
      </w:pPr>
      <w:r w:rsidRPr="005F799E">
        <w:rPr>
          <w:b/>
          <w:bCs/>
        </w:rPr>
        <w:t>2. Врста поступка јавне набавке</w:t>
      </w:r>
    </w:p>
    <w:p w:rsidR="0073782F" w:rsidRPr="005F799E" w:rsidRDefault="0073782F">
      <w:pPr>
        <w:jc w:val="both"/>
      </w:pPr>
      <w:r w:rsidRPr="005F799E">
        <w:t xml:space="preserve">Предметна јавна набавка се спроводи у </w:t>
      </w:r>
      <w:r w:rsidRPr="005F799E">
        <w:rPr>
          <w:lang w:val="sr-Cyrl-CS"/>
        </w:rPr>
        <w:t xml:space="preserve">отвореном поступку, </w:t>
      </w:r>
      <w:r w:rsidRPr="005F799E">
        <w:t>у складу са Законом и подзаконским актима којима се уређују јавне набавке.</w:t>
      </w:r>
    </w:p>
    <w:p w:rsidR="0073782F" w:rsidRPr="005F799E" w:rsidRDefault="0073782F">
      <w:pPr>
        <w:jc w:val="both"/>
      </w:pPr>
    </w:p>
    <w:p w:rsidR="0073782F" w:rsidRPr="005F799E" w:rsidRDefault="0073782F">
      <w:pPr>
        <w:jc w:val="both"/>
      </w:pPr>
      <w:r w:rsidRPr="005F799E">
        <w:rPr>
          <w:b/>
          <w:bCs/>
        </w:rPr>
        <w:t>3. Предмет јавне набавке</w:t>
      </w:r>
    </w:p>
    <w:p w:rsidR="0073782F" w:rsidRPr="005F799E" w:rsidRDefault="0073782F">
      <w:pPr>
        <w:jc w:val="both"/>
        <w:rPr>
          <w:lang w:val="sr-Cyrl-CS"/>
        </w:rPr>
      </w:pPr>
      <w:r w:rsidRPr="005F799E">
        <w:t>Предмет јавне набавке бр</w:t>
      </w:r>
      <w:r w:rsidRPr="005F799E">
        <w:rPr>
          <w:lang w:val="ru-RU"/>
        </w:rPr>
        <w:t>.</w:t>
      </w:r>
      <w:r w:rsidR="00CF6C85">
        <w:rPr>
          <w:b/>
        </w:rPr>
        <w:t>2</w:t>
      </w:r>
      <w:r w:rsidR="00261A80">
        <w:rPr>
          <w:b/>
        </w:rPr>
        <w:t>6</w:t>
      </w:r>
      <w:r w:rsidRPr="005F799E">
        <w:rPr>
          <w:b/>
          <w:lang w:val="sr-Cyrl-CS"/>
        </w:rPr>
        <w:t>/20</w:t>
      </w:r>
      <w:r w:rsidR="00261A80">
        <w:rPr>
          <w:b/>
          <w:lang w:val="sr-Cyrl-CS"/>
        </w:rPr>
        <w:t>20</w:t>
      </w:r>
      <w:r w:rsidR="00B64CB1">
        <w:rPr>
          <w:lang w:val="sr-Cyrl-CS"/>
        </w:rPr>
        <w:t xml:space="preserve"> је добро – </w:t>
      </w:r>
      <w:r w:rsidR="00261A80">
        <w:rPr>
          <w:rFonts w:eastAsia="Times New Roman"/>
          <w:lang w:eastAsia="sr-Latn-CS"/>
        </w:rPr>
        <w:t>Опрема за преглед обезбеђивања</w:t>
      </w:r>
      <w:r w:rsidR="00683558">
        <w:rPr>
          <w:rFonts w:eastAsia="Times New Roman"/>
          <w:lang w:eastAsia="sr-Latn-CS"/>
        </w:rPr>
        <w:t>;</w:t>
      </w:r>
    </w:p>
    <w:p w:rsidR="00644522" w:rsidRPr="005F799E" w:rsidRDefault="00644522" w:rsidP="00644522">
      <w:pPr>
        <w:jc w:val="both"/>
        <w:rPr>
          <w:b/>
          <w:bCs/>
        </w:rPr>
      </w:pPr>
    </w:p>
    <w:p w:rsidR="00644522" w:rsidRPr="005F799E" w:rsidRDefault="00502C62" w:rsidP="00644522">
      <w:pPr>
        <w:jc w:val="both"/>
        <w:rPr>
          <w:b/>
          <w:bCs/>
        </w:rPr>
      </w:pPr>
      <w:r w:rsidRPr="005F799E">
        <w:rPr>
          <w:b/>
          <w:bCs/>
          <w:lang w:val="sr-Cyrl-CS"/>
        </w:rPr>
        <w:t>4</w:t>
      </w:r>
      <w:r w:rsidR="00644522" w:rsidRPr="005F799E">
        <w:rPr>
          <w:b/>
          <w:bCs/>
        </w:rPr>
        <w:t xml:space="preserve">. Контакт (лице или служба) </w:t>
      </w:r>
    </w:p>
    <w:p w:rsidR="00502C62" w:rsidRPr="005F799E" w:rsidRDefault="00502C62" w:rsidP="00502C62">
      <w:pPr>
        <w:jc w:val="both"/>
      </w:pPr>
      <w:r w:rsidRPr="005F799E">
        <w:t xml:space="preserve">Лице (или служба) за контакт у вези: техничке документације: </w:t>
      </w:r>
    </w:p>
    <w:p w:rsidR="00502C62" w:rsidRPr="00CF6C85" w:rsidRDefault="00EE305F" w:rsidP="00502C62">
      <w:pPr>
        <w:jc w:val="both"/>
      </w:pPr>
      <w:r>
        <w:t xml:space="preserve">Живојин Тасић </w:t>
      </w:r>
      <w:hyperlink r:id="rId8" w:history="1">
        <w:r w:rsidRPr="00573D11">
          <w:rPr>
            <w:rStyle w:val="Hyperlink"/>
          </w:rPr>
          <w:t>ztasic@nis-airport.com</w:t>
        </w:r>
      </w:hyperlink>
      <w:r w:rsidR="00502C62" w:rsidRPr="005F799E">
        <w:t>,</w:t>
      </w:r>
      <w:r w:rsidR="00CF6C85" w:rsidRPr="00CF6C85">
        <w:t xml:space="preserve"> </w:t>
      </w:r>
    </w:p>
    <w:p w:rsidR="00502C62" w:rsidRPr="005F799E" w:rsidRDefault="00502C62" w:rsidP="00502C62">
      <w:pPr>
        <w:jc w:val="both"/>
        <w:rPr>
          <w:iCs/>
          <w:lang w:val="sr-Cyrl-CS"/>
        </w:rPr>
      </w:pPr>
      <w:r w:rsidRPr="005F799E">
        <w:rPr>
          <w:iCs/>
        </w:rPr>
        <w:t xml:space="preserve">Закона о јавним набавкама: </w:t>
      </w:r>
      <w:r w:rsidR="00261A80">
        <w:rPr>
          <w:iCs/>
        </w:rPr>
        <w:t>Лидија Костић</w:t>
      </w:r>
      <w:r w:rsidR="0075008D" w:rsidRPr="005F799E">
        <w:rPr>
          <w:iCs/>
        </w:rPr>
        <w:t>,</w:t>
      </w:r>
      <w:r w:rsidRPr="005F799E">
        <w:rPr>
          <w:iCs/>
          <w:lang w:val="sr-Cyrl-CS"/>
        </w:rPr>
        <w:t xml:space="preserve"> </w:t>
      </w:r>
      <w:hyperlink r:id="rId9" w:history="1">
        <w:r w:rsidR="00261A80" w:rsidRPr="00F30669">
          <w:rPr>
            <w:rStyle w:val="Hyperlink"/>
          </w:rPr>
          <w:t>lkostic@nis-airport.com</w:t>
        </w:r>
      </w:hyperlink>
    </w:p>
    <w:p w:rsidR="0073782F" w:rsidRDefault="0073782F">
      <w:pPr>
        <w:jc w:val="both"/>
        <w:rPr>
          <w:bCs/>
          <w:color w:val="C00000"/>
        </w:rPr>
      </w:pPr>
    </w:p>
    <w:p w:rsidR="00261A80" w:rsidRDefault="00261A80">
      <w:pPr>
        <w:jc w:val="both"/>
        <w:rPr>
          <w:bCs/>
          <w:color w:val="C00000"/>
        </w:rPr>
      </w:pPr>
    </w:p>
    <w:p w:rsidR="00261A80" w:rsidRPr="005F799E" w:rsidRDefault="00261A80">
      <w:pPr>
        <w:jc w:val="both"/>
        <w:rPr>
          <w:bCs/>
          <w:color w:val="C00000"/>
        </w:rPr>
      </w:pPr>
    </w:p>
    <w:p w:rsidR="0073782F" w:rsidRPr="005F799E" w:rsidRDefault="00261A80" w:rsidP="004F3E91">
      <w:pPr>
        <w:shd w:val="clear" w:color="auto" w:fill="C6D9F1"/>
        <w:jc w:val="center"/>
        <w:rPr>
          <w:b/>
          <w:bCs/>
          <w:i/>
          <w:iCs/>
          <w:sz w:val="28"/>
          <w:szCs w:val="28"/>
        </w:rPr>
      </w:pPr>
      <w:r>
        <w:rPr>
          <w:b/>
          <w:bCs/>
          <w:iCs/>
          <w:sz w:val="28"/>
          <w:szCs w:val="28"/>
        </w:rPr>
        <w:t>II</w:t>
      </w:r>
      <w:r w:rsidR="0073782F" w:rsidRPr="005F799E">
        <w:rPr>
          <w:b/>
          <w:bCs/>
          <w:iCs/>
          <w:sz w:val="28"/>
          <w:szCs w:val="28"/>
        </w:rPr>
        <w:t xml:space="preserve"> ПОДАЦИ О ПРЕДМЕТУ ЈАВНЕ НАБАВКЕ</w:t>
      </w:r>
    </w:p>
    <w:p w:rsidR="0073782F" w:rsidRDefault="0073782F">
      <w:pPr>
        <w:jc w:val="center"/>
        <w:rPr>
          <w:b/>
          <w:bCs/>
          <w:i/>
          <w:iCs/>
          <w:sz w:val="28"/>
          <w:szCs w:val="28"/>
        </w:rPr>
      </w:pPr>
    </w:p>
    <w:p w:rsidR="00F551CA" w:rsidRPr="005F799E" w:rsidRDefault="00F551CA">
      <w:pPr>
        <w:jc w:val="center"/>
        <w:rPr>
          <w:b/>
          <w:bCs/>
          <w:i/>
          <w:iCs/>
          <w:sz w:val="28"/>
          <w:szCs w:val="28"/>
        </w:rPr>
      </w:pPr>
    </w:p>
    <w:p w:rsidR="0073782F" w:rsidRPr="005F799E" w:rsidRDefault="0073782F">
      <w:pPr>
        <w:jc w:val="both"/>
      </w:pPr>
      <w:r w:rsidRPr="005F799E">
        <w:rPr>
          <w:b/>
          <w:bCs/>
        </w:rPr>
        <w:t>1. Предмет јавне набавке</w:t>
      </w:r>
    </w:p>
    <w:p w:rsidR="00CF6C85" w:rsidRPr="008D5CE1" w:rsidRDefault="00502C62" w:rsidP="00CF6C85">
      <w:pPr>
        <w:spacing w:line="240" w:lineRule="auto"/>
        <w:jc w:val="both"/>
        <w:rPr>
          <w:rFonts w:eastAsia="Times New Roman"/>
          <w:i/>
          <w:lang w:val="sr-Cyrl-CS" w:eastAsia="sr-Latn-CS"/>
        </w:rPr>
      </w:pPr>
      <w:r w:rsidRPr="005F799E">
        <w:t>Предмет јавне набавке бр</w:t>
      </w:r>
      <w:r w:rsidRPr="005F799E">
        <w:rPr>
          <w:lang w:val="ru-RU"/>
        </w:rPr>
        <w:t>.</w:t>
      </w:r>
      <w:r w:rsidRPr="005F799E">
        <w:t xml:space="preserve"> </w:t>
      </w:r>
      <w:r w:rsidR="00CF6C85">
        <w:rPr>
          <w:b/>
        </w:rPr>
        <w:t>2</w:t>
      </w:r>
      <w:r w:rsidR="006D771C">
        <w:rPr>
          <w:b/>
        </w:rPr>
        <w:t>6</w:t>
      </w:r>
      <w:r w:rsidRPr="005F799E">
        <w:rPr>
          <w:b/>
          <w:lang w:val="sr-Cyrl-CS"/>
        </w:rPr>
        <w:t>/20</w:t>
      </w:r>
      <w:r w:rsidR="006D771C">
        <w:rPr>
          <w:b/>
        </w:rPr>
        <w:t>20</w:t>
      </w:r>
      <w:r w:rsidRPr="005F799E">
        <w:rPr>
          <w:lang w:val="sr-Cyrl-CS"/>
        </w:rPr>
        <w:t xml:space="preserve"> </w:t>
      </w:r>
      <w:r w:rsidR="006D771C">
        <w:rPr>
          <w:lang w:val="sr-Cyrl-CS"/>
        </w:rPr>
        <w:t>су добра</w:t>
      </w:r>
      <w:r w:rsidRPr="005F799E">
        <w:rPr>
          <w:lang w:val="sr-Cyrl-CS"/>
        </w:rPr>
        <w:t xml:space="preserve"> – </w:t>
      </w:r>
      <w:r w:rsidR="006D771C">
        <w:rPr>
          <w:rFonts w:eastAsia="Times New Roman"/>
          <w:lang w:eastAsia="sr-Latn-CS"/>
        </w:rPr>
        <w:t>Опрема за преглед обезбеђивања;</w:t>
      </w:r>
      <w:r w:rsidR="006D771C" w:rsidRPr="005F799E">
        <w:rPr>
          <w:lang w:val="sr-Cyrl-CS"/>
        </w:rPr>
        <w:t xml:space="preserve"> </w:t>
      </w:r>
      <w:r w:rsidRPr="005F799E">
        <w:rPr>
          <w:lang w:val="sr-Cyrl-CS"/>
        </w:rPr>
        <w:t xml:space="preserve">Ознака из ОРН: </w:t>
      </w:r>
      <w:r w:rsidR="00CF6C85" w:rsidRPr="008D5CE1">
        <w:rPr>
          <w:rFonts w:eastAsia="Times New Roman"/>
          <w:i/>
          <w:lang w:val="sr-Cyrl-CS" w:eastAsia="sr-Latn-CS"/>
        </w:rPr>
        <w:t>35000000 – сигурносна, ватрогасна, полицијска и одбрамбена опрема.</w:t>
      </w:r>
    </w:p>
    <w:p w:rsidR="00502C62" w:rsidRPr="005F799E" w:rsidRDefault="00502C62" w:rsidP="00502C62">
      <w:pPr>
        <w:jc w:val="both"/>
        <w:rPr>
          <w:lang w:val="sr-Cyrl-CS"/>
        </w:rPr>
      </w:pPr>
    </w:p>
    <w:p w:rsidR="0073782F" w:rsidRPr="005F799E" w:rsidRDefault="0073782F">
      <w:pPr>
        <w:jc w:val="both"/>
        <w:rPr>
          <w:b/>
          <w:bCs/>
          <w:lang w:val="sr-Cyrl-CS"/>
        </w:rPr>
      </w:pPr>
    </w:p>
    <w:p w:rsidR="00037CE4" w:rsidRPr="00B64CB1" w:rsidRDefault="00B64CB1" w:rsidP="00D406EF">
      <w:pPr>
        <w:rPr>
          <w:b/>
          <w:bCs/>
          <w:iCs/>
        </w:rPr>
      </w:pPr>
      <w:r w:rsidRPr="00B64CB1">
        <w:rPr>
          <w:b/>
          <w:bCs/>
          <w:iCs/>
        </w:rPr>
        <w:t>2. Партије</w:t>
      </w:r>
    </w:p>
    <w:p w:rsidR="00B64CB1" w:rsidRPr="00B64CB1" w:rsidRDefault="00B64CB1" w:rsidP="00D406EF">
      <w:pPr>
        <w:rPr>
          <w:bCs/>
          <w:iCs/>
        </w:rPr>
      </w:pPr>
      <w:r w:rsidRPr="00B64CB1">
        <w:rPr>
          <w:bCs/>
          <w:iCs/>
        </w:rPr>
        <w:t>Јавна</w:t>
      </w:r>
      <w:r>
        <w:rPr>
          <w:b/>
          <w:bCs/>
          <w:iCs/>
        </w:rPr>
        <w:t xml:space="preserve"> </w:t>
      </w:r>
      <w:r w:rsidR="006D771C">
        <w:rPr>
          <w:bCs/>
          <w:iCs/>
        </w:rPr>
        <w:t xml:space="preserve">набавка </w:t>
      </w:r>
      <w:r>
        <w:rPr>
          <w:bCs/>
          <w:iCs/>
        </w:rPr>
        <w:t>је обликована по партијама.</w:t>
      </w:r>
    </w:p>
    <w:p w:rsidR="006D771C" w:rsidRDefault="006D771C" w:rsidP="00D406EF">
      <w:pPr>
        <w:rPr>
          <w:b/>
          <w:bCs/>
          <w:iCs/>
        </w:rPr>
      </w:pPr>
    </w:p>
    <w:p w:rsidR="00B64CB1" w:rsidRPr="003755BC" w:rsidRDefault="006D771C" w:rsidP="00D406EF">
      <w:pPr>
        <w:rPr>
          <w:b/>
          <w:bCs/>
          <w:iCs/>
        </w:rPr>
      </w:pPr>
      <w:r w:rsidRPr="002B04F1">
        <w:rPr>
          <w:b/>
          <w:bCs/>
          <w:iCs/>
        </w:rPr>
        <w:t>Партија 1</w:t>
      </w:r>
      <w:r w:rsidR="002B04F1" w:rsidRPr="002B04F1">
        <w:rPr>
          <w:b/>
        </w:rPr>
        <w:t xml:space="preserve"> </w:t>
      </w:r>
      <w:r w:rsidR="002B04F1">
        <w:rPr>
          <w:b/>
        </w:rPr>
        <w:t>- Рендген уређај</w:t>
      </w:r>
      <w:r w:rsidR="002B04F1" w:rsidRPr="002B04F1">
        <w:rPr>
          <w:b/>
        </w:rPr>
        <w:t xml:space="preserve"> за преглед пртљага и ствари</w:t>
      </w:r>
      <w:r w:rsidR="003755BC">
        <w:rPr>
          <w:b/>
        </w:rPr>
        <w:t xml:space="preserve"> која лица носе са собом</w:t>
      </w:r>
      <w:r w:rsidR="00220246">
        <w:rPr>
          <w:b/>
        </w:rPr>
        <w:t>;</w:t>
      </w:r>
    </w:p>
    <w:p w:rsidR="006D771C" w:rsidRPr="00EC4EAE" w:rsidRDefault="006D771C" w:rsidP="006D771C">
      <w:pPr>
        <w:rPr>
          <w:b/>
        </w:rPr>
      </w:pPr>
      <w:r w:rsidRPr="002B04F1">
        <w:rPr>
          <w:b/>
          <w:bCs/>
          <w:iCs/>
        </w:rPr>
        <w:t xml:space="preserve">Партија </w:t>
      </w:r>
      <w:r w:rsidR="002B04F1">
        <w:rPr>
          <w:b/>
          <w:bCs/>
          <w:iCs/>
        </w:rPr>
        <w:t>2</w:t>
      </w:r>
      <w:r w:rsidR="002B04F1" w:rsidRPr="002B04F1">
        <w:t xml:space="preserve"> - </w:t>
      </w:r>
      <w:r w:rsidR="002B04F1" w:rsidRPr="002B04F1">
        <w:rPr>
          <w:b/>
        </w:rPr>
        <w:t>Рендген уређај за преглед обезбеђивања</w:t>
      </w:r>
      <w:r w:rsidR="00EC4EAE">
        <w:rPr>
          <w:b/>
        </w:rPr>
        <w:t xml:space="preserve"> предатог пртљага</w:t>
      </w:r>
      <w:r w:rsidR="00220246">
        <w:rPr>
          <w:b/>
        </w:rPr>
        <w:t>;</w:t>
      </w:r>
    </w:p>
    <w:p w:rsidR="002B04F1" w:rsidRPr="002B04F1" w:rsidRDefault="002B04F1" w:rsidP="002B04F1">
      <w:pPr>
        <w:rPr>
          <w:b/>
        </w:rPr>
      </w:pPr>
      <w:r w:rsidRPr="002B04F1">
        <w:rPr>
          <w:b/>
          <w:bCs/>
          <w:iCs/>
        </w:rPr>
        <w:t xml:space="preserve">Партија </w:t>
      </w:r>
      <w:r>
        <w:rPr>
          <w:b/>
          <w:bCs/>
          <w:iCs/>
        </w:rPr>
        <w:t>3</w:t>
      </w:r>
      <w:r w:rsidRPr="002B04F1">
        <w:rPr>
          <w:b/>
        </w:rPr>
        <w:t xml:space="preserve"> - Метал-детектор врата (МДВ)</w:t>
      </w:r>
      <w:r w:rsidR="003755BC" w:rsidRPr="003755BC">
        <w:rPr>
          <w:b/>
          <w:bCs/>
          <w:iCs/>
        </w:rPr>
        <w:t xml:space="preserve"> </w:t>
      </w:r>
      <w:r w:rsidR="003755BC">
        <w:rPr>
          <w:b/>
          <w:bCs/>
          <w:iCs/>
        </w:rPr>
        <w:t>са тест узорцима</w:t>
      </w:r>
      <w:r w:rsidR="00220246">
        <w:rPr>
          <w:b/>
          <w:bCs/>
          <w:iCs/>
        </w:rPr>
        <w:t>;</w:t>
      </w:r>
    </w:p>
    <w:p w:rsidR="006D771C" w:rsidRPr="006D771C" w:rsidRDefault="006D771C" w:rsidP="006D771C">
      <w:pPr>
        <w:rPr>
          <w:b/>
          <w:bCs/>
          <w:iCs/>
        </w:rPr>
      </w:pPr>
      <w:r w:rsidRPr="006D771C">
        <w:rPr>
          <w:b/>
          <w:bCs/>
          <w:iCs/>
        </w:rPr>
        <w:t>Пар</w:t>
      </w:r>
      <w:r>
        <w:rPr>
          <w:b/>
          <w:bCs/>
          <w:iCs/>
        </w:rPr>
        <w:t>тија 4</w:t>
      </w:r>
      <w:r w:rsidR="002B04F1">
        <w:rPr>
          <w:b/>
          <w:bCs/>
          <w:iCs/>
        </w:rPr>
        <w:t xml:space="preserve"> – Ручни метал детектори са тест узорцима</w:t>
      </w:r>
      <w:r w:rsidR="00220246">
        <w:rPr>
          <w:b/>
          <w:bCs/>
          <w:iCs/>
        </w:rPr>
        <w:t>;</w:t>
      </w:r>
    </w:p>
    <w:p w:rsidR="00500E5E" w:rsidRPr="006D771C" w:rsidRDefault="00500E5E" w:rsidP="00D406EF">
      <w:pPr>
        <w:rPr>
          <w:b/>
          <w:bCs/>
          <w:iCs/>
        </w:rPr>
      </w:pPr>
    </w:p>
    <w:p w:rsidR="00500E5E" w:rsidRPr="006D771C" w:rsidRDefault="00500E5E" w:rsidP="00D406EF">
      <w:pPr>
        <w:rPr>
          <w:b/>
          <w:bCs/>
          <w:iCs/>
        </w:rPr>
      </w:pPr>
    </w:p>
    <w:p w:rsidR="00500E5E" w:rsidRPr="006D771C" w:rsidRDefault="00500E5E" w:rsidP="00D406EF">
      <w:pPr>
        <w:rPr>
          <w:b/>
          <w:bCs/>
          <w:iCs/>
        </w:rPr>
      </w:pPr>
    </w:p>
    <w:p w:rsidR="00500E5E" w:rsidRPr="006D771C" w:rsidRDefault="00500E5E" w:rsidP="00D406EF">
      <w:pPr>
        <w:rPr>
          <w:b/>
          <w:bCs/>
          <w:iCs/>
        </w:rPr>
      </w:pPr>
    </w:p>
    <w:p w:rsidR="00500E5E" w:rsidRPr="006D771C" w:rsidRDefault="00500E5E" w:rsidP="00D406EF">
      <w:pPr>
        <w:rPr>
          <w:b/>
          <w:bCs/>
          <w:iCs/>
        </w:rPr>
      </w:pPr>
    </w:p>
    <w:p w:rsidR="00500E5E" w:rsidRPr="006D771C" w:rsidRDefault="00500E5E" w:rsidP="00D406EF">
      <w:pPr>
        <w:rPr>
          <w:b/>
          <w:bCs/>
          <w:iCs/>
        </w:rPr>
      </w:pPr>
    </w:p>
    <w:p w:rsidR="00500E5E" w:rsidRDefault="00500E5E" w:rsidP="00D406EF">
      <w:pPr>
        <w:rPr>
          <w:b/>
          <w:bCs/>
          <w:iCs/>
          <w:sz w:val="28"/>
          <w:szCs w:val="28"/>
        </w:rPr>
      </w:pPr>
    </w:p>
    <w:p w:rsidR="00500E5E" w:rsidRDefault="00500E5E" w:rsidP="00D406EF">
      <w:pPr>
        <w:rPr>
          <w:b/>
          <w:bCs/>
          <w:iCs/>
          <w:sz w:val="28"/>
          <w:szCs w:val="28"/>
        </w:rPr>
      </w:pPr>
    </w:p>
    <w:p w:rsidR="00500E5E" w:rsidRDefault="00500E5E" w:rsidP="00D406EF">
      <w:pPr>
        <w:rPr>
          <w:b/>
          <w:bCs/>
          <w:iCs/>
          <w:sz w:val="28"/>
          <w:szCs w:val="28"/>
        </w:rPr>
      </w:pPr>
    </w:p>
    <w:p w:rsidR="00500E5E" w:rsidRDefault="00500E5E" w:rsidP="00D406EF">
      <w:pPr>
        <w:rPr>
          <w:b/>
          <w:bCs/>
          <w:iCs/>
          <w:sz w:val="28"/>
          <w:szCs w:val="28"/>
        </w:rPr>
      </w:pPr>
    </w:p>
    <w:p w:rsidR="00500E5E" w:rsidRDefault="00500E5E" w:rsidP="00D406EF">
      <w:pPr>
        <w:rPr>
          <w:b/>
          <w:bCs/>
          <w:iCs/>
          <w:sz w:val="28"/>
          <w:szCs w:val="28"/>
        </w:rPr>
      </w:pPr>
    </w:p>
    <w:p w:rsidR="00500E5E" w:rsidRDefault="00500E5E" w:rsidP="00D406EF">
      <w:pPr>
        <w:rPr>
          <w:b/>
          <w:bCs/>
          <w:iCs/>
          <w:sz w:val="28"/>
          <w:szCs w:val="28"/>
        </w:rPr>
      </w:pPr>
    </w:p>
    <w:p w:rsidR="00500E5E" w:rsidRDefault="00500E5E" w:rsidP="00D406EF">
      <w:pPr>
        <w:rPr>
          <w:b/>
          <w:bCs/>
          <w:iCs/>
          <w:sz w:val="28"/>
          <w:szCs w:val="28"/>
        </w:rPr>
      </w:pPr>
    </w:p>
    <w:p w:rsidR="0073782F" w:rsidRPr="005F799E" w:rsidRDefault="00623D09" w:rsidP="004F3E91">
      <w:pPr>
        <w:shd w:val="clear" w:color="auto" w:fill="C6D9F1"/>
        <w:jc w:val="center"/>
        <w:rPr>
          <w:b/>
          <w:bCs/>
          <w:iCs/>
          <w:sz w:val="28"/>
          <w:szCs w:val="28"/>
          <w:lang w:val="sr-Cyrl-CS"/>
        </w:rPr>
      </w:pPr>
      <w:r>
        <w:rPr>
          <w:b/>
          <w:bCs/>
          <w:iCs/>
          <w:sz w:val="28"/>
          <w:szCs w:val="28"/>
        </w:rPr>
        <w:lastRenderedPageBreak/>
        <w:t xml:space="preserve">III </w:t>
      </w:r>
      <w:r w:rsidR="0073782F" w:rsidRPr="005F799E">
        <w:rPr>
          <w:b/>
          <w:bCs/>
          <w:iCs/>
          <w:sz w:val="28"/>
          <w:szCs w:val="28"/>
        </w:rPr>
        <w:t>ВРСТА, ТЕХНИЧКЕ КАРАКТЕРИСТИКЕ, КВАЛИТЕТ, КОЛИЧИНА И ОПИС ДОБАРА</w:t>
      </w:r>
      <w:r w:rsidR="0073782F" w:rsidRPr="005F799E">
        <w:rPr>
          <w:b/>
          <w:bCs/>
          <w:iCs/>
          <w:sz w:val="28"/>
          <w:szCs w:val="28"/>
          <w:lang w:val="sr-Cyrl-CS"/>
        </w:rPr>
        <w:t>,</w:t>
      </w:r>
      <w:r w:rsidR="0073782F" w:rsidRPr="005F799E">
        <w:rPr>
          <w:b/>
          <w:bCs/>
          <w:iCs/>
          <w:sz w:val="28"/>
          <w:szCs w:val="28"/>
        </w:rPr>
        <w:t xml:space="preserve"> НАЧИН СПРОВОЂЕЊА КОНТРОЛЕ И ОБЕЗБЕЂИВАЊА ГАРАНЦИЈЕ КВАЛИТЕТА, РОК ИЗВРШЕЊА</w:t>
      </w:r>
      <w:r w:rsidR="0073782F" w:rsidRPr="005F799E">
        <w:rPr>
          <w:b/>
          <w:bCs/>
          <w:iCs/>
          <w:sz w:val="28"/>
          <w:szCs w:val="28"/>
          <w:lang w:val="sr-Cyrl-CS"/>
        </w:rPr>
        <w:t xml:space="preserve"> И</w:t>
      </w:r>
      <w:r w:rsidR="0073782F" w:rsidRPr="005F799E">
        <w:rPr>
          <w:b/>
          <w:bCs/>
          <w:iCs/>
          <w:sz w:val="28"/>
          <w:szCs w:val="28"/>
        </w:rPr>
        <w:t xml:space="preserve"> </w:t>
      </w:r>
      <w:r w:rsidR="0073782F" w:rsidRPr="005F799E">
        <w:rPr>
          <w:b/>
          <w:bCs/>
          <w:iCs/>
          <w:sz w:val="28"/>
          <w:szCs w:val="28"/>
          <w:lang w:val="sr-Cyrl-CS"/>
        </w:rPr>
        <w:t xml:space="preserve">МЕСТО </w:t>
      </w:r>
      <w:r w:rsidR="0073782F" w:rsidRPr="005F799E">
        <w:rPr>
          <w:b/>
          <w:bCs/>
          <w:iCs/>
          <w:sz w:val="28"/>
          <w:szCs w:val="28"/>
        </w:rPr>
        <w:t>ИСПОРУКЕ ДОБАРА</w:t>
      </w:r>
    </w:p>
    <w:p w:rsidR="0073782F" w:rsidRDefault="0073782F">
      <w:pPr>
        <w:jc w:val="center"/>
        <w:rPr>
          <w:b/>
          <w:bCs/>
          <w:iCs/>
          <w:sz w:val="28"/>
          <w:szCs w:val="28"/>
          <w:lang w:val="sr-Cyrl-CS"/>
        </w:rPr>
      </w:pPr>
    </w:p>
    <w:p w:rsidR="00623D09" w:rsidRPr="002B04F1" w:rsidRDefault="00623D09" w:rsidP="00623D09">
      <w:pPr>
        <w:shd w:val="clear" w:color="auto" w:fill="F2DBDB" w:themeFill="accent2" w:themeFillTint="33"/>
        <w:jc w:val="center"/>
        <w:rPr>
          <w:b/>
          <w:bCs/>
          <w:iCs/>
        </w:rPr>
      </w:pPr>
      <w:r w:rsidRPr="002B04F1">
        <w:rPr>
          <w:b/>
          <w:bCs/>
          <w:iCs/>
        </w:rPr>
        <w:t>Партија 1</w:t>
      </w:r>
      <w:r w:rsidRPr="002B04F1">
        <w:rPr>
          <w:b/>
        </w:rPr>
        <w:t xml:space="preserve"> </w:t>
      </w:r>
      <w:r>
        <w:rPr>
          <w:b/>
        </w:rPr>
        <w:t xml:space="preserve">- </w:t>
      </w:r>
      <w:r w:rsidR="003529FB">
        <w:rPr>
          <w:b/>
        </w:rPr>
        <w:t>Рендген уређај</w:t>
      </w:r>
      <w:r w:rsidR="003529FB" w:rsidRPr="002B04F1">
        <w:rPr>
          <w:b/>
        </w:rPr>
        <w:t xml:space="preserve"> за преглед пртљага и ствари</w:t>
      </w:r>
      <w:r w:rsidR="003529FB">
        <w:rPr>
          <w:b/>
        </w:rPr>
        <w:t xml:space="preserve"> која лица носе са собом</w:t>
      </w:r>
    </w:p>
    <w:p w:rsidR="00623D09" w:rsidRPr="005F799E" w:rsidRDefault="00623D09">
      <w:pPr>
        <w:jc w:val="center"/>
        <w:rPr>
          <w:b/>
          <w:bCs/>
          <w:iCs/>
          <w:sz w:val="28"/>
          <w:szCs w:val="28"/>
          <w:lang w:val="sr-Cyrl-CS"/>
        </w:rPr>
      </w:pPr>
    </w:p>
    <w:p w:rsidR="00CF6C85" w:rsidRPr="00267F02" w:rsidRDefault="00CF6C85" w:rsidP="005540CB">
      <w:pPr>
        <w:pStyle w:val="BodyText"/>
        <w:spacing w:line="275" w:lineRule="exact"/>
        <w:ind w:left="100"/>
        <w:rPr>
          <w:color w:val="auto"/>
        </w:rPr>
      </w:pPr>
      <w:r w:rsidRPr="00267F02">
        <w:rPr>
          <w:iCs/>
          <w:color w:val="auto"/>
          <w:lang w:val="ru-RU"/>
        </w:rPr>
        <w:t xml:space="preserve">Предмет набавке подразумева набавку </w:t>
      </w:r>
      <w:r w:rsidRPr="00267F02">
        <w:rPr>
          <w:color w:val="auto"/>
          <w:spacing w:val="-3"/>
        </w:rPr>
        <w:t>Рендген</w:t>
      </w:r>
      <w:r w:rsidRPr="00267F02">
        <w:rPr>
          <w:color w:val="auto"/>
        </w:rPr>
        <w:t xml:space="preserve"> </w:t>
      </w:r>
      <w:r w:rsidRPr="00267F02">
        <w:rPr>
          <w:color w:val="auto"/>
          <w:spacing w:val="-2"/>
        </w:rPr>
        <w:t>уређај</w:t>
      </w:r>
      <w:r w:rsidR="00623D09" w:rsidRPr="00267F02">
        <w:rPr>
          <w:color w:val="auto"/>
          <w:spacing w:val="-2"/>
        </w:rPr>
        <w:t>а</w:t>
      </w:r>
      <w:r w:rsidRPr="00267F02">
        <w:rPr>
          <w:color w:val="auto"/>
          <w:spacing w:val="-1"/>
        </w:rPr>
        <w:t xml:space="preserve"> </w:t>
      </w:r>
      <w:r w:rsidRPr="00267F02">
        <w:rPr>
          <w:color w:val="auto"/>
        </w:rPr>
        <w:t>за</w:t>
      </w:r>
      <w:r w:rsidRPr="00267F02">
        <w:rPr>
          <w:color w:val="auto"/>
          <w:spacing w:val="-1"/>
        </w:rPr>
        <w:t xml:space="preserve"> </w:t>
      </w:r>
      <w:r w:rsidRPr="00267F02">
        <w:rPr>
          <w:color w:val="auto"/>
          <w:spacing w:val="-2"/>
        </w:rPr>
        <w:t xml:space="preserve">преглед </w:t>
      </w:r>
      <w:r w:rsidR="00623D09" w:rsidRPr="00267F02">
        <w:rPr>
          <w:color w:val="auto"/>
          <w:spacing w:val="-3"/>
        </w:rPr>
        <w:t>пртљага и ствари</w:t>
      </w:r>
      <w:r w:rsidR="003529FB" w:rsidRPr="00267F02">
        <w:rPr>
          <w:color w:val="auto"/>
          <w:spacing w:val="-3"/>
        </w:rPr>
        <w:t xml:space="preserve"> која лица носе са собом</w:t>
      </w:r>
      <w:r w:rsidRPr="00267F02">
        <w:rPr>
          <w:color w:val="auto"/>
          <w:spacing w:val="-1"/>
        </w:rPr>
        <w:t>,</w:t>
      </w:r>
      <w:r w:rsidRPr="00267F02">
        <w:rPr>
          <w:color w:val="auto"/>
          <w:spacing w:val="-4"/>
        </w:rPr>
        <w:t xml:space="preserve"> </w:t>
      </w:r>
      <w:r w:rsidR="005540CB" w:rsidRPr="00267F02">
        <w:rPr>
          <w:color w:val="auto"/>
          <w:spacing w:val="-4"/>
        </w:rPr>
        <w:t xml:space="preserve">са димензијама отвора тунела </w:t>
      </w:r>
      <w:r w:rsidR="00626679" w:rsidRPr="00267F02">
        <w:rPr>
          <w:color w:val="auto"/>
          <w:spacing w:val="-4"/>
        </w:rPr>
        <w:t xml:space="preserve">минимум </w:t>
      </w:r>
      <w:r w:rsidR="00623D09" w:rsidRPr="00267F02">
        <w:rPr>
          <w:color w:val="auto"/>
        </w:rPr>
        <w:t>60</w:t>
      </w:r>
      <w:r w:rsidR="005540CB" w:rsidRPr="00267F02">
        <w:rPr>
          <w:color w:val="auto"/>
        </w:rPr>
        <w:t xml:space="preserve">cm </w:t>
      </w:r>
      <w:r w:rsidR="00623D09" w:rsidRPr="00267F02">
        <w:rPr>
          <w:color w:val="auto"/>
        </w:rPr>
        <w:t>x</w:t>
      </w:r>
      <w:r w:rsidR="005540CB" w:rsidRPr="00267F02">
        <w:rPr>
          <w:color w:val="auto"/>
        </w:rPr>
        <w:t xml:space="preserve"> </w:t>
      </w:r>
      <w:r w:rsidR="00623D09" w:rsidRPr="00267F02">
        <w:rPr>
          <w:color w:val="auto"/>
        </w:rPr>
        <w:t>4</w:t>
      </w:r>
      <w:r w:rsidRPr="00267F02">
        <w:rPr>
          <w:color w:val="auto"/>
        </w:rPr>
        <w:t>0cm</w:t>
      </w:r>
      <w:r w:rsidR="005540CB" w:rsidRPr="00267F02">
        <w:rPr>
          <w:color w:val="auto"/>
        </w:rPr>
        <w:t>,</w:t>
      </w:r>
      <w:r w:rsidRPr="00267F02">
        <w:rPr>
          <w:color w:val="auto"/>
        </w:rPr>
        <w:t xml:space="preserve"> </w:t>
      </w:r>
      <w:r w:rsidRPr="00267F02">
        <w:rPr>
          <w:rFonts w:eastAsia="Times New Roman"/>
          <w:bCs/>
          <w:color w:val="auto"/>
          <w:lang w:val="ru-RU"/>
        </w:rPr>
        <w:t xml:space="preserve">са свим трошковима превоза, испоруке, </w:t>
      </w:r>
      <w:r w:rsidR="005540CB" w:rsidRPr="00267F02">
        <w:rPr>
          <w:rFonts w:eastAsia="Times New Roman"/>
          <w:bCs/>
          <w:color w:val="auto"/>
        </w:rPr>
        <w:t xml:space="preserve">монтаже, </w:t>
      </w:r>
      <w:r w:rsidRPr="00267F02">
        <w:rPr>
          <w:rFonts w:eastAsia="Times New Roman"/>
          <w:bCs/>
          <w:color w:val="auto"/>
          <w:lang w:val="ru-RU"/>
        </w:rPr>
        <w:t>сервиса у гарантном року,</w:t>
      </w:r>
      <w:r w:rsidRPr="00267F02">
        <w:rPr>
          <w:rFonts w:eastAsia="Times New Roman"/>
          <w:bCs/>
          <w:color w:val="auto"/>
        </w:rPr>
        <w:t xml:space="preserve"> </w:t>
      </w:r>
      <w:r w:rsidRPr="00267F02">
        <w:rPr>
          <w:rFonts w:eastAsia="Times New Roman"/>
          <w:bCs/>
          <w:color w:val="auto"/>
          <w:lang w:val="ru-RU"/>
        </w:rPr>
        <w:t>у свему према карактеристикама и на начин дат у табели у наставку:</w:t>
      </w:r>
    </w:p>
    <w:p w:rsidR="00CF6C85" w:rsidRDefault="00CF6C85" w:rsidP="00CF6C85">
      <w:pPr>
        <w:spacing w:before="8"/>
        <w:rPr>
          <w:rFonts w:ascii="Arial" w:eastAsia="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6"/>
      </w:tblGrid>
      <w:tr w:rsidR="007562D5" w:rsidRPr="00683558" w:rsidTr="00267F02">
        <w:tc>
          <w:tcPr>
            <w:tcW w:w="9586" w:type="dxa"/>
          </w:tcPr>
          <w:p w:rsidR="007562D5" w:rsidRPr="00683558" w:rsidRDefault="007562D5" w:rsidP="003529FB">
            <w:pPr>
              <w:rPr>
                <w:b/>
                <w:sz w:val="22"/>
                <w:szCs w:val="22"/>
              </w:rPr>
            </w:pPr>
            <w:r w:rsidRPr="00683558">
              <w:rPr>
                <w:b/>
                <w:sz w:val="22"/>
                <w:szCs w:val="22"/>
              </w:rPr>
              <w:t>Техничке карактеристике уређаја</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Аутоматско откривање опасних и забрањених предмета и материја и аутоматско детектовање експлозива у течностима</w:t>
            </w:r>
          </w:p>
        </w:tc>
      </w:tr>
      <w:tr w:rsidR="007562D5" w:rsidRPr="00683558" w:rsidTr="00267F02">
        <w:tc>
          <w:tcPr>
            <w:tcW w:w="9586" w:type="dxa"/>
          </w:tcPr>
          <w:p w:rsidR="007562D5" w:rsidRPr="00683558" w:rsidRDefault="007562D5" w:rsidP="003529FB">
            <w:pPr>
              <w:spacing w:before="120" w:after="120" w:line="240" w:lineRule="auto"/>
              <w:rPr>
                <w:sz w:val="22"/>
                <w:szCs w:val="22"/>
              </w:rPr>
            </w:pPr>
            <w:r w:rsidRPr="00683558">
              <w:rPr>
                <w:sz w:val="22"/>
                <w:szCs w:val="22"/>
              </w:rPr>
              <w:t xml:space="preserve">Стандард: минимум </w:t>
            </w:r>
            <w:r w:rsidRPr="00683558">
              <w:rPr>
                <w:i/>
                <w:iCs/>
                <w:sz w:val="22"/>
                <w:szCs w:val="22"/>
              </w:rPr>
              <w:t>EU LEDS standard 3 type C</w:t>
            </w:r>
            <w:r w:rsidRPr="00683558">
              <w:rPr>
                <w:sz w:val="22"/>
                <w:szCs w:val="22"/>
              </w:rPr>
              <w:t xml:space="preserve"> (доставити копију сертификата </w:t>
            </w:r>
            <w:r w:rsidRPr="00683558">
              <w:rPr>
                <w:i/>
                <w:iCs/>
                <w:sz w:val="22"/>
                <w:szCs w:val="22"/>
              </w:rPr>
              <w:t>ECAC</w:t>
            </w:r>
            <w:r w:rsidRPr="00683558">
              <w:rPr>
                <w:sz w:val="22"/>
                <w:szCs w:val="22"/>
              </w:rPr>
              <w:t>-a, као доказ за испуњењеност стандарда)</w:t>
            </w:r>
          </w:p>
        </w:tc>
      </w:tr>
      <w:tr w:rsidR="007562D5" w:rsidRPr="00683558" w:rsidTr="00267F02">
        <w:tc>
          <w:tcPr>
            <w:tcW w:w="9586" w:type="dxa"/>
          </w:tcPr>
          <w:p w:rsidR="007562D5" w:rsidRPr="00683558" w:rsidRDefault="007562D5" w:rsidP="003529FB">
            <w:pPr>
              <w:spacing w:before="120" w:after="120" w:line="240" w:lineRule="auto"/>
              <w:rPr>
                <w:sz w:val="22"/>
                <w:szCs w:val="22"/>
              </w:rPr>
            </w:pPr>
            <w:r w:rsidRPr="00683558">
              <w:rPr>
                <w:sz w:val="22"/>
                <w:szCs w:val="22"/>
              </w:rPr>
              <w:t xml:space="preserve">Налази се на листи одобрених уређаја од стране </w:t>
            </w:r>
            <w:r w:rsidRPr="00683558">
              <w:rPr>
                <w:i/>
                <w:iCs/>
                <w:sz w:val="22"/>
                <w:szCs w:val="22"/>
              </w:rPr>
              <w:t>ECAC</w:t>
            </w:r>
            <w:r w:rsidRPr="00683558">
              <w:rPr>
                <w:sz w:val="22"/>
                <w:szCs w:val="22"/>
              </w:rPr>
              <w:t xml:space="preserve">-a </w:t>
            </w:r>
          </w:p>
        </w:tc>
      </w:tr>
      <w:tr w:rsidR="007562D5" w:rsidRPr="00683558" w:rsidTr="00267F02">
        <w:tc>
          <w:tcPr>
            <w:tcW w:w="9586" w:type="dxa"/>
          </w:tcPr>
          <w:p w:rsidR="007562D5" w:rsidRPr="00683558" w:rsidRDefault="007562D5" w:rsidP="003529FB">
            <w:pPr>
              <w:spacing w:before="120" w:after="120" w:line="240" w:lineRule="auto"/>
              <w:rPr>
                <w:sz w:val="22"/>
                <w:szCs w:val="22"/>
              </w:rPr>
            </w:pPr>
            <w:r w:rsidRPr="00683558">
              <w:rPr>
                <w:sz w:val="22"/>
                <w:szCs w:val="22"/>
              </w:rPr>
              <w:t xml:space="preserve">Могућност будуће надградње на </w:t>
            </w:r>
            <w:r w:rsidRPr="00683558">
              <w:rPr>
                <w:i/>
                <w:iCs/>
                <w:sz w:val="22"/>
                <w:szCs w:val="22"/>
              </w:rPr>
              <w:t>ECAC EDS Cabin Baggage C1</w:t>
            </w:r>
            <w:r w:rsidRPr="00683558">
              <w:rPr>
                <w:sz w:val="22"/>
                <w:szCs w:val="22"/>
              </w:rPr>
              <w:t xml:space="preserve"> стандард</w:t>
            </w:r>
          </w:p>
        </w:tc>
      </w:tr>
      <w:tr w:rsidR="007562D5" w:rsidRPr="00683558" w:rsidTr="00267F02">
        <w:tc>
          <w:tcPr>
            <w:tcW w:w="9586" w:type="dxa"/>
          </w:tcPr>
          <w:p w:rsidR="007562D5" w:rsidRPr="00683558" w:rsidRDefault="007562D5" w:rsidP="003529FB">
            <w:pPr>
              <w:spacing w:before="120" w:after="120" w:line="240" w:lineRule="auto"/>
              <w:rPr>
                <w:sz w:val="22"/>
                <w:szCs w:val="22"/>
              </w:rPr>
            </w:pPr>
            <w:r w:rsidRPr="00683558">
              <w:rPr>
                <w:sz w:val="22"/>
                <w:szCs w:val="22"/>
              </w:rPr>
              <w:t>Димензије отвора  тунела (минимум) 600 x 400mm</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Максималне димензије уређаја (Дужина  x Ширина x Висина)</w:t>
            </w:r>
          </w:p>
          <w:p w:rsidR="007562D5" w:rsidRPr="00683558" w:rsidRDefault="007562D5" w:rsidP="003529FB">
            <w:pPr>
              <w:spacing w:before="120" w:after="120"/>
              <w:rPr>
                <w:sz w:val="22"/>
                <w:szCs w:val="22"/>
              </w:rPr>
            </w:pPr>
            <w:r w:rsidRPr="00683558">
              <w:rPr>
                <w:sz w:val="22"/>
                <w:szCs w:val="22"/>
              </w:rPr>
              <w:t>2300mm – 2500mm x 1100mm – 1450mm x 1200mm – 1500mm</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Тежина уређаја (максимум)</w:t>
            </w:r>
            <w:r w:rsidRPr="00683558">
              <w:rPr>
                <w:color w:val="FF0000"/>
                <w:sz w:val="22"/>
                <w:szCs w:val="22"/>
              </w:rPr>
              <w:t xml:space="preserve"> </w:t>
            </w:r>
            <w:r w:rsidRPr="00683558">
              <w:rPr>
                <w:color w:val="auto"/>
                <w:sz w:val="22"/>
                <w:szCs w:val="22"/>
              </w:rPr>
              <w:t>900kg</w:t>
            </w:r>
          </w:p>
        </w:tc>
      </w:tr>
      <w:tr w:rsidR="007562D5" w:rsidRPr="00683558" w:rsidTr="00267F02">
        <w:tc>
          <w:tcPr>
            <w:tcW w:w="9586" w:type="dxa"/>
          </w:tcPr>
          <w:p w:rsidR="007562D5" w:rsidRPr="00683558" w:rsidRDefault="007562D5" w:rsidP="00173F98">
            <w:pPr>
              <w:spacing w:before="120" w:after="120"/>
              <w:rPr>
                <w:sz w:val="22"/>
                <w:szCs w:val="22"/>
              </w:rPr>
            </w:pPr>
            <w:r w:rsidRPr="00683558">
              <w:rPr>
                <w:sz w:val="22"/>
                <w:szCs w:val="22"/>
              </w:rPr>
              <w:t>Висина покретне траке</w:t>
            </w:r>
            <w:r w:rsidR="00EE305F" w:rsidRPr="00683558">
              <w:rPr>
                <w:sz w:val="22"/>
                <w:szCs w:val="22"/>
              </w:rPr>
              <w:t xml:space="preserve"> </w:t>
            </w:r>
            <w:r w:rsidR="00AE5CA8" w:rsidRPr="00683558">
              <w:rPr>
                <w:sz w:val="22"/>
                <w:szCs w:val="22"/>
              </w:rPr>
              <w:t>од 6</w:t>
            </w:r>
            <w:r w:rsidR="00173F98" w:rsidRPr="00683558">
              <w:rPr>
                <w:sz w:val="22"/>
                <w:szCs w:val="22"/>
              </w:rPr>
              <w:t>0</w:t>
            </w:r>
            <w:r w:rsidR="00AE5CA8" w:rsidRPr="00683558">
              <w:rPr>
                <w:sz w:val="22"/>
                <w:szCs w:val="22"/>
              </w:rPr>
              <w:t>0 до</w:t>
            </w:r>
            <w:r w:rsidRPr="00683558">
              <w:rPr>
                <w:sz w:val="22"/>
                <w:szCs w:val="22"/>
              </w:rPr>
              <w:t xml:space="preserve"> 850mm</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Брзина покретне траке (минимум) 0.2m/s</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Максимална оптерећеност покретне траке160kg</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Број генератора2</w:t>
            </w:r>
          </w:p>
        </w:tc>
      </w:tr>
      <w:tr w:rsidR="007562D5" w:rsidRPr="00683558" w:rsidTr="00267F02">
        <w:tc>
          <w:tcPr>
            <w:tcW w:w="9586" w:type="dxa"/>
          </w:tcPr>
          <w:p w:rsidR="007562D5" w:rsidRPr="00683558" w:rsidRDefault="007562D5" w:rsidP="00420351">
            <w:pPr>
              <w:spacing w:before="120" w:after="120"/>
              <w:rPr>
                <w:sz w:val="22"/>
                <w:szCs w:val="22"/>
              </w:rPr>
            </w:pPr>
            <w:r w:rsidRPr="00683558">
              <w:rPr>
                <w:sz w:val="22"/>
                <w:szCs w:val="22"/>
              </w:rPr>
              <w:t>Волтажа аноде генератора</w:t>
            </w:r>
            <w:r w:rsidR="005540CB" w:rsidRPr="00683558">
              <w:rPr>
                <w:sz w:val="22"/>
                <w:szCs w:val="22"/>
              </w:rPr>
              <w:t xml:space="preserve"> </w:t>
            </w:r>
            <w:r w:rsidR="005540CB" w:rsidRPr="00683558">
              <w:rPr>
                <w:color w:val="auto"/>
                <w:sz w:val="22"/>
                <w:szCs w:val="22"/>
              </w:rPr>
              <w:t>минимум</w:t>
            </w:r>
            <w:r w:rsidR="00B175FE" w:rsidRPr="00683558">
              <w:rPr>
                <w:color w:val="auto"/>
                <w:sz w:val="22"/>
                <w:szCs w:val="22"/>
              </w:rPr>
              <w:t xml:space="preserve"> 1</w:t>
            </w:r>
            <w:r w:rsidR="00420351" w:rsidRPr="00683558">
              <w:rPr>
                <w:color w:val="auto"/>
                <w:sz w:val="22"/>
                <w:szCs w:val="22"/>
              </w:rPr>
              <w:t>6</w:t>
            </w:r>
            <w:r w:rsidR="00B175FE" w:rsidRPr="00683558">
              <w:rPr>
                <w:color w:val="auto"/>
                <w:sz w:val="22"/>
                <w:szCs w:val="22"/>
              </w:rPr>
              <w:t xml:space="preserve">0kV </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Истовремен приказ две слике (из два различита угла) на два различита монитора</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 xml:space="preserve">Резолуција (детекција жице) </w:t>
            </w:r>
          </w:p>
          <w:p w:rsidR="007562D5" w:rsidRPr="00683558" w:rsidRDefault="007562D5" w:rsidP="007562D5">
            <w:pPr>
              <w:rPr>
                <w:sz w:val="22"/>
                <w:szCs w:val="22"/>
              </w:rPr>
            </w:pPr>
            <w:r w:rsidRPr="00683558">
              <w:rPr>
                <w:sz w:val="22"/>
                <w:szCs w:val="22"/>
              </w:rPr>
              <w:t>Стандард мин 39AWG</w:t>
            </w:r>
          </w:p>
          <w:p w:rsidR="007562D5" w:rsidRPr="00683558" w:rsidRDefault="007562D5" w:rsidP="007562D5">
            <w:pPr>
              <w:spacing w:before="120" w:after="120"/>
              <w:rPr>
                <w:sz w:val="22"/>
                <w:szCs w:val="22"/>
              </w:rPr>
            </w:pPr>
            <w:r w:rsidRPr="00683558">
              <w:rPr>
                <w:sz w:val="22"/>
                <w:szCs w:val="22"/>
              </w:rPr>
              <w:t>типично мин 40AWG</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Продорност (челик)</w:t>
            </w:r>
          </w:p>
          <w:p w:rsidR="007562D5" w:rsidRPr="00683558" w:rsidRDefault="007562D5" w:rsidP="007562D5">
            <w:pPr>
              <w:rPr>
                <w:sz w:val="22"/>
                <w:szCs w:val="22"/>
              </w:rPr>
            </w:pPr>
            <w:r w:rsidRPr="00683558">
              <w:rPr>
                <w:sz w:val="22"/>
                <w:szCs w:val="22"/>
              </w:rPr>
              <w:t>Минимум 35mm</w:t>
            </w:r>
          </w:p>
          <w:p w:rsidR="007562D5" w:rsidRPr="00683558" w:rsidRDefault="007562D5" w:rsidP="007562D5">
            <w:pPr>
              <w:spacing w:before="120" w:after="120"/>
              <w:rPr>
                <w:sz w:val="22"/>
                <w:szCs w:val="22"/>
              </w:rPr>
            </w:pPr>
            <w:r w:rsidRPr="00A514F1">
              <w:rPr>
                <w:sz w:val="22"/>
                <w:szCs w:val="22"/>
              </w:rPr>
              <w:t>пожељно 37mm</w:t>
            </w:r>
          </w:p>
        </w:tc>
      </w:tr>
      <w:tr w:rsidR="007562D5" w:rsidRPr="00683558" w:rsidTr="00267F02">
        <w:trPr>
          <w:trHeight w:val="314"/>
        </w:trPr>
        <w:tc>
          <w:tcPr>
            <w:tcW w:w="9586" w:type="dxa"/>
          </w:tcPr>
          <w:p w:rsidR="007562D5" w:rsidRPr="00683558" w:rsidRDefault="007562D5" w:rsidP="003529FB">
            <w:pPr>
              <w:spacing w:before="120" w:after="120"/>
              <w:rPr>
                <w:sz w:val="22"/>
                <w:szCs w:val="22"/>
              </w:rPr>
            </w:pPr>
            <w:r w:rsidRPr="00683558">
              <w:rPr>
                <w:sz w:val="22"/>
                <w:szCs w:val="22"/>
              </w:rPr>
              <w:t>Екстерна доза зрачења&lt;1µSv/h</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lastRenderedPageBreak/>
              <w:t>Без потребе загревања, одмах 100% спреман за рад</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Загарантована сигурност филма до ISO 1600 (33DIN)</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Напајање уређаја</w:t>
            </w:r>
          </w:p>
          <w:p w:rsidR="007562D5" w:rsidRPr="00683558" w:rsidRDefault="007562D5" w:rsidP="003529FB">
            <w:pPr>
              <w:spacing w:before="120" w:after="120"/>
              <w:rPr>
                <w:sz w:val="22"/>
                <w:szCs w:val="22"/>
              </w:rPr>
            </w:pPr>
            <w:r w:rsidRPr="00683558">
              <w:rPr>
                <w:sz w:val="22"/>
                <w:szCs w:val="22"/>
              </w:rPr>
              <w:t>100-240VAC  +</w:t>
            </w:r>
            <w:r w:rsidRPr="00A514F1">
              <w:rPr>
                <w:sz w:val="22"/>
                <w:szCs w:val="22"/>
              </w:rPr>
              <w:t>10%/-20%,</w:t>
            </w:r>
            <w:r w:rsidRPr="00683558">
              <w:rPr>
                <w:sz w:val="22"/>
                <w:szCs w:val="22"/>
              </w:rPr>
              <w:t xml:space="preserve"> 50-60Hz +-3Hz</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Радна температура0-40̊C</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Ниво буке&lt; 70dB</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Обавезне функције:</w:t>
            </w:r>
          </w:p>
          <w:p w:rsidR="007562D5" w:rsidRPr="00683558" w:rsidRDefault="007562D5" w:rsidP="003529FB">
            <w:pPr>
              <w:spacing w:before="120" w:after="120"/>
              <w:rPr>
                <w:sz w:val="22"/>
                <w:szCs w:val="22"/>
              </w:rPr>
            </w:pPr>
            <w:r w:rsidRPr="00683558">
              <w:rPr>
                <w:sz w:val="22"/>
                <w:szCs w:val="22"/>
              </w:rPr>
              <w:t>-Функција аутоматског обележавања сумњивих делова пртљага,</w:t>
            </w:r>
          </w:p>
          <w:p w:rsidR="007562D5" w:rsidRPr="00683558" w:rsidRDefault="007562D5" w:rsidP="003529FB">
            <w:pPr>
              <w:spacing w:before="120" w:after="120"/>
              <w:rPr>
                <w:sz w:val="22"/>
                <w:szCs w:val="22"/>
              </w:rPr>
            </w:pPr>
            <w:r w:rsidRPr="00683558">
              <w:rPr>
                <w:sz w:val="22"/>
                <w:szCs w:val="22"/>
              </w:rPr>
              <w:t>-Функција контрастне оптимизације слике,</w:t>
            </w:r>
          </w:p>
          <w:p w:rsidR="007562D5" w:rsidRPr="00683558" w:rsidRDefault="007562D5" w:rsidP="003529FB">
            <w:pPr>
              <w:spacing w:before="120" w:after="120"/>
              <w:rPr>
                <w:sz w:val="22"/>
                <w:szCs w:val="22"/>
              </w:rPr>
            </w:pPr>
            <w:r w:rsidRPr="00683558">
              <w:rPr>
                <w:sz w:val="22"/>
                <w:szCs w:val="22"/>
              </w:rPr>
              <w:t>-Електронска континуална зум функција,</w:t>
            </w:r>
          </w:p>
          <w:p w:rsidR="007562D5" w:rsidRPr="00683558" w:rsidRDefault="007562D5" w:rsidP="003529FB">
            <w:pPr>
              <w:spacing w:before="120" w:after="120"/>
              <w:rPr>
                <w:sz w:val="22"/>
                <w:szCs w:val="22"/>
              </w:rPr>
            </w:pPr>
            <w:r w:rsidRPr="00683558">
              <w:rPr>
                <w:sz w:val="22"/>
                <w:szCs w:val="22"/>
              </w:rPr>
              <w:t xml:space="preserve">-Review функција, </w:t>
            </w:r>
          </w:p>
          <w:p w:rsidR="007562D5" w:rsidRPr="00683558" w:rsidRDefault="007562D5" w:rsidP="003529FB">
            <w:pPr>
              <w:spacing w:before="120" w:after="120"/>
              <w:rPr>
                <w:sz w:val="22"/>
                <w:szCs w:val="22"/>
              </w:rPr>
            </w:pPr>
            <w:r w:rsidRPr="00683558">
              <w:rPr>
                <w:sz w:val="22"/>
                <w:szCs w:val="22"/>
              </w:rPr>
              <w:t>Слободно програмирајуће приоритетне функције</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Функције за анализу слика:</w:t>
            </w:r>
          </w:p>
          <w:p w:rsidR="007562D5" w:rsidRPr="00683558" w:rsidRDefault="007562D5" w:rsidP="003529FB">
            <w:pPr>
              <w:spacing w:before="120" w:after="120"/>
              <w:rPr>
                <w:sz w:val="22"/>
                <w:szCs w:val="22"/>
              </w:rPr>
            </w:pPr>
            <w:r w:rsidRPr="00683558">
              <w:rPr>
                <w:sz w:val="22"/>
                <w:szCs w:val="22"/>
              </w:rPr>
              <w:t>-функција варирања или континуалне промене контраста</w:t>
            </w:r>
          </w:p>
          <w:p w:rsidR="007562D5" w:rsidRPr="00683558" w:rsidRDefault="007562D5" w:rsidP="003529FB">
            <w:pPr>
              <w:spacing w:before="120" w:after="120"/>
              <w:rPr>
                <w:sz w:val="22"/>
                <w:szCs w:val="22"/>
              </w:rPr>
            </w:pPr>
            <w:r w:rsidRPr="00683558">
              <w:rPr>
                <w:sz w:val="22"/>
                <w:szCs w:val="22"/>
              </w:rPr>
              <w:t>-функција приказа само органских материја</w:t>
            </w:r>
          </w:p>
          <w:p w:rsidR="007562D5" w:rsidRPr="00683558" w:rsidRDefault="007562D5" w:rsidP="003529FB">
            <w:pPr>
              <w:spacing w:before="120" w:after="120"/>
              <w:rPr>
                <w:sz w:val="22"/>
                <w:szCs w:val="22"/>
              </w:rPr>
            </w:pPr>
            <w:r w:rsidRPr="00683558">
              <w:rPr>
                <w:sz w:val="22"/>
                <w:szCs w:val="22"/>
              </w:rPr>
              <w:t>-функција приказа само неорганских материја</w:t>
            </w:r>
          </w:p>
          <w:p w:rsidR="007562D5" w:rsidRPr="00683558" w:rsidRDefault="007562D5" w:rsidP="003529FB">
            <w:pPr>
              <w:spacing w:before="120" w:after="120"/>
              <w:rPr>
                <w:sz w:val="22"/>
                <w:szCs w:val="22"/>
                <w:lang w:val="sr-Cyrl-CS"/>
              </w:rPr>
            </w:pPr>
            <w:r w:rsidRPr="00683558">
              <w:rPr>
                <w:sz w:val="22"/>
                <w:szCs w:val="22"/>
              </w:rPr>
              <w:t xml:space="preserve">- функција </w:t>
            </w:r>
            <w:r w:rsidRPr="00683558">
              <w:rPr>
                <w:sz w:val="22"/>
                <w:szCs w:val="22"/>
                <w:lang w:val="sr-Cyrl-CS"/>
              </w:rPr>
              <w:t>са којом се побољшава контраст у делу слике где је велика апсорпција зрачења</w:t>
            </w:r>
          </w:p>
          <w:p w:rsidR="007562D5" w:rsidRPr="00683558" w:rsidRDefault="007562D5" w:rsidP="003529FB">
            <w:pPr>
              <w:spacing w:before="120" w:after="120"/>
              <w:rPr>
                <w:sz w:val="22"/>
                <w:szCs w:val="22"/>
              </w:rPr>
            </w:pPr>
            <w:r w:rsidRPr="00683558">
              <w:rPr>
                <w:sz w:val="22"/>
                <w:szCs w:val="22"/>
                <w:lang w:val="sr-Cyrl-CS"/>
              </w:rPr>
              <w:t>-</w:t>
            </w:r>
            <w:r w:rsidRPr="00683558">
              <w:rPr>
                <w:sz w:val="22"/>
                <w:szCs w:val="22"/>
              </w:rPr>
              <w:t xml:space="preserve"> црно-бели приказ рендгенске слике</w:t>
            </w:r>
          </w:p>
          <w:p w:rsidR="007562D5" w:rsidRPr="00683558" w:rsidRDefault="007562D5" w:rsidP="003529FB">
            <w:pPr>
              <w:spacing w:before="120" w:after="120"/>
              <w:rPr>
                <w:sz w:val="22"/>
                <w:szCs w:val="22"/>
              </w:rPr>
            </w:pPr>
            <w:r w:rsidRPr="00683558">
              <w:rPr>
                <w:sz w:val="22"/>
                <w:szCs w:val="22"/>
              </w:rPr>
              <w:t>- функција приказивања рендгенске слике у негативу</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Показатељи на монитору:</w:t>
            </w:r>
          </w:p>
          <w:p w:rsidR="007562D5" w:rsidRPr="00683558" w:rsidRDefault="007562D5" w:rsidP="003529FB">
            <w:pPr>
              <w:spacing w:before="120" w:after="120"/>
              <w:rPr>
                <w:sz w:val="22"/>
                <w:szCs w:val="22"/>
              </w:rPr>
            </w:pPr>
            <w:r w:rsidRPr="00683558">
              <w:rPr>
                <w:sz w:val="22"/>
                <w:szCs w:val="22"/>
              </w:rPr>
              <w:t>-датум /време,</w:t>
            </w:r>
          </w:p>
          <w:p w:rsidR="007562D5" w:rsidRPr="00683558" w:rsidRDefault="007562D5" w:rsidP="003529FB">
            <w:pPr>
              <w:spacing w:before="120" w:after="120"/>
              <w:rPr>
                <w:sz w:val="22"/>
                <w:szCs w:val="22"/>
              </w:rPr>
            </w:pPr>
            <w:r w:rsidRPr="00683558">
              <w:rPr>
                <w:sz w:val="22"/>
                <w:szCs w:val="22"/>
              </w:rPr>
              <w:t>-Бројач пртљага,</w:t>
            </w:r>
          </w:p>
          <w:p w:rsidR="007562D5" w:rsidRPr="00683558" w:rsidRDefault="007562D5" w:rsidP="003529FB">
            <w:pPr>
              <w:spacing w:before="120" w:after="120"/>
              <w:rPr>
                <w:sz w:val="22"/>
                <w:szCs w:val="22"/>
              </w:rPr>
            </w:pPr>
            <w:r w:rsidRPr="00683558">
              <w:rPr>
                <w:sz w:val="22"/>
                <w:szCs w:val="22"/>
              </w:rPr>
              <w:t>-Кориснички ИД оператера,</w:t>
            </w:r>
          </w:p>
          <w:p w:rsidR="007562D5" w:rsidRPr="00683558" w:rsidRDefault="007562D5" w:rsidP="003529FB">
            <w:pPr>
              <w:spacing w:before="120" w:after="120"/>
              <w:rPr>
                <w:sz w:val="22"/>
                <w:szCs w:val="22"/>
              </w:rPr>
            </w:pPr>
            <w:r w:rsidRPr="00683558">
              <w:rPr>
                <w:sz w:val="22"/>
                <w:szCs w:val="22"/>
              </w:rPr>
              <w:t>-Приказ оперативног режима рада</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Koнекција преко USB 2.0</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Аутоматско меморисање прегледаних слика - архивирање (минимум 90.000 слика)</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Најмање 3 прекидача за хитно заустављање (emergency stop). Један на управљачкој тастатури и по један на улазу и излазу тунела</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Светлосни индикатори који показују када је уређај у функцији</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Генератори се активирају сензором на уласку односно изласку из тунела (пролазом пртљага кроз тунел уређаја)</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Интегрисано или екстерно UPS напајање</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 xml:space="preserve">TIP библиотека </w:t>
            </w:r>
            <w:r w:rsidR="005540CB" w:rsidRPr="00683558">
              <w:rPr>
                <w:sz w:val="22"/>
                <w:szCs w:val="22"/>
              </w:rPr>
              <w:t xml:space="preserve">за ручни пртљаг </w:t>
            </w:r>
            <w:r w:rsidRPr="00683558">
              <w:rPr>
                <w:sz w:val="22"/>
                <w:szCs w:val="22"/>
              </w:rPr>
              <w:t>са минимум1000 слика, од тога:</w:t>
            </w:r>
          </w:p>
          <w:p w:rsidR="007562D5" w:rsidRPr="00683558" w:rsidRDefault="007562D5" w:rsidP="007562D5">
            <w:pPr>
              <w:pStyle w:val="ListParagraph"/>
              <w:numPr>
                <w:ilvl w:val="0"/>
                <w:numId w:val="18"/>
              </w:numPr>
              <w:spacing w:before="120" w:after="120"/>
              <w:contextualSpacing/>
              <w:rPr>
                <w:sz w:val="22"/>
                <w:szCs w:val="22"/>
              </w:rPr>
            </w:pPr>
            <w:r w:rsidRPr="00683558">
              <w:rPr>
                <w:sz w:val="22"/>
                <w:szCs w:val="22"/>
              </w:rPr>
              <w:t>Минимум 250 различитих опасних предмета, сваки из више различитих углова.</w:t>
            </w:r>
          </w:p>
          <w:p w:rsidR="007562D5" w:rsidRPr="00683558" w:rsidRDefault="007562D5" w:rsidP="007562D5">
            <w:pPr>
              <w:pStyle w:val="ListParagraph"/>
              <w:numPr>
                <w:ilvl w:val="0"/>
                <w:numId w:val="18"/>
              </w:numPr>
              <w:spacing w:before="120" w:after="120"/>
              <w:contextualSpacing/>
              <w:rPr>
                <w:sz w:val="22"/>
                <w:szCs w:val="22"/>
              </w:rPr>
            </w:pPr>
            <w:r w:rsidRPr="00683558">
              <w:rPr>
                <w:sz w:val="22"/>
                <w:szCs w:val="22"/>
              </w:rPr>
              <w:lastRenderedPageBreak/>
              <w:t xml:space="preserve">Библиотека садржи следећи састав слика: </w:t>
            </w:r>
          </w:p>
          <w:p w:rsidR="007562D5" w:rsidRPr="00683558" w:rsidRDefault="007562D5" w:rsidP="003529FB">
            <w:pPr>
              <w:pStyle w:val="ListParagraph"/>
              <w:spacing w:before="120" w:after="120"/>
              <w:contextualSpacing/>
              <w:rPr>
                <w:sz w:val="22"/>
                <w:szCs w:val="22"/>
              </w:rPr>
            </w:pPr>
            <w:r w:rsidRPr="00683558">
              <w:rPr>
                <w:sz w:val="22"/>
                <w:szCs w:val="22"/>
              </w:rPr>
              <w:t>-65% IED (импровизоване експлозивне направе);</w:t>
            </w:r>
          </w:p>
          <w:p w:rsidR="007562D5" w:rsidRPr="00683558" w:rsidRDefault="007562D5" w:rsidP="003529FB">
            <w:pPr>
              <w:pStyle w:val="ListParagraph"/>
              <w:spacing w:before="120" w:after="120"/>
              <w:contextualSpacing/>
              <w:rPr>
                <w:sz w:val="22"/>
                <w:szCs w:val="22"/>
              </w:rPr>
            </w:pPr>
            <w:r w:rsidRPr="00683558">
              <w:rPr>
                <w:sz w:val="22"/>
                <w:szCs w:val="22"/>
              </w:rPr>
              <w:t>-15% ватрена оружја;</w:t>
            </w:r>
          </w:p>
          <w:p w:rsidR="007562D5" w:rsidRPr="00683558" w:rsidRDefault="007562D5" w:rsidP="003529FB">
            <w:pPr>
              <w:pStyle w:val="ListParagraph"/>
              <w:spacing w:before="120" w:after="120"/>
              <w:contextualSpacing/>
              <w:rPr>
                <w:sz w:val="22"/>
                <w:szCs w:val="22"/>
              </w:rPr>
            </w:pPr>
            <w:r w:rsidRPr="00683558">
              <w:rPr>
                <w:sz w:val="22"/>
                <w:szCs w:val="22"/>
              </w:rPr>
              <w:t>-15% ножеви;</w:t>
            </w:r>
          </w:p>
          <w:p w:rsidR="007562D5" w:rsidRPr="00683558" w:rsidRDefault="007562D5" w:rsidP="003529FB">
            <w:pPr>
              <w:pStyle w:val="ListParagraph"/>
              <w:spacing w:before="120" w:after="120"/>
              <w:contextualSpacing/>
              <w:rPr>
                <w:sz w:val="22"/>
                <w:szCs w:val="22"/>
              </w:rPr>
            </w:pPr>
            <w:r w:rsidRPr="00683558">
              <w:rPr>
                <w:sz w:val="22"/>
                <w:szCs w:val="22"/>
              </w:rPr>
              <w:t>-5% осталих недозвољених материја и средстава.</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lastRenderedPageBreak/>
              <w:t>Приступ TIP систему уз помоћ лозинке</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TIP систем приказује поруку оператеру када:</w:t>
            </w:r>
          </w:p>
          <w:p w:rsidR="007562D5" w:rsidRPr="00683558" w:rsidRDefault="007562D5" w:rsidP="007562D5">
            <w:pPr>
              <w:pStyle w:val="ListParagraph"/>
              <w:numPr>
                <w:ilvl w:val="0"/>
                <w:numId w:val="19"/>
              </w:numPr>
              <w:spacing w:before="120" w:after="120"/>
              <w:contextualSpacing/>
              <w:rPr>
                <w:sz w:val="22"/>
                <w:szCs w:val="22"/>
              </w:rPr>
            </w:pPr>
            <w:r w:rsidRPr="00683558">
              <w:rPr>
                <w:sz w:val="22"/>
                <w:szCs w:val="22"/>
              </w:rPr>
              <w:t>Када је оператер реаговао при пројекцији виртуелног приказа опасног предмета</w:t>
            </w:r>
          </w:p>
          <w:p w:rsidR="007562D5" w:rsidRPr="00683558" w:rsidRDefault="007562D5" w:rsidP="007562D5">
            <w:pPr>
              <w:pStyle w:val="ListParagraph"/>
              <w:numPr>
                <w:ilvl w:val="0"/>
                <w:numId w:val="19"/>
              </w:numPr>
              <w:spacing w:before="120" w:after="120"/>
              <w:contextualSpacing/>
              <w:rPr>
                <w:sz w:val="22"/>
                <w:szCs w:val="22"/>
              </w:rPr>
            </w:pPr>
            <w:r w:rsidRPr="00683558">
              <w:rPr>
                <w:sz w:val="22"/>
                <w:szCs w:val="22"/>
              </w:rPr>
              <w:t>Када оператер није реаговао при пројекцији виртуелног приказа опасног предмета</w:t>
            </w:r>
          </w:p>
          <w:p w:rsidR="007562D5" w:rsidRPr="00683558" w:rsidRDefault="007562D5" w:rsidP="007562D5">
            <w:pPr>
              <w:pStyle w:val="ListParagraph"/>
              <w:numPr>
                <w:ilvl w:val="0"/>
                <w:numId w:val="19"/>
              </w:numPr>
              <w:spacing w:before="120" w:after="120"/>
              <w:contextualSpacing/>
              <w:rPr>
                <w:sz w:val="22"/>
                <w:szCs w:val="22"/>
              </w:rPr>
            </w:pPr>
            <w:r w:rsidRPr="00683558">
              <w:rPr>
                <w:sz w:val="22"/>
                <w:szCs w:val="22"/>
              </w:rPr>
              <w:t>Када је оператер реаговао, а није било пројекције виртуелног приказа опасног предмета</w:t>
            </w:r>
          </w:p>
          <w:p w:rsidR="007562D5" w:rsidRPr="00683558" w:rsidRDefault="007562D5" w:rsidP="007562D5">
            <w:pPr>
              <w:pStyle w:val="ListParagraph"/>
              <w:numPr>
                <w:ilvl w:val="0"/>
                <w:numId w:val="19"/>
              </w:numPr>
              <w:spacing w:before="120" w:after="120"/>
              <w:contextualSpacing/>
              <w:rPr>
                <w:sz w:val="22"/>
                <w:szCs w:val="22"/>
              </w:rPr>
            </w:pPr>
            <w:r w:rsidRPr="00683558">
              <w:rPr>
                <w:sz w:val="22"/>
                <w:szCs w:val="22"/>
              </w:rPr>
              <w:t>При неуспелом покушају  пројекције виртуелног приказа опасног предмета</w:t>
            </w:r>
          </w:p>
          <w:p w:rsidR="007562D5" w:rsidRPr="00683558" w:rsidRDefault="007562D5" w:rsidP="003529FB">
            <w:pPr>
              <w:spacing w:before="120" w:after="120"/>
              <w:rPr>
                <w:sz w:val="22"/>
                <w:szCs w:val="22"/>
              </w:rPr>
            </w:pPr>
          </w:p>
          <w:p w:rsidR="007562D5" w:rsidRPr="00683558" w:rsidRDefault="007562D5" w:rsidP="003529FB">
            <w:pPr>
              <w:spacing w:before="120" w:after="120"/>
              <w:rPr>
                <w:sz w:val="22"/>
                <w:szCs w:val="22"/>
              </w:rPr>
            </w:pPr>
            <w:r w:rsidRPr="00683558">
              <w:rPr>
                <w:sz w:val="22"/>
                <w:szCs w:val="22"/>
              </w:rPr>
              <w:t xml:space="preserve">Приликом приказивања поруке, иста не треба да прекрива приказ торбе или пошиљке на монитору (типично у дну приказа на монитору). Време трајања приказа поруке треба да буде подесиво. У случајевима под 1 и 2, порука се приказује заједно са виртуелним приказом опасног предмета. </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Додатна опрема:</w:t>
            </w:r>
          </w:p>
          <w:p w:rsidR="007562D5" w:rsidRPr="00683558" w:rsidRDefault="007562D5" w:rsidP="003529FB">
            <w:pPr>
              <w:spacing w:before="120" w:after="120"/>
              <w:rPr>
                <w:sz w:val="22"/>
                <w:szCs w:val="22"/>
              </w:rPr>
            </w:pPr>
            <w:r w:rsidRPr="00683558">
              <w:rPr>
                <w:sz w:val="22"/>
                <w:szCs w:val="22"/>
              </w:rPr>
              <w:t>-Два Монитора 19”</w:t>
            </w:r>
          </w:p>
          <w:p w:rsidR="000920E7" w:rsidRPr="00683558" w:rsidRDefault="000920E7" w:rsidP="000920E7">
            <w:pPr>
              <w:rPr>
                <w:sz w:val="22"/>
                <w:szCs w:val="22"/>
              </w:rPr>
            </w:pPr>
            <w:r w:rsidRPr="00683558">
              <w:rPr>
                <w:sz w:val="22"/>
                <w:szCs w:val="22"/>
              </w:rPr>
              <w:t xml:space="preserve">Подесивa Ролер трака од мин 250цм на улазу у тунел </w:t>
            </w:r>
          </w:p>
          <w:p w:rsidR="000920E7" w:rsidRPr="00683558" w:rsidRDefault="000920E7" w:rsidP="000920E7">
            <w:pPr>
              <w:rPr>
                <w:sz w:val="22"/>
                <w:szCs w:val="22"/>
              </w:rPr>
            </w:pPr>
            <w:r w:rsidRPr="00683558">
              <w:rPr>
                <w:sz w:val="22"/>
                <w:szCs w:val="22"/>
              </w:rPr>
              <w:t>Подесивa Ролер трака мин 250цм на излазу из тунела</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Стандардни тест узорак са одговарајућом посудом (за верификацију LEDS система)</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Пратећа техничка документација на српском и енглеском језику:</w:t>
            </w:r>
          </w:p>
          <w:p w:rsidR="007562D5" w:rsidRPr="00683558" w:rsidRDefault="007562D5" w:rsidP="003529FB">
            <w:pPr>
              <w:spacing w:before="120" w:after="120"/>
              <w:rPr>
                <w:i/>
                <w:sz w:val="22"/>
                <w:szCs w:val="22"/>
              </w:rPr>
            </w:pPr>
            <w:r w:rsidRPr="00683558">
              <w:rPr>
                <w:i/>
                <w:sz w:val="22"/>
                <w:szCs w:val="22"/>
              </w:rPr>
              <w:t>Opertors Manual</w:t>
            </w:r>
          </w:p>
          <w:p w:rsidR="007562D5" w:rsidRPr="00683558" w:rsidRDefault="007562D5" w:rsidP="003529FB">
            <w:pPr>
              <w:spacing w:before="120" w:after="120"/>
              <w:rPr>
                <w:i/>
                <w:sz w:val="22"/>
                <w:szCs w:val="22"/>
              </w:rPr>
            </w:pPr>
            <w:r w:rsidRPr="00683558">
              <w:rPr>
                <w:i/>
                <w:sz w:val="22"/>
                <w:szCs w:val="22"/>
              </w:rPr>
              <w:t>Supervisors manual</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Гаранција минимум 24 месеца (од дана пуштања у рад)</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Уређај мора бити нов и произведен 2020. године</w:t>
            </w:r>
          </w:p>
        </w:tc>
      </w:tr>
      <w:tr w:rsidR="007562D5" w:rsidRPr="00683558" w:rsidTr="00267F02">
        <w:tc>
          <w:tcPr>
            <w:tcW w:w="9586" w:type="dxa"/>
          </w:tcPr>
          <w:p w:rsidR="007562D5" w:rsidRPr="00A514F1" w:rsidRDefault="007562D5" w:rsidP="003529FB">
            <w:pPr>
              <w:spacing w:before="120" w:after="120"/>
              <w:rPr>
                <w:sz w:val="22"/>
                <w:szCs w:val="22"/>
              </w:rPr>
            </w:pPr>
            <w:r w:rsidRPr="00A514F1">
              <w:rPr>
                <w:sz w:val="22"/>
                <w:szCs w:val="22"/>
              </w:rPr>
              <w:t>Уређај мора да испуњава важеће међународне стандарде у вези зрачења (ICRP 103, 21 CFR 1020.40, EURATOM Guidlines), што се доказује изјавом произвођача опреме</w:t>
            </w:r>
            <w:r w:rsidR="0090715C" w:rsidRPr="00A514F1">
              <w:rPr>
                <w:sz w:val="22"/>
                <w:szCs w:val="22"/>
              </w:rPr>
              <w:t>(доставља се приликом подношења понудe)</w:t>
            </w:r>
          </w:p>
        </w:tc>
      </w:tr>
      <w:tr w:rsidR="007562D5" w:rsidRPr="00683558" w:rsidTr="00267F02">
        <w:tc>
          <w:tcPr>
            <w:tcW w:w="9586" w:type="dxa"/>
          </w:tcPr>
          <w:p w:rsidR="007562D5" w:rsidRPr="00A514F1" w:rsidRDefault="007562D5" w:rsidP="003529FB">
            <w:pPr>
              <w:spacing w:before="120" w:after="120"/>
              <w:rPr>
                <w:sz w:val="22"/>
                <w:szCs w:val="22"/>
              </w:rPr>
            </w:pPr>
            <w:r w:rsidRPr="00A514F1">
              <w:rPr>
                <w:sz w:val="22"/>
                <w:szCs w:val="22"/>
              </w:rPr>
              <w:t>Уређај мора да испуњава стандарде у вези безбедности употребе и електромагнетне компатибилности понуђеног уређаја (EC), што се доказује декларацијом о усаглашености произвођача (DoC)</w:t>
            </w:r>
            <w:r w:rsidR="0090715C" w:rsidRPr="00A514F1">
              <w:rPr>
                <w:sz w:val="22"/>
                <w:szCs w:val="22"/>
              </w:rPr>
              <w:t xml:space="preserve"> (доставља се приликом подношења понудe)</w:t>
            </w:r>
          </w:p>
        </w:tc>
      </w:tr>
      <w:tr w:rsidR="00C00C84" w:rsidRPr="00683558" w:rsidTr="00267F02">
        <w:tc>
          <w:tcPr>
            <w:tcW w:w="9586" w:type="dxa"/>
          </w:tcPr>
          <w:p w:rsidR="00C00C84" w:rsidRPr="00A514F1" w:rsidRDefault="00C00C84" w:rsidP="003529FB">
            <w:pPr>
              <w:spacing w:before="120" w:after="120"/>
              <w:rPr>
                <w:sz w:val="22"/>
                <w:szCs w:val="22"/>
              </w:rPr>
            </w:pPr>
            <w:r w:rsidRPr="00A514F1">
              <w:rPr>
                <w:sz w:val="22"/>
                <w:szCs w:val="22"/>
              </w:rPr>
              <w:t>Уређај мора да испуњава стандарде у вези детекције, што се доказује копијом сертификата акредитационог тела, одобреног од стране ECAC</w:t>
            </w:r>
            <w:r w:rsidR="0090715C" w:rsidRPr="00A514F1">
              <w:rPr>
                <w:sz w:val="22"/>
                <w:szCs w:val="22"/>
              </w:rPr>
              <w:t xml:space="preserve"> (доставља се приликом подношења понудe)</w:t>
            </w:r>
          </w:p>
        </w:tc>
      </w:tr>
      <w:tr w:rsidR="007562D5" w:rsidRPr="00683558" w:rsidTr="00267F02">
        <w:tc>
          <w:tcPr>
            <w:tcW w:w="9586" w:type="dxa"/>
          </w:tcPr>
          <w:p w:rsidR="007562D5" w:rsidRPr="00683558" w:rsidRDefault="007562D5" w:rsidP="003529FB">
            <w:pPr>
              <w:spacing w:before="120" w:after="120"/>
              <w:rPr>
                <w:sz w:val="22"/>
                <w:szCs w:val="22"/>
              </w:rPr>
            </w:pPr>
            <w:r w:rsidRPr="00683558">
              <w:rPr>
                <w:sz w:val="22"/>
                <w:szCs w:val="22"/>
              </w:rPr>
              <w:t>Инсталација опреме, стручни преглед инсталиране опреме, калибрација, пуштање у рад уређаја на лицу места од стране овлашћених сервисера за ту опрему.</w:t>
            </w:r>
          </w:p>
        </w:tc>
      </w:tr>
      <w:tr w:rsidR="007562D5" w:rsidRPr="00683558" w:rsidTr="00267F02">
        <w:tc>
          <w:tcPr>
            <w:tcW w:w="9586" w:type="dxa"/>
          </w:tcPr>
          <w:p w:rsidR="007562D5" w:rsidRPr="00683558" w:rsidRDefault="007562D5" w:rsidP="003529FB">
            <w:pPr>
              <w:spacing w:line="240" w:lineRule="auto"/>
              <w:rPr>
                <w:sz w:val="22"/>
                <w:szCs w:val="22"/>
              </w:rPr>
            </w:pPr>
            <w:r w:rsidRPr="00683558">
              <w:rPr>
                <w:sz w:val="22"/>
                <w:szCs w:val="22"/>
              </w:rPr>
              <w:t>Теоретска и практична оператерска и супервизорска обука у трајању од најмање 2</w:t>
            </w:r>
          </w:p>
          <w:p w:rsidR="007562D5" w:rsidRPr="00683558" w:rsidRDefault="007562D5" w:rsidP="003529FB">
            <w:pPr>
              <w:spacing w:line="240" w:lineRule="auto"/>
              <w:rPr>
                <w:sz w:val="22"/>
                <w:szCs w:val="22"/>
              </w:rPr>
            </w:pPr>
            <w:r w:rsidRPr="00683558">
              <w:rPr>
                <w:sz w:val="22"/>
                <w:szCs w:val="22"/>
              </w:rPr>
              <w:t xml:space="preserve">дана, </w:t>
            </w:r>
            <w:r w:rsidR="00534BDC" w:rsidRPr="00683558">
              <w:rPr>
                <w:sz w:val="22"/>
                <w:szCs w:val="22"/>
              </w:rPr>
              <w:t>(за највише 20 особа).</w:t>
            </w:r>
            <w:r w:rsidRPr="00683558">
              <w:rPr>
                <w:sz w:val="22"/>
                <w:szCs w:val="22"/>
              </w:rPr>
              <w:t>на лицу места на</w:t>
            </w:r>
            <w:r w:rsidR="00EE305F" w:rsidRPr="00683558">
              <w:rPr>
                <w:sz w:val="22"/>
                <w:szCs w:val="22"/>
              </w:rPr>
              <w:t xml:space="preserve"> </w:t>
            </w:r>
            <w:r w:rsidRPr="00683558">
              <w:rPr>
                <w:sz w:val="22"/>
                <w:szCs w:val="22"/>
              </w:rPr>
              <w:t>Аеродрому „Константин Велики“ у Нишу</w:t>
            </w:r>
          </w:p>
        </w:tc>
      </w:tr>
    </w:tbl>
    <w:p w:rsidR="00F01740" w:rsidRDefault="00F01740" w:rsidP="00F01740">
      <w:pPr>
        <w:spacing w:before="8"/>
        <w:rPr>
          <w:rFonts w:ascii="Arial" w:eastAsia="Arial" w:hAnsi="Arial" w:cs="Arial"/>
        </w:rPr>
      </w:pPr>
    </w:p>
    <w:p w:rsidR="000C07E3" w:rsidRDefault="000C07E3" w:rsidP="000C07E3">
      <w:pPr>
        <w:jc w:val="both"/>
        <w:rPr>
          <w:rFonts w:eastAsia="Times New Roman"/>
          <w:b/>
          <w:bCs/>
          <w:color w:val="auto"/>
          <w:kern w:val="0"/>
          <w:lang w:val="da-DK" w:eastAsia="en-US"/>
        </w:rPr>
      </w:pPr>
      <w:r w:rsidRPr="00044135">
        <w:rPr>
          <w:rFonts w:eastAsia="Times New Roman"/>
          <w:b/>
          <w:bCs/>
          <w:color w:val="auto"/>
          <w:kern w:val="0"/>
          <w:lang w:eastAsia="en-US"/>
        </w:rPr>
        <w:t>Напомена</w:t>
      </w:r>
      <w:r w:rsidRPr="00044135">
        <w:rPr>
          <w:rFonts w:eastAsia="Times New Roman"/>
          <w:b/>
          <w:bCs/>
          <w:color w:val="auto"/>
          <w:kern w:val="0"/>
          <w:lang w:val="da-DK" w:eastAsia="en-US"/>
        </w:rPr>
        <w:t>:</w:t>
      </w:r>
      <w:r w:rsidRPr="009B2A79">
        <w:rPr>
          <w:rFonts w:eastAsia="Times New Roman"/>
          <w:b/>
          <w:bCs/>
          <w:color w:val="auto"/>
          <w:kern w:val="0"/>
          <w:lang w:val="da-DK" w:eastAsia="en-US"/>
        </w:rPr>
        <w:t xml:space="preserve"> </w:t>
      </w:r>
      <w:r w:rsidRPr="009B2A79">
        <w:rPr>
          <w:rFonts w:eastAsia="Times New Roman"/>
          <w:b/>
          <w:bCs/>
          <w:color w:val="auto"/>
          <w:kern w:val="0"/>
          <w:lang w:eastAsia="en-US"/>
        </w:rPr>
        <w:t>Техничке</w:t>
      </w:r>
      <w:r w:rsidRPr="009B2A79">
        <w:rPr>
          <w:rFonts w:eastAsia="Times New Roman"/>
          <w:b/>
          <w:bCs/>
          <w:color w:val="auto"/>
          <w:kern w:val="0"/>
          <w:lang w:val="da-DK" w:eastAsia="en-US"/>
        </w:rPr>
        <w:t xml:space="preserve"> </w:t>
      </w:r>
      <w:r w:rsidRPr="009B2A79">
        <w:rPr>
          <w:rFonts w:eastAsia="Times New Roman"/>
          <w:b/>
          <w:bCs/>
          <w:color w:val="auto"/>
          <w:kern w:val="0"/>
          <w:lang w:eastAsia="en-US"/>
        </w:rPr>
        <w:t>карактеристике</w:t>
      </w:r>
      <w:r w:rsidRPr="009B2A79">
        <w:rPr>
          <w:rFonts w:eastAsia="Times New Roman"/>
          <w:b/>
          <w:bCs/>
          <w:color w:val="auto"/>
          <w:kern w:val="0"/>
          <w:lang w:val="da-DK" w:eastAsia="en-US"/>
        </w:rPr>
        <w:t xml:space="preserve"> </w:t>
      </w:r>
      <w:r w:rsidRPr="009B2A79">
        <w:rPr>
          <w:rFonts w:eastAsia="Times New Roman"/>
          <w:b/>
          <w:bCs/>
          <w:color w:val="auto"/>
          <w:kern w:val="0"/>
          <w:lang w:eastAsia="en-US"/>
        </w:rPr>
        <w:t>понуђен</w:t>
      </w:r>
      <w:r>
        <w:rPr>
          <w:rFonts w:eastAsia="Times New Roman"/>
          <w:b/>
          <w:bCs/>
          <w:color w:val="auto"/>
          <w:kern w:val="0"/>
          <w:lang w:eastAsia="en-US"/>
        </w:rPr>
        <w:t>ог</w:t>
      </w:r>
      <w:r w:rsidRPr="009B2A79">
        <w:rPr>
          <w:rFonts w:eastAsia="Times New Roman"/>
          <w:b/>
          <w:bCs/>
          <w:color w:val="auto"/>
          <w:kern w:val="0"/>
          <w:lang w:eastAsia="en-US"/>
        </w:rPr>
        <w:t xml:space="preserve"> </w:t>
      </w:r>
      <w:r w:rsidRPr="000C07E3">
        <w:rPr>
          <w:b/>
          <w:spacing w:val="-3"/>
        </w:rPr>
        <w:t>Рендген</w:t>
      </w:r>
      <w:r w:rsidRPr="000C07E3">
        <w:rPr>
          <w:b/>
        </w:rPr>
        <w:t xml:space="preserve"> </w:t>
      </w:r>
      <w:r w:rsidRPr="000C07E3">
        <w:rPr>
          <w:b/>
          <w:spacing w:val="-2"/>
        </w:rPr>
        <w:t>уређај</w:t>
      </w:r>
      <w:r w:rsidR="003529FB">
        <w:rPr>
          <w:b/>
          <w:spacing w:val="-2"/>
        </w:rPr>
        <w:t>а</w:t>
      </w:r>
      <w:r w:rsidRPr="000C07E3">
        <w:rPr>
          <w:b/>
          <w:spacing w:val="-1"/>
        </w:rPr>
        <w:t xml:space="preserve"> </w:t>
      </w:r>
      <w:r w:rsidR="003529FB" w:rsidRPr="003529FB">
        <w:rPr>
          <w:b/>
        </w:rPr>
        <w:t>за</w:t>
      </w:r>
      <w:r w:rsidR="003529FB" w:rsidRPr="003529FB">
        <w:rPr>
          <w:b/>
          <w:spacing w:val="-1"/>
        </w:rPr>
        <w:t xml:space="preserve"> </w:t>
      </w:r>
      <w:r w:rsidR="003529FB" w:rsidRPr="003529FB">
        <w:rPr>
          <w:b/>
          <w:spacing w:val="-2"/>
        </w:rPr>
        <w:t xml:space="preserve">преглед </w:t>
      </w:r>
      <w:r w:rsidR="003529FB" w:rsidRPr="003529FB">
        <w:rPr>
          <w:b/>
          <w:spacing w:val="-3"/>
        </w:rPr>
        <w:t>пртљага и ствари која лица носе са собом</w:t>
      </w:r>
      <w:r w:rsidRPr="000C07E3">
        <w:rPr>
          <w:rFonts w:eastAsia="Times New Roman"/>
          <w:b/>
          <w:color w:val="auto"/>
          <w:lang w:eastAsia="sr-Latn-CS"/>
        </w:rPr>
        <w:t xml:space="preserve"> м</w:t>
      </w:r>
      <w:r w:rsidRPr="000C07E3">
        <w:rPr>
          <w:rFonts w:eastAsia="Times New Roman"/>
          <w:b/>
          <w:bCs/>
          <w:color w:val="auto"/>
          <w:kern w:val="0"/>
          <w:lang w:eastAsia="en-US"/>
        </w:rPr>
        <w:t>ора да</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минимално</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садрже</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техничке</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карактеристике</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које</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захтева</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наручилац</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у</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супротном</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понуда</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ће</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бити</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одбијена</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као</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неодговарајућа</w:t>
      </w:r>
      <w:r w:rsidRPr="009B2A79">
        <w:rPr>
          <w:rFonts w:eastAsia="Times New Roman"/>
          <w:b/>
          <w:bCs/>
          <w:color w:val="auto"/>
          <w:kern w:val="0"/>
          <w:lang w:val="da-DK" w:eastAsia="en-US"/>
        </w:rPr>
        <w:t>.</w:t>
      </w:r>
    </w:p>
    <w:p w:rsidR="00220246" w:rsidRPr="009420C0" w:rsidRDefault="00220246" w:rsidP="000C07E3">
      <w:pPr>
        <w:jc w:val="both"/>
        <w:rPr>
          <w:rFonts w:eastAsia="Times New Roman"/>
          <w:b/>
          <w:bCs/>
          <w:color w:val="auto"/>
          <w:kern w:val="0"/>
          <w:lang w:eastAsia="en-US"/>
        </w:rPr>
      </w:pPr>
    </w:p>
    <w:p w:rsidR="000C07E3" w:rsidRPr="00016A53" w:rsidRDefault="000C07E3" w:rsidP="000C07E3">
      <w:pPr>
        <w:suppressAutoHyphens w:val="0"/>
        <w:autoSpaceDE w:val="0"/>
        <w:autoSpaceDN w:val="0"/>
        <w:adjustRightInd w:val="0"/>
        <w:spacing w:line="240" w:lineRule="auto"/>
        <w:rPr>
          <w:rFonts w:eastAsia="Times New Roman"/>
          <w:color w:val="auto"/>
          <w:kern w:val="0"/>
          <w:u w:val="single"/>
          <w:lang w:val="da-DK" w:eastAsia="en-US"/>
        </w:rPr>
      </w:pPr>
      <w:r w:rsidRPr="00016A53">
        <w:rPr>
          <w:rFonts w:eastAsia="Times New Roman"/>
          <w:b/>
          <w:bCs/>
          <w:color w:val="auto"/>
          <w:kern w:val="0"/>
          <w:u w:val="single"/>
          <w:lang w:eastAsia="en-US"/>
        </w:rPr>
        <w:lastRenderedPageBreak/>
        <w:t>Доказивање</w:t>
      </w:r>
      <w:r w:rsidRPr="00016A53">
        <w:rPr>
          <w:rFonts w:eastAsia="Times New Roman"/>
          <w:b/>
          <w:bCs/>
          <w:color w:val="auto"/>
          <w:kern w:val="0"/>
          <w:u w:val="single"/>
          <w:lang w:val="da-DK" w:eastAsia="en-US"/>
        </w:rPr>
        <w:t xml:space="preserve"> </w:t>
      </w:r>
      <w:r w:rsidRPr="00016A53">
        <w:rPr>
          <w:rFonts w:eastAsia="Times New Roman"/>
          <w:b/>
          <w:bCs/>
          <w:color w:val="auto"/>
          <w:kern w:val="0"/>
          <w:u w:val="single"/>
          <w:lang w:eastAsia="en-US"/>
        </w:rPr>
        <w:t>испуњености</w:t>
      </w:r>
      <w:r w:rsidRPr="00016A53">
        <w:rPr>
          <w:rFonts w:eastAsia="Times New Roman"/>
          <w:b/>
          <w:bCs/>
          <w:color w:val="auto"/>
          <w:kern w:val="0"/>
          <w:u w:val="single"/>
          <w:lang w:val="da-DK" w:eastAsia="en-US"/>
        </w:rPr>
        <w:t xml:space="preserve"> </w:t>
      </w:r>
      <w:r w:rsidRPr="00016A53">
        <w:rPr>
          <w:rFonts w:eastAsia="Times New Roman"/>
          <w:b/>
          <w:bCs/>
          <w:color w:val="auto"/>
          <w:kern w:val="0"/>
          <w:u w:val="single"/>
          <w:lang w:eastAsia="en-US"/>
        </w:rPr>
        <w:t>тражених</w:t>
      </w:r>
      <w:r w:rsidRPr="00016A53">
        <w:rPr>
          <w:rFonts w:eastAsia="Times New Roman"/>
          <w:b/>
          <w:bCs/>
          <w:color w:val="auto"/>
          <w:kern w:val="0"/>
          <w:u w:val="single"/>
          <w:lang w:val="da-DK" w:eastAsia="en-US"/>
        </w:rPr>
        <w:t xml:space="preserve"> </w:t>
      </w:r>
      <w:r w:rsidRPr="00016A53">
        <w:rPr>
          <w:rFonts w:eastAsia="Times New Roman"/>
          <w:b/>
          <w:bCs/>
          <w:color w:val="auto"/>
          <w:kern w:val="0"/>
          <w:u w:val="single"/>
          <w:lang w:eastAsia="en-US"/>
        </w:rPr>
        <w:t>техничких</w:t>
      </w:r>
      <w:r w:rsidRPr="00016A53">
        <w:rPr>
          <w:rFonts w:eastAsia="Times New Roman"/>
          <w:b/>
          <w:bCs/>
          <w:color w:val="auto"/>
          <w:kern w:val="0"/>
          <w:u w:val="single"/>
          <w:lang w:val="da-DK" w:eastAsia="en-US"/>
        </w:rPr>
        <w:t xml:space="preserve"> </w:t>
      </w:r>
      <w:r w:rsidRPr="00016A53">
        <w:rPr>
          <w:rFonts w:eastAsia="Times New Roman"/>
          <w:b/>
          <w:bCs/>
          <w:color w:val="auto"/>
          <w:kern w:val="0"/>
          <w:u w:val="single"/>
          <w:lang w:eastAsia="en-US"/>
        </w:rPr>
        <w:t>карактеристика</w:t>
      </w:r>
      <w:r w:rsidRPr="00016A53">
        <w:rPr>
          <w:rFonts w:eastAsia="Times New Roman"/>
          <w:b/>
          <w:bCs/>
          <w:color w:val="auto"/>
          <w:kern w:val="0"/>
          <w:u w:val="single"/>
          <w:lang w:val="da-DK" w:eastAsia="en-US"/>
        </w:rPr>
        <w:t>:</w:t>
      </w:r>
    </w:p>
    <w:p w:rsidR="000C07E3" w:rsidRPr="000F1CF4" w:rsidRDefault="000C07E3" w:rsidP="000C07E3">
      <w:pPr>
        <w:pStyle w:val="ListParagraph"/>
        <w:numPr>
          <w:ilvl w:val="0"/>
          <w:numId w:val="15"/>
        </w:numPr>
        <w:jc w:val="both"/>
        <w:rPr>
          <w:color w:val="auto"/>
          <w:lang w:val="da-DK"/>
        </w:rPr>
      </w:pPr>
      <w:r w:rsidRPr="00016A53">
        <w:rPr>
          <w:rFonts w:eastAsia="Times New Roman"/>
          <w:color w:val="auto"/>
          <w:kern w:val="0"/>
          <w:lang w:eastAsia="en-US"/>
        </w:rPr>
        <w:t>Понуђач</w:t>
      </w:r>
      <w:r w:rsidRPr="00016A53">
        <w:rPr>
          <w:rFonts w:eastAsia="Times New Roman"/>
          <w:color w:val="auto"/>
          <w:kern w:val="0"/>
          <w:lang w:val="da-DK" w:eastAsia="en-US"/>
        </w:rPr>
        <w:t xml:space="preserve"> </w:t>
      </w:r>
      <w:r w:rsidRPr="00016A53">
        <w:rPr>
          <w:rFonts w:eastAsia="Times New Roman"/>
          <w:color w:val="auto"/>
          <w:kern w:val="0"/>
          <w:lang w:eastAsia="en-US"/>
        </w:rPr>
        <w:t>доказује</w:t>
      </w:r>
      <w:r w:rsidRPr="00016A53">
        <w:rPr>
          <w:rFonts w:eastAsia="Times New Roman"/>
          <w:color w:val="auto"/>
          <w:kern w:val="0"/>
          <w:lang w:val="da-DK" w:eastAsia="en-US"/>
        </w:rPr>
        <w:t xml:space="preserve"> </w:t>
      </w:r>
      <w:r w:rsidRPr="00016A53">
        <w:rPr>
          <w:rFonts w:eastAsia="Times New Roman"/>
          <w:color w:val="auto"/>
          <w:kern w:val="0"/>
          <w:lang w:eastAsia="en-US"/>
        </w:rPr>
        <w:t>да</w:t>
      </w:r>
      <w:r w:rsidRPr="00016A53">
        <w:rPr>
          <w:rFonts w:eastAsia="Times New Roman"/>
          <w:color w:val="auto"/>
          <w:kern w:val="0"/>
          <w:lang w:val="da-DK" w:eastAsia="en-US"/>
        </w:rPr>
        <w:t xml:space="preserve"> </w:t>
      </w:r>
      <w:r w:rsidRPr="00016A53">
        <w:rPr>
          <w:rFonts w:eastAsia="Times New Roman"/>
          <w:color w:val="auto"/>
          <w:kern w:val="0"/>
          <w:lang w:eastAsia="en-US"/>
        </w:rPr>
        <w:t>понуђено</w:t>
      </w:r>
      <w:r w:rsidRPr="00016A53">
        <w:rPr>
          <w:rFonts w:eastAsia="Times New Roman"/>
          <w:color w:val="auto"/>
          <w:kern w:val="0"/>
          <w:lang w:val="da-DK" w:eastAsia="en-US"/>
        </w:rPr>
        <w:t xml:space="preserve"> </w:t>
      </w:r>
      <w:r w:rsidRPr="00016A53">
        <w:rPr>
          <w:rFonts w:eastAsia="Times New Roman"/>
          <w:color w:val="auto"/>
          <w:kern w:val="0"/>
          <w:lang w:eastAsia="en-US"/>
        </w:rPr>
        <w:t>добро</w:t>
      </w:r>
      <w:r w:rsidRPr="00016A53">
        <w:rPr>
          <w:rFonts w:eastAsia="Times New Roman"/>
          <w:color w:val="auto"/>
          <w:kern w:val="0"/>
          <w:lang w:val="da-DK" w:eastAsia="en-US"/>
        </w:rPr>
        <w:t xml:space="preserve"> </w:t>
      </w:r>
      <w:r w:rsidRPr="00016A53">
        <w:rPr>
          <w:rFonts w:eastAsia="Times New Roman"/>
          <w:color w:val="auto"/>
          <w:kern w:val="0"/>
          <w:lang w:eastAsia="en-US"/>
        </w:rPr>
        <w:t>испуњава</w:t>
      </w:r>
      <w:r w:rsidRPr="00016A53">
        <w:rPr>
          <w:rFonts w:eastAsia="Times New Roman"/>
          <w:color w:val="auto"/>
          <w:kern w:val="0"/>
          <w:lang w:val="da-DK" w:eastAsia="en-US"/>
        </w:rPr>
        <w:t xml:space="preserve"> </w:t>
      </w:r>
      <w:r w:rsidRPr="00016A53">
        <w:rPr>
          <w:rFonts w:eastAsia="Times New Roman"/>
          <w:color w:val="auto"/>
          <w:kern w:val="0"/>
          <w:lang w:eastAsia="en-US"/>
        </w:rPr>
        <w:t>тражене</w:t>
      </w:r>
      <w:r w:rsidRPr="00016A53">
        <w:rPr>
          <w:rFonts w:eastAsia="Times New Roman"/>
          <w:color w:val="auto"/>
          <w:kern w:val="0"/>
          <w:lang w:val="da-DK" w:eastAsia="en-US"/>
        </w:rPr>
        <w:t xml:space="preserve"> </w:t>
      </w:r>
      <w:r w:rsidRPr="00016A53">
        <w:rPr>
          <w:rFonts w:eastAsia="Times New Roman"/>
          <w:color w:val="auto"/>
          <w:kern w:val="0"/>
          <w:lang w:eastAsia="en-US"/>
        </w:rPr>
        <w:t>техничке</w:t>
      </w:r>
      <w:r w:rsidRPr="00016A53">
        <w:rPr>
          <w:rFonts w:eastAsia="Times New Roman"/>
          <w:color w:val="auto"/>
          <w:kern w:val="0"/>
          <w:lang w:val="da-DK" w:eastAsia="en-US"/>
        </w:rPr>
        <w:t xml:space="preserve"> </w:t>
      </w:r>
      <w:r w:rsidRPr="00016A53">
        <w:rPr>
          <w:rFonts w:eastAsia="Times New Roman"/>
          <w:color w:val="auto"/>
          <w:kern w:val="0"/>
          <w:lang w:eastAsia="en-US"/>
        </w:rPr>
        <w:t>карактеристике</w:t>
      </w:r>
      <w:r w:rsidRPr="00016A53">
        <w:rPr>
          <w:rFonts w:eastAsia="Times New Roman"/>
          <w:color w:val="auto"/>
          <w:kern w:val="0"/>
          <w:lang w:val="da-DK" w:eastAsia="en-US"/>
        </w:rPr>
        <w:t xml:space="preserve"> </w:t>
      </w:r>
      <w:r w:rsidRPr="00016A53">
        <w:rPr>
          <w:rFonts w:eastAsia="Times New Roman"/>
          <w:color w:val="auto"/>
          <w:kern w:val="0"/>
          <w:lang w:eastAsia="en-US"/>
        </w:rPr>
        <w:t>достављањем</w:t>
      </w:r>
      <w:r w:rsidRPr="00016A53">
        <w:rPr>
          <w:rFonts w:eastAsia="Times New Roman"/>
          <w:color w:val="auto"/>
          <w:kern w:val="0"/>
          <w:lang w:val="da-DK" w:eastAsia="en-US"/>
        </w:rPr>
        <w:t xml:space="preserve"> </w:t>
      </w:r>
      <w:r w:rsidRPr="00016A53">
        <w:rPr>
          <w:rFonts w:eastAsia="Times New Roman"/>
          <w:color w:val="auto"/>
          <w:kern w:val="0"/>
          <w:lang w:eastAsia="en-US"/>
        </w:rPr>
        <w:t>изјаве</w:t>
      </w:r>
      <w:r w:rsidRPr="00016A53">
        <w:rPr>
          <w:rFonts w:eastAsia="Times New Roman"/>
          <w:color w:val="auto"/>
          <w:kern w:val="0"/>
          <w:lang w:val="da-DK" w:eastAsia="en-US"/>
        </w:rPr>
        <w:t xml:space="preserve"> </w:t>
      </w:r>
      <w:r w:rsidRPr="00016A53">
        <w:rPr>
          <w:rFonts w:eastAsia="Times New Roman"/>
          <w:color w:val="auto"/>
          <w:kern w:val="0"/>
          <w:lang w:eastAsia="en-US"/>
        </w:rPr>
        <w:t>дате</w:t>
      </w:r>
      <w:r w:rsidRPr="00016A53">
        <w:rPr>
          <w:rFonts w:eastAsia="Times New Roman"/>
          <w:color w:val="auto"/>
          <w:kern w:val="0"/>
          <w:lang w:val="da-DK" w:eastAsia="en-US"/>
        </w:rPr>
        <w:t xml:space="preserve"> </w:t>
      </w:r>
      <w:r w:rsidRPr="00016A53">
        <w:rPr>
          <w:rFonts w:eastAsia="Times New Roman"/>
          <w:color w:val="auto"/>
          <w:kern w:val="0"/>
          <w:lang w:eastAsia="en-US"/>
        </w:rPr>
        <w:t>под</w:t>
      </w:r>
      <w:r w:rsidRPr="00016A53">
        <w:rPr>
          <w:rFonts w:eastAsia="Times New Roman"/>
          <w:color w:val="auto"/>
          <w:kern w:val="0"/>
          <w:lang w:val="da-DK" w:eastAsia="en-US"/>
        </w:rPr>
        <w:t xml:space="preserve"> </w:t>
      </w:r>
      <w:r w:rsidRPr="00016A53">
        <w:rPr>
          <w:rFonts w:eastAsia="Times New Roman"/>
          <w:color w:val="auto"/>
          <w:kern w:val="0"/>
          <w:lang w:eastAsia="en-US"/>
        </w:rPr>
        <w:t>пуном</w:t>
      </w:r>
      <w:r w:rsidRPr="00016A53">
        <w:rPr>
          <w:rFonts w:eastAsia="Times New Roman"/>
          <w:color w:val="auto"/>
          <w:kern w:val="0"/>
          <w:lang w:val="da-DK" w:eastAsia="en-US"/>
        </w:rPr>
        <w:t xml:space="preserve"> </w:t>
      </w:r>
      <w:r w:rsidRPr="00016A53">
        <w:rPr>
          <w:rFonts w:eastAsia="Times New Roman"/>
          <w:color w:val="auto"/>
          <w:kern w:val="0"/>
          <w:lang w:eastAsia="en-US"/>
        </w:rPr>
        <w:t>кривичном</w:t>
      </w:r>
      <w:r w:rsidRPr="00016A53">
        <w:rPr>
          <w:rFonts w:eastAsia="Times New Roman"/>
          <w:color w:val="auto"/>
          <w:kern w:val="0"/>
          <w:lang w:val="da-DK" w:eastAsia="en-US"/>
        </w:rPr>
        <w:t xml:space="preserve"> </w:t>
      </w:r>
      <w:r w:rsidRPr="00016A53">
        <w:rPr>
          <w:rFonts w:eastAsia="Times New Roman"/>
          <w:color w:val="auto"/>
          <w:kern w:val="0"/>
          <w:lang w:eastAsia="en-US"/>
        </w:rPr>
        <w:t>и</w:t>
      </w:r>
      <w:r w:rsidRPr="00016A53">
        <w:rPr>
          <w:rFonts w:eastAsia="Times New Roman"/>
          <w:color w:val="auto"/>
          <w:kern w:val="0"/>
          <w:lang w:val="da-DK" w:eastAsia="en-US"/>
        </w:rPr>
        <w:t xml:space="preserve"> </w:t>
      </w:r>
      <w:r w:rsidRPr="00016A53">
        <w:rPr>
          <w:rFonts w:eastAsia="Times New Roman"/>
          <w:color w:val="auto"/>
          <w:kern w:val="0"/>
          <w:lang w:eastAsia="en-US"/>
        </w:rPr>
        <w:t>материјалном</w:t>
      </w:r>
      <w:r w:rsidRPr="00016A53">
        <w:rPr>
          <w:rFonts w:eastAsia="Times New Roman"/>
          <w:color w:val="auto"/>
          <w:kern w:val="0"/>
          <w:lang w:val="da-DK" w:eastAsia="en-US"/>
        </w:rPr>
        <w:t xml:space="preserve"> </w:t>
      </w:r>
      <w:r w:rsidRPr="00016A53">
        <w:rPr>
          <w:rFonts w:eastAsia="Times New Roman"/>
          <w:color w:val="auto"/>
          <w:kern w:val="0"/>
          <w:lang w:eastAsia="en-US"/>
        </w:rPr>
        <w:t>одговорношћу</w:t>
      </w:r>
      <w:r w:rsidRPr="00016A53">
        <w:rPr>
          <w:rFonts w:eastAsia="Times New Roman"/>
          <w:color w:val="auto"/>
          <w:kern w:val="0"/>
          <w:lang w:val="da-DK" w:eastAsia="en-US"/>
        </w:rPr>
        <w:t xml:space="preserve"> </w:t>
      </w:r>
      <w:r w:rsidRPr="00016A53">
        <w:rPr>
          <w:rFonts w:eastAsia="Times New Roman"/>
          <w:color w:val="auto"/>
          <w:kern w:val="0"/>
          <w:lang w:eastAsia="en-US"/>
        </w:rPr>
        <w:t>о</w:t>
      </w:r>
      <w:r w:rsidRPr="00016A53">
        <w:rPr>
          <w:rFonts w:eastAsia="Times New Roman"/>
          <w:color w:val="auto"/>
          <w:kern w:val="0"/>
          <w:lang w:val="da-DK" w:eastAsia="en-US"/>
        </w:rPr>
        <w:t xml:space="preserve"> </w:t>
      </w:r>
      <w:r w:rsidRPr="00016A53">
        <w:rPr>
          <w:rFonts w:eastAsia="Times New Roman"/>
          <w:color w:val="auto"/>
          <w:kern w:val="0"/>
          <w:lang w:eastAsia="en-US"/>
        </w:rPr>
        <w:t>техничким</w:t>
      </w:r>
      <w:r w:rsidRPr="00016A53">
        <w:rPr>
          <w:rFonts w:eastAsia="Times New Roman"/>
          <w:color w:val="auto"/>
          <w:kern w:val="0"/>
          <w:lang w:val="da-DK" w:eastAsia="en-US"/>
        </w:rPr>
        <w:t xml:space="preserve"> </w:t>
      </w:r>
      <w:r w:rsidRPr="00016A53">
        <w:rPr>
          <w:rFonts w:eastAsia="Times New Roman"/>
          <w:color w:val="auto"/>
          <w:kern w:val="0"/>
          <w:lang w:eastAsia="en-US"/>
        </w:rPr>
        <w:t>карактеристикама</w:t>
      </w:r>
      <w:r w:rsidRPr="00016A53">
        <w:rPr>
          <w:rFonts w:eastAsia="Times New Roman"/>
          <w:color w:val="auto"/>
          <w:kern w:val="0"/>
          <w:lang w:val="da-DK" w:eastAsia="en-US"/>
        </w:rPr>
        <w:t xml:space="preserve"> </w:t>
      </w:r>
      <w:r w:rsidRPr="00016A53">
        <w:rPr>
          <w:rFonts w:eastAsia="Times New Roman"/>
          <w:color w:val="auto"/>
          <w:kern w:val="0"/>
          <w:lang w:eastAsia="en-US"/>
        </w:rPr>
        <w:t>понуђеног</w:t>
      </w:r>
      <w:r w:rsidRPr="00016A53">
        <w:rPr>
          <w:rFonts w:eastAsia="Times New Roman"/>
          <w:color w:val="auto"/>
          <w:kern w:val="0"/>
          <w:lang w:val="da-DK" w:eastAsia="en-US"/>
        </w:rPr>
        <w:t xml:space="preserve"> </w:t>
      </w:r>
      <w:r w:rsidRPr="00016A53">
        <w:rPr>
          <w:rFonts w:eastAsia="Times New Roman"/>
          <w:color w:val="auto"/>
          <w:kern w:val="0"/>
          <w:lang w:eastAsia="en-US"/>
        </w:rPr>
        <w:t>добра</w:t>
      </w:r>
      <w:r w:rsidRPr="00016A53">
        <w:rPr>
          <w:rFonts w:eastAsia="Times New Roman"/>
          <w:color w:val="auto"/>
          <w:kern w:val="0"/>
          <w:lang w:val="da-DK" w:eastAsia="en-US"/>
        </w:rPr>
        <w:t xml:space="preserve"> </w:t>
      </w:r>
      <w:r w:rsidRPr="000F1CF4">
        <w:rPr>
          <w:rFonts w:eastAsia="Times New Roman"/>
          <w:color w:val="auto"/>
          <w:kern w:val="0"/>
          <w:lang w:val="da-DK" w:eastAsia="en-US"/>
        </w:rPr>
        <w:t>(</w:t>
      </w:r>
      <w:r w:rsidRPr="000F1CF4">
        <w:rPr>
          <w:rFonts w:eastAsia="Times New Roman"/>
          <w:color w:val="auto"/>
          <w:kern w:val="0"/>
          <w:lang w:eastAsia="en-US"/>
        </w:rPr>
        <w:t>образац</w:t>
      </w:r>
      <w:r w:rsidRPr="000F1CF4">
        <w:rPr>
          <w:rFonts w:eastAsia="Times New Roman"/>
          <w:color w:val="auto"/>
          <w:kern w:val="0"/>
          <w:lang w:val="da-DK" w:eastAsia="en-US"/>
        </w:rPr>
        <w:t xml:space="preserve"> </w:t>
      </w:r>
      <w:r w:rsidR="003D0949" w:rsidRPr="00044135">
        <w:rPr>
          <w:rFonts w:eastAsia="Times New Roman"/>
          <w:color w:val="auto"/>
          <w:kern w:val="0"/>
          <w:lang w:val="da-DK" w:eastAsia="en-US"/>
        </w:rPr>
        <w:t>XIV</w:t>
      </w:r>
      <w:r w:rsidRPr="000F1CF4">
        <w:rPr>
          <w:rFonts w:eastAsia="Times New Roman"/>
          <w:color w:val="auto"/>
          <w:kern w:val="0"/>
          <w:lang w:val="da-DK" w:eastAsia="en-US"/>
        </w:rPr>
        <w:t xml:space="preserve"> </w:t>
      </w:r>
      <w:r w:rsidRPr="000F1CF4">
        <w:rPr>
          <w:rFonts w:eastAsia="Times New Roman"/>
          <w:color w:val="auto"/>
          <w:kern w:val="0"/>
          <w:lang w:eastAsia="en-US"/>
        </w:rPr>
        <w:t>конкурсне</w:t>
      </w:r>
      <w:r w:rsidRPr="000F1CF4">
        <w:rPr>
          <w:rFonts w:eastAsia="Times New Roman"/>
          <w:color w:val="auto"/>
          <w:kern w:val="0"/>
          <w:lang w:val="da-DK" w:eastAsia="en-US"/>
        </w:rPr>
        <w:t xml:space="preserve"> </w:t>
      </w:r>
      <w:r w:rsidRPr="000F1CF4">
        <w:rPr>
          <w:rFonts w:eastAsia="Times New Roman"/>
          <w:color w:val="auto"/>
          <w:kern w:val="0"/>
          <w:lang w:eastAsia="en-US"/>
        </w:rPr>
        <w:t>документације</w:t>
      </w:r>
      <w:r w:rsidRPr="000F1CF4">
        <w:rPr>
          <w:rFonts w:eastAsia="Times New Roman"/>
          <w:color w:val="auto"/>
          <w:kern w:val="0"/>
          <w:lang w:val="da-DK" w:eastAsia="en-US"/>
        </w:rPr>
        <w:t>).</w:t>
      </w:r>
    </w:p>
    <w:p w:rsidR="000C07E3" w:rsidRPr="00FD212B" w:rsidRDefault="000C07E3" w:rsidP="000C07E3">
      <w:pPr>
        <w:pStyle w:val="ListParagraph"/>
        <w:numPr>
          <w:ilvl w:val="0"/>
          <w:numId w:val="15"/>
        </w:numPr>
        <w:jc w:val="both"/>
        <w:rPr>
          <w:color w:val="auto"/>
          <w:lang w:val="da-DK"/>
        </w:rPr>
      </w:pPr>
      <w:r w:rsidRPr="000F1CF4">
        <w:rPr>
          <w:color w:val="auto"/>
        </w:rPr>
        <w:t>Уз</w:t>
      </w:r>
      <w:r w:rsidRPr="000F1CF4">
        <w:rPr>
          <w:color w:val="auto"/>
          <w:lang w:val="da-DK"/>
        </w:rPr>
        <w:t xml:space="preserve"> </w:t>
      </w:r>
      <w:r w:rsidRPr="000F1CF4">
        <w:rPr>
          <w:color w:val="auto"/>
        </w:rPr>
        <w:t>понуду понуђач може</w:t>
      </w:r>
      <w:r w:rsidRPr="000F1CF4">
        <w:rPr>
          <w:color w:val="auto"/>
          <w:lang w:val="da-DK"/>
        </w:rPr>
        <w:t xml:space="preserve"> </w:t>
      </w:r>
      <w:r w:rsidRPr="000F1CF4">
        <w:rPr>
          <w:color w:val="auto"/>
        </w:rPr>
        <w:t>поред обавезне</w:t>
      </w:r>
      <w:r w:rsidRPr="000F1CF4">
        <w:rPr>
          <w:rFonts w:eastAsia="Times New Roman"/>
          <w:color w:val="auto"/>
          <w:kern w:val="0"/>
          <w:lang w:eastAsia="en-US"/>
        </w:rPr>
        <w:t xml:space="preserve"> изјаве</w:t>
      </w:r>
      <w:r w:rsidRPr="000F1CF4">
        <w:rPr>
          <w:rFonts w:eastAsia="Times New Roman"/>
          <w:color w:val="auto"/>
          <w:kern w:val="0"/>
          <w:lang w:val="da-DK" w:eastAsia="en-US"/>
        </w:rPr>
        <w:t xml:space="preserve"> </w:t>
      </w:r>
      <w:r w:rsidRPr="000F1CF4">
        <w:rPr>
          <w:rFonts w:eastAsia="Times New Roman"/>
          <w:color w:val="auto"/>
          <w:kern w:val="0"/>
          <w:lang w:eastAsia="en-US"/>
        </w:rPr>
        <w:t>дате</w:t>
      </w:r>
      <w:r w:rsidRPr="000F1CF4">
        <w:rPr>
          <w:rFonts w:eastAsia="Times New Roman"/>
          <w:color w:val="auto"/>
          <w:kern w:val="0"/>
          <w:lang w:val="da-DK" w:eastAsia="en-US"/>
        </w:rPr>
        <w:t xml:space="preserve"> </w:t>
      </w:r>
      <w:r w:rsidRPr="000F1CF4">
        <w:rPr>
          <w:rFonts w:eastAsia="Times New Roman"/>
          <w:color w:val="auto"/>
          <w:kern w:val="0"/>
          <w:lang w:eastAsia="en-US"/>
        </w:rPr>
        <w:t>под</w:t>
      </w:r>
      <w:r w:rsidRPr="000F1CF4">
        <w:rPr>
          <w:rFonts w:eastAsia="Times New Roman"/>
          <w:color w:val="auto"/>
          <w:kern w:val="0"/>
          <w:lang w:val="da-DK" w:eastAsia="en-US"/>
        </w:rPr>
        <w:t xml:space="preserve"> </w:t>
      </w:r>
      <w:r w:rsidRPr="000F1CF4">
        <w:rPr>
          <w:rFonts w:eastAsia="Times New Roman"/>
          <w:color w:val="auto"/>
          <w:kern w:val="0"/>
          <w:lang w:eastAsia="en-US"/>
        </w:rPr>
        <w:t>пуном</w:t>
      </w:r>
      <w:r w:rsidRPr="000F1CF4">
        <w:rPr>
          <w:rFonts w:eastAsia="Times New Roman"/>
          <w:color w:val="auto"/>
          <w:kern w:val="0"/>
          <w:lang w:val="da-DK" w:eastAsia="en-US"/>
        </w:rPr>
        <w:t xml:space="preserve"> </w:t>
      </w:r>
      <w:r w:rsidRPr="000F1CF4">
        <w:rPr>
          <w:rFonts w:eastAsia="Times New Roman"/>
          <w:color w:val="auto"/>
          <w:kern w:val="0"/>
          <w:lang w:eastAsia="en-US"/>
        </w:rPr>
        <w:t>кривичном</w:t>
      </w:r>
      <w:r w:rsidRPr="00FD212B">
        <w:rPr>
          <w:rFonts w:eastAsia="Times New Roman"/>
          <w:color w:val="auto"/>
          <w:kern w:val="0"/>
          <w:lang w:val="da-DK" w:eastAsia="en-US"/>
        </w:rPr>
        <w:t xml:space="preserve"> </w:t>
      </w:r>
      <w:r w:rsidRPr="00FD212B">
        <w:rPr>
          <w:rFonts w:eastAsia="Times New Roman"/>
          <w:color w:val="auto"/>
          <w:kern w:val="0"/>
          <w:lang w:eastAsia="en-US"/>
        </w:rPr>
        <w:t>и</w:t>
      </w:r>
      <w:r w:rsidRPr="00FD212B">
        <w:rPr>
          <w:rFonts w:eastAsia="Times New Roman"/>
          <w:color w:val="auto"/>
          <w:kern w:val="0"/>
          <w:lang w:val="da-DK" w:eastAsia="en-US"/>
        </w:rPr>
        <w:t xml:space="preserve"> </w:t>
      </w:r>
      <w:r w:rsidRPr="00FD212B">
        <w:rPr>
          <w:rFonts w:eastAsia="Times New Roman"/>
          <w:color w:val="auto"/>
          <w:kern w:val="0"/>
          <w:lang w:eastAsia="en-US"/>
        </w:rPr>
        <w:t>материјалном</w:t>
      </w:r>
      <w:r w:rsidRPr="00FD212B">
        <w:rPr>
          <w:rFonts w:eastAsia="Times New Roman"/>
          <w:color w:val="auto"/>
          <w:kern w:val="0"/>
          <w:lang w:val="da-DK" w:eastAsia="en-US"/>
        </w:rPr>
        <w:t xml:space="preserve"> </w:t>
      </w:r>
      <w:r w:rsidRPr="00FD212B">
        <w:rPr>
          <w:rFonts w:eastAsia="Times New Roman"/>
          <w:color w:val="auto"/>
          <w:kern w:val="0"/>
          <w:lang w:eastAsia="en-US"/>
        </w:rPr>
        <w:t>одговорношћу</w:t>
      </w:r>
      <w:r w:rsidRPr="00FD212B">
        <w:rPr>
          <w:rFonts w:eastAsia="Times New Roman"/>
          <w:color w:val="auto"/>
          <w:kern w:val="0"/>
          <w:lang w:val="da-DK" w:eastAsia="en-US"/>
        </w:rPr>
        <w:t xml:space="preserve"> </w:t>
      </w:r>
      <w:r w:rsidRPr="00FD212B">
        <w:rPr>
          <w:rFonts w:eastAsia="Times New Roman"/>
          <w:color w:val="auto"/>
          <w:kern w:val="0"/>
          <w:lang w:eastAsia="en-US"/>
        </w:rPr>
        <w:t>о</w:t>
      </w:r>
      <w:r w:rsidRPr="00FD212B">
        <w:rPr>
          <w:rFonts w:eastAsia="Times New Roman"/>
          <w:color w:val="auto"/>
          <w:kern w:val="0"/>
          <w:lang w:val="da-DK" w:eastAsia="en-US"/>
        </w:rPr>
        <w:t xml:space="preserve"> </w:t>
      </w:r>
      <w:r w:rsidRPr="00FD212B">
        <w:rPr>
          <w:rFonts w:eastAsia="Times New Roman"/>
          <w:color w:val="auto"/>
          <w:kern w:val="0"/>
          <w:lang w:eastAsia="en-US"/>
        </w:rPr>
        <w:t>техничким</w:t>
      </w:r>
      <w:r w:rsidRPr="00FD212B">
        <w:rPr>
          <w:rFonts w:eastAsia="Times New Roman"/>
          <w:color w:val="auto"/>
          <w:kern w:val="0"/>
          <w:lang w:val="da-DK" w:eastAsia="en-US"/>
        </w:rPr>
        <w:t xml:space="preserve"> </w:t>
      </w:r>
      <w:r w:rsidRPr="00FD212B">
        <w:rPr>
          <w:rFonts w:eastAsia="Times New Roman"/>
          <w:color w:val="auto"/>
          <w:kern w:val="0"/>
          <w:lang w:eastAsia="en-US"/>
        </w:rPr>
        <w:t>карактеристикама</w:t>
      </w:r>
      <w:r w:rsidRPr="00FD212B">
        <w:rPr>
          <w:rFonts w:eastAsia="Times New Roman"/>
          <w:color w:val="auto"/>
          <w:kern w:val="0"/>
          <w:lang w:val="da-DK" w:eastAsia="en-US"/>
        </w:rPr>
        <w:t xml:space="preserve"> </w:t>
      </w:r>
      <w:r w:rsidRPr="00FD212B">
        <w:rPr>
          <w:rFonts w:eastAsia="Times New Roman"/>
          <w:color w:val="auto"/>
          <w:kern w:val="0"/>
          <w:lang w:eastAsia="en-US"/>
        </w:rPr>
        <w:t>понуђеног</w:t>
      </w:r>
      <w:r w:rsidRPr="00FD212B">
        <w:rPr>
          <w:rFonts w:eastAsia="Times New Roman"/>
          <w:color w:val="auto"/>
          <w:kern w:val="0"/>
          <w:lang w:val="da-DK" w:eastAsia="en-US"/>
        </w:rPr>
        <w:t xml:space="preserve"> </w:t>
      </w:r>
      <w:r w:rsidRPr="00FD212B">
        <w:rPr>
          <w:rFonts w:eastAsia="Times New Roman"/>
          <w:color w:val="auto"/>
          <w:kern w:val="0"/>
          <w:lang w:eastAsia="en-US"/>
        </w:rPr>
        <w:t>добра</w:t>
      </w:r>
      <w:r w:rsidRPr="00FD212B">
        <w:rPr>
          <w:color w:val="auto"/>
        </w:rPr>
        <w:t xml:space="preserve"> доставити</w:t>
      </w:r>
      <w:r w:rsidRPr="00FD212B">
        <w:rPr>
          <w:color w:val="auto"/>
          <w:lang w:val="da-DK"/>
        </w:rPr>
        <w:t xml:space="preserve"> </w:t>
      </w:r>
      <w:r w:rsidRPr="00FD212B">
        <w:rPr>
          <w:color w:val="auto"/>
        </w:rPr>
        <w:t>каталог</w:t>
      </w:r>
      <w:r w:rsidRPr="00FD212B">
        <w:rPr>
          <w:color w:val="auto"/>
          <w:lang w:val="da-DK"/>
        </w:rPr>
        <w:t xml:space="preserve"> </w:t>
      </w:r>
      <w:r w:rsidRPr="00FD212B">
        <w:rPr>
          <w:color w:val="auto"/>
        </w:rPr>
        <w:t>произвођача</w:t>
      </w:r>
      <w:r w:rsidRPr="00FD212B">
        <w:rPr>
          <w:color w:val="auto"/>
          <w:lang w:val="da-DK"/>
        </w:rPr>
        <w:t xml:space="preserve"> </w:t>
      </w:r>
      <w:r w:rsidRPr="00FD212B">
        <w:rPr>
          <w:color w:val="auto"/>
        </w:rPr>
        <w:t>или</w:t>
      </w:r>
      <w:r w:rsidRPr="00FD212B">
        <w:rPr>
          <w:color w:val="auto"/>
          <w:lang w:val="da-DK"/>
        </w:rPr>
        <w:t xml:space="preserve"> </w:t>
      </w:r>
      <w:r w:rsidRPr="00FD212B">
        <w:rPr>
          <w:color w:val="auto"/>
        </w:rPr>
        <w:t>другу</w:t>
      </w:r>
      <w:r w:rsidRPr="00FD212B">
        <w:rPr>
          <w:color w:val="auto"/>
          <w:lang w:val="da-DK"/>
        </w:rPr>
        <w:t xml:space="preserve"> </w:t>
      </w:r>
      <w:r w:rsidRPr="00FD212B">
        <w:rPr>
          <w:color w:val="auto"/>
        </w:rPr>
        <w:t>техничку</w:t>
      </w:r>
      <w:r w:rsidRPr="00FD212B">
        <w:rPr>
          <w:color w:val="auto"/>
          <w:lang w:val="da-DK"/>
        </w:rPr>
        <w:t xml:space="preserve"> </w:t>
      </w:r>
      <w:r w:rsidRPr="00FD212B">
        <w:rPr>
          <w:color w:val="auto"/>
        </w:rPr>
        <w:t>документацију</w:t>
      </w:r>
      <w:r w:rsidRPr="00FD212B">
        <w:rPr>
          <w:color w:val="auto"/>
          <w:lang w:val="da-DK"/>
        </w:rPr>
        <w:t xml:space="preserve"> </w:t>
      </w:r>
      <w:r w:rsidRPr="00FD212B">
        <w:rPr>
          <w:color w:val="auto"/>
        </w:rPr>
        <w:t>произвођача</w:t>
      </w:r>
      <w:r w:rsidRPr="00FD212B">
        <w:rPr>
          <w:color w:val="auto"/>
          <w:lang w:val="da-DK"/>
        </w:rPr>
        <w:t xml:space="preserve"> </w:t>
      </w:r>
      <w:r w:rsidRPr="00FD212B">
        <w:rPr>
          <w:color w:val="auto"/>
        </w:rPr>
        <w:t>која</w:t>
      </w:r>
      <w:r w:rsidRPr="00FD212B">
        <w:rPr>
          <w:color w:val="auto"/>
          <w:lang w:val="da-DK"/>
        </w:rPr>
        <w:t xml:space="preserve"> </w:t>
      </w:r>
      <w:r w:rsidRPr="00FD212B">
        <w:rPr>
          <w:color w:val="auto"/>
        </w:rPr>
        <w:t>на</w:t>
      </w:r>
      <w:r w:rsidRPr="00FD212B">
        <w:rPr>
          <w:color w:val="auto"/>
          <w:lang w:val="da-DK"/>
        </w:rPr>
        <w:t xml:space="preserve"> </w:t>
      </w:r>
      <w:r w:rsidRPr="00FD212B">
        <w:rPr>
          <w:color w:val="auto"/>
        </w:rPr>
        <w:t>недвосмислен</w:t>
      </w:r>
      <w:r w:rsidRPr="00FD212B">
        <w:rPr>
          <w:color w:val="auto"/>
          <w:lang w:val="da-DK"/>
        </w:rPr>
        <w:t xml:space="preserve"> </w:t>
      </w:r>
      <w:r w:rsidRPr="00FD212B">
        <w:rPr>
          <w:color w:val="auto"/>
        </w:rPr>
        <w:t>начин</w:t>
      </w:r>
      <w:r w:rsidRPr="00FD212B">
        <w:rPr>
          <w:color w:val="auto"/>
          <w:lang w:val="da-DK"/>
        </w:rPr>
        <w:t xml:space="preserve"> </w:t>
      </w:r>
      <w:r w:rsidRPr="00FD212B">
        <w:rPr>
          <w:color w:val="auto"/>
        </w:rPr>
        <w:t>потврђује</w:t>
      </w:r>
      <w:r w:rsidRPr="00FD212B">
        <w:rPr>
          <w:color w:val="auto"/>
          <w:lang w:val="da-DK"/>
        </w:rPr>
        <w:t xml:space="preserve"> </w:t>
      </w:r>
      <w:r w:rsidRPr="00FD212B">
        <w:rPr>
          <w:color w:val="auto"/>
        </w:rPr>
        <w:t>испуњеност</w:t>
      </w:r>
      <w:r w:rsidRPr="00FD212B">
        <w:rPr>
          <w:color w:val="auto"/>
          <w:lang w:val="da-DK"/>
        </w:rPr>
        <w:t xml:space="preserve"> </w:t>
      </w:r>
      <w:r w:rsidRPr="00FD212B">
        <w:rPr>
          <w:color w:val="auto"/>
        </w:rPr>
        <w:t>свих</w:t>
      </w:r>
      <w:r w:rsidRPr="00FD212B">
        <w:rPr>
          <w:color w:val="auto"/>
          <w:lang w:val="da-DK"/>
        </w:rPr>
        <w:t xml:space="preserve"> </w:t>
      </w:r>
      <w:r w:rsidRPr="00FD212B">
        <w:rPr>
          <w:color w:val="auto"/>
        </w:rPr>
        <w:t>горе</w:t>
      </w:r>
      <w:r w:rsidRPr="00FD212B">
        <w:rPr>
          <w:color w:val="auto"/>
          <w:lang w:val="da-DK"/>
        </w:rPr>
        <w:t xml:space="preserve"> </w:t>
      </w:r>
      <w:r w:rsidRPr="00FD212B">
        <w:rPr>
          <w:color w:val="auto"/>
        </w:rPr>
        <w:t>наведених</w:t>
      </w:r>
      <w:r w:rsidRPr="00FD212B">
        <w:rPr>
          <w:color w:val="auto"/>
          <w:lang w:val="da-DK"/>
        </w:rPr>
        <w:t xml:space="preserve"> </w:t>
      </w:r>
      <w:r w:rsidRPr="00FD212B">
        <w:rPr>
          <w:color w:val="auto"/>
        </w:rPr>
        <w:t>техничких</w:t>
      </w:r>
      <w:r w:rsidRPr="00FD212B">
        <w:rPr>
          <w:color w:val="auto"/>
          <w:lang w:val="da-DK"/>
        </w:rPr>
        <w:t xml:space="preserve"> </w:t>
      </w:r>
      <w:r w:rsidRPr="00FD212B">
        <w:rPr>
          <w:color w:val="auto"/>
        </w:rPr>
        <w:t>услова</w:t>
      </w:r>
      <w:r w:rsidRPr="00FD212B">
        <w:rPr>
          <w:color w:val="auto"/>
          <w:lang w:val="da-DK"/>
        </w:rPr>
        <w:t>;</w:t>
      </w:r>
    </w:p>
    <w:p w:rsidR="000C07E3" w:rsidRPr="00217B3E" w:rsidRDefault="000C07E3" w:rsidP="000C07E3">
      <w:pPr>
        <w:pStyle w:val="ListParagraph"/>
        <w:numPr>
          <w:ilvl w:val="0"/>
          <w:numId w:val="15"/>
        </w:numPr>
        <w:jc w:val="both"/>
        <w:rPr>
          <w:color w:val="auto"/>
          <w:lang w:val="da-DK"/>
        </w:rPr>
      </w:pPr>
      <w:r w:rsidRPr="00016A53">
        <w:rPr>
          <w:color w:val="auto"/>
        </w:rPr>
        <w:t>Понуда</w:t>
      </w:r>
      <w:r w:rsidRPr="00016A53">
        <w:rPr>
          <w:color w:val="auto"/>
          <w:lang w:val="da-DK"/>
        </w:rPr>
        <w:t xml:space="preserve"> </w:t>
      </w:r>
      <w:r w:rsidRPr="00016A53">
        <w:rPr>
          <w:color w:val="auto"/>
        </w:rPr>
        <w:t>мора</w:t>
      </w:r>
      <w:r w:rsidRPr="00016A53">
        <w:rPr>
          <w:color w:val="auto"/>
          <w:lang w:val="da-DK"/>
        </w:rPr>
        <w:t xml:space="preserve"> </w:t>
      </w:r>
      <w:r w:rsidRPr="00016A53">
        <w:rPr>
          <w:color w:val="auto"/>
        </w:rPr>
        <w:t>у</w:t>
      </w:r>
      <w:r w:rsidRPr="00016A53">
        <w:rPr>
          <w:color w:val="auto"/>
          <w:lang w:val="da-DK"/>
        </w:rPr>
        <w:t xml:space="preserve"> </w:t>
      </w:r>
      <w:r w:rsidRPr="00016A53">
        <w:rPr>
          <w:color w:val="auto"/>
        </w:rPr>
        <w:t>свему</w:t>
      </w:r>
      <w:r w:rsidRPr="00016A53">
        <w:rPr>
          <w:color w:val="auto"/>
          <w:lang w:val="da-DK"/>
        </w:rPr>
        <w:t xml:space="preserve"> </w:t>
      </w:r>
      <w:r w:rsidRPr="00016A53">
        <w:rPr>
          <w:color w:val="auto"/>
        </w:rPr>
        <w:t>да</w:t>
      </w:r>
      <w:r w:rsidRPr="00016A53">
        <w:rPr>
          <w:color w:val="auto"/>
          <w:lang w:val="da-DK"/>
        </w:rPr>
        <w:t xml:space="preserve"> </w:t>
      </w:r>
      <w:r w:rsidRPr="00016A53">
        <w:rPr>
          <w:color w:val="auto"/>
        </w:rPr>
        <w:t>одговора</w:t>
      </w:r>
      <w:r w:rsidRPr="00016A53">
        <w:rPr>
          <w:color w:val="auto"/>
          <w:lang w:val="da-DK"/>
        </w:rPr>
        <w:t xml:space="preserve"> </w:t>
      </w:r>
      <w:r w:rsidRPr="00016A53">
        <w:rPr>
          <w:color w:val="auto"/>
        </w:rPr>
        <w:t>захтевима</w:t>
      </w:r>
      <w:r w:rsidRPr="00016A53">
        <w:rPr>
          <w:color w:val="auto"/>
          <w:lang w:val="da-DK"/>
        </w:rPr>
        <w:t xml:space="preserve"> </w:t>
      </w:r>
      <w:r w:rsidRPr="00016A53">
        <w:rPr>
          <w:color w:val="auto"/>
        </w:rPr>
        <w:t>дефинисаним</w:t>
      </w:r>
      <w:r w:rsidRPr="00016A53">
        <w:rPr>
          <w:color w:val="auto"/>
          <w:lang w:val="da-DK"/>
        </w:rPr>
        <w:t xml:space="preserve"> </w:t>
      </w:r>
      <w:r w:rsidRPr="00016A53">
        <w:rPr>
          <w:color w:val="auto"/>
        </w:rPr>
        <w:t>од</w:t>
      </w:r>
      <w:r w:rsidRPr="00016A53">
        <w:rPr>
          <w:color w:val="auto"/>
          <w:lang w:val="da-DK"/>
        </w:rPr>
        <w:t xml:space="preserve"> </w:t>
      </w:r>
      <w:r w:rsidRPr="00016A53">
        <w:rPr>
          <w:color w:val="auto"/>
        </w:rPr>
        <w:t>стране</w:t>
      </w:r>
      <w:r w:rsidRPr="00016A53">
        <w:rPr>
          <w:color w:val="auto"/>
          <w:lang w:val="da-DK"/>
        </w:rPr>
        <w:t xml:space="preserve"> </w:t>
      </w:r>
      <w:r w:rsidRPr="00016A53">
        <w:rPr>
          <w:color w:val="auto"/>
        </w:rPr>
        <w:t>наручиоца</w:t>
      </w:r>
      <w:r w:rsidRPr="00016A53">
        <w:rPr>
          <w:color w:val="auto"/>
          <w:lang w:val="da-DK"/>
        </w:rPr>
        <w:t xml:space="preserve">. </w:t>
      </w:r>
      <w:r w:rsidRPr="00016A53">
        <w:rPr>
          <w:color w:val="auto"/>
        </w:rPr>
        <w:t>У</w:t>
      </w:r>
      <w:r w:rsidRPr="00016A53">
        <w:rPr>
          <w:color w:val="auto"/>
          <w:lang w:val="da-DK"/>
        </w:rPr>
        <w:t xml:space="preserve"> </w:t>
      </w:r>
      <w:r w:rsidRPr="00016A53">
        <w:rPr>
          <w:color w:val="auto"/>
        </w:rPr>
        <w:t>случају</w:t>
      </w:r>
      <w:r w:rsidRPr="00016A53">
        <w:rPr>
          <w:color w:val="auto"/>
          <w:lang w:val="da-DK"/>
        </w:rPr>
        <w:t xml:space="preserve"> </w:t>
      </w:r>
      <w:r w:rsidRPr="00016A53">
        <w:rPr>
          <w:color w:val="auto"/>
        </w:rPr>
        <w:t>да</w:t>
      </w:r>
      <w:r w:rsidRPr="00016A53">
        <w:rPr>
          <w:color w:val="auto"/>
          <w:lang w:val="da-DK"/>
        </w:rPr>
        <w:t xml:space="preserve"> </w:t>
      </w:r>
      <w:r w:rsidRPr="00016A53">
        <w:rPr>
          <w:color w:val="auto"/>
        </w:rPr>
        <w:t>и</w:t>
      </w:r>
      <w:r w:rsidRPr="00016A53">
        <w:rPr>
          <w:color w:val="auto"/>
          <w:lang w:val="da-DK"/>
        </w:rPr>
        <w:t xml:space="preserve"> </w:t>
      </w:r>
      <w:r w:rsidRPr="00016A53">
        <w:rPr>
          <w:color w:val="auto"/>
        </w:rPr>
        <w:t>један</w:t>
      </w:r>
      <w:r w:rsidRPr="00016A53">
        <w:rPr>
          <w:color w:val="auto"/>
          <w:lang w:val="da-DK"/>
        </w:rPr>
        <w:t xml:space="preserve"> </w:t>
      </w:r>
      <w:r w:rsidRPr="00016A53">
        <w:rPr>
          <w:color w:val="auto"/>
        </w:rPr>
        <w:t>део</w:t>
      </w:r>
      <w:r w:rsidRPr="00016A53">
        <w:rPr>
          <w:color w:val="auto"/>
          <w:lang w:val="da-DK"/>
        </w:rPr>
        <w:t xml:space="preserve"> </w:t>
      </w:r>
      <w:r w:rsidRPr="00016A53">
        <w:rPr>
          <w:color w:val="auto"/>
        </w:rPr>
        <w:t>понуде</w:t>
      </w:r>
      <w:r w:rsidRPr="00016A53">
        <w:rPr>
          <w:color w:val="auto"/>
          <w:lang w:val="da-DK"/>
        </w:rPr>
        <w:t xml:space="preserve"> </w:t>
      </w:r>
      <w:r w:rsidRPr="00016A53">
        <w:rPr>
          <w:color w:val="auto"/>
        </w:rPr>
        <w:t>не</w:t>
      </w:r>
      <w:r w:rsidRPr="00016A53">
        <w:rPr>
          <w:color w:val="auto"/>
          <w:lang w:val="da-DK"/>
        </w:rPr>
        <w:t xml:space="preserve"> </w:t>
      </w:r>
      <w:r w:rsidRPr="00016A53">
        <w:rPr>
          <w:color w:val="auto"/>
        </w:rPr>
        <w:t>буде</w:t>
      </w:r>
      <w:r w:rsidRPr="00016A53">
        <w:rPr>
          <w:color w:val="auto"/>
          <w:lang w:val="da-DK"/>
        </w:rPr>
        <w:t xml:space="preserve"> </w:t>
      </w:r>
      <w:r w:rsidRPr="00016A53">
        <w:rPr>
          <w:color w:val="auto"/>
        </w:rPr>
        <w:t>у</w:t>
      </w:r>
      <w:r w:rsidRPr="00016A53">
        <w:rPr>
          <w:color w:val="auto"/>
          <w:lang w:val="da-DK"/>
        </w:rPr>
        <w:t xml:space="preserve"> </w:t>
      </w:r>
      <w:r w:rsidRPr="00016A53">
        <w:rPr>
          <w:color w:val="auto"/>
        </w:rPr>
        <w:t>складу</w:t>
      </w:r>
      <w:r w:rsidRPr="00016A53">
        <w:rPr>
          <w:color w:val="auto"/>
          <w:lang w:val="da-DK"/>
        </w:rPr>
        <w:t xml:space="preserve"> </w:t>
      </w:r>
      <w:r w:rsidRPr="00016A53">
        <w:rPr>
          <w:color w:val="auto"/>
        </w:rPr>
        <w:t>са</w:t>
      </w:r>
      <w:r w:rsidRPr="00016A53">
        <w:rPr>
          <w:color w:val="auto"/>
          <w:lang w:val="da-DK"/>
        </w:rPr>
        <w:t xml:space="preserve"> </w:t>
      </w:r>
      <w:r w:rsidRPr="00016A53">
        <w:rPr>
          <w:color w:val="auto"/>
        </w:rPr>
        <w:t>захтевима</w:t>
      </w:r>
      <w:r w:rsidRPr="00016A53">
        <w:rPr>
          <w:color w:val="auto"/>
          <w:lang w:val="da-DK"/>
        </w:rPr>
        <w:t xml:space="preserve"> </w:t>
      </w:r>
      <w:r w:rsidRPr="00016A53">
        <w:rPr>
          <w:color w:val="auto"/>
        </w:rPr>
        <w:t>и</w:t>
      </w:r>
      <w:r w:rsidRPr="00016A53">
        <w:rPr>
          <w:color w:val="auto"/>
          <w:lang w:val="da-DK"/>
        </w:rPr>
        <w:t xml:space="preserve"> </w:t>
      </w:r>
      <w:r w:rsidRPr="00016A53">
        <w:rPr>
          <w:color w:val="auto"/>
        </w:rPr>
        <w:t>условима</w:t>
      </w:r>
      <w:r w:rsidRPr="00016A53">
        <w:rPr>
          <w:color w:val="auto"/>
          <w:lang w:val="da-DK"/>
        </w:rPr>
        <w:t xml:space="preserve"> </w:t>
      </w:r>
      <w:r w:rsidRPr="00016A53">
        <w:rPr>
          <w:color w:val="auto"/>
        </w:rPr>
        <w:t>наведеним</w:t>
      </w:r>
      <w:r w:rsidRPr="00016A53">
        <w:rPr>
          <w:color w:val="auto"/>
          <w:lang w:val="da-DK"/>
        </w:rPr>
        <w:t xml:space="preserve"> </w:t>
      </w:r>
      <w:r w:rsidRPr="00016A53">
        <w:rPr>
          <w:color w:val="auto"/>
        </w:rPr>
        <w:t>у</w:t>
      </w:r>
      <w:r w:rsidRPr="00016A53">
        <w:rPr>
          <w:color w:val="auto"/>
          <w:lang w:val="da-DK"/>
        </w:rPr>
        <w:t xml:space="preserve"> </w:t>
      </w:r>
      <w:r w:rsidRPr="00016A53">
        <w:rPr>
          <w:color w:val="auto"/>
        </w:rPr>
        <w:t>Поглављу</w:t>
      </w:r>
      <w:r w:rsidRPr="00016A53">
        <w:rPr>
          <w:color w:val="auto"/>
          <w:lang w:val="da-DK"/>
        </w:rPr>
        <w:t xml:space="preserve"> </w:t>
      </w:r>
      <w:r w:rsidRPr="00016A53">
        <w:rPr>
          <w:bCs/>
          <w:iCs/>
          <w:color w:val="auto"/>
          <w:lang w:val="da-DK"/>
        </w:rPr>
        <w:t xml:space="preserve">II  </w:t>
      </w:r>
      <w:r w:rsidRPr="00016A53">
        <w:rPr>
          <w:bCs/>
          <w:iCs/>
          <w:color w:val="auto"/>
        </w:rPr>
        <w:t>ВРСТА</w:t>
      </w:r>
      <w:r w:rsidRPr="00016A53">
        <w:rPr>
          <w:bCs/>
          <w:iCs/>
          <w:color w:val="auto"/>
          <w:lang w:val="da-DK"/>
        </w:rPr>
        <w:t xml:space="preserve">, </w:t>
      </w:r>
      <w:r w:rsidRPr="00016A53">
        <w:rPr>
          <w:bCs/>
          <w:iCs/>
          <w:color w:val="auto"/>
        </w:rPr>
        <w:t>ТЕХНИЧКЕ</w:t>
      </w:r>
      <w:r w:rsidRPr="00016A53">
        <w:rPr>
          <w:bCs/>
          <w:iCs/>
          <w:color w:val="auto"/>
          <w:lang w:val="da-DK"/>
        </w:rPr>
        <w:t xml:space="preserve"> </w:t>
      </w:r>
      <w:r w:rsidRPr="00016A53">
        <w:rPr>
          <w:bCs/>
          <w:iCs/>
          <w:color w:val="auto"/>
        </w:rPr>
        <w:t>КАРАКТЕРИСТИКЕ</w:t>
      </w:r>
      <w:r w:rsidRPr="00016A53">
        <w:rPr>
          <w:bCs/>
          <w:iCs/>
          <w:color w:val="auto"/>
          <w:lang w:val="da-DK"/>
        </w:rPr>
        <w:t xml:space="preserve">, </w:t>
      </w:r>
      <w:r w:rsidRPr="00016A53">
        <w:rPr>
          <w:bCs/>
          <w:iCs/>
          <w:color w:val="auto"/>
        </w:rPr>
        <w:t>КВАЛИТЕТ</w:t>
      </w:r>
      <w:r w:rsidRPr="00016A53">
        <w:rPr>
          <w:bCs/>
          <w:iCs/>
          <w:color w:val="auto"/>
          <w:lang w:val="da-DK"/>
        </w:rPr>
        <w:t xml:space="preserve">, </w:t>
      </w:r>
      <w:r w:rsidRPr="00016A53">
        <w:rPr>
          <w:bCs/>
          <w:iCs/>
          <w:color w:val="auto"/>
        </w:rPr>
        <w:t>КОЛИЧИНА</w:t>
      </w:r>
      <w:r w:rsidRPr="00016A53">
        <w:rPr>
          <w:bCs/>
          <w:iCs/>
          <w:color w:val="auto"/>
          <w:lang w:val="da-DK"/>
        </w:rPr>
        <w:t xml:space="preserve"> </w:t>
      </w:r>
      <w:r w:rsidRPr="00016A53">
        <w:rPr>
          <w:bCs/>
          <w:iCs/>
          <w:color w:val="auto"/>
        </w:rPr>
        <w:t>И</w:t>
      </w:r>
      <w:r w:rsidRPr="00016A53">
        <w:rPr>
          <w:bCs/>
          <w:iCs/>
          <w:color w:val="auto"/>
          <w:lang w:val="da-DK"/>
        </w:rPr>
        <w:t xml:space="preserve"> </w:t>
      </w:r>
      <w:r w:rsidRPr="00016A53">
        <w:rPr>
          <w:bCs/>
          <w:iCs/>
          <w:color w:val="auto"/>
        </w:rPr>
        <w:t>ОПИС</w:t>
      </w:r>
      <w:r w:rsidRPr="00016A53">
        <w:rPr>
          <w:bCs/>
          <w:iCs/>
          <w:color w:val="auto"/>
          <w:lang w:val="da-DK"/>
        </w:rPr>
        <w:t xml:space="preserve"> </w:t>
      </w:r>
      <w:r w:rsidRPr="00016A53">
        <w:rPr>
          <w:bCs/>
          <w:iCs/>
          <w:color w:val="auto"/>
        </w:rPr>
        <w:t>ДОБАРА</w:t>
      </w:r>
      <w:r w:rsidRPr="00016A53">
        <w:rPr>
          <w:bCs/>
          <w:iCs/>
          <w:color w:val="auto"/>
          <w:lang w:val="da-DK"/>
        </w:rPr>
        <w:t xml:space="preserve">, </w:t>
      </w:r>
      <w:r w:rsidRPr="00016A53">
        <w:rPr>
          <w:bCs/>
          <w:iCs/>
          <w:color w:val="auto"/>
        </w:rPr>
        <w:t>РАДОВА</w:t>
      </w:r>
      <w:r w:rsidRPr="00016A53">
        <w:rPr>
          <w:bCs/>
          <w:iCs/>
          <w:color w:val="auto"/>
          <w:lang w:val="da-DK"/>
        </w:rPr>
        <w:t xml:space="preserve"> </w:t>
      </w:r>
      <w:r w:rsidRPr="00016A53">
        <w:rPr>
          <w:bCs/>
          <w:iCs/>
          <w:color w:val="auto"/>
        </w:rPr>
        <w:t>ИЛИ</w:t>
      </w:r>
      <w:r w:rsidRPr="00016A53">
        <w:rPr>
          <w:bCs/>
          <w:iCs/>
          <w:color w:val="auto"/>
          <w:lang w:val="da-DK"/>
        </w:rPr>
        <w:t xml:space="preserve"> </w:t>
      </w:r>
      <w:r w:rsidRPr="00016A53">
        <w:rPr>
          <w:bCs/>
          <w:iCs/>
          <w:color w:val="auto"/>
        </w:rPr>
        <w:t>УСЛУГА</w:t>
      </w:r>
      <w:r w:rsidRPr="00016A53">
        <w:rPr>
          <w:bCs/>
          <w:iCs/>
          <w:color w:val="auto"/>
          <w:lang w:val="da-DK"/>
        </w:rPr>
        <w:t xml:space="preserve">, </w:t>
      </w:r>
      <w:r w:rsidRPr="00016A53">
        <w:rPr>
          <w:bCs/>
          <w:iCs/>
          <w:color w:val="auto"/>
        </w:rPr>
        <w:t>НАЧИН</w:t>
      </w:r>
      <w:r w:rsidRPr="00016A53">
        <w:rPr>
          <w:bCs/>
          <w:iCs/>
          <w:color w:val="auto"/>
          <w:lang w:val="da-DK"/>
        </w:rPr>
        <w:t xml:space="preserve"> </w:t>
      </w:r>
      <w:r w:rsidRPr="00016A53">
        <w:rPr>
          <w:bCs/>
          <w:iCs/>
          <w:color w:val="auto"/>
        </w:rPr>
        <w:t>СПРОВОЂЕЊА</w:t>
      </w:r>
      <w:r w:rsidRPr="00016A53">
        <w:rPr>
          <w:bCs/>
          <w:iCs/>
          <w:color w:val="auto"/>
          <w:lang w:val="da-DK"/>
        </w:rPr>
        <w:t xml:space="preserve"> </w:t>
      </w:r>
      <w:r w:rsidRPr="00016A53">
        <w:rPr>
          <w:bCs/>
          <w:iCs/>
          <w:color w:val="auto"/>
        </w:rPr>
        <w:t>КОНТРОЛЕ</w:t>
      </w:r>
      <w:r w:rsidRPr="00016A53">
        <w:rPr>
          <w:bCs/>
          <w:iCs/>
          <w:color w:val="auto"/>
          <w:lang w:val="da-DK"/>
        </w:rPr>
        <w:t xml:space="preserve"> </w:t>
      </w:r>
      <w:r w:rsidRPr="00016A53">
        <w:rPr>
          <w:bCs/>
          <w:iCs/>
          <w:color w:val="auto"/>
        </w:rPr>
        <w:t>И</w:t>
      </w:r>
      <w:r w:rsidRPr="00016A53">
        <w:rPr>
          <w:bCs/>
          <w:iCs/>
          <w:color w:val="auto"/>
          <w:lang w:val="da-DK"/>
        </w:rPr>
        <w:t xml:space="preserve"> </w:t>
      </w:r>
      <w:r w:rsidRPr="00016A53">
        <w:rPr>
          <w:bCs/>
          <w:iCs/>
          <w:color w:val="auto"/>
        </w:rPr>
        <w:t>ОБЕЗБЕЂИВАЊА</w:t>
      </w:r>
      <w:r w:rsidRPr="00016A53">
        <w:rPr>
          <w:bCs/>
          <w:iCs/>
          <w:color w:val="auto"/>
          <w:lang w:val="da-DK"/>
        </w:rPr>
        <w:t xml:space="preserve"> </w:t>
      </w:r>
      <w:r w:rsidRPr="00016A53">
        <w:rPr>
          <w:bCs/>
          <w:iCs/>
          <w:color w:val="auto"/>
        </w:rPr>
        <w:t>ГАРАНЦИЈЕ</w:t>
      </w:r>
      <w:r w:rsidRPr="00016A53">
        <w:rPr>
          <w:bCs/>
          <w:iCs/>
          <w:color w:val="auto"/>
          <w:lang w:val="da-DK"/>
        </w:rPr>
        <w:t xml:space="preserve"> </w:t>
      </w:r>
      <w:r w:rsidRPr="00016A53">
        <w:rPr>
          <w:bCs/>
          <w:iCs/>
          <w:color w:val="auto"/>
        </w:rPr>
        <w:t>КВАЛИТЕТА</w:t>
      </w:r>
      <w:r w:rsidRPr="00016A53">
        <w:rPr>
          <w:bCs/>
          <w:iCs/>
          <w:color w:val="auto"/>
          <w:lang w:val="da-DK"/>
        </w:rPr>
        <w:t xml:space="preserve">, </w:t>
      </w:r>
      <w:r w:rsidRPr="00016A53">
        <w:rPr>
          <w:bCs/>
          <w:iCs/>
          <w:color w:val="auto"/>
        </w:rPr>
        <w:t>РОК</w:t>
      </w:r>
      <w:r w:rsidRPr="00016A53">
        <w:rPr>
          <w:bCs/>
          <w:iCs/>
          <w:color w:val="auto"/>
          <w:lang w:val="da-DK"/>
        </w:rPr>
        <w:t xml:space="preserve"> </w:t>
      </w:r>
      <w:r w:rsidRPr="00016A53">
        <w:rPr>
          <w:bCs/>
          <w:iCs/>
          <w:color w:val="auto"/>
        </w:rPr>
        <w:t>ИЗВРШЕЊА</w:t>
      </w:r>
      <w:r w:rsidRPr="00016A53">
        <w:rPr>
          <w:bCs/>
          <w:iCs/>
          <w:color w:val="auto"/>
          <w:lang w:val="da-DK"/>
        </w:rPr>
        <w:t xml:space="preserve">, </w:t>
      </w:r>
      <w:r w:rsidRPr="00016A53">
        <w:rPr>
          <w:bCs/>
          <w:iCs/>
          <w:color w:val="auto"/>
          <w:lang w:val="sr-Cyrl-CS"/>
        </w:rPr>
        <w:t xml:space="preserve">МЕСТО ИЗВРШЕЊА </w:t>
      </w:r>
      <w:r w:rsidRPr="00016A53">
        <w:rPr>
          <w:bCs/>
          <w:iCs/>
          <w:color w:val="auto"/>
        </w:rPr>
        <w:t>ИЛИ</w:t>
      </w:r>
      <w:r w:rsidRPr="00016A53">
        <w:rPr>
          <w:bCs/>
          <w:iCs/>
          <w:color w:val="auto"/>
          <w:lang w:val="da-DK"/>
        </w:rPr>
        <w:t xml:space="preserve"> </w:t>
      </w:r>
      <w:r w:rsidRPr="00016A53">
        <w:rPr>
          <w:bCs/>
          <w:iCs/>
          <w:color w:val="auto"/>
        </w:rPr>
        <w:t>ИСПОРУКЕ</w:t>
      </w:r>
      <w:r w:rsidRPr="00016A53">
        <w:rPr>
          <w:bCs/>
          <w:iCs/>
          <w:color w:val="auto"/>
          <w:lang w:val="da-DK"/>
        </w:rPr>
        <w:t xml:space="preserve"> </w:t>
      </w:r>
      <w:r w:rsidRPr="00016A53">
        <w:rPr>
          <w:bCs/>
          <w:iCs/>
          <w:color w:val="auto"/>
        </w:rPr>
        <w:t>ДОБАРА</w:t>
      </w:r>
      <w:r w:rsidRPr="00016A53">
        <w:rPr>
          <w:bCs/>
          <w:iCs/>
          <w:color w:val="auto"/>
          <w:lang w:val="da-DK"/>
        </w:rPr>
        <w:t xml:space="preserve">, </w:t>
      </w:r>
      <w:r w:rsidRPr="00016A53">
        <w:rPr>
          <w:bCs/>
          <w:iCs/>
          <w:color w:val="auto"/>
        </w:rPr>
        <w:t>ЕВЕНТУАЛНЕ</w:t>
      </w:r>
      <w:r w:rsidRPr="00016A53">
        <w:rPr>
          <w:bCs/>
          <w:iCs/>
          <w:color w:val="auto"/>
          <w:lang w:val="da-DK"/>
        </w:rPr>
        <w:t xml:space="preserve"> </w:t>
      </w:r>
      <w:r w:rsidRPr="00016A53">
        <w:rPr>
          <w:bCs/>
          <w:iCs/>
          <w:color w:val="auto"/>
        </w:rPr>
        <w:t>ДОДАТНЕ</w:t>
      </w:r>
      <w:r w:rsidRPr="00016A53">
        <w:rPr>
          <w:bCs/>
          <w:iCs/>
          <w:color w:val="auto"/>
          <w:lang w:val="da-DK"/>
        </w:rPr>
        <w:t xml:space="preserve"> </w:t>
      </w:r>
      <w:r w:rsidRPr="00016A53">
        <w:rPr>
          <w:bCs/>
          <w:iCs/>
          <w:color w:val="auto"/>
        </w:rPr>
        <w:t>УСЛУГЕ</w:t>
      </w:r>
      <w:r w:rsidRPr="00016A53">
        <w:rPr>
          <w:bCs/>
          <w:iCs/>
          <w:color w:val="auto"/>
          <w:lang w:val="da-DK"/>
        </w:rPr>
        <w:t xml:space="preserve"> </w:t>
      </w:r>
      <w:r w:rsidRPr="00016A53">
        <w:rPr>
          <w:bCs/>
          <w:iCs/>
          <w:color w:val="auto"/>
        </w:rPr>
        <w:t>И</w:t>
      </w:r>
      <w:r w:rsidRPr="00016A53">
        <w:rPr>
          <w:bCs/>
          <w:iCs/>
          <w:color w:val="auto"/>
          <w:lang w:val="da-DK"/>
        </w:rPr>
        <w:t xml:space="preserve"> </w:t>
      </w:r>
      <w:r w:rsidRPr="00016A53">
        <w:rPr>
          <w:bCs/>
          <w:iCs/>
          <w:color w:val="auto"/>
        </w:rPr>
        <w:t>СЛ</w:t>
      </w:r>
      <w:r w:rsidRPr="00016A53">
        <w:rPr>
          <w:bCs/>
          <w:iCs/>
          <w:color w:val="auto"/>
          <w:lang w:val="da-DK"/>
        </w:rPr>
        <w:t xml:space="preserve">. </w:t>
      </w:r>
    </w:p>
    <w:p w:rsidR="00217B3E" w:rsidRPr="00AD685F" w:rsidRDefault="00AD685F" w:rsidP="00AD685F">
      <w:pPr>
        <w:pStyle w:val="ListParagraph"/>
        <w:jc w:val="both"/>
        <w:rPr>
          <w:color w:val="auto"/>
        </w:rPr>
      </w:pPr>
      <w:proofErr w:type="gramStart"/>
      <w:r>
        <w:rPr>
          <w:color w:val="auto"/>
        </w:rPr>
        <w:t>Уколико понуда не садржи напред наведена документа сматраће се неодговарајућом и неприхватљивом.</w:t>
      </w:r>
      <w:proofErr w:type="gramEnd"/>
    </w:p>
    <w:p w:rsidR="000C07E3" w:rsidRPr="00016A53" w:rsidRDefault="000C07E3" w:rsidP="000C07E3">
      <w:pPr>
        <w:suppressAutoHyphens w:val="0"/>
        <w:autoSpaceDE w:val="0"/>
        <w:autoSpaceDN w:val="0"/>
        <w:adjustRightInd w:val="0"/>
        <w:spacing w:line="240" w:lineRule="auto"/>
        <w:rPr>
          <w:rFonts w:eastAsia="Times New Roman"/>
          <w:color w:val="auto"/>
          <w:kern w:val="0"/>
          <w:u w:val="single"/>
          <w:lang w:val="sr-Cyrl-CS" w:eastAsia="en-US"/>
        </w:rPr>
      </w:pPr>
      <w:r w:rsidRPr="00016A53">
        <w:rPr>
          <w:rFonts w:eastAsia="Times New Roman"/>
          <w:b/>
          <w:bCs/>
          <w:color w:val="auto"/>
          <w:kern w:val="0"/>
          <w:u w:val="single"/>
          <w:lang w:val="sr-Cyrl-CS" w:eastAsia="en-US"/>
        </w:rPr>
        <w:t xml:space="preserve">Обавеза </w:t>
      </w:r>
      <w:r w:rsidR="00446D8D">
        <w:rPr>
          <w:rFonts w:eastAsia="Times New Roman"/>
          <w:b/>
          <w:bCs/>
          <w:color w:val="auto"/>
          <w:kern w:val="0"/>
          <w:u w:val="single"/>
          <w:lang w:val="sr-Cyrl-CS" w:eastAsia="en-US"/>
        </w:rPr>
        <w:t>Понуђача</w:t>
      </w:r>
      <w:r w:rsidRPr="00016A53">
        <w:rPr>
          <w:rFonts w:eastAsia="Times New Roman"/>
          <w:b/>
          <w:bCs/>
          <w:color w:val="auto"/>
          <w:kern w:val="0"/>
          <w:u w:val="single"/>
          <w:lang w:val="sr-Cyrl-CS" w:eastAsia="en-US"/>
        </w:rPr>
        <w:t>:</w:t>
      </w:r>
    </w:p>
    <w:p w:rsidR="000C07E3" w:rsidRPr="00446D8D" w:rsidRDefault="000C07E3" w:rsidP="000C07E3">
      <w:pPr>
        <w:jc w:val="both"/>
        <w:rPr>
          <w:rFonts w:eastAsia="Times New Roman"/>
          <w:color w:val="auto"/>
          <w:kern w:val="0"/>
          <w:lang w:val="sr-Cyrl-CS" w:eastAsia="en-US"/>
        </w:rPr>
      </w:pPr>
      <w:r w:rsidRPr="00446D8D">
        <w:rPr>
          <w:rFonts w:eastAsia="Times New Roman"/>
          <w:color w:val="auto"/>
          <w:kern w:val="0"/>
          <w:lang w:val="sr-Cyrl-CS" w:eastAsia="en-US"/>
        </w:rPr>
        <w:t>Изабрани понуђач је у обавези да, приликом испоруке добра, без надокнаде, изврши</w:t>
      </w:r>
      <w:r w:rsidR="005F3B80" w:rsidRPr="00446D8D">
        <w:rPr>
          <w:rFonts w:eastAsia="Times New Roman"/>
          <w:color w:val="auto"/>
          <w:kern w:val="0"/>
          <w:lang w:val="sr-Cyrl-CS" w:eastAsia="en-US"/>
        </w:rPr>
        <w:t xml:space="preserve"> истовар,</w:t>
      </w:r>
      <w:r w:rsidRPr="00446D8D">
        <w:rPr>
          <w:rFonts w:eastAsia="Times New Roman"/>
          <w:color w:val="auto"/>
          <w:kern w:val="0"/>
          <w:lang w:val="sr-Cyrl-CS" w:eastAsia="en-US"/>
        </w:rPr>
        <w:t xml:space="preserve"> </w:t>
      </w:r>
      <w:r w:rsidR="00217B3E" w:rsidRPr="00446D8D">
        <w:rPr>
          <w:rFonts w:eastAsia="Times New Roman"/>
          <w:color w:val="auto"/>
          <w:kern w:val="0"/>
          <w:lang w:val="sr-Cyrl-CS" w:eastAsia="en-US"/>
        </w:rPr>
        <w:t xml:space="preserve">монтажу и </w:t>
      </w:r>
      <w:r w:rsidRPr="00446D8D">
        <w:rPr>
          <w:rFonts w:eastAsia="Times New Roman"/>
          <w:color w:val="auto"/>
          <w:kern w:val="0"/>
          <w:lang w:val="sr-Cyrl-CS" w:eastAsia="en-US"/>
        </w:rPr>
        <w:t xml:space="preserve">обуку радника за руковање и одржавање </w:t>
      </w:r>
      <w:r w:rsidR="00044135" w:rsidRPr="00446D8D">
        <w:rPr>
          <w:rFonts w:eastAsia="Times New Roman"/>
          <w:color w:val="auto"/>
          <w:kern w:val="0"/>
          <w:lang w:val="sr-Cyrl-CS" w:eastAsia="en-US"/>
        </w:rPr>
        <w:t>рендген уређаја</w:t>
      </w:r>
      <w:r w:rsidRPr="00446D8D">
        <w:rPr>
          <w:rFonts w:eastAsia="Times New Roman"/>
          <w:color w:val="auto"/>
          <w:kern w:val="0"/>
          <w:lang w:val="sr-Cyrl-CS" w:eastAsia="en-US"/>
        </w:rPr>
        <w:t>.</w:t>
      </w:r>
    </w:p>
    <w:p w:rsidR="000C07E3" w:rsidRPr="00993E61" w:rsidRDefault="000C07E3" w:rsidP="000C07E3">
      <w:pPr>
        <w:suppressAutoHyphens w:val="0"/>
        <w:autoSpaceDE w:val="0"/>
        <w:autoSpaceDN w:val="0"/>
        <w:adjustRightInd w:val="0"/>
        <w:spacing w:line="240" w:lineRule="auto"/>
        <w:rPr>
          <w:rFonts w:eastAsia="Times New Roman"/>
          <w:color w:val="auto"/>
          <w:kern w:val="0"/>
          <w:u w:val="single"/>
          <w:lang w:eastAsia="en-US"/>
        </w:rPr>
      </w:pPr>
      <w:r w:rsidRPr="00993E61">
        <w:rPr>
          <w:rFonts w:eastAsia="Times New Roman"/>
          <w:b/>
          <w:bCs/>
          <w:color w:val="auto"/>
          <w:kern w:val="0"/>
          <w:u w:val="single"/>
          <w:lang w:eastAsia="en-US"/>
        </w:rPr>
        <w:t xml:space="preserve">Гарантни рок: </w:t>
      </w:r>
    </w:p>
    <w:p w:rsidR="000C07E3" w:rsidRPr="000F1CF4" w:rsidRDefault="000C07E3" w:rsidP="000C07E3">
      <w:pPr>
        <w:jc w:val="both"/>
        <w:rPr>
          <w:color w:val="auto"/>
        </w:rPr>
      </w:pPr>
      <w:r w:rsidRPr="009D2BEA">
        <w:rPr>
          <w:color w:val="auto"/>
        </w:rPr>
        <w:t xml:space="preserve">Понуђач мора да понуди гарантни рок </w:t>
      </w:r>
      <w:r w:rsidR="00AD685F">
        <w:rPr>
          <w:color w:val="auto"/>
        </w:rPr>
        <w:t xml:space="preserve">од </w:t>
      </w:r>
      <w:r w:rsidR="00AD685F" w:rsidRPr="000C07E3">
        <w:rPr>
          <w:spacing w:val="-1"/>
        </w:rPr>
        <w:t>минимум</w:t>
      </w:r>
      <w:r w:rsidR="00AD685F" w:rsidRPr="000C07E3">
        <w:rPr>
          <w:spacing w:val="7"/>
        </w:rPr>
        <w:t xml:space="preserve"> </w:t>
      </w:r>
      <w:r w:rsidR="00AD685F" w:rsidRPr="000C07E3">
        <w:t>24</w:t>
      </w:r>
      <w:r w:rsidR="00AD685F" w:rsidRPr="000C07E3">
        <w:rPr>
          <w:spacing w:val="9"/>
        </w:rPr>
        <w:t xml:space="preserve"> </w:t>
      </w:r>
      <w:r w:rsidR="00AD685F" w:rsidRPr="000C07E3">
        <w:rPr>
          <w:spacing w:val="-2"/>
        </w:rPr>
        <w:t>месеца</w:t>
      </w:r>
      <w:r w:rsidR="00AD685F" w:rsidRPr="000C07E3">
        <w:rPr>
          <w:spacing w:val="9"/>
        </w:rPr>
        <w:t xml:space="preserve"> </w:t>
      </w:r>
      <w:r w:rsidR="00AD685F" w:rsidRPr="000C07E3">
        <w:rPr>
          <w:spacing w:val="-2"/>
        </w:rPr>
        <w:t>од</w:t>
      </w:r>
      <w:r w:rsidR="00AD685F" w:rsidRPr="000C07E3">
        <w:rPr>
          <w:spacing w:val="22"/>
        </w:rPr>
        <w:t xml:space="preserve"> </w:t>
      </w:r>
      <w:r w:rsidR="00AD685F" w:rsidRPr="000C07E3">
        <w:rPr>
          <w:spacing w:val="1"/>
        </w:rPr>
        <w:t>тренутка</w:t>
      </w:r>
      <w:r w:rsidR="00AD685F" w:rsidRPr="000C07E3">
        <w:rPr>
          <w:spacing w:val="-1"/>
        </w:rPr>
        <w:t xml:space="preserve"> </w:t>
      </w:r>
      <w:r w:rsidR="00AD685F" w:rsidRPr="000C07E3">
        <w:rPr>
          <w:spacing w:val="-2"/>
        </w:rPr>
        <w:t>пуштања</w:t>
      </w:r>
      <w:r w:rsidR="00AD685F" w:rsidRPr="000C07E3">
        <w:rPr>
          <w:spacing w:val="-1"/>
        </w:rPr>
        <w:t xml:space="preserve"> </w:t>
      </w:r>
      <w:r w:rsidR="00AD685F" w:rsidRPr="000C07E3">
        <w:t>у</w:t>
      </w:r>
      <w:r w:rsidR="00AD685F" w:rsidRPr="000C07E3">
        <w:rPr>
          <w:spacing w:val="-2"/>
        </w:rPr>
        <w:t xml:space="preserve"> </w:t>
      </w:r>
      <w:r w:rsidR="00AD685F" w:rsidRPr="000C07E3">
        <w:t>рад</w:t>
      </w:r>
      <w:r w:rsidRPr="000F1CF4">
        <w:rPr>
          <w:color w:val="auto"/>
        </w:rPr>
        <w:t>. У супротном, понуда ће бити одбијена као неприхваљива.</w:t>
      </w:r>
    </w:p>
    <w:p w:rsidR="000C07E3" w:rsidRPr="00C9269C" w:rsidRDefault="000C07E3" w:rsidP="000C07E3">
      <w:pPr>
        <w:jc w:val="both"/>
        <w:rPr>
          <w:color w:val="00B050"/>
        </w:rPr>
      </w:pPr>
      <w:r w:rsidRPr="000F1CF4">
        <w:rPr>
          <w:rFonts w:eastAsia="Times New Roman"/>
          <w:color w:val="auto"/>
          <w:kern w:val="0"/>
          <w:lang w:eastAsia="en-US"/>
        </w:rPr>
        <w:t xml:space="preserve">Време одазива од тренутка пријављивања квара не сме бити дуже </w:t>
      </w:r>
      <w:r w:rsidRPr="004B7921">
        <w:rPr>
          <w:rFonts w:eastAsia="Times New Roman"/>
          <w:color w:val="auto"/>
          <w:kern w:val="0"/>
          <w:lang w:eastAsia="en-US"/>
        </w:rPr>
        <w:t>од 48 сати.</w:t>
      </w:r>
      <w:r w:rsidRPr="000F1CF4">
        <w:rPr>
          <w:rFonts w:eastAsia="Times New Roman"/>
          <w:color w:val="auto"/>
          <w:kern w:val="0"/>
          <w:lang w:eastAsia="en-US"/>
        </w:rPr>
        <w:t xml:space="preserve"> </w:t>
      </w:r>
      <w:proofErr w:type="gramStart"/>
      <w:r w:rsidRPr="000F1CF4">
        <w:rPr>
          <w:rFonts w:eastAsia="Times New Roman"/>
          <w:color w:val="auto"/>
          <w:kern w:val="0"/>
          <w:lang w:eastAsia="en-US"/>
        </w:rPr>
        <w:t>За интервенције које захтевају сервис у радионици (изван локације купца) у гарантном року, изабрани понуђач сноси све трошкове транспорта.</w:t>
      </w:r>
      <w:proofErr w:type="gramEnd"/>
      <w:r w:rsidR="00C9269C">
        <w:rPr>
          <w:rFonts w:eastAsia="Times New Roman"/>
          <w:color w:val="auto"/>
          <w:kern w:val="0"/>
          <w:lang w:eastAsia="en-US"/>
        </w:rPr>
        <w:t xml:space="preserve"> </w:t>
      </w:r>
    </w:p>
    <w:p w:rsidR="000C07E3" w:rsidRPr="00C9269C" w:rsidRDefault="000C07E3" w:rsidP="000C07E3">
      <w:pPr>
        <w:tabs>
          <w:tab w:val="right" w:pos="7089"/>
        </w:tabs>
        <w:spacing w:line="240" w:lineRule="auto"/>
        <w:jc w:val="both"/>
        <w:rPr>
          <w:color w:val="auto"/>
        </w:rPr>
      </w:pPr>
      <w:proofErr w:type="gramStart"/>
      <w:r w:rsidRPr="000F1CF4">
        <w:rPr>
          <w:rFonts w:eastAsia="Times New Roman"/>
          <w:color w:val="auto"/>
        </w:rPr>
        <w:t xml:space="preserve">Обезбеђен </w:t>
      </w:r>
      <w:r w:rsidRPr="000F1CF4">
        <w:rPr>
          <w:rFonts w:eastAsia="Times New Roman"/>
          <w:color w:val="auto"/>
          <w:kern w:val="0"/>
          <w:lang w:eastAsia="en-US"/>
        </w:rPr>
        <w:t>сервис на територији Републике Србије са уградњом оригиналних резервних делова</w:t>
      </w:r>
      <w:r w:rsidRPr="000F1CF4">
        <w:rPr>
          <w:color w:val="auto"/>
        </w:rPr>
        <w:t>.</w:t>
      </w:r>
      <w:proofErr w:type="gramEnd"/>
      <w:r w:rsidR="00C9269C">
        <w:rPr>
          <w:color w:val="auto"/>
        </w:rPr>
        <w:t xml:space="preserve"> </w:t>
      </w:r>
    </w:p>
    <w:p w:rsidR="000C07E3" w:rsidRPr="000F1CF4" w:rsidRDefault="000C07E3" w:rsidP="000C07E3">
      <w:pPr>
        <w:tabs>
          <w:tab w:val="right" w:pos="7089"/>
        </w:tabs>
        <w:spacing w:line="240" w:lineRule="auto"/>
        <w:jc w:val="both"/>
        <w:rPr>
          <w:color w:val="auto"/>
          <w:lang w:val="sr-Cyrl-CS"/>
        </w:rPr>
      </w:pPr>
      <w:r w:rsidRPr="000F1CF4">
        <w:rPr>
          <w:color w:val="auto"/>
          <w:lang w:val="sr-Cyrl-CS"/>
        </w:rPr>
        <w:t>Редовни сервиси који ће</w:t>
      </w:r>
      <w:r w:rsidRPr="000F1CF4">
        <w:rPr>
          <w:color w:val="auto"/>
          <w:lang w:val="sr-Cyrl-CS"/>
        </w:rPr>
        <w:tab/>
        <w:t xml:space="preserve"> </w:t>
      </w:r>
      <w:r w:rsidRPr="000F1CF4">
        <w:rPr>
          <w:color w:val="auto"/>
          <w:spacing w:val="4"/>
          <w:lang w:val="sr-Cyrl-CS"/>
        </w:rPr>
        <w:t xml:space="preserve">се извршити по упутству произвађача од стране изабраног </w:t>
      </w:r>
      <w:r w:rsidRPr="000F1CF4">
        <w:rPr>
          <w:color w:val="auto"/>
          <w:spacing w:val="6"/>
          <w:lang w:val="sr-Cyrl-CS"/>
        </w:rPr>
        <w:t>понуђача или</w:t>
      </w:r>
      <w:r w:rsidRPr="000F1CF4">
        <w:rPr>
          <w:i/>
          <w:color w:val="auto"/>
          <w:spacing w:val="6"/>
          <w:w w:val="75"/>
          <w:lang w:val="sr-Cyrl-CS"/>
        </w:rPr>
        <w:t xml:space="preserve"> </w:t>
      </w:r>
      <w:r w:rsidRPr="000F1CF4">
        <w:rPr>
          <w:color w:val="auto"/>
          <w:spacing w:val="6"/>
          <w:lang w:val="sr-Cyrl-CS"/>
        </w:rPr>
        <w:t>његовог овлашћеног сервисера у</w:t>
      </w:r>
      <w:r w:rsidRPr="000F1CF4">
        <w:rPr>
          <w:color w:val="auto"/>
          <w:lang w:val="sr-Cyrl-CS"/>
        </w:rPr>
        <w:t xml:space="preserve"> </w:t>
      </w:r>
      <w:r w:rsidRPr="000F1CF4">
        <w:rPr>
          <w:color w:val="auto"/>
          <w:spacing w:val="4"/>
          <w:lang w:val="sr-Cyrl-CS"/>
        </w:rPr>
        <w:t>просторијама наручиоца, укључени су у цену у периоду гарантног рока.</w:t>
      </w:r>
    </w:p>
    <w:p w:rsidR="000C07E3" w:rsidRPr="000F1CF4" w:rsidRDefault="000C07E3" w:rsidP="000C07E3">
      <w:pPr>
        <w:suppressAutoHyphens w:val="0"/>
        <w:autoSpaceDE w:val="0"/>
        <w:autoSpaceDN w:val="0"/>
        <w:adjustRightInd w:val="0"/>
        <w:spacing w:line="240" w:lineRule="auto"/>
        <w:jc w:val="both"/>
        <w:rPr>
          <w:rFonts w:eastAsia="Times New Roman"/>
          <w:color w:val="FF0000"/>
          <w:kern w:val="0"/>
          <w:lang w:eastAsia="en-US"/>
        </w:rPr>
      </w:pPr>
      <w:r w:rsidRPr="000F1CF4">
        <w:rPr>
          <w:rFonts w:eastAsia="Times New Roman"/>
          <w:color w:val="auto"/>
          <w:kern w:val="0"/>
          <w:lang w:eastAsia="en-US"/>
        </w:rPr>
        <w:t>Изабрани понуђач је дужан да без накнаде отклони све евентуалне недостатке или неисправности, који се уоче у гарантном року.</w:t>
      </w:r>
    </w:p>
    <w:p w:rsidR="000C07E3" w:rsidRPr="00993E61" w:rsidRDefault="000C07E3" w:rsidP="000C07E3">
      <w:pPr>
        <w:jc w:val="both"/>
        <w:rPr>
          <w:rFonts w:eastAsia="Times New Roman"/>
          <w:color w:val="auto"/>
          <w:kern w:val="0"/>
          <w:lang w:eastAsia="en-US"/>
        </w:rPr>
      </w:pPr>
      <w:r w:rsidRPr="000F1CF4">
        <w:rPr>
          <w:rFonts w:eastAsia="Times New Roman"/>
          <w:color w:val="auto"/>
          <w:kern w:val="0"/>
          <w:lang w:eastAsia="en-US"/>
        </w:rPr>
        <w:t>Изабрани понуђач је дужан да обезбеди сервис са уградњом оригиналних резервних</w:t>
      </w:r>
      <w:r w:rsidRPr="00993E61">
        <w:rPr>
          <w:rFonts w:eastAsia="Times New Roman"/>
          <w:color w:val="auto"/>
          <w:kern w:val="0"/>
          <w:lang w:eastAsia="en-US"/>
        </w:rPr>
        <w:t xml:space="preserve"> делова.</w:t>
      </w:r>
    </w:p>
    <w:p w:rsidR="000C07E3" w:rsidRPr="00016A53" w:rsidRDefault="000C07E3" w:rsidP="000C07E3">
      <w:pPr>
        <w:rPr>
          <w:rFonts w:eastAsia="Times New Roman"/>
          <w:b/>
          <w:color w:val="auto"/>
          <w:kern w:val="0"/>
          <w:u w:val="single"/>
          <w:lang w:val="sr-Cyrl-CS" w:eastAsia="en-US"/>
        </w:rPr>
      </w:pPr>
      <w:r w:rsidRPr="00016A53">
        <w:rPr>
          <w:rFonts w:eastAsia="Times New Roman"/>
          <w:b/>
          <w:color w:val="auto"/>
          <w:kern w:val="0"/>
          <w:u w:val="single"/>
          <w:lang w:val="sr-Cyrl-CS" w:eastAsia="en-US"/>
        </w:rPr>
        <w:t xml:space="preserve">Обавезе изабраног понуђача приликом испоруке: </w:t>
      </w:r>
    </w:p>
    <w:p w:rsidR="000C07E3" w:rsidRPr="00044135" w:rsidRDefault="000C07E3" w:rsidP="000C07E3">
      <w:pPr>
        <w:jc w:val="both"/>
        <w:rPr>
          <w:rFonts w:eastAsia="Times New Roman"/>
          <w:color w:val="auto"/>
        </w:rPr>
      </w:pPr>
      <w:r w:rsidRPr="00311B2F">
        <w:rPr>
          <w:rFonts w:eastAsia="Times New Roman"/>
          <w:color w:val="auto"/>
          <w:kern w:val="0"/>
          <w:lang w:val="sr-Cyrl-CS" w:eastAsia="en-US"/>
        </w:rPr>
        <w:t>Приликом</w:t>
      </w:r>
      <w:r w:rsidRPr="00311B2F">
        <w:rPr>
          <w:color w:val="auto"/>
          <w:spacing w:val="1"/>
          <w:lang w:val="sr-Cyrl-CS"/>
        </w:rPr>
        <w:t xml:space="preserve"> испоруке добра изабрани понуђач је у обавези да достави </w:t>
      </w:r>
      <w:r w:rsidRPr="00311B2F">
        <w:t>Техничко упутство (Упутство за руковање и одржавање) на српском и енглеском језику, у електронској и штампаној форми</w:t>
      </w:r>
      <w:r w:rsidRPr="00311B2F">
        <w:rPr>
          <w:color w:val="auto"/>
          <w:spacing w:val="2"/>
          <w:lang w:val="sr-Cyrl-CS"/>
        </w:rPr>
        <w:t xml:space="preserve">, </w:t>
      </w:r>
      <w:r w:rsidRPr="00311B2F">
        <w:t>Каталог резервних делова на српском и енглеском језику, у електронској и штампаној форми</w:t>
      </w:r>
      <w:r w:rsidRPr="00311B2F">
        <w:rPr>
          <w:color w:val="auto"/>
          <w:spacing w:val="2"/>
          <w:lang w:val="sr-Cyrl-CS"/>
        </w:rPr>
        <w:t xml:space="preserve"> као и </w:t>
      </w:r>
      <w:r w:rsidRPr="00311B2F">
        <w:rPr>
          <w:rFonts w:eastAsia="Times New Roman"/>
          <w:color w:val="auto"/>
        </w:rPr>
        <w:t xml:space="preserve">писмену потврду да је </w:t>
      </w:r>
      <w:r w:rsidR="00AD685F">
        <w:rPr>
          <w:rFonts w:eastAsia="Times New Roman"/>
          <w:color w:val="auto"/>
        </w:rPr>
        <w:t>ре</w:t>
      </w:r>
      <w:r w:rsidR="00044135">
        <w:rPr>
          <w:rFonts w:eastAsia="Times New Roman"/>
          <w:color w:val="auto"/>
        </w:rPr>
        <w:t>н</w:t>
      </w:r>
      <w:r w:rsidR="00AD685F">
        <w:rPr>
          <w:rFonts w:eastAsia="Times New Roman"/>
          <w:color w:val="auto"/>
        </w:rPr>
        <w:t>дген уређај</w:t>
      </w:r>
      <w:r w:rsidR="00044135">
        <w:rPr>
          <w:rFonts w:eastAsia="Times New Roman"/>
          <w:color w:val="auto"/>
        </w:rPr>
        <w:t xml:space="preserve"> исправан</w:t>
      </w:r>
      <w:r w:rsidRPr="00311B2F">
        <w:rPr>
          <w:rFonts w:eastAsia="Times New Roman"/>
          <w:color w:val="auto"/>
        </w:rPr>
        <w:t xml:space="preserve"> и припре</w:t>
      </w:r>
      <w:r w:rsidR="00044135">
        <w:rPr>
          <w:rFonts w:eastAsia="Times New Roman"/>
          <w:color w:val="auto"/>
        </w:rPr>
        <w:t>мљен</w:t>
      </w:r>
      <w:r w:rsidRPr="00311B2F">
        <w:rPr>
          <w:rFonts w:eastAsia="Times New Roman"/>
          <w:color w:val="auto"/>
        </w:rPr>
        <w:t xml:space="preserve"> за коришћење.</w:t>
      </w:r>
      <w:r w:rsidR="00AD685F">
        <w:rPr>
          <w:rFonts w:eastAsia="Times New Roman"/>
          <w:color w:val="auto"/>
        </w:rPr>
        <w:t xml:space="preserve"> </w:t>
      </w:r>
      <w:proofErr w:type="gramStart"/>
      <w:r w:rsidR="00AD685F">
        <w:rPr>
          <w:rFonts w:eastAsia="Times New Roman"/>
          <w:color w:val="auto"/>
        </w:rPr>
        <w:t>Такође, изабрани понуђач је у обавези да изврши обук</w:t>
      </w:r>
      <w:r w:rsidR="00182AF9">
        <w:rPr>
          <w:rFonts w:eastAsia="Times New Roman"/>
          <w:color w:val="auto"/>
        </w:rPr>
        <w:t>у</w:t>
      </w:r>
      <w:r w:rsidR="00AD685F">
        <w:rPr>
          <w:rFonts w:eastAsia="Times New Roman"/>
          <w:color w:val="auto"/>
        </w:rPr>
        <w:t xml:space="preserve"> запослених Наручиоца и изврши монтажу и пуштање у рад рендеген уређаја</w:t>
      </w:r>
      <w:r w:rsidR="00044135">
        <w:rPr>
          <w:rFonts w:eastAsia="Times New Roman"/>
          <w:color w:val="auto"/>
        </w:rPr>
        <w:t>.</w:t>
      </w:r>
      <w:proofErr w:type="gramEnd"/>
    </w:p>
    <w:p w:rsidR="000C07E3" w:rsidRPr="00016A53" w:rsidRDefault="000C07E3" w:rsidP="000C07E3">
      <w:pPr>
        <w:rPr>
          <w:b/>
          <w:color w:val="auto"/>
          <w:u w:val="single"/>
          <w:lang w:val="sr-Cyrl-CS"/>
        </w:rPr>
      </w:pPr>
      <w:r w:rsidRPr="00016A53">
        <w:rPr>
          <w:b/>
          <w:color w:val="auto"/>
          <w:u w:val="single"/>
          <w:lang w:val="sr-Cyrl-CS"/>
        </w:rPr>
        <w:t>Место испоруке</w:t>
      </w:r>
    </w:p>
    <w:p w:rsidR="000C07E3" w:rsidRDefault="000C07E3" w:rsidP="000C07E3">
      <w:pPr>
        <w:jc w:val="both"/>
        <w:rPr>
          <w:color w:val="auto"/>
          <w:lang w:val="sr-Cyrl-CS"/>
        </w:rPr>
      </w:pPr>
      <w:r w:rsidRPr="00016A53">
        <w:rPr>
          <w:color w:val="auto"/>
          <w:lang w:val="sr-Cyrl-CS"/>
        </w:rPr>
        <w:t>Понуђач је дужан да прихвати да је место испоруке у току трајања Уговора</w:t>
      </w:r>
      <w:r>
        <w:rPr>
          <w:color w:val="auto"/>
          <w:lang w:val="sr-Cyrl-CS"/>
        </w:rPr>
        <w:t xml:space="preserve">: </w:t>
      </w:r>
      <w:r w:rsidR="00AD685F">
        <w:rPr>
          <w:color w:val="auto"/>
          <w:lang w:val="sr-Cyrl-CS"/>
        </w:rPr>
        <w:t>Седиште</w:t>
      </w:r>
      <w:r>
        <w:rPr>
          <w:color w:val="auto"/>
          <w:lang w:val="sr-Cyrl-CS"/>
        </w:rPr>
        <w:t xml:space="preserve"> Наручиоца, </w:t>
      </w:r>
      <w:r w:rsidRPr="00016A53">
        <w:rPr>
          <w:color w:val="auto"/>
          <w:lang w:val="sr-Cyrl-CS"/>
        </w:rPr>
        <w:t xml:space="preserve"> Аеродром </w:t>
      </w:r>
      <w:r>
        <w:rPr>
          <w:color w:val="auto"/>
          <w:lang w:val="sr-Cyrl-CS"/>
        </w:rPr>
        <w:t>„</w:t>
      </w:r>
      <w:r w:rsidR="00AD685F">
        <w:rPr>
          <w:color w:val="auto"/>
          <w:lang w:val="sr-Cyrl-CS"/>
        </w:rPr>
        <w:t>Константин Велики</w:t>
      </w:r>
      <w:r>
        <w:rPr>
          <w:color w:val="auto"/>
          <w:lang w:val="sr-Cyrl-CS"/>
        </w:rPr>
        <w:t xml:space="preserve">“ </w:t>
      </w:r>
      <w:r w:rsidR="00AD685F">
        <w:rPr>
          <w:color w:val="auto"/>
          <w:lang w:val="sr-Cyrl-CS"/>
        </w:rPr>
        <w:t>Ниш</w:t>
      </w:r>
      <w:r>
        <w:rPr>
          <w:color w:val="auto"/>
          <w:lang w:val="sr-Cyrl-CS"/>
        </w:rPr>
        <w:t>,</w:t>
      </w:r>
      <w:r w:rsidRPr="00016A53">
        <w:rPr>
          <w:color w:val="auto"/>
          <w:lang w:val="sr-Cyrl-CS"/>
        </w:rPr>
        <w:t xml:space="preserve"> </w:t>
      </w:r>
      <w:r w:rsidR="00AD685F">
        <w:rPr>
          <w:color w:val="auto"/>
          <w:lang w:val="sr-Cyrl-CS"/>
        </w:rPr>
        <w:t>Улица ваздухопловаца 24, Ниш.</w:t>
      </w:r>
      <w:r w:rsidRPr="00016A53">
        <w:rPr>
          <w:color w:val="auto"/>
          <w:lang w:val="sr-Cyrl-CS"/>
        </w:rPr>
        <w:t xml:space="preserve"> </w:t>
      </w:r>
      <w:r>
        <w:rPr>
          <w:color w:val="auto"/>
          <w:lang w:val="sr-Cyrl-CS"/>
        </w:rPr>
        <w:t>У</w:t>
      </w:r>
      <w:r w:rsidRPr="00016A53">
        <w:rPr>
          <w:color w:val="auto"/>
          <w:lang w:val="sr-Cyrl-CS"/>
        </w:rPr>
        <w:t xml:space="preserve"> супротном</w:t>
      </w:r>
      <w:r>
        <w:rPr>
          <w:color w:val="auto"/>
          <w:lang w:val="sr-Cyrl-CS"/>
        </w:rPr>
        <w:t>,</w:t>
      </w:r>
      <w:r w:rsidRPr="00016A53">
        <w:rPr>
          <w:color w:val="auto"/>
          <w:lang w:val="sr-Cyrl-CS"/>
        </w:rPr>
        <w:t xml:space="preserve"> понуда ће се одбити као неприхватљива.</w:t>
      </w:r>
    </w:p>
    <w:p w:rsidR="000C07E3" w:rsidRDefault="000C07E3" w:rsidP="00EE305F"/>
    <w:p w:rsidR="000C07E3" w:rsidRPr="000C07E3" w:rsidRDefault="000C07E3" w:rsidP="00F01740">
      <w:pPr>
        <w:sectPr w:rsidR="000C07E3" w:rsidRPr="000C07E3" w:rsidSect="001E2000">
          <w:footerReference w:type="default" r:id="rId10"/>
          <w:pgSz w:w="11910" w:h="16840"/>
          <w:pgMar w:top="1080" w:right="1460" w:bottom="280" w:left="1080" w:header="720" w:footer="720" w:gutter="0"/>
          <w:cols w:space="720"/>
        </w:sectPr>
      </w:pPr>
    </w:p>
    <w:p w:rsidR="00AD685F" w:rsidRDefault="00AD685F">
      <w:pPr>
        <w:rPr>
          <w:i/>
          <w:iCs/>
          <w:sz w:val="18"/>
          <w:szCs w:val="18"/>
        </w:rPr>
      </w:pPr>
    </w:p>
    <w:p w:rsidR="003529FB" w:rsidRDefault="003529FB">
      <w:pPr>
        <w:rPr>
          <w:i/>
          <w:iCs/>
          <w:sz w:val="18"/>
          <w:szCs w:val="18"/>
        </w:rPr>
      </w:pPr>
    </w:p>
    <w:p w:rsidR="003529FB" w:rsidRDefault="003529FB">
      <w:pPr>
        <w:rPr>
          <w:i/>
          <w:iCs/>
          <w:sz w:val="18"/>
          <w:szCs w:val="18"/>
        </w:rPr>
      </w:pPr>
    </w:p>
    <w:p w:rsidR="003529FB" w:rsidRPr="002B04F1" w:rsidRDefault="003529FB" w:rsidP="003529FB">
      <w:pPr>
        <w:shd w:val="clear" w:color="auto" w:fill="F2DBDB" w:themeFill="accent2" w:themeFillTint="33"/>
        <w:jc w:val="center"/>
        <w:rPr>
          <w:b/>
          <w:bCs/>
          <w:iCs/>
        </w:rPr>
      </w:pPr>
      <w:r w:rsidRPr="002B04F1">
        <w:rPr>
          <w:b/>
          <w:bCs/>
          <w:iCs/>
        </w:rPr>
        <w:t xml:space="preserve">Партија </w:t>
      </w:r>
      <w:r w:rsidR="00880E2D">
        <w:rPr>
          <w:b/>
          <w:bCs/>
          <w:iCs/>
        </w:rPr>
        <w:t>2</w:t>
      </w:r>
      <w:r w:rsidRPr="002B04F1">
        <w:rPr>
          <w:b/>
        </w:rPr>
        <w:t xml:space="preserve"> </w:t>
      </w:r>
      <w:r>
        <w:rPr>
          <w:b/>
        </w:rPr>
        <w:t xml:space="preserve">- </w:t>
      </w:r>
      <w:r w:rsidRPr="002B04F1">
        <w:rPr>
          <w:b/>
        </w:rPr>
        <w:t>Рендген уређај за преглед обезбеђивања</w:t>
      </w:r>
      <w:r>
        <w:rPr>
          <w:b/>
        </w:rPr>
        <w:t xml:space="preserve"> предатог пртљага</w:t>
      </w:r>
    </w:p>
    <w:p w:rsidR="003529FB" w:rsidRDefault="003529FB">
      <w:pPr>
        <w:rPr>
          <w:i/>
          <w:iCs/>
          <w:sz w:val="18"/>
          <w:szCs w:val="18"/>
        </w:rPr>
      </w:pPr>
    </w:p>
    <w:p w:rsidR="003529FB" w:rsidRDefault="003529FB">
      <w:pPr>
        <w:rPr>
          <w:i/>
          <w:iCs/>
          <w:sz w:val="18"/>
          <w:szCs w:val="18"/>
        </w:rPr>
      </w:pPr>
    </w:p>
    <w:p w:rsidR="003529FB" w:rsidRPr="000E0D5B" w:rsidRDefault="003529FB" w:rsidP="00505F23">
      <w:pPr>
        <w:rPr>
          <w:color w:val="auto"/>
        </w:rPr>
      </w:pPr>
      <w:r w:rsidRPr="000E0D5B">
        <w:rPr>
          <w:iCs/>
          <w:color w:val="auto"/>
          <w:lang w:val="ru-RU"/>
        </w:rPr>
        <w:t xml:space="preserve">Предмет набавке подразумева набавку </w:t>
      </w:r>
      <w:r w:rsidRPr="000E0D5B">
        <w:rPr>
          <w:color w:val="auto"/>
          <w:spacing w:val="-3"/>
        </w:rPr>
        <w:t>Рендген</w:t>
      </w:r>
      <w:r w:rsidRPr="000E0D5B">
        <w:rPr>
          <w:color w:val="auto"/>
        </w:rPr>
        <w:t xml:space="preserve"> </w:t>
      </w:r>
      <w:r w:rsidRPr="000E0D5B">
        <w:rPr>
          <w:color w:val="auto"/>
          <w:spacing w:val="-2"/>
        </w:rPr>
        <w:t>уређаја</w:t>
      </w:r>
      <w:r w:rsidRPr="000E0D5B">
        <w:rPr>
          <w:color w:val="auto"/>
          <w:spacing w:val="-1"/>
        </w:rPr>
        <w:t xml:space="preserve"> </w:t>
      </w:r>
      <w:r w:rsidRPr="000E0D5B">
        <w:rPr>
          <w:color w:val="auto"/>
        </w:rPr>
        <w:t>за</w:t>
      </w:r>
      <w:r w:rsidRPr="000E0D5B">
        <w:rPr>
          <w:color w:val="auto"/>
          <w:spacing w:val="-1"/>
        </w:rPr>
        <w:t xml:space="preserve"> </w:t>
      </w:r>
      <w:r w:rsidRPr="000E0D5B">
        <w:rPr>
          <w:color w:val="auto"/>
          <w:spacing w:val="-2"/>
        </w:rPr>
        <w:t xml:space="preserve">преглед </w:t>
      </w:r>
      <w:r w:rsidR="00117D46" w:rsidRPr="000E0D5B">
        <w:rPr>
          <w:color w:val="auto"/>
          <w:spacing w:val="-3"/>
        </w:rPr>
        <w:t>обезбеђивања предатог пртљага</w:t>
      </w:r>
      <w:r w:rsidRPr="000E0D5B">
        <w:rPr>
          <w:color w:val="auto"/>
        </w:rPr>
        <w:t xml:space="preserve"> </w:t>
      </w:r>
      <w:r w:rsidR="00C9269C" w:rsidRPr="000E0D5B">
        <w:rPr>
          <w:color w:val="auto"/>
        </w:rPr>
        <w:t xml:space="preserve">са </w:t>
      </w:r>
      <w:r w:rsidR="00505F23" w:rsidRPr="000E0D5B">
        <w:rPr>
          <w:color w:val="auto"/>
        </w:rPr>
        <w:t>отвор</w:t>
      </w:r>
      <w:r w:rsidR="00C9269C" w:rsidRPr="000E0D5B">
        <w:rPr>
          <w:color w:val="auto"/>
        </w:rPr>
        <w:t>ом</w:t>
      </w:r>
      <w:r w:rsidR="00505F23" w:rsidRPr="000E0D5B">
        <w:rPr>
          <w:color w:val="auto"/>
        </w:rPr>
        <w:t xml:space="preserve"> тунела </w:t>
      </w:r>
      <w:r w:rsidR="00FC02BB">
        <w:rPr>
          <w:color w:val="auto"/>
        </w:rPr>
        <w:t xml:space="preserve">минимум </w:t>
      </w:r>
      <w:r w:rsidR="00505F23" w:rsidRPr="000E0D5B">
        <w:rPr>
          <w:color w:val="auto"/>
        </w:rPr>
        <w:t>100</w:t>
      </w:r>
      <w:r w:rsidR="00C9269C" w:rsidRPr="000E0D5B">
        <w:rPr>
          <w:color w:val="auto"/>
        </w:rPr>
        <w:t xml:space="preserve">цм </w:t>
      </w:r>
      <w:r w:rsidR="00505F23" w:rsidRPr="000E0D5B">
        <w:rPr>
          <w:color w:val="auto"/>
        </w:rPr>
        <w:t>x100</w:t>
      </w:r>
      <w:r w:rsidR="00C9269C" w:rsidRPr="000E0D5B">
        <w:rPr>
          <w:color w:val="auto"/>
        </w:rPr>
        <w:t>цм</w:t>
      </w:r>
      <w:r w:rsidR="00505F23" w:rsidRPr="000E0D5B">
        <w:rPr>
          <w:color w:val="auto"/>
        </w:rPr>
        <w:t xml:space="preserve">, </w:t>
      </w:r>
      <w:r w:rsidRPr="000E0D5B">
        <w:rPr>
          <w:rFonts w:eastAsia="Times New Roman"/>
          <w:bCs/>
          <w:color w:val="auto"/>
          <w:lang w:val="ru-RU"/>
        </w:rPr>
        <w:t xml:space="preserve">са свим трошковима превоза, </w:t>
      </w:r>
      <w:r w:rsidR="00C9269C" w:rsidRPr="000E0D5B">
        <w:rPr>
          <w:rFonts w:eastAsia="Times New Roman"/>
          <w:bCs/>
          <w:color w:val="auto"/>
          <w:lang w:val="ru-RU"/>
        </w:rPr>
        <w:t xml:space="preserve">истовара, </w:t>
      </w:r>
      <w:r w:rsidRPr="000E0D5B">
        <w:rPr>
          <w:rFonts w:eastAsia="Times New Roman"/>
          <w:bCs/>
          <w:color w:val="auto"/>
          <w:lang w:val="ru-RU"/>
        </w:rPr>
        <w:t>испоруке,</w:t>
      </w:r>
      <w:r w:rsidR="00C9269C" w:rsidRPr="000E0D5B">
        <w:rPr>
          <w:rFonts w:eastAsia="Times New Roman"/>
          <w:bCs/>
          <w:color w:val="auto"/>
          <w:lang w:val="ru-RU"/>
        </w:rPr>
        <w:t xml:space="preserve"> обуке,</w:t>
      </w:r>
      <w:r w:rsidRPr="000E0D5B">
        <w:rPr>
          <w:rFonts w:eastAsia="Times New Roman"/>
          <w:bCs/>
          <w:color w:val="auto"/>
          <w:lang w:val="ru-RU"/>
        </w:rPr>
        <w:t xml:space="preserve"> сервиса у гарантном року,</w:t>
      </w:r>
      <w:r w:rsidRPr="000E0D5B">
        <w:rPr>
          <w:rFonts w:eastAsia="Times New Roman"/>
          <w:bCs/>
          <w:color w:val="auto"/>
        </w:rPr>
        <w:t xml:space="preserve"> </w:t>
      </w:r>
      <w:r w:rsidRPr="000E0D5B">
        <w:rPr>
          <w:rFonts w:eastAsia="Times New Roman"/>
          <w:bCs/>
          <w:color w:val="auto"/>
          <w:lang w:val="ru-RU"/>
        </w:rPr>
        <w:t>у свему према карактеристикама и на начин дат у табели у наставку:</w:t>
      </w:r>
    </w:p>
    <w:p w:rsidR="003529FB" w:rsidRDefault="003529FB">
      <w:pPr>
        <w:rPr>
          <w:i/>
          <w:iCs/>
          <w:sz w:val="18"/>
          <w:szCs w:val="18"/>
        </w:rPr>
      </w:pPr>
    </w:p>
    <w:p w:rsidR="003529FB" w:rsidRDefault="003529FB">
      <w:pPr>
        <w:rPr>
          <w:i/>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8"/>
      </w:tblGrid>
      <w:tr w:rsidR="00505F23" w:rsidRPr="00505F23" w:rsidTr="00505F23">
        <w:tc>
          <w:tcPr>
            <w:tcW w:w="8478" w:type="dxa"/>
          </w:tcPr>
          <w:p w:rsidR="00505F23" w:rsidRPr="00505F23" w:rsidRDefault="00505F23" w:rsidP="00492FEB">
            <w:pPr>
              <w:spacing w:before="120" w:after="120"/>
              <w:jc w:val="both"/>
              <w:rPr>
                <w:b/>
              </w:rPr>
            </w:pPr>
            <w:r w:rsidRPr="00505F23">
              <w:rPr>
                <w:b/>
              </w:rPr>
              <w:t>Техничке карактеристике</w:t>
            </w:r>
          </w:p>
        </w:tc>
      </w:tr>
      <w:tr w:rsidR="00505F23" w:rsidRPr="00505F23" w:rsidTr="00505F23">
        <w:tc>
          <w:tcPr>
            <w:tcW w:w="8478" w:type="dxa"/>
          </w:tcPr>
          <w:p w:rsidR="00505F23" w:rsidRPr="00505F23" w:rsidRDefault="00505F23" w:rsidP="00492FEB">
            <w:pPr>
              <w:spacing w:before="120" w:after="120"/>
              <w:jc w:val="both"/>
            </w:pPr>
            <w:r w:rsidRPr="00505F23">
              <w:t>Намена – рендген уређај са сликом из два угла (Dual View), намењен прегледу обезбеђивања предатог пртљага, као и робних и поштанских пошиљки мањих димензија.</w:t>
            </w:r>
          </w:p>
        </w:tc>
      </w:tr>
      <w:tr w:rsidR="00505F23" w:rsidRPr="00505F23" w:rsidTr="00505F23">
        <w:tc>
          <w:tcPr>
            <w:tcW w:w="8478" w:type="dxa"/>
          </w:tcPr>
          <w:p w:rsidR="00505F23" w:rsidRPr="00505F23" w:rsidRDefault="00505F23" w:rsidP="00492FEB">
            <w:pPr>
              <w:spacing w:before="120" w:after="120"/>
              <w:jc w:val="both"/>
            </w:pPr>
            <w:r w:rsidRPr="00505F23">
              <w:t>Испуњава захтеве од стране ECAC из оба правца зрачења (погледа), употребом стандардног тест узорка (ECAC STP)</w:t>
            </w:r>
          </w:p>
        </w:tc>
      </w:tr>
      <w:tr w:rsidR="00505F23" w:rsidRPr="00505F23" w:rsidTr="00505F23">
        <w:tc>
          <w:tcPr>
            <w:tcW w:w="8478" w:type="dxa"/>
          </w:tcPr>
          <w:p w:rsidR="00505F23" w:rsidRPr="00505F23" w:rsidRDefault="00505F23" w:rsidP="00492FEB">
            <w:pPr>
              <w:spacing w:before="120" w:after="120"/>
              <w:jc w:val="both"/>
            </w:pPr>
            <w:r w:rsidRPr="00505F23">
              <w:t>Испуњава захтеве од стране TSA за преглед обезбеђивања робе и поште (уређај мора бити на важећој TSA листи квалификованих рендгенских уређаја за контролу карго пошиљака (</w:t>
            </w:r>
            <w:r w:rsidRPr="00505F23">
              <w:rPr>
                <w:i/>
                <w:iCs/>
              </w:rPr>
              <w:t>TSA Air Cargo Screening Technology List (ACSTL)</w:t>
            </w:r>
            <w:r w:rsidRPr="00505F23">
              <w:t>)</w:t>
            </w:r>
          </w:p>
        </w:tc>
      </w:tr>
      <w:tr w:rsidR="00505F23" w:rsidRPr="00505F23" w:rsidTr="00505F23">
        <w:tc>
          <w:tcPr>
            <w:tcW w:w="8478" w:type="dxa"/>
          </w:tcPr>
          <w:p w:rsidR="00505F23" w:rsidRDefault="00FC02BB" w:rsidP="00505F23">
            <w:pPr>
              <w:jc w:val="both"/>
            </w:pPr>
            <w:r>
              <w:t>Димензије тунела минимум</w:t>
            </w:r>
            <w:r w:rsidR="00505F23" w:rsidRPr="00505F23">
              <w:t xml:space="preserve"> </w:t>
            </w:r>
          </w:p>
          <w:p w:rsidR="00505F23" w:rsidRPr="00505F23" w:rsidRDefault="00505F23" w:rsidP="00505F23">
            <w:pPr>
              <w:jc w:val="both"/>
            </w:pPr>
            <w:r w:rsidRPr="00505F23">
              <w:t>1000mm x 1000mm</w:t>
            </w:r>
          </w:p>
        </w:tc>
      </w:tr>
      <w:tr w:rsidR="00505F23" w:rsidRPr="00505F23" w:rsidTr="00505F23">
        <w:trPr>
          <w:trHeight w:val="1220"/>
        </w:trPr>
        <w:tc>
          <w:tcPr>
            <w:tcW w:w="8478" w:type="dxa"/>
          </w:tcPr>
          <w:p w:rsidR="00505F23" w:rsidRDefault="00505F23" w:rsidP="00505F23">
            <w:r w:rsidRPr="00505F23">
              <w:t xml:space="preserve">Максималне димезије уређаја (дужина x ширина x висина) </w:t>
            </w:r>
          </w:p>
          <w:p w:rsidR="00505F23" w:rsidRPr="00505F23" w:rsidRDefault="00505F23" w:rsidP="00505F23">
            <w:r w:rsidRPr="00505F23">
              <w:t>3600 mm x</w:t>
            </w:r>
          </w:p>
          <w:p w:rsidR="00505F23" w:rsidRPr="00505F23" w:rsidRDefault="00505F23" w:rsidP="00505F23">
            <w:r w:rsidRPr="00505F23">
              <w:t>1800 mm x</w:t>
            </w:r>
          </w:p>
          <w:p w:rsidR="00505F23" w:rsidRPr="00505F23" w:rsidRDefault="00505F23" w:rsidP="00505F23">
            <w:pPr>
              <w:jc w:val="both"/>
            </w:pPr>
            <w:r w:rsidRPr="00505F23">
              <w:t xml:space="preserve">2000 mm  </w:t>
            </w:r>
          </w:p>
        </w:tc>
      </w:tr>
      <w:tr w:rsidR="00505F23" w:rsidRPr="00505F23" w:rsidTr="00505F23">
        <w:trPr>
          <w:trHeight w:val="553"/>
        </w:trPr>
        <w:tc>
          <w:tcPr>
            <w:tcW w:w="8478" w:type="dxa"/>
          </w:tcPr>
          <w:p w:rsidR="00505F23" w:rsidRPr="00505F23" w:rsidRDefault="00505F23" w:rsidP="00492FEB">
            <w:pPr>
              <w:spacing w:before="120" w:after="120"/>
              <w:jc w:val="both"/>
            </w:pPr>
            <w:r w:rsidRPr="00505F23">
              <w:t>Тежина уређаја (максимална)</w:t>
            </w:r>
            <w:r w:rsidRPr="00505F23">
              <w:rPr>
                <w:color w:val="auto"/>
              </w:rPr>
              <w:t xml:space="preserve"> 1500kg</w:t>
            </w:r>
          </w:p>
        </w:tc>
      </w:tr>
      <w:tr w:rsidR="00505F23" w:rsidRPr="00505F23" w:rsidTr="00505F23">
        <w:trPr>
          <w:trHeight w:val="561"/>
        </w:trPr>
        <w:tc>
          <w:tcPr>
            <w:tcW w:w="8478" w:type="dxa"/>
          </w:tcPr>
          <w:p w:rsidR="00505F23" w:rsidRPr="00505F23" w:rsidRDefault="00505F23" w:rsidP="00492FEB">
            <w:pPr>
              <w:spacing w:before="120" w:after="120"/>
              <w:jc w:val="both"/>
            </w:pPr>
            <w:r w:rsidRPr="00505F23">
              <w:t>Висина траке уређај</w:t>
            </w:r>
            <w:r w:rsidRPr="000E0D5B">
              <w:t>а &lt; 760mm</w:t>
            </w:r>
          </w:p>
        </w:tc>
      </w:tr>
      <w:tr w:rsidR="00505F23" w:rsidRPr="00505F23" w:rsidTr="00505F23">
        <w:tc>
          <w:tcPr>
            <w:tcW w:w="8478" w:type="dxa"/>
          </w:tcPr>
          <w:p w:rsidR="00505F23" w:rsidRPr="00505F23" w:rsidRDefault="00505F23" w:rsidP="00492FEB">
            <w:pPr>
              <w:spacing w:before="120" w:after="120"/>
              <w:jc w:val="both"/>
            </w:pPr>
            <w:r w:rsidRPr="00505F23">
              <w:t>Максимална оптерећеност траке (равномерно распоређена)</w:t>
            </w:r>
            <w:r w:rsidR="00626679">
              <w:t>:</w:t>
            </w:r>
            <w:r w:rsidRPr="00505F23">
              <w:t xml:space="preserve"> </w:t>
            </w:r>
            <w:r w:rsidR="00626679">
              <w:t>м</w:t>
            </w:r>
            <w:r w:rsidRPr="00505F23">
              <w:t>ин</w:t>
            </w:r>
            <w:r w:rsidR="00626679">
              <w:t>имално 19</w:t>
            </w:r>
            <w:r w:rsidRPr="00505F23">
              <w:t>0kg</w:t>
            </w:r>
          </w:p>
        </w:tc>
      </w:tr>
      <w:tr w:rsidR="00505F23" w:rsidRPr="00505F23" w:rsidTr="00505F23">
        <w:tc>
          <w:tcPr>
            <w:tcW w:w="8478" w:type="dxa"/>
          </w:tcPr>
          <w:p w:rsidR="00505F23" w:rsidRPr="00505F23" w:rsidRDefault="00505F23" w:rsidP="00492FEB">
            <w:pPr>
              <w:spacing w:before="120" w:after="120"/>
              <w:jc w:val="both"/>
            </w:pPr>
            <w:r w:rsidRPr="00505F23">
              <w:t>Брзина покретне траке Мин 0,2 m/s</w:t>
            </w:r>
          </w:p>
        </w:tc>
      </w:tr>
      <w:tr w:rsidR="00505F23" w:rsidRPr="00505F23" w:rsidTr="00505F23">
        <w:trPr>
          <w:trHeight w:val="644"/>
        </w:trPr>
        <w:tc>
          <w:tcPr>
            <w:tcW w:w="8478" w:type="dxa"/>
          </w:tcPr>
          <w:p w:rsidR="00505F23" w:rsidRPr="00505F23" w:rsidRDefault="00505F23" w:rsidP="00492FEB">
            <w:pPr>
              <w:spacing w:before="120" w:after="120"/>
              <w:jc w:val="both"/>
            </w:pPr>
            <w:r w:rsidRPr="00505F23">
              <w:t>Број рендгенских генератора</w:t>
            </w:r>
            <w:r>
              <w:t xml:space="preserve"> - </w:t>
            </w:r>
            <w:r w:rsidRPr="00505F23">
              <w:t>2</w:t>
            </w:r>
          </w:p>
        </w:tc>
      </w:tr>
      <w:tr w:rsidR="00505F23" w:rsidRPr="00505F23" w:rsidTr="00505F23">
        <w:tc>
          <w:tcPr>
            <w:tcW w:w="8478" w:type="dxa"/>
          </w:tcPr>
          <w:p w:rsidR="00505F23" w:rsidRDefault="00505F23" w:rsidP="00492FEB">
            <w:pPr>
              <w:spacing w:before="120" w:after="120"/>
              <w:jc w:val="both"/>
            </w:pPr>
            <w:r w:rsidRPr="00505F23">
              <w:t xml:space="preserve">Правац зрачења генератора </w:t>
            </w:r>
          </w:p>
          <w:p w:rsidR="00505F23" w:rsidRPr="00505F23" w:rsidRDefault="00505F23" w:rsidP="00505F23">
            <w:pPr>
              <w:numPr>
                <w:ilvl w:val="0"/>
                <w:numId w:val="20"/>
              </w:numPr>
            </w:pPr>
            <w:r w:rsidRPr="00505F23">
              <w:t>Одоздо на горе</w:t>
            </w:r>
          </w:p>
          <w:p w:rsidR="00505F23" w:rsidRPr="00505F23" w:rsidRDefault="00505F23" w:rsidP="00492FEB">
            <w:pPr>
              <w:pStyle w:val="ListParagraph"/>
              <w:numPr>
                <w:ilvl w:val="0"/>
                <w:numId w:val="20"/>
              </w:numPr>
              <w:spacing w:before="120" w:after="120"/>
              <w:jc w:val="both"/>
            </w:pPr>
            <w:r w:rsidRPr="00505F23">
              <w:t>Са стране</w:t>
            </w:r>
          </w:p>
        </w:tc>
      </w:tr>
      <w:tr w:rsidR="00505F23" w:rsidRPr="00505F23" w:rsidTr="00505F23">
        <w:trPr>
          <w:trHeight w:val="567"/>
        </w:trPr>
        <w:tc>
          <w:tcPr>
            <w:tcW w:w="8478" w:type="dxa"/>
          </w:tcPr>
          <w:p w:rsidR="00505F23" w:rsidRPr="00505F23" w:rsidRDefault="00505F23" w:rsidP="00492FEB">
            <w:pPr>
              <w:spacing w:before="120" w:after="120"/>
              <w:jc w:val="both"/>
            </w:pPr>
            <w:r w:rsidRPr="00505F23">
              <w:t>Волтажа аноде (минимум) 160kv</w:t>
            </w:r>
          </w:p>
        </w:tc>
      </w:tr>
      <w:tr w:rsidR="00505F23" w:rsidRPr="00505F23" w:rsidTr="00505F23">
        <w:tc>
          <w:tcPr>
            <w:tcW w:w="8478" w:type="dxa"/>
          </w:tcPr>
          <w:p w:rsidR="00505F23" w:rsidRPr="00505F23" w:rsidRDefault="00505F23" w:rsidP="00492FEB">
            <w:pPr>
              <w:spacing w:before="120" w:after="120"/>
              <w:jc w:val="both"/>
            </w:pPr>
            <w:r w:rsidRPr="00505F23">
              <w:t>Ниво буке&lt;70dB</w:t>
            </w:r>
          </w:p>
        </w:tc>
      </w:tr>
      <w:tr w:rsidR="00505F23" w:rsidRPr="00505F23" w:rsidTr="00505F23">
        <w:tc>
          <w:tcPr>
            <w:tcW w:w="8478" w:type="dxa"/>
          </w:tcPr>
          <w:p w:rsidR="00505F23" w:rsidRPr="00505F23" w:rsidRDefault="00505F23" w:rsidP="00492FEB">
            <w:pPr>
              <w:spacing w:before="120" w:after="120"/>
              <w:jc w:val="both"/>
            </w:pPr>
            <w:r w:rsidRPr="00505F23">
              <w:t>Приказ пројекције предмета на два различита монитора из два различита угла</w:t>
            </w:r>
          </w:p>
        </w:tc>
      </w:tr>
      <w:tr w:rsidR="00505F23" w:rsidRPr="00505F23" w:rsidTr="00505F23">
        <w:tc>
          <w:tcPr>
            <w:tcW w:w="8478" w:type="dxa"/>
          </w:tcPr>
          <w:p w:rsidR="00505F23" w:rsidRPr="00505F23" w:rsidRDefault="00505F23" w:rsidP="00492FEB">
            <w:pPr>
              <w:spacing w:before="120" w:after="120"/>
              <w:jc w:val="both"/>
            </w:pPr>
            <w:r w:rsidRPr="00505F23">
              <w:t>Уређај 100% спреман, без загревања</w:t>
            </w:r>
          </w:p>
        </w:tc>
      </w:tr>
      <w:tr w:rsidR="00505F23" w:rsidRPr="00505F23" w:rsidTr="00505F23">
        <w:trPr>
          <w:trHeight w:val="1476"/>
        </w:trPr>
        <w:tc>
          <w:tcPr>
            <w:tcW w:w="8478" w:type="dxa"/>
          </w:tcPr>
          <w:p w:rsidR="00505F23" w:rsidRDefault="00505F23" w:rsidP="00492FEB">
            <w:pPr>
              <w:spacing w:before="120" w:after="120"/>
              <w:jc w:val="both"/>
            </w:pPr>
            <w:r w:rsidRPr="00505F23">
              <w:lastRenderedPageBreak/>
              <w:t>Резолуција (детекција жице), из оба правца, употребом ECAC STP, постављањем тест кофера на покретну конвејер траку)</w:t>
            </w:r>
          </w:p>
          <w:p w:rsidR="00505F23" w:rsidRPr="00505F23" w:rsidRDefault="00505F23" w:rsidP="0090715C">
            <w:r w:rsidRPr="00505F23">
              <w:t>Мин 38 AWG (0,10mm),</w:t>
            </w:r>
            <w:r w:rsidR="0090715C">
              <w:t xml:space="preserve"> </w:t>
            </w:r>
            <w:r w:rsidRPr="00505F23">
              <w:t>из оба правца</w:t>
            </w:r>
            <w:r w:rsidR="0090715C">
              <w:t xml:space="preserve"> </w:t>
            </w:r>
            <w:r w:rsidRPr="00505F23">
              <w:t>(стандардно)</w:t>
            </w:r>
          </w:p>
        </w:tc>
      </w:tr>
      <w:tr w:rsidR="00505F23" w:rsidRPr="00505F23" w:rsidTr="0090715C">
        <w:trPr>
          <w:trHeight w:val="1004"/>
        </w:trPr>
        <w:tc>
          <w:tcPr>
            <w:tcW w:w="8478" w:type="dxa"/>
          </w:tcPr>
          <w:p w:rsidR="00505F23" w:rsidRPr="00505F23" w:rsidRDefault="00505F23" w:rsidP="00505F23">
            <w:pPr>
              <w:jc w:val="both"/>
            </w:pPr>
            <w:r w:rsidRPr="00505F23">
              <w:t>Продорност (челик), из оба правца, употребом ECAC STP, постављањем тест кофера на покретну конвејер траку</w:t>
            </w:r>
            <w:r w:rsidR="0090715C">
              <w:t>,</w:t>
            </w:r>
            <w:r w:rsidRPr="00505F23">
              <w:t>мин 35mm,</w:t>
            </w:r>
            <w:r w:rsidR="0090715C">
              <w:t xml:space="preserve"> </w:t>
            </w:r>
            <w:r w:rsidRPr="00505F23">
              <w:t>из оба правца</w:t>
            </w:r>
            <w:r w:rsidR="0090715C">
              <w:t xml:space="preserve"> </w:t>
            </w:r>
            <w:r w:rsidRPr="00505F23">
              <w:t>(стандардно)</w:t>
            </w:r>
          </w:p>
        </w:tc>
      </w:tr>
      <w:tr w:rsidR="00505F23" w:rsidRPr="00505F23" w:rsidTr="00505F23">
        <w:tc>
          <w:tcPr>
            <w:tcW w:w="8478" w:type="dxa"/>
          </w:tcPr>
          <w:p w:rsidR="00505F23" w:rsidRPr="00505F23" w:rsidRDefault="00505F23" w:rsidP="00492FEB">
            <w:pPr>
              <w:spacing w:before="120" w:after="120"/>
              <w:jc w:val="both"/>
              <w:rPr>
                <w:highlight w:val="red"/>
              </w:rPr>
            </w:pPr>
            <w:r w:rsidRPr="00626679">
              <w:t>Доза зрачења при прегледу≤ 3.</w:t>
            </w:r>
            <w:r w:rsidR="00626679" w:rsidRPr="00626679">
              <w:t>5</w:t>
            </w:r>
            <w:r w:rsidRPr="00626679">
              <w:t xml:space="preserve"> µSv</w:t>
            </w:r>
          </w:p>
        </w:tc>
      </w:tr>
      <w:tr w:rsidR="00505F23" w:rsidRPr="00505F23" w:rsidTr="00505F23">
        <w:tc>
          <w:tcPr>
            <w:tcW w:w="8478" w:type="dxa"/>
          </w:tcPr>
          <w:p w:rsidR="00505F23" w:rsidRPr="00505F23" w:rsidRDefault="00505F23" w:rsidP="00505F23">
            <w:pPr>
              <w:jc w:val="both"/>
            </w:pPr>
            <w:r w:rsidRPr="00505F23">
              <w:t>Заштита филма ISO1600 (33 DIN)</w:t>
            </w:r>
          </w:p>
        </w:tc>
      </w:tr>
      <w:tr w:rsidR="00505F23" w:rsidRPr="00505F23" w:rsidTr="00505F23">
        <w:tc>
          <w:tcPr>
            <w:tcW w:w="8478" w:type="dxa"/>
          </w:tcPr>
          <w:p w:rsidR="00505F23" w:rsidRPr="00505F23" w:rsidRDefault="00505F23" w:rsidP="00505F23">
            <w:pPr>
              <w:jc w:val="both"/>
            </w:pPr>
            <w:r w:rsidRPr="00505F23">
              <w:t>Радна температура0 - 40̊ C</w:t>
            </w:r>
          </w:p>
        </w:tc>
      </w:tr>
      <w:tr w:rsidR="00505F23" w:rsidRPr="00505F23" w:rsidTr="00505F23">
        <w:tc>
          <w:tcPr>
            <w:tcW w:w="8478" w:type="dxa"/>
          </w:tcPr>
          <w:p w:rsidR="00505F23" w:rsidRDefault="00505F23" w:rsidP="00505F23">
            <w:pPr>
              <w:jc w:val="both"/>
            </w:pPr>
            <w:r w:rsidRPr="00505F23">
              <w:t xml:space="preserve">Влажност ваздуха </w:t>
            </w:r>
          </w:p>
          <w:p w:rsidR="00505F23" w:rsidRPr="00505F23" w:rsidRDefault="00505F23" w:rsidP="00505F23">
            <w:pPr>
              <w:jc w:val="both"/>
            </w:pPr>
            <w:r w:rsidRPr="00505F23">
              <w:t>10 – 90%, без кондензације</w:t>
            </w:r>
          </w:p>
        </w:tc>
      </w:tr>
      <w:tr w:rsidR="00505F23" w:rsidRPr="00505F23" w:rsidTr="00505F23">
        <w:tc>
          <w:tcPr>
            <w:tcW w:w="8478" w:type="dxa"/>
          </w:tcPr>
          <w:p w:rsidR="00505F23" w:rsidRPr="00505F23" w:rsidRDefault="00505F23" w:rsidP="00505F23">
            <w:pPr>
              <w:jc w:val="both"/>
            </w:pPr>
            <w:r w:rsidRPr="00505F23">
              <w:t>Степен заштите система IP20</w:t>
            </w:r>
          </w:p>
        </w:tc>
      </w:tr>
      <w:tr w:rsidR="00505F23" w:rsidRPr="00505F23" w:rsidTr="00505F23">
        <w:trPr>
          <w:trHeight w:val="419"/>
        </w:trPr>
        <w:tc>
          <w:tcPr>
            <w:tcW w:w="8478" w:type="dxa"/>
          </w:tcPr>
          <w:p w:rsidR="00505F23" w:rsidRPr="00505F23" w:rsidRDefault="00505F23" w:rsidP="00505F23">
            <w:pPr>
              <w:jc w:val="both"/>
            </w:pPr>
            <w:r w:rsidRPr="00505F23">
              <w:t xml:space="preserve">Напајање 220V +/- 15%, 50-60Hz </w:t>
            </w:r>
            <w:r w:rsidRPr="00505F23">
              <w:rPr>
                <w:u w:val="single"/>
              </w:rPr>
              <w:t>+</w:t>
            </w:r>
            <w:r w:rsidRPr="00505F23">
              <w:t xml:space="preserve"> 3Hz</w:t>
            </w:r>
          </w:p>
        </w:tc>
      </w:tr>
      <w:tr w:rsidR="00505F23" w:rsidRPr="00505F23" w:rsidTr="00505F23">
        <w:tc>
          <w:tcPr>
            <w:tcW w:w="8478" w:type="dxa"/>
          </w:tcPr>
          <w:p w:rsidR="00505F23" w:rsidRPr="00505F23" w:rsidRDefault="00505F23" w:rsidP="00492FEB">
            <w:pPr>
              <w:spacing w:before="120"/>
              <w:jc w:val="both"/>
              <w:rPr>
                <w:b/>
                <w:bCs/>
              </w:rPr>
            </w:pPr>
            <w:r w:rsidRPr="00505F23">
              <w:rPr>
                <w:b/>
                <w:bCs/>
              </w:rPr>
              <w:t>Обавезне функције:</w:t>
            </w:r>
          </w:p>
          <w:p w:rsidR="00505F23" w:rsidRPr="00505F23" w:rsidRDefault="00505F23" w:rsidP="00492FEB">
            <w:pPr>
              <w:spacing w:before="120" w:after="120"/>
              <w:contextualSpacing/>
              <w:jc w:val="both"/>
            </w:pPr>
            <w:r w:rsidRPr="00505F23">
              <w:t>-Функција контрастне оптимизације слике,</w:t>
            </w:r>
          </w:p>
          <w:p w:rsidR="00505F23" w:rsidRPr="00505F23" w:rsidRDefault="00505F23" w:rsidP="00492FEB">
            <w:pPr>
              <w:spacing w:before="120" w:after="120"/>
              <w:contextualSpacing/>
              <w:jc w:val="both"/>
            </w:pPr>
            <w:r w:rsidRPr="00505F23">
              <w:t>-Аутоматска функција обележавања сумњивих делова пртљага (тешко продорних области високе абсорбције)</w:t>
            </w:r>
          </w:p>
          <w:p w:rsidR="00505F23" w:rsidRPr="00505F23" w:rsidRDefault="00505F23" w:rsidP="00492FEB">
            <w:pPr>
              <w:spacing w:before="120" w:after="120"/>
              <w:contextualSpacing/>
              <w:jc w:val="both"/>
            </w:pPr>
            <w:r w:rsidRPr="00505F23">
              <w:t>-Електронска континуална зум функција до мин 64x,</w:t>
            </w:r>
          </w:p>
          <w:p w:rsidR="00505F23" w:rsidRPr="00505F23" w:rsidRDefault="00505F23" w:rsidP="00492FEB">
            <w:pPr>
              <w:spacing w:before="120" w:after="120"/>
              <w:contextualSpacing/>
              <w:jc w:val="both"/>
              <w:rPr>
                <w:color w:val="auto"/>
              </w:rPr>
            </w:pPr>
            <w:r w:rsidRPr="00505F23">
              <w:rPr>
                <w:color w:val="auto"/>
              </w:rPr>
              <w:t xml:space="preserve">-Review funkcija, приказ најмање 8 претходно прегледаних слика </w:t>
            </w:r>
          </w:p>
          <w:p w:rsidR="00505F23" w:rsidRPr="00505F23" w:rsidRDefault="00505F23" w:rsidP="00492FEB">
            <w:pPr>
              <w:spacing w:after="120"/>
              <w:jc w:val="both"/>
              <w:rPr>
                <w:rFonts w:eastAsia="Times New Roman"/>
                <w:noProof/>
              </w:rPr>
            </w:pPr>
            <w:r w:rsidRPr="00505F23">
              <w:rPr>
                <w:color w:val="auto"/>
              </w:rPr>
              <w:t xml:space="preserve">-Слободно програмирајуће приоритетне функције на </w:t>
            </w:r>
            <w:r w:rsidRPr="00505F23">
              <w:rPr>
                <w:rFonts w:eastAsia="Times New Roman"/>
                <w:noProof/>
                <w:color w:val="auto"/>
              </w:rPr>
              <w:t>управљачкој тастатури оператера</w:t>
            </w:r>
            <w:r w:rsidRPr="00505F23">
              <w:rPr>
                <w:rFonts w:eastAsia="Times New Roman"/>
                <w:noProof/>
              </w:rPr>
              <w:t xml:space="preserve"> </w:t>
            </w:r>
          </w:p>
        </w:tc>
      </w:tr>
      <w:tr w:rsidR="00505F23" w:rsidRPr="00505F23" w:rsidTr="00505F23">
        <w:tc>
          <w:tcPr>
            <w:tcW w:w="8478" w:type="dxa"/>
          </w:tcPr>
          <w:p w:rsidR="00505F23" w:rsidRPr="00505F23" w:rsidRDefault="00505F23" w:rsidP="00492FEB">
            <w:pPr>
              <w:spacing w:before="120"/>
              <w:jc w:val="both"/>
            </w:pPr>
            <w:r w:rsidRPr="00505F23">
              <w:t>Показатељи на монитору:</w:t>
            </w:r>
          </w:p>
          <w:p w:rsidR="00505F23" w:rsidRPr="00505F23" w:rsidRDefault="00505F23" w:rsidP="00492FEB">
            <w:pPr>
              <w:spacing w:before="120" w:after="120"/>
              <w:contextualSpacing/>
              <w:jc w:val="both"/>
            </w:pPr>
            <w:r w:rsidRPr="00505F23">
              <w:t>-Датум / време,</w:t>
            </w:r>
          </w:p>
          <w:p w:rsidR="00505F23" w:rsidRPr="00505F23" w:rsidRDefault="00505F23" w:rsidP="00492FEB">
            <w:pPr>
              <w:spacing w:before="120" w:after="120"/>
              <w:contextualSpacing/>
              <w:jc w:val="both"/>
            </w:pPr>
            <w:r w:rsidRPr="00505F23">
              <w:t>-Бројач пртљага,</w:t>
            </w:r>
          </w:p>
          <w:p w:rsidR="00505F23" w:rsidRPr="00505F23" w:rsidRDefault="00505F23" w:rsidP="00492FEB">
            <w:pPr>
              <w:spacing w:before="120" w:after="120"/>
              <w:contextualSpacing/>
              <w:jc w:val="both"/>
            </w:pPr>
            <w:r w:rsidRPr="00505F23">
              <w:t>-Кориснички ИД оператера,</w:t>
            </w:r>
          </w:p>
          <w:p w:rsidR="00505F23" w:rsidRPr="00505F23" w:rsidRDefault="00505F23" w:rsidP="00492FEB">
            <w:pPr>
              <w:spacing w:after="120"/>
              <w:jc w:val="both"/>
            </w:pPr>
            <w:r w:rsidRPr="00505F23">
              <w:t>-Приказ оперативног режима рада</w:t>
            </w:r>
          </w:p>
        </w:tc>
      </w:tr>
      <w:tr w:rsidR="00505F23" w:rsidRPr="00505F23" w:rsidTr="00505F23">
        <w:trPr>
          <w:trHeight w:val="2687"/>
        </w:trPr>
        <w:tc>
          <w:tcPr>
            <w:tcW w:w="8478" w:type="dxa"/>
            <w:shd w:val="clear" w:color="auto" w:fill="auto"/>
          </w:tcPr>
          <w:p w:rsidR="00505F23" w:rsidRDefault="00505F23" w:rsidP="00505F23">
            <w:pPr>
              <w:jc w:val="both"/>
              <w:rPr>
                <w:b/>
                <w:bCs/>
              </w:rPr>
            </w:pPr>
            <w:r w:rsidRPr="00505F23">
              <w:rPr>
                <w:b/>
                <w:bCs/>
              </w:rPr>
              <w:t>Додатне оператерске функције за обраду рендгенске слике:</w:t>
            </w:r>
          </w:p>
          <w:p w:rsidR="00505F23" w:rsidRPr="00505F23" w:rsidRDefault="00505F23" w:rsidP="00505F23">
            <w:pPr>
              <w:jc w:val="both"/>
              <w:rPr>
                <w:b/>
                <w:bCs/>
              </w:rPr>
            </w:pPr>
          </w:p>
          <w:p w:rsidR="00505F23" w:rsidRPr="00505F23" w:rsidRDefault="00505F23" w:rsidP="00505F23">
            <w:pPr>
              <w:contextualSpacing/>
              <w:jc w:val="both"/>
              <w:rPr>
                <w:b/>
              </w:rPr>
            </w:pPr>
            <w:r w:rsidRPr="00505F23">
              <w:t>-</w:t>
            </w:r>
            <w:r w:rsidRPr="00505F23">
              <w:rPr>
                <w:rFonts w:eastAsia="Times New Roman"/>
              </w:rPr>
              <w:t>варирања или континуалне промене контраста</w:t>
            </w:r>
            <w:r w:rsidRPr="00505F23">
              <w:rPr>
                <w:b/>
              </w:rPr>
              <w:t>,</w:t>
            </w:r>
          </w:p>
          <w:p w:rsidR="00505F23" w:rsidRPr="00505F23" w:rsidRDefault="00505F23" w:rsidP="00505F23">
            <w:pPr>
              <w:contextualSpacing/>
              <w:jc w:val="both"/>
              <w:rPr>
                <w:lang w:val="sr-Cyrl-CS"/>
              </w:rPr>
            </w:pPr>
            <w:r w:rsidRPr="00505F23">
              <w:rPr>
                <w:b/>
              </w:rPr>
              <w:t>-</w:t>
            </w:r>
            <w:r w:rsidRPr="00505F23">
              <w:rPr>
                <w:rFonts w:eastAsia="Times New Roman"/>
              </w:rPr>
              <w:t xml:space="preserve">функција </w:t>
            </w:r>
            <w:r w:rsidRPr="00505F23">
              <w:rPr>
                <w:rFonts w:eastAsia="Times New Roman"/>
                <w:lang w:val="sr-Cyrl-CS"/>
              </w:rPr>
              <w:t>са којом се побољшава контраст у делу слике где је велика апсорпција зрачења</w:t>
            </w:r>
            <w:r w:rsidRPr="00505F23">
              <w:rPr>
                <w:lang w:val="sr-Cyrl-CS"/>
              </w:rPr>
              <w:t>,</w:t>
            </w:r>
          </w:p>
          <w:p w:rsidR="00505F23" w:rsidRPr="00505F23" w:rsidRDefault="00505F23" w:rsidP="00505F23">
            <w:pPr>
              <w:contextualSpacing/>
              <w:jc w:val="both"/>
              <w:rPr>
                <w:lang w:val="sr-Cyrl-CS"/>
              </w:rPr>
            </w:pPr>
            <w:r w:rsidRPr="00505F23">
              <w:rPr>
                <w:lang w:val="sr-Cyrl-CS"/>
              </w:rPr>
              <w:t>-</w:t>
            </w:r>
            <w:r w:rsidRPr="00505F23">
              <w:rPr>
                <w:rFonts w:eastAsia="Times New Roman"/>
              </w:rPr>
              <w:t xml:space="preserve">функција елиминације лаких или органских материјала </w:t>
            </w:r>
            <w:r w:rsidRPr="00505F23">
              <w:rPr>
                <w:rFonts w:eastAsia="Times New Roman"/>
                <w:lang w:val="sr-Cyrl-CS"/>
              </w:rPr>
              <w:t>с</w:t>
            </w:r>
            <w:r w:rsidRPr="00505F23">
              <w:rPr>
                <w:rFonts w:eastAsia="Times New Roman"/>
              </w:rPr>
              <w:t>а рендгенск</w:t>
            </w:r>
            <w:r w:rsidRPr="00505F23">
              <w:rPr>
                <w:rFonts w:eastAsia="Times New Roman"/>
                <w:lang w:val="sr-Cyrl-CS"/>
              </w:rPr>
              <w:t>е</w:t>
            </w:r>
            <w:r w:rsidRPr="00505F23">
              <w:rPr>
                <w:rFonts w:eastAsia="Times New Roman"/>
              </w:rPr>
              <w:t xml:space="preserve"> сли</w:t>
            </w:r>
            <w:r w:rsidRPr="00505F23">
              <w:rPr>
                <w:rFonts w:eastAsia="Times New Roman"/>
                <w:lang w:val="sr-Cyrl-CS"/>
              </w:rPr>
              <w:t>ке</w:t>
            </w:r>
            <w:r w:rsidRPr="00505F23">
              <w:rPr>
                <w:lang w:val="sr-Cyrl-CS"/>
              </w:rPr>
              <w:t>,</w:t>
            </w:r>
          </w:p>
          <w:p w:rsidR="00505F23" w:rsidRPr="00505F23" w:rsidRDefault="00505F23" w:rsidP="00505F23">
            <w:pPr>
              <w:contextualSpacing/>
              <w:jc w:val="both"/>
            </w:pPr>
            <w:r w:rsidRPr="00505F23">
              <w:rPr>
                <w:lang w:val="sr-Cyrl-CS"/>
              </w:rPr>
              <w:t>-</w:t>
            </w:r>
            <w:r w:rsidRPr="00505F23">
              <w:rPr>
                <w:rFonts w:eastAsia="Times New Roman"/>
              </w:rPr>
              <w:t>функција елиминације</w:t>
            </w:r>
            <w:r w:rsidRPr="00505F23">
              <w:t xml:space="preserve"> неорганских материјала са рендгенске слике,</w:t>
            </w:r>
          </w:p>
          <w:p w:rsidR="00505F23" w:rsidRPr="00505F23" w:rsidRDefault="00505F23" w:rsidP="00505F23">
            <w:pPr>
              <w:contextualSpacing/>
              <w:jc w:val="both"/>
              <w:rPr>
                <w:b/>
              </w:rPr>
            </w:pPr>
            <w:r w:rsidRPr="00505F23">
              <w:t>-</w:t>
            </w:r>
            <w:r w:rsidRPr="00505F23">
              <w:rPr>
                <w:rFonts w:eastAsia="Times New Roman"/>
              </w:rPr>
              <w:t>црно-бели приказ рендгенске слике</w:t>
            </w:r>
            <w:r w:rsidRPr="00505F23">
              <w:rPr>
                <w:b/>
              </w:rPr>
              <w:t>,</w:t>
            </w:r>
          </w:p>
          <w:p w:rsidR="00505F23" w:rsidRPr="00505F23" w:rsidRDefault="00505F23" w:rsidP="00505F23">
            <w:pPr>
              <w:jc w:val="both"/>
            </w:pPr>
            <w:r w:rsidRPr="00505F23">
              <w:t>-</w:t>
            </w:r>
            <w:r w:rsidRPr="00505F23">
              <w:rPr>
                <w:rFonts w:eastAsia="Times New Roman"/>
              </w:rPr>
              <w:t>функција приказивања рендгенске слике у негативу</w:t>
            </w:r>
          </w:p>
        </w:tc>
      </w:tr>
      <w:tr w:rsidR="00505F23" w:rsidRPr="00505F23" w:rsidTr="00505F23">
        <w:tc>
          <w:tcPr>
            <w:tcW w:w="8478" w:type="dxa"/>
            <w:vAlign w:val="center"/>
          </w:tcPr>
          <w:p w:rsidR="00505F23" w:rsidRPr="00505F23" w:rsidRDefault="00505F23" w:rsidP="00492FEB">
            <w:pPr>
              <w:spacing w:before="120" w:after="120"/>
              <w:jc w:val="both"/>
              <w:rPr>
                <w:rFonts w:eastAsia="Times New Roman"/>
                <w:noProof/>
                <w:highlight w:val="yellow"/>
              </w:rPr>
            </w:pPr>
            <w:r w:rsidRPr="00505F23">
              <w:rPr>
                <w:rFonts w:eastAsia="Times New Roman"/>
                <w:noProof/>
              </w:rPr>
              <w:t>Уграђен систем пројекција слика претећих предмета намењен за обуку и контролу рада оператера (TIP-Threat Image Projection)</w:t>
            </w:r>
            <w:r w:rsidRPr="00505F23">
              <w:rPr>
                <w:rFonts w:eastAsia="Times New Roman"/>
                <w:noProof/>
              </w:rPr>
              <w:tab/>
            </w:r>
          </w:p>
        </w:tc>
      </w:tr>
      <w:tr w:rsidR="00505F23" w:rsidRPr="00505F23" w:rsidTr="00505F23">
        <w:tc>
          <w:tcPr>
            <w:tcW w:w="8478" w:type="dxa"/>
            <w:vAlign w:val="center"/>
          </w:tcPr>
          <w:p w:rsidR="00505F23" w:rsidRPr="00505F23" w:rsidRDefault="00505F23" w:rsidP="00492FEB">
            <w:pPr>
              <w:spacing w:before="120" w:after="120"/>
              <w:jc w:val="both"/>
              <w:rPr>
                <w:rFonts w:eastAsia="Times New Roman"/>
                <w:noProof/>
              </w:rPr>
            </w:pPr>
            <w:r w:rsidRPr="00505F23">
              <w:rPr>
                <w:rFonts w:eastAsia="Times New Roman"/>
                <w:noProof/>
              </w:rPr>
              <w:t xml:space="preserve">Приступ </w:t>
            </w:r>
            <w:r w:rsidRPr="00505F23">
              <w:rPr>
                <w:rFonts w:eastAsia="PMingLiU"/>
                <w:noProof/>
              </w:rPr>
              <w:t>TIP</w:t>
            </w:r>
            <w:r w:rsidRPr="00505F23">
              <w:rPr>
                <w:rFonts w:eastAsia="Times New Roman"/>
                <w:noProof/>
              </w:rPr>
              <w:t xml:space="preserve"> систему помоћу шифре</w:t>
            </w:r>
          </w:p>
        </w:tc>
      </w:tr>
      <w:tr w:rsidR="00505F23" w:rsidRPr="00505F23" w:rsidTr="00505F23">
        <w:tc>
          <w:tcPr>
            <w:tcW w:w="8478" w:type="dxa"/>
          </w:tcPr>
          <w:p w:rsidR="00505F23" w:rsidRPr="00505F23" w:rsidRDefault="00505F23" w:rsidP="00492FEB">
            <w:pPr>
              <w:tabs>
                <w:tab w:val="left" w:pos="1510"/>
              </w:tabs>
              <w:spacing w:before="120"/>
              <w:jc w:val="both"/>
            </w:pPr>
            <w:r w:rsidRPr="00505F23">
              <w:t>Инсталирани TIP систем би тебало да прикаже поруку оператеру у следећим случајевима:</w:t>
            </w:r>
          </w:p>
          <w:p w:rsidR="00505F23" w:rsidRPr="00505F23" w:rsidRDefault="00505F23" w:rsidP="00492FEB">
            <w:pPr>
              <w:tabs>
                <w:tab w:val="left" w:pos="1510"/>
              </w:tabs>
              <w:contextualSpacing/>
              <w:jc w:val="both"/>
            </w:pPr>
            <w:r w:rsidRPr="00505F23">
              <w:t>1) када је оператер реаговао при пројекцији виртуелног приказа опасног предмета;</w:t>
            </w:r>
          </w:p>
          <w:p w:rsidR="00505F23" w:rsidRPr="00505F23" w:rsidRDefault="00505F23" w:rsidP="00492FEB">
            <w:pPr>
              <w:tabs>
                <w:tab w:val="left" w:pos="1510"/>
              </w:tabs>
              <w:contextualSpacing/>
              <w:jc w:val="both"/>
            </w:pPr>
            <w:r w:rsidRPr="00505F23">
              <w:t xml:space="preserve">2) када оператер није реаговао при пројекцији виртуелног приказа опасног </w:t>
            </w:r>
            <w:r w:rsidRPr="00505F23">
              <w:lastRenderedPageBreak/>
              <w:t>предмета;</w:t>
            </w:r>
          </w:p>
          <w:p w:rsidR="00505F23" w:rsidRPr="00505F23" w:rsidRDefault="00505F23" w:rsidP="00492FEB">
            <w:pPr>
              <w:tabs>
                <w:tab w:val="left" w:pos="1510"/>
              </w:tabs>
              <w:contextualSpacing/>
              <w:jc w:val="both"/>
            </w:pPr>
            <w:r w:rsidRPr="00505F23">
              <w:t>3) када је оператер реаговао, а није било пројекције виртуелног приказа опасног предмета; и</w:t>
            </w:r>
          </w:p>
          <w:p w:rsidR="00505F23" w:rsidRPr="00505F23" w:rsidRDefault="00505F23" w:rsidP="00492FEB">
            <w:pPr>
              <w:tabs>
                <w:tab w:val="left" w:pos="1510"/>
              </w:tabs>
              <w:contextualSpacing/>
              <w:jc w:val="both"/>
            </w:pPr>
            <w:r w:rsidRPr="00505F23">
              <w:t>4) при неуспелом покушају пројекције виртуелног приказа опасног предмета који је оператер уочио.</w:t>
            </w:r>
          </w:p>
          <w:p w:rsidR="00505F23" w:rsidRPr="00505F23" w:rsidRDefault="00505F23" w:rsidP="00492FEB">
            <w:pPr>
              <w:tabs>
                <w:tab w:val="left" w:pos="1510"/>
              </w:tabs>
              <w:spacing w:before="120" w:after="120"/>
              <w:contextualSpacing/>
              <w:jc w:val="both"/>
            </w:pPr>
            <w:r w:rsidRPr="00505F23">
              <w:t>Приликом приказивања поруке, иста не треба да прекриваприказ торбе или пошиљке на коју се односи.</w:t>
            </w:r>
          </w:p>
          <w:p w:rsidR="00505F23" w:rsidRPr="00505F23" w:rsidRDefault="00505F23" w:rsidP="00492FEB">
            <w:pPr>
              <w:tabs>
                <w:tab w:val="left" w:pos="1510"/>
              </w:tabs>
              <w:spacing w:before="120" w:after="120"/>
              <w:contextualSpacing/>
              <w:jc w:val="both"/>
            </w:pPr>
            <w:r w:rsidRPr="00505F23">
              <w:t>Време приказа поруке подесиво.</w:t>
            </w:r>
          </w:p>
          <w:p w:rsidR="00505F23" w:rsidRPr="00505F23" w:rsidRDefault="00505F23" w:rsidP="00492FEB">
            <w:pPr>
              <w:tabs>
                <w:tab w:val="left" w:pos="1510"/>
              </w:tabs>
              <w:spacing w:after="120"/>
              <w:jc w:val="both"/>
            </w:pPr>
            <w:r w:rsidRPr="00505F23">
              <w:t xml:space="preserve">У </w:t>
            </w:r>
            <w:r>
              <w:t>случајевима наведеним под а и б</w:t>
            </w:r>
            <w:r w:rsidRPr="00505F23">
              <w:t>, порука треба да се приказује заједно са виртуелним приказом опасног предмета.</w:t>
            </w:r>
          </w:p>
        </w:tc>
      </w:tr>
      <w:tr w:rsidR="00505F23" w:rsidRPr="00505F23" w:rsidTr="00505F23">
        <w:tc>
          <w:tcPr>
            <w:tcW w:w="8478" w:type="dxa"/>
          </w:tcPr>
          <w:p w:rsidR="00505F23" w:rsidRPr="00505F23" w:rsidRDefault="00505F23" w:rsidP="00492FEB">
            <w:pPr>
              <w:spacing w:before="120" w:after="120"/>
              <w:jc w:val="both"/>
            </w:pPr>
            <w:r w:rsidRPr="00505F23">
              <w:rPr>
                <w:rFonts w:eastAsia="Times New Roman"/>
                <w:noProof/>
              </w:rPr>
              <w:lastRenderedPageBreak/>
              <w:t>Уређај мора да има најмање три (3) тастера за хитно заустављање (</w:t>
            </w:r>
            <w:r w:rsidRPr="00505F23">
              <w:rPr>
                <w:rFonts w:eastAsia="Times New Roman"/>
                <w:i/>
                <w:noProof/>
              </w:rPr>
              <w:t>emergency stop</w:t>
            </w:r>
            <w:r w:rsidRPr="00505F23">
              <w:rPr>
                <w:rFonts w:eastAsia="Times New Roman"/>
                <w:noProof/>
              </w:rPr>
              <w:t>): један на управљачкој тастатури оператера  и по jедан на улазу и излазу тунела уређаја</w:t>
            </w:r>
          </w:p>
        </w:tc>
      </w:tr>
      <w:tr w:rsidR="00505F23" w:rsidRPr="00505F23" w:rsidTr="00505F23">
        <w:tc>
          <w:tcPr>
            <w:tcW w:w="8478" w:type="dxa"/>
          </w:tcPr>
          <w:p w:rsidR="00505F23" w:rsidRPr="00505F23" w:rsidRDefault="00505F23" w:rsidP="00492FEB">
            <w:pPr>
              <w:spacing w:before="120" w:after="120"/>
              <w:jc w:val="both"/>
            </w:pPr>
            <w:r w:rsidRPr="00505F23">
              <w:rPr>
                <w:rFonts w:eastAsia="Times New Roman"/>
                <w:noProof/>
              </w:rPr>
              <w:t>Рендген уређај има светлосне индикаторе, који показују када је генератор у функцији</w:t>
            </w:r>
          </w:p>
        </w:tc>
      </w:tr>
      <w:tr w:rsidR="00505F23" w:rsidRPr="00505F23" w:rsidTr="00505F23">
        <w:tc>
          <w:tcPr>
            <w:tcW w:w="8478" w:type="dxa"/>
          </w:tcPr>
          <w:p w:rsidR="00505F23" w:rsidRPr="00505F23" w:rsidRDefault="00505F23" w:rsidP="00492FEB">
            <w:pPr>
              <w:spacing w:before="120" w:after="120"/>
              <w:jc w:val="both"/>
            </w:pPr>
            <w:r w:rsidRPr="00505F23">
              <w:t>Конекција преко USB 2.0</w:t>
            </w:r>
          </w:p>
        </w:tc>
      </w:tr>
      <w:tr w:rsidR="00505F23" w:rsidRPr="00505F23" w:rsidTr="00505F23">
        <w:tc>
          <w:tcPr>
            <w:tcW w:w="8478" w:type="dxa"/>
          </w:tcPr>
          <w:p w:rsidR="00505F23" w:rsidRPr="00505F23" w:rsidRDefault="00505F23" w:rsidP="00492FEB">
            <w:pPr>
              <w:spacing w:before="120" w:after="120"/>
              <w:jc w:val="both"/>
            </w:pPr>
            <w:r w:rsidRPr="00505F23">
              <w:t>Систем за архивирање (снимање) претходно прегледаних објеката, минимум 90.000 слика</w:t>
            </w:r>
          </w:p>
        </w:tc>
      </w:tr>
      <w:tr w:rsidR="00505F23" w:rsidRPr="00505F23" w:rsidTr="00505F23">
        <w:tc>
          <w:tcPr>
            <w:tcW w:w="8478" w:type="dxa"/>
          </w:tcPr>
          <w:p w:rsidR="00505F23" w:rsidRPr="00505F23" w:rsidRDefault="00505F23" w:rsidP="00492FEB">
            <w:pPr>
              <w:spacing w:before="120" w:after="120"/>
              <w:jc w:val="both"/>
              <w:rPr>
                <w:rFonts w:eastAsia="PMingLiU"/>
                <w:noProof/>
              </w:rPr>
            </w:pPr>
            <w:r w:rsidRPr="00505F23">
              <w:rPr>
                <w:rFonts w:eastAsia="PMingLiU"/>
                <w:noProof/>
              </w:rPr>
              <w:t xml:space="preserve">Уграђена </w:t>
            </w:r>
            <w:r w:rsidRPr="00505F23">
              <w:rPr>
                <w:rFonts w:eastAsia="Times New Roman"/>
                <w:noProof/>
              </w:rPr>
              <w:t>TIP библиотека забрањених и претећих предмета</w:t>
            </w:r>
            <w:r w:rsidRPr="00505F23">
              <w:rPr>
                <w:rFonts w:eastAsia="PMingLiU"/>
                <w:noProof/>
              </w:rPr>
              <w:t xml:space="preserve"> са минимум:</w:t>
            </w:r>
          </w:p>
          <w:p w:rsidR="00505F23" w:rsidRPr="00505F23" w:rsidRDefault="00505F23" w:rsidP="00492FEB">
            <w:pPr>
              <w:rPr>
                <w:rFonts w:eastAsia="Times New Roman"/>
                <w:noProof/>
                <w:lang w:eastAsia="de-DE"/>
              </w:rPr>
            </w:pPr>
            <w:r w:rsidRPr="00505F23">
              <w:rPr>
                <w:rFonts w:eastAsia="Times New Roman"/>
                <w:noProof/>
              </w:rPr>
              <w:t>-</w:t>
            </w:r>
            <w:r w:rsidRPr="00505F23">
              <w:rPr>
                <w:rFonts w:eastAsia="Times New Roman"/>
                <w:noProof/>
                <w:lang w:eastAsia="de-DE"/>
              </w:rPr>
              <w:t>1000 виртуелних приказа опасних предмета , од чега:</w:t>
            </w:r>
          </w:p>
          <w:p w:rsidR="00505F23" w:rsidRPr="00505F23" w:rsidRDefault="00505F23" w:rsidP="00492FEB">
            <w:pPr>
              <w:rPr>
                <w:rFonts w:eastAsia="Times New Roman"/>
                <w:noProof/>
                <w:lang w:eastAsia="de-DE"/>
              </w:rPr>
            </w:pPr>
            <w:r w:rsidRPr="00505F23">
              <w:rPr>
                <w:rFonts w:eastAsia="Times New Roman"/>
                <w:noProof/>
                <w:lang w:eastAsia="de-DE"/>
              </w:rPr>
              <w:t>најмање 250 различитих опасних предмета, при чему сваки опасни предмет треба да буде  снимљен из више различитих углова;</w:t>
            </w:r>
          </w:p>
          <w:p w:rsidR="00505F23" w:rsidRPr="00505F23" w:rsidRDefault="00505F23" w:rsidP="00492FEB">
            <w:pPr>
              <w:rPr>
                <w:rFonts w:eastAsia="Times New Roman"/>
                <w:noProof/>
                <w:lang w:eastAsia="de-DE"/>
              </w:rPr>
            </w:pPr>
            <w:r w:rsidRPr="00505F23">
              <w:rPr>
                <w:rFonts w:eastAsia="Times New Roman"/>
                <w:noProof/>
                <w:lang w:eastAsia="de-DE"/>
              </w:rPr>
              <w:t>најмање 250 различитих виртуелних приказа предмета који су забрањени за Air Cargo транспорт, од којих:</w:t>
            </w:r>
          </w:p>
          <w:p w:rsidR="00505F23" w:rsidRPr="00505F23" w:rsidRDefault="00505F23" w:rsidP="00492FEB">
            <w:pPr>
              <w:rPr>
                <w:rFonts w:eastAsia="Times New Roman"/>
                <w:noProof/>
                <w:lang w:eastAsia="de-DE"/>
              </w:rPr>
            </w:pPr>
            <w:r w:rsidRPr="00505F23">
              <w:rPr>
                <w:rFonts w:eastAsia="Times New Roman"/>
                <w:noProof/>
                <w:lang w:eastAsia="de-DE"/>
              </w:rPr>
              <w:t>100% импровизоване експлозивне направе (IED).</w:t>
            </w:r>
          </w:p>
          <w:p w:rsidR="00505F23" w:rsidRPr="00505F23" w:rsidRDefault="00505F23" w:rsidP="00492FEB">
            <w:pPr>
              <w:rPr>
                <w:rFonts w:eastAsia="Times New Roman"/>
              </w:rPr>
            </w:pPr>
          </w:p>
        </w:tc>
      </w:tr>
      <w:tr w:rsidR="00505F23" w:rsidRPr="00505F23" w:rsidTr="00505F23">
        <w:tc>
          <w:tcPr>
            <w:tcW w:w="8478" w:type="dxa"/>
          </w:tcPr>
          <w:p w:rsidR="00505F23" w:rsidRPr="00505F23" w:rsidRDefault="00505F23" w:rsidP="00492FEB">
            <w:pPr>
              <w:spacing w:before="120" w:after="120"/>
              <w:jc w:val="both"/>
            </w:pPr>
            <w:r w:rsidRPr="00505F23">
              <w:t>TIP Библиотека може да се ажурира и да се допуњава новим сликама</w:t>
            </w:r>
          </w:p>
        </w:tc>
      </w:tr>
      <w:tr w:rsidR="00505F23" w:rsidRPr="00505F23" w:rsidTr="00505F23">
        <w:tc>
          <w:tcPr>
            <w:tcW w:w="8478" w:type="dxa"/>
          </w:tcPr>
          <w:p w:rsidR="00505F23" w:rsidRPr="00505F23" w:rsidRDefault="00505F23" w:rsidP="00492FEB">
            <w:pPr>
              <w:jc w:val="both"/>
              <w:rPr>
                <w:sz w:val="10"/>
                <w:szCs w:val="10"/>
              </w:rPr>
            </w:pPr>
          </w:p>
          <w:p w:rsidR="00505F23" w:rsidRPr="00683558" w:rsidRDefault="00505F23" w:rsidP="00492FEB">
            <w:pPr>
              <w:jc w:val="both"/>
              <w:rPr>
                <w:sz w:val="22"/>
                <w:szCs w:val="22"/>
              </w:rPr>
            </w:pPr>
            <w:r w:rsidRPr="00683558">
              <w:rPr>
                <w:sz w:val="22"/>
                <w:szCs w:val="22"/>
              </w:rPr>
              <w:t>Додатна опрема:</w:t>
            </w:r>
          </w:p>
          <w:p w:rsidR="00505F23" w:rsidRPr="00683558" w:rsidRDefault="00A2472A" w:rsidP="00492FEB">
            <w:pPr>
              <w:jc w:val="both"/>
              <w:rPr>
                <w:sz w:val="22"/>
                <w:szCs w:val="22"/>
              </w:rPr>
            </w:pPr>
            <w:r w:rsidRPr="00683558">
              <w:rPr>
                <w:sz w:val="22"/>
                <w:szCs w:val="22"/>
              </w:rPr>
              <w:t>-</w:t>
            </w:r>
            <w:r w:rsidR="00505F23" w:rsidRPr="00683558">
              <w:rPr>
                <w:sz w:val="22"/>
                <w:szCs w:val="22"/>
              </w:rPr>
              <w:t>Монитори: мин 21” (2kom)</w:t>
            </w:r>
          </w:p>
          <w:p w:rsidR="00505F23" w:rsidRPr="00683558" w:rsidRDefault="00505F23" w:rsidP="00492FEB">
            <w:pPr>
              <w:jc w:val="both"/>
              <w:rPr>
                <w:sz w:val="22"/>
                <w:szCs w:val="22"/>
              </w:rPr>
            </w:pPr>
          </w:p>
          <w:p w:rsidR="00505F23" w:rsidRPr="00683558" w:rsidRDefault="00A2472A" w:rsidP="00492FEB">
            <w:pPr>
              <w:jc w:val="both"/>
              <w:rPr>
                <w:sz w:val="22"/>
                <w:szCs w:val="22"/>
              </w:rPr>
            </w:pPr>
            <w:r w:rsidRPr="00683558">
              <w:rPr>
                <w:sz w:val="22"/>
                <w:szCs w:val="22"/>
              </w:rPr>
              <w:t>-</w:t>
            </w:r>
            <w:r w:rsidR="00505F23" w:rsidRPr="00683558">
              <w:rPr>
                <w:sz w:val="22"/>
                <w:szCs w:val="22"/>
              </w:rPr>
              <w:t>UPS Уређај за непрекидно напајање ел.енергијом и корекцију напона</w:t>
            </w:r>
          </w:p>
          <w:p w:rsidR="00A2472A" w:rsidRPr="00683558" w:rsidRDefault="00A2472A" w:rsidP="00A2472A">
            <w:pPr>
              <w:rPr>
                <w:sz w:val="22"/>
                <w:szCs w:val="22"/>
              </w:rPr>
            </w:pPr>
            <w:r w:rsidRPr="00683558">
              <w:rPr>
                <w:sz w:val="22"/>
                <w:szCs w:val="22"/>
              </w:rPr>
              <w:t>-Стандардна тест торба за конвенционални рендген уређај за предати пртљаг.</w:t>
            </w:r>
          </w:p>
          <w:p w:rsidR="00A2472A" w:rsidRPr="00683558" w:rsidRDefault="008C572A" w:rsidP="00A2472A">
            <w:pPr>
              <w:rPr>
                <w:sz w:val="22"/>
                <w:szCs w:val="22"/>
              </w:rPr>
            </w:pPr>
            <w:r w:rsidRPr="00683558">
              <w:rPr>
                <w:sz w:val="22"/>
                <w:szCs w:val="22"/>
              </w:rPr>
              <w:t>-</w:t>
            </w:r>
            <w:r w:rsidR="00A2472A" w:rsidRPr="00683558">
              <w:rPr>
                <w:sz w:val="22"/>
                <w:szCs w:val="22"/>
              </w:rPr>
              <w:t>Тест торба мора бити одобрена од стране „ECAC”.</w:t>
            </w:r>
          </w:p>
          <w:p w:rsidR="008C572A" w:rsidRPr="00683558" w:rsidRDefault="008C572A" w:rsidP="008C572A">
            <w:pPr>
              <w:rPr>
                <w:sz w:val="22"/>
                <w:szCs w:val="22"/>
              </w:rPr>
            </w:pPr>
            <w:r w:rsidRPr="00683558">
              <w:rPr>
                <w:sz w:val="22"/>
                <w:szCs w:val="22"/>
              </w:rPr>
              <w:t>-</w:t>
            </w:r>
            <w:r w:rsidR="00FC02BB" w:rsidRPr="00683558">
              <w:rPr>
                <w:sz w:val="22"/>
                <w:szCs w:val="22"/>
              </w:rPr>
              <w:t xml:space="preserve">Моторизована Ролер трака дужине од мин 100 </w:t>
            </w:r>
            <w:r w:rsidRPr="00683558">
              <w:rPr>
                <w:sz w:val="22"/>
                <w:szCs w:val="22"/>
              </w:rPr>
              <w:t xml:space="preserve">цм на улазу у тунел </w:t>
            </w:r>
            <w:r w:rsidR="00FC02BB" w:rsidRPr="00683558">
              <w:rPr>
                <w:sz w:val="22"/>
                <w:szCs w:val="22"/>
              </w:rPr>
              <w:t>која повезује трнспортну траку долазећег пртљага и прихватну траку рендген уређаја. Трака мора да има могућност подешавања у односу на напред наведене траке, за рад под угом до 45 степени.</w:t>
            </w:r>
          </w:p>
          <w:p w:rsidR="008C572A" w:rsidRPr="00683558" w:rsidRDefault="008C572A" w:rsidP="008C572A">
            <w:pPr>
              <w:rPr>
                <w:sz w:val="22"/>
                <w:szCs w:val="22"/>
              </w:rPr>
            </w:pPr>
            <w:r w:rsidRPr="00683558">
              <w:rPr>
                <w:sz w:val="22"/>
                <w:szCs w:val="22"/>
              </w:rPr>
              <w:t>-Подесивa Ролер трака мин 250</w:t>
            </w:r>
            <w:r w:rsidR="00FC02BB" w:rsidRPr="00683558">
              <w:rPr>
                <w:sz w:val="22"/>
                <w:szCs w:val="22"/>
              </w:rPr>
              <w:t xml:space="preserve"> </w:t>
            </w:r>
            <w:r w:rsidRPr="00683558">
              <w:rPr>
                <w:sz w:val="22"/>
                <w:szCs w:val="22"/>
              </w:rPr>
              <w:t>цм на излазу из тунела</w:t>
            </w:r>
          </w:p>
          <w:p w:rsidR="00A2472A" w:rsidRPr="00A2472A" w:rsidRDefault="00A2472A" w:rsidP="00492FEB">
            <w:pPr>
              <w:jc w:val="both"/>
            </w:pPr>
          </w:p>
        </w:tc>
      </w:tr>
      <w:tr w:rsidR="00505F23" w:rsidRPr="00505F23" w:rsidTr="00505F23">
        <w:trPr>
          <w:trHeight w:val="716"/>
        </w:trPr>
        <w:tc>
          <w:tcPr>
            <w:tcW w:w="8478" w:type="dxa"/>
          </w:tcPr>
          <w:p w:rsidR="00505F23" w:rsidRPr="00505F23" w:rsidRDefault="00505F23" w:rsidP="00505F23">
            <w:pPr>
              <w:jc w:val="both"/>
            </w:pPr>
            <w:r w:rsidRPr="00505F23">
              <w:t>Техничко упутство за употребу и одржавање уређаја, Оператерско упутство, Упутство за супервизоре, у по 2 примерка, на српском / енглеском језику</w:t>
            </w:r>
          </w:p>
        </w:tc>
      </w:tr>
      <w:tr w:rsidR="00505F23" w:rsidRPr="00505F23" w:rsidTr="00505F23">
        <w:tc>
          <w:tcPr>
            <w:tcW w:w="8478" w:type="dxa"/>
          </w:tcPr>
          <w:p w:rsidR="00505F23" w:rsidRPr="00505F23" w:rsidRDefault="00505F23" w:rsidP="00505F23">
            <w:pPr>
              <w:jc w:val="both"/>
            </w:pPr>
            <w:r w:rsidRPr="00505F23">
              <w:t>Теоретска и практична обука оператера, укључујући и практичну обуку за рад на предметном уређају</w:t>
            </w:r>
            <w:r w:rsidR="00534BDC">
              <w:t xml:space="preserve"> (за највише 20 особа)</w:t>
            </w:r>
            <w:r w:rsidRPr="00505F23">
              <w:t>.</w:t>
            </w:r>
          </w:p>
          <w:p w:rsidR="00505F23" w:rsidRPr="00505F23" w:rsidRDefault="00505F23" w:rsidP="00505F23">
            <w:pPr>
              <w:jc w:val="both"/>
            </w:pPr>
            <w:r w:rsidRPr="00505F23">
              <w:t>Теоретска и практична обука</w:t>
            </w:r>
            <w:r w:rsidR="0043601A">
              <w:t xml:space="preserve"> за</w:t>
            </w:r>
            <w:r w:rsidRPr="00505F23">
              <w:t xml:space="preserve"> супервизоре</w:t>
            </w:r>
          </w:p>
        </w:tc>
      </w:tr>
      <w:tr w:rsidR="00505F23" w:rsidRPr="00505F23" w:rsidTr="00505F23">
        <w:trPr>
          <w:trHeight w:val="581"/>
        </w:trPr>
        <w:tc>
          <w:tcPr>
            <w:tcW w:w="8478" w:type="dxa"/>
          </w:tcPr>
          <w:p w:rsidR="00505F23" w:rsidRPr="00505F23" w:rsidRDefault="00505F23" w:rsidP="00492FEB">
            <w:pPr>
              <w:spacing w:before="120" w:after="120"/>
              <w:jc w:val="both"/>
            </w:pPr>
            <w:r w:rsidRPr="00505F23">
              <w:t>Гарантни рок минимум 24 месеца од тренутка пуштања у рад</w:t>
            </w:r>
          </w:p>
        </w:tc>
      </w:tr>
      <w:tr w:rsidR="00505F23" w:rsidRPr="00505F23" w:rsidTr="00505F23">
        <w:trPr>
          <w:trHeight w:val="698"/>
        </w:trPr>
        <w:tc>
          <w:tcPr>
            <w:tcW w:w="8478" w:type="dxa"/>
          </w:tcPr>
          <w:p w:rsidR="00505F23" w:rsidRPr="00505F23" w:rsidRDefault="00505F23" w:rsidP="00492FEB">
            <w:pPr>
              <w:spacing w:before="120" w:after="120"/>
              <w:jc w:val="both"/>
            </w:pPr>
            <w:r w:rsidRPr="00505F23">
              <w:lastRenderedPageBreak/>
              <w:t>Уређај мора бити нов и произведен 2020. године</w:t>
            </w:r>
          </w:p>
        </w:tc>
      </w:tr>
      <w:tr w:rsidR="00505F23" w:rsidRPr="00505F23" w:rsidTr="00505F23">
        <w:trPr>
          <w:trHeight w:val="977"/>
        </w:trPr>
        <w:tc>
          <w:tcPr>
            <w:tcW w:w="8478" w:type="dxa"/>
          </w:tcPr>
          <w:p w:rsidR="00505F23" w:rsidRPr="00A514F1" w:rsidRDefault="00505F23" w:rsidP="00492FEB">
            <w:pPr>
              <w:jc w:val="both"/>
            </w:pPr>
            <w:r w:rsidRPr="00A514F1">
              <w:t>Уређај мора да испуњава важеће ЕУ стандарде у вези зрачења</w:t>
            </w:r>
          </w:p>
          <w:p w:rsidR="00505F23" w:rsidRPr="00A514F1" w:rsidRDefault="00505F23" w:rsidP="00492FEB">
            <w:pPr>
              <w:jc w:val="both"/>
            </w:pPr>
            <w:r w:rsidRPr="00A514F1">
              <w:t>(ICRP 103, 21 CFR 1020.40, EURATOM Guidlines или еквивалент), што се доказује изјавом произвођача опреме</w:t>
            </w:r>
            <w:r w:rsidR="0090715C" w:rsidRPr="00A514F1">
              <w:rPr>
                <w:sz w:val="22"/>
                <w:szCs w:val="22"/>
              </w:rPr>
              <w:t>(доставља се приликом подношења понудe)</w:t>
            </w:r>
          </w:p>
        </w:tc>
      </w:tr>
      <w:tr w:rsidR="00505F23" w:rsidRPr="00505F23" w:rsidTr="00505F23">
        <w:trPr>
          <w:trHeight w:val="707"/>
        </w:trPr>
        <w:tc>
          <w:tcPr>
            <w:tcW w:w="8478" w:type="dxa"/>
          </w:tcPr>
          <w:p w:rsidR="00505F23" w:rsidRPr="00A514F1" w:rsidRDefault="00505F23" w:rsidP="00505F23">
            <w:pPr>
              <w:jc w:val="both"/>
            </w:pPr>
            <w:r w:rsidRPr="00A514F1">
              <w:t>Уређај мора да испуњава стандарде у вези детекције, што се доказује копијом сертификата акредитационог тела, одобреног од стране ECAC</w:t>
            </w:r>
            <w:r w:rsidR="0090715C" w:rsidRPr="00A514F1">
              <w:rPr>
                <w:sz w:val="22"/>
                <w:szCs w:val="22"/>
              </w:rPr>
              <w:t>(доставља се приликом подношења понудe)</w:t>
            </w:r>
          </w:p>
        </w:tc>
      </w:tr>
      <w:tr w:rsidR="00505F23" w:rsidRPr="00505F23" w:rsidTr="00505F23">
        <w:tc>
          <w:tcPr>
            <w:tcW w:w="8478" w:type="dxa"/>
          </w:tcPr>
          <w:p w:rsidR="00505F23" w:rsidRPr="00A514F1" w:rsidRDefault="00505F23" w:rsidP="00492FEB">
            <w:pPr>
              <w:spacing w:before="120" w:after="120"/>
              <w:jc w:val="both"/>
            </w:pPr>
            <w:r w:rsidRPr="00A514F1">
              <w:t>Уређај мора да испуњава стандарде у вези безбедности употребе и електромагнетне компатибилности понуђеног уређаја (EMC), што се доказује декларацијом о усаглашености произвођача (DoC)</w:t>
            </w:r>
            <w:r w:rsidR="0090715C" w:rsidRPr="00A514F1">
              <w:rPr>
                <w:sz w:val="22"/>
                <w:szCs w:val="22"/>
              </w:rPr>
              <w:t xml:space="preserve"> (доставља се приликом подношења понудe)</w:t>
            </w:r>
          </w:p>
        </w:tc>
      </w:tr>
    </w:tbl>
    <w:p w:rsidR="003529FB" w:rsidRDefault="003529FB">
      <w:pPr>
        <w:rPr>
          <w:i/>
          <w:iCs/>
          <w:sz w:val="18"/>
          <w:szCs w:val="18"/>
        </w:rPr>
      </w:pPr>
    </w:p>
    <w:p w:rsidR="003529FB" w:rsidRDefault="003529FB">
      <w:pPr>
        <w:rPr>
          <w:i/>
          <w:iCs/>
          <w:sz w:val="18"/>
          <w:szCs w:val="18"/>
        </w:rPr>
      </w:pPr>
    </w:p>
    <w:p w:rsidR="006062D7" w:rsidRDefault="006062D7">
      <w:pPr>
        <w:rPr>
          <w:i/>
          <w:iCs/>
          <w:sz w:val="18"/>
          <w:szCs w:val="18"/>
        </w:rPr>
      </w:pPr>
    </w:p>
    <w:p w:rsidR="006062D7" w:rsidRPr="009420C0" w:rsidRDefault="006062D7" w:rsidP="006062D7">
      <w:pPr>
        <w:jc w:val="both"/>
        <w:rPr>
          <w:rFonts w:eastAsia="Times New Roman"/>
          <w:b/>
          <w:bCs/>
          <w:color w:val="auto"/>
          <w:kern w:val="0"/>
          <w:lang w:eastAsia="en-US"/>
        </w:rPr>
      </w:pPr>
      <w:r w:rsidRPr="00044135">
        <w:rPr>
          <w:rFonts w:eastAsia="Times New Roman"/>
          <w:b/>
          <w:bCs/>
          <w:color w:val="auto"/>
          <w:kern w:val="0"/>
          <w:lang w:eastAsia="en-US"/>
        </w:rPr>
        <w:t>Напомена</w:t>
      </w:r>
      <w:r w:rsidRPr="00044135">
        <w:rPr>
          <w:rFonts w:eastAsia="Times New Roman"/>
          <w:b/>
          <w:bCs/>
          <w:color w:val="auto"/>
          <w:kern w:val="0"/>
          <w:lang w:val="da-DK" w:eastAsia="en-US"/>
        </w:rPr>
        <w:t>:</w:t>
      </w:r>
      <w:r w:rsidRPr="009B2A79">
        <w:rPr>
          <w:rFonts w:eastAsia="Times New Roman"/>
          <w:b/>
          <w:bCs/>
          <w:color w:val="auto"/>
          <w:kern w:val="0"/>
          <w:lang w:val="da-DK" w:eastAsia="en-US"/>
        </w:rPr>
        <w:t xml:space="preserve"> </w:t>
      </w:r>
      <w:r w:rsidRPr="009B2A79">
        <w:rPr>
          <w:rFonts w:eastAsia="Times New Roman"/>
          <w:b/>
          <w:bCs/>
          <w:color w:val="auto"/>
          <w:kern w:val="0"/>
          <w:lang w:eastAsia="en-US"/>
        </w:rPr>
        <w:t>Техничке</w:t>
      </w:r>
      <w:r w:rsidRPr="009B2A79">
        <w:rPr>
          <w:rFonts w:eastAsia="Times New Roman"/>
          <w:b/>
          <w:bCs/>
          <w:color w:val="auto"/>
          <w:kern w:val="0"/>
          <w:lang w:val="da-DK" w:eastAsia="en-US"/>
        </w:rPr>
        <w:t xml:space="preserve"> </w:t>
      </w:r>
      <w:r w:rsidRPr="009B2A79">
        <w:rPr>
          <w:rFonts w:eastAsia="Times New Roman"/>
          <w:b/>
          <w:bCs/>
          <w:color w:val="auto"/>
          <w:kern w:val="0"/>
          <w:lang w:eastAsia="en-US"/>
        </w:rPr>
        <w:t>карактеристике</w:t>
      </w:r>
      <w:r w:rsidRPr="009B2A79">
        <w:rPr>
          <w:rFonts w:eastAsia="Times New Roman"/>
          <w:b/>
          <w:bCs/>
          <w:color w:val="auto"/>
          <w:kern w:val="0"/>
          <w:lang w:val="da-DK" w:eastAsia="en-US"/>
        </w:rPr>
        <w:t xml:space="preserve"> </w:t>
      </w:r>
      <w:r w:rsidRPr="009B2A79">
        <w:rPr>
          <w:rFonts w:eastAsia="Times New Roman"/>
          <w:b/>
          <w:bCs/>
          <w:color w:val="auto"/>
          <w:kern w:val="0"/>
          <w:lang w:eastAsia="en-US"/>
        </w:rPr>
        <w:t>понуђен</w:t>
      </w:r>
      <w:r>
        <w:rPr>
          <w:rFonts w:eastAsia="Times New Roman"/>
          <w:b/>
          <w:bCs/>
          <w:color w:val="auto"/>
          <w:kern w:val="0"/>
          <w:lang w:eastAsia="en-US"/>
        </w:rPr>
        <w:t>ог</w:t>
      </w:r>
      <w:r w:rsidRPr="009B2A79">
        <w:rPr>
          <w:rFonts w:eastAsia="Times New Roman"/>
          <w:b/>
          <w:bCs/>
          <w:color w:val="auto"/>
          <w:kern w:val="0"/>
          <w:lang w:eastAsia="en-US"/>
        </w:rPr>
        <w:t xml:space="preserve"> </w:t>
      </w:r>
      <w:r w:rsidRPr="000C07E3">
        <w:rPr>
          <w:b/>
          <w:spacing w:val="-3"/>
        </w:rPr>
        <w:t>Рендген</w:t>
      </w:r>
      <w:r w:rsidRPr="000C07E3">
        <w:rPr>
          <w:b/>
        </w:rPr>
        <w:t xml:space="preserve"> </w:t>
      </w:r>
      <w:r w:rsidRPr="000C07E3">
        <w:rPr>
          <w:b/>
          <w:spacing w:val="-2"/>
        </w:rPr>
        <w:t>уређај</w:t>
      </w:r>
      <w:r>
        <w:rPr>
          <w:b/>
          <w:spacing w:val="-2"/>
        </w:rPr>
        <w:t>а</w:t>
      </w:r>
      <w:r w:rsidRPr="000C07E3">
        <w:rPr>
          <w:b/>
          <w:spacing w:val="-1"/>
        </w:rPr>
        <w:t xml:space="preserve"> </w:t>
      </w:r>
      <w:r w:rsidRPr="003529FB">
        <w:rPr>
          <w:b/>
        </w:rPr>
        <w:t>за</w:t>
      </w:r>
      <w:r w:rsidRPr="003529FB">
        <w:rPr>
          <w:b/>
          <w:spacing w:val="-1"/>
        </w:rPr>
        <w:t xml:space="preserve"> </w:t>
      </w:r>
      <w:r w:rsidRPr="003529FB">
        <w:rPr>
          <w:b/>
          <w:spacing w:val="-2"/>
        </w:rPr>
        <w:t xml:space="preserve">преглед </w:t>
      </w:r>
      <w:r w:rsidRPr="003529FB">
        <w:rPr>
          <w:b/>
          <w:spacing w:val="-3"/>
        </w:rPr>
        <w:t>пртљага и ствари која лица носе са собом</w:t>
      </w:r>
      <w:r w:rsidRPr="000C07E3">
        <w:rPr>
          <w:rFonts w:eastAsia="Times New Roman"/>
          <w:b/>
          <w:color w:val="auto"/>
          <w:lang w:eastAsia="sr-Latn-CS"/>
        </w:rPr>
        <w:t xml:space="preserve"> м</w:t>
      </w:r>
      <w:r w:rsidRPr="000C07E3">
        <w:rPr>
          <w:rFonts w:eastAsia="Times New Roman"/>
          <w:b/>
          <w:bCs/>
          <w:color w:val="auto"/>
          <w:kern w:val="0"/>
          <w:lang w:eastAsia="en-US"/>
        </w:rPr>
        <w:t>ора да</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минимално</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садрже</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техничке</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карактеристике</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које</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захтева</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наручилац</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у</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супротном</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понуда</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ће</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бити</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одбијена</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као</w:t>
      </w:r>
      <w:r w:rsidRPr="000C07E3">
        <w:rPr>
          <w:rFonts w:eastAsia="Times New Roman"/>
          <w:b/>
          <w:bCs/>
          <w:color w:val="auto"/>
          <w:kern w:val="0"/>
          <w:lang w:val="da-DK" w:eastAsia="en-US"/>
        </w:rPr>
        <w:t xml:space="preserve"> </w:t>
      </w:r>
      <w:r w:rsidRPr="000C07E3">
        <w:rPr>
          <w:rFonts w:eastAsia="Times New Roman"/>
          <w:b/>
          <w:bCs/>
          <w:color w:val="auto"/>
          <w:kern w:val="0"/>
          <w:lang w:eastAsia="en-US"/>
        </w:rPr>
        <w:t>неодговарајућа</w:t>
      </w:r>
      <w:r w:rsidRPr="009B2A79">
        <w:rPr>
          <w:rFonts w:eastAsia="Times New Roman"/>
          <w:b/>
          <w:bCs/>
          <w:color w:val="auto"/>
          <w:kern w:val="0"/>
          <w:lang w:val="da-DK" w:eastAsia="en-US"/>
        </w:rPr>
        <w:t>.</w:t>
      </w:r>
    </w:p>
    <w:p w:rsidR="006062D7" w:rsidRPr="00016A53" w:rsidRDefault="006062D7" w:rsidP="006062D7">
      <w:pPr>
        <w:suppressAutoHyphens w:val="0"/>
        <w:autoSpaceDE w:val="0"/>
        <w:autoSpaceDN w:val="0"/>
        <w:adjustRightInd w:val="0"/>
        <w:spacing w:line="240" w:lineRule="auto"/>
        <w:rPr>
          <w:rFonts w:eastAsia="Times New Roman"/>
          <w:color w:val="auto"/>
          <w:kern w:val="0"/>
          <w:u w:val="single"/>
          <w:lang w:val="da-DK" w:eastAsia="en-US"/>
        </w:rPr>
      </w:pPr>
      <w:r w:rsidRPr="00016A53">
        <w:rPr>
          <w:rFonts w:eastAsia="Times New Roman"/>
          <w:b/>
          <w:bCs/>
          <w:color w:val="auto"/>
          <w:kern w:val="0"/>
          <w:u w:val="single"/>
          <w:lang w:eastAsia="en-US"/>
        </w:rPr>
        <w:t>Доказивање</w:t>
      </w:r>
      <w:r w:rsidRPr="00016A53">
        <w:rPr>
          <w:rFonts w:eastAsia="Times New Roman"/>
          <w:b/>
          <w:bCs/>
          <w:color w:val="auto"/>
          <w:kern w:val="0"/>
          <w:u w:val="single"/>
          <w:lang w:val="da-DK" w:eastAsia="en-US"/>
        </w:rPr>
        <w:t xml:space="preserve"> </w:t>
      </w:r>
      <w:r w:rsidRPr="00016A53">
        <w:rPr>
          <w:rFonts w:eastAsia="Times New Roman"/>
          <w:b/>
          <w:bCs/>
          <w:color w:val="auto"/>
          <w:kern w:val="0"/>
          <w:u w:val="single"/>
          <w:lang w:eastAsia="en-US"/>
        </w:rPr>
        <w:t>испуњености</w:t>
      </w:r>
      <w:r w:rsidRPr="00016A53">
        <w:rPr>
          <w:rFonts w:eastAsia="Times New Roman"/>
          <w:b/>
          <w:bCs/>
          <w:color w:val="auto"/>
          <w:kern w:val="0"/>
          <w:u w:val="single"/>
          <w:lang w:val="da-DK" w:eastAsia="en-US"/>
        </w:rPr>
        <w:t xml:space="preserve"> </w:t>
      </w:r>
      <w:r w:rsidRPr="00016A53">
        <w:rPr>
          <w:rFonts w:eastAsia="Times New Roman"/>
          <w:b/>
          <w:bCs/>
          <w:color w:val="auto"/>
          <w:kern w:val="0"/>
          <w:u w:val="single"/>
          <w:lang w:eastAsia="en-US"/>
        </w:rPr>
        <w:t>тражених</w:t>
      </w:r>
      <w:r w:rsidRPr="00016A53">
        <w:rPr>
          <w:rFonts w:eastAsia="Times New Roman"/>
          <w:b/>
          <w:bCs/>
          <w:color w:val="auto"/>
          <w:kern w:val="0"/>
          <w:u w:val="single"/>
          <w:lang w:val="da-DK" w:eastAsia="en-US"/>
        </w:rPr>
        <w:t xml:space="preserve"> </w:t>
      </w:r>
      <w:r w:rsidRPr="00016A53">
        <w:rPr>
          <w:rFonts w:eastAsia="Times New Roman"/>
          <w:b/>
          <w:bCs/>
          <w:color w:val="auto"/>
          <w:kern w:val="0"/>
          <w:u w:val="single"/>
          <w:lang w:eastAsia="en-US"/>
        </w:rPr>
        <w:t>техничких</w:t>
      </w:r>
      <w:r w:rsidRPr="00016A53">
        <w:rPr>
          <w:rFonts w:eastAsia="Times New Roman"/>
          <w:b/>
          <w:bCs/>
          <w:color w:val="auto"/>
          <w:kern w:val="0"/>
          <w:u w:val="single"/>
          <w:lang w:val="da-DK" w:eastAsia="en-US"/>
        </w:rPr>
        <w:t xml:space="preserve"> </w:t>
      </w:r>
      <w:r w:rsidRPr="00016A53">
        <w:rPr>
          <w:rFonts w:eastAsia="Times New Roman"/>
          <w:b/>
          <w:bCs/>
          <w:color w:val="auto"/>
          <w:kern w:val="0"/>
          <w:u w:val="single"/>
          <w:lang w:eastAsia="en-US"/>
        </w:rPr>
        <w:t>карактеристика</w:t>
      </w:r>
      <w:r w:rsidRPr="00016A53">
        <w:rPr>
          <w:rFonts w:eastAsia="Times New Roman"/>
          <w:b/>
          <w:bCs/>
          <w:color w:val="auto"/>
          <w:kern w:val="0"/>
          <w:u w:val="single"/>
          <w:lang w:val="da-DK" w:eastAsia="en-US"/>
        </w:rPr>
        <w:t>:</w:t>
      </w:r>
    </w:p>
    <w:p w:rsidR="006062D7" w:rsidRPr="000F1CF4" w:rsidRDefault="006062D7" w:rsidP="006062D7">
      <w:pPr>
        <w:pStyle w:val="ListParagraph"/>
        <w:numPr>
          <w:ilvl w:val="0"/>
          <w:numId w:val="15"/>
        </w:numPr>
        <w:jc w:val="both"/>
        <w:rPr>
          <w:color w:val="auto"/>
          <w:lang w:val="da-DK"/>
        </w:rPr>
      </w:pPr>
      <w:r w:rsidRPr="00016A53">
        <w:rPr>
          <w:rFonts w:eastAsia="Times New Roman"/>
          <w:color w:val="auto"/>
          <w:kern w:val="0"/>
          <w:lang w:eastAsia="en-US"/>
        </w:rPr>
        <w:t>Понуђач</w:t>
      </w:r>
      <w:r w:rsidRPr="00016A53">
        <w:rPr>
          <w:rFonts w:eastAsia="Times New Roman"/>
          <w:color w:val="auto"/>
          <w:kern w:val="0"/>
          <w:lang w:val="da-DK" w:eastAsia="en-US"/>
        </w:rPr>
        <w:t xml:space="preserve"> </w:t>
      </w:r>
      <w:r w:rsidRPr="00016A53">
        <w:rPr>
          <w:rFonts w:eastAsia="Times New Roman"/>
          <w:color w:val="auto"/>
          <w:kern w:val="0"/>
          <w:lang w:eastAsia="en-US"/>
        </w:rPr>
        <w:t>доказује</w:t>
      </w:r>
      <w:r w:rsidRPr="00016A53">
        <w:rPr>
          <w:rFonts w:eastAsia="Times New Roman"/>
          <w:color w:val="auto"/>
          <w:kern w:val="0"/>
          <w:lang w:val="da-DK" w:eastAsia="en-US"/>
        </w:rPr>
        <w:t xml:space="preserve"> </w:t>
      </w:r>
      <w:r w:rsidRPr="00016A53">
        <w:rPr>
          <w:rFonts w:eastAsia="Times New Roman"/>
          <w:color w:val="auto"/>
          <w:kern w:val="0"/>
          <w:lang w:eastAsia="en-US"/>
        </w:rPr>
        <w:t>да</w:t>
      </w:r>
      <w:r w:rsidRPr="00016A53">
        <w:rPr>
          <w:rFonts w:eastAsia="Times New Roman"/>
          <w:color w:val="auto"/>
          <w:kern w:val="0"/>
          <w:lang w:val="da-DK" w:eastAsia="en-US"/>
        </w:rPr>
        <w:t xml:space="preserve"> </w:t>
      </w:r>
      <w:r w:rsidRPr="00016A53">
        <w:rPr>
          <w:rFonts w:eastAsia="Times New Roman"/>
          <w:color w:val="auto"/>
          <w:kern w:val="0"/>
          <w:lang w:eastAsia="en-US"/>
        </w:rPr>
        <w:t>понуђено</w:t>
      </w:r>
      <w:r w:rsidRPr="00016A53">
        <w:rPr>
          <w:rFonts w:eastAsia="Times New Roman"/>
          <w:color w:val="auto"/>
          <w:kern w:val="0"/>
          <w:lang w:val="da-DK" w:eastAsia="en-US"/>
        </w:rPr>
        <w:t xml:space="preserve"> </w:t>
      </w:r>
      <w:r w:rsidRPr="00016A53">
        <w:rPr>
          <w:rFonts w:eastAsia="Times New Roman"/>
          <w:color w:val="auto"/>
          <w:kern w:val="0"/>
          <w:lang w:eastAsia="en-US"/>
        </w:rPr>
        <w:t>добро</w:t>
      </w:r>
      <w:r w:rsidRPr="00016A53">
        <w:rPr>
          <w:rFonts w:eastAsia="Times New Roman"/>
          <w:color w:val="auto"/>
          <w:kern w:val="0"/>
          <w:lang w:val="da-DK" w:eastAsia="en-US"/>
        </w:rPr>
        <w:t xml:space="preserve"> </w:t>
      </w:r>
      <w:r w:rsidRPr="00016A53">
        <w:rPr>
          <w:rFonts w:eastAsia="Times New Roman"/>
          <w:color w:val="auto"/>
          <w:kern w:val="0"/>
          <w:lang w:eastAsia="en-US"/>
        </w:rPr>
        <w:t>испуњава</w:t>
      </w:r>
      <w:r w:rsidRPr="00016A53">
        <w:rPr>
          <w:rFonts w:eastAsia="Times New Roman"/>
          <w:color w:val="auto"/>
          <w:kern w:val="0"/>
          <w:lang w:val="da-DK" w:eastAsia="en-US"/>
        </w:rPr>
        <w:t xml:space="preserve"> </w:t>
      </w:r>
      <w:r w:rsidRPr="00016A53">
        <w:rPr>
          <w:rFonts w:eastAsia="Times New Roman"/>
          <w:color w:val="auto"/>
          <w:kern w:val="0"/>
          <w:lang w:eastAsia="en-US"/>
        </w:rPr>
        <w:t>тражене</w:t>
      </w:r>
      <w:r w:rsidRPr="00016A53">
        <w:rPr>
          <w:rFonts w:eastAsia="Times New Roman"/>
          <w:color w:val="auto"/>
          <w:kern w:val="0"/>
          <w:lang w:val="da-DK" w:eastAsia="en-US"/>
        </w:rPr>
        <w:t xml:space="preserve"> </w:t>
      </w:r>
      <w:r w:rsidRPr="00016A53">
        <w:rPr>
          <w:rFonts w:eastAsia="Times New Roman"/>
          <w:color w:val="auto"/>
          <w:kern w:val="0"/>
          <w:lang w:eastAsia="en-US"/>
        </w:rPr>
        <w:t>техничке</w:t>
      </w:r>
      <w:r w:rsidRPr="00016A53">
        <w:rPr>
          <w:rFonts w:eastAsia="Times New Roman"/>
          <w:color w:val="auto"/>
          <w:kern w:val="0"/>
          <w:lang w:val="da-DK" w:eastAsia="en-US"/>
        </w:rPr>
        <w:t xml:space="preserve"> </w:t>
      </w:r>
      <w:r w:rsidRPr="00016A53">
        <w:rPr>
          <w:rFonts w:eastAsia="Times New Roman"/>
          <w:color w:val="auto"/>
          <w:kern w:val="0"/>
          <w:lang w:eastAsia="en-US"/>
        </w:rPr>
        <w:t>карактеристике</w:t>
      </w:r>
      <w:r w:rsidRPr="00016A53">
        <w:rPr>
          <w:rFonts w:eastAsia="Times New Roman"/>
          <w:color w:val="auto"/>
          <w:kern w:val="0"/>
          <w:lang w:val="da-DK" w:eastAsia="en-US"/>
        </w:rPr>
        <w:t xml:space="preserve"> </w:t>
      </w:r>
      <w:r w:rsidRPr="00016A53">
        <w:rPr>
          <w:rFonts w:eastAsia="Times New Roman"/>
          <w:color w:val="auto"/>
          <w:kern w:val="0"/>
          <w:lang w:eastAsia="en-US"/>
        </w:rPr>
        <w:t>достављањем</w:t>
      </w:r>
      <w:r w:rsidRPr="00016A53">
        <w:rPr>
          <w:rFonts w:eastAsia="Times New Roman"/>
          <w:color w:val="auto"/>
          <w:kern w:val="0"/>
          <w:lang w:val="da-DK" w:eastAsia="en-US"/>
        </w:rPr>
        <w:t xml:space="preserve"> </w:t>
      </w:r>
      <w:r w:rsidRPr="00016A53">
        <w:rPr>
          <w:rFonts w:eastAsia="Times New Roman"/>
          <w:color w:val="auto"/>
          <w:kern w:val="0"/>
          <w:lang w:eastAsia="en-US"/>
        </w:rPr>
        <w:t>изјаве</w:t>
      </w:r>
      <w:r w:rsidRPr="00016A53">
        <w:rPr>
          <w:rFonts w:eastAsia="Times New Roman"/>
          <w:color w:val="auto"/>
          <w:kern w:val="0"/>
          <w:lang w:val="da-DK" w:eastAsia="en-US"/>
        </w:rPr>
        <w:t xml:space="preserve"> </w:t>
      </w:r>
      <w:r w:rsidRPr="00016A53">
        <w:rPr>
          <w:rFonts w:eastAsia="Times New Roman"/>
          <w:color w:val="auto"/>
          <w:kern w:val="0"/>
          <w:lang w:eastAsia="en-US"/>
        </w:rPr>
        <w:t>дате</w:t>
      </w:r>
      <w:r w:rsidRPr="00016A53">
        <w:rPr>
          <w:rFonts w:eastAsia="Times New Roman"/>
          <w:color w:val="auto"/>
          <w:kern w:val="0"/>
          <w:lang w:val="da-DK" w:eastAsia="en-US"/>
        </w:rPr>
        <w:t xml:space="preserve"> </w:t>
      </w:r>
      <w:r w:rsidRPr="00016A53">
        <w:rPr>
          <w:rFonts w:eastAsia="Times New Roman"/>
          <w:color w:val="auto"/>
          <w:kern w:val="0"/>
          <w:lang w:eastAsia="en-US"/>
        </w:rPr>
        <w:t>под</w:t>
      </w:r>
      <w:r w:rsidRPr="00016A53">
        <w:rPr>
          <w:rFonts w:eastAsia="Times New Roman"/>
          <w:color w:val="auto"/>
          <w:kern w:val="0"/>
          <w:lang w:val="da-DK" w:eastAsia="en-US"/>
        </w:rPr>
        <w:t xml:space="preserve"> </w:t>
      </w:r>
      <w:r w:rsidRPr="00016A53">
        <w:rPr>
          <w:rFonts w:eastAsia="Times New Roman"/>
          <w:color w:val="auto"/>
          <w:kern w:val="0"/>
          <w:lang w:eastAsia="en-US"/>
        </w:rPr>
        <w:t>пуном</w:t>
      </w:r>
      <w:r w:rsidRPr="00016A53">
        <w:rPr>
          <w:rFonts w:eastAsia="Times New Roman"/>
          <w:color w:val="auto"/>
          <w:kern w:val="0"/>
          <w:lang w:val="da-DK" w:eastAsia="en-US"/>
        </w:rPr>
        <w:t xml:space="preserve"> </w:t>
      </w:r>
      <w:r w:rsidRPr="00016A53">
        <w:rPr>
          <w:rFonts w:eastAsia="Times New Roman"/>
          <w:color w:val="auto"/>
          <w:kern w:val="0"/>
          <w:lang w:eastAsia="en-US"/>
        </w:rPr>
        <w:t>кривичном</w:t>
      </w:r>
      <w:r w:rsidRPr="00016A53">
        <w:rPr>
          <w:rFonts w:eastAsia="Times New Roman"/>
          <w:color w:val="auto"/>
          <w:kern w:val="0"/>
          <w:lang w:val="da-DK" w:eastAsia="en-US"/>
        </w:rPr>
        <w:t xml:space="preserve"> </w:t>
      </w:r>
      <w:r w:rsidRPr="00016A53">
        <w:rPr>
          <w:rFonts w:eastAsia="Times New Roman"/>
          <w:color w:val="auto"/>
          <w:kern w:val="0"/>
          <w:lang w:eastAsia="en-US"/>
        </w:rPr>
        <w:t>и</w:t>
      </w:r>
      <w:r w:rsidRPr="00016A53">
        <w:rPr>
          <w:rFonts w:eastAsia="Times New Roman"/>
          <w:color w:val="auto"/>
          <w:kern w:val="0"/>
          <w:lang w:val="da-DK" w:eastAsia="en-US"/>
        </w:rPr>
        <w:t xml:space="preserve"> </w:t>
      </w:r>
      <w:r w:rsidRPr="00016A53">
        <w:rPr>
          <w:rFonts w:eastAsia="Times New Roman"/>
          <w:color w:val="auto"/>
          <w:kern w:val="0"/>
          <w:lang w:eastAsia="en-US"/>
        </w:rPr>
        <w:t>материјалном</w:t>
      </w:r>
      <w:r w:rsidRPr="00016A53">
        <w:rPr>
          <w:rFonts w:eastAsia="Times New Roman"/>
          <w:color w:val="auto"/>
          <w:kern w:val="0"/>
          <w:lang w:val="da-DK" w:eastAsia="en-US"/>
        </w:rPr>
        <w:t xml:space="preserve"> </w:t>
      </w:r>
      <w:r w:rsidRPr="00016A53">
        <w:rPr>
          <w:rFonts w:eastAsia="Times New Roman"/>
          <w:color w:val="auto"/>
          <w:kern w:val="0"/>
          <w:lang w:eastAsia="en-US"/>
        </w:rPr>
        <w:t>одговорношћу</w:t>
      </w:r>
      <w:r w:rsidRPr="00016A53">
        <w:rPr>
          <w:rFonts w:eastAsia="Times New Roman"/>
          <w:color w:val="auto"/>
          <w:kern w:val="0"/>
          <w:lang w:val="da-DK" w:eastAsia="en-US"/>
        </w:rPr>
        <w:t xml:space="preserve"> </w:t>
      </w:r>
      <w:r w:rsidRPr="00016A53">
        <w:rPr>
          <w:rFonts w:eastAsia="Times New Roman"/>
          <w:color w:val="auto"/>
          <w:kern w:val="0"/>
          <w:lang w:eastAsia="en-US"/>
        </w:rPr>
        <w:t>о</w:t>
      </w:r>
      <w:r w:rsidRPr="00016A53">
        <w:rPr>
          <w:rFonts w:eastAsia="Times New Roman"/>
          <w:color w:val="auto"/>
          <w:kern w:val="0"/>
          <w:lang w:val="da-DK" w:eastAsia="en-US"/>
        </w:rPr>
        <w:t xml:space="preserve"> </w:t>
      </w:r>
      <w:r w:rsidRPr="00016A53">
        <w:rPr>
          <w:rFonts w:eastAsia="Times New Roman"/>
          <w:color w:val="auto"/>
          <w:kern w:val="0"/>
          <w:lang w:eastAsia="en-US"/>
        </w:rPr>
        <w:t>техничким</w:t>
      </w:r>
      <w:r w:rsidRPr="00016A53">
        <w:rPr>
          <w:rFonts w:eastAsia="Times New Roman"/>
          <w:color w:val="auto"/>
          <w:kern w:val="0"/>
          <w:lang w:val="da-DK" w:eastAsia="en-US"/>
        </w:rPr>
        <w:t xml:space="preserve"> </w:t>
      </w:r>
      <w:r w:rsidRPr="00016A53">
        <w:rPr>
          <w:rFonts w:eastAsia="Times New Roman"/>
          <w:color w:val="auto"/>
          <w:kern w:val="0"/>
          <w:lang w:eastAsia="en-US"/>
        </w:rPr>
        <w:t>карактеристикама</w:t>
      </w:r>
      <w:r w:rsidRPr="00016A53">
        <w:rPr>
          <w:rFonts w:eastAsia="Times New Roman"/>
          <w:color w:val="auto"/>
          <w:kern w:val="0"/>
          <w:lang w:val="da-DK" w:eastAsia="en-US"/>
        </w:rPr>
        <w:t xml:space="preserve"> </w:t>
      </w:r>
      <w:r w:rsidRPr="00016A53">
        <w:rPr>
          <w:rFonts w:eastAsia="Times New Roman"/>
          <w:color w:val="auto"/>
          <w:kern w:val="0"/>
          <w:lang w:eastAsia="en-US"/>
        </w:rPr>
        <w:t>понуђеног</w:t>
      </w:r>
      <w:r w:rsidRPr="00016A53">
        <w:rPr>
          <w:rFonts w:eastAsia="Times New Roman"/>
          <w:color w:val="auto"/>
          <w:kern w:val="0"/>
          <w:lang w:val="da-DK" w:eastAsia="en-US"/>
        </w:rPr>
        <w:t xml:space="preserve"> </w:t>
      </w:r>
      <w:r w:rsidRPr="00016A53">
        <w:rPr>
          <w:rFonts w:eastAsia="Times New Roman"/>
          <w:color w:val="auto"/>
          <w:kern w:val="0"/>
          <w:lang w:eastAsia="en-US"/>
        </w:rPr>
        <w:t>добра</w:t>
      </w:r>
      <w:r w:rsidRPr="00016A53">
        <w:rPr>
          <w:rFonts w:eastAsia="Times New Roman"/>
          <w:color w:val="auto"/>
          <w:kern w:val="0"/>
          <w:lang w:val="da-DK" w:eastAsia="en-US"/>
        </w:rPr>
        <w:t xml:space="preserve"> </w:t>
      </w:r>
      <w:r w:rsidRPr="000F1CF4">
        <w:rPr>
          <w:rFonts w:eastAsia="Times New Roman"/>
          <w:color w:val="auto"/>
          <w:kern w:val="0"/>
          <w:lang w:val="da-DK" w:eastAsia="en-US"/>
        </w:rPr>
        <w:t>(</w:t>
      </w:r>
      <w:r w:rsidRPr="000F1CF4">
        <w:rPr>
          <w:rFonts w:eastAsia="Times New Roman"/>
          <w:color w:val="auto"/>
          <w:kern w:val="0"/>
          <w:lang w:eastAsia="en-US"/>
        </w:rPr>
        <w:t>образац</w:t>
      </w:r>
      <w:r w:rsidRPr="000F1CF4">
        <w:rPr>
          <w:rFonts w:eastAsia="Times New Roman"/>
          <w:color w:val="auto"/>
          <w:kern w:val="0"/>
          <w:lang w:val="da-DK" w:eastAsia="en-US"/>
        </w:rPr>
        <w:t xml:space="preserve"> </w:t>
      </w:r>
      <w:r w:rsidRPr="00044135">
        <w:rPr>
          <w:rFonts w:eastAsia="Times New Roman"/>
          <w:color w:val="auto"/>
          <w:kern w:val="0"/>
          <w:lang w:val="da-DK" w:eastAsia="en-US"/>
        </w:rPr>
        <w:t>XIV</w:t>
      </w:r>
      <w:r w:rsidRPr="000F1CF4">
        <w:rPr>
          <w:rFonts w:eastAsia="Times New Roman"/>
          <w:color w:val="auto"/>
          <w:kern w:val="0"/>
          <w:lang w:val="da-DK" w:eastAsia="en-US"/>
        </w:rPr>
        <w:t xml:space="preserve"> </w:t>
      </w:r>
      <w:r w:rsidRPr="000F1CF4">
        <w:rPr>
          <w:rFonts w:eastAsia="Times New Roman"/>
          <w:color w:val="auto"/>
          <w:kern w:val="0"/>
          <w:lang w:eastAsia="en-US"/>
        </w:rPr>
        <w:t>конкурсне</w:t>
      </w:r>
      <w:r w:rsidRPr="000F1CF4">
        <w:rPr>
          <w:rFonts w:eastAsia="Times New Roman"/>
          <w:color w:val="auto"/>
          <w:kern w:val="0"/>
          <w:lang w:val="da-DK" w:eastAsia="en-US"/>
        </w:rPr>
        <w:t xml:space="preserve"> </w:t>
      </w:r>
      <w:r w:rsidRPr="000F1CF4">
        <w:rPr>
          <w:rFonts w:eastAsia="Times New Roman"/>
          <w:color w:val="auto"/>
          <w:kern w:val="0"/>
          <w:lang w:eastAsia="en-US"/>
        </w:rPr>
        <w:t>документације</w:t>
      </w:r>
      <w:r w:rsidRPr="000F1CF4">
        <w:rPr>
          <w:rFonts w:eastAsia="Times New Roman"/>
          <w:color w:val="auto"/>
          <w:kern w:val="0"/>
          <w:lang w:val="da-DK" w:eastAsia="en-US"/>
        </w:rPr>
        <w:t>).</w:t>
      </w:r>
    </w:p>
    <w:p w:rsidR="006062D7" w:rsidRPr="00FD212B" w:rsidRDefault="006062D7" w:rsidP="006062D7">
      <w:pPr>
        <w:pStyle w:val="ListParagraph"/>
        <w:numPr>
          <w:ilvl w:val="0"/>
          <w:numId w:val="15"/>
        </w:numPr>
        <w:jc w:val="both"/>
        <w:rPr>
          <w:color w:val="auto"/>
          <w:lang w:val="da-DK"/>
        </w:rPr>
      </w:pPr>
      <w:r w:rsidRPr="000F1CF4">
        <w:rPr>
          <w:color w:val="auto"/>
        </w:rPr>
        <w:t>Уз</w:t>
      </w:r>
      <w:r w:rsidRPr="000F1CF4">
        <w:rPr>
          <w:color w:val="auto"/>
          <w:lang w:val="da-DK"/>
        </w:rPr>
        <w:t xml:space="preserve"> </w:t>
      </w:r>
      <w:r w:rsidRPr="000F1CF4">
        <w:rPr>
          <w:color w:val="auto"/>
        </w:rPr>
        <w:t>понуду понуђач може</w:t>
      </w:r>
      <w:r w:rsidRPr="000F1CF4">
        <w:rPr>
          <w:color w:val="auto"/>
          <w:lang w:val="da-DK"/>
        </w:rPr>
        <w:t xml:space="preserve"> </w:t>
      </w:r>
      <w:r w:rsidRPr="000F1CF4">
        <w:rPr>
          <w:color w:val="auto"/>
        </w:rPr>
        <w:t>поред обавезне</w:t>
      </w:r>
      <w:r w:rsidRPr="000F1CF4">
        <w:rPr>
          <w:rFonts w:eastAsia="Times New Roman"/>
          <w:color w:val="auto"/>
          <w:kern w:val="0"/>
          <w:lang w:eastAsia="en-US"/>
        </w:rPr>
        <w:t xml:space="preserve"> изјаве</w:t>
      </w:r>
      <w:r w:rsidRPr="000F1CF4">
        <w:rPr>
          <w:rFonts w:eastAsia="Times New Roman"/>
          <w:color w:val="auto"/>
          <w:kern w:val="0"/>
          <w:lang w:val="da-DK" w:eastAsia="en-US"/>
        </w:rPr>
        <w:t xml:space="preserve"> </w:t>
      </w:r>
      <w:r w:rsidRPr="000F1CF4">
        <w:rPr>
          <w:rFonts w:eastAsia="Times New Roman"/>
          <w:color w:val="auto"/>
          <w:kern w:val="0"/>
          <w:lang w:eastAsia="en-US"/>
        </w:rPr>
        <w:t>дате</w:t>
      </w:r>
      <w:r w:rsidRPr="000F1CF4">
        <w:rPr>
          <w:rFonts w:eastAsia="Times New Roman"/>
          <w:color w:val="auto"/>
          <w:kern w:val="0"/>
          <w:lang w:val="da-DK" w:eastAsia="en-US"/>
        </w:rPr>
        <w:t xml:space="preserve"> </w:t>
      </w:r>
      <w:r w:rsidRPr="000F1CF4">
        <w:rPr>
          <w:rFonts w:eastAsia="Times New Roman"/>
          <w:color w:val="auto"/>
          <w:kern w:val="0"/>
          <w:lang w:eastAsia="en-US"/>
        </w:rPr>
        <w:t>под</w:t>
      </w:r>
      <w:r w:rsidRPr="000F1CF4">
        <w:rPr>
          <w:rFonts w:eastAsia="Times New Roman"/>
          <w:color w:val="auto"/>
          <w:kern w:val="0"/>
          <w:lang w:val="da-DK" w:eastAsia="en-US"/>
        </w:rPr>
        <w:t xml:space="preserve"> </w:t>
      </w:r>
      <w:r w:rsidRPr="000F1CF4">
        <w:rPr>
          <w:rFonts w:eastAsia="Times New Roman"/>
          <w:color w:val="auto"/>
          <w:kern w:val="0"/>
          <w:lang w:eastAsia="en-US"/>
        </w:rPr>
        <w:t>пуном</w:t>
      </w:r>
      <w:r w:rsidRPr="000F1CF4">
        <w:rPr>
          <w:rFonts w:eastAsia="Times New Roman"/>
          <w:color w:val="auto"/>
          <w:kern w:val="0"/>
          <w:lang w:val="da-DK" w:eastAsia="en-US"/>
        </w:rPr>
        <w:t xml:space="preserve"> </w:t>
      </w:r>
      <w:r w:rsidRPr="000F1CF4">
        <w:rPr>
          <w:rFonts w:eastAsia="Times New Roman"/>
          <w:color w:val="auto"/>
          <w:kern w:val="0"/>
          <w:lang w:eastAsia="en-US"/>
        </w:rPr>
        <w:t>кривичном</w:t>
      </w:r>
      <w:r w:rsidRPr="00FD212B">
        <w:rPr>
          <w:rFonts w:eastAsia="Times New Roman"/>
          <w:color w:val="auto"/>
          <w:kern w:val="0"/>
          <w:lang w:val="da-DK" w:eastAsia="en-US"/>
        </w:rPr>
        <w:t xml:space="preserve"> </w:t>
      </w:r>
      <w:r w:rsidRPr="00FD212B">
        <w:rPr>
          <w:rFonts w:eastAsia="Times New Roman"/>
          <w:color w:val="auto"/>
          <w:kern w:val="0"/>
          <w:lang w:eastAsia="en-US"/>
        </w:rPr>
        <w:t>и</w:t>
      </w:r>
      <w:r w:rsidRPr="00FD212B">
        <w:rPr>
          <w:rFonts w:eastAsia="Times New Roman"/>
          <w:color w:val="auto"/>
          <w:kern w:val="0"/>
          <w:lang w:val="da-DK" w:eastAsia="en-US"/>
        </w:rPr>
        <w:t xml:space="preserve"> </w:t>
      </w:r>
      <w:r w:rsidRPr="00FD212B">
        <w:rPr>
          <w:rFonts w:eastAsia="Times New Roman"/>
          <w:color w:val="auto"/>
          <w:kern w:val="0"/>
          <w:lang w:eastAsia="en-US"/>
        </w:rPr>
        <w:t>материјалном</w:t>
      </w:r>
      <w:r w:rsidRPr="00FD212B">
        <w:rPr>
          <w:rFonts w:eastAsia="Times New Roman"/>
          <w:color w:val="auto"/>
          <w:kern w:val="0"/>
          <w:lang w:val="da-DK" w:eastAsia="en-US"/>
        </w:rPr>
        <w:t xml:space="preserve"> </w:t>
      </w:r>
      <w:r w:rsidRPr="00FD212B">
        <w:rPr>
          <w:rFonts w:eastAsia="Times New Roman"/>
          <w:color w:val="auto"/>
          <w:kern w:val="0"/>
          <w:lang w:eastAsia="en-US"/>
        </w:rPr>
        <w:t>одговорношћу</w:t>
      </w:r>
      <w:r w:rsidRPr="00FD212B">
        <w:rPr>
          <w:rFonts w:eastAsia="Times New Roman"/>
          <w:color w:val="auto"/>
          <w:kern w:val="0"/>
          <w:lang w:val="da-DK" w:eastAsia="en-US"/>
        </w:rPr>
        <w:t xml:space="preserve"> </w:t>
      </w:r>
      <w:r w:rsidRPr="00FD212B">
        <w:rPr>
          <w:rFonts w:eastAsia="Times New Roman"/>
          <w:color w:val="auto"/>
          <w:kern w:val="0"/>
          <w:lang w:eastAsia="en-US"/>
        </w:rPr>
        <w:t>о</w:t>
      </w:r>
      <w:r w:rsidRPr="00FD212B">
        <w:rPr>
          <w:rFonts w:eastAsia="Times New Roman"/>
          <w:color w:val="auto"/>
          <w:kern w:val="0"/>
          <w:lang w:val="da-DK" w:eastAsia="en-US"/>
        </w:rPr>
        <w:t xml:space="preserve"> </w:t>
      </w:r>
      <w:r w:rsidRPr="00FD212B">
        <w:rPr>
          <w:rFonts w:eastAsia="Times New Roman"/>
          <w:color w:val="auto"/>
          <w:kern w:val="0"/>
          <w:lang w:eastAsia="en-US"/>
        </w:rPr>
        <w:t>техничким</w:t>
      </w:r>
      <w:r w:rsidRPr="00FD212B">
        <w:rPr>
          <w:rFonts w:eastAsia="Times New Roman"/>
          <w:color w:val="auto"/>
          <w:kern w:val="0"/>
          <w:lang w:val="da-DK" w:eastAsia="en-US"/>
        </w:rPr>
        <w:t xml:space="preserve"> </w:t>
      </w:r>
      <w:r w:rsidRPr="00FD212B">
        <w:rPr>
          <w:rFonts w:eastAsia="Times New Roman"/>
          <w:color w:val="auto"/>
          <w:kern w:val="0"/>
          <w:lang w:eastAsia="en-US"/>
        </w:rPr>
        <w:t>карактеристикама</w:t>
      </w:r>
      <w:r w:rsidRPr="00FD212B">
        <w:rPr>
          <w:rFonts w:eastAsia="Times New Roman"/>
          <w:color w:val="auto"/>
          <w:kern w:val="0"/>
          <w:lang w:val="da-DK" w:eastAsia="en-US"/>
        </w:rPr>
        <w:t xml:space="preserve"> </w:t>
      </w:r>
      <w:r w:rsidRPr="00FD212B">
        <w:rPr>
          <w:rFonts w:eastAsia="Times New Roman"/>
          <w:color w:val="auto"/>
          <w:kern w:val="0"/>
          <w:lang w:eastAsia="en-US"/>
        </w:rPr>
        <w:t>понуђеног</w:t>
      </w:r>
      <w:r w:rsidRPr="00FD212B">
        <w:rPr>
          <w:rFonts w:eastAsia="Times New Roman"/>
          <w:color w:val="auto"/>
          <w:kern w:val="0"/>
          <w:lang w:val="da-DK" w:eastAsia="en-US"/>
        </w:rPr>
        <w:t xml:space="preserve"> </w:t>
      </w:r>
      <w:r w:rsidRPr="00FD212B">
        <w:rPr>
          <w:rFonts w:eastAsia="Times New Roman"/>
          <w:color w:val="auto"/>
          <w:kern w:val="0"/>
          <w:lang w:eastAsia="en-US"/>
        </w:rPr>
        <w:t>добра</w:t>
      </w:r>
      <w:r w:rsidRPr="00FD212B">
        <w:rPr>
          <w:color w:val="auto"/>
        </w:rPr>
        <w:t xml:space="preserve"> доставити</w:t>
      </w:r>
      <w:r w:rsidRPr="00FD212B">
        <w:rPr>
          <w:color w:val="auto"/>
          <w:lang w:val="da-DK"/>
        </w:rPr>
        <w:t xml:space="preserve"> </w:t>
      </w:r>
      <w:r w:rsidRPr="00FD212B">
        <w:rPr>
          <w:color w:val="auto"/>
        </w:rPr>
        <w:t>каталог</w:t>
      </w:r>
      <w:r w:rsidRPr="00FD212B">
        <w:rPr>
          <w:color w:val="auto"/>
          <w:lang w:val="da-DK"/>
        </w:rPr>
        <w:t xml:space="preserve"> </w:t>
      </w:r>
      <w:r w:rsidRPr="00FD212B">
        <w:rPr>
          <w:color w:val="auto"/>
        </w:rPr>
        <w:t>произвођача</w:t>
      </w:r>
      <w:r w:rsidRPr="00FD212B">
        <w:rPr>
          <w:color w:val="auto"/>
          <w:lang w:val="da-DK"/>
        </w:rPr>
        <w:t xml:space="preserve"> </w:t>
      </w:r>
      <w:r w:rsidRPr="00FD212B">
        <w:rPr>
          <w:color w:val="auto"/>
        </w:rPr>
        <w:t>или</w:t>
      </w:r>
      <w:r w:rsidRPr="00FD212B">
        <w:rPr>
          <w:color w:val="auto"/>
          <w:lang w:val="da-DK"/>
        </w:rPr>
        <w:t xml:space="preserve"> </w:t>
      </w:r>
      <w:r w:rsidRPr="00FD212B">
        <w:rPr>
          <w:color w:val="auto"/>
        </w:rPr>
        <w:t>другу</w:t>
      </w:r>
      <w:r w:rsidRPr="00FD212B">
        <w:rPr>
          <w:color w:val="auto"/>
          <w:lang w:val="da-DK"/>
        </w:rPr>
        <w:t xml:space="preserve"> </w:t>
      </w:r>
      <w:r w:rsidRPr="00FD212B">
        <w:rPr>
          <w:color w:val="auto"/>
        </w:rPr>
        <w:t>техничку</w:t>
      </w:r>
      <w:r w:rsidRPr="00FD212B">
        <w:rPr>
          <w:color w:val="auto"/>
          <w:lang w:val="da-DK"/>
        </w:rPr>
        <w:t xml:space="preserve"> </w:t>
      </w:r>
      <w:r w:rsidRPr="00FD212B">
        <w:rPr>
          <w:color w:val="auto"/>
        </w:rPr>
        <w:t>документацију</w:t>
      </w:r>
      <w:r w:rsidRPr="00FD212B">
        <w:rPr>
          <w:color w:val="auto"/>
          <w:lang w:val="da-DK"/>
        </w:rPr>
        <w:t xml:space="preserve"> </w:t>
      </w:r>
      <w:r w:rsidRPr="00FD212B">
        <w:rPr>
          <w:color w:val="auto"/>
        </w:rPr>
        <w:t>произвођача</w:t>
      </w:r>
      <w:r w:rsidRPr="00FD212B">
        <w:rPr>
          <w:color w:val="auto"/>
          <w:lang w:val="da-DK"/>
        </w:rPr>
        <w:t xml:space="preserve"> </w:t>
      </w:r>
      <w:r w:rsidRPr="00FD212B">
        <w:rPr>
          <w:color w:val="auto"/>
        </w:rPr>
        <w:t>која</w:t>
      </w:r>
      <w:r w:rsidRPr="00FD212B">
        <w:rPr>
          <w:color w:val="auto"/>
          <w:lang w:val="da-DK"/>
        </w:rPr>
        <w:t xml:space="preserve"> </w:t>
      </w:r>
      <w:r w:rsidRPr="00FD212B">
        <w:rPr>
          <w:color w:val="auto"/>
        </w:rPr>
        <w:t>на</w:t>
      </w:r>
      <w:r w:rsidRPr="00FD212B">
        <w:rPr>
          <w:color w:val="auto"/>
          <w:lang w:val="da-DK"/>
        </w:rPr>
        <w:t xml:space="preserve"> </w:t>
      </w:r>
      <w:r w:rsidRPr="00FD212B">
        <w:rPr>
          <w:color w:val="auto"/>
        </w:rPr>
        <w:t>недвосмислен</w:t>
      </w:r>
      <w:r w:rsidRPr="00FD212B">
        <w:rPr>
          <w:color w:val="auto"/>
          <w:lang w:val="da-DK"/>
        </w:rPr>
        <w:t xml:space="preserve"> </w:t>
      </w:r>
      <w:r w:rsidRPr="00FD212B">
        <w:rPr>
          <w:color w:val="auto"/>
        </w:rPr>
        <w:t>начин</w:t>
      </w:r>
      <w:r w:rsidRPr="00FD212B">
        <w:rPr>
          <w:color w:val="auto"/>
          <w:lang w:val="da-DK"/>
        </w:rPr>
        <w:t xml:space="preserve"> </w:t>
      </w:r>
      <w:r w:rsidRPr="00FD212B">
        <w:rPr>
          <w:color w:val="auto"/>
        </w:rPr>
        <w:t>потврђује</w:t>
      </w:r>
      <w:r w:rsidRPr="00FD212B">
        <w:rPr>
          <w:color w:val="auto"/>
          <w:lang w:val="da-DK"/>
        </w:rPr>
        <w:t xml:space="preserve"> </w:t>
      </w:r>
      <w:r w:rsidRPr="00FD212B">
        <w:rPr>
          <w:color w:val="auto"/>
        </w:rPr>
        <w:t>испуњеност</w:t>
      </w:r>
      <w:r w:rsidRPr="00FD212B">
        <w:rPr>
          <w:color w:val="auto"/>
          <w:lang w:val="da-DK"/>
        </w:rPr>
        <w:t xml:space="preserve"> </w:t>
      </w:r>
      <w:r w:rsidRPr="00FD212B">
        <w:rPr>
          <w:color w:val="auto"/>
        </w:rPr>
        <w:t>свих</w:t>
      </w:r>
      <w:r w:rsidRPr="00FD212B">
        <w:rPr>
          <w:color w:val="auto"/>
          <w:lang w:val="da-DK"/>
        </w:rPr>
        <w:t xml:space="preserve"> </w:t>
      </w:r>
      <w:r w:rsidRPr="00FD212B">
        <w:rPr>
          <w:color w:val="auto"/>
        </w:rPr>
        <w:t>горе</w:t>
      </w:r>
      <w:r w:rsidRPr="00FD212B">
        <w:rPr>
          <w:color w:val="auto"/>
          <w:lang w:val="da-DK"/>
        </w:rPr>
        <w:t xml:space="preserve"> </w:t>
      </w:r>
      <w:r w:rsidRPr="00FD212B">
        <w:rPr>
          <w:color w:val="auto"/>
        </w:rPr>
        <w:t>наведених</w:t>
      </w:r>
      <w:r w:rsidRPr="00FD212B">
        <w:rPr>
          <w:color w:val="auto"/>
          <w:lang w:val="da-DK"/>
        </w:rPr>
        <w:t xml:space="preserve"> </w:t>
      </w:r>
      <w:r w:rsidRPr="00FD212B">
        <w:rPr>
          <w:color w:val="auto"/>
        </w:rPr>
        <w:t>техничких</w:t>
      </w:r>
      <w:r w:rsidRPr="00FD212B">
        <w:rPr>
          <w:color w:val="auto"/>
          <w:lang w:val="da-DK"/>
        </w:rPr>
        <w:t xml:space="preserve"> </w:t>
      </w:r>
      <w:r w:rsidRPr="00FD212B">
        <w:rPr>
          <w:color w:val="auto"/>
        </w:rPr>
        <w:t>услова</w:t>
      </w:r>
      <w:r w:rsidRPr="00FD212B">
        <w:rPr>
          <w:color w:val="auto"/>
          <w:lang w:val="da-DK"/>
        </w:rPr>
        <w:t>;</w:t>
      </w:r>
    </w:p>
    <w:p w:rsidR="006062D7" w:rsidRPr="00217B3E" w:rsidRDefault="006062D7" w:rsidP="006062D7">
      <w:pPr>
        <w:pStyle w:val="ListParagraph"/>
        <w:numPr>
          <w:ilvl w:val="0"/>
          <w:numId w:val="15"/>
        </w:numPr>
        <w:jc w:val="both"/>
        <w:rPr>
          <w:color w:val="auto"/>
          <w:lang w:val="da-DK"/>
        </w:rPr>
      </w:pPr>
      <w:r w:rsidRPr="00016A53">
        <w:rPr>
          <w:color w:val="auto"/>
        </w:rPr>
        <w:t>Понуда</w:t>
      </w:r>
      <w:r w:rsidRPr="00016A53">
        <w:rPr>
          <w:color w:val="auto"/>
          <w:lang w:val="da-DK"/>
        </w:rPr>
        <w:t xml:space="preserve"> </w:t>
      </w:r>
      <w:r w:rsidRPr="00016A53">
        <w:rPr>
          <w:color w:val="auto"/>
        </w:rPr>
        <w:t>мора</w:t>
      </w:r>
      <w:r w:rsidRPr="00016A53">
        <w:rPr>
          <w:color w:val="auto"/>
          <w:lang w:val="da-DK"/>
        </w:rPr>
        <w:t xml:space="preserve"> </w:t>
      </w:r>
      <w:r w:rsidRPr="00016A53">
        <w:rPr>
          <w:color w:val="auto"/>
        </w:rPr>
        <w:t>у</w:t>
      </w:r>
      <w:r w:rsidRPr="00016A53">
        <w:rPr>
          <w:color w:val="auto"/>
          <w:lang w:val="da-DK"/>
        </w:rPr>
        <w:t xml:space="preserve"> </w:t>
      </w:r>
      <w:r w:rsidRPr="00016A53">
        <w:rPr>
          <w:color w:val="auto"/>
        </w:rPr>
        <w:t>свему</w:t>
      </w:r>
      <w:r w:rsidRPr="00016A53">
        <w:rPr>
          <w:color w:val="auto"/>
          <w:lang w:val="da-DK"/>
        </w:rPr>
        <w:t xml:space="preserve"> </w:t>
      </w:r>
      <w:r w:rsidRPr="00016A53">
        <w:rPr>
          <w:color w:val="auto"/>
        </w:rPr>
        <w:t>да</w:t>
      </w:r>
      <w:r w:rsidRPr="00016A53">
        <w:rPr>
          <w:color w:val="auto"/>
          <w:lang w:val="da-DK"/>
        </w:rPr>
        <w:t xml:space="preserve"> </w:t>
      </w:r>
      <w:r w:rsidRPr="00016A53">
        <w:rPr>
          <w:color w:val="auto"/>
        </w:rPr>
        <w:t>одговора</w:t>
      </w:r>
      <w:r w:rsidRPr="00016A53">
        <w:rPr>
          <w:color w:val="auto"/>
          <w:lang w:val="da-DK"/>
        </w:rPr>
        <w:t xml:space="preserve"> </w:t>
      </w:r>
      <w:r w:rsidRPr="00016A53">
        <w:rPr>
          <w:color w:val="auto"/>
        </w:rPr>
        <w:t>захтевима</w:t>
      </w:r>
      <w:r w:rsidRPr="00016A53">
        <w:rPr>
          <w:color w:val="auto"/>
          <w:lang w:val="da-DK"/>
        </w:rPr>
        <w:t xml:space="preserve"> </w:t>
      </w:r>
      <w:r w:rsidRPr="00016A53">
        <w:rPr>
          <w:color w:val="auto"/>
        </w:rPr>
        <w:t>дефинисаним</w:t>
      </w:r>
      <w:r w:rsidRPr="00016A53">
        <w:rPr>
          <w:color w:val="auto"/>
          <w:lang w:val="da-DK"/>
        </w:rPr>
        <w:t xml:space="preserve"> </w:t>
      </w:r>
      <w:r w:rsidRPr="00016A53">
        <w:rPr>
          <w:color w:val="auto"/>
        </w:rPr>
        <w:t>од</w:t>
      </w:r>
      <w:r w:rsidRPr="00016A53">
        <w:rPr>
          <w:color w:val="auto"/>
          <w:lang w:val="da-DK"/>
        </w:rPr>
        <w:t xml:space="preserve"> </w:t>
      </w:r>
      <w:r w:rsidRPr="00016A53">
        <w:rPr>
          <w:color w:val="auto"/>
        </w:rPr>
        <w:t>стране</w:t>
      </w:r>
      <w:r w:rsidRPr="00016A53">
        <w:rPr>
          <w:color w:val="auto"/>
          <w:lang w:val="da-DK"/>
        </w:rPr>
        <w:t xml:space="preserve"> </w:t>
      </w:r>
      <w:r w:rsidRPr="00016A53">
        <w:rPr>
          <w:color w:val="auto"/>
        </w:rPr>
        <w:t>наручиоца</w:t>
      </w:r>
      <w:r w:rsidRPr="00016A53">
        <w:rPr>
          <w:color w:val="auto"/>
          <w:lang w:val="da-DK"/>
        </w:rPr>
        <w:t xml:space="preserve">. </w:t>
      </w:r>
      <w:r w:rsidRPr="00016A53">
        <w:rPr>
          <w:color w:val="auto"/>
        </w:rPr>
        <w:t>У</w:t>
      </w:r>
      <w:r w:rsidRPr="00016A53">
        <w:rPr>
          <w:color w:val="auto"/>
          <w:lang w:val="da-DK"/>
        </w:rPr>
        <w:t xml:space="preserve"> </w:t>
      </w:r>
      <w:r w:rsidRPr="00016A53">
        <w:rPr>
          <w:color w:val="auto"/>
        </w:rPr>
        <w:t>случају</w:t>
      </w:r>
      <w:r w:rsidRPr="00016A53">
        <w:rPr>
          <w:color w:val="auto"/>
          <w:lang w:val="da-DK"/>
        </w:rPr>
        <w:t xml:space="preserve"> </w:t>
      </w:r>
      <w:r w:rsidRPr="00016A53">
        <w:rPr>
          <w:color w:val="auto"/>
        </w:rPr>
        <w:t>да</w:t>
      </w:r>
      <w:r w:rsidRPr="00016A53">
        <w:rPr>
          <w:color w:val="auto"/>
          <w:lang w:val="da-DK"/>
        </w:rPr>
        <w:t xml:space="preserve"> </w:t>
      </w:r>
      <w:r w:rsidRPr="00016A53">
        <w:rPr>
          <w:color w:val="auto"/>
        </w:rPr>
        <w:t>и</w:t>
      </w:r>
      <w:r w:rsidRPr="00016A53">
        <w:rPr>
          <w:color w:val="auto"/>
          <w:lang w:val="da-DK"/>
        </w:rPr>
        <w:t xml:space="preserve"> </w:t>
      </w:r>
      <w:r w:rsidRPr="00016A53">
        <w:rPr>
          <w:color w:val="auto"/>
        </w:rPr>
        <w:t>један</w:t>
      </w:r>
      <w:r w:rsidRPr="00016A53">
        <w:rPr>
          <w:color w:val="auto"/>
          <w:lang w:val="da-DK"/>
        </w:rPr>
        <w:t xml:space="preserve"> </w:t>
      </w:r>
      <w:r w:rsidRPr="00016A53">
        <w:rPr>
          <w:color w:val="auto"/>
        </w:rPr>
        <w:t>део</w:t>
      </w:r>
      <w:r w:rsidRPr="00016A53">
        <w:rPr>
          <w:color w:val="auto"/>
          <w:lang w:val="da-DK"/>
        </w:rPr>
        <w:t xml:space="preserve"> </w:t>
      </w:r>
      <w:r w:rsidRPr="00016A53">
        <w:rPr>
          <w:color w:val="auto"/>
        </w:rPr>
        <w:t>понуде</w:t>
      </w:r>
      <w:r w:rsidRPr="00016A53">
        <w:rPr>
          <w:color w:val="auto"/>
          <w:lang w:val="da-DK"/>
        </w:rPr>
        <w:t xml:space="preserve"> </w:t>
      </w:r>
      <w:r w:rsidRPr="00016A53">
        <w:rPr>
          <w:color w:val="auto"/>
        </w:rPr>
        <w:t>не</w:t>
      </w:r>
      <w:r w:rsidRPr="00016A53">
        <w:rPr>
          <w:color w:val="auto"/>
          <w:lang w:val="da-DK"/>
        </w:rPr>
        <w:t xml:space="preserve"> </w:t>
      </w:r>
      <w:r w:rsidRPr="00016A53">
        <w:rPr>
          <w:color w:val="auto"/>
        </w:rPr>
        <w:t>буде</w:t>
      </w:r>
      <w:r w:rsidRPr="00016A53">
        <w:rPr>
          <w:color w:val="auto"/>
          <w:lang w:val="da-DK"/>
        </w:rPr>
        <w:t xml:space="preserve"> </w:t>
      </w:r>
      <w:r w:rsidRPr="00016A53">
        <w:rPr>
          <w:color w:val="auto"/>
        </w:rPr>
        <w:t>у</w:t>
      </w:r>
      <w:r w:rsidRPr="00016A53">
        <w:rPr>
          <w:color w:val="auto"/>
          <w:lang w:val="da-DK"/>
        </w:rPr>
        <w:t xml:space="preserve"> </w:t>
      </w:r>
      <w:r w:rsidRPr="00016A53">
        <w:rPr>
          <w:color w:val="auto"/>
        </w:rPr>
        <w:t>складу</w:t>
      </w:r>
      <w:r w:rsidRPr="00016A53">
        <w:rPr>
          <w:color w:val="auto"/>
          <w:lang w:val="da-DK"/>
        </w:rPr>
        <w:t xml:space="preserve"> </w:t>
      </w:r>
      <w:r w:rsidRPr="00016A53">
        <w:rPr>
          <w:color w:val="auto"/>
        </w:rPr>
        <w:t>са</w:t>
      </w:r>
      <w:r w:rsidRPr="00016A53">
        <w:rPr>
          <w:color w:val="auto"/>
          <w:lang w:val="da-DK"/>
        </w:rPr>
        <w:t xml:space="preserve"> </w:t>
      </w:r>
      <w:r w:rsidRPr="00016A53">
        <w:rPr>
          <w:color w:val="auto"/>
        </w:rPr>
        <w:t>захтевима</w:t>
      </w:r>
      <w:r w:rsidRPr="00016A53">
        <w:rPr>
          <w:color w:val="auto"/>
          <w:lang w:val="da-DK"/>
        </w:rPr>
        <w:t xml:space="preserve"> </w:t>
      </w:r>
      <w:r w:rsidRPr="00016A53">
        <w:rPr>
          <w:color w:val="auto"/>
        </w:rPr>
        <w:t>и</w:t>
      </w:r>
      <w:r w:rsidRPr="00016A53">
        <w:rPr>
          <w:color w:val="auto"/>
          <w:lang w:val="da-DK"/>
        </w:rPr>
        <w:t xml:space="preserve"> </w:t>
      </w:r>
      <w:r w:rsidRPr="00016A53">
        <w:rPr>
          <w:color w:val="auto"/>
        </w:rPr>
        <w:t>условима</w:t>
      </w:r>
      <w:r w:rsidRPr="00016A53">
        <w:rPr>
          <w:color w:val="auto"/>
          <w:lang w:val="da-DK"/>
        </w:rPr>
        <w:t xml:space="preserve"> </w:t>
      </w:r>
      <w:r w:rsidRPr="00016A53">
        <w:rPr>
          <w:color w:val="auto"/>
        </w:rPr>
        <w:t>наведеним</w:t>
      </w:r>
      <w:r w:rsidRPr="00016A53">
        <w:rPr>
          <w:color w:val="auto"/>
          <w:lang w:val="da-DK"/>
        </w:rPr>
        <w:t xml:space="preserve"> </w:t>
      </w:r>
      <w:r w:rsidRPr="00016A53">
        <w:rPr>
          <w:color w:val="auto"/>
        </w:rPr>
        <w:t>у</w:t>
      </w:r>
      <w:r w:rsidRPr="00016A53">
        <w:rPr>
          <w:color w:val="auto"/>
          <w:lang w:val="da-DK"/>
        </w:rPr>
        <w:t xml:space="preserve"> </w:t>
      </w:r>
      <w:r w:rsidRPr="00016A53">
        <w:rPr>
          <w:color w:val="auto"/>
        </w:rPr>
        <w:t>Поглављу</w:t>
      </w:r>
      <w:r w:rsidRPr="00016A53">
        <w:rPr>
          <w:color w:val="auto"/>
          <w:lang w:val="da-DK"/>
        </w:rPr>
        <w:t xml:space="preserve"> </w:t>
      </w:r>
      <w:r w:rsidRPr="00016A53">
        <w:rPr>
          <w:bCs/>
          <w:iCs/>
          <w:color w:val="auto"/>
          <w:lang w:val="da-DK"/>
        </w:rPr>
        <w:t xml:space="preserve">II  </w:t>
      </w:r>
      <w:r w:rsidRPr="00016A53">
        <w:rPr>
          <w:bCs/>
          <w:iCs/>
          <w:color w:val="auto"/>
        </w:rPr>
        <w:t>ВРСТА</w:t>
      </w:r>
      <w:r w:rsidRPr="00016A53">
        <w:rPr>
          <w:bCs/>
          <w:iCs/>
          <w:color w:val="auto"/>
          <w:lang w:val="da-DK"/>
        </w:rPr>
        <w:t xml:space="preserve">, </w:t>
      </w:r>
      <w:r w:rsidRPr="00016A53">
        <w:rPr>
          <w:bCs/>
          <w:iCs/>
          <w:color w:val="auto"/>
        </w:rPr>
        <w:t>ТЕХНИЧКЕ</w:t>
      </w:r>
      <w:r w:rsidRPr="00016A53">
        <w:rPr>
          <w:bCs/>
          <w:iCs/>
          <w:color w:val="auto"/>
          <w:lang w:val="da-DK"/>
        </w:rPr>
        <w:t xml:space="preserve"> </w:t>
      </w:r>
      <w:r w:rsidRPr="00016A53">
        <w:rPr>
          <w:bCs/>
          <w:iCs/>
          <w:color w:val="auto"/>
        </w:rPr>
        <w:t>КАРАКТЕРИСТИКЕ</w:t>
      </w:r>
      <w:r w:rsidRPr="00016A53">
        <w:rPr>
          <w:bCs/>
          <w:iCs/>
          <w:color w:val="auto"/>
          <w:lang w:val="da-DK"/>
        </w:rPr>
        <w:t xml:space="preserve">, </w:t>
      </w:r>
      <w:r w:rsidRPr="00016A53">
        <w:rPr>
          <w:bCs/>
          <w:iCs/>
          <w:color w:val="auto"/>
        </w:rPr>
        <w:t>КВАЛИТЕТ</w:t>
      </w:r>
      <w:r w:rsidRPr="00016A53">
        <w:rPr>
          <w:bCs/>
          <w:iCs/>
          <w:color w:val="auto"/>
          <w:lang w:val="da-DK"/>
        </w:rPr>
        <w:t xml:space="preserve">, </w:t>
      </w:r>
      <w:r w:rsidRPr="00016A53">
        <w:rPr>
          <w:bCs/>
          <w:iCs/>
          <w:color w:val="auto"/>
        </w:rPr>
        <w:t>КОЛИЧИНА</w:t>
      </w:r>
      <w:r w:rsidRPr="00016A53">
        <w:rPr>
          <w:bCs/>
          <w:iCs/>
          <w:color w:val="auto"/>
          <w:lang w:val="da-DK"/>
        </w:rPr>
        <w:t xml:space="preserve"> </w:t>
      </w:r>
      <w:r w:rsidRPr="00016A53">
        <w:rPr>
          <w:bCs/>
          <w:iCs/>
          <w:color w:val="auto"/>
        </w:rPr>
        <w:t>И</w:t>
      </w:r>
      <w:r w:rsidRPr="00016A53">
        <w:rPr>
          <w:bCs/>
          <w:iCs/>
          <w:color w:val="auto"/>
          <w:lang w:val="da-DK"/>
        </w:rPr>
        <w:t xml:space="preserve"> </w:t>
      </w:r>
      <w:r w:rsidRPr="00016A53">
        <w:rPr>
          <w:bCs/>
          <w:iCs/>
          <w:color w:val="auto"/>
        </w:rPr>
        <w:t>ОПИС</w:t>
      </w:r>
      <w:r w:rsidRPr="00016A53">
        <w:rPr>
          <w:bCs/>
          <w:iCs/>
          <w:color w:val="auto"/>
          <w:lang w:val="da-DK"/>
        </w:rPr>
        <w:t xml:space="preserve"> </w:t>
      </w:r>
      <w:r w:rsidRPr="00016A53">
        <w:rPr>
          <w:bCs/>
          <w:iCs/>
          <w:color w:val="auto"/>
        </w:rPr>
        <w:t>ДОБАРА</w:t>
      </w:r>
      <w:r w:rsidRPr="00016A53">
        <w:rPr>
          <w:bCs/>
          <w:iCs/>
          <w:color w:val="auto"/>
          <w:lang w:val="da-DK"/>
        </w:rPr>
        <w:t xml:space="preserve">, </w:t>
      </w:r>
      <w:r w:rsidRPr="00016A53">
        <w:rPr>
          <w:bCs/>
          <w:iCs/>
          <w:color w:val="auto"/>
        </w:rPr>
        <w:t>РАДОВА</w:t>
      </w:r>
      <w:r w:rsidRPr="00016A53">
        <w:rPr>
          <w:bCs/>
          <w:iCs/>
          <w:color w:val="auto"/>
          <w:lang w:val="da-DK"/>
        </w:rPr>
        <w:t xml:space="preserve"> </w:t>
      </w:r>
      <w:r w:rsidRPr="00016A53">
        <w:rPr>
          <w:bCs/>
          <w:iCs/>
          <w:color w:val="auto"/>
        </w:rPr>
        <w:t>ИЛИ</w:t>
      </w:r>
      <w:r w:rsidRPr="00016A53">
        <w:rPr>
          <w:bCs/>
          <w:iCs/>
          <w:color w:val="auto"/>
          <w:lang w:val="da-DK"/>
        </w:rPr>
        <w:t xml:space="preserve"> </w:t>
      </w:r>
      <w:r w:rsidRPr="00016A53">
        <w:rPr>
          <w:bCs/>
          <w:iCs/>
          <w:color w:val="auto"/>
        </w:rPr>
        <w:t>УСЛУГА</w:t>
      </w:r>
      <w:r w:rsidRPr="00016A53">
        <w:rPr>
          <w:bCs/>
          <w:iCs/>
          <w:color w:val="auto"/>
          <w:lang w:val="da-DK"/>
        </w:rPr>
        <w:t xml:space="preserve">, </w:t>
      </w:r>
      <w:r w:rsidRPr="00016A53">
        <w:rPr>
          <w:bCs/>
          <w:iCs/>
          <w:color w:val="auto"/>
        </w:rPr>
        <w:t>НАЧИН</w:t>
      </w:r>
      <w:r w:rsidRPr="00016A53">
        <w:rPr>
          <w:bCs/>
          <w:iCs/>
          <w:color w:val="auto"/>
          <w:lang w:val="da-DK"/>
        </w:rPr>
        <w:t xml:space="preserve"> </w:t>
      </w:r>
      <w:r w:rsidRPr="00016A53">
        <w:rPr>
          <w:bCs/>
          <w:iCs/>
          <w:color w:val="auto"/>
        </w:rPr>
        <w:t>СПРОВОЂЕЊА</w:t>
      </w:r>
      <w:r w:rsidRPr="00016A53">
        <w:rPr>
          <w:bCs/>
          <w:iCs/>
          <w:color w:val="auto"/>
          <w:lang w:val="da-DK"/>
        </w:rPr>
        <w:t xml:space="preserve"> </w:t>
      </w:r>
      <w:r w:rsidRPr="00016A53">
        <w:rPr>
          <w:bCs/>
          <w:iCs/>
          <w:color w:val="auto"/>
        </w:rPr>
        <w:t>КОНТРОЛЕ</w:t>
      </w:r>
      <w:r w:rsidRPr="00016A53">
        <w:rPr>
          <w:bCs/>
          <w:iCs/>
          <w:color w:val="auto"/>
          <w:lang w:val="da-DK"/>
        </w:rPr>
        <w:t xml:space="preserve"> </w:t>
      </w:r>
      <w:r w:rsidRPr="00016A53">
        <w:rPr>
          <w:bCs/>
          <w:iCs/>
          <w:color w:val="auto"/>
        </w:rPr>
        <w:t>И</w:t>
      </w:r>
      <w:r w:rsidRPr="00016A53">
        <w:rPr>
          <w:bCs/>
          <w:iCs/>
          <w:color w:val="auto"/>
          <w:lang w:val="da-DK"/>
        </w:rPr>
        <w:t xml:space="preserve"> </w:t>
      </w:r>
      <w:r w:rsidRPr="00016A53">
        <w:rPr>
          <w:bCs/>
          <w:iCs/>
          <w:color w:val="auto"/>
        </w:rPr>
        <w:t>ОБЕЗБЕЂИВАЊА</w:t>
      </w:r>
      <w:r w:rsidRPr="00016A53">
        <w:rPr>
          <w:bCs/>
          <w:iCs/>
          <w:color w:val="auto"/>
          <w:lang w:val="da-DK"/>
        </w:rPr>
        <w:t xml:space="preserve"> </w:t>
      </w:r>
      <w:r w:rsidRPr="00016A53">
        <w:rPr>
          <w:bCs/>
          <w:iCs/>
          <w:color w:val="auto"/>
        </w:rPr>
        <w:t>ГАРАНЦИЈЕ</w:t>
      </w:r>
      <w:r w:rsidRPr="00016A53">
        <w:rPr>
          <w:bCs/>
          <w:iCs/>
          <w:color w:val="auto"/>
          <w:lang w:val="da-DK"/>
        </w:rPr>
        <w:t xml:space="preserve"> </w:t>
      </w:r>
      <w:r w:rsidRPr="00016A53">
        <w:rPr>
          <w:bCs/>
          <w:iCs/>
          <w:color w:val="auto"/>
        </w:rPr>
        <w:t>КВАЛИТЕТА</w:t>
      </w:r>
      <w:r w:rsidRPr="00016A53">
        <w:rPr>
          <w:bCs/>
          <w:iCs/>
          <w:color w:val="auto"/>
          <w:lang w:val="da-DK"/>
        </w:rPr>
        <w:t xml:space="preserve">, </w:t>
      </w:r>
      <w:r w:rsidRPr="00016A53">
        <w:rPr>
          <w:bCs/>
          <w:iCs/>
          <w:color w:val="auto"/>
        </w:rPr>
        <w:t>РОК</w:t>
      </w:r>
      <w:r w:rsidRPr="00016A53">
        <w:rPr>
          <w:bCs/>
          <w:iCs/>
          <w:color w:val="auto"/>
          <w:lang w:val="da-DK"/>
        </w:rPr>
        <w:t xml:space="preserve"> </w:t>
      </w:r>
      <w:r w:rsidRPr="00016A53">
        <w:rPr>
          <w:bCs/>
          <w:iCs/>
          <w:color w:val="auto"/>
        </w:rPr>
        <w:t>ИЗВРШЕЊА</w:t>
      </w:r>
      <w:r w:rsidRPr="00016A53">
        <w:rPr>
          <w:bCs/>
          <w:iCs/>
          <w:color w:val="auto"/>
          <w:lang w:val="da-DK"/>
        </w:rPr>
        <w:t xml:space="preserve">, </w:t>
      </w:r>
      <w:r w:rsidRPr="00016A53">
        <w:rPr>
          <w:bCs/>
          <w:iCs/>
          <w:color w:val="auto"/>
          <w:lang w:val="sr-Cyrl-CS"/>
        </w:rPr>
        <w:t xml:space="preserve">МЕСТО ИЗВРШЕЊА </w:t>
      </w:r>
      <w:r w:rsidRPr="00016A53">
        <w:rPr>
          <w:bCs/>
          <w:iCs/>
          <w:color w:val="auto"/>
        </w:rPr>
        <w:t>ИЛИ</w:t>
      </w:r>
      <w:r w:rsidRPr="00016A53">
        <w:rPr>
          <w:bCs/>
          <w:iCs/>
          <w:color w:val="auto"/>
          <w:lang w:val="da-DK"/>
        </w:rPr>
        <w:t xml:space="preserve"> </w:t>
      </w:r>
      <w:r w:rsidRPr="00016A53">
        <w:rPr>
          <w:bCs/>
          <w:iCs/>
          <w:color w:val="auto"/>
        </w:rPr>
        <w:t>ИСПОРУКЕ</w:t>
      </w:r>
      <w:r w:rsidRPr="00016A53">
        <w:rPr>
          <w:bCs/>
          <w:iCs/>
          <w:color w:val="auto"/>
          <w:lang w:val="da-DK"/>
        </w:rPr>
        <w:t xml:space="preserve"> </w:t>
      </w:r>
      <w:r w:rsidRPr="00016A53">
        <w:rPr>
          <w:bCs/>
          <w:iCs/>
          <w:color w:val="auto"/>
        </w:rPr>
        <w:t>ДОБАРА</w:t>
      </w:r>
      <w:r w:rsidRPr="00016A53">
        <w:rPr>
          <w:bCs/>
          <w:iCs/>
          <w:color w:val="auto"/>
          <w:lang w:val="da-DK"/>
        </w:rPr>
        <w:t xml:space="preserve">, </w:t>
      </w:r>
      <w:r w:rsidRPr="00016A53">
        <w:rPr>
          <w:bCs/>
          <w:iCs/>
          <w:color w:val="auto"/>
        </w:rPr>
        <w:t>ЕВЕНТУАЛНЕ</w:t>
      </w:r>
      <w:r w:rsidRPr="00016A53">
        <w:rPr>
          <w:bCs/>
          <w:iCs/>
          <w:color w:val="auto"/>
          <w:lang w:val="da-DK"/>
        </w:rPr>
        <w:t xml:space="preserve"> </w:t>
      </w:r>
      <w:r w:rsidRPr="00016A53">
        <w:rPr>
          <w:bCs/>
          <w:iCs/>
          <w:color w:val="auto"/>
        </w:rPr>
        <w:t>ДОДАТНЕ</w:t>
      </w:r>
      <w:r w:rsidRPr="00016A53">
        <w:rPr>
          <w:bCs/>
          <w:iCs/>
          <w:color w:val="auto"/>
          <w:lang w:val="da-DK"/>
        </w:rPr>
        <w:t xml:space="preserve"> </w:t>
      </w:r>
      <w:r w:rsidRPr="00016A53">
        <w:rPr>
          <w:bCs/>
          <w:iCs/>
          <w:color w:val="auto"/>
        </w:rPr>
        <w:t>УСЛУГЕ</w:t>
      </w:r>
      <w:r w:rsidRPr="00016A53">
        <w:rPr>
          <w:bCs/>
          <w:iCs/>
          <w:color w:val="auto"/>
          <w:lang w:val="da-DK"/>
        </w:rPr>
        <w:t xml:space="preserve"> </w:t>
      </w:r>
      <w:r w:rsidRPr="00016A53">
        <w:rPr>
          <w:bCs/>
          <w:iCs/>
          <w:color w:val="auto"/>
        </w:rPr>
        <w:t>И</w:t>
      </w:r>
      <w:r w:rsidRPr="00016A53">
        <w:rPr>
          <w:bCs/>
          <w:iCs/>
          <w:color w:val="auto"/>
          <w:lang w:val="da-DK"/>
        </w:rPr>
        <w:t xml:space="preserve"> </w:t>
      </w:r>
      <w:r w:rsidRPr="00016A53">
        <w:rPr>
          <w:bCs/>
          <w:iCs/>
          <w:color w:val="auto"/>
        </w:rPr>
        <w:t>СЛ</w:t>
      </w:r>
      <w:r w:rsidRPr="00016A53">
        <w:rPr>
          <w:bCs/>
          <w:iCs/>
          <w:color w:val="auto"/>
          <w:lang w:val="da-DK"/>
        </w:rPr>
        <w:t xml:space="preserve">. </w:t>
      </w:r>
    </w:p>
    <w:p w:rsidR="006062D7" w:rsidRPr="00AD685F" w:rsidRDefault="006062D7" w:rsidP="006062D7">
      <w:pPr>
        <w:pStyle w:val="ListParagraph"/>
        <w:jc w:val="both"/>
        <w:rPr>
          <w:color w:val="auto"/>
        </w:rPr>
      </w:pPr>
      <w:proofErr w:type="gramStart"/>
      <w:r>
        <w:rPr>
          <w:color w:val="auto"/>
        </w:rPr>
        <w:t>Уколико понуда не садржи напред наведена документа сматраће се неодговарајућом и неприхватљивом.</w:t>
      </w:r>
      <w:proofErr w:type="gramEnd"/>
    </w:p>
    <w:p w:rsidR="006062D7" w:rsidRPr="00016A53" w:rsidRDefault="006062D7" w:rsidP="006062D7">
      <w:pPr>
        <w:suppressAutoHyphens w:val="0"/>
        <w:autoSpaceDE w:val="0"/>
        <w:autoSpaceDN w:val="0"/>
        <w:adjustRightInd w:val="0"/>
        <w:spacing w:line="240" w:lineRule="auto"/>
        <w:rPr>
          <w:rFonts w:eastAsia="Times New Roman"/>
          <w:color w:val="auto"/>
          <w:kern w:val="0"/>
          <w:u w:val="single"/>
          <w:lang w:val="sr-Cyrl-CS" w:eastAsia="en-US"/>
        </w:rPr>
      </w:pPr>
      <w:r w:rsidRPr="00016A53">
        <w:rPr>
          <w:rFonts w:eastAsia="Times New Roman"/>
          <w:b/>
          <w:bCs/>
          <w:color w:val="auto"/>
          <w:kern w:val="0"/>
          <w:u w:val="single"/>
          <w:lang w:val="sr-Cyrl-CS" w:eastAsia="en-US"/>
        </w:rPr>
        <w:t xml:space="preserve">Обавеза </w:t>
      </w:r>
      <w:r>
        <w:rPr>
          <w:rFonts w:eastAsia="Times New Roman"/>
          <w:b/>
          <w:bCs/>
          <w:color w:val="auto"/>
          <w:kern w:val="0"/>
          <w:u w:val="single"/>
          <w:lang w:val="sr-Cyrl-CS" w:eastAsia="en-US"/>
        </w:rPr>
        <w:t>Понуђача</w:t>
      </w:r>
      <w:r w:rsidRPr="00016A53">
        <w:rPr>
          <w:rFonts w:eastAsia="Times New Roman"/>
          <w:b/>
          <w:bCs/>
          <w:color w:val="auto"/>
          <w:kern w:val="0"/>
          <w:u w:val="single"/>
          <w:lang w:val="sr-Cyrl-CS" w:eastAsia="en-US"/>
        </w:rPr>
        <w:t>:</w:t>
      </w:r>
    </w:p>
    <w:p w:rsidR="006062D7" w:rsidRPr="00446D8D" w:rsidRDefault="006062D7" w:rsidP="006062D7">
      <w:pPr>
        <w:jc w:val="both"/>
        <w:rPr>
          <w:rFonts w:eastAsia="Times New Roman"/>
          <w:color w:val="auto"/>
          <w:kern w:val="0"/>
          <w:lang w:val="sr-Cyrl-CS" w:eastAsia="en-US"/>
        </w:rPr>
      </w:pPr>
      <w:r w:rsidRPr="00446D8D">
        <w:rPr>
          <w:rFonts w:eastAsia="Times New Roman"/>
          <w:color w:val="auto"/>
          <w:kern w:val="0"/>
          <w:lang w:val="sr-Cyrl-CS" w:eastAsia="en-US"/>
        </w:rPr>
        <w:t>Изабрани понуђач је у обавези да, приликом испоруке добра, без надокнаде, изврши истовар, монтажу и обуку радника за руковање и одржавање рендген уређаја.</w:t>
      </w:r>
    </w:p>
    <w:p w:rsidR="006062D7" w:rsidRPr="00993E61" w:rsidRDefault="006062D7" w:rsidP="006062D7">
      <w:pPr>
        <w:suppressAutoHyphens w:val="0"/>
        <w:autoSpaceDE w:val="0"/>
        <w:autoSpaceDN w:val="0"/>
        <w:adjustRightInd w:val="0"/>
        <w:spacing w:line="240" w:lineRule="auto"/>
        <w:rPr>
          <w:rFonts w:eastAsia="Times New Roman"/>
          <w:color w:val="auto"/>
          <w:kern w:val="0"/>
          <w:u w:val="single"/>
          <w:lang w:eastAsia="en-US"/>
        </w:rPr>
      </w:pPr>
      <w:r w:rsidRPr="00993E61">
        <w:rPr>
          <w:rFonts w:eastAsia="Times New Roman"/>
          <w:b/>
          <w:bCs/>
          <w:color w:val="auto"/>
          <w:kern w:val="0"/>
          <w:u w:val="single"/>
          <w:lang w:eastAsia="en-US"/>
        </w:rPr>
        <w:t xml:space="preserve">Гарантни рок: </w:t>
      </w:r>
    </w:p>
    <w:p w:rsidR="006062D7" w:rsidRPr="000F1CF4" w:rsidRDefault="006062D7" w:rsidP="006062D7">
      <w:pPr>
        <w:jc w:val="both"/>
        <w:rPr>
          <w:color w:val="auto"/>
        </w:rPr>
      </w:pPr>
      <w:proofErr w:type="gramStart"/>
      <w:r w:rsidRPr="009D2BEA">
        <w:rPr>
          <w:color w:val="auto"/>
        </w:rPr>
        <w:t xml:space="preserve">Понуђач мора да понуди гарантни рок </w:t>
      </w:r>
      <w:r>
        <w:rPr>
          <w:color w:val="auto"/>
        </w:rPr>
        <w:t xml:space="preserve">од </w:t>
      </w:r>
      <w:r w:rsidRPr="000C07E3">
        <w:rPr>
          <w:spacing w:val="-1"/>
        </w:rPr>
        <w:t>минимум</w:t>
      </w:r>
      <w:r w:rsidRPr="000C07E3">
        <w:rPr>
          <w:spacing w:val="7"/>
        </w:rPr>
        <w:t xml:space="preserve"> </w:t>
      </w:r>
      <w:r w:rsidRPr="000C07E3">
        <w:t>24</w:t>
      </w:r>
      <w:r w:rsidRPr="000C07E3">
        <w:rPr>
          <w:spacing w:val="9"/>
        </w:rPr>
        <w:t xml:space="preserve"> </w:t>
      </w:r>
      <w:r w:rsidRPr="000C07E3">
        <w:rPr>
          <w:spacing w:val="-2"/>
        </w:rPr>
        <w:t>месеца</w:t>
      </w:r>
      <w:r w:rsidRPr="000C07E3">
        <w:rPr>
          <w:spacing w:val="9"/>
        </w:rPr>
        <w:t xml:space="preserve"> </w:t>
      </w:r>
      <w:r w:rsidRPr="000C07E3">
        <w:rPr>
          <w:spacing w:val="-2"/>
        </w:rPr>
        <w:t>од</w:t>
      </w:r>
      <w:r w:rsidRPr="000C07E3">
        <w:rPr>
          <w:spacing w:val="22"/>
        </w:rPr>
        <w:t xml:space="preserve"> </w:t>
      </w:r>
      <w:r w:rsidRPr="000C07E3">
        <w:rPr>
          <w:spacing w:val="1"/>
        </w:rPr>
        <w:t>тренутка</w:t>
      </w:r>
      <w:r w:rsidRPr="000C07E3">
        <w:rPr>
          <w:spacing w:val="-1"/>
        </w:rPr>
        <w:t xml:space="preserve"> </w:t>
      </w:r>
      <w:r w:rsidRPr="000C07E3">
        <w:rPr>
          <w:spacing w:val="-2"/>
        </w:rPr>
        <w:t>пуштања</w:t>
      </w:r>
      <w:r w:rsidRPr="000C07E3">
        <w:rPr>
          <w:spacing w:val="-1"/>
        </w:rPr>
        <w:t xml:space="preserve"> </w:t>
      </w:r>
      <w:r w:rsidRPr="000C07E3">
        <w:t>у</w:t>
      </w:r>
      <w:r w:rsidRPr="000C07E3">
        <w:rPr>
          <w:spacing w:val="-2"/>
        </w:rPr>
        <w:t xml:space="preserve"> </w:t>
      </w:r>
      <w:r w:rsidRPr="000C07E3">
        <w:t>рад</w:t>
      </w:r>
      <w:r w:rsidRPr="000F1CF4">
        <w:rPr>
          <w:color w:val="auto"/>
        </w:rPr>
        <w:t>.</w:t>
      </w:r>
      <w:proofErr w:type="gramEnd"/>
      <w:r w:rsidRPr="000F1CF4">
        <w:rPr>
          <w:color w:val="auto"/>
        </w:rPr>
        <w:t xml:space="preserve"> </w:t>
      </w:r>
      <w:proofErr w:type="gramStart"/>
      <w:r w:rsidRPr="000F1CF4">
        <w:rPr>
          <w:color w:val="auto"/>
        </w:rPr>
        <w:t>У супротном, понуда ће бити одбијена као неприхваљива.</w:t>
      </w:r>
      <w:proofErr w:type="gramEnd"/>
    </w:p>
    <w:p w:rsidR="006062D7" w:rsidRPr="00C9269C" w:rsidRDefault="006062D7" w:rsidP="006062D7">
      <w:pPr>
        <w:jc w:val="both"/>
        <w:rPr>
          <w:color w:val="00B050"/>
        </w:rPr>
      </w:pPr>
      <w:proofErr w:type="gramStart"/>
      <w:r w:rsidRPr="000F1CF4">
        <w:rPr>
          <w:rFonts w:eastAsia="Times New Roman"/>
          <w:color w:val="auto"/>
          <w:kern w:val="0"/>
          <w:lang w:eastAsia="en-US"/>
        </w:rPr>
        <w:t xml:space="preserve">Време одазива од тренутка пријављивања квара не сме бити дуже </w:t>
      </w:r>
      <w:r w:rsidRPr="004B7921">
        <w:rPr>
          <w:rFonts w:eastAsia="Times New Roman"/>
          <w:color w:val="auto"/>
          <w:kern w:val="0"/>
          <w:lang w:eastAsia="en-US"/>
        </w:rPr>
        <w:t>од 48 сати.</w:t>
      </w:r>
      <w:proofErr w:type="gramEnd"/>
      <w:r w:rsidRPr="000F1CF4">
        <w:rPr>
          <w:rFonts w:eastAsia="Times New Roman"/>
          <w:color w:val="auto"/>
          <w:kern w:val="0"/>
          <w:lang w:eastAsia="en-US"/>
        </w:rPr>
        <w:t xml:space="preserve"> </w:t>
      </w:r>
      <w:proofErr w:type="gramStart"/>
      <w:r w:rsidRPr="000F1CF4">
        <w:rPr>
          <w:rFonts w:eastAsia="Times New Roman"/>
          <w:color w:val="auto"/>
          <w:kern w:val="0"/>
          <w:lang w:eastAsia="en-US"/>
        </w:rPr>
        <w:t>За интервенције које захтевају сервис у радионици (изван локације купца) у гарантном року, изабрани понуђач сноси све трошкове транспорта.</w:t>
      </w:r>
      <w:proofErr w:type="gramEnd"/>
      <w:r>
        <w:rPr>
          <w:rFonts w:eastAsia="Times New Roman"/>
          <w:color w:val="auto"/>
          <w:kern w:val="0"/>
          <w:lang w:eastAsia="en-US"/>
        </w:rPr>
        <w:t xml:space="preserve"> </w:t>
      </w:r>
    </w:p>
    <w:p w:rsidR="006062D7" w:rsidRPr="00C9269C" w:rsidRDefault="006062D7" w:rsidP="006062D7">
      <w:pPr>
        <w:tabs>
          <w:tab w:val="right" w:pos="7089"/>
        </w:tabs>
        <w:spacing w:line="240" w:lineRule="auto"/>
        <w:jc w:val="both"/>
        <w:rPr>
          <w:color w:val="auto"/>
        </w:rPr>
      </w:pPr>
      <w:proofErr w:type="gramStart"/>
      <w:r w:rsidRPr="000F1CF4">
        <w:rPr>
          <w:rFonts w:eastAsia="Times New Roman"/>
          <w:color w:val="auto"/>
        </w:rPr>
        <w:t xml:space="preserve">Обезбеђен </w:t>
      </w:r>
      <w:r w:rsidRPr="000F1CF4">
        <w:rPr>
          <w:rFonts w:eastAsia="Times New Roman"/>
          <w:color w:val="auto"/>
          <w:kern w:val="0"/>
          <w:lang w:eastAsia="en-US"/>
        </w:rPr>
        <w:t>сервис на територији Републике Србије са уградњом оригиналних резервних делова</w:t>
      </w:r>
      <w:r w:rsidRPr="000F1CF4">
        <w:rPr>
          <w:color w:val="auto"/>
        </w:rPr>
        <w:t>.</w:t>
      </w:r>
      <w:proofErr w:type="gramEnd"/>
      <w:r>
        <w:rPr>
          <w:color w:val="auto"/>
        </w:rPr>
        <w:t xml:space="preserve"> </w:t>
      </w:r>
    </w:p>
    <w:p w:rsidR="006062D7" w:rsidRPr="000F1CF4" w:rsidRDefault="006062D7" w:rsidP="006062D7">
      <w:pPr>
        <w:tabs>
          <w:tab w:val="right" w:pos="7089"/>
        </w:tabs>
        <w:spacing w:line="240" w:lineRule="auto"/>
        <w:jc w:val="both"/>
        <w:rPr>
          <w:color w:val="auto"/>
          <w:lang w:val="sr-Cyrl-CS"/>
        </w:rPr>
      </w:pPr>
      <w:r w:rsidRPr="000F1CF4">
        <w:rPr>
          <w:color w:val="auto"/>
          <w:lang w:val="sr-Cyrl-CS"/>
        </w:rPr>
        <w:lastRenderedPageBreak/>
        <w:t>Редовни сервиси који ће</w:t>
      </w:r>
      <w:r w:rsidRPr="000F1CF4">
        <w:rPr>
          <w:color w:val="auto"/>
          <w:lang w:val="sr-Cyrl-CS"/>
        </w:rPr>
        <w:tab/>
        <w:t xml:space="preserve"> </w:t>
      </w:r>
      <w:r w:rsidRPr="000F1CF4">
        <w:rPr>
          <w:color w:val="auto"/>
          <w:spacing w:val="4"/>
          <w:lang w:val="sr-Cyrl-CS"/>
        </w:rPr>
        <w:t xml:space="preserve">се извршити по упутству произвађача од стране изабраног </w:t>
      </w:r>
      <w:r w:rsidRPr="000F1CF4">
        <w:rPr>
          <w:color w:val="auto"/>
          <w:spacing w:val="6"/>
          <w:lang w:val="sr-Cyrl-CS"/>
        </w:rPr>
        <w:t>понуђача или</w:t>
      </w:r>
      <w:r w:rsidRPr="000F1CF4">
        <w:rPr>
          <w:i/>
          <w:color w:val="auto"/>
          <w:spacing w:val="6"/>
          <w:w w:val="75"/>
          <w:lang w:val="sr-Cyrl-CS"/>
        </w:rPr>
        <w:t xml:space="preserve"> </w:t>
      </w:r>
      <w:r w:rsidRPr="000F1CF4">
        <w:rPr>
          <w:color w:val="auto"/>
          <w:spacing w:val="6"/>
          <w:lang w:val="sr-Cyrl-CS"/>
        </w:rPr>
        <w:t>његовог овлашћеног сервисера у</w:t>
      </w:r>
      <w:r w:rsidRPr="000F1CF4">
        <w:rPr>
          <w:color w:val="auto"/>
          <w:lang w:val="sr-Cyrl-CS"/>
        </w:rPr>
        <w:t xml:space="preserve"> </w:t>
      </w:r>
      <w:r w:rsidRPr="000F1CF4">
        <w:rPr>
          <w:color w:val="auto"/>
          <w:spacing w:val="4"/>
          <w:lang w:val="sr-Cyrl-CS"/>
        </w:rPr>
        <w:t>просторијама наручиоца, укључени су у цену у периоду гарантног рока.</w:t>
      </w:r>
    </w:p>
    <w:p w:rsidR="006062D7" w:rsidRPr="000F1CF4" w:rsidRDefault="006062D7" w:rsidP="006062D7">
      <w:pPr>
        <w:suppressAutoHyphens w:val="0"/>
        <w:autoSpaceDE w:val="0"/>
        <w:autoSpaceDN w:val="0"/>
        <w:adjustRightInd w:val="0"/>
        <w:spacing w:line="240" w:lineRule="auto"/>
        <w:jc w:val="both"/>
        <w:rPr>
          <w:rFonts w:eastAsia="Times New Roman"/>
          <w:color w:val="FF0000"/>
          <w:kern w:val="0"/>
          <w:lang w:eastAsia="en-US"/>
        </w:rPr>
      </w:pPr>
      <w:proofErr w:type="gramStart"/>
      <w:r w:rsidRPr="000F1CF4">
        <w:rPr>
          <w:rFonts w:eastAsia="Times New Roman"/>
          <w:color w:val="auto"/>
          <w:kern w:val="0"/>
          <w:lang w:eastAsia="en-US"/>
        </w:rPr>
        <w:t>Изабрани понуђач је дужан да без накнаде отклони све евентуалне недостатке или неисправности, који се уоче у гарантном року.</w:t>
      </w:r>
      <w:proofErr w:type="gramEnd"/>
    </w:p>
    <w:p w:rsidR="006062D7" w:rsidRPr="00993E61" w:rsidRDefault="006062D7" w:rsidP="006062D7">
      <w:pPr>
        <w:jc w:val="both"/>
        <w:rPr>
          <w:rFonts w:eastAsia="Times New Roman"/>
          <w:color w:val="auto"/>
          <w:kern w:val="0"/>
          <w:lang w:eastAsia="en-US"/>
        </w:rPr>
      </w:pPr>
      <w:proofErr w:type="gramStart"/>
      <w:r w:rsidRPr="000F1CF4">
        <w:rPr>
          <w:rFonts w:eastAsia="Times New Roman"/>
          <w:color w:val="auto"/>
          <w:kern w:val="0"/>
          <w:lang w:eastAsia="en-US"/>
        </w:rPr>
        <w:t>Изабрани понуђач је дужан да обезбеди сервис са уградњом оригиналних резервних</w:t>
      </w:r>
      <w:r w:rsidRPr="00993E61">
        <w:rPr>
          <w:rFonts w:eastAsia="Times New Roman"/>
          <w:color w:val="auto"/>
          <w:kern w:val="0"/>
          <w:lang w:eastAsia="en-US"/>
        </w:rPr>
        <w:t xml:space="preserve"> делова.</w:t>
      </w:r>
      <w:proofErr w:type="gramEnd"/>
    </w:p>
    <w:p w:rsidR="006062D7" w:rsidRPr="00016A53" w:rsidRDefault="006062D7" w:rsidP="006062D7">
      <w:pPr>
        <w:rPr>
          <w:rFonts w:eastAsia="Times New Roman"/>
          <w:b/>
          <w:color w:val="auto"/>
          <w:kern w:val="0"/>
          <w:u w:val="single"/>
          <w:lang w:val="sr-Cyrl-CS" w:eastAsia="en-US"/>
        </w:rPr>
      </w:pPr>
      <w:r w:rsidRPr="00016A53">
        <w:rPr>
          <w:rFonts w:eastAsia="Times New Roman"/>
          <w:b/>
          <w:color w:val="auto"/>
          <w:kern w:val="0"/>
          <w:u w:val="single"/>
          <w:lang w:val="sr-Cyrl-CS" w:eastAsia="en-US"/>
        </w:rPr>
        <w:t xml:space="preserve">Обавезе изабраног понуђача приликом испоруке: </w:t>
      </w:r>
    </w:p>
    <w:p w:rsidR="006062D7" w:rsidRPr="00044135" w:rsidRDefault="006062D7" w:rsidP="006062D7">
      <w:pPr>
        <w:jc w:val="both"/>
        <w:rPr>
          <w:rFonts w:eastAsia="Times New Roman"/>
          <w:color w:val="auto"/>
        </w:rPr>
      </w:pPr>
      <w:r w:rsidRPr="00311B2F">
        <w:rPr>
          <w:rFonts w:eastAsia="Times New Roman"/>
          <w:color w:val="auto"/>
          <w:kern w:val="0"/>
          <w:lang w:val="sr-Cyrl-CS" w:eastAsia="en-US"/>
        </w:rPr>
        <w:t>Приликом</w:t>
      </w:r>
      <w:r w:rsidRPr="00311B2F">
        <w:rPr>
          <w:color w:val="auto"/>
          <w:spacing w:val="1"/>
          <w:lang w:val="sr-Cyrl-CS"/>
        </w:rPr>
        <w:t xml:space="preserve"> испоруке добра изабрани понуђач је у обавези да достави </w:t>
      </w:r>
      <w:r w:rsidRPr="00311B2F">
        <w:t>Техничко упутство (Упутство за руковање и одржавање) на српском и енглеском језику, у електронској и штампаној форми</w:t>
      </w:r>
      <w:r w:rsidRPr="00311B2F">
        <w:rPr>
          <w:color w:val="auto"/>
          <w:spacing w:val="2"/>
          <w:lang w:val="sr-Cyrl-CS"/>
        </w:rPr>
        <w:t xml:space="preserve">, </w:t>
      </w:r>
      <w:r w:rsidRPr="00311B2F">
        <w:t>Каталог резервних делова на српском и енглеском језику, у електронској и штампаној форми</w:t>
      </w:r>
      <w:r w:rsidRPr="00311B2F">
        <w:rPr>
          <w:color w:val="auto"/>
          <w:spacing w:val="2"/>
          <w:lang w:val="sr-Cyrl-CS"/>
        </w:rPr>
        <w:t xml:space="preserve"> као и </w:t>
      </w:r>
      <w:r w:rsidRPr="00311B2F">
        <w:rPr>
          <w:rFonts w:eastAsia="Times New Roman"/>
          <w:color w:val="auto"/>
        </w:rPr>
        <w:t xml:space="preserve">писмену потврду да је </w:t>
      </w:r>
      <w:r>
        <w:rPr>
          <w:rFonts w:eastAsia="Times New Roman"/>
          <w:color w:val="auto"/>
        </w:rPr>
        <w:t>рендген уређај исправан</w:t>
      </w:r>
      <w:r w:rsidRPr="00311B2F">
        <w:rPr>
          <w:rFonts w:eastAsia="Times New Roman"/>
          <w:color w:val="auto"/>
        </w:rPr>
        <w:t xml:space="preserve"> и припре</w:t>
      </w:r>
      <w:r>
        <w:rPr>
          <w:rFonts w:eastAsia="Times New Roman"/>
          <w:color w:val="auto"/>
        </w:rPr>
        <w:t>мљен</w:t>
      </w:r>
      <w:r w:rsidRPr="00311B2F">
        <w:rPr>
          <w:rFonts w:eastAsia="Times New Roman"/>
          <w:color w:val="auto"/>
        </w:rPr>
        <w:t xml:space="preserve"> за коришћење.</w:t>
      </w:r>
      <w:r>
        <w:rPr>
          <w:rFonts w:eastAsia="Times New Roman"/>
          <w:color w:val="auto"/>
        </w:rPr>
        <w:t xml:space="preserve"> </w:t>
      </w:r>
      <w:proofErr w:type="gramStart"/>
      <w:r>
        <w:rPr>
          <w:rFonts w:eastAsia="Times New Roman"/>
          <w:color w:val="auto"/>
        </w:rPr>
        <w:t>Такође, изабрани понуђач је у обавези да изврши обука запослених Наручиоца и изврши монтажу и пуштање у рад рендеген уређаја.</w:t>
      </w:r>
      <w:proofErr w:type="gramEnd"/>
    </w:p>
    <w:p w:rsidR="006062D7" w:rsidRPr="00016A53" w:rsidRDefault="006062D7" w:rsidP="006062D7">
      <w:pPr>
        <w:rPr>
          <w:b/>
          <w:color w:val="auto"/>
          <w:u w:val="single"/>
          <w:lang w:val="sr-Cyrl-CS"/>
        </w:rPr>
      </w:pPr>
      <w:r w:rsidRPr="00016A53">
        <w:rPr>
          <w:b/>
          <w:color w:val="auto"/>
          <w:u w:val="single"/>
          <w:lang w:val="sr-Cyrl-CS"/>
        </w:rPr>
        <w:t>Место испоруке</w:t>
      </w:r>
    </w:p>
    <w:p w:rsidR="006062D7" w:rsidRPr="006062D7" w:rsidRDefault="006062D7" w:rsidP="006062D7">
      <w:pPr>
        <w:jc w:val="both"/>
        <w:rPr>
          <w:color w:val="auto"/>
          <w:lang w:val="sr-Cyrl-CS"/>
        </w:rPr>
      </w:pPr>
      <w:r w:rsidRPr="00016A53">
        <w:rPr>
          <w:color w:val="auto"/>
          <w:lang w:val="sr-Cyrl-CS"/>
        </w:rPr>
        <w:t>Понуђач је дужан да прихвати да је место испоруке у току трајања Уговора</w:t>
      </w:r>
      <w:r>
        <w:rPr>
          <w:color w:val="auto"/>
          <w:lang w:val="sr-Cyrl-CS"/>
        </w:rPr>
        <w:t xml:space="preserve">: Седиште Наручиоца, </w:t>
      </w:r>
      <w:r w:rsidRPr="00016A53">
        <w:rPr>
          <w:color w:val="auto"/>
          <w:lang w:val="sr-Cyrl-CS"/>
        </w:rPr>
        <w:t xml:space="preserve"> Аеродром </w:t>
      </w:r>
      <w:r>
        <w:rPr>
          <w:color w:val="auto"/>
          <w:lang w:val="sr-Cyrl-CS"/>
        </w:rPr>
        <w:t>„Константин Велики“ Ниш,</w:t>
      </w:r>
      <w:r w:rsidRPr="00016A53">
        <w:rPr>
          <w:color w:val="auto"/>
          <w:lang w:val="sr-Cyrl-CS"/>
        </w:rPr>
        <w:t xml:space="preserve"> </w:t>
      </w:r>
      <w:r>
        <w:rPr>
          <w:color w:val="auto"/>
          <w:lang w:val="sr-Cyrl-CS"/>
        </w:rPr>
        <w:t>Улица ваздухопловаца 24, Ниш.</w:t>
      </w:r>
      <w:r w:rsidRPr="00016A53">
        <w:rPr>
          <w:color w:val="auto"/>
          <w:lang w:val="sr-Cyrl-CS"/>
        </w:rPr>
        <w:t xml:space="preserve"> </w:t>
      </w:r>
      <w:r>
        <w:rPr>
          <w:color w:val="auto"/>
          <w:lang w:val="sr-Cyrl-CS"/>
        </w:rPr>
        <w:t>У</w:t>
      </w:r>
      <w:r w:rsidRPr="00016A53">
        <w:rPr>
          <w:color w:val="auto"/>
          <w:lang w:val="sr-Cyrl-CS"/>
        </w:rPr>
        <w:t xml:space="preserve"> супротном</w:t>
      </w:r>
      <w:r>
        <w:rPr>
          <w:color w:val="auto"/>
          <w:lang w:val="sr-Cyrl-CS"/>
        </w:rPr>
        <w:t>,</w:t>
      </w:r>
      <w:r w:rsidRPr="00016A53">
        <w:rPr>
          <w:color w:val="auto"/>
          <w:lang w:val="sr-Cyrl-CS"/>
        </w:rPr>
        <w:t xml:space="preserve"> понуда ће се одбити као неприхватљива.</w:t>
      </w:r>
    </w:p>
    <w:p w:rsidR="006062D7" w:rsidRDefault="006062D7">
      <w:pPr>
        <w:rPr>
          <w:i/>
          <w:iCs/>
          <w:sz w:val="18"/>
          <w:szCs w:val="18"/>
        </w:rPr>
      </w:pPr>
    </w:p>
    <w:p w:rsidR="006062D7" w:rsidRPr="006062D7" w:rsidRDefault="006062D7">
      <w:pPr>
        <w:rPr>
          <w:i/>
          <w:iCs/>
          <w:sz w:val="18"/>
          <w:szCs w:val="18"/>
        </w:rPr>
      </w:pPr>
    </w:p>
    <w:p w:rsidR="003529FB" w:rsidRDefault="003529FB">
      <w:pPr>
        <w:rPr>
          <w:i/>
          <w:iCs/>
          <w:sz w:val="18"/>
          <w:szCs w:val="18"/>
        </w:rPr>
      </w:pPr>
    </w:p>
    <w:p w:rsidR="000E0D46" w:rsidRPr="002B04F1" w:rsidRDefault="000E0D46" w:rsidP="000E0D46">
      <w:pPr>
        <w:shd w:val="clear" w:color="auto" w:fill="F2DBDB" w:themeFill="accent2" w:themeFillTint="33"/>
        <w:rPr>
          <w:b/>
        </w:rPr>
      </w:pPr>
      <w:r w:rsidRPr="002B04F1">
        <w:rPr>
          <w:b/>
          <w:bCs/>
          <w:iCs/>
        </w:rPr>
        <w:t xml:space="preserve">Партија </w:t>
      </w:r>
      <w:r>
        <w:rPr>
          <w:b/>
          <w:bCs/>
          <w:iCs/>
        </w:rPr>
        <w:t>3</w:t>
      </w:r>
      <w:r w:rsidRPr="002B04F1">
        <w:rPr>
          <w:b/>
        </w:rPr>
        <w:t xml:space="preserve"> - Метал-детектор врата (МДВ)</w:t>
      </w:r>
      <w:r w:rsidRPr="003755BC">
        <w:rPr>
          <w:b/>
          <w:bCs/>
          <w:iCs/>
        </w:rPr>
        <w:t xml:space="preserve"> </w:t>
      </w:r>
      <w:r>
        <w:rPr>
          <w:b/>
          <w:bCs/>
          <w:iCs/>
        </w:rPr>
        <w:t>са тест узорцима</w:t>
      </w:r>
    </w:p>
    <w:p w:rsidR="003529FB" w:rsidRDefault="003529FB">
      <w:pPr>
        <w:rPr>
          <w:i/>
          <w:iCs/>
          <w:sz w:val="18"/>
          <w:szCs w:val="18"/>
        </w:rPr>
      </w:pPr>
    </w:p>
    <w:p w:rsidR="003529FB" w:rsidRDefault="003529FB">
      <w:pPr>
        <w:rPr>
          <w:i/>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8"/>
      </w:tblGrid>
      <w:tr w:rsidR="00F04DC2" w:rsidRPr="002F27C2" w:rsidTr="00F04DC2">
        <w:tc>
          <w:tcPr>
            <w:tcW w:w="8478" w:type="dxa"/>
          </w:tcPr>
          <w:p w:rsidR="00F04DC2" w:rsidRDefault="00F04DC2" w:rsidP="00492FEB">
            <w:pPr>
              <w:rPr>
                <w:sz w:val="20"/>
                <w:szCs w:val="20"/>
              </w:rPr>
            </w:pPr>
          </w:p>
          <w:p w:rsidR="00F04DC2" w:rsidRPr="00F04DC2" w:rsidRDefault="00F04DC2" w:rsidP="00492FEB">
            <w:pPr>
              <w:rPr>
                <w:b/>
                <w:sz w:val="20"/>
                <w:szCs w:val="20"/>
              </w:rPr>
            </w:pPr>
            <w:r w:rsidRPr="00F04DC2">
              <w:rPr>
                <w:b/>
                <w:sz w:val="20"/>
                <w:szCs w:val="20"/>
              </w:rPr>
              <w:t>Техничке карактеристике уређаја</w:t>
            </w:r>
          </w:p>
        </w:tc>
      </w:tr>
      <w:tr w:rsidR="00F04DC2" w:rsidRPr="002F27C2" w:rsidTr="00F04DC2">
        <w:tc>
          <w:tcPr>
            <w:tcW w:w="8478" w:type="dxa"/>
            <w:vAlign w:val="center"/>
          </w:tcPr>
          <w:p w:rsidR="00F04DC2" w:rsidRPr="00AE2709" w:rsidRDefault="00F04DC2" w:rsidP="00492FEB">
            <w:pPr>
              <w:spacing w:before="120" w:after="120"/>
              <w:jc w:val="both"/>
              <w:rPr>
                <w:sz w:val="20"/>
                <w:szCs w:val="20"/>
              </w:rPr>
            </w:pPr>
            <w:r w:rsidRPr="00AE2709">
              <w:rPr>
                <w:sz w:val="20"/>
                <w:szCs w:val="20"/>
              </w:rPr>
              <w:t>МДВ реагују на одређене металне предмете појединачно или у комбинацији</w:t>
            </w:r>
          </w:p>
        </w:tc>
      </w:tr>
      <w:tr w:rsidR="00F04DC2" w:rsidRPr="002F27C2" w:rsidTr="00F04DC2">
        <w:tc>
          <w:tcPr>
            <w:tcW w:w="8478" w:type="dxa"/>
            <w:vAlign w:val="center"/>
          </w:tcPr>
          <w:p w:rsidR="00F04DC2" w:rsidRPr="00AE2709" w:rsidRDefault="00F04DC2" w:rsidP="00492FEB">
            <w:pPr>
              <w:spacing w:before="120" w:after="120" w:line="240" w:lineRule="auto"/>
              <w:jc w:val="both"/>
              <w:rPr>
                <w:sz w:val="20"/>
                <w:szCs w:val="20"/>
              </w:rPr>
            </w:pPr>
            <w:r w:rsidRPr="00AE2709">
              <w:rPr>
                <w:sz w:val="20"/>
                <w:szCs w:val="20"/>
              </w:rPr>
              <w:t>МДВ поседују визуелне и звучне аларме</w:t>
            </w:r>
          </w:p>
        </w:tc>
      </w:tr>
      <w:tr w:rsidR="00F04DC2" w:rsidRPr="002F27C2" w:rsidTr="00F04DC2">
        <w:tc>
          <w:tcPr>
            <w:tcW w:w="8478" w:type="dxa"/>
            <w:vAlign w:val="center"/>
          </w:tcPr>
          <w:p w:rsidR="00F04DC2" w:rsidRPr="00AE2709" w:rsidRDefault="00F04DC2" w:rsidP="00492FEB">
            <w:pPr>
              <w:spacing w:before="120" w:after="120" w:line="240" w:lineRule="auto"/>
              <w:jc w:val="both"/>
              <w:rPr>
                <w:sz w:val="20"/>
                <w:szCs w:val="20"/>
              </w:rPr>
            </w:pPr>
            <w:r w:rsidRPr="00AE2709">
              <w:rPr>
                <w:sz w:val="20"/>
                <w:szCs w:val="20"/>
              </w:rPr>
              <w:t>МДВ поседују визуелни индикатор који показује када је опрема у функцији</w:t>
            </w:r>
          </w:p>
        </w:tc>
      </w:tr>
      <w:tr w:rsidR="00F04DC2" w:rsidRPr="002F27C2" w:rsidTr="00F04DC2">
        <w:tc>
          <w:tcPr>
            <w:tcW w:w="8478" w:type="dxa"/>
            <w:vAlign w:val="center"/>
          </w:tcPr>
          <w:p w:rsidR="00F04DC2" w:rsidRPr="00AE2709" w:rsidRDefault="00F04DC2" w:rsidP="00492FEB">
            <w:pPr>
              <w:spacing w:before="120" w:after="120" w:line="240" w:lineRule="auto"/>
              <w:jc w:val="both"/>
              <w:rPr>
                <w:sz w:val="20"/>
                <w:szCs w:val="20"/>
              </w:rPr>
            </w:pPr>
            <w:r w:rsidRPr="00AE2709">
              <w:rPr>
                <w:sz w:val="20"/>
                <w:szCs w:val="20"/>
              </w:rPr>
              <w:t xml:space="preserve">МДВ поседују </w:t>
            </w:r>
            <w:r>
              <w:rPr>
                <w:sz w:val="20"/>
                <w:szCs w:val="20"/>
              </w:rPr>
              <w:t>звучни</w:t>
            </w:r>
            <w:r w:rsidRPr="00AE2709">
              <w:rPr>
                <w:sz w:val="20"/>
                <w:szCs w:val="20"/>
              </w:rPr>
              <w:t xml:space="preserve"> индикатор</w:t>
            </w:r>
            <w:r>
              <w:rPr>
                <w:sz w:val="20"/>
                <w:szCs w:val="20"/>
              </w:rPr>
              <w:t xml:space="preserve"> уколико дође до престанка напајања електричном енергијом</w:t>
            </w:r>
          </w:p>
        </w:tc>
      </w:tr>
      <w:tr w:rsidR="00F04DC2" w:rsidRPr="002F27C2" w:rsidTr="00F04DC2">
        <w:tc>
          <w:tcPr>
            <w:tcW w:w="8478" w:type="dxa"/>
            <w:vAlign w:val="center"/>
          </w:tcPr>
          <w:p w:rsidR="00F04DC2" w:rsidRPr="007C3E8B" w:rsidRDefault="00F04DC2" w:rsidP="00492FEB">
            <w:pPr>
              <w:spacing w:before="120" w:after="120" w:line="240" w:lineRule="auto"/>
              <w:jc w:val="both"/>
              <w:rPr>
                <w:sz w:val="20"/>
                <w:szCs w:val="20"/>
              </w:rPr>
            </w:pPr>
            <w:r w:rsidRPr="00AE2709">
              <w:rPr>
                <w:sz w:val="20"/>
                <w:szCs w:val="20"/>
              </w:rPr>
              <w:t>Код појаве аларма истовремено се активирају и звучни и визуелни аларми</w:t>
            </w:r>
            <w:r>
              <w:rPr>
                <w:sz w:val="20"/>
                <w:szCs w:val="20"/>
              </w:rPr>
              <w:t>.</w:t>
            </w:r>
          </w:p>
        </w:tc>
      </w:tr>
      <w:tr w:rsidR="00F04DC2" w:rsidRPr="002F27C2" w:rsidTr="00F04DC2">
        <w:tc>
          <w:tcPr>
            <w:tcW w:w="8478" w:type="dxa"/>
            <w:vAlign w:val="center"/>
          </w:tcPr>
          <w:p w:rsidR="00F04DC2" w:rsidRPr="00AE2709" w:rsidRDefault="00F04DC2" w:rsidP="00492FEB">
            <w:pPr>
              <w:spacing w:before="120" w:after="120" w:line="240" w:lineRule="auto"/>
              <w:jc w:val="both"/>
              <w:rPr>
                <w:sz w:val="20"/>
                <w:szCs w:val="20"/>
              </w:rPr>
            </w:pPr>
            <w:r w:rsidRPr="001F2829">
              <w:rPr>
                <w:sz w:val="20"/>
                <w:szCs w:val="20"/>
              </w:rPr>
              <w:t>Звук аларма минимум 85db мерено на растојању од 1m</w:t>
            </w:r>
          </w:p>
        </w:tc>
      </w:tr>
      <w:tr w:rsidR="00F04DC2" w:rsidRPr="002F27C2" w:rsidTr="00F04DC2">
        <w:tc>
          <w:tcPr>
            <w:tcW w:w="8478" w:type="dxa"/>
            <w:vAlign w:val="center"/>
          </w:tcPr>
          <w:p w:rsidR="00F04DC2" w:rsidRPr="00AE2709" w:rsidRDefault="00F04DC2" w:rsidP="00492FEB">
            <w:pPr>
              <w:spacing w:before="120" w:after="120" w:line="240" w:lineRule="auto"/>
              <w:jc w:val="both"/>
              <w:rPr>
                <w:sz w:val="20"/>
                <w:szCs w:val="20"/>
              </w:rPr>
            </w:pPr>
            <w:r w:rsidRPr="00AE2709">
              <w:rPr>
                <w:sz w:val="20"/>
                <w:szCs w:val="20"/>
              </w:rPr>
              <w:t>Средства за подешавање осетљивости МДВ</w:t>
            </w:r>
            <w:r>
              <w:rPr>
                <w:sz w:val="20"/>
                <w:szCs w:val="20"/>
              </w:rPr>
              <w:t xml:space="preserve"> и других параметара</w:t>
            </w:r>
            <w:r w:rsidRPr="00AE2709">
              <w:rPr>
                <w:sz w:val="20"/>
                <w:szCs w:val="20"/>
              </w:rPr>
              <w:t xml:space="preserve"> заштићена </w:t>
            </w:r>
            <w:r>
              <w:rPr>
                <w:sz w:val="20"/>
                <w:szCs w:val="20"/>
              </w:rPr>
              <w:t>физички и додатно лозинком са минимум 4 карактера.</w:t>
            </w:r>
          </w:p>
        </w:tc>
      </w:tr>
      <w:tr w:rsidR="00F04DC2" w:rsidRPr="002F27C2" w:rsidTr="00F04DC2">
        <w:tc>
          <w:tcPr>
            <w:tcW w:w="8478" w:type="dxa"/>
            <w:vAlign w:val="center"/>
          </w:tcPr>
          <w:p w:rsidR="00F04DC2" w:rsidRPr="00B25539" w:rsidRDefault="00F04DC2" w:rsidP="00492FEB">
            <w:pPr>
              <w:spacing w:before="120" w:after="120" w:line="240" w:lineRule="auto"/>
              <w:jc w:val="both"/>
              <w:rPr>
                <w:sz w:val="20"/>
                <w:szCs w:val="20"/>
              </w:rPr>
            </w:pPr>
            <w:r>
              <w:rPr>
                <w:sz w:val="20"/>
                <w:szCs w:val="20"/>
              </w:rPr>
              <w:t>Минимум 2 нивоа приступа преко лозинке</w:t>
            </w:r>
          </w:p>
        </w:tc>
      </w:tr>
      <w:tr w:rsidR="00F04DC2" w:rsidRPr="002F27C2" w:rsidTr="00F04DC2">
        <w:tc>
          <w:tcPr>
            <w:tcW w:w="8478" w:type="dxa"/>
            <w:vAlign w:val="center"/>
          </w:tcPr>
          <w:p w:rsidR="00F04DC2" w:rsidRPr="00AE2709" w:rsidRDefault="00F04DC2" w:rsidP="00492FEB">
            <w:pPr>
              <w:spacing w:before="120" w:after="120" w:line="240" w:lineRule="auto"/>
              <w:jc w:val="both"/>
              <w:rPr>
                <w:sz w:val="20"/>
                <w:szCs w:val="20"/>
              </w:rPr>
            </w:pPr>
            <w:r>
              <w:rPr>
                <w:sz w:val="20"/>
                <w:szCs w:val="20"/>
              </w:rPr>
              <w:t>Могућност додатног подешавања осетљивости у различитим зонама.</w:t>
            </w:r>
          </w:p>
        </w:tc>
      </w:tr>
      <w:tr w:rsidR="00F04DC2" w:rsidRPr="002F27C2" w:rsidTr="00F04DC2">
        <w:tc>
          <w:tcPr>
            <w:tcW w:w="8478" w:type="dxa"/>
            <w:vAlign w:val="center"/>
          </w:tcPr>
          <w:p w:rsidR="00F04DC2" w:rsidRPr="00601EAA" w:rsidRDefault="00F04DC2" w:rsidP="00492FEB">
            <w:pPr>
              <w:spacing w:before="120" w:after="120" w:line="240" w:lineRule="auto"/>
              <w:jc w:val="both"/>
              <w:rPr>
                <w:sz w:val="20"/>
                <w:szCs w:val="20"/>
              </w:rPr>
            </w:pPr>
            <w:r w:rsidRPr="00601EAA">
              <w:rPr>
                <w:sz w:val="20"/>
                <w:szCs w:val="20"/>
              </w:rPr>
              <w:t>Могућност подешавања интензитета звучног аларма.</w:t>
            </w:r>
          </w:p>
        </w:tc>
      </w:tr>
      <w:tr w:rsidR="00F04DC2" w:rsidRPr="002F27C2" w:rsidTr="00F04DC2">
        <w:tc>
          <w:tcPr>
            <w:tcW w:w="8478" w:type="dxa"/>
            <w:vAlign w:val="center"/>
          </w:tcPr>
          <w:p w:rsidR="00F04DC2" w:rsidRPr="000E0D5B" w:rsidRDefault="00F04DC2" w:rsidP="00492FEB">
            <w:pPr>
              <w:spacing w:before="120" w:after="120" w:line="240" w:lineRule="auto"/>
              <w:jc w:val="both"/>
              <w:rPr>
                <w:sz w:val="20"/>
                <w:szCs w:val="20"/>
              </w:rPr>
            </w:pPr>
            <w:r w:rsidRPr="000E0D5B">
              <w:rPr>
                <w:sz w:val="20"/>
                <w:szCs w:val="20"/>
              </w:rPr>
              <w:t>Визуелни показатељи на сва 4 угла МДВ (два на улазу, два на излазу. Лево и десно) у читавој висини отвора МДВ који јасно приказују у којој зони се налази забрањени предмет.</w:t>
            </w:r>
          </w:p>
        </w:tc>
      </w:tr>
      <w:tr w:rsidR="00F04DC2" w:rsidRPr="002F27C2" w:rsidTr="00F04DC2">
        <w:tc>
          <w:tcPr>
            <w:tcW w:w="8478" w:type="dxa"/>
            <w:vAlign w:val="center"/>
          </w:tcPr>
          <w:p w:rsidR="00F04DC2" w:rsidRPr="001F2829" w:rsidRDefault="00F04DC2" w:rsidP="00492FEB">
            <w:pPr>
              <w:spacing w:before="120" w:after="120" w:line="240" w:lineRule="auto"/>
              <w:jc w:val="both"/>
              <w:rPr>
                <w:sz w:val="20"/>
                <w:szCs w:val="20"/>
              </w:rPr>
            </w:pPr>
            <w:r w:rsidRPr="00AE2709">
              <w:rPr>
                <w:sz w:val="20"/>
                <w:szCs w:val="20"/>
              </w:rPr>
              <w:t>П</w:t>
            </w:r>
            <w:r>
              <w:rPr>
                <w:sz w:val="20"/>
                <w:szCs w:val="20"/>
              </w:rPr>
              <w:t>роизводе звучни и</w:t>
            </w:r>
            <w:r w:rsidRPr="00AE2709">
              <w:rPr>
                <w:sz w:val="20"/>
                <w:szCs w:val="20"/>
              </w:rPr>
              <w:t xml:space="preserve"> визуелни сигнал по одређеном проценту лица која пролазе кроз МДВ, а </w:t>
            </w:r>
            <w:r>
              <w:rPr>
                <w:sz w:val="20"/>
                <w:szCs w:val="20"/>
              </w:rPr>
              <w:t>не носе забрањене предмете</w:t>
            </w:r>
            <w:r w:rsidRPr="00AE2709">
              <w:rPr>
                <w:sz w:val="20"/>
                <w:szCs w:val="20"/>
              </w:rPr>
              <w:t xml:space="preserve"> („</w:t>
            </w:r>
            <w:r>
              <w:rPr>
                <w:sz w:val="20"/>
                <w:szCs w:val="20"/>
              </w:rPr>
              <w:t>рандом аларм“</w:t>
            </w:r>
            <w:r w:rsidRPr="00AE2709">
              <w:rPr>
                <w:sz w:val="20"/>
                <w:szCs w:val="20"/>
              </w:rPr>
              <w:t>)</w:t>
            </w:r>
            <w:r>
              <w:rPr>
                <w:sz w:val="20"/>
                <w:szCs w:val="20"/>
              </w:rPr>
              <w:t>.</w:t>
            </w:r>
          </w:p>
        </w:tc>
      </w:tr>
      <w:tr w:rsidR="00F04DC2" w:rsidRPr="002F27C2" w:rsidTr="00F04DC2">
        <w:tc>
          <w:tcPr>
            <w:tcW w:w="8478" w:type="dxa"/>
            <w:vAlign w:val="center"/>
          </w:tcPr>
          <w:p w:rsidR="00F04DC2" w:rsidRPr="001F2829" w:rsidRDefault="00F04DC2" w:rsidP="00492FEB">
            <w:pPr>
              <w:spacing w:before="120" w:after="120" w:line="240" w:lineRule="auto"/>
              <w:jc w:val="both"/>
              <w:rPr>
                <w:sz w:val="20"/>
                <w:szCs w:val="20"/>
              </w:rPr>
            </w:pPr>
            <w:r w:rsidRPr="00AE2709">
              <w:rPr>
                <w:sz w:val="20"/>
                <w:szCs w:val="20"/>
              </w:rPr>
              <w:t>Могућност подешавања процента „рандом аларма</w:t>
            </w:r>
            <w:r>
              <w:rPr>
                <w:sz w:val="20"/>
                <w:szCs w:val="20"/>
              </w:rPr>
              <w:t xml:space="preserve">” у опсегу </w:t>
            </w:r>
            <w:r w:rsidRPr="003978F0">
              <w:rPr>
                <w:sz w:val="20"/>
                <w:szCs w:val="20"/>
              </w:rPr>
              <w:t>од 0 – 100%</w:t>
            </w:r>
          </w:p>
        </w:tc>
      </w:tr>
      <w:tr w:rsidR="00F04DC2" w:rsidRPr="002F27C2" w:rsidTr="00F04DC2">
        <w:tc>
          <w:tcPr>
            <w:tcW w:w="8478" w:type="dxa"/>
            <w:vAlign w:val="center"/>
          </w:tcPr>
          <w:p w:rsidR="00F04DC2" w:rsidRPr="00AE2709" w:rsidRDefault="00F04DC2" w:rsidP="00492FEB">
            <w:pPr>
              <w:spacing w:before="120" w:after="120" w:line="240" w:lineRule="auto"/>
              <w:jc w:val="both"/>
              <w:rPr>
                <w:sz w:val="20"/>
                <w:szCs w:val="20"/>
              </w:rPr>
            </w:pPr>
            <w:r w:rsidRPr="00AE2709">
              <w:rPr>
                <w:sz w:val="20"/>
                <w:szCs w:val="20"/>
              </w:rPr>
              <w:t>Уређај поседује бројач колико је лица прошло кроз отвор МДВ</w:t>
            </w:r>
            <w:r>
              <w:rPr>
                <w:sz w:val="20"/>
                <w:szCs w:val="20"/>
              </w:rPr>
              <w:t xml:space="preserve">, посебно за један и други смер </w:t>
            </w:r>
            <w:r>
              <w:rPr>
                <w:sz w:val="20"/>
                <w:szCs w:val="20"/>
              </w:rPr>
              <w:lastRenderedPageBreak/>
              <w:t>проласка</w:t>
            </w:r>
          </w:p>
        </w:tc>
      </w:tr>
      <w:tr w:rsidR="00F04DC2" w:rsidRPr="002F27C2" w:rsidTr="00F04DC2">
        <w:tc>
          <w:tcPr>
            <w:tcW w:w="8478" w:type="dxa"/>
            <w:vAlign w:val="center"/>
          </w:tcPr>
          <w:p w:rsidR="00F04DC2" w:rsidRPr="00134AE0" w:rsidRDefault="00F04DC2" w:rsidP="00492FEB">
            <w:pPr>
              <w:spacing w:before="120" w:after="120" w:line="240" w:lineRule="auto"/>
              <w:jc w:val="both"/>
              <w:rPr>
                <w:sz w:val="20"/>
                <w:szCs w:val="20"/>
              </w:rPr>
            </w:pPr>
            <w:r w:rsidRPr="00AE2709">
              <w:rPr>
                <w:sz w:val="20"/>
                <w:szCs w:val="20"/>
              </w:rPr>
              <w:lastRenderedPageBreak/>
              <w:t>МДВ реагују на предмет независно у ком се делу унутар МДВ предмет налази</w:t>
            </w:r>
            <w:r>
              <w:rPr>
                <w:sz w:val="20"/>
                <w:szCs w:val="20"/>
              </w:rPr>
              <w:t>.</w:t>
            </w:r>
          </w:p>
        </w:tc>
      </w:tr>
      <w:tr w:rsidR="00F04DC2" w:rsidRPr="002F27C2" w:rsidTr="00F04DC2">
        <w:tc>
          <w:tcPr>
            <w:tcW w:w="8478" w:type="dxa"/>
            <w:vAlign w:val="center"/>
          </w:tcPr>
          <w:p w:rsidR="00F04DC2" w:rsidRPr="00DC6C03" w:rsidRDefault="00F04DC2" w:rsidP="00492FEB">
            <w:pPr>
              <w:spacing w:before="120" w:after="120" w:line="240" w:lineRule="auto"/>
              <w:jc w:val="both"/>
              <w:rPr>
                <w:sz w:val="20"/>
                <w:szCs w:val="20"/>
              </w:rPr>
            </w:pPr>
            <w:r w:rsidRPr="00DC6C03">
              <w:rPr>
                <w:sz w:val="20"/>
                <w:szCs w:val="20"/>
              </w:rPr>
              <w:t>Висок ниво толеранције на друге изворе сметњи.</w:t>
            </w:r>
          </w:p>
        </w:tc>
      </w:tr>
      <w:tr w:rsidR="00F04DC2" w:rsidRPr="002F27C2" w:rsidTr="00F04DC2">
        <w:tc>
          <w:tcPr>
            <w:tcW w:w="8478" w:type="dxa"/>
            <w:vAlign w:val="center"/>
          </w:tcPr>
          <w:p w:rsidR="00F04DC2" w:rsidRPr="002257F2" w:rsidRDefault="00F04DC2" w:rsidP="00492FEB">
            <w:pPr>
              <w:spacing w:before="120" w:after="120" w:line="240" w:lineRule="auto"/>
              <w:jc w:val="both"/>
              <w:rPr>
                <w:sz w:val="20"/>
                <w:szCs w:val="20"/>
              </w:rPr>
            </w:pPr>
            <w:r w:rsidRPr="002257F2">
              <w:rPr>
                <w:sz w:val="20"/>
                <w:szCs w:val="20"/>
              </w:rPr>
              <w:t>МДВ имају способност аутоматског подешавања при инсталацији (</w:t>
            </w:r>
            <w:r w:rsidRPr="002257F2">
              <w:rPr>
                <w:i/>
                <w:sz w:val="20"/>
                <w:szCs w:val="20"/>
              </w:rPr>
              <w:t>„self installation”</w:t>
            </w:r>
            <w:r w:rsidRPr="002257F2">
              <w:rPr>
                <w:sz w:val="20"/>
                <w:szCs w:val="20"/>
              </w:rPr>
              <w:t>) у односу на околину.</w:t>
            </w:r>
          </w:p>
        </w:tc>
      </w:tr>
      <w:tr w:rsidR="00F04DC2" w:rsidRPr="002F27C2" w:rsidTr="00F04DC2">
        <w:tc>
          <w:tcPr>
            <w:tcW w:w="8478" w:type="dxa"/>
            <w:vAlign w:val="center"/>
          </w:tcPr>
          <w:p w:rsidR="00F04DC2" w:rsidRPr="002257F2" w:rsidRDefault="00F04DC2" w:rsidP="00492FEB">
            <w:pPr>
              <w:spacing w:before="120" w:after="120" w:line="240" w:lineRule="auto"/>
              <w:jc w:val="both"/>
              <w:rPr>
                <w:sz w:val="20"/>
                <w:szCs w:val="20"/>
              </w:rPr>
            </w:pPr>
            <w:r w:rsidRPr="002257F2">
              <w:rPr>
                <w:sz w:val="20"/>
                <w:szCs w:val="20"/>
              </w:rPr>
              <w:t>МДВ поседују способност аутоматске калибрације без потребе за додатном рекалибрацијом и превентивним сервисима</w:t>
            </w:r>
          </w:p>
        </w:tc>
      </w:tr>
      <w:tr w:rsidR="00F04DC2" w:rsidRPr="002F27C2" w:rsidTr="00F04DC2">
        <w:tc>
          <w:tcPr>
            <w:tcW w:w="8478" w:type="dxa"/>
            <w:vAlign w:val="center"/>
          </w:tcPr>
          <w:p w:rsidR="00F04DC2" w:rsidRPr="002257F2" w:rsidRDefault="00F04DC2" w:rsidP="00492FEB">
            <w:pPr>
              <w:spacing w:before="120" w:after="120" w:line="240" w:lineRule="auto"/>
              <w:jc w:val="both"/>
              <w:rPr>
                <w:sz w:val="20"/>
                <w:szCs w:val="20"/>
              </w:rPr>
            </w:pPr>
            <w:r w:rsidRPr="002257F2">
              <w:rPr>
                <w:sz w:val="20"/>
                <w:szCs w:val="20"/>
              </w:rPr>
              <w:t>МДВ поседују способност само-дијагностике која сигнализира када врата нису исправна.</w:t>
            </w:r>
          </w:p>
        </w:tc>
      </w:tr>
      <w:tr w:rsidR="00F04DC2" w:rsidRPr="002F27C2" w:rsidTr="00F04DC2">
        <w:tc>
          <w:tcPr>
            <w:tcW w:w="8478" w:type="dxa"/>
            <w:vAlign w:val="center"/>
          </w:tcPr>
          <w:p w:rsidR="00F04DC2" w:rsidRPr="002257F2" w:rsidRDefault="00F04DC2" w:rsidP="00492FEB">
            <w:pPr>
              <w:spacing w:before="120" w:after="120" w:line="240" w:lineRule="auto"/>
              <w:jc w:val="both"/>
              <w:rPr>
                <w:sz w:val="20"/>
                <w:szCs w:val="20"/>
              </w:rPr>
            </w:pPr>
            <w:r w:rsidRPr="002257F2">
              <w:rPr>
                <w:sz w:val="20"/>
                <w:szCs w:val="20"/>
              </w:rPr>
              <w:t>Минимум 20 различитих зона по вертикали у целој висини отвора МДВ.</w:t>
            </w:r>
          </w:p>
        </w:tc>
      </w:tr>
      <w:tr w:rsidR="00F04DC2" w:rsidRPr="002F27C2" w:rsidTr="00F04DC2">
        <w:tc>
          <w:tcPr>
            <w:tcW w:w="8478" w:type="dxa"/>
            <w:vAlign w:val="center"/>
          </w:tcPr>
          <w:p w:rsidR="00F04DC2" w:rsidRPr="002257F2" w:rsidRDefault="00F04DC2" w:rsidP="00492FEB">
            <w:pPr>
              <w:spacing w:before="120" w:after="120" w:line="240" w:lineRule="auto"/>
              <w:jc w:val="both"/>
              <w:rPr>
                <w:sz w:val="20"/>
                <w:szCs w:val="20"/>
              </w:rPr>
            </w:pPr>
            <w:r w:rsidRPr="002257F2">
              <w:rPr>
                <w:sz w:val="20"/>
                <w:szCs w:val="20"/>
              </w:rPr>
              <w:t>Минимум 3 хоризонталне зоне</w:t>
            </w:r>
          </w:p>
          <w:p w:rsidR="00F04DC2" w:rsidRPr="002257F2" w:rsidRDefault="00F04DC2" w:rsidP="00492FEB">
            <w:pPr>
              <w:spacing w:before="120" w:after="120" w:line="240" w:lineRule="auto"/>
              <w:jc w:val="both"/>
              <w:rPr>
                <w:sz w:val="20"/>
                <w:szCs w:val="20"/>
              </w:rPr>
            </w:pPr>
            <w:r w:rsidRPr="002257F2">
              <w:rPr>
                <w:sz w:val="20"/>
                <w:szCs w:val="20"/>
              </w:rPr>
              <w:t>(лева, централна и десна)</w:t>
            </w:r>
          </w:p>
        </w:tc>
      </w:tr>
      <w:tr w:rsidR="00F04DC2" w:rsidRPr="002F27C2" w:rsidTr="00F04DC2">
        <w:tc>
          <w:tcPr>
            <w:tcW w:w="8478" w:type="dxa"/>
            <w:vAlign w:val="center"/>
          </w:tcPr>
          <w:p w:rsidR="00F04DC2" w:rsidRPr="000E0D5B" w:rsidRDefault="00F04DC2" w:rsidP="00492FEB">
            <w:pPr>
              <w:spacing w:before="120" w:after="120" w:line="240" w:lineRule="auto"/>
              <w:jc w:val="both"/>
              <w:rPr>
                <w:color w:val="auto"/>
                <w:sz w:val="20"/>
                <w:szCs w:val="20"/>
              </w:rPr>
            </w:pPr>
            <w:r w:rsidRPr="000E0D5B">
              <w:rPr>
                <w:color w:val="auto"/>
                <w:sz w:val="20"/>
                <w:szCs w:val="20"/>
              </w:rPr>
              <w:t xml:space="preserve">МДВ испуњавају минимум </w:t>
            </w:r>
            <w:r w:rsidRPr="000E0D5B">
              <w:rPr>
                <w:i/>
                <w:color w:val="auto"/>
                <w:sz w:val="20"/>
                <w:szCs w:val="20"/>
              </w:rPr>
              <w:t xml:space="preserve">EU standard 2 </w:t>
            </w:r>
            <w:r w:rsidRPr="000E0D5B">
              <w:rPr>
                <w:color w:val="auto"/>
                <w:sz w:val="20"/>
                <w:szCs w:val="20"/>
              </w:rPr>
              <w:t>који се користи у цивилном ваздухопловству</w:t>
            </w:r>
            <w:r w:rsidR="00681E42" w:rsidRPr="000E0D5B">
              <w:rPr>
                <w:color w:val="auto"/>
                <w:sz w:val="20"/>
                <w:szCs w:val="20"/>
              </w:rPr>
              <w:t xml:space="preserve">, што се доказује изводом / извештајем акредитоване ECAC лабараторије о испуњености ECAC стандарда </w:t>
            </w:r>
            <w:r w:rsidR="0090715C" w:rsidRPr="00A514F1">
              <w:rPr>
                <w:sz w:val="22"/>
                <w:szCs w:val="22"/>
              </w:rPr>
              <w:t>(доставља се приликом подношења понудe)</w:t>
            </w:r>
          </w:p>
        </w:tc>
      </w:tr>
      <w:tr w:rsidR="00F04DC2" w:rsidRPr="002F27C2" w:rsidTr="00F04DC2">
        <w:tc>
          <w:tcPr>
            <w:tcW w:w="8478" w:type="dxa"/>
            <w:vAlign w:val="center"/>
          </w:tcPr>
          <w:p w:rsidR="00F04DC2" w:rsidRPr="003B227A" w:rsidRDefault="00F04DC2" w:rsidP="00492FEB">
            <w:pPr>
              <w:spacing w:before="120" w:after="120" w:line="240" w:lineRule="auto"/>
              <w:jc w:val="both"/>
              <w:rPr>
                <w:sz w:val="20"/>
                <w:szCs w:val="20"/>
              </w:rPr>
            </w:pPr>
            <w:r>
              <w:rPr>
                <w:sz w:val="20"/>
                <w:szCs w:val="20"/>
              </w:rPr>
              <w:t>МДВ омогућавају одабир стандарда без потребе за додатним подешавањима.</w:t>
            </w:r>
          </w:p>
        </w:tc>
      </w:tr>
      <w:tr w:rsidR="00F04DC2" w:rsidRPr="002F27C2" w:rsidTr="00F04DC2">
        <w:tc>
          <w:tcPr>
            <w:tcW w:w="8478" w:type="dxa"/>
            <w:vAlign w:val="center"/>
          </w:tcPr>
          <w:p w:rsidR="00F04DC2" w:rsidRPr="008E5388" w:rsidRDefault="00F04DC2" w:rsidP="00492FEB">
            <w:pPr>
              <w:spacing w:before="120" w:after="120" w:line="240" w:lineRule="auto"/>
              <w:jc w:val="both"/>
              <w:rPr>
                <w:sz w:val="20"/>
                <w:szCs w:val="20"/>
              </w:rPr>
            </w:pPr>
            <w:r w:rsidRPr="00681E42">
              <w:rPr>
                <w:sz w:val="20"/>
                <w:szCs w:val="20"/>
              </w:rPr>
              <w:t>МДВ имају могућност умрежавања и праћења стања уређаја у реалном времену</w:t>
            </w:r>
          </w:p>
        </w:tc>
      </w:tr>
      <w:tr w:rsidR="00F04DC2" w:rsidRPr="002F27C2" w:rsidTr="00F04DC2">
        <w:tc>
          <w:tcPr>
            <w:tcW w:w="8478" w:type="dxa"/>
            <w:vAlign w:val="center"/>
          </w:tcPr>
          <w:p w:rsidR="00F04DC2" w:rsidRPr="000E0D5B" w:rsidRDefault="00681E42" w:rsidP="00492FEB">
            <w:pPr>
              <w:spacing w:before="120" w:after="120" w:line="240" w:lineRule="auto"/>
              <w:jc w:val="both"/>
              <w:rPr>
                <w:color w:val="auto"/>
                <w:sz w:val="20"/>
                <w:szCs w:val="20"/>
              </w:rPr>
            </w:pPr>
            <w:r w:rsidRPr="000E0D5B">
              <w:rPr>
                <w:color w:val="auto"/>
                <w:sz w:val="20"/>
                <w:szCs w:val="20"/>
              </w:rPr>
              <w:t>Интегрисана МДВ камера, са могућношћу снимања, складиштења и накнадног прегледавања видео записатоком проласка кроз МДВ, са информацијама интензитета аларма током проласка кроз МДВ</w:t>
            </w:r>
          </w:p>
        </w:tc>
      </w:tr>
      <w:tr w:rsidR="00F04DC2" w:rsidRPr="002F27C2" w:rsidTr="00F04DC2">
        <w:tc>
          <w:tcPr>
            <w:tcW w:w="8478" w:type="dxa"/>
            <w:vAlign w:val="center"/>
          </w:tcPr>
          <w:p w:rsidR="00F04DC2" w:rsidRPr="000E0D5B" w:rsidRDefault="009D1B16" w:rsidP="00492FEB">
            <w:pPr>
              <w:spacing w:before="120" w:after="120" w:line="240" w:lineRule="auto"/>
              <w:jc w:val="both"/>
              <w:rPr>
                <w:color w:val="auto"/>
                <w:sz w:val="20"/>
                <w:szCs w:val="20"/>
              </w:rPr>
            </w:pPr>
            <w:r w:rsidRPr="000E0D5B">
              <w:rPr>
                <w:color w:val="auto"/>
                <w:sz w:val="20"/>
                <w:szCs w:val="20"/>
              </w:rPr>
              <w:t>Централизовано праћење и снимање свих пролазака/транзита</w:t>
            </w:r>
            <w:r w:rsidR="00CF7507" w:rsidRPr="000E0D5B">
              <w:rPr>
                <w:color w:val="auto"/>
                <w:sz w:val="20"/>
                <w:szCs w:val="20"/>
              </w:rPr>
              <w:t>, уз могућност аутоматског приказа последњег активираног аларма, са детањним информацијама о разлогу и нивоу аларма, као и аутоматско извештавањеу вези свих транзита и аларма.</w:t>
            </w:r>
            <w:r w:rsidR="00F04DC2" w:rsidRPr="000E0D5B">
              <w:rPr>
                <w:color w:val="auto"/>
                <w:sz w:val="20"/>
                <w:szCs w:val="20"/>
              </w:rPr>
              <w:t xml:space="preserve"> </w:t>
            </w:r>
          </w:p>
        </w:tc>
      </w:tr>
      <w:tr w:rsidR="00CF7507" w:rsidRPr="002F27C2" w:rsidTr="00F04DC2">
        <w:tc>
          <w:tcPr>
            <w:tcW w:w="8478" w:type="dxa"/>
            <w:vAlign w:val="center"/>
          </w:tcPr>
          <w:p w:rsidR="00CF7507" w:rsidRPr="000E0D5B" w:rsidRDefault="00CF7507" w:rsidP="00492FEB">
            <w:pPr>
              <w:spacing w:before="120" w:after="120" w:line="240" w:lineRule="auto"/>
              <w:jc w:val="both"/>
              <w:rPr>
                <w:color w:val="auto"/>
                <w:sz w:val="20"/>
                <w:szCs w:val="20"/>
                <w:highlight w:val="red"/>
              </w:rPr>
            </w:pPr>
            <w:r w:rsidRPr="000E0D5B">
              <w:rPr>
                <w:color w:val="auto"/>
                <w:sz w:val="20"/>
                <w:szCs w:val="20"/>
              </w:rPr>
              <w:t>МДВ имају могућност надоградње додатне опреме у циљу детекције забрањених и радиоактивних материјала.</w:t>
            </w:r>
          </w:p>
        </w:tc>
      </w:tr>
      <w:tr w:rsidR="00F04DC2" w:rsidRPr="002F27C2" w:rsidTr="00F04DC2">
        <w:tc>
          <w:tcPr>
            <w:tcW w:w="8478" w:type="dxa"/>
            <w:vAlign w:val="center"/>
          </w:tcPr>
          <w:p w:rsidR="00F04DC2" w:rsidRPr="00CF7507" w:rsidRDefault="0058630A" w:rsidP="0058630A">
            <w:pPr>
              <w:spacing w:before="120" w:after="120"/>
              <w:jc w:val="both"/>
              <w:rPr>
                <w:sz w:val="20"/>
                <w:szCs w:val="20"/>
              </w:rPr>
            </w:pPr>
            <w:r>
              <w:rPr>
                <w:sz w:val="20"/>
                <w:szCs w:val="20"/>
              </w:rPr>
              <w:t>Минималне унутрашње</w:t>
            </w:r>
            <w:r w:rsidR="00F04DC2">
              <w:rPr>
                <w:sz w:val="20"/>
                <w:szCs w:val="20"/>
              </w:rPr>
              <w:t xml:space="preserve"> </w:t>
            </w:r>
            <w:r>
              <w:rPr>
                <w:sz w:val="20"/>
                <w:szCs w:val="20"/>
              </w:rPr>
              <w:t>димензије уређаја (</w:t>
            </w:r>
            <w:r w:rsidR="00F04DC2" w:rsidRPr="00AE2709">
              <w:rPr>
                <w:sz w:val="20"/>
                <w:szCs w:val="20"/>
              </w:rPr>
              <w:t xml:space="preserve"> </w:t>
            </w:r>
            <w:r w:rsidR="00F04DC2" w:rsidRPr="0058630A">
              <w:rPr>
                <w:sz w:val="20"/>
                <w:szCs w:val="20"/>
              </w:rPr>
              <w:t xml:space="preserve">Ширина x Висина) </w:t>
            </w:r>
            <w:r w:rsidR="00CF7507" w:rsidRPr="0058630A">
              <w:rPr>
                <w:color w:val="auto"/>
                <w:sz w:val="20"/>
                <w:szCs w:val="20"/>
              </w:rPr>
              <w:t xml:space="preserve"> 7</w:t>
            </w:r>
            <w:r w:rsidRPr="0058630A">
              <w:rPr>
                <w:color w:val="auto"/>
                <w:sz w:val="20"/>
                <w:szCs w:val="20"/>
              </w:rPr>
              <w:t>0</w:t>
            </w:r>
            <w:r w:rsidR="00CF7507" w:rsidRPr="0058630A">
              <w:rPr>
                <w:color w:val="auto"/>
                <w:sz w:val="20"/>
                <w:szCs w:val="20"/>
              </w:rPr>
              <w:t xml:space="preserve">цм </w:t>
            </w:r>
            <w:r w:rsidR="00F04DC2" w:rsidRPr="0058630A">
              <w:rPr>
                <w:color w:val="auto"/>
                <w:sz w:val="20"/>
                <w:szCs w:val="20"/>
              </w:rPr>
              <w:t>x</w:t>
            </w:r>
            <w:r w:rsidR="00CF7507" w:rsidRPr="0058630A">
              <w:rPr>
                <w:color w:val="auto"/>
                <w:sz w:val="20"/>
                <w:szCs w:val="20"/>
              </w:rPr>
              <w:t xml:space="preserve"> </w:t>
            </w:r>
            <w:r w:rsidR="00F04DC2" w:rsidRPr="0058630A">
              <w:rPr>
                <w:color w:val="auto"/>
                <w:sz w:val="20"/>
                <w:szCs w:val="20"/>
              </w:rPr>
              <w:t>2</w:t>
            </w:r>
            <w:r w:rsidRPr="0058630A">
              <w:rPr>
                <w:color w:val="auto"/>
                <w:sz w:val="20"/>
                <w:szCs w:val="20"/>
              </w:rPr>
              <w:t>0</w:t>
            </w:r>
            <w:r w:rsidR="00F04DC2" w:rsidRPr="0058630A">
              <w:rPr>
                <w:color w:val="auto"/>
                <w:sz w:val="20"/>
                <w:szCs w:val="20"/>
              </w:rPr>
              <w:t>0</w:t>
            </w:r>
            <w:r w:rsidR="00CF7507" w:rsidRPr="0058630A">
              <w:rPr>
                <w:color w:val="auto"/>
                <w:sz w:val="20"/>
                <w:szCs w:val="20"/>
              </w:rPr>
              <w:t>цм</w:t>
            </w:r>
          </w:p>
        </w:tc>
      </w:tr>
      <w:tr w:rsidR="00F04DC2" w:rsidRPr="002F27C2" w:rsidTr="00F04DC2">
        <w:tc>
          <w:tcPr>
            <w:tcW w:w="8478" w:type="dxa"/>
            <w:vAlign w:val="center"/>
          </w:tcPr>
          <w:p w:rsidR="00F04DC2" w:rsidRPr="008E5388" w:rsidRDefault="00F04DC2" w:rsidP="00492FEB">
            <w:pPr>
              <w:spacing w:before="120" w:after="120"/>
              <w:jc w:val="both"/>
              <w:rPr>
                <w:sz w:val="20"/>
                <w:szCs w:val="20"/>
              </w:rPr>
            </w:pPr>
            <w:r w:rsidRPr="00F0594B">
              <w:rPr>
                <w:sz w:val="20"/>
                <w:szCs w:val="20"/>
              </w:rPr>
              <w:t xml:space="preserve">МДВ имају могућност постављања </w:t>
            </w:r>
            <w:r>
              <w:rPr>
                <w:sz w:val="20"/>
                <w:szCs w:val="20"/>
              </w:rPr>
              <w:t>камере која снима проласке кроз иста</w:t>
            </w:r>
          </w:p>
        </w:tc>
      </w:tr>
      <w:tr w:rsidR="00F04DC2" w:rsidRPr="002F27C2" w:rsidTr="00F04DC2">
        <w:tc>
          <w:tcPr>
            <w:tcW w:w="8478" w:type="dxa"/>
            <w:shd w:val="clear" w:color="auto" w:fill="auto"/>
            <w:vAlign w:val="center"/>
          </w:tcPr>
          <w:p w:rsidR="00F04DC2" w:rsidRPr="00AE2709" w:rsidRDefault="00F04DC2" w:rsidP="00492FEB">
            <w:pPr>
              <w:spacing w:before="120" w:after="120"/>
              <w:jc w:val="both"/>
              <w:rPr>
                <w:sz w:val="20"/>
                <w:szCs w:val="20"/>
              </w:rPr>
            </w:pPr>
            <w:r w:rsidRPr="00AE2709">
              <w:rPr>
                <w:sz w:val="20"/>
                <w:szCs w:val="20"/>
              </w:rPr>
              <w:t>Напајање 100-</w:t>
            </w:r>
            <w:r w:rsidRPr="00A514F1">
              <w:rPr>
                <w:sz w:val="20"/>
                <w:szCs w:val="20"/>
              </w:rPr>
              <w:t>240V   -10/+15%</w:t>
            </w:r>
            <w:r w:rsidRPr="00AE2709">
              <w:rPr>
                <w:sz w:val="20"/>
                <w:szCs w:val="20"/>
              </w:rPr>
              <w:t xml:space="preserve"> </w:t>
            </w:r>
          </w:p>
        </w:tc>
      </w:tr>
      <w:tr w:rsidR="00F04DC2" w:rsidRPr="002F27C2" w:rsidTr="00F04DC2">
        <w:tc>
          <w:tcPr>
            <w:tcW w:w="8478" w:type="dxa"/>
            <w:shd w:val="clear" w:color="auto" w:fill="auto"/>
            <w:vAlign w:val="center"/>
          </w:tcPr>
          <w:p w:rsidR="00F04DC2" w:rsidRPr="00AE2709" w:rsidRDefault="00F04DC2" w:rsidP="00492FEB">
            <w:pPr>
              <w:spacing w:before="120" w:after="120"/>
              <w:jc w:val="both"/>
              <w:rPr>
                <w:sz w:val="20"/>
                <w:szCs w:val="20"/>
              </w:rPr>
            </w:pPr>
            <w:r w:rsidRPr="00AE2709">
              <w:rPr>
                <w:sz w:val="20"/>
                <w:szCs w:val="20"/>
              </w:rPr>
              <w:t>Рад на температури -20 до +70 ºC</w:t>
            </w:r>
          </w:p>
        </w:tc>
      </w:tr>
      <w:tr w:rsidR="00F04DC2" w:rsidRPr="002F27C2" w:rsidTr="00F04DC2">
        <w:tc>
          <w:tcPr>
            <w:tcW w:w="8478" w:type="dxa"/>
            <w:shd w:val="clear" w:color="auto" w:fill="auto"/>
            <w:vAlign w:val="center"/>
          </w:tcPr>
          <w:p w:rsidR="00F04DC2" w:rsidRPr="00AE2709" w:rsidRDefault="00F04DC2" w:rsidP="00492FEB">
            <w:pPr>
              <w:spacing w:before="120" w:after="120"/>
              <w:jc w:val="both"/>
              <w:rPr>
                <w:sz w:val="20"/>
                <w:szCs w:val="20"/>
              </w:rPr>
            </w:pPr>
            <w:r w:rsidRPr="00AE2709">
              <w:rPr>
                <w:sz w:val="20"/>
                <w:szCs w:val="20"/>
              </w:rPr>
              <w:t>Рад без кондензације при влажности од 0-90%</w:t>
            </w:r>
          </w:p>
        </w:tc>
      </w:tr>
      <w:tr w:rsidR="004663CD" w:rsidRPr="002F27C2" w:rsidTr="00F04DC2">
        <w:tc>
          <w:tcPr>
            <w:tcW w:w="8478" w:type="dxa"/>
            <w:shd w:val="clear" w:color="auto" w:fill="auto"/>
            <w:vAlign w:val="center"/>
          </w:tcPr>
          <w:p w:rsidR="004663CD" w:rsidRPr="00AB2221" w:rsidRDefault="004663CD" w:rsidP="00492FEB">
            <w:pPr>
              <w:spacing w:before="120" w:after="120"/>
              <w:jc w:val="both"/>
              <w:rPr>
                <w:color w:val="auto"/>
                <w:sz w:val="20"/>
                <w:szCs w:val="20"/>
              </w:rPr>
            </w:pPr>
            <w:r w:rsidRPr="00ED40E1">
              <w:rPr>
                <w:sz w:val="20"/>
                <w:szCs w:val="20"/>
              </w:rPr>
              <w:t>Интегрисано или екстерно UPS напајање</w:t>
            </w:r>
          </w:p>
        </w:tc>
      </w:tr>
      <w:tr w:rsidR="00F04DC2" w:rsidRPr="002F27C2" w:rsidTr="00F04DC2">
        <w:tc>
          <w:tcPr>
            <w:tcW w:w="8478" w:type="dxa"/>
            <w:shd w:val="clear" w:color="auto" w:fill="auto"/>
            <w:vAlign w:val="center"/>
          </w:tcPr>
          <w:p w:rsidR="00F04DC2" w:rsidRPr="00AB2221" w:rsidRDefault="00F04DC2" w:rsidP="00492FEB">
            <w:pPr>
              <w:spacing w:before="120" w:after="120"/>
              <w:jc w:val="both"/>
              <w:rPr>
                <w:color w:val="auto"/>
                <w:sz w:val="20"/>
                <w:szCs w:val="20"/>
              </w:rPr>
            </w:pPr>
            <w:r w:rsidRPr="00AB2221">
              <w:rPr>
                <w:color w:val="auto"/>
                <w:sz w:val="20"/>
                <w:szCs w:val="20"/>
              </w:rPr>
              <w:t>Додатна опрема:</w:t>
            </w:r>
          </w:p>
          <w:p w:rsidR="00F04DC2" w:rsidRPr="00AB2221" w:rsidRDefault="00CF7507" w:rsidP="00F04DC2">
            <w:pPr>
              <w:pStyle w:val="ListParagraph"/>
              <w:numPr>
                <w:ilvl w:val="0"/>
                <w:numId w:val="22"/>
              </w:numPr>
              <w:spacing w:before="120" w:after="120"/>
              <w:jc w:val="both"/>
              <w:rPr>
                <w:color w:val="auto"/>
                <w:sz w:val="20"/>
                <w:szCs w:val="20"/>
              </w:rPr>
            </w:pPr>
            <w:r w:rsidRPr="00AB2221">
              <w:rPr>
                <w:color w:val="auto"/>
                <w:sz w:val="20"/>
                <w:szCs w:val="20"/>
              </w:rPr>
              <w:t xml:space="preserve">Уз свака МДВ по један </w:t>
            </w:r>
            <w:r w:rsidR="00F04DC2" w:rsidRPr="00AB2221">
              <w:rPr>
                <w:color w:val="auto"/>
                <w:sz w:val="20"/>
                <w:szCs w:val="20"/>
              </w:rPr>
              <w:t>стандардни тест узорак (</w:t>
            </w:r>
            <w:r w:rsidR="00F04DC2" w:rsidRPr="00AB2221">
              <w:rPr>
                <w:i/>
                <w:color w:val="auto"/>
                <w:sz w:val="20"/>
                <w:szCs w:val="20"/>
              </w:rPr>
              <w:t>standard test piece</w:t>
            </w:r>
            <w:r w:rsidR="00F04DC2" w:rsidRPr="00AB2221">
              <w:rPr>
                <w:color w:val="auto"/>
                <w:sz w:val="20"/>
                <w:szCs w:val="20"/>
              </w:rPr>
              <w:t xml:space="preserve">) за верификацију усаглашености уређаја са </w:t>
            </w:r>
            <w:r w:rsidR="00F04DC2" w:rsidRPr="00AB2221">
              <w:rPr>
                <w:i/>
                <w:color w:val="auto"/>
                <w:sz w:val="20"/>
                <w:szCs w:val="20"/>
              </w:rPr>
              <w:t>ECAC standard 2</w:t>
            </w:r>
          </w:p>
          <w:p w:rsidR="00F04DC2" w:rsidRPr="00AB2221" w:rsidRDefault="00CF7507" w:rsidP="00F04DC2">
            <w:pPr>
              <w:pStyle w:val="ListParagraph"/>
              <w:numPr>
                <w:ilvl w:val="0"/>
                <w:numId w:val="22"/>
              </w:numPr>
              <w:spacing w:before="120" w:after="120"/>
              <w:jc w:val="both"/>
              <w:rPr>
                <w:iCs/>
                <w:color w:val="auto"/>
                <w:sz w:val="20"/>
                <w:szCs w:val="20"/>
              </w:rPr>
            </w:pPr>
            <w:r w:rsidRPr="00AB2221">
              <w:rPr>
                <w:iCs/>
                <w:color w:val="auto"/>
                <w:sz w:val="20"/>
                <w:szCs w:val="20"/>
              </w:rPr>
              <w:t xml:space="preserve">Интегрисана </w:t>
            </w:r>
            <w:r w:rsidR="00F04DC2" w:rsidRPr="00AB2221">
              <w:rPr>
                <w:iCs/>
                <w:color w:val="auto"/>
                <w:sz w:val="20"/>
                <w:szCs w:val="20"/>
              </w:rPr>
              <w:t>камера за снимање видео записа током проласка кроз МДВ</w:t>
            </w:r>
            <w:r w:rsidRPr="00AB2221">
              <w:rPr>
                <w:iCs/>
                <w:color w:val="auto"/>
                <w:sz w:val="20"/>
                <w:szCs w:val="20"/>
              </w:rPr>
              <w:t>, са пратећом software пакетом и додатном опремом</w:t>
            </w:r>
          </w:p>
          <w:p w:rsidR="004923D6" w:rsidRPr="00AB2221" w:rsidRDefault="004923D6" w:rsidP="00F04DC2">
            <w:pPr>
              <w:pStyle w:val="ListParagraph"/>
              <w:numPr>
                <w:ilvl w:val="0"/>
                <w:numId w:val="22"/>
              </w:numPr>
              <w:spacing w:before="120" w:after="120"/>
              <w:jc w:val="both"/>
              <w:rPr>
                <w:iCs/>
                <w:sz w:val="20"/>
                <w:szCs w:val="20"/>
              </w:rPr>
            </w:pPr>
            <w:r w:rsidRPr="00AB2221">
              <w:rPr>
                <w:iCs/>
                <w:color w:val="auto"/>
                <w:sz w:val="20"/>
                <w:szCs w:val="20"/>
              </w:rPr>
              <w:t xml:space="preserve">Сет стандардних тест предмета (Test samples kit) који садржи више различитих стандардизованих тест предмета за проверу важећих стандарда у цивилном ваздухопловству (минимум садржи ECAC standard 1,2 и 3). Уз сет долази и детањно </w:t>
            </w:r>
            <w:r w:rsidRPr="00AB2221">
              <w:rPr>
                <w:iCs/>
                <w:color w:val="auto"/>
                <w:sz w:val="20"/>
                <w:szCs w:val="20"/>
              </w:rPr>
              <w:lastRenderedPageBreak/>
              <w:t>упутство за процедуру верификације као и сертификат да су предмети стандардизовани.</w:t>
            </w:r>
          </w:p>
        </w:tc>
      </w:tr>
      <w:tr w:rsidR="00F04DC2" w:rsidRPr="002F27C2" w:rsidTr="00F04DC2">
        <w:tc>
          <w:tcPr>
            <w:tcW w:w="8478" w:type="dxa"/>
            <w:shd w:val="clear" w:color="auto" w:fill="auto"/>
            <w:vAlign w:val="center"/>
          </w:tcPr>
          <w:p w:rsidR="00F04DC2" w:rsidRPr="00AE2709" w:rsidRDefault="00F04DC2" w:rsidP="00492FEB">
            <w:pPr>
              <w:spacing w:before="120" w:after="120"/>
              <w:jc w:val="both"/>
              <w:rPr>
                <w:i/>
                <w:sz w:val="20"/>
                <w:szCs w:val="20"/>
              </w:rPr>
            </w:pPr>
            <w:r w:rsidRPr="00AE2709">
              <w:rPr>
                <w:sz w:val="20"/>
                <w:szCs w:val="20"/>
              </w:rPr>
              <w:lastRenderedPageBreak/>
              <w:t>Упутство за употребу и техничко упутство на енглеском и српском језику</w:t>
            </w:r>
          </w:p>
        </w:tc>
      </w:tr>
      <w:tr w:rsidR="00F04DC2" w:rsidRPr="002F27C2" w:rsidTr="00F04DC2">
        <w:tc>
          <w:tcPr>
            <w:tcW w:w="8478" w:type="dxa"/>
            <w:shd w:val="clear" w:color="auto" w:fill="auto"/>
            <w:vAlign w:val="center"/>
          </w:tcPr>
          <w:p w:rsidR="00F04DC2" w:rsidRPr="002257F2" w:rsidRDefault="00F04DC2" w:rsidP="00492FEB">
            <w:pPr>
              <w:spacing w:before="120" w:after="120"/>
              <w:jc w:val="both"/>
              <w:rPr>
                <w:sz w:val="20"/>
                <w:szCs w:val="20"/>
              </w:rPr>
            </w:pPr>
            <w:r w:rsidRPr="002257F2">
              <w:rPr>
                <w:sz w:val="20"/>
                <w:szCs w:val="20"/>
              </w:rPr>
              <w:t>Гаранција минимум 24 месеца</w:t>
            </w:r>
          </w:p>
          <w:p w:rsidR="00F04DC2" w:rsidRPr="00AE2709" w:rsidRDefault="00F04DC2" w:rsidP="00492FEB">
            <w:pPr>
              <w:spacing w:before="120" w:after="120"/>
              <w:jc w:val="both"/>
              <w:rPr>
                <w:sz w:val="20"/>
                <w:szCs w:val="20"/>
              </w:rPr>
            </w:pPr>
            <w:r w:rsidRPr="002257F2">
              <w:rPr>
                <w:sz w:val="20"/>
                <w:szCs w:val="20"/>
              </w:rPr>
              <w:t>(од дана пуштања у рад)</w:t>
            </w:r>
          </w:p>
        </w:tc>
      </w:tr>
      <w:tr w:rsidR="00F04DC2" w:rsidRPr="002F27C2" w:rsidTr="00F04DC2">
        <w:tc>
          <w:tcPr>
            <w:tcW w:w="8478" w:type="dxa"/>
            <w:vAlign w:val="center"/>
          </w:tcPr>
          <w:p w:rsidR="00F04DC2" w:rsidRPr="00B36FD5" w:rsidRDefault="00F04DC2" w:rsidP="00492FEB">
            <w:pPr>
              <w:spacing w:before="120" w:after="120"/>
              <w:jc w:val="both"/>
              <w:rPr>
                <w:sz w:val="20"/>
                <w:szCs w:val="20"/>
              </w:rPr>
            </w:pPr>
            <w:r>
              <w:rPr>
                <w:sz w:val="20"/>
                <w:szCs w:val="20"/>
              </w:rPr>
              <w:t>МДВ морају бити нова, некорићена и произведена</w:t>
            </w:r>
            <w:r w:rsidRPr="00B36FD5">
              <w:rPr>
                <w:sz w:val="20"/>
                <w:szCs w:val="20"/>
              </w:rPr>
              <w:t xml:space="preserve"> 2020. године</w:t>
            </w:r>
            <w:r>
              <w:rPr>
                <w:sz w:val="20"/>
                <w:szCs w:val="20"/>
              </w:rPr>
              <w:t>.</w:t>
            </w:r>
          </w:p>
        </w:tc>
      </w:tr>
      <w:tr w:rsidR="00F04DC2" w:rsidRPr="002F27C2" w:rsidTr="00F04DC2">
        <w:tc>
          <w:tcPr>
            <w:tcW w:w="8478" w:type="dxa"/>
            <w:vAlign w:val="center"/>
          </w:tcPr>
          <w:p w:rsidR="00F04DC2" w:rsidRPr="00A514F1" w:rsidRDefault="00F04DC2" w:rsidP="00492FEB">
            <w:pPr>
              <w:spacing w:before="120" w:after="120"/>
              <w:jc w:val="both"/>
              <w:rPr>
                <w:sz w:val="20"/>
                <w:szCs w:val="20"/>
              </w:rPr>
            </w:pPr>
            <w:r w:rsidRPr="00A514F1">
              <w:rPr>
                <w:sz w:val="20"/>
                <w:szCs w:val="20"/>
              </w:rPr>
              <w:t>МДВ морају бити безбедна по здравље лица и нешкодљива за носиоце пејсмејкера, апарата за срце, дефибрилатора, неуролошких стимулатора и сл.</w:t>
            </w:r>
          </w:p>
          <w:p w:rsidR="00F04DC2" w:rsidRDefault="00F04DC2" w:rsidP="00492FEB">
            <w:pPr>
              <w:spacing w:before="120" w:after="120"/>
              <w:jc w:val="both"/>
              <w:rPr>
                <w:sz w:val="20"/>
                <w:szCs w:val="20"/>
              </w:rPr>
            </w:pPr>
            <w:r w:rsidRPr="00A514F1">
              <w:rPr>
                <w:sz w:val="20"/>
                <w:szCs w:val="20"/>
              </w:rPr>
              <w:t xml:space="preserve">Као доказ </w:t>
            </w:r>
            <w:r w:rsidR="002A1BFB" w:rsidRPr="00A514F1">
              <w:rPr>
                <w:sz w:val="20"/>
                <w:szCs w:val="20"/>
              </w:rPr>
              <w:t xml:space="preserve">приликом подношења понуда </w:t>
            </w:r>
            <w:r w:rsidRPr="00A514F1">
              <w:rPr>
                <w:sz w:val="20"/>
                <w:szCs w:val="20"/>
              </w:rPr>
              <w:t>доставити:</w:t>
            </w:r>
          </w:p>
          <w:p w:rsidR="00F04DC2" w:rsidRPr="002257F2" w:rsidRDefault="00F04DC2" w:rsidP="00F04DC2">
            <w:pPr>
              <w:pStyle w:val="ListParagraph"/>
              <w:numPr>
                <w:ilvl w:val="0"/>
                <w:numId w:val="21"/>
              </w:numPr>
              <w:spacing w:before="120" w:after="120"/>
              <w:jc w:val="both"/>
              <w:rPr>
                <w:sz w:val="20"/>
                <w:szCs w:val="20"/>
              </w:rPr>
            </w:pPr>
            <w:r>
              <w:rPr>
                <w:sz w:val="20"/>
                <w:szCs w:val="20"/>
              </w:rPr>
              <w:t>Сертификат о усаглашености (</w:t>
            </w:r>
            <w:r w:rsidRPr="004D0E36">
              <w:rPr>
                <w:i/>
                <w:sz w:val="20"/>
                <w:szCs w:val="20"/>
              </w:rPr>
              <w:t>Decleration of conformity</w:t>
            </w:r>
            <w:r>
              <w:rPr>
                <w:sz w:val="20"/>
                <w:szCs w:val="20"/>
              </w:rPr>
              <w:t xml:space="preserve">) за понуђени уређај, издат од стране произвођача, у вези нешкодљивости излагања лица електромагнетном зрачењу </w:t>
            </w:r>
            <w:proofErr w:type="gramStart"/>
            <w:r>
              <w:rPr>
                <w:sz w:val="20"/>
                <w:szCs w:val="20"/>
              </w:rPr>
              <w:t>и  Сертификат</w:t>
            </w:r>
            <w:proofErr w:type="gramEnd"/>
            <w:r>
              <w:rPr>
                <w:sz w:val="20"/>
                <w:szCs w:val="20"/>
              </w:rPr>
              <w:t xml:space="preserve"> o електромагнетној компатибилности производа (</w:t>
            </w:r>
            <w:r w:rsidRPr="004D0E36">
              <w:rPr>
                <w:i/>
                <w:sz w:val="20"/>
                <w:szCs w:val="20"/>
              </w:rPr>
              <w:t>CE-EMC</w:t>
            </w:r>
            <w:r>
              <w:rPr>
                <w:sz w:val="20"/>
                <w:szCs w:val="20"/>
              </w:rPr>
              <w:t xml:space="preserve">) са </w:t>
            </w:r>
            <w:r w:rsidRPr="002257F2">
              <w:rPr>
                <w:sz w:val="20"/>
                <w:szCs w:val="20"/>
              </w:rPr>
              <w:t>преводом на српски језик.</w:t>
            </w:r>
          </w:p>
          <w:p w:rsidR="00F04DC2" w:rsidRPr="001B6F09" w:rsidRDefault="00F04DC2" w:rsidP="00F04DC2">
            <w:pPr>
              <w:pStyle w:val="ListParagraph"/>
              <w:numPr>
                <w:ilvl w:val="0"/>
                <w:numId w:val="21"/>
              </w:numPr>
              <w:spacing w:before="120" w:after="120"/>
              <w:jc w:val="both"/>
              <w:rPr>
                <w:sz w:val="20"/>
                <w:szCs w:val="20"/>
              </w:rPr>
            </w:pPr>
            <w:r w:rsidRPr="002257F2">
              <w:rPr>
                <w:sz w:val="20"/>
                <w:szCs w:val="20"/>
              </w:rPr>
              <w:t xml:space="preserve">Сертификат о безбедности производа издат од акредитоване лабораторије за испитивање електро-магентног зрачења у ЕУ, са преводом на српски језик. </w:t>
            </w:r>
          </w:p>
        </w:tc>
      </w:tr>
      <w:tr w:rsidR="00F04DC2" w:rsidRPr="002F27C2" w:rsidTr="00F04DC2">
        <w:tc>
          <w:tcPr>
            <w:tcW w:w="8478" w:type="dxa"/>
            <w:vAlign w:val="center"/>
          </w:tcPr>
          <w:p w:rsidR="00F04DC2" w:rsidRPr="00AE2709" w:rsidRDefault="00F04DC2" w:rsidP="00492FEB">
            <w:pPr>
              <w:spacing w:before="120" w:after="120"/>
              <w:jc w:val="both"/>
              <w:rPr>
                <w:sz w:val="20"/>
                <w:szCs w:val="20"/>
              </w:rPr>
            </w:pPr>
            <w:r w:rsidRPr="00AE2709">
              <w:rPr>
                <w:sz w:val="20"/>
                <w:szCs w:val="20"/>
              </w:rPr>
              <w:t>Инсталација опреме, стручни преглед инсталиране опреме, калибрација, пуштање у рад уређаја на лицу места од стране овлашћених сервисера за ту опрему.</w:t>
            </w:r>
          </w:p>
        </w:tc>
      </w:tr>
      <w:tr w:rsidR="00534BDC" w:rsidRPr="002F27C2" w:rsidTr="00F04DC2">
        <w:tc>
          <w:tcPr>
            <w:tcW w:w="8478" w:type="dxa"/>
            <w:vAlign w:val="center"/>
          </w:tcPr>
          <w:p w:rsidR="00534BDC" w:rsidRPr="00467541" w:rsidRDefault="00534BDC" w:rsidP="00534BDC">
            <w:pPr>
              <w:spacing w:before="120" w:after="120"/>
              <w:jc w:val="both"/>
              <w:rPr>
                <w:sz w:val="22"/>
                <w:szCs w:val="22"/>
              </w:rPr>
            </w:pPr>
            <w:r w:rsidRPr="00467541">
              <w:rPr>
                <w:sz w:val="22"/>
                <w:szCs w:val="22"/>
              </w:rPr>
              <w:t>Теоретска и практична обука оператера, укључујући и практичну обуку за рад на предметном уређају</w:t>
            </w:r>
            <w:r>
              <w:rPr>
                <w:sz w:val="22"/>
                <w:szCs w:val="22"/>
              </w:rPr>
              <w:t xml:space="preserve"> (за највише 50 особа)</w:t>
            </w:r>
            <w:r w:rsidRPr="00467541">
              <w:rPr>
                <w:sz w:val="22"/>
                <w:szCs w:val="22"/>
              </w:rPr>
              <w:t>.</w:t>
            </w:r>
          </w:p>
          <w:p w:rsidR="00534BDC" w:rsidRPr="00AE2709" w:rsidRDefault="00534BDC" w:rsidP="00534BDC">
            <w:pPr>
              <w:spacing w:before="120" w:after="120"/>
              <w:jc w:val="both"/>
              <w:rPr>
                <w:sz w:val="20"/>
                <w:szCs w:val="20"/>
              </w:rPr>
            </w:pPr>
            <w:r w:rsidRPr="00467541">
              <w:rPr>
                <w:sz w:val="22"/>
                <w:szCs w:val="22"/>
              </w:rPr>
              <w:t xml:space="preserve">Теоретска и практична обука </w:t>
            </w:r>
            <w:r>
              <w:rPr>
                <w:sz w:val="22"/>
                <w:szCs w:val="22"/>
              </w:rPr>
              <w:t xml:space="preserve">за </w:t>
            </w:r>
            <w:r w:rsidRPr="00467541">
              <w:rPr>
                <w:sz w:val="22"/>
                <w:szCs w:val="22"/>
              </w:rPr>
              <w:t>супервизоре</w:t>
            </w:r>
          </w:p>
        </w:tc>
      </w:tr>
      <w:tr w:rsidR="00F04DC2" w:rsidRPr="002F27C2" w:rsidTr="00F04DC2">
        <w:tc>
          <w:tcPr>
            <w:tcW w:w="8478" w:type="dxa"/>
            <w:vAlign w:val="center"/>
          </w:tcPr>
          <w:p w:rsidR="00F04DC2" w:rsidRDefault="00F04DC2" w:rsidP="00492FEB">
            <w:pPr>
              <w:spacing w:before="120" w:after="120"/>
              <w:jc w:val="both"/>
              <w:rPr>
                <w:sz w:val="20"/>
                <w:szCs w:val="20"/>
              </w:rPr>
            </w:pPr>
            <w:r>
              <w:rPr>
                <w:sz w:val="20"/>
                <w:szCs w:val="20"/>
              </w:rPr>
              <w:t xml:space="preserve">Приликом инсталације и калибрације опреме на позицији коју </w:t>
            </w:r>
            <w:r w:rsidRPr="002257F2">
              <w:rPr>
                <w:sz w:val="20"/>
                <w:szCs w:val="20"/>
              </w:rPr>
              <w:t>одреди купац, понуђач</w:t>
            </w:r>
            <w:r>
              <w:rPr>
                <w:sz w:val="20"/>
                <w:szCs w:val="20"/>
              </w:rPr>
              <w:t xml:space="preserve"> је у обавези да изврши верификацију стандарда у складу са траженим EУ стандардом у погледу нивоа осетљивости и детекције.</w:t>
            </w:r>
          </w:p>
          <w:p w:rsidR="00F04DC2" w:rsidRPr="00601EAA" w:rsidRDefault="00F04DC2" w:rsidP="00492FEB">
            <w:pPr>
              <w:spacing w:before="120" w:after="120"/>
              <w:jc w:val="both"/>
              <w:rPr>
                <w:sz w:val="20"/>
                <w:szCs w:val="20"/>
              </w:rPr>
            </w:pPr>
            <w:r>
              <w:rPr>
                <w:sz w:val="20"/>
                <w:szCs w:val="20"/>
              </w:rPr>
              <w:t>На основу верификације издаје извештај о верификацији и калибрацији МДВ који садржи серијски број МДВ, датум, време и локацију на којој су постављена, као и да ли испуњавају стандард 2.</w:t>
            </w:r>
          </w:p>
        </w:tc>
      </w:tr>
    </w:tbl>
    <w:p w:rsidR="003529FB" w:rsidRDefault="003529FB">
      <w:pPr>
        <w:rPr>
          <w:i/>
          <w:iCs/>
          <w:sz w:val="18"/>
          <w:szCs w:val="18"/>
        </w:rPr>
      </w:pPr>
    </w:p>
    <w:p w:rsidR="0019534D" w:rsidRPr="007C5C39" w:rsidRDefault="0019534D" w:rsidP="0019534D">
      <w:pPr>
        <w:autoSpaceDE w:val="0"/>
        <w:autoSpaceDN w:val="0"/>
        <w:adjustRightInd w:val="0"/>
        <w:spacing w:line="240" w:lineRule="auto"/>
        <w:rPr>
          <w:rFonts w:eastAsia="Times New Roman"/>
          <w:b/>
          <w:bCs/>
          <w:u w:val="single"/>
        </w:rPr>
      </w:pPr>
      <w:r w:rsidRPr="007C5C39">
        <w:rPr>
          <w:rFonts w:eastAsia="Times New Roman"/>
          <w:b/>
          <w:bCs/>
          <w:u w:val="single"/>
        </w:rPr>
        <w:t>Доказивање</w:t>
      </w:r>
      <w:r w:rsidRPr="007C5C39">
        <w:rPr>
          <w:rFonts w:eastAsia="Times New Roman"/>
          <w:b/>
          <w:bCs/>
          <w:u w:val="single"/>
          <w:lang w:val="da-DK"/>
        </w:rPr>
        <w:t xml:space="preserve"> </w:t>
      </w:r>
      <w:r w:rsidRPr="007C5C39">
        <w:rPr>
          <w:rFonts w:eastAsia="Times New Roman"/>
          <w:b/>
          <w:bCs/>
          <w:u w:val="single"/>
        </w:rPr>
        <w:t>испуњености</w:t>
      </w:r>
      <w:r w:rsidRPr="007C5C39">
        <w:rPr>
          <w:rFonts w:eastAsia="Times New Roman"/>
          <w:b/>
          <w:bCs/>
          <w:u w:val="single"/>
          <w:lang w:val="da-DK"/>
        </w:rPr>
        <w:t xml:space="preserve"> </w:t>
      </w:r>
      <w:r w:rsidRPr="007C5C39">
        <w:rPr>
          <w:rFonts w:eastAsia="Times New Roman"/>
          <w:b/>
          <w:bCs/>
          <w:u w:val="single"/>
        </w:rPr>
        <w:t>тражених</w:t>
      </w:r>
      <w:r w:rsidRPr="007C5C39">
        <w:rPr>
          <w:rFonts w:eastAsia="Times New Roman"/>
          <w:b/>
          <w:bCs/>
          <w:u w:val="single"/>
          <w:lang w:val="da-DK"/>
        </w:rPr>
        <w:t xml:space="preserve"> </w:t>
      </w:r>
      <w:r w:rsidRPr="007C5C39">
        <w:rPr>
          <w:rFonts w:eastAsia="Times New Roman"/>
          <w:b/>
          <w:bCs/>
          <w:u w:val="single"/>
        </w:rPr>
        <w:t>техничких</w:t>
      </w:r>
      <w:r w:rsidRPr="007C5C39">
        <w:rPr>
          <w:rFonts w:eastAsia="Times New Roman"/>
          <w:b/>
          <w:bCs/>
          <w:u w:val="single"/>
          <w:lang w:val="da-DK"/>
        </w:rPr>
        <w:t xml:space="preserve"> </w:t>
      </w:r>
      <w:r w:rsidRPr="007C5C39">
        <w:rPr>
          <w:rFonts w:eastAsia="Times New Roman"/>
          <w:b/>
          <w:bCs/>
          <w:u w:val="single"/>
        </w:rPr>
        <w:t>карактеристика</w:t>
      </w:r>
      <w:r w:rsidRPr="007C5C39">
        <w:rPr>
          <w:rFonts w:eastAsia="Times New Roman"/>
          <w:b/>
          <w:bCs/>
          <w:u w:val="single"/>
          <w:lang w:val="da-DK"/>
        </w:rPr>
        <w:t>:</w:t>
      </w:r>
    </w:p>
    <w:p w:rsidR="0019534D" w:rsidRPr="007C5C39" w:rsidRDefault="0019534D" w:rsidP="0019534D">
      <w:pPr>
        <w:autoSpaceDE w:val="0"/>
        <w:autoSpaceDN w:val="0"/>
        <w:adjustRightInd w:val="0"/>
        <w:spacing w:line="240" w:lineRule="auto"/>
        <w:rPr>
          <w:rFonts w:eastAsia="Times New Roman"/>
          <w:u w:val="single"/>
        </w:rPr>
      </w:pPr>
    </w:p>
    <w:p w:rsidR="0019534D" w:rsidRPr="007C5C39" w:rsidRDefault="0019534D" w:rsidP="0019534D">
      <w:pPr>
        <w:pStyle w:val="ListParagraph"/>
        <w:numPr>
          <w:ilvl w:val="0"/>
          <w:numId w:val="15"/>
        </w:numPr>
        <w:jc w:val="both"/>
        <w:rPr>
          <w:color w:val="auto"/>
          <w:lang w:val="da-DK"/>
        </w:rPr>
      </w:pPr>
      <w:r w:rsidRPr="007C5C39">
        <w:rPr>
          <w:rFonts w:eastAsia="Times New Roman"/>
          <w:color w:val="auto"/>
          <w:kern w:val="0"/>
          <w:lang w:eastAsia="en-US"/>
        </w:rPr>
        <w:t>Понуђач</w:t>
      </w:r>
      <w:r w:rsidRPr="007C5C39">
        <w:rPr>
          <w:rFonts w:eastAsia="Times New Roman"/>
          <w:color w:val="auto"/>
          <w:kern w:val="0"/>
          <w:lang w:val="da-DK" w:eastAsia="en-US"/>
        </w:rPr>
        <w:t xml:space="preserve"> </w:t>
      </w:r>
      <w:r w:rsidRPr="007C5C39">
        <w:rPr>
          <w:rFonts w:eastAsia="Times New Roman"/>
          <w:color w:val="auto"/>
          <w:kern w:val="0"/>
          <w:lang w:eastAsia="en-US"/>
        </w:rPr>
        <w:t>доказује</w:t>
      </w:r>
      <w:r w:rsidRPr="007C5C39">
        <w:rPr>
          <w:rFonts w:eastAsia="Times New Roman"/>
          <w:color w:val="auto"/>
          <w:kern w:val="0"/>
          <w:lang w:val="da-DK" w:eastAsia="en-US"/>
        </w:rPr>
        <w:t xml:space="preserve"> </w:t>
      </w:r>
      <w:r w:rsidRPr="007C5C39">
        <w:rPr>
          <w:rFonts w:eastAsia="Times New Roman"/>
          <w:color w:val="auto"/>
          <w:kern w:val="0"/>
          <w:lang w:eastAsia="en-US"/>
        </w:rPr>
        <w:t>да</w:t>
      </w:r>
      <w:r w:rsidRPr="007C5C39">
        <w:rPr>
          <w:rFonts w:eastAsia="Times New Roman"/>
          <w:color w:val="auto"/>
          <w:kern w:val="0"/>
          <w:lang w:val="da-DK" w:eastAsia="en-US"/>
        </w:rPr>
        <w:t xml:space="preserve"> </w:t>
      </w:r>
      <w:r w:rsidRPr="007C5C39">
        <w:rPr>
          <w:rFonts w:eastAsia="Times New Roman"/>
          <w:color w:val="auto"/>
          <w:kern w:val="0"/>
          <w:lang w:eastAsia="en-US"/>
        </w:rPr>
        <w:t>понуђено</w:t>
      </w:r>
      <w:r w:rsidRPr="007C5C39">
        <w:rPr>
          <w:rFonts w:eastAsia="Times New Roman"/>
          <w:color w:val="auto"/>
          <w:kern w:val="0"/>
          <w:lang w:val="da-DK" w:eastAsia="en-US"/>
        </w:rPr>
        <w:t xml:space="preserve"> </w:t>
      </w:r>
      <w:r w:rsidRPr="007C5C39">
        <w:rPr>
          <w:rFonts w:eastAsia="Times New Roman"/>
          <w:color w:val="auto"/>
          <w:kern w:val="0"/>
          <w:lang w:eastAsia="en-US"/>
        </w:rPr>
        <w:t>добро</w:t>
      </w:r>
      <w:r w:rsidRPr="007C5C39">
        <w:rPr>
          <w:rFonts w:eastAsia="Times New Roman"/>
          <w:color w:val="auto"/>
          <w:kern w:val="0"/>
          <w:lang w:val="da-DK" w:eastAsia="en-US"/>
        </w:rPr>
        <w:t xml:space="preserve"> </w:t>
      </w:r>
      <w:r w:rsidRPr="007C5C39">
        <w:rPr>
          <w:rFonts w:eastAsia="Times New Roman"/>
          <w:color w:val="auto"/>
          <w:kern w:val="0"/>
          <w:lang w:eastAsia="en-US"/>
        </w:rPr>
        <w:t>испуњава</w:t>
      </w:r>
      <w:r w:rsidRPr="007C5C39">
        <w:rPr>
          <w:rFonts w:eastAsia="Times New Roman"/>
          <w:color w:val="auto"/>
          <w:kern w:val="0"/>
          <w:lang w:val="da-DK" w:eastAsia="en-US"/>
        </w:rPr>
        <w:t xml:space="preserve"> </w:t>
      </w:r>
      <w:r w:rsidRPr="007C5C39">
        <w:rPr>
          <w:rFonts w:eastAsia="Times New Roman"/>
          <w:color w:val="auto"/>
          <w:kern w:val="0"/>
          <w:lang w:eastAsia="en-US"/>
        </w:rPr>
        <w:t>тражене</w:t>
      </w:r>
      <w:r w:rsidRPr="007C5C39">
        <w:rPr>
          <w:rFonts w:eastAsia="Times New Roman"/>
          <w:color w:val="auto"/>
          <w:kern w:val="0"/>
          <w:lang w:val="da-DK" w:eastAsia="en-US"/>
        </w:rPr>
        <w:t xml:space="preserve"> </w:t>
      </w:r>
      <w:r w:rsidRPr="007C5C39">
        <w:rPr>
          <w:rFonts w:eastAsia="Times New Roman"/>
          <w:color w:val="auto"/>
          <w:kern w:val="0"/>
          <w:lang w:eastAsia="en-US"/>
        </w:rPr>
        <w:t>техничке</w:t>
      </w:r>
      <w:r w:rsidRPr="007C5C39">
        <w:rPr>
          <w:rFonts w:eastAsia="Times New Roman"/>
          <w:color w:val="auto"/>
          <w:kern w:val="0"/>
          <w:lang w:val="da-DK" w:eastAsia="en-US"/>
        </w:rPr>
        <w:t xml:space="preserve"> </w:t>
      </w:r>
      <w:r w:rsidRPr="007C5C39">
        <w:rPr>
          <w:rFonts w:eastAsia="Times New Roman"/>
          <w:color w:val="auto"/>
          <w:kern w:val="0"/>
          <w:lang w:eastAsia="en-US"/>
        </w:rPr>
        <w:t>карактеристике</w:t>
      </w:r>
      <w:r w:rsidRPr="007C5C39">
        <w:rPr>
          <w:rFonts w:eastAsia="Times New Roman"/>
          <w:color w:val="auto"/>
          <w:kern w:val="0"/>
          <w:lang w:val="da-DK" w:eastAsia="en-US"/>
        </w:rPr>
        <w:t xml:space="preserve"> </w:t>
      </w:r>
      <w:r w:rsidRPr="007C5C39">
        <w:rPr>
          <w:rFonts w:eastAsia="Times New Roman"/>
          <w:color w:val="auto"/>
          <w:kern w:val="0"/>
          <w:lang w:eastAsia="en-US"/>
        </w:rPr>
        <w:t>достављањем</w:t>
      </w:r>
      <w:r w:rsidRPr="007C5C39">
        <w:rPr>
          <w:rFonts w:eastAsia="Times New Roman"/>
          <w:color w:val="auto"/>
          <w:kern w:val="0"/>
          <w:lang w:val="da-DK" w:eastAsia="en-US"/>
        </w:rPr>
        <w:t xml:space="preserve"> </w:t>
      </w:r>
      <w:r w:rsidRPr="007C5C39">
        <w:rPr>
          <w:rFonts w:eastAsia="Times New Roman"/>
          <w:color w:val="auto"/>
          <w:kern w:val="0"/>
          <w:lang w:eastAsia="en-US"/>
        </w:rPr>
        <w:t>изјаве</w:t>
      </w:r>
      <w:r w:rsidRPr="007C5C39">
        <w:rPr>
          <w:rFonts w:eastAsia="Times New Roman"/>
          <w:color w:val="auto"/>
          <w:kern w:val="0"/>
          <w:lang w:val="da-DK" w:eastAsia="en-US"/>
        </w:rPr>
        <w:t xml:space="preserve"> </w:t>
      </w:r>
      <w:r w:rsidRPr="007C5C39">
        <w:rPr>
          <w:rFonts w:eastAsia="Times New Roman"/>
          <w:color w:val="auto"/>
          <w:kern w:val="0"/>
          <w:lang w:eastAsia="en-US"/>
        </w:rPr>
        <w:t>дате</w:t>
      </w:r>
      <w:r w:rsidRPr="007C5C39">
        <w:rPr>
          <w:rFonts w:eastAsia="Times New Roman"/>
          <w:color w:val="auto"/>
          <w:kern w:val="0"/>
          <w:lang w:val="da-DK" w:eastAsia="en-US"/>
        </w:rPr>
        <w:t xml:space="preserve"> </w:t>
      </w:r>
      <w:r w:rsidRPr="007C5C39">
        <w:rPr>
          <w:rFonts w:eastAsia="Times New Roman"/>
          <w:color w:val="auto"/>
          <w:kern w:val="0"/>
          <w:lang w:eastAsia="en-US"/>
        </w:rPr>
        <w:t>под</w:t>
      </w:r>
      <w:r w:rsidRPr="007C5C39">
        <w:rPr>
          <w:rFonts w:eastAsia="Times New Roman"/>
          <w:color w:val="auto"/>
          <w:kern w:val="0"/>
          <w:lang w:val="da-DK" w:eastAsia="en-US"/>
        </w:rPr>
        <w:t xml:space="preserve"> </w:t>
      </w:r>
      <w:r w:rsidRPr="007C5C39">
        <w:rPr>
          <w:rFonts w:eastAsia="Times New Roman"/>
          <w:color w:val="auto"/>
          <w:kern w:val="0"/>
          <w:lang w:eastAsia="en-US"/>
        </w:rPr>
        <w:t>пуном</w:t>
      </w:r>
      <w:r w:rsidRPr="007C5C39">
        <w:rPr>
          <w:rFonts w:eastAsia="Times New Roman"/>
          <w:color w:val="auto"/>
          <w:kern w:val="0"/>
          <w:lang w:val="da-DK" w:eastAsia="en-US"/>
        </w:rPr>
        <w:t xml:space="preserve"> </w:t>
      </w:r>
      <w:r w:rsidRPr="007C5C39">
        <w:rPr>
          <w:rFonts w:eastAsia="Times New Roman"/>
          <w:color w:val="auto"/>
          <w:kern w:val="0"/>
          <w:lang w:eastAsia="en-US"/>
        </w:rPr>
        <w:t>кривичном</w:t>
      </w:r>
      <w:r w:rsidRPr="007C5C39">
        <w:rPr>
          <w:rFonts w:eastAsia="Times New Roman"/>
          <w:color w:val="auto"/>
          <w:kern w:val="0"/>
          <w:lang w:val="da-DK" w:eastAsia="en-US"/>
        </w:rPr>
        <w:t xml:space="preserve"> </w:t>
      </w:r>
      <w:r w:rsidRPr="007C5C39">
        <w:rPr>
          <w:rFonts w:eastAsia="Times New Roman"/>
          <w:color w:val="auto"/>
          <w:kern w:val="0"/>
          <w:lang w:eastAsia="en-US"/>
        </w:rPr>
        <w:t>и</w:t>
      </w:r>
      <w:r w:rsidRPr="007C5C39">
        <w:rPr>
          <w:rFonts w:eastAsia="Times New Roman"/>
          <w:color w:val="auto"/>
          <w:kern w:val="0"/>
          <w:lang w:val="da-DK" w:eastAsia="en-US"/>
        </w:rPr>
        <w:t xml:space="preserve"> </w:t>
      </w:r>
      <w:r w:rsidRPr="007C5C39">
        <w:rPr>
          <w:rFonts w:eastAsia="Times New Roman"/>
          <w:color w:val="auto"/>
          <w:kern w:val="0"/>
          <w:lang w:eastAsia="en-US"/>
        </w:rPr>
        <w:t>материјалном</w:t>
      </w:r>
      <w:r w:rsidRPr="007C5C39">
        <w:rPr>
          <w:rFonts w:eastAsia="Times New Roman"/>
          <w:color w:val="auto"/>
          <w:kern w:val="0"/>
          <w:lang w:val="da-DK" w:eastAsia="en-US"/>
        </w:rPr>
        <w:t xml:space="preserve"> </w:t>
      </w:r>
      <w:r w:rsidRPr="007C5C39">
        <w:rPr>
          <w:rFonts w:eastAsia="Times New Roman"/>
          <w:color w:val="auto"/>
          <w:kern w:val="0"/>
          <w:lang w:eastAsia="en-US"/>
        </w:rPr>
        <w:t>одговорношћу</w:t>
      </w:r>
      <w:r w:rsidRPr="007C5C39">
        <w:rPr>
          <w:rFonts w:eastAsia="Times New Roman"/>
          <w:color w:val="auto"/>
          <w:kern w:val="0"/>
          <w:lang w:val="da-DK" w:eastAsia="en-US"/>
        </w:rPr>
        <w:t xml:space="preserve"> </w:t>
      </w:r>
      <w:r w:rsidRPr="007C5C39">
        <w:rPr>
          <w:rFonts w:eastAsia="Times New Roman"/>
          <w:color w:val="auto"/>
          <w:kern w:val="0"/>
          <w:lang w:eastAsia="en-US"/>
        </w:rPr>
        <w:t>о</w:t>
      </w:r>
      <w:r w:rsidRPr="007C5C39">
        <w:rPr>
          <w:rFonts w:eastAsia="Times New Roman"/>
          <w:color w:val="auto"/>
          <w:kern w:val="0"/>
          <w:lang w:val="da-DK" w:eastAsia="en-US"/>
        </w:rPr>
        <w:t xml:space="preserve"> </w:t>
      </w:r>
      <w:r w:rsidRPr="007C5C39">
        <w:rPr>
          <w:rFonts w:eastAsia="Times New Roman"/>
          <w:color w:val="auto"/>
          <w:kern w:val="0"/>
          <w:lang w:eastAsia="en-US"/>
        </w:rPr>
        <w:t>техничким</w:t>
      </w:r>
      <w:r w:rsidRPr="007C5C39">
        <w:rPr>
          <w:rFonts w:eastAsia="Times New Roman"/>
          <w:color w:val="auto"/>
          <w:kern w:val="0"/>
          <w:lang w:val="da-DK" w:eastAsia="en-US"/>
        </w:rPr>
        <w:t xml:space="preserve"> </w:t>
      </w:r>
      <w:r w:rsidRPr="007C5C39">
        <w:rPr>
          <w:rFonts w:eastAsia="Times New Roman"/>
          <w:color w:val="auto"/>
          <w:kern w:val="0"/>
          <w:lang w:eastAsia="en-US"/>
        </w:rPr>
        <w:t>карактеристикама</w:t>
      </w:r>
      <w:r w:rsidRPr="007C5C39">
        <w:rPr>
          <w:rFonts w:eastAsia="Times New Roman"/>
          <w:color w:val="auto"/>
          <w:kern w:val="0"/>
          <w:lang w:val="da-DK" w:eastAsia="en-US"/>
        </w:rPr>
        <w:t xml:space="preserve"> </w:t>
      </w:r>
      <w:r w:rsidRPr="007C5C39">
        <w:rPr>
          <w:rFonts w:eastAsia="Times New Roman"/>
          <w:color w:val="auto"/>
          <w:kern w:val="0"/>
          <w:lang w:eastAsia="en-US"/>
        </w:rPr>
        <w:t>понуђеног</w:t>
      </w:r>
      <w:r w:rsidRPr="007C5C39">
        <w:rPr>
          <w:rFonts w:eastAsia="Times New Roman"/>
          <w:color w:val="auto"/>
          <w:kern w:val="0"/>
          <w:lang w:val="da-DK" w:eastAsia="en-US"/>
        </w:rPr>
        <w:t xml:space="preserve"> </w:t>
      </w:r>
      <w:r w:rsidRPr="007C5C39">
        <w:rPr>
          <w:rFonts w:eastAsia="Times New Roman"/>
          <w:color w:val="auto"/>
          <w:kern w:val="0"/>
          <w:lang w:eastAsia="en-US"/>
        </w:rPr>
        <w:t>добра</w:t>
      </w:r>
      <w:r w:rsidRPr="007C5C39">
        <w:rPr>
          <w:rFonts w:eastAsia="Times New Roman"/>
          <w:color w:val="auto"/>
          <w:kern w:val="0"/>
          <w:lang w:val="da-DK" w:eastAsia="en-US"/>
        </w:rPr>
        <w:t xml:space="preserve"> (</w:t>
      </w:r>
      <w:r w:rsidRPr="007C5C39">
        <w:rPr>
          <w:rFonts w:eastAsia="Times New Roman"/>
          <w:color w:val="auto"/>
          <w:kern w:val="0"/>
          <w:lang w:eastAsia="en-US"/>
        </w:rPr>
        <w:t>образац</w:t>
      </w:r>
      <w:r w:rsidRPr="007C5C39">
        <w:rPr>
          <w:rFonts w:eastAsia="Times New Roman"/>
          <w:color w:val="auto"/>
          <w:kern w:val="0"/>
          <w:lang w:val="da-DK" w:eastAsia="en-US"/>
        </w:rPr>
        <w:t xml:space="preserve"> XIV </w:t>
      </w:r>
      <w:r w:rsidRPr="007C5C39">
        <w:rPr>
          <w:rFonts w:eastAsia="Times New Roman"/>
          <w:color w:val="auto"/>
          <w:kern w:val="0"/>
          <w:lang w:eastAsia="en-US"/>
        </w:rPr>
        <w:t>конкурсне</w:t>
      </w:r>
      <w:r w:rsidRPr="007C5C39">
        <w:rPr>
          <w:rFonts w:eastAsia="Times New Roman"/>
          <w:color w:val="auto"/>
          <w:kern w:val="0"/>
          <w:lang w:val="da-DK" w:eastAsia="en-US"/>
        </w:rPr>
        <w:t xml:space="preserve"> </w:t>
      </w:r>
      <w:r w:rsidRPr="007C5C39">
        <w:rPr>
          <w:rFonts w:eastAsia="Times New Roman"/>
          <w:color w:val="auto"/>
          <w:kern w:val="0"/>
          <w:lang w:eastAsia="en-US"/>
        </w:rPr>
        <w:t>документације</w:t>
      </w:r>
      <w:r w:rsidRPr="007C5C39">
        <w:rPr>
          <w:rFonts w:eastAsia="Times New Roman"/>
          <w:color w:val="auto"/>
          <w:kern w:val="0"/>
          <w:lang w:val="da-DK" w:eastAsia="en-US"/>
        </w:rPr>
        <w:t>).</w:t>
      </w:r>
    </w:p>
    <w:p w:rsidR="0019534D" w:rsidRPr="007C5C39" w:rsidRDefault="0019534D" w:rsidP="0019534D">
      <w:pPr>
        <w:pStyle w:val="ListParagraph"/>
        <w:numPr>
          <w:ilvl w:val="0"/>
          <w:numId w:val="15"/>
        </w:numPr>
        <w:jc w:val="both"/>
        <w:rPr>
          <w:color w:val="auto"/>
          <w:lang w:val="da-DK"/>
        </w:rPr>
      </w:pPr>
      <w:r w:rsidRPr="007C5C39">
        <w:rPr>
          <w:color w:val="auto"/>
        </w:rPr>
        <w:t>Уз</w:t>
      </w:r>
      <w:r w:rsidRPr="007C5C39">
        <w:rPr>
          <w:color w:val="auto"/>
          <w:lang w:val="da-DK"/>
        </w:rPr>
        <w:t xml:space="preserve"> </w:t>
      </w:r>
      <w:r w:rsidRPr="007C5C39">
        <w:rPr>
          <w:color w:val="auto"/>
        </w:rPr>
        <w:t>понуду понуђач може</w:t>
      </w:r>
      <w:r w:rsidRPr="007C5C39">
        <w:rPr>
          <w:color w:val="auto"/>
          <w:lang w:val="da-DK"/>
        </w:rPr>
        <w:t xml:space="preserve"> </w:t>
      </w:r>
      <w:r w:rsidRPr="007C5C39">
        <w:rPr>
          <w:color w:val="auto"/>
        </w:rPr>
        <w:t>поред обавезне</w:t>
      </w:r>
      <w:r w:rsidRPr="007C5C39">
        <w:rPr>
          <w:rFonts w:eastAsia="Times New Roman"/>
          <w:color w:val="auto"/>
          <w:kern w:val="0"/>
          <w:lang w:eastAsia="en-US"/>
        </w:rPr>
        <w:t xml:space="preserve"> изјаве</w:t>
      </w:r>
      <w:r w:rsidRPr="007C5C39">
        <w:rPr>
          <w:rFonts w:eastAsia="Times New Roman"/>
          <w:color w:val="auto"/>
          <w:kern w:val="0"/>
          <w:lang w:val="da-DK" w:eastAsia="en-US"/>
        </w:rPr>
        <w:t xml:space="preserve"> </w:t>
      </w:r>
      <w:r w:rsidRPr="007C5C39">
        <w:rPr>
          <w:rFonts w:eastAsia="Times New Roman"/>
          <w:color w:val="auto"/>
          <w:kern w:val="0"/>
          <w:lang w:eastAsia="en-US"/>
        </w:rPr>
        <w:t>дате</w:t>
      </w:r>
      <w:r w:rsidRPr="007C5C39">
        <w:rPr>
          <w:rFonts w:eastAsia="Times New Roman"/>
          <w:color w:val="auto"/>
          <w:kern w:val="0"/>
          <w:lang w:val="da-DK" w:eastAsia="en-US"/>
        </w:rPr>
        <w:t xml:space="preserve"> </w:t>
      </w:r>
      <w:r w:rsidRPr="007C5C39">
        <w:rPr>
          <w:rFonts w:eastAsia="Times New Roman"/>
          <w:color w:val="auto"/>
          <w:kern w:val="0"/>
          <w:lang w:eastAsia="en-US"/>
        </w:rPr>
        <w:t>под</w:t>
      </w:r>
      <w:r w:rsidRPr="007C5C39">
        <w:rPr>
          <w:rFonts w:eastAsia="Times New Roman"/>
          <w:color w:val="auto"/>
          <w:kern w:val="0"/>
          <w:lang w:val="da-DK" w:eastAsia="en-US"/>
        </w:rPr>
        <w:t xml:space="preserve"> </w:t>
      </w:r>
      <w:r w:rsidRPr="007C5C39">
        <w:rPr>
          <w:rFonts w:eastAsia="Times New Roman"/>
          <w:color w:val="auto"/>
          <w:kern w:val="0"/>
          <w:lang w:eastAsia="en-US"/>
        </w:rPr>
        <w:t>пуном</w:t>
      </w:r>
      <w:r w:rsidRPr="007C5C39">
        <w:rPr>
          <w:rFonts w:eastAsia="Times New Roman"/>
          <w:color w:val="auto"/>
          <w:kern w:val="0"/>
          <w:lang w:val="da-DK" w:eastAsia="en-US"/>
        </w:rPr>
        <w:t xml:space="preserve"> </w:t>
      </w:r>
      <w:r w:rsidRPr="007C5C39">
        <w:rPr>
          <w:rFonts w:eastAsia="Times New Roman"/>
          <w:color w:val="auto"/>
          <w:kern w:val="0"/>
          <w:lang w:eastAsia="en-US"/>
        </w:rPr>
        <w:t>кривичном</w:t>
      </w:r>
      <w:r w:rsidRPr="007C5C39">
        <w:rPr>
          <w:rFonts w:eastAsia="Times New Roman"/>
          <w:color w:val="auto"/>
          <w:kern w:val="0"/>
          <w:lang w:val="da-DK" w:eastAsia="en-US"/>
        </w:rPr>
        <w:t xml:space="preserve"> </w:t>
      </w:r>
      <w:r w:rsidRPr="007C5C39">
        <w:rPr>
          <w:rFonts w:eastAsia="Times New Roman"/>
          <w:color w:val="auto"/>
          <w:kern w:val="0"/>
          <w:lang w:eastAsia="en-US"/>
        </w:rPr>
        <w:t>и</w:t>
      </w:r>
      <w:r w:rsidRPr="007C5C39">
        <w:rPr>
          <w:rFonts w:eastAsia="Times New Roman"/>
          <w:color w:val="auto"/>
          <w:kern w:val="0"/>
          <w:lang w:val="da-DK" w:eastAsia="en-US"/>
        </w:rPr>
        <w:t xml:space="preserve"> </w:t>
      </w:r>
      <w:r w:rsidRPr="007C5C39">
        <w:rPr>
          <w:rFonts w:eastAsia="Times New Roman"/>
          <w:color w:val="auto"/>
          <w:kern w:val="0"/>
          <w:lang w:eastAsia="en-US"/>
        </w:rPr>
        <w:t>материјалном</w:t>
      </w:r>
      <w:r w:rsidRPr="007C5C39">
        <w:rPr>
          <w:rFonts w:eastAsia="Times New Roman"/>
          <w:color w:val="auto"/>
          <w:kern w:val="0"/>
          <w:lang w:val="da-DK" w:eastAsia="en-US"/>
        </w:rPr>
        <w:t xml:space="preserve"> </w:t>
      </w:r>
      <w:r w:rsidRPr="007C5C39">
        <w:rPr>
          <w:rFonts w:eastAsia="Times New Roman"/>
          <w:color w:val="auto"/>
          <w:kern w:val="0"/>
          <w:lang w:eastAsia="en-US"/>
        </w:rPr>
        <w:t>одговорношћу</w:t>
      </w:r>
      <w:r w:rsidRPr="007C5C39">
        <w:rPr>
          <w:rFonts w:eastAsia="Times New Roman"/>
          <w:color w:val="auto"/>
          <w:kern w:val="0"/>
          <w:lang w:val="da-DK" w:eastAsia="en-US"/>
        </w:rPr>
        <w:t xml:space="preserve"> </w:t>
      </w:r>
      <w:r w:rsidRPr="007C5C39">
        <w:rPr>
          <w:rFonts w:eastAsia="Times New Roman"/>
          <w:color w:val="auto"/>
          <w:kern w:val="0"/>
          <w:lang w:eastAsia="en-US"/>
        </w:rPr>
        <w:t>о</w:t>
      </w:r>
      <w:r w:rsidRPr="007C5C39">
        <w:rPr>
          <w:rFonts w:eastAsia="Times New Roman"/>
          <w:color w:val="auto"/>
          <w:kern w:val="0"/>
          <w:lang w:val="da-DK" w:eastAsia="en-US"/>
        </w:rPr>
        <w:t xml:space="preserve"> </w:t>
      </w:r>
      <w:r w:rsidRPr="007C5C39">
        <w:rPr>
          <w:rFonts w:eastAsia="Times New Roman"/>
          <w:color w:val="auto"/>
          <w:kern w:val="0"/>
          <w:lang w:eastAsia="en-US"/>
        </w:rPr>
        <w:t>техничким</w:t>
      </w:r>
      <w:r w:rsidRPr="007C5C39">
        <w:rPr>
          <w:rFonts w:eastAsia="Times New Roman"/>
          <w:color w:val="auto"/>
          <w:kern w:val="0"/>
          <w:lang w:val="da-DK" w:eastAsia="en-US"/>
        </w:rPr>
        <w:t xml:space="preserve"> </w:t>
      </w:r>
      <w:r w:rsidRPr="007C5C39">
        <w:rPr>
          <w:rFonts w:eastAsia="Times New Roman"/>
          <w:color w:val="auto"/>
          <w:kern w:val="0"/>
          <w:lang w:eastAsia="en-US"/>
        </w:rPr>
        <w:t>карактеристикама</w:t>
      </w:r>
      <w:r w:rsidRPr="007C5C39">
        <w:rPr>
          <w:rFonts w:eastAsia="Times New Roman"/>
          <w:color w:val="auto"/>
          <w:kern w:val="0"/>
          <w:lang w:val="da-DK" w:eastAsia="en-US"/>
        </w:rPr>
        <w:t xml:space="preserve"> </w:t>
      </w:r>
      <w:r w:rsidRPr="007C5C39">
        <w:rPr>
          <w:rFonts w:eastAsia="Times New Roman"/>
          <w:color w:val="auto"/>
          <w:kern w:val="0"/>
          <w:lang w:eastAsia="en-US"/>
        </w:rPr>
        <w:t>понуђеног</w:t>
      </w:r>
      <w:r w:rsidRPr="007C5C39">
        <w:rPr>
          <w:rFonts w:eastAsia="Times New Roman"/>
          <w:color w:val="auto"/>
          <w:kern w:val="0"/>
          <w:lang w:val="da-DK" w:eastAsia="en-US"/>
        </w:rPr>
        <w:t xml:space="preserve"> </w:t>
      </w:r>
      <w:r w:rsidRPr="007C5C39">
        <w:rPr>
          <w:rFonts w:eastAsia="Times New Roman"/>
          <w:color w:val="auto"/>
          <w:kern w:val="0"/>
          <w:lang w:eastAsia="en-US"/>
        </w:rPr>
        <w:t>добра</w:t>
      </w:r>
      <w:r w:rsidRPr="007C5C39">
        <w:rPr>
          <w:color w:val="auto"/>
        </w:rPr>
        <w:t xml:space="preserve"> доставити</w:t>
      </w:r>
      <w:r w:rsidRPr="007C5C39">
        <w:rPr>
          <w:color w:val="auto"/>
          <w:lang w:val="da-DK"/>
        </w:rPr>
        <w:t xml:space="preserve"> </w:t>
      </w:r>
      <w:r w:rsidRPr="007C5C39">
        <w:rPr>
          <w:color w:val="auto"/>
        </w:rPr>
        <w:t>каталог</w:t>
      </w:r>
      <w:r w:rsidRPr="007C5C39">
        <w:rPr>
          <w:color w:val="auto"/>
          <w:lang w:val="da-DK"/>
        </w:rPr>
        <w:t xml:space="preserve"> </w:t>
      </w:r>
      <w:r w:rsidRPr="007C5C39">
        <w:rPr>
          <w:color w:val="auto"/>
        </w:rPr>
        <w:t>произвођача</w:t>
      </w:r>
      <w:r w:rsidRPr="007C5C39">
        <w:rPr>
          <w:color w:val="auto"/>
          <w:lang w:val="da-DK"/>
        </w:rPr>
        <w:t xml:space="preserve"> </w:t>
      </w:r>
      <w:r w:rsidRPr="007C5C39">
        <w:rPr>
          <w:color w:val="auto"/>
        </w:rPr>
        <w:t>или</w:t>
      </w:r>
      <w:r w:rsidRPr="007C5C39">
        <w:rPr>
          <w:color w:val="auto"/>
          <w:lang w:val="da-DK"/>
        </w:rPr>
        <w:t xml:space="preserve"> </w:t>
      </w:r>
      <w:r w:rsidRPr="007C5C39">
        <w:rPr>
          <w:color w:val="auto"/>
        </w:rPr>
        <w:t>другу</w:t>
      </w:r>
      <w:r w:rsidRPr="007C5C39">
        <w:rPr>
          <w:color w:val="auto"/>
          <w:lang w:val="da-DK"/>
        </w:rPr>
        <w:t xml:space="preserve"> </w:t>
      </w:r>
      <w:r w:rsidRPr="007C5C39">
        <w:rPr>
          <w:color w:val="auto"/>
        </w:rPr>
        <w:t>техничку</w:t>
      </w:r>
      <w:r w:rsidRPr="007C5C39">
        <w:rPr>
          <w:color w:val="auto"/>
          <w:lang w:val="da-DK"/>
        </w:rPr>
        <w:t xml:space="preserve"> </w:t>
      </w:r>
      <w:r w:rsidRPr="007C5C39">
        <w:rPr>
          <w:color w:val="auto"/>
        </w:rPr>
        <w:t>документацију</w:t>
      </w:r>
      <w:r w:rsidRPr="007C5C39">
        <w:rPr>
          <w:color w:val="auto"/>
          <w:lang w:val="da-DK"/>
        </w:rPr>
        <w:t xml:space="preserve"> </w:t>
      </w:r>
      <w:r w:rsidRPr="007C5C39">
        <w:rPr>
          <w:color w:val="auto"/>
        </w:rPr>
        <w:t>произвођача</w:t>
      </w:r>
      <w:r w:rsidRPr="007C5C39">
        <w:rPr>
          <w:color w:val="auto"/>
          <w:lang w:val="da-DK"/>
        </w:rPr>
        <w:t xml:space="preserve"> </w:t>
      </w:r>
      <w:r w:rsidRPr="007C5C39">
        <w:rPr>
          <w:color w:val="auto"/>
        </w:rPr>
        <w:t>која</w:t>
      </w:r>
      <w:r w:rsidRPr="007C5C39">
        <w:rPr>
          <w:color w:val="auto"/>
          <w:lang w:val="da-DK"/>
        </w:rPr>
        <w:t xml:space="preserve"> </w:t>
      </w:r>
      <w:r w:rsidRPr="007C5C39">
        <w:rPr>
          <w:color w:val="auto"/>
        </w:rPr>
        <w:t>на</w:t>
      </w:r>
      <w:r w:rsidRPr="007C5C39">
        <w:rPr>
          <w:color w:val="auto"/>
          <w:lang w:val="da-DK"/>
        </w:rPr>
        <w:t xml:space="preserve"> </w:t>
      </w:r>
      <w:r w:rsidRPr="007C5C39">
        <w:rPr>
          <w:color w:val="auto"/>
        </w:rPr>
        <w:t>недвосмислен</w:t>
      </w:r>
      <w:r w:rsidRPr="007C5C39">
        <w:rPr>
          <w:color w:val="auto"/>
          <w:lang w:val="da-DK"/>
        </w:rPr>
        <w:t xml:space="preserve"> </w:t>
      </w:r>
      <w:r w:rsidRPr="007C5C39">
        <w:rPr>
          <w:color w:val="auto"/>
        </w:rPr>
        <w:t>начин</w:t>
      </w:r>
      <w:r w:rsidRPr="007C5C39">
        <w:rPr>
          <w:color w:val="auto"/>
          <w:lang w:val="da-DK"/>
        </w:rPr>
        <w:t xml:space="preserve"> </w:t>
      </w:r>
      <w:r w:rsidRPr="007C5C39">
        <w:rPr>
          <w:color w:val="auto"/>
        </w:rPr>
        <w:t>потврђује</w:t>
      </w:r>
      <w:r w:rsidRPr="007C5C39">
        <w:rPr>
          <w:color w:val="auto"/>
          <w:lang w:val="da-DK"/>
        </w:rPr>
        <w:t xml:space="preserve"> </w:t>
      </w:r>
      <w:r w:rsidRPr="007C5C39">
        <w:rPr>
          <w:color w:val="auto"/>
        </w:rPr>
        <w:t>испуњеност</w:t>
      </w:r>
      <w:r w:rsidRPr="007C5C39">
        <w:rPr>
          <w:color w:val="auto"/>
          <w:lang w:val="da-DK"/>
        </w:rPr>
        <w:t xml:space="preserve"> </w:t>
      </w:r>
      <w:r w:rsidRPr="007C5C39">
        <w:rPr>
          <w:color w:val="auto"/>
        </w:rPr>
        <w:t>свих</w:t>
      </w:r>
      <w:r w:rsidRPr="007C5C39">
        <w:rPr>
          <w:color w:val="auto"/>
          <w:lang w:val="da-DK"/>
        </w:rPr>
        <w:t xml:space="preserve"> </w:t>
      </w:r>
      <w:r w:rsidRPr="007C5C39">
        <w:rPr>
          <w:color w:val="auto"/>
        </w:rPr>
        <w:t>горе</w:t>
      </w:r>
      <w:r w:rsidRPr="007C5C39">
        <w:rPr>
          <w:color w:val="auto"/>
          <w:lang w:val="da-DK"/>
        </w:rPr>
        <w:t xml:space="preserve"> </w:t>
      </w:r>
      <w:r w:rsidRPr="007C5C39">
        <w:rPr>
          <w:color w:val="auto"/>
        </w:rPr>
        <w:t>наведених</w:t>
      </w:r>
      <w:r w:rsidRPr="007C5C39">
        <w:rPr>
          <w:color w:val="auto"/>
          <w:lang w:val="da-DK"/>
        </w:rPr>
        <w:t xml:space="preserve"> </w:t>
      </w:r>
      <w:r w:rsidRPr="007C5C39">
        <w:rPr>
          <w:color w:val="auto"/>
        </w:rPr>
        <w:t>техничких</w:t>
      </w:r>
      <w:r w:rsidRPr="007C5C39">
        <w:rPr>
          <w:color w:val="auto"/>
          <w:lang w:val="da-DK"/>
        </w:rPr>
        <w:t xml:space="preserve"> </w:t>
      </w:r>
      <w:r w:rsidRPr="007C5C39">
        <w:rPr>
          <w:color w:val="auto"/>
        </w:rPr>
        <w:t>услова</w:t>
      </w:r>
      <w:r w:rsidRPr="007C5C39">
        <w:rPr>
          <w:color w:val="auto"/>
          <w:lang w:val="da-DK"/>
        </w:rPr>
        <w:t>;</w:t>
      </w:r>
    </w:p>
    <w:p w:rsidR="0019534D" w:rsidRPr="00683558" w:rsidRDefault="0019534D" w:rsidP="0019534D">
      <w:pPr>
        <w:pStyle w:val="ListParagraph"/>
        <w:numPr>
          <w:ilvl w:val="0"/>
          <w:numId w:val="15"/>
        </w:numPr>
        <w:jc w:val="both"/>
        <w:rPr>
          <w:color w:val="auto"/>
          <w:lang w:val="da-DK"/>
        </w:rPr>
      </w:pPr>
      <w:r w:rsidRPr="007C5C39">
        <w:rPr>
          <w:color w:val="auto"/>
        </w:rPr>
        <w:t>Понуда</w:t>
      </w:r>
      <w:r w:rsidRPr="007C5C39">
        <w:rPr>
          <w:color w:val="auto"/>
          <w:lang w:val="da-DK"/>
        </w:rPr>
        <w:t xml:space="preserve"> </w:t>
      </w:r>
      <w:r w:rsidRPr="007C5C39">
        <w:rPr>
          <w:color w:val="auto"/>
        </w:rPr>
        <w:t>мора</w:t>
      </w:r>
      <w:r w:rsidRPr="007C5C39">
        <w:rPr>
          <w:color w:val="auto"/>
          <w:lang w:val="da-DK"/>
        </w:rPr>
        <w:t xml:space="preserve"> </w:t>
      </w:r>
      <w:r w:rsidRPr="007C5C39">
        <w:rPr>
          <w:color w:val="auto"/>
        </w:rPr>
        <w:t>у</w:t>
      </w:r>
      <w:r w:rsidRPr="007C5C39">
        <w:rPr>
          <w:color w:val="auto"/>
          <w:lang w:val="da-DK"/>
        </w:rPr>
        <w:t xml:space="preserve"> </w:t>
      </w:r>
      <w:r w:rsidRPr="007C5C39">
        <w:rPr>
          <w:color w:val="auto"/>
        </w:rPr>
        <w:t>свему</w:t>
      </w:r>
      <w:r w:rsidRPr="007C5C39">
        <w:rPr>
          <w:color w:val="auto"/>
          <w:lang w:val="da-DK"/>
        </w:rPr>
        <w:t xml:space="preserve"> </w:t>
      </w:r>
      <w:r w:rsidRPr="007C5C39">
        <w:rPr>
          <w:color w:val="auto"/>
        </w:rPr>
        <w:t>да</w:t>
      </w:r>
      <w:r w:rsidRPr="007C5C39">
        <w:rPr>
          <w:color w:val="auto"/>
          <w:lang w:val="da-DK"/>
        </w:rPr>
        <w:t xml:space="preserve"> </w:t>
      </w:r>
      <w:r w:rsidRPr="007C5C39">
        <w:rPr>
          <w:color w:val="auto"/>
        </w:rPr>
        <w:t>одговора</w:t>
      </w:r>
      <w:r w:rsidRPr="007C5C39">
        <w:rPr>
          <w:color w:val="auto"/>
          <w:lang w:val="da-DK"/>
        </w:rPr>
        <w:t xml:space="preserve"> </w:t>
      </w:r>
      <w:r w:rsidRPr="007C5C39">
        <w:rPr>
          <w:color w:val="auto"/>
        </w:rPr>
        <w:t>захтевима</w:t>
      </w:r>
      <w:r w:rsidRPr="007C5C39">
        <w:rPr>
          <w:color w:val="auto"/>
          <w:lang w:val="da-DK"/>
        </w:rPr>
        <w:t xml:space="preserve"> </w:t>
      </w:r>
      <w:r w:rsidRPr="007C5C39">
        <w:rPr>
          <w:color w:val="auto"/>
        </w:rPr>
        <w:t>дефинисаним</w:t>
      </w:r>
      <w:r w:rsidRPr="007C5C39">
        <w:rPr>
          <w:color w:val="auto"/>
          <w:lang w:val="da-DK"/>
        </w:rPr>
        <w:t xml:space="preserve"> </w:t>
      </w:r>
      <w:r w:rsidRPr="007C5C39">
        <w:rPr>
          <w:color w:val="auto"/>
        </w:rPr>
        <w:t>од</w:t>
      </w:r>
      <w:r w:rsidRPr="007C5C39">
        <w:rPr>
          <w:color w:val="auto"/>
          <w:lang w:val="da-DK"/>
        </w:rPr>
        <w:t xml:space="preserve"> </w:t>
      </w:r>
      <w:r w:rsidRPr="007C5C39">
        <w:rPr>
          <w:color w:val="auto"/>
        </w:rPr>
        <w:t>стране</w:t>
      </w:r>
      <w:r w:rsidRPr="007C5C39">
        <w:rPr>
          <w:color w:val="auto"/>
          <w:lang w:val="da-DK"/>
        </w:rPr>
        <w:t xml:space="preserve"> </w:t>
      </w:r>
      <w:r w:rsidRPr="007C5C39">
        <w:rPr>
          <w:color w:val="auto"/>
        </w:rPr>
        <w:t>наручиоца</w:t>
      </w:r>
      <w:r w:rsidRPr="007C5C39">
        <w:rPr>
          <w:color w:val="auto"/>
          <w:lang w:val="da-DK"/>
        </w:rPr>
        <w:t xml:space="preserve">. </w:t>
      </w:r>
      <w:r w:rsidRPr="007C5C39">
        <w:rPr>
          <w:color w:val="auto"/>
        </w:rPr>
        <w:t>У</w:t>
      </w:r>
      <w:r w:rsidRPr="007C5C39">
        <w:rPr>
          <w:color w:val="auto"/>
          <w:lang w:val="da-DK"/>
        </w:rPr>
        <w:t xml:space="preserve"> </w:t>
      </w:r>
      <w:r w:rsidRPr="007C5C39">
        <w:rPr>
          <w:color w:val="auto"/>
        </w:rPr>
        <w:t>случају</w:t>
      </w:r>
      <w:r w:rsidRPr="007C5C39">
        <w:rPr>
          <w:color w:val="auto"/>
          <w:lang w:val="da-DK"/>
        </w:rPr>
        <w:t xml:space="preserve"> </w:t>
      </w:r>
      <w:r w:rsidRPr="007C5C39">
        <w:rPr>
          <w:color w:val="auto"/>
        </w:rPr>
        <w:t>да</w:t>
      </w:r>
      <w:r w:rsidRPr="007C5C39">
        <w:rPr>
          <w:color w:val="auto"/>
          <w:lang w:val="da-DK"/>
        </w:rPr>
        <w:t xml:space="preserve"> </w:t>
      </w:r>
      <w:r w:rsidRPr="007C5C39">
        <w:rPr>
          <w:color w:val="auto"/>
        </w:rPr>
        <w:t>и</w:t>
      </w:r>
      <w:r w:rsidRPr="007C5C39">
        <w:rPr>
          <w:color w:val="auto"/>
          <w:lang w:val="da-DK"/>
        </w:rPr>
        <w:t xml:space="preserve"> </w:t>
      </w:r>
      <w:r w:rsidRPr="007C5C39">
        <w:rPr>
          <w:color w:val="auto"/>
        </w:rPr>
        <w:t>један</w:t>
      </w:r>
      <w:r w:rsidRPr="007C5C39">
        <w:rPr>
          <w:color w:val="auto"/>
          <w:lang w:val="da-DK"/>
        </w:rPr>
        <w:t xml:space="preserve"> </w:t>
      </w:r>
      <w:r w:rsidRPr="007C5C39">
        <w:rPr>
          <w:color w:val="auto"/>
        </w:rPr>
        <w:t>део</w:t>
      </w:r>
      <w:r w:rsidRPr="007C5C39">
        <w:rPr>
          <w:color w:val="auto"/>
          <w:lang w:val="da-DK"/>
        </w:rPr>
        <w:t xml:space="preserve"> </w:t>
      </w:r>
      <w:r w:rsidRPr="007C5C39">
        <w:rPr>
          <w:color w:val="auto"/>
        </w:rPr>
        <w:t>понуде</w:t>
      </w:r>
      <w:r w:rsidRPr="007C5C39">
        <w:rPr>
          <w:color w:val="auto"/>
          <w:lang w:val="da-DK"/>
        </w:rPr>
        <w:t xml:space="preserve"> </w:t>
      </w:r>
      <w:r w:rsidRPr="007C5C39">
        <w:rPr>
          <w:color w:val="auto"/>
        </w:rPr>
        <w:t>не</w:t>
      </w:r>
      <w:r w:rsidRPr="007C5C39">
        <w:rPr>
          <w:color w:val="auto"/>
          <w:lang w:val="da-DK"/>
        </w:rPr>
        <w:t xml:space="preserve"> </w:t>
      </w:r>
      <w:r w:rsidRPr="007C5C39">
        <w:rPr>
          <w:color w:val="auto"/>
        </w:rPr>
        <w:t>буде</w:t>
      </w:r>
      <w:r w:rsidRPr="007C5C39">
        <w:rPr>
          <w:color w:val="auto"/>
          <w:lang w:val="da-DK"/>
        </w:rPr>
        <w:t xml:space="preserve"> </w:t>
      </w:r>
      <w:r w:rsidRPr="007C5C39">
        <w:rPr>
          <w:color w:val="auto"/>
        </w:rPr>
        <w:t>у</w:t>
      </w:r>
      <w:r w:rsidRPr="007C5C39">
        <w:rPr>
          <w:color w:val="auto"/>
          <w:lang w:val="da-DK"/>
        </w:rPr>
        <w:t xml:space="preserve"> </w:t>
      </w:r>
      <w:r w:rsidRPr="007C5C39">
        <w:rPr>
          <w:color w:val="auto"/>
        </w:rPr>
        <w:t>складу</w:t>
      </w:r>
      <w:r w:rsidRPr="007C5C39">
        <w:rPr>
          <w:color w:val="auto"/>
          <w:lang w:val="da-DK"/>
        </w:rPr>
        <w:t xml:space="preserve"> </w:t>
      </w:r>
      <w:r w:rsidRPr="007C5C39">
        <w:rPr>
          <w:color w:val="auto"/>
        </w:rPr>
        <w:t>са</w:t>
      </w:r>
      <w:r w:rsidRPr="007C5C39">
        <w:rPr>
          <w:color w:val="auto"/>
          <w:lang w:val="da-DK"/>
        </w:rPr>
        <w:t xml:space="preserve"> </w:t>
      </w:r>
      <w:r w:rsidRPr="007C5C39">
        <w:rPr>
          <w:color w:val="auto"/>
        </w:rPr>
        <w:t>захтевима</w:t>
      </w:r>
      <w:r w:rsidRPr="007C5C39">
        <w:rPr>
          <w:color w:val="auto"/>
          <w:lang w:val="da-DK"/>
        </w:rPr>
        <w:t xml:space="preserve"> </w:t>
      </w:r>
      <w:r w:rsidRPr="007C5C39">
        <w:rPr>
          <w:color w:val="auto"/>
        </w:rPr>
        <w:t>и</w:t>
      </w:r>
      <w:r w:rsidRPr="007C5C39">
        <w:rPr>
          <w:color w:val="auto"/>
          <w:lang w:val="da-DK"/>
        </w:rPr>
        <w:t xml:space="preserve"> </w:t>
      </w:r>
      <w:r w:rsidRPr="007C5C39">
        <w:rPr>
          <w:color w:val="auto"/>
        </w:rPr>
        <w:t>условима</w:t>
      </w:r>
      <w:r w:rsidRPr="007C5C39">
        <w:rPr>
          <w:color w:val="auto"/>
          <w:lang w:val="da-DK"/>
        </w:rPr>
        <w:t xml:space="preserve"> </w:t>
      </w:r>
      <w:r w:rsidRPr="007C5C39">
        <w:rPr>
          <w:color w:val="auto"/>
        </w:rPr>
        <w:t>наведеним</w:t>
      </w:r>
      <w:r w:rsidRPr="007C5C39">
        <w:rPr>
          <w:color w:val="auto"/>
          <w:lang w:val="da-DK"/>
        </w:rPr>
        <w:t xml:space="preserve"> </w:t>
      </w:r>
      <w:r w:rsidRPr="007C5C39">
        <w:rPr>
          <w:color w:val="auto"/>
        </w:rPr>
        <w:t>у</w:t>
      </w:r>
      <w:r w:rsidRPr="007C5C39">
        <w:rPr>
          <w:color w:val="auto"/>
          <w:lang w:val="da-DK"/>
        </w:rPr>
        <w:t xml:space="preserve"> </w:t>
      </w:r>
      <w:r w:rsidRPr="007C5C39">
        <w:rPr>
          <w:color w:val="auto"/>
        </w:rPr>
        <w:t>Поглављу</w:t>
      </w:r>
      <w:r w:rsidRPr="007C5C39">
        <w:rPr>
          <w:color w:val="auto"/>
          <w:lang w:val="da-DK"/>
        </w:rPr>
        <w:t xml:space="preserve"> </w:t>
      </w:r>
      <w:r w:rsidRPr="007C5C39">
        <w:rPr>
          <w:bCs/>
          <w:iCs/>
          <w:color w:val="auto"/>
          <w:lang w:val="da-DK"/>
        </w:rPr>
        <w:t xml:space="preserve">II  </w:t>
      </w:r>
      <w:r w:rsidRPr="007C5C39">
        <w:rPr>
          <w:bCs/>
          <w:iCs/>
          <w:color w:val="auto"/>
        </w:rPr>
        <w:t>ВРСТА</w:t>
      </w:r>
      <w:r w:rsidRPr="007C5C39">
        <w:rPr>
          <w:bCs/>
          <w:iCs/>
          <w:color w:val="auto"/>
          <w:lang w:val="da-DK"/>
        </w:rPr>
        <w:t xml:space="preserve">, </w:t>
      </w:r>
      <w:r w:rsidRPr="007C5C39">
        <w:rPr>
          <w:bCs/>
          <w:iCs/>
          <w:color w:val="auto"/>
        </w:rPr>
        <w:t>ТЕХНИЧКЕ</w:t>
      </w:r>
      <w:r w:rsidRPr="007C5C39">
        <w:rPr>
          <w:bCs/>
          <w:iCs/>
          <w:color w:val="auto"/>
          <w:lang w:val="da-DK"/>
        </w:rPr>
        <w:t xml:space="preserve"> </w:t>
      </w:r>
      <w:r w:rsidRPr="007C5C39">
        <w:rPr>
          <w:bCs/>
          <w:iCs/>
          <w:color w:val="auto"/>
        </w:rPr>
        <w:t>КАРАКТЕРИСТИКЕ</w:t>
      </w:r>
      <w:r w:rsidRPr="007C5C39">
        <w:rPr>
          <w:bCs/>
          <w:iCs/>
          <w:color w:val="auto"/>
          <w:lang w:val="da-DK"/>
        </w:rPr>
        <w:t xml:space="preserve">, </w:t>
      </w:r>
      <w:r w:rsidRPr="007C5C39">
        <w:rPr>
          <w:bCs/>
          <w:iCs/>
          <w:color w:val="auto"/>
        </w:rPr>
        <w:t>КВАЛИТЕТ</w:t>
      </w:r>
      <w:r w:rsidRPr="007C5C39">
        <w:rPr>
          <w:bCs/>
          <w:iCs/>
          <w:color w:val="auto"/>
          <w:lang w:val="da-DK"/>
        </w:rPr>
        <w:t xml:space="preserve">, </w:t>
      </w:r>
      <w:r w:rsidRPr="007C5C39">
        <w:rPr>
          <w:bCs/>
          <w:iCs/>
          <w:color w:val="auto"/>
        </w:rPr>
        <w:t>КОЛИЧИНА</w:t>
      </w:r>
      <w:r w:rsidRPr="007C5C39">
        <w:rPr>
          <w:bCs/>
          <w:iCs/>
          <w:color w:val="auto"/>
          <w:lang w:val="da-DK"/>
        </w:rPr>
        <w:t xml:space="preserve"> </w:t>
      </w:r>
      <w:r w:rsidRPr="007C5C39">
        <w:rPr>
          <w:bCs/>
          <w:iCs/>
          <w:color w:val="auto"/>
        </w:rPr>
        <w:t>И</w:t>
      </w:r>
      <w:r w:rsidRPr="007C5C39">
        <w:rPr>
          <w:bCs/>
          <w:iCs/>
          <w:color w:val="auto"/>
          <w:lang w:val="da-DK"/>
        </w:rPr>
        <w:t xml:space="preserve"> </w:t>
      </w:r>
      <w:r w:rsidRPr="007C5C39">
        <w:rPr>
          <w:bCs/>
          <w:iCs/>
          <w:color w:val="auto"/>
        </w:rPr>
        <w:t>ОПИС</w:t>
      </w:r>
      <w:r w:rsidRPr="007C5C39">
        <w:rPr>
          <w:bCs/>
          <w:iCs/>
          <w:color w:val="auto"/>
          <w:lang w:val="da-DK"/>
        </w:rPr>
        <w:t xml:space="preserve"> </w:t>
      </w:r>
      <w:r w:rsidRPr="007C5C39">
        <w:rPr>
          <w:bCs/>
          <w:iCs/>
          <w:color w:val="auto"/>
        </w:rPr>
        <w:t>ДОБАРА</w:t>
      </w:r>
      <w:r w:rsidRPr="007C5C39">
        <w:rPr>
          <w:bCs/>
          <w:iCs/>
          <w:color w:val="auto"/>
          <w:lang w:val="da-DK"/>
        </w:rPr>
        <w:t xml:space="preserve">, </w:t>
      </w:r>
      <w:r w:rsidRPr="007C5C39">
        <w:rPr>
          <w:bCs/>
          <w:iCs/>
          <w:color w:val="auto"/>
        </w:rPr>
        <w:t>РАДОВА</w:t>
      </w:r>
      <w:r w:rsidRPr="007C5C39">
        <w:rPr>
          <w:bCs/>
          <w:iCs/>
          <w:color w:val="auto"/>
          <w:lang w:val="da-DK"/>
        </w:rPr>
        <w:t xml:space="preserve"> </w:t>
      </w:r>
      <w:r w:rsidRPr="007C5C39">
        <w:rPr>
          <w:bCs/>
          <w:iCs/>
          <w:color w:val="auto"/>
        </w:rPr>
        <w:t>ИЛИ</w:t>
      </w:r>
      <w:r w:rsidRPr="007C5C39">
        <w:rPr>
          <w:bCs/>
          <w:iCs/>
          <w:color w:val="auto"/>
          <w:lang w:val="da-DK"/>
        </w:rPr>
        <w:t xml:space="preserve"> </w:t>
      </w:r>
      <w:r w:rsidRPr="007C5C39">
        <w:rPr>
          <w:bCs/>
          <w:iCs/>
          <w:color w:val="auto"/>
        </w:rPr>
        <w:t>УСЛУГА</w:t>
      </w:r>
      <w:r w:rsidRPr="007C5C39">
        <w:rPr>
          <w:bCs/>
          <w:iCs/>
          <w:color w:val="auto"/>
          <w:lang w:val="da-DK"/>
        </w:rPr>
        <w:t xml:space="preserve">, </w:t>
      </w:r>
      <w:r w:rsidRPr="007C5C39">
        <w:rPr>
          <w:bCs/>
          <w:iCs/>
          <w:color w:val="auto"/>
        </w:rPr>
        <w:t>НАЧИН</w:t>
      </w:r>
      <w:r w:rsidRPr="007C5C39">
        <w:rPr>
          <w:bCs/>
          <w:iCs/>
          <w:color w:val="auto"/>
          <w:lang w:val="da-DK"/>
        </w:rPr>
        <w:t xml:space="preserve"> </w:t>
      </w:r>
      <w:r w:rsidRPr="007C5C39">
        <w:rPr>
          <w:bCs/>
          <w:iCs/>
          <w:color w:val="auto"/>
        </w:rPr>
        <w:t>СПРОВОЂЕЊА</w:t>
      </w:r>
      <w:r w:rsidRPr="007C5C39">
        <w:rPr>
          <w:bCs/>
          <w:iCs/>
          <w:color w:val="auto"/>
          <w:lang w:val="da-DK"/>
        </w:rPr>
        <w:t xml:space="preserve"> </w:t>
      </w:r>
      <w:r w:rsidRPr="007C5C39">
        <w:rPr>
          <w:bCs/>
          <w:iCs/>
          <w:color w:val="auto"/>
        </w:rPr>
        <w:t>КОНТРОЛЕ</w:t>
      </w:r>
      <w:r w:rsidRPr="007C5C39">
        <w:rPr>
          <w:bCs/>
          <w:iCs/>
          <w:color w:val="auto"/>
          <w:lang w:val="da-DK"/>
        </w:rPr>
        <w:t xml:space="preserve"> </w:t>
      </w:r>
      <w:r w:rsidRPr="007C5C39">
        <w:rPr>
          <w:bCs/>
          <w:iCs/>
          <w:color w:val="auto"/>
        </w:rPr>
        <w:t>И</w:t>
      </w:r>
      <w:r w:rsidRPr="007C5C39">
        <w:rPr>
          <w:bCs/>
          <w:iCs/>
          <w:color w:val="auto"/>
          <w:lang w:val="da-DK"/>
        </w:rPr>
        <w:t xml:space="preserve"> </w:t>
      </w:r>
      <w:r w:rsidRPr="007C5C39">
        <w:rPr>
          <w:bCs/>
          <w:iCs/>
          <w:color w:val="auto"/>
        </w:rPr>
        <w:t>ОБЕЗБЕЂИВАЊА</w:t>
      </w:r>
      <w:r w:rsidRPr="007C5C39">
        <w:rPr>
          <w:bCs/>
          <w:iCs/>
          <w:color w:val="auto"/>
          <w:lang w:val="da-DK"/>
        </w:rPr>
        <w:t xml:space="preserve"> </w:t>
      </w:r>
      <w:r w:rsidRPr="007C5C39">
        <w:rPr>
          <w:bCs/>
          <w:iCs/>
          <w:color w:val="auto"/>
        </w:rPr>
        <w:t>ГАРАНЦИЈЕ</w:t>
      </w:r>
      <w:r w:rsidRPr="007C5C39">
        <w:rPr>
          <w:bCs/>
          <w:iCs/>
          <w:color w:val="auto"/>
          <w:lang w:val="da-DK"/>
        </w:rPr>
        <w:t xml:space="preserve"> </w:t>
      </w:r>
      <w:r w:rsidRPr="007C5C39">
        <w:rPr>
          <w:bCs/>
          <w:iCs/>
          <w:color w:val="auto"/>
        </w:rPr>
        <w:t>КВАЛИТЕТА</w:t>
      </w:r>
      <w:r w:rsidRPr="007C5C39">
        <w:rPr>
          <w:bCs/>
          <w:iCs/>
          <w:color w:val="auto"/>
          <w:lang w:val="da-DK"/>
        </w:rPr>
        <w:t xml:space="preserve">, </w:t>
      </w:r>
      <w:r w:rsidRPr="007C5C39">
        <w:rPr>
          <w:bCs/>
          <w:iCs/>
          <w:color w:val="auto"/>
        </w:rPr>
        <w:t>РОК</w:t>
      </w:r>
      <w:r w:rsidRPr="007C5C39">
        <w:rPr>
          <w:bCs/>
          <w:iCs/>
          <w:color w:val="auto"/>
          <w:lang w:val="da-DK"/>
        </w:rPr>
        <w:t xml:space="preserve"> </w:t>
      </w:r>
      <w:r w:rsidRPr="007C5C39">
        <w:rPr>
          <w:bCs/>
          <w:iCs/>
          <w:color w:val="auto"/>
        </w:rPr>
        <w:t>ИЗВРШЕЊА</w:t>
      </w:r>
      <w:r w:rsidRPr="007C5C39">
        <w:rPr>
          <w:bCs/>
          <w:iCs/>
          <w:color w:val="auto"/>
          <w:lang w:val="da-DK"/>
        </w:rPr>
        <w:t xml:space="preserve">, </w:t>
      </w:r>
      <w:r w:rsidRPr="007C5C39">
        <w:rPr>
          <w:bCs/>
          <w:iCs/>
          <w:color w:val="auto"/>
          <w:lang w:val="sr-Cyrl-CS"/>
        </w:rPr>
        <w:t xml:space="preserve">МЕСТО ИЗВРШЕЊА </w:t>
      </w:r>
      <w:r w:rsidRPr="007C5C39">
        <w:rPr>
          <w:bCs/>
          <w:iCs/>
          <w:color w:val="auto"/>
        </w:rPr>
        <w:t>ИЛИ</w:t>
      </w:r>
      <w:r w:rsidRPr="007C5C39">
        <w:rPr>
          <w:bCs/>
          <w:iCs/>
          <w:color w:val="auto"/>
          <w:lang w:val="da-DK"/>
        </w:rPr>
        <w:t xml:space="preserve"> </w:t>
      </w:r>
      <w:r w:rsidRPr="007C5C39">
        <w:rPr>
          <w:bCs/>
          <w:iCs/>
          <w:color w:val="auto"/>
        </w:rPr>
        <w:t>ИСПОРУКЕ</w:t>
      </w:r>
      <w:r w:rsidRPr="007C5C39">
        <w:rPr>
          <w:bCs/>
          <w:iCs/>
          <w:color w:val="auto"/>
          <w:lang w:val="da-DK"/>
        </w:rPr>
        <w:t xml:space="preserve"> </w:t>
      </w:r>
      <w:r w:rsidRPr="007C5C39">
        <w:rPr>
          <w:bCs/>
          <w:iCs/>
          <w:color w:val="auto"/>
        </w:rPr>
        <w:t>ДОБАРА</w:t>
      </w:r>
      <w:r w:rsidRPr="007C5C39">
        <w:rPr>
          <w:bCs/>
          <w:iCs/>
          <w:color w:val="auto"/>
          <w:lang w:val="da-DK"/>
        </w:rPr>
        <w:t xml:space="preserve">, </w:t>
      </w:r>
      <w:r w:rsidRPr="007C5C39">
        <w:rPr>
          <w:bCs/>
          <w:iCs/>
          <w:color w:val="auto"/>
        </w:rPr>
        <w:t>ЕВЕНТУАЛНЕ</w:t>
      </w:r>
      <w:r w:rsidRPr="007C5C39">
        <w:rPr>
          <w:bCs/>
          <w:iCs/>
          <w:color w:val="auto"/>
          <w:lang w:val="da-DK"/>
        </w:rPr>
        <w:t xml:space="preserve"> </w:t>
      </w:r>
      <w:r w:rsidRPr="007C5C39">
        <w:rPr>
          <w:bCs/>
          <w:iCs/>
          <w:color w:val="auto"/>
        </w:rPr>
        <w:t>ДОДАТНЕ</w:t>
      </w:r>
      <w:r w:rsidRPr="007C5C39">
        <w:rPr>
          <w:bCs/>
          <w:iCs/>
          <w:color w:val="auto"/>
          <w:lang w:val="da-DK"/>
        </w:rPr>
        <w:t xml:space="preserve"> </w:t>
      </w:r>
      <w:r w:rsidRPr="007C5C39">
        <w:rPr>
          <w:bCs/>
          <w:iCs/>
          <w:color w:val="auto"/>
        </w:rPr>
        <w:t>УСЛУГЕ</w:t>
      </w:r>
      <w:r w:rsidRPr="007C5C39">
        <w:rPr>
          <w:bCs/>
          <w:iCs/>
          <w:color w:val="auto"/>
          <w:lang w:val="da-DK"/>
        </w:rPr>
        <w:t xml:space="preserve"> </w:t>
      </w:r>
      <w:r w:rsidRPr="007C5C39">
        <w:rPr>
          <w:bCs/>
          <w:iCs/>
          <w:color w:val="auto"/>
        </w:rPr>
        <w:t>И</w:t>
      </w:r>
      <w:r w:rsidRPr="007C5C39">
        <w:rPr>
          <w:bCs/>
          <w:iCs/>
          <w:color w:val="auto"/>
          <w:lang w:val="da-DK"/>
        </w:rPr>
        <w:t xml:space="preserve"> </w:t>
      </w:r>
      <w:r w:rsidRPr="007C5C39">
        <w:rPr>
          <w:bCs/>
          <w:iCs/>
          <w:color w:val="auto"/>
        </w:rPr>
        <w:t>СЛ</w:t>
      </w:r>
      <w:r w:rsidRPr="007C5C39">
        <w:rPr>
          <w:bCs/>
          <w:iCs/>
          <w:color w:val="auto"/>
          <w:lang w:val="da-DK"/>
        </w:rPr>
        <w:t xml:space="preserve">. </w:t>
      </w:r>
      <w:proofErr w:type="gramStart"/>
      <w:r w:rsidRPr="007C5C39">
        <w:rPr>
          <w:bCs/>
          <w:iCs/>
          <w:color w:val="auto"/>
        </w:rPr>
        <w:t>понуда</w:t>
      </w:r>
      <w:proofErr w:type="gramEnd"/>
      <w:r w:rsidRPr="007C5C39">
        <w:rPr>
          <w:bCs/>
          <w:iCs/>
          <w:color w:val="auto"/>
        </w:rPr>
        <w:t xml:space="preserve"> </w:t>
      </w:r>
      <w:r w:rsidRPr="007C5C39">
        <w:rPr>
          <w:rFonts w:eastAsia="Times New Roman"/>
          <w:bCs/>
          <w:color w:val="auto"/>
          <w:kern w:val="0"/>
          <w:lang w:eastAsia="en-US"/>
        </w:rPr>
        <w:t>биће</w:t>
      </w:r>
      <w:r w:rsidRPr="007C5C39">
        <w:rPr>
          <w:rFonts w:eastAsia="Times New Roman"/>
          <w:bCs/>
          <w:color w:val="auto"/>
          <w:kern w:val="0"/>
          <w:lang w:val="da-DK" w:eastAsia="en-US"/>
        </w:rPr>
        <w:t xml:space="preserve"> </w:t>
      </w:r>
      <w:r w:rsidRPr="004D24AE">
        <w:rPr>
          <w:rFonts w:eastAsia="Times New Roman"/>
          <w:bCs/>
          <w:color w:val="auto"/>
          <w:kern w:val="0"/>
          <w:lang w:eastAsia="en-US"/>
        </w:rPr>
        <w:t>одбијена</w:t>
      </w:r>
      <w:r w:rsidRPr="004D24AE">
        <w:rPr>
          <w:rFonts w:eastAsia="Times New Roman"/>
          <w:bCs/>
          <w:color w:val="auto"/>
          <w:kern w:val="0"/>
          <w:lang w:val="da-DK" w:eastAsia="en-US"/>
        </w:rPr>
        <w:t xml:space="preserve"> </w:t>
      </w:r>
      <w:r w:rsidRPr="004D24AE">
        <w:rPr>
          <w:rFonts w:eastAsia="Times New Roman"/>
          <w:bCs/>
          <w:color w:val="auto"/>
          <w:kern w:val="0"/>
          <w:lang w:eastAsia="en-US"/>
        </w:rPr>
        <w:t>као</w:t>
      </w:r>
      <w:r w:rsidRPr="004D24AE">
        <w:rPr>
          <w:rFonts w:eastAsia="Times New Roman"/>
          <w:bCs/>
          <w:color w:val="auto"/>
          <w:kern w:val="0"/>
          <w:lang w:val="da-DK" w:eastAsia="en-US"/>
        </w:rPr>
        <w:t xml:space="preserve"> </w:t>
      </w:r>
      <w:r w:rsidRPr="004D24AE">
        <w:rPr>
          <w:rFonts w:eastAsia="Times New Roman"/>
          <w:bCs/>
          <w:color w:val="auto"/>
          <w:kern w:val="0"/>
          <w:lang w:eastAsia="en-US"/>
        </w:rPr>
        <w:t>неодговарајућа.</w:t>
      </w:r>
    </w:p>
    <w:p w:rsidR="00683558" w:rsidRPr="004C6CC7" w:rsidRDefault="00683558" w:rsidP="00683558">
      <w:pPr>
        <w:pStyle w:val="ListParagraph"/>
        <w:jc w:val="both"/>
        <w:rPr>
          <w:color w:val="auto"/>
          <w:lang w:val="da-DK"/>
        </w:rPr>
      </w:pPr>
    </w:p>
    <w:p w:rsidR="0019534D" w:rsidRDefault="0019534D" w:rsidP="0019534D">
      <w:pPr>
        <w:jc w:val="both"/>
        <w:rPr>
          <w:lang w:val="da-DK"/>
        </w:rPr>
      </w:pPr>
    </w:p>
    <w:p w:rsidR="006062D7" w:rsidRPr="00016A53" w:rsidRDefault="006062D7" w:rsidP="006062D7">
      <w:pPr>
        <w:suppressAutoHyphens w:val="0"/>
        <w:autoSpaceDE w:val="0"/>
        <w:autoSpaceDN w:val="0"/>
        <w:adjustRightInd w:val="0"/>
        <w:spacing w:line="240" w:lineRule="auto"/>
        <w:rPr>
          <w:rFonts w:eastAsia="Times New Roman"/>
          <w:color w:val="auto"/>
          <w:kern w:val="0"/>
          <w:u w:val="single"/>
          <w:lang w:val="sr-Cyrl-CS" w:eastAsia="en-US"/>
        </w:rPr>
      </w:pPr>
      <w:r w:rsidRPr="00016A53">
        <w:rPr>
          <w:rFonts w:eastAsia="Times New Roman"/>
          <w:b/>
          <w:bCs/>
          <w:color w:val="auto"/>
          <w:kern w:val="0"/>
          <w:u w:val="single"/>
          <w:lang w:val="sr-Cyrl-CS" w:eastAsia="en-US"/>
        </w:rPr>
        <w:lastRenderedPageBreak/>
        <w:t xml:space="preserve">Обавеза </w:t>
      </w:r>
      <w:r>
        <w:rPr>
          <w:rFonts w:eastAsia="Times New Roman"/>
          <w:b/>
          <w:bCs/>
          <w:color w:val="auto"/>
          <w:kern w:val="0"/>
          <w:u w:val="single"/>
          <w:lang w:val="sr-Cyrl-CS" w:eastAsia="en-US"/>
        </w:rPr>
        <w:t>Понуђача</w:t>
      </w:r>
      <w:r w:rsidRPr="00016A53">
        <w:rPr>
          <w:rFonts w:eastAsia="Times New Roman"/>
          <w:b/>
          <w:bCs/>
          <w:color w:val="auto"/>
          <w:kern w:val="0"/>
          <w:u w:val="single"/>
          <w:lang w:val="sr-Cyrl-CS" w:eastAsia="en-US"/>
        </w:rPr>
        <w:t>:</w:t>
      </w:r>
    </w:p>
    <w:p w:rsidR="006062D7" w:rsidRPr="00446D8D" w:rsidRDefault="006062D7" w:rsidP="006062D7">
      <w:pPr>
        <w:jc w:val="both"/>
        <w:rPr>
          <w:rFonts w:eastAsia="Times New Roman"/>
          <w:color w:val="auto"/>
          <w:kern w:val="0"/>
          <w:lang w:val="sr-Cyrl-CS" w:eastAsia="en-US"/>
        </w:rPr>
      </w:pPr>
      <w:r w:rsidRPr="00446D8D">
        <w:rPr>
          <w:rFonts w:eastAsia="Times New Roman"/>
          <w:color w:val="auto"/>
          <w:kern w:val="0"/>
          <w:lang w:val="sr-Cyrl-CS" w:eastAsia="en-US"/>
        </w:rPr>
        <w:t>Изабрани понуђач је у обавези да, приликом испоруке добра, без надокнаде, изврши истовар, монтажу и обуку радника за руковање и одржавање уређаја.</w:t>
      </w:r>
    </w:p>
    <w:p w:rsidR="0019534D" w:rsidRPr="00D67B97" w:rsidRDefault="0019534D" w:rsidP="0019534D">
      <w:pPr>
        <w:autoSpaceDE w:val="0"/>
        <w:autoSpaceDN w:val="0"/>
        <w:adjustRightInd w:val="0"/>
        <w:spacing w:line="240" w:lineRule="auto"/>
        <w:rPr>
          <w:rFonts w:eastAsia="Times New Roman"/>
          <w:u w:val="single"/>
        </w:rPr>
      </w:pPr>
      <w:r w:rsidRPr="00601EAA">
        <w:rPr>
          <w:rFonts w:eastAsia="Times New Roman"/>
          <w:b/>
          <w:bCs/>
          <w:u w:val="single"/>
        </w:rPr>
        <w:t xml:space="preserve">Гарантни рок: </w:t>
      </w:r>
    </w:p>
    <w:p w:rsidR="0019534D" w:rsidRPr="00601EAA" w:rsidRDefault="0019534D" w:rsidP="0019534D">
      <w:pPr>
        <w:jc w:val="both"/>
      </w:pPr>
      <w:r w:rsidRPr="00601EAA">
        <w:t xml:space="preserve">Понуђач мора да понуди гарантни рок од </w:t>
      </w:r>
      <w:r w:rsidRPr="00601EAA">
        <w:rPr>
          <w:spacing w:val="-1"/>
        </w:rPr>
        <w:t>минимум</w:t>
      </w:r>
      <w:r w:rsidRPr="00601EAA">
        <w:rPr>
          <w:spacing w:val="7"/>
        </w:rPr>
        <w:t xml:space="preserve"> </w:t>
      </w:r>
      <w:r w:rsidRPr="00601EAA">
        <w:t>24</w:t>
      </w:r>
      <w:r w:rsidRPr="00601EAA">
        <w:rPr>
          <w:spacing w:val="9"/>
        </w:rPr>
        <w:t xml:space="preserve"> </w:t>
      </w:r>
      <w:r w:rsidRPr="00601EAA">
        <w:rPr>
          <w:spacing w:val="-2"/>
        </w:rPr>
        <w:t>месеца</w:t>
      </w:r>
      <w:r w:rsidRPr="00601EAA">
        <w:rPr>
          <w:spacing w:val="9"/>
        </w:rPr>
        <w:t xml:space="preserve"> </w:t>
      </w:r>
      <w:r w:rsidRPr="00601EAA">
        <w:rPr>
          <w:spacing w:val="-2"/>
        </w:rPr>
        <w:t>од</w:t>
      </w:r>
      <w:r w:rsidRPr="00601EAA">
        <w:rPr>
          <w:spacing w:val="22"/>
        </w:rPr>
        <w:t xml:space="preserve"> </w:t>
      </w:r>
      <w:r w:rsidRPr="00601EAA">
        <w:rPr>
          <w:spacing w:val="1"/>
        </w:rPr>
        <w:t>тренутка</w:t>
      </w:r>
      <w:r w:rsidRPr="00601EAA">
        <w:rPr>
          <w:spacing w:val="-1"/>
        </w:rPr>
        <w:t xml:space="preserve"> </w:t>
      </w:r>
      <w:r w:rsidRPr="00601EAA">
        <w:rPr>
          <w:spacing w:val="-2"/>
        </w:rPr>
        <w:t>пуштања</w:t>
      </w:r>
      <w:r w:rsidRPr="00601EAA">
        <w:rPr>
          <w:spacing w:val="-1"/>
        </w:rPr>
        <w:t xml:space="preserve"> </w:t>
      </w:r>
      <w:r w:rsidRPr="00601EAA">
        <w:t>у</w:t>
      </w:r>
      <w:r w:rsidRPr="00601EAA">
        <w:rPr>
          <w:spacing w:val="-2"/>
        </w:rPr>
        <w:t xml:space="preserve"> </w:t>
      </w:r>
      <w:r w:rsidRPr="00601EAA">
        <w:t>рад. У супротном, понуда ће бити одбијена као неприхваљива.</w:t>
      </w:r>
    </w:p>
    <w:p w:rsidR="0019534D" w:rsidRPr="00601EAA" w:rsidRDefault="0019534D" w:rsidP="0019534D">
      <w:pPr>
        <w:jc w:val="both"/>
      </w:pPr>
      <w:r w:rsidRPr="00601EAA">
        <w:rPr>
          <w:rFonts w:eastAsia="Times New Roman"/>
        </w:rPr>
        <w:t xml:space="preserve">Време одазива од тренутка пријављивања квара не сме бити дуже од 48 сати. За интервенције које захтевају сервис у радионици (изван локације купца) у гарантном </w:t>
      </w:r>
      <w:r w:rsidRPr="00453665">
        <w:rPr>
          <w:rFonts w:eastAsia="Times New Roman"/>
        </w:rPr>
        <w:t>року, изабрани понуђач је у обавези да обезбеди заменски уређај истих или бољих карактеристика и сноси све трошкове транспорта.</w:t>
      </w:r>
    </w:p>
    <w:p w:rsidR="0019534D" w:rsidRPr="00601EAA" w:rsidRDefault="0019534D" w:rsidP="0019534D">
      <w:pPr>
        <w:tabs>
          <w:tab w:val="right" w:pos="7089"/>
        </w:tabs>
        <w:spacing w:line="240" w:lineRule="auto"/>
        <w:jc w:val="both"/>
      </w:pPr>
      <w:r w:rsidRPr="00601EAA">
        <w:rPr>
          <w:rFonts w:eastAsia="Times New Roman"/>
        </w:rPr>
        <w:t>Обезбеђен сервис на територији Републике Србије са уградњом оригиналних резервних делова</w:t>
      </w:r>
      <w:r w:rsidRPr="00601EAA">
        <w:t>.</w:t>
      </w:r>
    </w:p>
    <w:p w:rsidR="0019534D" w:rsidRPr="00601EAA" w:rsidRDefault="0019534D" w:rsidP="0019534D">
      <w:pPr>
        <w:tabs>
          <w:tab w:val="right" w:pos="7089"/>
        </w:tabs>
        <w:spacing w:line="240" w:lineRule="auto"/>
        <w:jc w:val="both"/>
        <w:rPr>
          <w:lang w:val="sr-Cyrl-CS"/>
        </w:rPr>
      </w:pPr>
      <w:r w:rsidRPr="00601EAA">
        <w:rPr>
          <w:lang w:val="sr-Cyrl-CS"/>
        </w:rPr>
        <w:t>Редовни сервиси који ће</w:t>
      </w:r>
      <w:r w:rsidRPr="00601EAA">
        <w:rPr>
          <w:lang w:val="sr-Cyrl-CS"/>
        </w:rPr>
        <w:tab/>
        <w:t xml:space="preserve"> </w:t>
      </w:r>
      <w:r w:rsidRPr="00601EAA">
        <w:rPr>
          <w:spacing w:val="4"/>
          <w:lang w:val="sr-Cyrl-CS"/>
        </w:rPr>
        <w:t xml:space="preserve">се извршити по упутству произвађача од стране изабраног </w:t>
      </w:r>
      <w:r w:rsidRPr="00601EAA">
        <w:rPr>
          <w:spacing w:val="6"/>
          <w:lang w:val="sr-Cyrl-CS"/>
        </w:rPr>
        <w:t>понуђача или</w:t>
      </w:r>
      <w:r w:rsidRPr="00601EAA">
        <w:rPr>
          <w:i/>
          <w:spacing w:val="6"/>
          <w:w w:val="75"/>
          <w:lang w:val="sr-Cyrl-CS"/>
        </w:rPr>
        <w:t xml:space="preserve"> </w:t>
      </w:r>
      <w:r w:rsidRPr="00601EAA">
        <w:rPr>
          <w:spacing w:val="6"/>
          <w:lang w:val="sr-Cyrl-CS"/>
        </w:rPr>
        <w:t>његовог овлашћеног сервисера у</w:t>
      </w:r>
      <w:r w:rsidRPr="00601EAA">
        <w:rPr>
          <w:lang w:val="sr-Cyrl-CS"/>
        </w:rPr>
        <w:t xml:space="preserve"> </w:t>
      </w:r>
      <w:r w:rsidRPr="00601EAA">
        <w:rPr>
          <w:spacing w:val="4"/>
          <w:lang w:val="sr-Cyrl-CS"/>
        </w:rPr>
        <w:t>просторијама наручиоца, укључени су у цену у периоду гарантног рока.</w:t>
      </w:r>
    </w:p>
    <w:p w:rsidR="0019534D" w:rsidRPr="007E4E32" w:rsidRDefault="0019534D" w:rsidP="0019534D">
      <w:pPr>
        <w:autoSpaceDE w:val="0"/>
        <w:autoSpaceDN w:val="0"/>
        <w:adjustRightInd w:val="0"/>
        <w:spacing w:line="240" w:lineRule="auto"/>
        <w:jc w:val="both"/>
        <w:rPr>
          <w:rFonts w:eastAsia="Times New Roman"/>
        </w:rPr>
      </w:pPr>
      <w:r w:rsidRPr="007E4E32">
        <w:rPr>
          <w:rFonts w:eastAsia="Times New Roman"/>
        </w:rPr>
        <w:t>Изабрани понуђач је дужан да без накнаде отклони све евентуалне недостатке или неисправности, који се уоче у гарантном року.</w:t>
      </w:r>
    </w:p>
    <w:p w:rsidR="0019534D" w:rsidRPr="00601EAA" w:rsidRDefault="0019534D" w:rsidP="0019534D">
      <w:pPr>
        <w:jc w:val="both"/>
        <w:rPr>
          <w:rFonts w:eastAsia="Times New Roman"/>
        </w:rPr>
      </w:pPr>
      <w:r w:rsidRPr="00601EAA">
        <w:rPr>
          <w:rFonts w:eastAsia="Times New Roman"/>
        </w:rPr>
        <w:t>Изабрани понуђач је дужан да обезбеди сервис са уградњом оригиналних резервних делова.</w:t>
      </w:r>
    </w:p>
    <w:p w:rsidR="0019534D" w:rsidRDefault="0019534D" w:rsidP="0019534D">
      <w:pPr>
        <w:rPr>
          <w:rFonts w:eastAsia="Times New Roman"/>
          <w:b/>
          <w:u w:val="single"/>
          <w:lang w:val="sr-Cyrl-CS"/>
        </w:rPr>
      </w:pPr>
    </w:p>
    <w:p w:rsidR="0019534D" w:rsidRPr="00601EAA" w:rsidRDefault="0019534D" w:rsidP="0019534D">
      <w:pPr>
        <w:rPr>
          <w:rFonts w:eastAsia="Times New Roman"/>
          <w:b/>
          <w:u w:val="single"/>
          <w:lang w:val="sr-Cyrl-CS"/>
        </w:rPr>
      </w:pPr>
      <w:r w:rsidRPr="00601EAA">
        <w:rPr>
          <w:rFonts w:eastAsia="Times New Roman"/>
          <w:b/>
          <w:u w:val="single"/>
          <w:lang w:val="sr-Cyrl-CS"/>
        </w:rPr>
        <w:t xml:space="preserve">Обавезе изабраног понуђача приликом испоруке: </w:t>
      </w:r>
    </w:p>
    <w:p w:rsidR="0019534D" w:rsidRPr="00601EAA" w:rsidRDefault="0019534D" w:rsidP="0019534D">
      <w:pPr>
        <w:jc w:val="both"/>
        <w:rPr>
          <w:rFonts w:eastAsia="Times New Roman"/>
        </w:rPr>
      </w:pPr>
      <w:r w:rsidRPr="00601EAA">
        <w:rPr>
          <w:rFonts w:eastAsia="Times New Roman"/>
          <w:lang w:val="sr-Cyrl-CS"/>
        </w:rPr>
        <w:t>Приликом</w:t>
      </w:r>
      <w:r w:rsidRPr="00601EAA">
        <w:rPr>
          <w:spacing w:val="1"/>
          <w:lang w:val="sr-Cyrl-CS"/>
        </w:rPr>
        <w:t xml:space="preserve"> испоруке добра изабрани понуђач је у обавези да достави </w:t>
      </w:r>
      <w:r w:rsidRPr="00601EAA">
        <w:t>Техничко упутство (Упутство за руковање и одржавање) на српском и енглеском језику, у електронској и штампаној форми</w:t>
      </w:r>
      <w:r w:rsidRPr="00601EAA">
        <w:rPr>
          <w:spacing w:val="2"/>
          <w:lang w:val="sr-Cyrl-CS"/>
        </w:rPr>
        <w:t xml:space="preserve">, </w:t>
      </w:r>
      <w:r w:rsidRPr="00601EAA">
        <w:t>Каталог резервних делова на српском и енглеском језику, у електронској и штампаној форми</w:t>
      </w:r>
      <w:r w:rsidRPr="00601EAA">
        <w:rPr>
          <w:spacing w:val="2"/>
          <w:lang w:val="sr-Cyrl-CS"/>
        </w:rPr>
        <w:t xml:space="preserve"> као и </w:t>
      </w:r>
      <w:r w:rsidRPr="00601EAA">
        <w:rPr>
          <w:rFonts w:eastAsia="Times New Roman"/>
        </w:rPr>
        <w:t xml:space="preserve">писмену потврду да је уређај исправан и спреман за коришћење. Такође, изабрани понуђач је у обавези да изврши обуку </w:t>
      </w:r>
      <w:r w:rsidRPr="00453665">
        <w:rPr>
          <w:rFonts w:eastAsia="Times New Roman"/>
        </w:rPr>
        <w:t>запослених Наручиоца и изврши монтажу и пуштање у рад метал-детекторских врата у периоду који одговара купцу.</w:t>
      </w:r>
      <w:r>
        <w:rPr>
          <w:rFonts w:eastAsia="Times New Roman"/>
        </w:rPr>
        <w:t xml:space="preserve"> </w:t>
      </w:r>
    </w:p>
    <w:p w:rsidR="0019534D" w:rsidRDefault="0019534D" w:rsidP="0019534D">
      <w:pPr>
        <w:rPr>
          <w:b/>
          <w:u w:val="single"/>
          <w:lang w:val="sr-Cyrl-CS"/>
        </w:rPr>
      </w:pPr>
    </w:p>
    <w:p w:rsidR="0019534D" w:rsidRPr="00601EAA" w:rsidRDefault="0019534D" w:rsidP="0019534D">
      <w:pPr>
        <w:rPr>
          <w:b/>
          <w:u w:val="single"/>
          <w:lang w:val="sr-Cyrl-CS"/>
        </w:rPr>
      </w:pPr>
      <w:r w:rsidRPr="00601EAA">
        <w:rPr>
          <w:b/>
          <w:u w:val="single"/>
          <w:lang w:val="sr-Cyrl-CS"/>
        </w:rPr>
        <w:t>Место испоруке</w:t>
      </w:r>
    </w:p>
    <w:p w:rsidR="0019534D" w:rsidRPr="00601EAA" w:rsidRDefault="0019534D" w:rsidP="0019534D">
      <w:pPr>
        <w:jc w:val="both"/>
        <w:rPr>
          <w:lang w:val="sr-Cyrl-CS"/>
        </w:rPr>
      </w:pPr>
      <w:r w:rsidRPr="00601EAA">
        <w:rPr>
          <w:lang w:val="sr-Cyrl-CS"/>
        </w:rPr>
        <w:t>Понуђач је дужан да прихвати да је место испоруке у току трајања Уговора: Седиште Наручиоца,  Аеродром „Константин Велики“ Ниш, Улица ваздухопловаца 24, Ниш. У супротном, понуда ће се одбити као неприхватљива.</w:t>
      </w:r>
    </w:p>
    <w:p w:rsidR="0019534D" w:rsidRPr="00601EAA" w:rsidRDefault="0019534D" w:rsidP="0019534D">
      <w:pPr>
        <w:jc w:val="both"/>
        <w:rPr>
          <w:lang w:val="da-DK"/>
        </w:rPr>
      </w:pPr>
    </w:p>
    <w:p w:rsidR="004923D6" w:rsidRPr="006062D7" w:rsidRDefault="004923D6">
      <w:pPr>
        <w:rPr>
          <w:i/>
          <w:iCs/>
          <w:sz w:val="18"/>
          <w:szCs w:val="18"/>
        </w:rPr>
      </w:pPr>
    </w:p>
    <w:p w:rsidR="003529FB" w:rsidRDefault="003529FB">
      <w:pPr>
        <w:rPr>
          <w:i/>
          <w:iCs/>
          <w:sz w:val="18"/>
          <w:szCs w:val="18"/>
        </w:rPr>
      </w:pPr>
    </w:p>
    <w:p w:rsidR="000A5CEE" w:rsidRPr="006D771C" w:rsidRDefault="000A5CEE" w:rsidP="000A5CEE">
      <w:pPr>
        <w:shd w:val="clear" w:color="auto" w:fill="F2DBDB" w:themeFill="accent2" w:themeFillTint="33"/>
        <w:rPr>
          <w:b/>
          <w:bCs/>
          <w:iCs/>
        </w:rPr>
      </w:pPr>
      <w:r w:rsidRPr="006D771C">
        <w:rPr>
          <w:b/>
          <w:bCs/>
          <w:iCs/>
        </w:rPr>
        <w:t>Пар</w:t>
      </w:r>
      <w:r>
        <w:rPr>
          <w:b/>
          <w:bCs/>
          <w:iCs/>
        </w:rPr>
        <w:t>тија 4 – Ручни метал детектори са тест узорцима</w:t>
      </w:r>
    </w:p>
    <w:p w:rsidR="003529FB" w:rsidRDefault="003529FB">
      <w:pPr>
        <w:rPr>
          <w:i/>
          <w:iCs/>
          <w:sz w:val="18"/>
          <w:szCs w:val="18"/>
        </w:rPr>
      </w:pPr>
    </w:p>
    <w:p w:rsidR="003529FB" w:rsidRDefault="003529FB">
      <w:pPr>
        <w:rPr>
          <w:i/>
          <w:i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98"/>
      </w:tblGrid>
      <w:tr w:rsidR="00C14170" w:rsidRPr="00683558" w:rsidTr="00C14170">
        <w:tc>
          <w:tcPr>
            <w:tcW w:w="8298" w:type="dxa"/>
          </w:tcPr>
          <w:p w:rsidR="00C14170" w:rsidRPr="00683558" w:rsidRDefault="00C14170" w:rsidP="00492FEB">
            <w:pPr>
              <w:rPr>
                <w:sz w:val="22"/>
                <w:szCs w:val="22"/>
              </w:rPr>
            </w:pPr>
            <w:r w:rsidRPr="00683558">
              <w:rPr>
                <w:sz w:val="22"/>
                <w:szCs w:val="22"/>
              </w:rPr>
              <w:t>Техничке карактеристике уређаја</w:t>
            </w:r>
          </w:p>
        </w:tc>
      </w:tr>
      <w:tr w:rsidR="00C14170" w:rsidRPr="00683558" w:rsidTr="00C14170">
        <w:tc>
          <w:tcPr>
            <w:tcW w:w="8298" w:type="dxa"/>
          </w:tcPr>
          <w:p w:rsidR="00C14170" w:rsidRPr="00683558" w:rsidRDefault="00C14170" w:rsidP="00492FEB">
            <w:pPr>
              <w:spacing w:before="120" w:after="120"/>
              <w:rPr>
                <w:sz w:val="22"/>
                <w:szCs w:val="22"/>
              </w:rPr>
            </w:pPr>
            <w:r w:rsidRPr="00683558">
              <w:rPr>
                <w:sz w:val="22"/>
                <w:szCs w:val="22"/>
              </w:rPr>
              <w:t>Потпуно мобилан метал-детектор</w:t>
            </w:r>
          </w:p>
        </w:tc>
      </w:tr>
      <w:tr w:rsidR="00C14170" w:rsidRPr="00683558" w:rsidTr="00C14170">
        <w:tc>
          <w:tcPr>
            <w:tcW w:w="8298" w:type="dxa"/>
          </w:tcPr>
          <w:p w:rsidR="00C14170" w:rsidRPr="00683558" w:rsidRDefault="00C14170" w:rsidP="00492FEB">
            <w:pPr>
              <w:spacing w:before="120" w:after="120" w:line="240" w:lineRule="auto"/>
              <w:rPr>
                <w:sz w:val="22"/>
                <w:szCs w:val="22"/>
              </w:rPr>
            </w:pPr>
            <w:r w:rsidRPr="00683558">
              <w:rPr>
                <w:sz w:val="22"/>
                <w:szCs w:val="22"/>
              </w:rPr>
              <w:t>Напајање преко пуњивих батерија</w:t>
            </w:r>
          </w:p>
        </w:tc>
      </w:tr>
      <w:tr w:rsidR="00C14170" w:rsidRPr="00683558" w:rsidTr="00C14170">
        <w:tc>
          <w:tcPr>
            <w:tcW w:w="8298" w:type="dxa"/>
          </w:tcPr>
          <w:p w:rsidR="00C14170" w:rsidRPr="00683558" w:rsidRDefault="00C14170" w:rsidP="00492FEB">
            <w:pPr>
              <w:spacing w:before="120" w:after="120" w:line="240" w:lineRule="auto"/>
              <w:rPr>
                <w:sz w:val="22"/>
                <w:szCs w:val="22"/>
              </w:rPr>
            </w:pPr>
            <w:r w:rsidRPr="00683558">
              <w:rPr>
                <w:sz w:val="22"/>
                <w:szCs w:val="22"/>
              </w:rPr>
              <w:t>Пуњиве батерије комерцијално доступне</w:t>
            </w:r>
          </w:p>
          <w:p w:rsidR="00C14170" w:rsidRPr="00683558" w:rsidRDefault="00C14170" w:rsidP="00492FEB">
            <w:pPr>
              <w:spacing w:before="120" w:after="120" w:line="240" w:lineRule="auto"/>
              <w:rPr>
                <w:sz w:val="22"/>
                <w:szCs w:val="22"/>
              </w:rPr>
            </w:pPr>
            <w:r w:rsidRPr="00683558">
              <w:rPr>
                <w:sz w:val="22"/>
                <w:szCs w:val="22"/>
              </w:rPr>
              <w:t>(АА, ААА, 9V и сл.)</w:t>
            </w:r>
          </w:p>
        </w:tc>
      </w:tr>
      <w:tr w:rsidR="00C14170" w:rsidRPr="00683558" w:rsidTr="00C14170">
        <w:tc>
          <w:tcPr>
            <w:tcW w:w="8298" w:type="dxa"/>
          </w:tcPr>
          <w:p w:rsidR="00C14170" w:rsidRPr="00683558" w:rsidRDefault="00C14170" w:rsidP="00492FEB">
            <w:pPr>
              <w:spacing w:before="120" w:after="120" w:line="240" w:lineRule="auto"/>
              <w:rPr>
                <w:sz w:val="22"/>
                <w:szCs w:val="22"/>
              </w:rPr>
            </w:pPr>
            <w:r w:rsidRPr="00683558">
              <w:rPr>
                <w:sz w:val="22"/>
                <w:szCs w:val="22"/>
              </w:rPr>
              <w:t>Реагује на предмете који садрже гвожђе али и друге легуре метала</w:t>
            </w:r>
          </w:p>
        </w:tc>
      </w:tr>
      <w:tr w:rsidR="00C14170" w:rsidRPr="00683558" w:rsidTr="00C14170">
        <w:tc>
          <w:tcPr>
            <w:tcW w:w="8298" w:type="dxa"/>
          </w:tcPr>
          <w:p w:rsidR="00C14170" w:rsidRPr="00683558" w:rsidRDefault="00C14170" w:rsidP="00492FEB">
            <w:pPr>
              <w:spacing w:before="120" w:after="120" w:line="240" w:lineRule="auto"/>
              <w:rPr>
                <w:sz w:val="22"/>
                <w:szCs w:val="22"/>
              </w:rPr>
            </w:pPr>
            <w:r w:rsidRPr="00683558">
              <w:rPr>
                <w:sz w:val="22"/>
                <w:szCs w:val="22"/>
              </w:rPr>
              <w:t>Звук аларма се јавља када се детектором пређе преко предмета без кашњења</w:t>
            </w:r>
          </w:p>
        </w:tc>
      </w:tr>
      <w:tr w:rsidR="00C14170" w:rsidRPr="00683558" w:rsidTr="00C14170">
        <w:tc>
          <w:tcPr>
            <w:tcW w:w="8298" w:type="dxa"/>
          </w:tcPr>
          <w:p w:rsidR="00C14170" w:rsidRPr="00683558" w:rsidRDefault="00C14170" w:rsidP="00492FEB">
            <w:pPr>
              <w:spacing w:before="120" w:after="120" w:line="240" w:lineRule="auto"/>
              <w:rPr>
                <w:sz w:val="22"/>
                <w:szCs w:val="22"/>
              </w:rPr>
            </w:pPr>
            <w:r w:rsidRPr="00683558">
              <w:rPr>
                <w:sz w:val="22"/>
                <w:szCs w:val="22"/>
              </w:rPr>
              <w:t>Врсте аларма: звук, визуелни, вибрација</w:t>
            </w:r>
          </w:p>
        </w:tc>
      </w:tr>
      <w:tr w:rsidR="00C14170" w:rsidRPr="00683558" w:rsidTr="00C14170">
        <w:tc>
          <w:tcPr>
            <w:tcW w:w="8298" w:type="dxa"/>
          </w:tcPr>
          <w:p w:rsidR="00C14170" w:rsidRPr="00683558" w:rsidRDefault="00C14170" w:rsidP="00492FEB">
            <w:pPr>
              <w:spacing w:before="120" w:after="120" w:line="240" w:lineRule="auto"/>
              <w:rPr>
                <w:sz w:val="22"/>
                <w:szCs w:val="22"/>
              </w:rPr>
            </w:pPr>
            <w:r w:rsidRPr="00683558">
              <w:rPr>
                <w:sz w:val="22"/>
                <w:szCs w:val="22"/>
              </w:rPr>
              <w:lastRenderedPageBreak/>
              <w:t>Визуелни показатељ да је уређај у функцији</w:t>
            </w:r>
          </w:p>
        </w:tc>
      </w:tr>
      <w:tr w:rsidR="00C14170" w:rsidRPr="00683558" w:rsidTr="00C14170">
        <w:tc>
          <w:tcPr>
            <w:tcW w:w="8298" w:type="dxa"/>
          </w:tcPr>
          <w:p w:rsidR="00C14170" w:rsidRPr="00683558" w:rsidRDefault="00C14170" w:rsidP="00492FEB">
            <w:pPr>
              <w:spacing w:before="120" w:after="120" w:line="240" w:lineRule="auto"/>
              <w:rPr>
                <w:sz w:val="22"/>
                <w:szCs w:val="22"/>
              </w:rPr>
            </w:pPr>
            <w:r w:rsidRPr="00683558">
              <w:rPr>
                <w:sz w:val="22"/>
                <w:szCs w:val="22"/>
              </w:rPr>
              <w:t>Визуелни показатељ стања батерије</w:t>
            </w:r>
          </w:p>
        </w:tc>
      </w:tr>
      <w:tr w:rsidR="00C14170" w:rsidRPr="00683558" w:rsidTr="00C14170">
        <w:tc>
          <w:tcPr>
            <w:tcW w:w="8298" w:type="dxa"/>
          </w:tcPr>
          <w:p w:rsidR="00C14170" w:rsidRPr="00683558" w:rsidRDefault="00C14170" w:rsidP="00492FEB">
            <w:pPr>
              <w:spacing w:before="120" w:after="120" w:line="240" w:lineRule="auto"/>
              <w:rPr>
                <w:sz w:val="22"/>
                <w:szCs w:val="22"/>
              </w:rPr>
            </w:pPr>
            <w:r w:rsidRPr="00683558">
              <w:rPr>
                <w:sz w:val="22"/>
                <w:szCs w:val="22"/>
              </w:rPr>
              <w:t>Визуални показатељ радног режима</w:t>
            </w:r>
          </w:p>
        </w:tc>
      </w:tr>
      <w:tr w:rsidR="00C14170" w:rsidRPr="00683558" w:rsidTr="00C14170">
        <w:tc>
          <w:tcPr>
            <w:tcW w:w="8298" w:type="dxa"/>
          </w:tcPr>
          <w:p w:rsidR="00C14170" w:rsidRPr="00683558" w:rsidRDefault="00C14170" w:rsidP="00492FEB">
            <w:pPr>
              <w:spacing w:before="120" w:after="120" w:line="240" w:lineRule="auto"/>
              <w:rPr>
                <w:sz w:val="22"/>
                <w:szCs w:val="22"/>
              </w:rPr>
            </w:pPr>
            <w:r w:rsidRPr="00683558">
              <w:rPr>
                <w:sz w:val="22"/>
                <w:szCs w:val="22"/>
              </w:rPr>
              <w:t>Могућност подешавања осетљивости уређаја</w:t>
            </w:r>
          </w:p>
        </w:tc>
      </w:tr>
      <w:tr w:rsidR="00C14170" w:rsidRPr="00683558" w:rsidTr="00C14170">
        <w:tc>
          <w:tcPr>
            <w:tcW w:w="8298" w:type="dxa"/>
          </w:tcPr>
          <w:p w:rsidR="00C14170" w:rsidRPr="00683558" w:rsidRDefault="00C14170" w:rsidP="00492FEB">
            <w:pPr>
              <w:spacing w:before="120" w:after="120" w:line="240" w:lineRule="auto"/>
              <w:rPr>
                <w:sz w:val="22"/>
                <w:szCs w:val="22"/>
              </w:rPr>
            </w:pPr>
            <w:r w:rsidRPr="00683558">
              <w:rPr>
                <w:sz w:val="22"/>
                <w:szCs w:val="22"/>
              </w:rPr>
              <w:t>Висок ниво толеранције на друге изворе сметњи</w:t>
            </w:r>
          </w:p>
        </w:tc>
      </w:tr>
      <w:tr w:rsidR="00C14170" w:rsidRPr="00683558" w:rsidTr="00C14170">
        <w:tc>
          <w:tcPr>
            <w:tcW w:w="8298" w:type="dxa"/>
          </w:tcPr>
          <w:p w:rsidR="00C14170" w:rsidRPr="00683558" w:rsidRDefault="00C14170" w:rsidP="00492FEB">
            <w:pPr>
              <w:spacing w:before="120" w:after="120"/>
              <w:rPr>
                <w:sz w:val="22"/>
                <w:szCs w:val="22"/>
              </w:rPr>
            </w:pPr>
            <w:r w:rsidRPr="00683558">
              <w:rPr>
                <w:sz w:val="22"/>
                <w:szCs w:val="22"/>
              </w:rPr>
              <w:t>Максималне димензије уређаја (Дужина  x Ширина x Висина) 400x100x50mm</w:t>
            </w:r>
          </w:p>
        </w:tc>
      </w:tr>
      <w:tr w:rsidR="00C14170" w:rsidRPr="00683558" w:rsidTr="00C14170">
        <w:tc>
          <w:tcPr>
            <w:tcW w:w="8298" w:type="dxa"/>
          </w:tcPr>
          <w:p w:rsidR="00C14170" w:rsidRPr="00683558" w:rsidRDefault="00C14170" w:rsidP="00492FEB">
            <w:pPr>
              <w:spacing w:before="120" w:after="120" w:line="240" w:lineRule="auto"/>
              <w:rPr>
                <w:sz w:val="22"/>
                <w:szCs w:val="22"/>
              </w:rPr>
            </w:pPr>
            <w:r w:rsidRPr="00683558">
              <w:rPr>
                <w:sz w:val="22"/>
                <w:szCs w:val="22"/>
              </w:rPr>
              <w:t>Уређај са батеријом није тежи од 450 грама</w:t>
            </w:r>
          </w:p>
        </w:tc>
      </w:tr>
      <w:tr w:rsidR="00C14170" w:rsidRPr="00683558" w:rsidTr="00C14170">
        <w:tc>
          <w:tcPr>
            <w:tcW w:w="8298" w:type="dxa"/>
          </w:tcPr>
          <w:p w:rsidR="00C14170" w:rsidRPr="00683558" w:rsidRDefault="00C14170" w:rsidP="00492FEB">
            <w:pPr>
              <w:spacing w:before="120" w:after="120"/>
              <w:rPr>
                <w:sz w:val="22"/>
                <w:szCs w:val="22"/>
              </w:rPr>
            </w:pPr>
            <w:r w:rsidRPr="00683558">
              <w:rPr>
                <w:sz w:val="22"/>
                <w:szCs w:val="22"/>
              </w:rPr>
              <w:t>Напајање/пуњач са исправљачем 100-240V, 50-60Hz са каблом.</w:t>
            </w:r>
          </w:p>
          <w:p w:rsidR="00C14170" w:rsidRPr="00683558" w:rsidRDefault="00C14170" w:rsidP="00492FEB">
            <w:pPr>
              <w:spacing w:before="120" w:after="120"/>
              <w:rPr>
                <w:sz w:val="22"/>
                <w:szCs w:val="22"/>
              </w:rPr>
            </w:pPr>
            <w:r w:rsidRPr="00683558">
              <w:rPr>
                <w:sz w:val="22"/>
                <w:szCs w:val="22"/>
              </w:rPr>
              <w:t>( EU стандард или одговарајући адаптер)</w:t>
            </w:r>
          </w:p>
        </w:tc>
      </w:tr>
      <w:tr w:rsidR="00C14170" w:rsidRPr="00683558" w:rsidTr="00C14170">
        <w:tc>
          <w:tcPr>
            <w:tcW w:w="8298" w:type="dxa"/>
          </w:tcPr>
          <w:p w:rsidR="00C14170" w:rsidRPr="00683558" w:rsidRDefault="00C14170" w:rsidP="00492FEB">
            <w:pPr>
              <w:spacing w:before="120" w:after="120"/>
              <w:rPr>
                <w:sz w:val="22"/>
                <w:szCs w:val="22"/>
              </w:rPr>
            </w:pPr>
            <w:r w:rsidRPr="00683558">
              <w:rPr>
                <w:sz w:val="22"/>
                <w:szCs w:val="22"/>
              </w:rPr>
              <w:t>Уз уређај се добија стандардни тест узорак за проверу стандарда уређаја</w:t>
            </w:r>
          </w:p>
        </w:tc>
      </w:tr>
      <w:tr w:rsidR="00C14170" w:rsidRPr="00683558" w:rsidTr="00C14170">
        <w:tc>
          <w:tcPr>
            <w:tcW w:w="8298" w:type="dxa"/>
          </w:tcPr>
          <w:p w:rsidR="00C14170" w:rsidRPr="00683558" w:rsidRDefault="00C14170" w:rsidP="00492FEB">
            <w:pPr>
              <w:spacing w:before="120" w:after="120"/>
              <w:rPr>
                <w:i/>
                <w:sz w:val="22"/>
                <w:szCs w:val="22"/>
              </w:rPr>
            </w:pPr>
            <w:r w:rsidRPr="00683558">
              <w:rPr>
                <w:sz w:val="22"/>
                <w:szCs w:val="22"/>
              </w:rPr>
              <w:t>Упутство за употребу и техничко упутство на енглеском и српском језику</w:t>
            </w:r>
          </w:p>
        </w:tc>
      </w:tr>
      <w:tr w:rsidR="00C14170" w:rsidRPr="00683558" w:rsidTr="00C14170">
        <w:tc>
          <w:tcPr>
            <w:tcW w:w="8298" w:type="dxa"/>
          </w:tcPr>
          <w:p w:rsidR="00C14170" w:rsidRPr="00683558" w:rsidRDefault="00C14170" w:rsidP="00492FEB">
            <w:pPr>
              <w:spacing w:before="120" w:after="120"/>
              <w:rPr>
                <w:sz w:val="22"/>
                <w:szCs w:val="22"/>
              </w:rPr>
            </w:pPr>
            <w:r w:rsidRPr="00683558">
              <w:rPr>
                <w:sz w:val="22"/>
                <w:szCs w:val="22"/>
              </w:rPr>
              <w:t xml:space="preserve">Гаранција минимум 24 месеца </w:t>
            </w:r>
          </w:p>
          <w:p w:rsidR="00C14170" w:rsidRPr="00683558" w:rsidRDefault="00C14170" w:rsidP="00492FEB">
            <w:pPr>
              <w:spacing w:before="120" w:after="120"/>
              <w:rPr>
                <w:sz w:val="22"/>
                <w:szCs w:val="22"/>
              </w:rPr>
            </w:pPr>
            <w:r w:rsidRPr="00683558">
              <w:rPr>
                <w:sz w:val="22"/>
                <w:szCs w:val="22"/>
              </w:rPr>
              <w:t>(од дана пуштања у рад)</w:t>
            </w:r>
          </w:p>
        </w:tc>
      </w:tr>
      <w:tr w:rsidR="00C14170" w:rsidRPr="00683558" w:rsidTr="00C14170">
        <w:tc>
          <w:tcPr>
            <w:tcW w:w="8298" w:type="dxa"/>
          </w:tcPr>
          <w:p w:rsidR="00C14170" w:rsidRPr="00683558" w:rsidRDefault="00C14170" w:rsidP="00492FEB">
            <w:pPr>
              <w:spacing w:before="120" w:after="120"/>
              <w:rPr>
                <w:sz w:val="22"/>
                <w:szCs w:val="22"/>
              </w:rPr>
            </w:pPr>
            <w:r w:rsidRPr="00683558">
              <w:rPr>
                <w:sz w:val="22"/>
                <w:szCs w:val="22"/>
              </w:rPr>
              <w:t>Уређаји морају бити нови и произведеин у 2020. години</w:t>
            </w:r>
          </w:p>
        </w:tc>
      </w:tr>
      <w:tr w:rsidR="00C14170" w:rsidRPr="00683558" w:rsidTr="00C14170">
        <w:tc>
          <w:tcPr>
            <w:tcW w:w="8298" w:type="dxa"/>
          </w:tcPr>
          <w:p w:rsidR="00C14170" w:rsidRPr="00683558" w:rsidRDefault="00C14170" w:rsidP="00492FEB">
            <w:pPr>
              <w:spacing w:before="120" w:after="120"/>
              <w:rPr>
                <w:sz w:val="22"/>
                <w:szCs w:val="22"/>
              </w:rPr>
            </w:pPr>
            <w:r w:rsidRPr="00683558">
              <w:rPr>
                <w:sz w:val="22"/>
                <w:szCs w:val="22"/>
              </w:rPr>
              <w:t>Инсталација опреме, стручни преглед инсталиране опреме, калибрација, пуштање у рад уређаја на лицу места од стране овлашћених сервисера за ту опрему. Писани извештај о исправности и пуштању у рад уређаја.</w:t>
            </w:r>
          </w:p>
        </w:tc>
      </w:tr>
      <w:tr w:rsidR="00534BDC" w:rsidRPr="00683558" w:rsidTr="00C14170">
        <w:tc>
          <w:tcPr>
            <w:tcW w:w="8298" w:type="dxa"/>
          </w:tcPr>
          <w:p w:rsidR="00534BDC" w:rsidRPr="00683558" w:rsidRDefault="00534BDC" w:rsidP="00534BDC">
            <w:pPr>
              <w:spacing w:before="120" w:after="120"/>
              <w:jc w:val="both"/>
              <w:rPr>
                <w:sz w:val="22"/>
                <w:szCs w:val="22"/>
              </w:rPr>
            </w:pPr>
            <w:r w:rsidRPr="00683558">
              <w:rPr>
                <w:sz w:val="22"/>
                <w:szCs w:val="22"/>
              </w:rPr>
              <w:t>Теоретска и практична обука оператера, укључујући и практичну обуку за рад на предметном уређају (за највише 50 особа).</w:t>
            </w:r>
          </w:p>
          <w:p w:rsidR="00534BDC" w:rsidRPr="00683558" w:rsidRDefault="00534BDC" w:rsidP="00534BDC">
            <w:pPr>
              <w:spacing w:before="120" w:after="120"/>
              <w:rPr>
                <w:sz w:val="22"/>
                <w:szCs w:val="22"/>
                <w:highlight w:val="yellow"/>
              </w:rPr>
            </w:pPr>
            <w:r w:rsidRPr="00683558">
              <w:rPr>
                <w:sz w:val="22"/>
                <w:szCs w:val="22"/>
              </w:rPr>
              <w:t>Теоретска и практична обука за супервизоре</w:t>
            </w:r>
          </w:p>
        </w:tc>
      </w:tr>
    </w:tbl>
    <w:p w:rsidR="003529FB" w:rsidRDefault="003529FB">
      <w:pPr>
        <w:rPr>
          <w:i/>
          <w:iCs/>
          <w:sz w:val="18"/>
          <w:szCs w:val="18"/>
        </w:rPr>
      </w:pPr>
    </w:p>
    <w:p w:rsidR="006062D7" w:rsidRPr="007C5C39" w:rsidRDefault="006062D7" w:rsidP="006062D7">
      <w:pPr>
        <w:autoSpaceDE w:val="0"/>
        <w:autoSpaceDN w:val="0"/>
        <w:adjustRightInd w:val="0"/>
        <w:spacing w:line="240" w:lineRule="auto"/>
        <w:rPr>
          <w:rFonts w:eastAsia="Times New Roman"/>
          <w:b/>
          <w:bCs/>
          <w:u w:val="single"/>
        </w:rPr>
      </w:pPr>
      <w:r w:rsidRPr="007C5C39">
        <w:rPr>
          <w:rFonts w:eastAsia="Times New Roman"/>
          <w:b/>
          <w:bCs/>
          <w:u w:val="single"/>
        </w:rPr>
        <w:t>Доказивање</w:t>
      </w:r>
      <w:r w:rsidRPr="007C5C39">
        <w:rPr>
          <w:rFonts w:eastAsia="Times New Roman"/>
          <w:b/>
          <w:bCs/>
          <w:u w:val="single"/>
          <w:lang w:val="da-DK"/>
        </w:rPr>
        <w:t xml:space="preserve"> </w:t>
      </w:r>
      <w:r w:rsidRPr="007C5C39">
        <w:rPr>
          <w:rFonts w:eastAsia="Times New Roman"/>
          <w:b/>
          <w:bCs/>
          <w:u w:val="single"/>
        </w:rPr>
        <w:t>испуњености</w:t>
      </w:r>
      <w:r w:rsidRPr="007C5C39">
        <w:rPr>
          <w:rFonts w:eastAsia="Times New Roman"/>
          <w:b/>
          <w:bCs/>
          <w:u w:val="single"/>
          <w:lang w:val="da-DK"/>
        </w:rPr>
        <w:t xml:space="preserve"> </w:t>
      </w:r>
      <w:r w:rsidRPr="007C5C39">
        <w:rPr>
          <w:rFonts w:eastAsia="Times New Roman"/>
          <w:b/>
          <w:bCs/>
          <w:u w:val="single"/>
        </w:rPr>
        <w:t>тражених</w:t>
      </w:r>
      <w:r w:rsidRPr="007C5C39">
        <w:rPr>
          <w:rFonts w:eastAsia="Times New Roman"/>
          <w:b/>
          <w:bCs/>
          <w:u w:val="single"/>
          <w:lang w:val="da-DK"/>
        </w:rPr>
        <w:t xml:space="preserve"> </w:t>
      </w:r>
      <w:r w:rsidRPr="007C5C39">
        <w:rPr>
          <w:rFonts w:eastAsia="Times New Roman"/>
          <w:b/>
          <w:bCs/>
          <w:u w:val="single"/>
        </w:rPr>
        <w:t>техничких</w:t>
      </w:r>
      <w:r w:rsidRPr="007C5C39">
        <w:rPr>
          <w:rFonts w:eastAsia="Times New Roman"/>
          <w:b/>
          <w:bCs/>
          <w:u w:val="single"/>
          <w:lang w:val="da-DK"/>
        </w:rPr>
        <w:t xml:space="preserve"> </w:t>
      </w:r>
      <w:r w:rsidRPr="007C5C39">
        <w:rPr>
          <w:rFonts w:eastAsia="Times New Roman"/>
          <w:b/>
          <w:bCs/>
          <w:u w:val="single"/>
        </w:rPr>
        <w:t>карактеристика</w:t>
      </w:r>
      <w:r w:rsidRPr="007C5C39">
        <w:rPr>
          <w:rFonts w:eastAsia="Times New Roman"/>
          <w:b/>
          <w:bCs/>
          <w:u w:val="single"/>
          <w:lang w:val="da-DK"/>
        </w:rPr>
        <w:t>:</w:t>
      </w:r>
    </w:p>
    <w:p w:rsidR="006062D7" w:rsidRPr="007C5C39" w:rsidRDefault="006062D7" w:rsidP="006062D7">
      <w:pPr>
        <w:autoSpaceDE w:val="0"/>
        <w:autoSpaceDN w:val="0"/>
        <w:adjustRightInd w:val="0"/>
        <w:spacing w:line="240" w:lineRule="auto"/>
        <w:rPr>
          <w:rFonts w:eastAsia="Times New Roman"/>
          <w:u w:val="single"/>
        </w:rPr>
      </w:pPr>
    </w:p>
    <w:p w:rsidR="006062D7" w:rsidRPr="007C5C39" w:rsidRDefault="006062D7" w:rsidP="006062D7">
      <w:pPr>
        <w:pStyle w:val="ListParagraph"/>
        <w:numPr>
          <w:ilvl w:val="0"/>
          <w:numId w:val="15"/>
        </w:numPr>
        <w:jc w:val="both"/>
        <w:rPr>
          <w:color w:val="auto"/>
          <w:lang w:val="da-DK"/>
        </w:rPr>
      </w:pPr>
      <w:r w:rsidRPr="007C5C39">
        <w:rPr>
          <w:rFonts w:eastAsia="Times New Roman"/>
          <w:color w:val="auto"/>
          <w:kern w:val="0"/>
          <w:lang w:eastAsia="en-US"/>
        </w:rPr>
        <w:t>Понуђач</w:t>
      </w:r>
      <w:r w:rsidRPr="007C5C39">
        <w:rPr>
          <w:rFonts w:eastAsia="Times New Roman"/>
          <w:color w:val="auto"/>
          <w:kern w:val="0"/>
          <w:lang w:val="da-DK" w:eastAsia="en-US"/>
        </w:rPr>
        <w:t xml:space="preserve"> </w:t>
      </w:r>
      <w:r w:rsidRPr="007C5C39">
        <w:rPr>
          <w:rFonts w:eastAsia="Times New Roman"/>
          <w:color w:val="auto"/>
          <w:kern w:val="0"/>
          <w:lang w:eastAsia="en-US"/>
        </w:rPr>
        <w:t>доказује</w:t>
      </w:r>
      <w:r w:rsidRPr="007C5C39">
        <w:rPr>
          <w:rFonts w:eastAsia="Times New Roman"/>
          <w:color w:val="auto"/>
          <w:kern w:val="0"/>
          <w:lang w:val="da-DK" w:eastAsia="en-US"/>
        </w:rPr>
        <w:t xml:space="preserve"> </w:t>
      </w:r>
      <w:r w:rsidRPr="007C5C39">
        <w:rPr>
          <w:rFonts w:eastAsia="Times New Roman"/>
          <w:color w:val="auto"/>
          <w:kern w:val="0"/>
          <w:lang w:eastAsia="en-US"/>
        </w:rPr>
        <w:t>да</w:t>
      </w:r>
      <w:r w:rsidRPr="007C5C39">
        <w:rPr>
          <w:rFonts w:eastAsia="Times New Roman"/>
          <w:color w:val="auto"/>
          <w:kern w:val="0"/>
          <w:lang w:val="da-DK" w:eastAsia="en-US"/>
        </w:rPr>
        <w:t xml:space="preserve"> </w:t>
      </w:r>
      <w:r w:rsidRPr="007C5C39">
        <w:rPr>
          <w:rFonts w:eastAsia="Times New Roman"/>
          <w:color w:val="auto"/>
          <w:kern w:val="0"/>
          <w:lang w:eastAsia="en-US"/>
        </w:rPr>
        <w:t>понуђено</w:t>
      </w:r>
      <w:r w:rsidRPr="007C5C39">
        <w:rPr>
          <w:rFonts w:eastAsia="Times New Roman"/>
          <w:color w:val="auto"/>
          <w:kern w:val="0"/>
          <w:lang w:val="da-DK" w:eastAsia="en-US"/>
        </w:rPr>
        <w:t xml:space="preserve"> </w:t>
      </w:r>
      <w:r w:rsidRPr="007C5C39">
        <w:rPr>
          <w:rFonts w:eastAsia="Times New Roman"/>
          <w:color w:val="auto"/>
          <w:kern w:val="0"/>
          <w:lang w:eastAsia="en-US"/>
        </w:rPr>
        <w:t>добро</w:t>
      </w:r>
      <w:r w:rsidRPr="007C5C39">
        <w:rPr>
          <w:rFonts w:eastAsia="Times New Roman"/>
          <w:color w:val="auto"/>
          <w:kern w:val="0"/>
          <w:lang w:val="da-DK" w:eastAsia="en-US"/>
        </w:rPr>
        <w:t xml:space="preserve"> </w:t>
      </w:r>
      <w:r w:rsidRPr="007C5C39">
        <w:rPr>
          <w:rFonts w:eastAsia="Times New Roman"/>
          <w:color w:val="auto"/>
          <w:kern w:val="0"/>
          <w:lang w:eastAsia="en-US"/>
        </w:rPr>
        <w:t>испуњава</w:t>
      </w:r>
      <w:r w:rsidRPr="007C5C39">
        <w:rPr>
          <w:rFonts w:eastAsia="Times New Roman"/>
          <w:color w:val="auto"/>
          <w:kern w:val="0"/>
          <w:lang w:val="da-DK" w:eastAsia="en-US"/>
        </w:rPr>
        <w:t xml:space="preserve"> </w:t>
      </w:r>
      <w:r w:rsidRPr="007C5C39">
        <w:rPr>
          <w:rFonts w:eastAsia="Times New Roman"/>
          <w:color w:val="auto"/>
          <w:kern w:val="0"/>
          <w:lang w:eastAsia="en-US"/>
        </w:rPr>
        <w:t>тражене</w:t>
      </w:r>
      <w:r w:rsidRPr="007C5C39">
        <w:rPr>
          <w:rFonts w:eastAsia="Times New Roman"/>
          <w:color w:val="auto"/>
          <w:kern w:val="0"/>
          <w:lang w:val="da-DK" w:eastAsia="en-US"/>
        </w:rPr>
        <w:t xml:space="preserve"> </w:t>
      </w:r>
      <w:r w:rsidRPr="007C5C39">
        <w:rPr>
          <w:rFonts w:eastAsia="Times New Roman"/>
          <w:color w:val="auto"/>
          <w:kern w:val="0"/>
          <w:lang w:eastAsia="en-US"/>
        </w:rPr>
        <w:t>техничке</w:t>
      </w:r>
      <w:r w:rsidRPr="007C5C39">
        <w:rPr>
          <w:rFonts w:eastAsia="Times New Roman"/>
          <w:color w:val="auto"/>
          <w:kern w:val="0"/>
          <w:lang w:val="da-DK" w:eastAsia="en-US"/>
        </w:rPr>
        <w:t xml:space="preserve"> </w:t>
      </w:r>
      <w:r w:rsidRPr="007C5C39">
        <w:rPr>
          <w:rFonts w:eastAsia="Times New Roman"/>
          <w:color w:val="auto"/>
          <w:kern w:val="0"/>
          <w:lang w:eastAsia="en-US"/>
        </w:rPr>
        <w:t>карактеристике</w:t>
      </w:r>
      <w:r w:rsidRPr="007C5C39">
        <w:rPr>
          <w:rFonts w:eastAsia="Times New Roman"/>
          <w:color w:val="auto"/>
          <w:kern w:val="0"/>
          <w:lang w:val="da-DK" w:eastAsia="en-US"/>
        </w:rPr>
        <w:t xml:space="preserve"> </w:t>
      </w:r>
      <w:r w:rsidRPr="007C5C39">
        <w:rPr>
          <w:rFonts w:eastAsia="Times New Roman"/>
          <w:color w:val="auto"/>
          <w:kern w:val="0"/>
          <w:lang w:eastAsia="en-US"/>
        </w:rPr>
        <w:t>достављањем</w:t>
      </w:r>
      <w:r w:rsidRPr="007C5C39">
        <w:rPr>
          <w:rFonts w:eastAsia="Times New Roman"/>
          <w:color w:val="auto"/>
          <w:kern w:val="0"/>
          <w:lang w:val="da-DK" w:eastAsia="en-US"/>
        </w:rPr>
        <w:t xml:space="preserve"> </w:t>
      </w:r>
      <w:r w:rsidRPr="007C5C39">
        <w:rPr>
          <w:rFonts w:eastAsia="Times New Roman"/>
          <w:color w:val="auto"/>
          <w:kern w:val="0"/>
          <w:lang w:eastAsia="en-US"/>
        </w:rPr>
        <w:t>изјаве</w:t>
      </w:r>
      <w:r w:rsidRPr="007C5C39">
        <w:rPr>
          <w:rFonts w:eastAsia="Times New Roman"/>
          <w:color w:val="auto"/>
          <w:kern w:val="0"/>
          <w:lang w:val="da-DK" w:eastAsia="en-US"/>
        </w:rPr>
        <w:t xml:space="preserve"> </w:t>
      </w:r>
      <w:r w:rsidRPr="007C5C39">
        <w:rPr>
          <w:rFonts w:eastAsia="Times New Roman"/>
          <w:color w:val="auto"/>
          <w:kern w:val="0"/>
          <w:lang w:eastAsia="en-US"/>
        </w:rPr>
        <w:t>дате</w:t>
      </w:r>
      <w:r w:rsidRPr="007C5C39">
        <w:rPr>
          <w:rFonts w:eastAsia="Times New Roman"/>
          <w:color w:val="auto"/>
          <w:kern w:val="0"/>
          <w:lang w:val="da-DK" w:eastAsia="en-US"/>
        </w:rPr>
        <w:t xml:space="preserve"> </w:t>
      </w:r>
      <w:r w:rsidRPr="007C5C39">
        <w:rPr>
          <w:rFonts w:eastAsia="Times New Roman"/>
          <w:color w:val="auto"/>
          <w:kern w:val="0"/>
          <w:lang w:eastAsia="en-US"/>
        </w:rPr>
        <w:t>под</w:t>
      </w:r>
      <w:r w:rsidRPr="007C5C39">
        <w:rPr>
          <w:rFonts w:eastAsia="Times New Roman"/>
          <w:color w:val="auto"/>
          <w:kern w:val="0"/>
          <w:lang w:val="da-DK" w:eastAsia="en-US"/>
        </w:rPr>
        <w:t xml:space="preserve"> </w:t>
      </w:r>
      <w:r w:rsidRPr="007C5C39">
        <w:rPr>
          <w:rFonts w:eastAsia="Times New Roman"/>
          <w:color w:val="auto"/>
          <w:kern w:val="0"/>
          <w:lang w:eastAsia="en-US"/>
        </w:rPr>
        <w:t>пуном</w:t>
      </w:r>
      <w:r w:rsidRPr="007C5C39">
        <w:rPr>
          <w:rFonts w:eastAsia="Times New Roman"/>
          <w:color w:val="auto"/>
          <w:kern w:val="0"/>
          <w:lang w:val="da-DK" w:eastAsia="en-US"/>
        </w:rPr>
        <w:t xml:space="preserve"> </w:t>
      </w:r>
      <w:r w:rsidRPr="007C5C39">
        <w:rPr>
          <w:rFonts w:eastAsia="Times New Roman"/>
          <w:color w:val="auto"/>
          <w:kern w:val="0"/>
          <w:lang w:eastAsia="en-US"/>
        </w:rPr>
        <w:t>кривичном</w:t>
      </w:r>
      <w:r w:rsidRPr="007C5C39">
        <w:rPr>
          <w:rFonts w:eastAsia="Times New Roman"/>
          <w:color w:val="auto"/>
          <w:kern w:val="0"/>
          <w:lang w:val="da-DK" w:eastAsia="en-US"/>
        </w:rPr>
        <w:t xml:space="preserve"> </w:t>
      </w:r>
      <w:r w:rsidRPr="007C5C39">
        <w:rPr>
          <w:rFonts w:eastAsia="Times New Roman"/>
          <w:color w:val="auto"/>
          <w:kern w:val="0"/>
          <w:lang w:eastAsia="en-US"/>
        </w:rPr>
        <w:t>и</w:t>
      </w:r>
      <w:r w:rsidRPr="007C5C39">
        <w:rPr>
          <w:rFonts w:eastAsia="Times New Roman"/>
          <w:color w:val="auto"/>
          <w:kern w:val="0"/>
          <w:lang w:val="da-DK" w:eastAsia="en-US"/>
        </w:rPr>
        <w:t xml:space="preserve"> </w:t>
      </w:r>
      <w:r w:rsidRPr="007C5C39">
        <w:rPr>
          <w:rFonts w:eastAsia="Times New Roman"/>
          <w:color w:val="auto"/>
          <w:kern w:val="0"/>
          <w:lang w:eastAsia="en-US"/>
        </w:rPr>
        <w:t>материјалном</w:t>
      </w:r>
      <w:r w:rsidRPr="007C5C39">
        <w:rPr>
          <w:rFonts w:eastAsia="Times New Roman"/>
          <w:color w:val="auto"/>
          <w:kern w:val="0"/>
          <w:lang w:val="da-DK" w:eastAsia="en-US"/>
        </w:rPr>
        <w:t xml:space="preserve"> </w:t>
      </w:r>
      <w:r w:rsidRPr="007C5C39">
        <w:rPr>
          <w:rFonts w:eastAsia="Times New Roman"/>
          <w:color w:val="auto"/>
          <w:kern w:val="0"/>
          <w:lang w:eastAsia="en-US"/>
        </w:rPr>
        <w:t>одговорношћу</w:t>
      </w:r>
      <w:r w:rsidRPr="007C5C39">
        <w:rPr>
          <w:rFonts w:eastAsia="Times New Roman"/>
          <w:color w:val="auto"/>
          <w:kern w:val="0"/>
          <w:lang w:val="da-DK" w:eastAsia="en-US"/>
        </w:rPr>
        <w:t xml:space="preserve"> </w:t>
      </w:r>
      <w:r w:rsidRPr="007C5C39">
        <w:rPr>
          <w:rFonts w:eastAsia="Times New Roman"/>
          <w:color w:val="auto"/>
          <w:kern w:val="0"/>
          <w:lang w:eastAsia="en-US"/>
        </w:rPr>
        <w:t>о</w:t>
      </w:r>
      <w:r w:rsidRPr="007C5C39">
        <w:rPr>
          <w:rFonts w:eastAsia="Times New Roman"/>
          <w:color w:val="auto"/>
          <w:kern w:val="0"/>
          <w:lang w:val="da-DK" w:eastAsia="en-US"/>
        </w:rPr>
        <w:t xml:space="preserve"> </w:t>
      </w:r>
      <w:r w:rsidRPr="007C5C39">
        <w:rPr>
          <w:rFonts w:eastAsia="Times New Roman"/>
          <w:color w:val="auto"/>
          <w:kern w:val="0"/>
          <w:lang w:eastAsia="en-US"/>
        </w:rPr>
        <w:t>техничким</w:t>
      </w:r>
      <w:r w:rsidRPr="007C5C39">
        <w:rPr>
          <w:rFonts w:eastAsia="Times New Roman"/>
          <w:color w:val="auto"/>
          <w:kern w:val="0"/>
          <w:lang w:val="da-DK" w:eastAsia="en-US"/>
        </w:rPr>
        <w:t xml:space="preserve"> </w:t>
      </w:r>
      <w:r w:rsidRPr="007C5C39">
        <w:rPr>
          <w:rFonts w:eastAsia="Times New Roman"/>
          <w:color w:val="auto"/>
          <w:kern w:val="0"/>
          <w:lang w:eastAsia="en-US"/>
        </w:rPr>
        <w:t>карактеристикама</w:t>
      </w:r>
      <w:r w:rsidRPr="007C5C39">
        <w:rPr>
          <w:rFonts w:eastAsia="Times New Roman"/>
          <w:color w:val="auto"/>
          <w:kern w:val="0"/>
          <w:lang w:val="da-DK" w:eastAsia="en-US"/>
        </w:rPr>
        <w:t xml:space="preserve"> </w:t>
      </w:r>
      <w:r w:rsidRPr="007C5C39">
        <w:rPr>
          <w:rFonts w:eastAsia="Times New Roman"/>
          <w:color w:val="auto"/>
          <w:kern w:val="0"/>
          <w:lang w:eastAsia="en-US"/>
        </w:rPr>
        <w:t>понуђеног</w:t>
      </w:r>
      <w:r w:rsidRPr="007C5C39">
        <w:rPr>
          <w:rFonts w:eastAsia="Times New Roman"/>
          <w:color w:val="auto"/>
          <w:kern w:val="0"/>
          <w:lang w:val="da-DK" w:eastAsia="en-US"/>
        </w:rPr>
        <w:t xml:space="preserve"> </w:t>
      </w:r>
      <w:r w:rsidRPr="007C5C39">
        <w:rPr>
          <w:rFonts w:eastAsia="Times New Roman"/>
          <w:color w:val="auto"/>
          <w:kern w:val="0"/>
          <w:lang w:eastAsia="en-US"/>
        </w:rPr>
        <w:t>добра</w:t>
      </w:r>
      <w:r w:rsidRPr="007C5C39">
        <w:rPr>
          <w:rFonts w:eastAsia="Times New Roman"/>
          <w:color w:val="auto"/>
          <w:kern w:val="0"/>
          <w:lang w:val="da-DK" w:eastAsia="en-US"/>
        </w:rPr>
        <w:t xml:space="preserve"> (</w:t>
      </w:r>
      <w:r w:rsidRPr="007C5C39">
        <w:rPr>
          <w:rFonts w:eastAsia="Times New Roman"/>
          <w:color w:val="auto"/>
          <w:kern w:val="0"/>
          <w:lang w:eastAsia="en-US"/>
        </w:rPr>
        <w:t>образац</w:t>
      </w:r>
      <w:r w:rsidRPr="007C5C39">
        <w:rPr>
          <w:rFonts w:eastAsia="Times New Roman"/>
          <w:color w:val="auto"/>
          <w:kern w:val="0"/>
          <w:lang w:val="da-DK" w:eastAsia="en-US"/>
        </w:rPr>
        <w:t xml:space="preserve"> XIV </w:t>
      </w:r>
      <w:r w:rsidRPr="007C5C39">
        <w:rPr>
          <w:rFonts w:eastAsia="Times New Roman"/>
          <w:color w:val="auto"/>
          <w:kern w:val="0"/>
          <w:lang w:eastAsia="en-US"/>
        </w:rPr>
        <w:t>конкурсне</w:t>
      </w:r>
      <w:r w:rsidRPr="007C5C39">
        <w:rPr>
          <w:rFonts w:eastAsia="Times New Roman"/>
          <w:color w:val="auto"/>
          <w:kern w:val="0"/>
          <w:lang w:val="da-DK" w:eastAsia="en-US"/>
        </w:rPr>
        <w:t xml:space="preserve"> </w:t>
      </w:r>
      <w:r w:rsidRPr="007C5C39">
        <w:rPr>
          <w:rFonts w:eastAsia="Times New Roman"/>
          <w:color w:val="auto"/>
          <w:kern w:val="0"/>
          <w:lang w:eastAsia="en-US"/>
        </w:rPr>
        <w:t>документације</w:t>
      </w:r>
      <w:r w:rsidRPr="007C5C39">
        <w:rPr>
          <w:rFonts w:eastAsia="Times New Roman"/>
          <w:color w:val="auto"/>
          <w:kern w:val="0"/>
          <w:lang w:val="da-DK" w:eastAsia="en-US"/>
        </w:rPr>
        <w:t>).</w:t>
      </w:r>
    </w:p>
    <w:p w:rsidR="006062D7" w:rsidRPr="007C5C39" w:rsidRDefault="006062D7" w:rsidP="006062D7">
      <w:pPr>
        <w:pStyle w:val="ListParagraph"/>
        <w:numPr>
          <w:ilvl w:val="0"/>
          <w:numId w:val="15"/>
        </w:numPr>
        <w:jc w:val="both"/>
        <w:rPr>
          <w:color w:val="auto"/>
          <w:lang w:val="da-DK"/>
        </w:rPr>
      </w:pPr>
      <w:r w:rsidRPr="007C5C39">
        <w:rPr>
          <w:color w:val="auto"/>
        </w:rPr>
        <w:t>Уз</w:t>
      </w:r>
      <w:r w:rsidRPr="007C5C39">
        <w:rPr>
          <w:color w:val="auto"/>
          <w:lang w:val="da-DK"/>
        </w:rPr>
        <w:t xml:space="preserve"> </w:t>
      </w:r>
      <w:r w:rsidRPr="007C5C39">
        <w:rPr>
          <w:color w:val="auto"/>
        </w:rPr>
        <w:t>понуду понуђач може</w:t>
      </w:r>
      <w:r w:rsidRPr="007C5C39">
        <w:rPr>
          <w:color w:val="auto"/>
          <w:lang w:val="da-DK"/>
        </w:rPr>
        <w:t xml:space="preserve"> </w:t>
      </w:r>
      <w:r w:rsidRPr="007C5C39">
        <w:rPr>
          <w:color w:val="auto"/>
        </w:rPr>
        <w:t>поред обавезне</w:t>
      </w:r>
      <w:r w:rsidRPr="007C5C39">
        <w:rPr>
          <w:rFonts w:eastAsia="Times New Roman"/>
          <w:color w:val="auto"/>
          <w:kern w:val="0"/>
          <w:lang w:eastAsia="en-US"/>
        </w:rPr>
        <w:t xml:space="preserve"> изјаве</w:t>
      </w:r>
      <w:r w:rsidRPr="007C5C39">
        <w:rPr>
          <w:rFonts w:eastAsia="Times New Roman"/>
          <w:color w:val="auto"/>
          <w:kern w:val="0"/>
          <w:lang w:val="da-DK" w:eastAsia="en-US"/>
        </w:rPr>
        <w:t xml:space="preserve"> </w:t>
      </w:r>
      <w:r w:rsidRPr="007C5C39">
        <w:rPr>
          <w:rFonts w:eastAsia="Times New Roman"/>
          <w:color w:val="auto"/>
          <w:kern w:val="0"/>
          <w:lang w:eastAsia="en-US"/>
        </w:rPr>
        <w:t>дате</w:t>
      </w:r>
      <w:r w:rsidRPr="007C5C39">
        <w:rPr>
          <w:rFonts w:eastAsia="Times New Roman"/>
          <w:color w:val="auto"/>
          <w:kern w:val="0"/>
          <w:lang w:val="da-DK" w:eastAsia="en-US"/>
        </w:rPr>
        <w:t xml:space="preserve"> </w:t>
      </w:r>
      <w:r w:rsidRPr="007C5C39">
        <w:rPr>
          <w:rFonts w:eastAsia="Times New Roman"/>
          <w:color w:val="auto"/>
          <w:kern w:val="0"/>
          <w:lang w:eastAsia="en-US"/>
        </w:rPr>
        <w:t>под</w:t>
      </w:r>
      <w:r w:rsidRPr="007C5C39">
        <w:rPr>
          <w:rFonts w:eastAsia="Times New Roman"/>
          <w:color w:val="auto"/>
          <w:kern w:val="0"/>
          <w:lang w:val="da-DK" w:eastAsia="en-US"/>
        </w:rPr>
        <w:t xml:space="preserve"> </w:t>
      </w:r>
      <w:r w:rsidRPr="007C5C39">
        <w:rPr>
          <w:rFonts w:eastAsia="Times New Roman"/>
          <w:color w:val="auto"/>
          <w:kern w:val="0"/>
          <w:lang w:eastAsia="en-US"/>
        </w:rPr>
        <w:t>пуном</w:t>
      </w:r>
      <w:r w:rsidRPr="007C5C39">
        <w:rPr>
          <w:rFonts w:eastAsia="Times New Roman"/>
          <w:color w:val="auto"/>
          <w:kern w:val="0"/>
          <w:lang w:val="da-DK" w:eastAsia="en-US"/>
        </w:rPr>
        <w:t xml:space="preserve"> </w:t>
      </w:r>
      <w:r w:rsidRPr="007C5C39">
        <w:rPr>
          <w:rFonts w:eastAsia="Times New Roman"/>
          <w:color w:val="auto"/>
          <w:kern w:val="0"/>
          <w:lang w:eastAsia="en-US"/>
        </w:rPr>
        <w:t>кривичном</w:t>
      </w:r>
      <w:r w:rsidRPr="007C5C39">
        <w:rPr>
          <w:rFonts w:eastAsia="Times New Roman"/>
          <w:color w:val="auto"/>
          <w:kern w:val="0"/>
          <w:lang w:val="da-DK" w:eastAsia="en-US"/>
        </w:rPr>
        <w:t xml:space="preserve"> </w:t>
      </w:r>
      <w:r w:rsidRPr="007C5C39">
        <w:rPr>
          <w:rFonts w:eastAsia="Times New Roman"/>
          <w:color w:val="auto"/>
          <w:kern w:val="0"/>
          <w:lang w:eastAsia="en-US"/>
        </w:rPr>
        <w:t>и</w:t>
      </w:r>
      <w:r w:rsidRPr="007C5C39">
        <w:rPr>
          <w:rFonts w:eastAsia="Times New Roman"/>
          <w:color w:val="auto"/>
          <w:kern w:val="0"/>
          <w:lang w:val="da-DK" w:eastAsia="en-US"/>
        </w:rPr>
        <w:t xml:space="preserve"> </w:t>
      </w:r>
      <w:r w:rsidRPr="007C5C39">
        <w:rPr>
          <w:rFonts w:eastAsia="Times New Roman"/>
          <w:color w:val="auto"/>
          <w:kern w:val="0"/>
          <w:lang w:eastAsia="en-US"/>
        </w:rPr>
        <w:t>материјалном</w:t>
      </w:r>
      <w:r w:rsidRPr="007C5C39">
        <w:rPr>
          <w:rFonts w:eastAsia="Times New Roman"/>
          <w:color w:val="auto"/>
          <w:kern w:val="0"/>
          <w:lang w:val="da-DK" w:eastAsia="en-US"/>
        </w:rPr>
        <w:t xml:space="preserve"> </w:t>
      </w:r>
      <w:r w:rsidRPr="007C5C39">
        <w:rPr>
          <w:rFonts w:eastAsia="Times New Roman"/>
          <w:color w:val="auto"/>
          <w:kern w:val="0"/>
          <w:lang w:eastAsia="en-US"/>
        </w:rPr>
        <w:t>одговорношћу</w:t>
      </w:r>
      <w:r w:rsidRPr="007C5C39">
        <w:rPr>
          <w:rFonts w:eastAsia="Times New Roman"/>
          <w:color w:val="auto"/>
          <w:kern w:val="0"/>
          <w:lang w:val="da-DK" w:eastAsia="en-US"/>
        </w:rPr>
        <w:t xml:space="preserve"> </w:t>
      </w:r>
      <w:r w:rsidRPr="007C5C39">
        <w:rPr>
          <w:rFonts w:eastAsia="Times New Roman"/>
          <w:color w:val="auto"/>
          <w:kern w:val="0"/>
          <w:lang w:eastAsia="en-US"/>
        </w:rPr>
        <w:t>о</w:t>
      </w:r>
      <w:r w:rsidRPr="007C5C39">
        <w:rPr>
          <w:rFonts w:eastAsia="Times New Roman"/>
          <w:color w:val="auto"/>
          <w:kern w:val="0"/>
          <w:lang w:val="da-DK" w:eastAsia="en-US"/>
        </w:rPr>
        <w:t xml:space="preserve"> </w:t>
      </w:r>
      <w:r w:rsidRPr="007C5C39">
        <w:rPr>
          <w:rFonts w:eastAsia="Times New Roman"/>
          <w:color w:val="auto"/>
          <w:kern w:val="0"/>
          <w:lang w:eastAsia="en-US"/>
        </w:rPr>
        <w:t>техничким</w:t>
      </w:r>
      <w:r w:rsidRPr="007C5C39">
        <w:rPr>
          <w:rFonts w:eastAsia="Times New Roman"/>
          <w:color w:val="auto"/>
          <w:kern w:val="0"/>
          <w:lang w:val="da-DK" w:eastAsia="en-US"/>
        </w:rPr>
        <w:t xml:space="preserve"> </w:t>
      </w:r>
      <w:r w:rsidRPr="007C5C39">
        <w:rPr>
          <w:rFonts w:eastAsia="Times New Roman"/>
          <w:color w:val="auto"/>
          <w:kern w:val="0"/>
          <w:lang w:eastAsia="en-US"/>
        </w:rPr>
        <w:t>карактеристикама</w:t>
      </w:r>
      <w:r w:rsidRPr="007C5C39">
        <w:rPr>
          <w:rFonts w:eastAsia="Times New Roman"/>
          <w:color w:val="auto"/>
          <w:kern w:val="0"/>
          <w:lang w:val="da-DK" w:eastAsia="en-US"/>
        </w:rPr>
        <w:t xml:space="preserve"> </w:t>
      </w:r>
      <w:r w:rsidRPr="007C5C39">
        <w:rPr>
          <w:rFonts w:eastAsia="Times New Roman"/>
          <w:color w:val="auto"/>
          <w:kern w:val="0"/>
          <w:lang w:eastAsia="en-US"/>
        </w:rPr>
        <w:t>понуђеног</w:t>
      </w:r>
      <w:r w:rsidRPr="007C5C39">
        <w:rPr>
          <w:rFonts w:eastAsia="Times New Roman"/>
          <w:color w:val="auto"/>
          <w:kern w:val="0"/>
          <w:lang w:val="da-DK" w:eastAsia="en-US"/>
        </w:rPr>
        <w:t xml:space="preserve"> </w:t>
      </w:r>
      <w:r w:rsidRPr="007C5C39">
        <w:rPr>
          <w:rFonts w:eastAsia="Times New Roman"/>
          <w:color w:val="auto"/>
          <w:kern w:val="0"/>
          <w:lang w:eastAsia="en-US"/>
        </w:rPr>
        <w:t>добра</w:t>
      </w:r>
      <w:r w:rsidRPr="007C5C39">
        <w:rPr>
          <w:color w:val="auto"/>
        </w:rPr>
        <w:t xml:space="preserve"> доставити</w:t>
      </w:r>
      <w:r w:rsidRPr="007C5C39">
        <w:rPr>
          <w:color w:val="auto"/>
          <w:lang w:val="da-DK"/>
        </w:rPr>
        <w:t xml:space="preserve"> </w:t>
      </w:r>
      <w:r w:rsidRPr="007C5C39">
        <w:rPr>
          <w:color w:val="auto"/>
        </w:rPr>
        <w:t>каталог</w:t>
      </w:r>
      <w:r w:rsidRPr="007C5C39">
        <w:rPr>
          <w:color w:val="auto"/>
          <w:lang w:val="da-DK"/>
        </w:rPr>
        <w:t xml:space="preserve"> </w:t>
      </w:r>
      <w:r w:rsidRPr="007C5C39">
        <w:rPr>
          <w:color w:val="auto"/>
        </w:rPr>
        <w:t>произвођача</w:t>
      </w:r>
      <w:r w:rsidRPr="007C5C39">
        <w:rPr>
          <w:color w:val="auto"/>
          <w:lang w:val="da-DK"/>
        </w:rPr>
        <w:t xml:space="preserve"> </w:t>
      </w:r>
      <w:r w:rsidRPr="007C5C39">
        <w:rPr>
          <w:color w:val="auto"/>
        </w:rPr>
        <w:t>или</w:t>
      </w:r>
      <w:r w:rsidRPr="007C5C39">
        <w:rPr>
          <w:color w:val="auto"/>
          <w:lang w:val="da-DK"/>
        </w:rPr>
        <w:t xml:space="preserve"> </w:t>
      </w:r>
      <w:r w:rsidRPr="007C5C39">
        <w:rPr>
          <w:color w:val="auto"/>
        </w:rPr>
        <w:t>другу</w:t>
      </w:r>
      <w:r w:rsidRPr="007C5C39">
        <w:rPr>
          <w:color w:val="auto"/>
          <w:lang w:val="da-DK"/>
        </w:rPr>
        <w:t xml:space="preserve"> </w:t>
      </w:r>
      <w:r w:rsidRPr="007C5C39">
        <w:rPr>
          <w:color w:val="auto"/>
        </w:rPr>
        <w:t>техничку</w:t>
      </w:r>
      <w:r w:rsidRPr="007C5C39">
        <w:rPr>
          <w:color w:val="auto"/>
          <w:lang w:val="da-DK"/>
        </w:rPr>
        <w:t xml:space="preserve"> </w:t>
      </w:r>
      <w:r w:rsidRPr="007C5C39">
        <w:rPr>
          <w:color w:val="auto"/>
        </w:rPr>
        <w:t>документацију</w:t>
      </w:r>
      <w:r w:rsidRPr="007C5C39">
        <w:rPr>
          <w:color w:val="auto"/>
          <w:lang w:val="da-DK"/>
        </w:rPr>
        <w:t xml:space="preserve"> </w:t>
      </w:r>
      <w:r w:rsidRPr="007C5C39">
        <w:rPr>
          <w:color w:val="auto"/>
        </w:rPr>
        <w:t>произвођача</w:t>
      </w:r>
      <w:r w:rsidRPr="007C5C39">
        <w:rPr>
          <w:color w:val="auto"/>
          <w:lang w:val="da-DK"/>
        </w:rPr>
        <w:t xml:space="preserve"> </w:t>
      </w:r>
      <w:r w:rsidRPr="007C5C39">
        <w:rPr>
          <w:color w:val="auto"/>
        </w:rPr>
        <w:t>која</w:t>
      </w:r>
      <w:r w:rsidRPr="007C5C39">
        <w:rPr>
          <w:color w:val="auto"/>
          <w:lang w:val="da-DK"/>
        </w:rPr>
        <w:t xml:space="preserve"> </w:t>
      </w:r>
      <w:r w:rsidRPr="007C5C39">
        <w:rPr>
          <w:color w:val="auto"/>
        </w:rPr>
        <w:t>на</w:t>
      </w:r>
      <w:r w:rsidRPr="007C5C39">
        <w:rPr>
          <w:color w:val="auto"/>
          <w:lang w:val="da-DK"/>
        </w:rPr>
        <w:t xml:space="preserve"> </w:t>
      </w:r>
      <w:r w:rsidRPr="007C5C39">
        <w:rPr>
          <w:color w:val="auto"/>
        </w:rPr>
        <w:t>недвосмислен</w:t>
      </w:r>
      <w:r w:rsidRPr="007C5C39">
        <w:rPr>
          <w:color w:val="auto"/>
          <w:lang w:val="da-DK"/>
        </w:rPr>
        <w:t xml:space="preserve"> </w:t>
      </w:r>
      <w:r w:rsidRPr="007C5C39">
        <w:rPr>
          <w:color w:val="auto"/>
        </w:rPr>
        <w:t>начин</w:t>
      </w:r>
      <w:r w:rsidRPr="007C5C39">
        <w:rPr>
          <w:color w:val="auto"/>
          <w:lang w:val="da-DK"/>
        </w:rPr>
        <w:t xml:space="preserve"> </w:t>
      </w:r>
      <w:r w:rsidRPr="007C5C39">
        <w:rPr>
          <w:color w:val="auto"/>
        </w:rPr>
        <w:t>потврђује</w:t>
      </w:r>
      <w:r w:rsidRPr="007C5C39">
        <w:rPr>
          <w:color w:val="auto"/>
          <w:lang w:val="da-DK"/>
        </w:rPr>
        <w:t xml:space="preserve"> </w:t>
      </w:r>
      <w:r w:rsidRPr="007C5C39">
        <w:rPr>
          <w:color w:val="auto"/>
        </w:rPr>
        <w:t>испуњеност</w:t>
      </w:r>
      <w:r w:rsidRPr="007C5C39">
        <w:rPr>
          <w:color w:val="auto"/>
          <w:lang w:val="da-DK"/>
        </w:rPr>
        <w:t xml:space="preserve"> </w:t>
      </w:r>
      <w:r w:rsidRPr="007C5C39">
        <w:rPr>
          <w:color w:val="auto"/>
        </w:rPr>
        <w:t>свих</w:t>
      </w:r>
      <w:r w:rsidRPr="007C5C39">
        <w:rPr>
          <w:color w:val="auto"/>
          <w:lang w:val="da-DK"/>
        </w:rPr>
        <w:t xml:space="preserve"> </w:t>
      </w:r>
      <w:r w:rsidRPr="007C5C39">
        <w:rPr>
          <w:color w:val="auto"/>
        </w:rPr>
        <w:t>горе</w:t>
      </w:r>
      <w:r w:rsidRPr="007C5C39">
        <w:rPr>
          <w:color w:val="auto"/>
          <w:lang w:val="da-DK"/>
        </w:rPr>
        <w:t xml:space="preserve"> </w:t>
      </w:r>
      <w:r w:rsidRPr="007C5C39">
        <w:rPr>
          <w:color w:val="auto"/>
        </w:rPr>
        <w:t>наведених</w:t>
      </w:r>
      <w:r w:rsidRPr="007C5C39">
        <w:rPr>
          <w:color w:val="auto"/>
          <w:lang w:val="da-DK"/>
        </w:rPr>
        <w:t xml:space="preserve"> </w:t>
      </w:r>
      <w:r w:rsidRPr="007C5C39">
        <w:rPr>
          <w:color w:val="auto"/>
        </w:rPr>
        <w:t>техничких</w:t>
      </w:r>
      <w:r w:rsidRPr="007C5C39">
        <w:rPr>
          <w:color w:val="auto"/>
          <w:lang w:val="da-DK"/>
        </w:rPr>
        <w:t xml:space="preserve"> </w:t>
      </w:r>
      <w:r w:rsidRPr="007C5C39">
        <w:rPr>
          <w:color w:val="auto"/>
        </w:rPr>
        <w:t>услова</w:t>
      </w:r>
      <w:r w:rsidRPr="007C5C39">
        <w:rPr>
          <w:color w:val="auto"/>
          <w:lang w:val="da-DK"/>
        </w:rPr>
        <w:t>;</w:t>
      </w:r>
    </w:p>
    <w:p w:rsidR="006062D7" w:rsidRPr="004C6CC7" w:rsidRDefault="006062D7" w:rsidP="006062D7">
      <w:pPr>
        <w:pStyle w:val="ListParagraph"/>
        <w:numPr>
          <w:ilvl w:val="0"/>
          <w:numId w:val="15"/>
        </w:numPr>
        <w:jc w:val="both"/>
        <w:rPr>
          <w:color w:val="auto"/>
          <w:lang w:val="da-DK"/>
        </w:rPr>
      </w:pPr>
      <w:r w:rsidRPr="007C5C39">
        <w:rPr>
          <w:color w:val="auto"/>
        </w:rPr>
        <w:t>Понуда</w:t>
      </w:r>
      <w:r w:rsidRPr="007C5C39">
        <w:rPr>
          <w:color w:val="auto"/>
          <w:lang w:val="da-DK"/>
        </w:rPr>
        <w:t xml:space="preserve"> </w:t>
      </w:r>
      <w:r w:rsidRPr="007C5C39">
        <w:rPr>
          <w:color w:val="auto"/>
        </w:rPr>
        <w:t>мора</w:t>
      </w:r>
      <w:r w:rsidRPr="007C5C39">
        <w:rPr>
          <w:color w:val="auto"/>
          <w:lang w:val="da-DK"/>
        </w:rPr>
        <w:t xml:space="preserve"> </w:t>
      </w:r>
      <w:r w:rsidRPr="007C5C39">
        <w:rPr>
          <w:color w:val="auto"/>
        </w:rPr>
        <w:t>у</w:t>
      </w:r>
      <w:r w:rsidRPr="007C5C39">
        <w:rPr>
          <w:color w:val="auto"/>
          <w:lang w:val="da-DK"/>
        </w:rPr>
        <w:t xml:space="preserve"> </w:t>
      </w:r>
      <w:r w:rsidRPr="007C5C39">
        <w:rPr>
          <w:color w:val="auto"/>
        </w:rPr>
        <w:t>свему</w:t>
      </w:r>
      <w:r w:rsidRPr="007C5C39">
        <w:rPr>
          <w:color w:val="auto"/>
          <w:lang w:val="da-DK"/>
        </w:rPr>
        <w:t xml:space="preserve"> </w:t>
      </w:r>
      <w:r w:rsidRPr="007C5C39">
        <w:rPr>
          <w:color w:val="auto"/>
        </w:rPr>
        <w:t>да</w:t>
      </w:r>
      <w:r w:rsidRPr="007C5C39">
        <w:rPr>
          <w:color w:val="auto"/>
          <w:lang w:val="da-DK"/>
        </w:rPr>
        <w:t xml:space="preserve"> </w:t>
      </w:r>
      <w:r w:rsidRPr="007C5C39">
        <w:rPr>
          <w:color w:val="auto"/>
        </w:rPr>
        <w:t>одговора</w:t>
      </w:r>
      <w:r w:rsidRPr="007C5C39">
        <w:rPr>
          <w:color w:val="auto"/>
          <w:lang w:val="da-DK"/>
        </w:rPr>
        <w:t xml:space="preserve"> </w:t>
      </w:r>
      <w:r w:rsidRPr="007C5C39">
        <w:rPr>
          <w:color w:val="auto"/>
        </w:rPr>
        <w:t>захтевима</w:t>
      </w:r>
      <w:r w:rsidRPr="007C5C39">
        <w:rPr>
          <w:color w:val="auto"/>
          <w:lang w:val="da-DK"/>
        </w:rPr>
        <w:t xml:space="preserve"> </w:t>
      </w:r>
      <w:r w:rsidRPr="007C5C39">
        <w:rPr>
          <w:color w:val="auto"/>
        </w:rPr>
        <w:t>дефинисаним</w:t>
      </w:r>
      <w:r w:rsidRPr="007C5C39">
        <w:rPr>
          <w:color w:val="auto"/>
          <w:lang w:val="da-DK"/>
        </w:rPr>
        <w:t xml:space="preserve"> </w:t>
      </w:r>
      <w:r w:rsidRPr="007C5C39">
        <w:rPr>
          <w:color w:val="auto"/>
        </w:rPr>
        <w:t>од</w:t>
      </w:r>
      <w:r w:rsidRPr="007C5C39">
        <w:rPr>
          <w:color w:val="auto"/>
          <w:lang w:val="da-DK"/>
        </w:rPr>
        <w:t xml:space="preserve"> </w:t>
      </w:r>
      <w:r w:rsidRPr="007C5C39">
        <w:rPr>
          <w:color w:val="auto"/>
        </w:rPr>
        <w:t>стране</w:t>
      </w:r>
      <w:r w:rsidRPr="007C5C39">
        <w:rPr>
          <w:color w:val="auto"/>
          <w:lang w:val="da-DK"/>
        </w:rPr>
        <w:t xml:space="preserve"> </w:t>
      </w:r>
      <w:r w:rsidRPr="007C5C39">
        <w:rPr>
          <w:color w:val="auto"/>
        </w:rPr>
        <w:t>наручиоца</w:t>
      </w:r>
      <w:r w:rsidRPr="007C5C39">
        <w:rPr>
          <w:color w:val="auto"/>
          <w:lang w:val="da-DK"/>
        </w:rPr>
        <w:t xml:space="preserve">. </w:t>
      </w:r>
      <w:r w:rsidRPr="007C5C39">
        <w:rPr>
          <w:color w:val="auto"/>
        </w:rPr>
        <w:t>У</w:t>
      </w:r>
      <w:r w:rsidRPr="007C5C39">
        <w:rPr>
          <w:color w:val="auto"/>
          <w:lang w:val="da-DK"/>
        </w:rPr>
        <w:t xml:space="preserve"> </w:t>
      </w:r>
      <w:r w:rsidRPr="007C5C39">
        <w:rPr>
          <w:color w:val="auto"/>
        </w:rPr>
        <w:t>случају</w:t>
      </w:r>
      <w:r w:rsidRPr="007C5C39">
        <w:rPr>
          <w:color w:val="auto"/>
          <w:lang w:val="da-DK"/>
        </w:rPr>
        <w:t xml:space="preserve"> </w:t>
      </w:r>
      <w:r w:rsidRPr="007C5C39">
        <w:rPr>
          <w:color w:val="auto"/>
        </w:rPr>
        <w:t>да</w:t>
      </w:r>
      <w:r w:rsidRPr="007C5C39">
        <w:rPr>
          <w:color w:val="auto"/>
          <w:lang w:val="da-DK"/>
        </w:rPr>
        <w:t xml:space="preserve"> </w:t>
      </w:r>
      <w:r w:rsidRPr="007C5C39">
        <w:rPr>
          <w:color w:val="auto"/>
        </w:rPr>
        <w:t>и</w:t>
      </w:r>
      <w:r w:rsidRPr="007C5C39">
        <w:rPr>
          <w:color w:val="auto"/>
          <w:lang w:val="da-DK"/>
        </w:rPr>
        <w:t xml:space="preserve"> </w:t>
      </w:r>
      <w:r w:rsidRPr="007C5C39">
        <w:rPr>
          <w:color w:val="auto"/>
        </w:rPr>
        <w:t>један</w:t>
      </w:r>
      <w:r w:rsidRPr="007C5C39">
        <w:rPr>
          <w:color w:val="auto"/>
          <w:lang w:val="da-DK"/>
        </w:rPr>
        <w:t xml:space="preserve"> </w:t>
      </w:r>
      <w:r w:rsidRPr="007C5C39">
        <w:rPr>
          <w:color w:val="auto"/>
        </w:rPr>
        <w:t>део</w:t>
      </w:r>
      <w:r w:rsidRPr="007C5C39">
        <w:rPr>
          <w:color w:val="auto"/>
          <w:lang w:val="da-DK"/>
        </w:rPr>
        <w:t xml:space="preserve"> </w:t>
      </w:r>
      <w:r w:rsidRPr="007C5C39">
        <w:rPr>
          <w:color w:val="auto"/>
        </w:rPr>
        <w:t>понуде</w:t>
      </w:r>
      <w:r w:rsidRPr="007C5C39">
        <w:rPr>
          <w:color w:val="auto"/>
          <w:lang w:val="da-DK"/>
        </w:rPr>
        <w:t xml:space="preserve"> </w:t>
      </w:r>
      <w:r w:rsidRPr="007C5C39">
        <w:rPr>
          <w:color w:val="auto"/>
        </w:rPr>
        <w:t>не</w:t>
      </w:r>
      <w:r w:rsidRPr="007C5C39">
        <w:rPr>
          <w:color w:val="auto"/>
          <w:lang w:val="da-DK"/>
        </w:rPr>
        <w:t xml:space="preserve"> </w:t>
      </w:r>
      <w:r w:rsidRPr="007C5C39">
        <w:rPr>
          <w:color w:val="auto"/>
        </w:rPr>
        <w:t>буде</w:t>
      </w:r>
      <w:r w:rsidRPr="007C5C39">
        <w:rPr>
          <w:color w:val="auto"/>
          <w:lang w:val="da-DK"/>
        </w:rPr>
        <w:t xml:space="preserve"> </w:t>
      </w:r>
      <w:r w:rsidRPr="007C5C39">
        <w:rPr>
          <w:color w:val="auto"/>
        </w:rPr>
        <w:t>у</w:t>
      </w:r>
      <w:r w:rsidRPr="007C5C39">
        <w:rPr>
          <w:color w:val="auto"/>
          <w:lang w:val="da-DK"/>
        </w:rPr>
        <w:t xml:space="preserve"> </w:t>
      </w:r>
      <w:r w:rsidRPr="007C5C39">
        <w:rPr>
          <w:color w:val="auto"/>
        </w:rPr>
        <w:t>складу</w:t>
      </w:r>
      <w:r w:rsidRPr="007C5C39">
        <w:rPr>
          <w:color w:val="auto"/>
          <w:lang w:val="da-DK"/>
        </w:rPr>
        <w:t xml:space="preserve"> </w:t>
      </w:r>
      <w:r w:rsidRPr="007C5C39">
        <w:rPr>
          <w:color w:val="auto"/>
        </w:rPr>
        <w:t>са</w:t>
      </w:r>
      <w:r w:rsidRPr="007C5C39">
        <w:rPr>
          <w:color w:val="auto"/>
          <w:lang w:val="da-DK"/>
        </w:rPr>
        <w:t xml:space="preserve"> </w:t>
      </w:r>
      <w:r w:rsidRPr="007C5C39">
        <w:rPr>
          <w:color w:val="auto"/>
        </w:rPr>
        <w:t>захтевима</w:t>
      </w:r>
      <w:r w:rsidRPr="007C5C39">
        <w:rPr>
          <w:color w:val="auto"/>
          <w:lang w:val="da-DK"/>
        </w:rPr>
        <w:t xml:space="preserve"> </w:t>
      </w:r>
      <w:r w:rsidRPr="007C5C39">
        <w:rPr>
          <w:color w:val="auto"/>
        </w:rPr>
        <w:t>и</w:t>
      </w:r>
      <w:r w:rsidRPr="007C5C39">
        <w:rPr>
          <w:color w:val="auto"/>
          <w:lang w:val="da-DK"/>
        </w:rPr>
        <w:t xml:space="preserve"> </w:t>
      </w:r>
      <w:r w:rsidRPr="007C5C39">
        <w:rPr>
          <w:color w:val="auto"/>
        </w:rPr>
        <w:t>условима</w:t>
      </w:r>
      <w:r w:rsidRPr="007C5C39">
        <w:rPr>
          <w:color w:val="auto"/>
          <w:lang w:val="da-DK"/>
        </w:rPr>
        <w:t xml:space="preserve"> </w:t>
      </w:r>
      <w:r w:rsidRPr="007C5C39">
        <w:rPr>
          <w:color w:val="auto"/>
        </w:rPr>
        <w:t>наведеним</w:t>
      </w:r>
      <w:r w:rsidRPr="007C5C39">
        <w:rPr>
          <w:color w:val="auto"/>
          <w:lang w:val="da-DK"/>
        </w:rPr>
        <w:t xml:space="preserve"> </w:t>
      </w:r>
      <w:r w:rsidRPr="007C5C39">
        <w:rPr>
          <w:color w:val="auto"/>
        </w:rPr>
        <w:t>у</w:t>
      </w:r>
      <w:r w:rsidRPr="007C5C39">
        <w:rPr>
          <w:color w:val="auto"/>
          <w:lang w:val="da-DK"/>
        </w:rPr>
        <w:t xml:space="preserve"> </w:t>
      </w:r>
      <w:r w:rsidRPr="007C5C39">
        <w:rPr>
          <w:color w:val="auto"/>
        </w:rPr>
        <w:t>Поглављу</w:t>
      </w:r>
      <w:r w:rsidRPr="007C5C39">
        <w:rPr>
          <w:color w:val="auto"/>
          <w:lang w:val="da-DK"/>
        </w:rPr>
        <w:t xml:space="preserve"> </w:t>
      </w:r>
      <w:r w:rsidRPr="007C5C39">
        <w:rPr>
          <w:bCs/>
          <w:iCs/>
          <w:color w:val="auto"/>
          <w:lang w:val="da-DK"/>
        </w:rPr>
        <w:t xml:space="preserve">II  </w:t>
      </w:r>
      <w:r w:rsidRPr="007C5C39">
        <w:rPr>
          <w:bCs/>
          <w:iCs/>
          <w:color w:val="auto"/>
        </w:rPr>
        <w:t>ВРСТА</w:t>
      </w:r>
      <w:r w:rsidRPr="007C5C39">
        <w:rPr>
          <w:bCs/>
          <w:iCs/>
          <w:color w:val="auto"/>
          <w:lang w:val="da-DK"/>
        </w:rPr>
        <w:t xml:space="preserve">, </w:t>
      </w:r>
      <w:r w:rsidRPr="007C5C39">
        <w:rPr>
          <w:bCs/>
          <w:iCs/>
          <w:color w:val="auto"/>
        </w:rPr>
        <w:t>ТЕХНИЧКЕ</w:t>
      </w:r>
      <w:r w:rsidRPr="007C5C39">
        <w:rPr>
          <w:bCs/>
          <w:iCs/>
          <w:color w:val="auto"/>
          <w:lang w:val="da-DK"/>
        </w:rPr>
        <w:t xml:space="preserve"> </w:t>
      </w:r>
      <w:r w:rsidRPr="007C5C39">
        <w:rPr>
          <w:bCs/>
          <w:iCs/>
          <w:color w:val="auto"/>
        </w:rPr>
        <w:t>КАРАКТЕРИСТИКЕ</w:t>
      </w:r>
      <w:r w:rsidRPr="007C5C39">
        <w:rPr>
          <w:bCs/>
          <w:iCs/>
          <w:color w:val="auto"/>
          <w:lang w:val="da-DK"/>
        </w:rPr>
        <w:t xml:space="preserve">, </w:t>
      </w:r>
      <w:r w:rsidRPr="007C5C39">
        <w:rPr>
          <w:bCs/>
          <w:iCs/>
          <w:color w:val="auto"/>
        </w:rPr>
        <w:t>КВАЛИТЕТ</w:t>
      </w:r>
      <w:r w:rsidRPr="007C5C39">
        <w:rPr>
          <w:bCs/>
          <w:iCs/>
          <w:color w:val="auto"/>
          <w:lang w:val="da-DK"/>
        </w:rPr>
        <w:t xml:space="preserve">, </w:t>
      </w:r>
      <w:r w:rsidRPr="007C5C39">
        <w:rPr>
          <w:bCs/>
          <w:iCs/>
          <w:color w:val="auto"/>
        </w:rPr>
        <w:t>КОЛИЧИНА</w:t>
      </w:r>
      <w:r w:rsidRPr="007C5C39">
        <w:rPr>
          <w:bCs/>
          <w:iCs/>
          <w:color w:val="auto"/>
          <w:lang w:val="da-DK"/>
        </w:rPr>
        <w:t xml:space="preserve"> </w:t>
      </w:r>
      <w:r w:rsidRPr="007C5C39">
        <w:rPr>
          <w:bCs/>
          <w:iCs/>
          <w:color w:val="auto"/>
        </w:rPr>
        <w:t>И</w:t>
      </w:r>
      <w:r w:rsidRPr="007C5C39">
        <w:rPr>
          <w:bCs/>
          <w:iCs/>
          <w:color w:val="auto"/>
          <w:lang w:val="da-DK"/>
        </w:rPr>
        <w:t xml:space="preserve"> </w:t>
      </w:r>
      <w:r w:rsidRPr="007C5C39">
        <w:rPr>
          <w:bCs/>
          <w:iCs/>
          <w:color w:val="auto"/>
        </w:rPr>
        <w:t>ОПИС</w:t>
      </w:r>
      <w:r w:rsidRPr="007C5C39">
        <w:rPr>
          <w:bCs/>
          <w:iCs/>
          <w:color w:val="auto"/>
          <w:lang w:val="da-DK"/>
        </w:rPr>
        <w:t xml:space="preserve"> </w:t>
      </w:r>
      <w:r w:rsidRPr="007C5C39">
        <w:rPr>
          <w:bCs/>
          <w:iCs/>
          <w:color w:val="auto"/>
        </w:rPr>
        <w:t>ДОБАРА</w:t>
      </w:r>
      <w:r w:rsidRPr="007C5C39">
        <w:rPr>
          <w:bCs/>
          <w:iCs/>
          <w:color w:val="auto"/>
          <w:lang w:val="da-DK"/>
        </w:rPr>
        <w:t xml:space="preserve">, </w:t>
      </w:r>
      <w:r w:rsidRPr="007C5C39">
        <w:rPr>
          <w:bCs/>
          <w:iCs/>
          <w:color w:val="auto"/>
        </w:rPr>
        <w:t>РАДОВА</w:t>
      </w:r>
      <w:r w:rsidRPr="007C5C39">
        <w:rPr>
          <w:bCs/>
          <w:iCs/>
          <w:color w:val="auto"/>
          <w:lang w:val="da-DK"/>
        </w:rPr>
        <w:t xml:space="preserve"> </w:t>
      </w:r>
      <w:r w:rsidRPr="007C5C39">
        <w:rPr>
          <w:bCs/>
          <w:iCs/>
          <w:color w:val="auto"/>
        </w:rPr>
        <w:t>ИЛИ</w:t>
      </w:r>
      <w:r w:rsidRPr="007C5C39">
        <w:rPr>
          <w:bCs/>
          <w:iCs/>
          <w:color w:val="auto"/>
          <w:lang w:val="da-DK"/>
        </w:rPr>
        <w:t xml:space="preserve"> </w:t>
      </w:r>
      <w:r w:rsidRPr="007C5C39">
        <w:rPr>
          <w:bCs/>
          <w:iCs/>
          <w:color w:val="auto"/>
        </w:rPr>
        <w:t>УСЛУГА</w:t>
      </w:r>
      <w:r w:rsidRPr="007C5C39">
        <w:rPr>
          <w:bCs/>
          <w:iCs/>
          <w:color w:val="auto"/>
          <w:lang w:val="da-DK"/>
        </w:rPr>
        <w:t xml:space="preserve">, </w:t>
      </w:r>
      <w:r w:rsidRPr="007C5C39">
        <w:rPr>
          <w:bCs/>
          <w:iCs/>
          <w:color w:val="auto"/>
        </w:rPr>
        <w:t>НАЧИН</w:t>
      </w:r>
      <w:r w:rsidRPr="007C5C39">
        <w:rPr>
          <w:bCs/>
          <w:iCs/>
          <w:color w:val="auto"/>
          <w:lang w:val="da-DK"/>
        </w:rPr>
        <w:t xml:space="preserve"> </w:t>
      </w:r>
      <w:r w:rsidRPr="007C5C39">
        <w:rPr>
          <w:bCs/>
          <w:iCs/>
          <w:color w:val="auto"/>
        </w:rPr>
        <w:t>СПРОВОЂЕЊА</w:t>
      </w:r>
      <w:r w:rsidRPr="007C5C39">
        <w:rPr>
          <w:bCs/>
          <w:iCs/>
          <w:color w:val="auto"/>
          <w:lang w:val="da-DK"/>
        </w:rPr>
        <w:t xml:space="preserve"> </w:t>
      </w:r>
      <w:r w:rsidRPr="007C5C39">
        <w:rPr>
          <w:bCs/>
          <w:iCs/>
          <w:color w:val="auto"/>
        </w:rPr>
        <w:t>КОНТРОЛЕ</w:t>
      </w:r>
      <w:r w:rsidRPr="007C5C39">
        <w:rPr>
          <w:bCs/>
          <w:iCs/>
          <w:color w:val="auto"/>
          <w:lang w:val="da-DK"/>
        </w:rPr>
        <w:t xml:space="preserve"> </w:t>
      </w:r>
      <w:r w:rsidRPr="007C5C39">
        <w:rPr>
          <w:bCs/>
          <w:iCs/>
          <w:color w:val="auto"/>
        </w:rPr>
        <w:t>И</w:t>
      </w:r>
      <w:r w:rsidRPr="007C5C39">
        <w:rPr>
          <w:bCs/>
          <w:iCs/>
          <w:color w:val="auto"/>
          <w:lang w:val="da-DK"/>
        </w:rPr>
        <w:t xml:space="preserve"> </w:t>
      </w:r>
      <w:r w:rsidRPr="007C5C39">
        <w:rPr>
          <w:bCs/>
          <w:iCs/>
          <w:color w:val="auto"/>
        </w:rPr>
        <w:t>ОБЕЗБЕЂИВАЊА</w:t>
      </w:r>
      <w:r w:rsidRPr="007C5C39">
        <w:rPr>
          <w:bCs/>
          <w:iCs/>
          <w:color w:val="auto"/>
          <w:lang w:val="da-DK"/>
        </w:rPr>
        <w:t xml:space="preserve"> </w:t>
      </w:r>
      <w:r w:rsidRPr="007C5C39">
        <w:rPr>
          <w:bCs/>
          <w:iCs/>
          <w:color w:val="auto"/>
        </w:rPr>
        <w:t>ГАРАНЦИЈЕ</w:t>
      </w:r>
      <w:r w:rsidRPr="007C5C39">
        <w:rPr>
          <w:bCs/>
          <w:iCs/>
          <w:color w:val="auto"/>
          <w:lang w:val="da-DK"/>
        </w:rPr>
        <w:t xml:space="preserve"> </w:t>
      </w:r>
      <w:r w:rsidRPr="007C5C39">
        <w:rPr>
          <w:bCs/>
          <w:iCs/>
          <w:color w:val="auto"/>
        </w:rPr>
        <w:t>КВАЛИТЕТА</w:t>
      </w:r>
      <w:r w:rsidRPr="007C5C39">
        <w:rPr>
          <w:bCs/>
          <w:iCs/>
          <w:color w:val="auto"/>
          <w:lang w:val="da-DK"/>
        </w:rPr>
        <w:t xml:space="preserve">, </w:t>
      </w:r>
      <w:r w:rsidRPr="007C5C39">
        <w:rPr>
          <w:bCs/>
          <w:iCs/>
          <w:color w:val="auto"/>
        </w:rPr>
        <w:t>РОК</w:t>
      </w:r>
      <w:r w:rsidRPr="007C5C39">
        <w:rPr>
          <w:bCs/>
          <w:iCs/>
          <w:color w:val="auto"/>
          <w:lang w:val="da-DK"/>
        </w:rPr>
        <w:t xml:space="preserve"> </w:t>
      </w:r>
      <w:r w:rsidRPr="007C5C39">
        <w:rPr>
          <w:bCs/>
          <w:iCs/>
          <w:color w:val="auto"/>
        </w:rPr>
        <w:t>ИЗВРШЕЊА</w:t>
      </w:r>
      <w:r w:rsidRPr="007C5C39">
        <w:rPr>
          <w:bCs/>
          <w:iCs/>
          <w:color w:val="auto"/>
          <w:lang w:val="da-DK"/>
        </w:rPr>
        <w:t xml:space="preserve">, </w:t>
      </w:r>
      <w:r w:rsidRPr="007C5C39">
        <w:rPr>
          <w:bCs/>
          <w:iCs/>
          <w:color w:val="auto"/>
          <w:lang w:val="sr-Cyrl-CS"/>
        </w:rPr>
        <w:t xml:space="preserve">МЕСТО ИЗВРШЕЊА </w:t>
      </w:r>
      <w:r w:rsidRPr="007C5C39">
        <w:rPr>
          <w:bCs/>
          <w:iCs/>
          <w:color w:val="auto"/>
        </w:rPr>
        <w:t>ИЛИ</w:t>
      </w:r>
      <w:r w:rsidRPr="007C5C39">
        <w:rPr>
          <w:bCs/>
          <w:iCs/>
          <w:color w:val="auto"/>
          <w:lang w:val="da-DK"/>
        </w:rPr>
        <w:t xml:space="preserve"> </w:t>
      </w:r>
      <w:r w:rsidRPr="007C5C39">
        <w:rPr>
          <w:bCs/>
          <w:iCs/>
          <w:color w:val="auto"/>
        </w:rPr>
        <w:t>ИСПОРУКЕ</w:t>
      </w:r>
      <w:r w:rsidRPr="007C5C39">
        <w:rPr>
          <w:bCs/>
          <w:iCs/>
          <w:color w:val="auto"/>
          <w:lang w:val="da-DK"/>
        </w:rPr>
        <w:t xml:space="preserve"> </w:t>
      </w:r>
      <w:r w:rsidRPr="007C5C39">
        <w:rPr>
          <w:bCs/>
          <w:iCs/>
          <w:color w:val="auto"/>
        </w:rPr>
        <w:t>ДОБАРА</w:t>
      </w:r>
      <w:r w:rsidRPr="007C5C39">
        <w:rPr>
          <w:bCs/>
          <w:iCs/>
          <w:color w:val="auto"/>
          <w:lang w:val="da-DK"/>
        </w:rPr>
        <w:t xml:space="preserve">, </w:t>
      </w:r>
      <w:r w:rsidRPr="007C5C39">
        <w:rPr>
          <w:bCs/>
          <w:iCs/>
          <w:color w:val="auto"/>
        </w:rPr>
        <w:t>ЕВЕНТУАЛНЕ</w:t>
      </w:r>
      <w:r w:rsidRPr="007C5C39">
        <w:rPr>
          <w:bCs/>
          <w:iCs/>
          <w:color w:val="auto"/>
          <w:lang w:val="da-DK"/>
        </w:rPr>
        <w:t xml:space="preserve"> </w:t>
      </w:r>
      <w:r w:rsidRPr="007C5C39">
        <w:rPr>
          <w:bCs/>
          <w:iCs/>
          <w:color w:val="auto"/>
        </w:rPr>
        <w:t>ДОДАТНЕ</w:t>
      </w:r>
      <w:r w:rsidRPr="007C5C39">
        <w:rPr>
          <w:bCs/>
          <w:iCs/>
          <w:color w:val="auto"/>
          <w:lang w:val="da-DK"/>
        </w:rPr>
        <w:t xml:space="preserve"> </w:t>
      </w:r>
      <w:r w:rsidRPr="007C5C39">
        <w:rPr>
          <w:bCs/>
          <w:iCs/>
          <w:color w:val="auto"/>
        </w:rPr>
        <w:t>УСЛУГЕ</w:t>
      </w:r>
      <w:r w:rsidRPr="007C5C39">
        <w:rPr>
          <w:bCs/>
          <w:iCs/>
          <w:color w:val="auto"/>
          <w:lang w:val="da-DK"/>
        </w:rPr>
        <w:t xml:space="preserve"> </w:t>
      </w:r>
      <w:r w:rsidRPr="007C5C39">
        <w:rPr>
          <w:bCs/>
          <w:iCs/>
          <w:color w:val="auto"/>
        </w:rPr>
        <w:t>И</w:t>
      </w:r>
      <w:r w:rsidRPr="007C5C39">
        <w:rPr>
          <w:bCs/>
          <w:iCs/>
          <w:color w:val="auto"/>
          <w:lang w:val="da-DK"/>
        </w:rPr>
        <w:t xml:space="preserve"> </w:t>
      </w:r>
      <w:r w:rsidRPr="007C5C39">
        <w:rPr>
          <w:bCs/>
          <w:iCs/>
          <w:color w:val="auto"/>
        </w:rPr>
        <w:t>СЛ</w:t>
      </w:r>
      <w:r w:rsidRPr="007C5C39">
        <w:rPr>
          <w:bCs/>
          <w:iCs/>
          <w:color w:val="auto"/>
          <w:lang w:val="da-DK"/>
        </w:rPr>
        <w:t xml:space="preserve">. </w:t>
      </w:r>
      <w:proofErr w:type="gramStart"/>
      <w:r w:rsidRPr="007C5C39">
        <w:rPr>
          <w:bCs/>
          <w:iCs/>
          <w:color w:val="auto"/>
        </w:rPr>
        <w:t>понуда</w:t>
      </w:r>
      <w:proofErr w:type="gramEnd"/>
      <w:r w:rsidRPr="007C5C39">
        <w:rPr>
          <w:bCs/>
          <w:iCs/>
          <w:color w:val="auto"/>
        </w:rPr>
        <w:t xml:space="preserve"> </w:t>
      </w:r>
      <w:r w:rsidRPr="007C5C39">
        <w:rPr>
          <w:rFonts w:eastAsia="Times New Roman"/>
          <w:bCs/>
          <w:color w:val="auto"/>
          <w:kern w:val="0"/>
          <w:lang w:eastAsia="en-US"/>
        </w:rPr>
        <w:t>биће</w:t>
      </w:r>
      <w:r w:rsidRPr="007C5C39">
        <w:rPr>
          <w:rFonts w:eastAsia="Times New Roman"/>
          <w:bCs/>
          <w:color w:val="auto"/>
          <w:kern w:val="0"/>
          <w:lang w:val="da-DK" w:eastAsia="en-US"/>
        </w:rPr>
        <w:t xml:space="preserve"> </w:t>
      </w:r>
      <w:r w:rsidRPr="004D24AE">
        <w:rPr>
          <w:rFonts w:eastAsia="Times New Roman"/>
          <w:bCs/>
          <w:color w:val="auto"/>
          <w:kern w:val="0"/>
          <w:lang w:eastAsia="en-US"/>
        </w:rPr>
        <w:t>одбијена</w:t>
      </w:r>
      <w:r w:rsidRPr="004D24AE">
        <w:rPr>
          <w:rFonts w:eastAsia="Times New Roman"/>
          <w:bCs/>
          <w:color w:val="auto"/>
          <w:kern w:val="0"/>
          <w:lang w:val="da-DK" w:eastAsia="en-US"/>
        </w:rPr>
        <w:t xml:space="preserve"> </w:t>
      </w:r>
      <w:r w:rsidRPr="004D24AE">
        <w:rPr>
          <w:rFonts w:eastAsia="Times New Roman"/>
          <w:bCs/>
          <w:color w:val="auto"/>
          <w:kern w:val="0"/>
          <w:lang w:eastAsia="en-US"/>
        </w:rPr>
        <w:t>као</w:t>
      </w:r>
      <w:r w:rsidRPr="004D24AE">
        <w:rPr>
          <w:rFonts w:eastAsia="Times New Roman"/>
          <w:bCs/>
          <w:color w:val="auto"/>
          <w:kern w:val="0"/>
          <w:lang w:val="da-DK" w:eastAsia="en-US"/>
        </w:rPr>
        <w:t xml:space="preserve"> </w:t>
      </w:r>
      <w:r w:rsidRPr="004D24AE">
        <w:rPr>
          <w:rFonts w:eastAsia="Times New Roman"/>
          <w:bCs/>
          <w:color w:val="auto"/>
          <w:kern w:val="0"/>
          <w:lang w:eastAsia="en-US"/>
        </w:rPr>
        <w:t>неодговарајућа.</w:t>
      </w:r>
    </w:p>
    <w:p w:rsidR="008B2EAD" w:rsidRPr="005E457D" w:rsidRDefault="008B2EAD" w:rsidP="008B2EAD">
      <w:pPr>
        <w:autoSpaceDE w:val="0"/>
        <w:autoSpaceDN w:val="0"/>
        <w:adjustRightInd w:val="0"/>
        <w:spacing w:line="240" w:lineRule="auto"/>
        <w:jc w:val="both"/>
        <w:rPr>
          <w:rFonts w:eastAsia="Times New Roman"/>
          <w:u w:val="single"/>
        </w:rPr>
      </w:pPr>
      <w:r w:rsidRPr="00303CDB">
        <w:rPr>
          <w:rFonts w:eastAsia="Times New Roman"/>
          <w:b/>
          <w:bCs/>
          <w:u w:val="single"/>
        </w:rPr>
        <w:lastRenderedPageBreak/>
        <w:t>Гарантни рок:</w:t>
      </w:r>
      <w:r w:rsidRPr="005E457D">
        <w:rPr>
          <w:rFonts w:eastAsia="Times New Roman"/>
          <w:b/>
          <w:bCs/>
          <w:u w:val="single"/>
        </w:rPr>
        <w:t xml:space="preserve"> </w:t>
      </w:r>
    </w:p>
    <w:p w:rsidR="008B2EAD" w:rsidRPr="006062D7" w:rsidRDefault="008B2EAD" w:rsidP="008B2EAD">
      <w:pPr>
        <w:jc w:val="both"/>
      </w:pPr>
      <w:proofErr w:type="gramStart"/>
      <w:r w:rsidRPr="006062D7">
        <w:t>Понуђач мора да понуди гарантни рок од најмање 24 месеци од дана пуштања у рад уређаја.</w:t>
      </w:r>
      <w:proofErr w:type="gramEnd"/>
    </w:p>
    <w:p w:rsidR="008B2EAD" w:rsidRPr="006062D7" w:rsidRDefault="008B2EAD" w:rsidP="008B2EAD">
      <w:pPr>
        <w:jc w:val="both"/>
      </w:pPr>
      <w:proofErr w:type="gramStart"/>
      <w:r w:rsidRPr="006062D7">
        <w:t>Особље задужено за инсталацију и одржавање уређаја сертификовано од стране произвођача опреме.</w:t>
      </w:r>
      <w:proofErr w:type="gramEnd"/>
    </w:p>
    <w:p w:rsidR="008B2EAD" w:rsidRPr="006062D7" w:rsidRDefault="008B2EAD" w:rsidP="008B2EAD">
      <w:pPr>
        <w:jc w:val="both"/>
      </w:pPr>
      <w:proofErr w:type="gramStart"/>
      <w:r w:rsidRPr="006062D7">
        <w:t>Понуђач је дужан да без накнаде отклони све евентуалне недостатке или неисправности, који се уоче у гарантном року, као и после истека гарантног рока уколико потичу од скривених мана.</w:t>
      </w:r>
      <w:proofErr w:type="gramEnd"/>
      <w:r w:rsidRPr="006062D7">
        <w:t xml:space="preserve"> </w:t>
      </w:r>
    </w:p>
    <w:p w:rsidR="006062D7" w:rsidRPr="00016A53" w:rsidRDefault="006062D7" w:rsidP="006062D7">
      <w:pPr>
        <w:suppressAutoHyphens w:val="0"/>
        <w:autoSpaceDE w:val="0"/>
        <w:autoSpaceDN w:val="0"/>
        <w:adjustRightInd w:val="0"/>
        <w:spacing w:line="240" w:lineRule="auto"/>
        <w:rPr>
          <w:rFonts w:eastAsia="Times New Roman"/>
          <w:color w:val="auto"/>
          <w:kern w:val="0"/>
          <w:u w:val="single"/>
          <w:lang w:val="sr-Cyrl-CS" w:eastAsia="en-US"/>
        </w:rPr>
      </w:pPr>
      <w:r w:rsidRPr="00016A53">
        <w:rPr>
          <w:rFonts w:eastAsia="Times New Roman"/>
          <w:b/>
          <w:bCs/>
          <w:color w:val="auto"/>
          <w:kern w:val="0"/>
          <w:u w:val="single"/>
          <w:lang w:val="sr-Cyrl-CS" w:eastAsia="en-US"/>
        </w:rPr>
        <w:t xml:space="preserve">Обавеза </w:t>
      </w:r>
      <w:r>
        <w:rPr>
          <w:rFonts w:eastAsia="Times New Roman"/>
          <w:b/>
          <w:bCs/>
          <w:color w:val="auto"/>
          <w:kern w:val="0"/>
          <w:u w:val="single"/>
          <w:lang w:val="sr-Cyrl-CS" w:eastAsia="en-US"/>
        </w:rPr>
        <w:t>Понуђача</w:t>
      </w:r>
      <w:r w:rsidRPr="00016A53">
        <w:rPr>
          <w:rFonts w:eastAsia="Times New Roman"/>
          <w:b/>
          <w:bCs/>
          <w:color w:val="auto"/>
          <w:kern w:val="0"/>
          <w:u w:val="single"/>
          <w:lang w:val="sr-Cyrl-CS" w:eastAsia="en-US"/>
        </w:rPr>
        <w:t>:</w:t>
      </w:r>
    </w:p>
    <w:p w:rsidR="006062D7" w:rsidRPr="00446D8D" w:rsidRDefault="006062D7" w:rsidP="006062D7">
      <w:pPr>
        <w:jc w:val="both"/>
        <w:rPr>
          <w:rFonts w:eastAsia="Times New Roman"/>
          <w:color w:val="auto"/>
          <w:kern w:val="0"/>
          <w:lang w:val="sr-Cyrl-CS" w:eastAsia="en-US"/>
        </w:rPr>
      </w:pPr>
      <w:r w:rsidRPr="00446D8D">
        <w:rPr>
          <w:rFonts w:eastAsia="Times New Roman"/>
          <w:color w:val="auto"/>
          <w:kern w:val="0"/>
          <w:lang w:val="sr-Cyrl-CS" w:eastAsia="en-US"/>
        </w:rPr>
        <w:t>Изабрани понуђач је у обавези да, приликом испоруке добра, без надокнаде, изврши истовар, монтажу и обуку радника за руковање и одржавање рендген уређаја.</w:t>
      </w:r>
    </w:p>
    <w:p w:rsidR="008B2EAD" w:rsidRPr="005E457D" w:rsidRDefault="008B2EAD" w:rsidP="008B2EAD">
      <w:pPr>
        <w:jc w:val="both"/>
        <w:rPr>
          <w:rFonts w:eastAsia="Times New Roman"/>
          <w:b/>
          <w:u w:val="single"/>
        </w:rPr>
      </w:pPr>
      <w:r w:rsidRPr="005E457D">
        <w:rPr>
          <w:rFonts w:eastAsia="Times New Roman"/>
          <w:b/>
          <w:u w:val="single"/>
        </w:rPr>
        <w:t xml:space="preserve">Обавезе изабраног понуђача приликом испоруке: </w:t>
      </w:r>
    </w:p>
    <w:p w:rsidR="008B2EAD" w:rsidRPr="006062D7" w:rsidRDefault="008B2EAD" w:rsidP="008B2EAD">
      <w:pPr>
        <w:jc w:val="both"/>
      </w:pPr>
      <w:proofErr w:type="gramStart"/>
      <w:r w:rsidRPr="006062D7">
        <w:rPr>
          <w:rFonts w:eastAsia="Times New Roman"/>
        </w:rPr>
        <w:t>Приликом</w:t>
      </w:r>
      <w:r w:rsidRPr="006062D7">
        <w:rPr>
          <w:color w:val="4F81BD"/>
          <w:spacing w:val="1"/>
          <w:lang w:val="sr-Cyrl-CS"/>
        </w:rPr>
        <w:t xml:space="preserve"> </w:t>
      </w:r>
      <w:r w:rsidRPr="006062D7">
        <w:rPr>
          <w:spacing w:val="1"/>
          <w:lang w:val="sr-Cyrl-CS"/>
        </w:rPr>
        <w:t>испоруке добра изабрани понуђач је у обавези да достави упутство за оператере, и техничко упутство, на енглеском и српском језику.</w:t>
      </w:r>
      <w:proofErr w:type="gramEnd"/>
    </w:p>
    <w:p w:rsidR="008B2EAD" w:rsidRPr="00916272" w:rsidRDefault="008B2EAD" w:rsidP="008B2EAD">
      <w:pPr>
        <w:tabs>
          <w:tab w:val="decimal" w:pos="288"/>
          <w:tab w:val="decimal" w:pos="432"/>
        </w:tabs>
        <w:spacing w:line="240" w:lineRule="auto"/>
        <w:jc w:val="both"/>
        <w:rPr>
          <w:b/>
          <w:spacing w:val="4"/>
          <w:u w:val="single"/>
        </w:rPr>
      </w:pPr>
      <w:r w:rsidRPr="00303CDB">
        <w:rPr>
          <w:b/>
          <w:spacing w:val="4"/>
          <w:u w:val="single"/>
        </w:rPr>
        <w:t>Захтеви у погледу квалитета односно технички прописи и станд</w:t>
      </w:r>
      <w:r w:rsidR="006062D7">
        <w:rPr>
          <w:b/>
          <w:spacing w:val="4"/>
          <w:u w:val="single"/>
        </w:rPr>
        <w:t>арди које уређаји</w:t>
      </w:r>
      <w:r>
        <w:rPr>
          <w:b/>
          <w:spacing w:val="4"/>
          <w:u w:val="single"/>
        </w:rPr>
        <w:t xml:space="preserve"> </w:t>
      </w:r>
      <w:r w:rsidRPr="00303CDB">
        <w:rPr>
          <w:b/>
          <w:spacing w:val="4"/>
          <w:u w:val="single"/>
        </w:rPr>
        <w:t>мора</w:t>
      </w:r>
      <w:r>
        <w:rPr>
          <w:b/>
          <w:spacing w:val="4"/>
          <w:u w:val="single"/>
        </w:rPr>
        <w:t>ју</w:t>
      </w:r>
      <w:r w:rsidRPr="00303CDB">
        <w:rPr>
          <w:b/>
          <w:spacing w:val="4"/>
          <w:u w:val="single"/>
        </w:rPr>
        <w:t xml:space="preserve"> да испуњава</w:t>
      </w:r>
      <w:r>
        <w:rPr>
          <w:b/>
          <w:spacing w:val="4"/>
          <w:u w:val="single"/>
        </w:rPr>
        <w:t>ју</w:t>
      </w:r>
    </w:p>
    <w:p w:rsidR="008B2EAD" w:rsidRPr="006062D7" w:rsidRDefault="008B2EAD" w:rsidP="008B2EAD">
      <w:pPr>
        <w:jc w:val="both"/>
        <w:rPr>
          <w:iCs/>
        </w:rPr>
      </w:pPr>
      <w:r w:rsidRPr="006062D7">
        <w:rPr>
          <w:iCs/>
        </w:rPr>
        <w:t>Изабрани понуђач је дужан да достави:</w:t>
      </w:r>
    </w:p>
    <w:p w:rsidR="008B2EAD" w:rsidRPr="006062D7" w:rsidRDefault="008B2EAD" w:rsidP="008B2EAD">
      <w:pPr>
        <w:jc w:val="both"/>
        <w:rPr>
          <w:iCs/>
        </w:rPr>
      </w:pPr>
      <w:proofErr w:type="gramStart"/>
      <w:r w:rsidRPr="006062D7">
        <w:rPr>
          <w:iCs/>
        </w:rPr>
        <w:t>-Сертификат о извршеној калибрацији уређаја од стране произвођача.</w:t>
      </w:r>
      <w:proofErr w:type="gramEnd"/>
    </w:p>
    <w:p w:rsidR="00044135" w:rsidRPr="006062D7" w:rsidRDefault="00044135">
      <w:pPr>
        <w:rPr>
          <w:i/>
          <w:iCs/>
          <w:sz w:val="18"/>
          <w:szCs w:val="18"/>
        </w:rPr>
      </w:pPr>
    </w:p>
    <w:p w:rsidR="006A7EA6" w:rsidRPr="006A7EA6" w:rsidRDefault="006A7EA6" w:rsidP="006A7EA6">
      <w:pPr>
        <w:rPr>
          <w:b/>
          <w:u w:val="single"/>
        </w:rPr>
      </w:pPr>
      <w:r w:rsidRPr="006A7EA6">
        <w:rPr>
          <w:b/>
          <w:u w:val="single"/>
        </w:rPr>
        <w:t>ВАЖНА НАПОМЕНА ЗА СВЕ ПАРТИЈЕ</w:t>
      </w:r>
    </w:p>
    <w:p w:rsidR="00EF1140" w:rsidRDefault="00EF1140" w:rsidP="006A7EA6">
      <w:pPr>
        <w:rPr>
          <w:b/>
          <w:u w:val="single"/>
        </w:rPr>
      </w:pPr>
    </w:p>
    <w:p w:rsidR="006A7EA6" w:rsidRPr="00D118F8" w:rsidRDefault="006A7EA6" w:rsidP="006A7EA6">
      <w:pPr>
        <w:rPr>
          <w:b/>
          <w:u w:val="single"/>
        </w:rPr>
      </w:pPr>
      <w:r w:rsidRPr="00D118F8">
        <w:rPr>
          <w:b/>
          <w:u w:val="single"/>
        </w:rPr>
        <w:t>Опрема за обављање прегледа обезбеђивања која се инсталира након</w:t>
      </w:r>
      <w:proofErr w:type="gramStart"/>
      <w:r w:rsidRPr="00D118F8">
        <w:rPr>
          <w:b/>
          <w:u w:val="single"/>
        </w:rPr>
        <w:t>  1</w:t>
      </w:r>
      <w:proofErr w:type="gramEnd"/>
      <w:r w:rsidRPr="00D118F8">
        <w:rPr>
          <w:b/>
          <w:u w:val="single"/>
        </w:rPr>
        <w:t xml:space="preserve">. </w:t>
      </w:r>
      <w:proofErr w:type="gramStart"/>
      <w:r w:rsidRPr="00D118F8">
        <w:rPr>
          <w:b/>
          <w:u w:val="single"/>
        </w:rPr>
        <w:t>октобра</w:t>
      </w:r>
      <w:proofErr w:type="gramEnd"/>
      <w:r w:rsidRPr="00D118F8">
        <w:rPr>
          <w:b/>
          <w:u w:val="single"/>
        </w:rPr>
        <w:t xml:space="preserve"> 2020. године, мора да </w:t>
      </w:r>
      <w:r w:rsidR="00D118F8">
        <w:rPr>
          <w:b/>
          <w:u w:val="single"/>
        </w:rPr>
        <w:t>има</w:t>
      </w:r>
      <w:r w:rsidRPr="00D118F8">
        <w:rPr>
          <w:b/>
          <w:u w:val="single"/>
        </w:rPr>
        <w:t xml:space="preserve"> ознак</w:t>
      </w:r>
      <w:r w:rsidR="00D118F8">
        <w:rPr>
          <w:b/>
          <w:u w:val="single"/>
        </w:rPr>
        <w:t>у</w:t>
      </w:r>
      <w:r w:rsidRPr="00D118F8">
        <w:rPr>
          <w:b/>
          <w:u w:val="single"/>
        </w:rPr>
        <w:t xml:space="preserve"> „печат ЕУ“ или „печат ЕУ (у поступку)“ у складу са одредбама Националног програма за обезбеђивање у ваздухопловству Републике Србије</w:t>
      </w:r>
      <w:r w:rsidR="00333ED6">
        <w:rPr>
          <w:b/>
          <w:u w:val="single"/>
        </w:rPr>
        <w:t xml:space="preserve"> (члан 221.Закона о ваздушном саобраћају РС)</w:t>
      </w:r>
      <w:r w:rsidRPr="00D118F8">
        <w:rPr>
          <w:b/>
          <w:u w:val="single"/>
        </w:rPr>
        <w:t>.</w:t>
      </w:r>
    </w:p>
    <w:p w:rsidR="00044135" w:rsidRPr="006A7EA6" w:rsidRDefault="00044135">
      <w:pPr>
        <w:rPr>
          <w:i/>
          <w:iCs/>
          <w:sz w:val="18"/>
          <w:szCs w:val="18"/>
        </w:rPr>
      </w:pPr>
    </w:p>
    <w:p w:rsidR="00044135" w:rsidRDefault="00044135">
      <w:pPr>
        <w:rPr>
          <w:i/>
          <w:iCs/>
          <w:sz w:val="18"/>
          <w:szCs w:val="18"/>
        </w:rPr>
      </w:pPr>
    </w:p>
    <w:p w:rsidR="0073782F" w:rsidRPr="00EF1140" w:rsidRDefault="00044135" w:rsidP="004F3E91">
      <w:pPr>
        <w:shd w:val="clear" w:color="auto" w:fill="C6D9F1"/>
        <w:jc w:val="center"/>
        <w:rPr>
          <w:b/>
          <w:bCs/>
          <w:i/>
          <w:iCs/>
        </w:rPr>
      </w:pPr>
      <w:proofErr w:type="gramStart"/>
      <w:r w:rsidRPr="00EF1140">
        <w:rPr>
          <w:b/>
          <w:bCs/>
          <w:i/>
          <w:iCs/>
        </w:rPr>
        <w:t>IV</w:t>
      </w:r>
      <w:r w:rsidR="0073782F" w:rsidRPr="00EF1140">
        <w:rPr>
          <w:b/>
          <w:bCs/>
          <w:i/>
          <w:iCs/>
        </w:rPr>
        <w:t xml:space="preserve"> УСЛОВИ ЗА УЧЕШЋЕ У ПОСТУПКУ ЈАВНЕ НАБАВКЕ ИЗ ЧЛ.</w:t>
      </w:r>
      <w:proofErr w:type="gramEnd"/>
      <w:r w:rsidR="0073782F" w:rsidRPr="00EF1140">
        <w:rPr>
          <w:b/>
          <w:bCs/>
          <w:i/>
          <w:iCs/>
        </w:rPr>
        <w:t xml:space="preserve"> 75. И 76. ЗАКОНА И УПУТСТВО КАКО СЕ ДОКАЗУЈЕ ИСПУЊЕНОСТ ТИХ УСЛОВА</w:t>
      </w:r>
    </w:p>
    <w:p w:rsidR="0073782F" w:rsidRPr="005F799E" w:rsidRDefault="0073782F" w:rsidP="00761534">
      <w:pPr>
        <w:pStyle w:val="ListParagraph"/>
        <w:numPr>
          <w:ilvl w:val="0"/>
          <w:numId w:val="2"/>
        </w:numPr>
        <w:jc w:val="both"/>
        <w:rPr>
          <w:b/>
          <w:bCs/>
          <w:i/>
          <w:iCs/>
        </w:rPr>
      </w:pPr>
      <w:r w:rsidRPr="005F799E">
        <w:rPr>
          <w:b/>
          <w:bCs/>
          <w:i/>
          <w:iCs/>
        </w:rPr>
        <w:t>УСЛОВИ ЗА УЧЕШЋЕ У ПОСТУПКУ ЈАВНЕ НАБАВКЕ ИЗ ЧЛ. 75. И 76. ЗАКОНА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8"/>
        <w:gridCol w:w="1708"/>
        <w:gridCol w:w="25"/>
        <w:gridCol w:w="12"/>
        <w:gridCol w:w="80"/>
        <w:gridCol w:w="66"/>
        <w:gridCol w:w="6007"/>
      </w:tblGrid>
      <w:tr w:rsidR="003A4B51" w:rsidRPr="003A4B51" w:rsidTr="003A4B51">
        <w:trPr>
          <w:trHeight w:val="564"/>
        </w:trPr>
        <w:tc>
          <w:tcPr>
            <w:tcW w:w="1282" w:type="dxa"/>
          </w:tcPr>
          <w:p w:rsidR="003A4B51" w:rsidRPr="003A4B51" w:rsidRDefault="003A4B51" w:rsidP="00AA7024">
            <w:pPr>
              <w:pStyle w:val="ListParagraph"/>
              <w:ind w:left="272"/>
              <w:jc w:val="both"/>
              <w:rPr>
                <w:b/>
                <w:bCs/>
                <w:i/>
                <w:iCs/>
              </w:rPr>
            </w:pPr>
          </w:p>
          <w:p w:rsidR="003A4B51" w:rsidRPr="003A4B51" w:rsidRDefault="003A4B51" w:rsidP="00AA7024">
            <w:pPr>
              <w:pStyle w:val="ListParagraph"/>
              <w:ind w:left="0"/>
              <w:jc w:val="both"/>
              <w:rPr>
                <w:b/>
                <w:bCs/>
                <w:i/>
                <w:iCs/>
              </w:rPr>
            </w:pPr>
            <w:r w:rsidRPr="003A4B51">
              <w:rPr>
                <w:b/>
                <w:bCs/>
                <w:i/>
                <w:iCs/>
              </w:rPr>
              <w:t>Ред.број</w:t>
            </w:r>
          </w:p>
        </w:tc>
        <w:tc>
          <w:tcPr>
            <w:tcW w:w="7994" w:type="dxa"/>
            <w:gridSpan w:val="6"/>
          </w:tcPr>
          <w:p w:rsidR="003A4B51" w:rsidRPr="00EF1140" w:rsidRDefault="003A4B51" w:rsidP="00EF1140">
            <w:pPr>
              <w:suppressAutoHyphens w:val="0"/>
              <w:spacing w:line="240" w:lineRule="auto"/>
              <w:rPr>
                <w:b/>
                <w:bCs/>
                <w:iCs/>
              </w:rPr>
            </w:pPr>
            <w:r w:rsidRPr="003A4B51">
              <w:rPr>
                <w:b/>
                <w:bCs/>
                <w:i/>
                <w:iCs/>
              </w:rPr>
              <w:t>Обавезни услови за учешће у поступку јавне набавке из члана 75. став 1. Закона о јавним набавкама</w:t>
            </w:r>
          </w:p>
        </w:tc>
      </w:tr>
      <w:tr w:rsidR="003A4B51" w:rsidRPr="003A4B51" w:rsidTr="003A4B51">
        <w:trPr>
          <w:trHeight w:val="468"/>
        </w:trPr>
        <w:tc>
          <w:tcPr>
            <w:tcW w:w="1282" w:type="dxa"/>
          </w:tcPr>
          <w:p w:rsidR="003A4B51" w:rsidRPr="003A4B51" w:rsidRDefault="003A4B51" w:rsidP="00AA7024">
            <w:pPr>
              <w:pStyle w:val="ListParagraph"/>
              <w:ind w:left="272"/>
              <w:jc w:val="both"/>
              <w:rPr>
                <w:b/>
                <w:bCs/>
                <w:i/>
                <w:iCs/>
              </w:rPr>
            </w:pPr>
            <w:r w:rsidRPr="003A4B51">
              <w:rPr>
                <w:b/>
                <w:bCs/>
                <w:i/>
                <w:iCs/>
              </w:rPr>
              <w:t>1.</w:t>
            </w:r>
          </w:p>
          <w:p w:rsidR="003A4B51" w:rsidRPr="003A4B51" w:rsidRDefault="003A4B51" w:rsidP="00AA7024">
            <w:pPr>
              <w:pStyle w:val="ListParagraph"/>
              <w:ind w:left="272"/>
              <w:jc w:val="both"/>
              <w:rPr>
                <w:b/>
                <w:bCs/>
                <w:i/>
                <w:iCs/>
              </w:rPr>
            </w:pPr>
          </w:p>
        </w:tc>
        <w:tc>
          <w:tcPr>
            <w:tcW w:w="7994" w:type="dxa"/>
            <w:gridSpan w:val="6"/>
            <w:shd w:val="clear" w:color="auto" w:fill="C6D9F1"/>
          </w:tcPr>
          <w:p w:rsidR="003A4B51" w:rsidRPr="003A4B51" w:rsidRDefault="003A4B51" w:rsidP="00AA7024">
            <w:pPr>
              <w:pStyle w:val="ListParagraph"/>
              <w:ind w:left="0"/>
            </w:pPr>
            <w:r w:rsidRPr="003A4B51">
              <w:rPr>
                <w:iCs/>
              </w:rPr>
              <w:t>Да је регистрован код надлежног органа, односно уписан у одговарајући регистар</w:t>
            </w:r>
            <w:r w:rsidRPr="003A4B51">
              <w:rPr>
                <w:iCs/>
                <w:lang w:val="sr-Cyrl-CS"/>
              </w:rPr>
              <w:t xml:space="preserve"> </w:t>
            </w:r>
            <w:r w:rsidRPr="003A4B51">
              <w:rPr>
                <w:i/>
                <w:iCs/>
                <w:lang w:val="sr-Cyrl-CS"/>
              </w:rPr>
              <w:t>(чл. 75. ст. 1. тач. 1) Закона);</w:t>
            </w:r>
          </w:p>
        </w:tc>
      </w:tr>
      <w:tr w:rsidR="003A4B51" w:rsidRPr="003A4B51" w:rsidTr="003A4B51">
        <w:trPr>
          <w:trHeight w:val="492"/>
        </w:trPr>
        <w:tc>
          <w:tcPr>
            <w:tcW w:w="1282" w:type="dxa"/>
            <w:vMerge w:val="restart"/>
          </w:tcPr>
          <w:p w:rsidR="003A4B51" w:rsidRPr="003A4B51" w:rsidRDefault="003A4B51" w:rsidP="00AA7024">
            <w:pPr>
              <w:pStyle w:val="ListParagraph"/>
              <w:ind w:left="272"/>
              <w:jc w:val="both"/>
              <w:rPr>
                <w:b/>
                <w:bCs/>
                <w:i/>
                <w:iCs/>
              </w:rPr>
            </w:pPr>
          </w:p>
          <w:p w:rsidR="003A4B51" w:rsidRPr="003A4B51" w:rsidRDefault="003A4B51" w:rsidP="00AA7024">
            <w:pPr>
              <w:pStyle w:val="ListParagraph"/>
              <w:ind w:left="272"/>
              <w:jc w:val="both"/>
              <w:rPr>
                <w:b/>
                <w:bCs/>
                <w:i/>
                <w:iCs/>
              </w:rPr>
            </w:pPr>
          </w:p>
          <w:p w:rsidR="003A4B51" w:rsidRPr="003A4B51" w:rsidRDefault="003A4B51" w:rsidP="00AA7024">
            <w:pPr>
              <w:pStyle w:val="ListParagraph"/>
              <w:ind w:left="272"/>
              <w:jc w:val="both"/>
              <w:rPr>
                <w:b/>
                <w:bCs/>
                <w:i/>
                <w:iCs/>
              </w:rPr>
            </w:pPr>
          </w:p>
          <w:p w:rsidR="003A4B51" w:rsidRPr="003A4B51" w:rsidRDefault="003A4B51" w:rsidP="00AA7024">
            <w:pPr>
              <w:pStyle w:val="ListParagraph"/>
              <w:ind w:left="272"/>
              <w:jc w:val="both"/>
              <w:rPr>
                <w:b/>
                <w:bCs/>
                <w:i/>
                <w:iCs/>
              </w:rPr>
            </w:pPr>
          </w:p>
          <w:p w:rsidR="003A4B51" w:rsidRPr="003A4B51" w:rsidRDefault="003A4B51" w:rsidP="00AA7024">
            <w:pPr>
              <w:pStyle w:val="ListParagraph"/>
              <w:ind w:left="272"/>
              <w:jc w:val="both"/>
              <w:rPr>
                <w:b/>
                <w:bCs/>
                <w:i/>
                <w:iCs/>
              </w:rPr>
            </w:pPr>
          </w:p>
        </w:tc>
        <w:tc>
          <w:tcPr>
            <w:tcW w:w="1897" w:type="dxa"/>
            <w:gridSpan w:val="5"/>
          </w:tcPr>
          <w:p w:rsidR="003A4B51" w:rsidRPr="003A4B51" w:rsidRDefault="003A4B51" w:rsidP="00AA7024">
            <w:pPr>
              <w:suppressAutoHyphens w:val="0"/>
              <w:spacing w:line="240" w:lineRule="auto"/>
              <w:rPr>
                <w:bCs/>
                <w:iCs/>
              </w:rPr>
            </w:pPr>
            <w:r w:rsidRPr="003A4B51">
              <w:rPr>
                <w:bCs/>
                <w:iCs/>
              </w:rPr>
              <w:t>Доказ за правна лица</w:t>
            </w:r>
          </w:p>
        </w:tc>
        <w:tc>
          <w:tcPr>
            <w:tcW w:w="6097" w:type="dxa"/>
          </w:tcPr>
          <w:p w:rsidR="003A4B51" w:rsidRPr="003A4B51" w:rsidRDefault="003A4B51" w:rsidP="00AA7024">
            <w:pPr>
              <w:pStyle w:val="ListParagraph"/>
              <w:ind w:left="0"/>
              <w:jc w:val="both"/>
              <w:rPr>
                <w:iCs/>
                <w:lang w:val="sr-Cyrl-CS"/>
              </w:rPr>
            </w:pPr>
            <w:r w:rsidRPr="003A4B51">
              <w:rPr>
                <w:iCs/>
                <w:lang w:val="sr-Cyrl-CS"/>
              </w:rPr>
              <w:t xml:space="preserve">Извод </w:t>
            </w:r>
            <w:r w:rsidRPr="003A4B51">
              <w:t>из регистра Агенције за привредне регистре, односно извод из регистра надлежног Привредног суда</w:t>
            </w:r>
          </w:p>
        </w:tc>
      </w:tr>
      <w:tr w:rsidR="003A4B51" w:rsidRPr="003A4B51" w:rsidTr="003A4B51">
        <w:trPr>
          <w:trHeight w:val="444"/>
        </w:trPr>
        <w:tc>
          <w:tcPr>
            <w:tcW w:w="1282" w:type="dxa"/>
            <w:vMerge/>
          </w:tcPr>
          <w:p w:rsidR="003A4B51" w:rsidRPr="003A4B51" w:rsidRDefault="003A4B51" w:rsidP="00AA7024">
            <w:pPr>
              <w:pStyle w:val="ListParagraph"/>
              <w:ind w:left="272"/>
              <w:jc w:val="both"/>
              <w:rPr>
                <w:b/>
                <w:bCs/>
                <w:i/>
                <w:iCs/>
              </w:rPr>
            </w:pPr>
          </w:p>
        </w:tc>
        <w:tc>
          <w:tcPr>
            <w:tcW w:w="1897" w:type="dxa"/>
            <w:gridSpan w:val="5"/>
          </w:tcPr>
          <w:p w:rsidR="003A4B51" w:rsidRPr="003A4B51" w:rsidRDefault="003A4B51" w:rsidP="00AA7024">
            <w:pPr>
              <w:suppressAutoHyphens w:val="0"/>
              <w:spacing w:line="240" w:lineRule="auto"/>
              <w:rPr>
                <w:bCs/>
                <w:iCs/>
              </w:rPr>
            </w:pPr>
            <w:r w:rsidRPr="003A4B51">
              <w:rPr>
                <w:bCs/>
                <w:iCs/>
              </w:rPr>
              <w:t>Доказ за предузетникe</w:t>
            </w:r>
          </w:p>
        </w:tc>
        <w:tc>
          <w:tcPr>
            <w:tcW w:w="6097" w:type="dxa"/>
          </w:tcPr>
          <w:p w:rsidR="003A4B51" w:rsidRPr="003A4B51" w:rsidRDefault="003A4B51" w:rsidP="00AA7024">
            <w:pPr>
              <w:suppressAutoHyphens w:val="0"/>
              <w:spacing w:line="240" w:lineRule="auto"/>
              <w:rPr>
                <w:b/>
                <w:bCs/>
                <w:i/>
                <w:iCs/>
              </w:rPr>
            </w:pPr>
            <w:r w:rsidRPr="003A4B51">
              <w:rPr>
                <w:iCs/>
                <w:lang w:val="sr-Cyrl-CS"/>
              </w:rPr>
              <w:t xml:space="preserve">Извод </w:t>
            </w:r>
            <w:r w:rsidRPr="003A4B51">
              <w:t>из регистра Агенције за привредне регистре, односно извод из регистра надлежног Привредног суда</w:t>
            </w:r>
          </w:p>
        </w:tc>
      </w:tr>
      <w:tr w:rsidR="003A4B51" w:rsidRPr="003A4B51" w:rsidTr="003A4B51">
        <w:trPr>
          <w:trHeight w:val="420"/>
        </w:trPr>
        <w:tc>
          <w:tcPr>
            <w:tcW w:w="1282" w:type="dxa"/>
            <w:vMerge/>
          </w:tcPr>
          <w:p w:rsidR="003A4B51" w:rsidRPr="003A4B51" w:rsidRDefault="003A4B51" w:rsidP="00AA7024">
            <w:pPr>
              <w:pStyle w:val="ListParagraph"/>
              <w:ind w:left="272"/>
              <w:jc w:val="both"/>
              <w:rPr>
                <w:b/>
                <w:bCs/>
                <w:i/>
                <w:iCs/>
              </w:rPr>
            </w:pPr>
          </w:p>
        </w:tc>
        <w:tc>
          <w:tcPr>
            <w:tcW w:w="1897" w:type="dxa"/>
            <w:gridSpan w:val="5"/>
          </w:tcPr>
          <w:p w:rsidR="003A4B51" w:rsidRPr="003A4B51" w:rsidRDefault="003A4B51" w:rsidP="00AA7024">
            <w:pPr>
              <w:pStyle w:val="ListParagraph"/>
              <w:ind w:left="0"/>
              <w:rPr>
                <w:bCs/>
                <w:iCs/>
              </w:rPr>
            </w:pPr>
            <w:r w:rsidRPr="003A4B51">
              <w:rPr>
                <w:bCs/>
                <w:iCs/>
              </w:rPr>
              <w:t>Доказ за физичка лица</w:t>
            </w:r>
          </w:p>
        </w:tc>
        <w:tc>
          <w:tcPr>
            <w:tcW w:w="6097" w:type="dxa"/>
          </w:tcPr>
          <w:p w:rsidR="003A4B51" w:rsidRPr="003A4B51" w:rsidRDefault="003A4B51" w:rsidP="00AA7024">
            <w:pPr>
              <w:pStyle w:val="ListParagraph"/>
              <w:ind w:left="0"/>
              <w:jc w:val="both"/>
              <w:rPr>
                <w:bCs/>
                <w:iCs/>
              </w:rPr>
            </w:pPr>
            <w:r w:rsidRPr="003A4B51">
              <w:rPr>
                <w:bCs/>
                <w:iCs/>
              </w:rPr>
              <w:t>Физичка лица не достављају овај доказ</w:t>
            </w:r>
          </w:p>
        </w:tc>
      </w:tr>
      <w:tr w:rsidR="003A4B51" w:rsidRPr="003A4B51" w:rsidTr="003A4B51">
        <w:trPr>
          <w:trHeight w:val="708"/>
        </w:trPr>
        <w:tc>
          <w:tcPr>
            <w:tcW w:w="1282" w:type="dxa"/>
            <w:tcBorders>
              <w:bottom w:val="single" w:sz="4" w:space="0" w:color="auto"/>
            </w:tcBorders>
          </w:tcPr>
          <w:p w:rsidR="003A4B51" w:rsidRPr="003A4B51" w:rsidRDefault="003A4B51" w:rsidP="00AA7024">
            <w:pPr>
              <w:pStyle w:val="ListParagraph"/>
              <w:ind w:left="272"/>
              <w:jc w:val="both"/>
              <w:rPr>
                <w:b/>
                <w:bCs/>
                <w:i/>
                <w:iCs/>
              </w:rPr>
            </w:pPr>
            <w:r w:rsidRPr="003A4B51">
              <w:rPr>
                <w:b/>
                <w:bCs/>
                <w:i/>
                <w:iCs/>
              </w:rPr>
              <w:t>2.</w:t>
            </w:r>
          </w:p>
          <w:p w:rsidR="003A4B51" w:rsidRPr="003A4B51" w:rsidRDefault="003A4B51" w:rsidP="00AA7024">
            <w:pPr>
              <w:pStyle w:val="ListParagraph"/>
              <w:ind w:left="272"/>
              <w:jc w:val="both"/>
              <w:rPr>
                <w:b/>
                <w:bCs/>
                <w:i/>
                <w:iCs/>
              </w:rPr>
            </w:pPr>
          </w:p>
          <w:p w:rsidR="003A4B51" w:rsidRPr="003A4B51" w:rsidRDefault="003A4B51" w:rsidP="00AA7024">
            <w:pPr>
              <w:pStyle w:val="ListParagraph"/>
              <w:ind w:left="272"/>
              <w:jc w:val="both"/>
              <w:rPr>
                <w:b/>
                <w:bCs/>
                <w:i/>
                <w:iCs/>
              </w:rPr>
            </w:pPr>
          </w:p>
        </w:tc>
        <w:tc>
          <w:tcPr>
            <w:tcW w:w="7994" w:type="dxa"/>
            <w:gridSpan w:val="6"/>
            <w:tcBorders>
              <w:bottom w:val="single" w:sz="4" w:space="0" w:color="auto"/>
            </w:tcBorders>
            <w:shd w:val="clear" w:color="auto" w:fill="C6D9F1"/>
          </w:tcPr>
          <w:p w:rsidR="003A4B51" w:rsidRPr="003A4B51" w:rsidRDefault="003A4B51" w:rsidP="00AA7024">
            <w:pPr>
              <w:jc w:val="both"/>
              <w:rPr>
                <w:iCs/>
                <w:lang w:val="sr-Cyrl-CS"/>
              </w:rPr>
            </w:pPr>
            <w:r w:rsidRPr="003A4B51">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A4B51">
              <w:rPr>
                <w:lang w:val="sr-Cyrl-CS"/>
              </w:rPr>
              <w:t xml:space="preserve"> </w:t>
            </w:r>
            <w:r w:rsidRPr="003A4B51">
              <w:rPr>
                <w:iCs/>
                <w:lang w:val="sr-Cyrl-CS"/>
              </w:rPr>
              <w:t>члана 75. ст. 1. тач. 2. Закона о јавним набавкама.</w:t>
            </w:r>
          </w:p>
          <w:p w:rsidR="003A4B51" w:rsidRPr="003A4B51" w:rsidRDefault="003A4B51" w:rsidP="00AA7024">
            <w:pPr>
              <w:jc w:val="both"/>
              <w:rPr>
                <w:b/>
                <w:i/>
                <w:iCs/>
                <w:lang w:val="sr-Cyrl-CS"/>
              </w:rPr>
            </w:pPr>
            <w:r w:rsidRPr="003A4B51">
              <w:rPr>
                <w:b/>
                <w:iCs/>
                <w:lang w:val="sr-Cyrl-CS"/>
              </w:rPr>
              <w:t>Доказ не може бити старији од два месеца од отварања понуда.</w:t>
            </w:r>
          </w:p>
        </w:tc>
      </w:tr>
      <w:tr w:rsidR="003A4B51" w:rsidRPr="003A4B51" w:rsidTr="003A4B51">
        <w:trPr>
          <w:trHeight w:val="528"/>
        </w:trPr>
        <w:tc>
          <w:tcPr>
            <w:tcW w:w="1282" w:type="dxa"/>
            <w:vMerge w:val="restart"/>
          </w:tcPr>
          <w:p w:rsidR="003A4B51" w:rsidRPr="003A4B51" w:rsidRDefault="003A4B51" w:rsidP="00AA7024">
            <w:pPr>
              <w:pStyle w:val="ListParagraph"/>
              <w:ind w:left="272"/>
              <w:jc w:val="both"/>
              <w:rPr>
                <w:b/>
                <w:bCs/>
                <w:i/>
                <w:iCs/>
              </w:rPr>
            </w:pPr>
          </w:p>
          <w:p w:rsidR="003A4B51" w:rsidRPr="003A4B51" w:rsidRDefault="003A4B51" w:rsidP="00AA7024">
            <w:pPr>
              <w:pStyle w:val="ListParagraph"/>
              <w:ind w:left="272"/>
              <w:jc w:val="both"/>
              <w:rPr>
                <w:b/>
                <w:bCs/>
                <w:i/>
                <w:iCs/>
              </w:rPr>
            </w:pPr>
          </w:p>
          <w:p w:rsidR="003A4B51" w:rsidRPr="003A4B51" w:rsidRDefault="003A4B51" w:rsidP="00AA7024">
            <w:pPr>
              <w:pStyle w:val="ListParagraph"/>
              <w:ind w:left="272"/>
              <w:jc w:val="both"/>
              <w:rPr>
                <w:b/>
                <w:bCs/>
                <w:i/>
                <w:iCs/>
              </w:rPr>
            </w:pPr>
          </w:p>
          <w:p w:rsidR="003A4B51" w:rsidRPr="003A4B51" w:rsidRDefault="003A4B51" w:rsidP="00AA7024">
            <w:pPr>
              <w:pStyle w:val="ListParagraph"/>
              <w:ind w:left="272"/>
              <w:jc w:val="both"/>
              <w:rPr>
                <w:b/>
                <w:bCs/>
                <w:i/>
                <w:iCs/>
              </w:rPr>
            </w:pPr>
          </w:p>
          <w:p w:rsidR="003A4B51" w:rsidRPr="003A4B51" w:rsidRDefault="003A4B51" w:rsidP="00AA7024">
            <w:pPr>
              <w:pStyle w:val="ListParagraph"/>
              <w:ind w:left="272"/>
              <w:jc w:val="both"/>
              <w:rPr>
                <w:b/>
                <w:bCs/>
                <w:i/>
                <w:iCs/>
              </w:rPr>
            </w:pPr>
          </w:p>
          <w:p w:rsidR="003A4B51" w:rsidRPr="003A4B51" w:rsidRDefault="003A4B51" w:rsidP="00AA7024">
            <w:pPr>
              <w:pStyle w:val="ListParagraph"/>
              <w:ind w:left="272"/>
              <w:jc w:val="both"/>
              <w:rPr>
                <w:b/>
                <w:bCs/>
                <w:i/>
                <w:iCs/>
              </w:rPr>
            </w:pPr>
          </w:p>
        </w:tc>
        <w:tc>
          <w:tcPr>
            <w:tcW w:w="1712" w:type="dxa"/>
          </w:tcPr>
          <w:p w:rsidR="003A4B51" w:rsidRPr="003A4B51" w:rsidRDefault="003A4B51" w:rsidP="00AA7024">
            <w:pPr>
              <w:suppressAutoHyphens w:val="0"/>
              <w:spacing w:line="240" w:lineRule="auto"/>
              <w:rPr>
                <w:bCs/>
                <w:iCs/>
              </w:rPr>
            </w:pPr>
            <w:r w:rsidRPr="003A4B51">
              <w:rPr>
                <w:bCs/>
                <w:iCs/>
              </w:rPr>
              <w:t>Доказ за правна лица</w:t>
            </w:r>
          </w:p>
          <w:p w:rsidR="003A4B51" w:rsidRPr="003A4B51" w:rsidRDefault="003A4B51" w:rsidP="00AA7024">
            <w:pPr>
              <w:pStyle w:val="ListParagraph"/>
              <w:ind w:left="0"/>
              <w:jc w:val="both"/>
              <w:rPr>
                <w:b/>
                <w:bCs/>
                <w:i/>
                <w:iCs/>
              </w:rPr>
            </w:pPr>
          </w:p>
        </w:tc>
        <w:tc>
          <w:tcPr>
            <w:tcW w:w="6282" w:type="dxa"/>
            <w:gridSpan w:val="5"/>
          </w:tcPr>
          <w:p w:rsidR="003A4B51" w:rsidRPr="003A4B51" w:rsidRDefault="003A4B51" w:rsidP="00BF798A">
            <w:pPr>
              <w:suppressAutoHyphens w:val="0"/>
              <w:spacing w:line="240" w:lineRule="auto"/>
              <w:jc w:val="both"/>
            </w:pPr>
            <w:r w:rsidRPr="003A4B51">
              <w:t>1.Извод из казнене евиденције, односно уверењe основног суда на чијем подручју се налази седиште домаћег правног лица</w:t>
            </w:r>
            <w:r w:rsidRPr="003A4B51">
              <w:rPr>
                <w:lang w:val="ru-RU"/>
              </w:rPr>
              <w:t>,</w:t>
            </w:r>
            <w:r w:rsidRPr="003A4B51">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w:t>
            </w:r>
            <w:r w:rsidRPr="003A4B51">
              <w:lastRenderedPageBreak/>
              <w:t>кривично дело примања или давања мита, кривично дело преваре;</w:t>
            </w:r>
          </w:p>
          <w:p w:rsidR="003A4B51" w:rsidRPr="003A4B51" w:rsidRDefault="003A4B51" w:rsidP="00BF798A">
            <w:pPr>
              <w:suppressAutoHyphens w:val="0"/>
              <w:spacing w:line="240" w:lineRule="auto"/>
              <w:jc w:val="both"/>
            </w:pPr>
            <w:r w:rsidRPr="003A4B51">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3A4B51" w:rsidRPr="003A4B51" w:rsidRDefault="003A4B51" w:rsidP="00BF798A">
            <w:pPr>
              <w:suppressAutoHyphens w:val="0"/>
              <w:spacing w:line="240" w:lineRule="auto"/>
              <w:jc w:val="both"/>
            </w:pPr>
            <w:r w:rsidRPr="003A4B51">
              <w:t xml:space="preserve">3. Извод из казнене евиденције, односно уверење надлежне полицијске управе МУП-а, којим се потврђује да </w:t>
            </w:r>
            <w:r w:rsidRPr="003A4B51">
              <w:rPr>
                <w:color w:val="auto"/>
              </w:rPr>
              <w:t xml:space="preserve">законски заступник понуђача </w:t>
            </w:r>
            <w:r w:rsidRPr="003A4B51">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p>
          <w:p w:rsidR="003A4B51" w:rsidRPr="003A4B51" w:rsidRDefault="003A4B51" w:rsidP="00BF798A">
            <w:pPr>
              <w:suppressAutoHyphens w:val="0"/>
              <w:spacing w:line="240" w:lineRule="auto"/>
              <w:jc w:val="both"/>
            </w:pPr>
            <w:r w:rsidRPr="003A4B51">
              <w:t xml:space="preserve">Захтев се може поднети према месту рођења или према месту пребивалишта законског заступника). </w:t>
            </w:r>
            <w:r w:rsidRPr="003A4B51">
              <w:rPr>
                <w:b/>
                <w:color w:val="auto"/>
              </w:rPr>
              <w:t>Уколико понуђач има више законских заступника дужан је да достави доказ за сваког од њих.</w:t>
            </w:r>
          </w:p>
          <w:p w:rsidR="003A4B51" w:rsidRPr="003A4B51" w:rsidRDefault="003A4B51" w:rsidP="00AA7024">
            <w:pPr>
              <w:pStyle w:val="ListParagraph"/>
              <w:ind w:left="0"/>
              <w:jc w:val="both"/>
              <w:rPr>
                <w:b/>
                <w:bCs/>
                <w:i/>
                <w:iCs/>
              </w:rPr>
            </w:pPr>
          </w:p>
        </w:tc>
      </w:tr>
      <w:tr w:rsidR="003A4B51" w:rsidRPr="003A4B51" w:rsidTr="003A4B51">
        <w:trPr>
          <w:trHeight w:val="468"/>
        </w:trPr>
        <w:tc>
          <w:tcPr>
            <w:tcW w:w="1282" w:type="dxa"/>
            <w:vMerge/>
          </w:tcPr>
          <w:p w:rsidR="003A4B51" w:rsidRPr="003A4B51" w:rsidRDefault="003A4B51" w:rsidP="00AA7024">
            <w:pPr>
              <w:pStyle w:val="ListParagraph"/>
              <w:ind w:left="272"/>
              <w:jc w:val="both"/>
              <w:rPr>
                <w:b/>
                <w:bCs/>
                <w:i/>
                <w:iCs/>
              </w:rPr>
            </w:pPr>
          </w:p>
        </w:tc>
        <w:tc>
          <w:tcPr>
            <w:tcW w:w="1712" w:type="dxa"/>
          </w:tcPr>
          <w:p w:rsidR="003A4B51" w:rsidRPr="003A4B51" w:rsidRDefault="003A4B51" w:rsidP="00AA7024">
            <w:pPr>
              <w:suppressAutoHyphens w:val="0"/>
              <w:spacing w:line="240" w:lineRule="auto"/>
              <w:rPr>
                <w:bCs/>
                <w:iCs/>
              </w:rPr>
            </w:pPr>
            <w:r w:rsidRPr="003A4B51">
              <w:rPr>
                <w:bCs/>
                <w:iCs/>
              </w:rPr>
              <w:t>Доказ за предузетнике</w:t>
            </w:r>
          </w:p>
          <w:p w:rsidR="003A4B51" w:rsidRPr="003A4B51" w:rsidRDefault="003A4B51" w:rsidP="00AA7024">
            <w:pPr>
              <w:pStyle w:val="ListParagraph"/>
              <w:ind w:left="0"/>
              <w:jc w:val="both"/>
              <w:rPr>
                <w:b/>
                <w:bCs/>
                <w:i/>
                <w:iCs/>
              </w:rPr>
            </w:pPr>
          </w:p>
        </w:tc>
        <w:tc>
          <w:tcPr>
            <w:tcW w:w="6282" w:type="dxa"/>
            <w:gridSpan w:val="5"/>
          </w:tcPr>
          <w:p w:rsidR="003A4B51" w:rsidRPr="003A4B51" w:rsidRDefault="003A4B51" w:rsidP="00BF798A">
            <w:pPr>
              <w:suppressAutoHyphens w:val="0"/>
              <w:spacing w:line="240" w:lineRule="auto"/>
              <w:jc w:val="both"/>
              <w:rPr>
                <w:b/>
                <w:bCs/>
                <w:i/>
                <w:iCs/>
              </w:rPr>
            </w:pPr>
            <w:r w:rsidRPr="003A4B51">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A4B51" w:rsidRPr="003A4B51" w:rsidRDefault="003A4B51" w:rsidP="00BF798A">
            <w:pPr>
              <w:pStyle w:val="ListParagraph"/>
              <w:ind w:left="0"/>
              <w:jc w:val="both"/>
              <w:rPr>
                <w:b/>
                <w:bCs/>
                <w:i/>
                <w:iCs/>
              </w:rPr>
            </w:pPr>
          </w:p>
        </w:tc>
      </w:tr>
      <w:tr w:rsidR="003A4B51" w:rsidRPr="003A4B51" w:rsidTr="003A4B51">
        <w:trPr>
          <w:trHeight w:val="444"/>
        </w:trPr>
        <w:tc>
          <w:tcPr>
            <w:tcW w:w="1282" w:type="dxa"/>
            <w:vMerge/>
          </w:tcPr>
          <w:p w:rsidR="003A4B51" w:rsidRPr="003A4B51" w:rsidRDefault="003A4B51" w:rsidP="00AA7024">
            <w:pPr>
              <w:pStyle w:val="ListParagraph"/>
              <w:ind w:left="272"/>
              <w:jc w:val="both"/>
              <w:rPr>
                <w:b/>
                <w:bCs/>
                <w:i/>
                <w:iCs/>
              </w:rPr>
            </w:pPr>
          </w:p>
        </w:tc>
        <w:tc>
          <w:tcPr>
            <w:tcW w:w="1712" w:type="dxa"/>
          </w:tcPr>
          <w:p w:rsidR="003A4B51" w:rsidRPr="003A4B51" w:rsidRDefault="003A4B51" w:rsidP="00AA7024">
            <w:pPr>
              <w:pStyle w:val="ListParagraph"/>
              <w:ind w:left="0"/>
              <w:rPr>
                <w:bCs/>
                <w:iCs/>
              </w:rPr>
            </w:pPr>
            <w:r w:rsidRPr="003A4B51">
              <w:rPr>
                <w:bCs/>
                <w:iCs/>
              </w:rPr>
              <w:t>Доказ за физичка лица</w:t>
            </w:r>
          </w:p>
        </w:tc>
        <w:tc>
          <w:tcPr>
            <w:tcW w:w="6282" w:type="dxa"/>
            <w:gridSpan w:val="5"/>
          </w:tcPr>
          <w:p w:rsidR="003A4B51" w:rsidRPr="003A4B51" w:rsidRDefault="003A4B51" w:rsidP="00BF798A">
            <w:pPr>
              <w:suppressAutoHyphens w:val="0"/>
              <w:spacing w:line="240" w:lineRule="auto"/>
              <w:jc w:val="both"/>
              <w:rPr>
                <w:b/>
                <w:bCs/>
                <w:i/>
                <w:iCs/>
              </w:rPr>
            </w:pPr>
            <w:r w:rsidRPr="003A4B51">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tc>
      </w:tr>
      <w:tr w:rsidR="003A4B51" w:rsidRPr="003A4B51" w:rsidTr="003A4B51">
        <w:trPr>
          <w:trHeight w:val="840"/>
        </w:trPr>
        <w:tc>
          <w:tcPr>
            <w:tcW w:w="1282" w:type="dxa"/>
          </w:tcPr>
          <w:p w:rsidR="003A4B51" w:rsidRPr="003A4B51" w:rsidRDefault="003A4B51" w:rsidP="00AA7024">
            <w:pPr>
              <w:pStyle w:val="ListParagraph"/>
              <w:ind w:left="272"/>
              <w:jc w:val="both"/>
              <w:rPr>
                <w:b/>
                <w:bCs/>
                <w:i/>
                <w:iCs/>
              </w:rPr>
            </w:pPr>
            <w:r w:rsidRPr="003A4B51">
              <w:rPr>
                <w:b/>
                <w:bCs/>
                <w:i/>
                <w:iCs/>
              </w:rPr>
              <w:t>3.</w:t>
            </w:r>
          </w:p>
          <w:p w:rsidR="003A4B51" w:rsidRPr="003A4B51" w:rsidRDefault="003A4B51" w:rsidP="00AA7024">
            <w:pPr>
              <w:pStyle w:val="ListParagraph"/>
              <w:ind w:left="272"/>
              <w:jc w:val="both"/>
              <w:rPr>
                <w:b/>
                <w:bCs/>
                <w:i/>
                <w:iCs/>
              </w:rPr>
            </w:pPr>
          </w:p>
        </w:tc>
        <w:tc>
          <w:tcPr>
            <w:tcW w:w="7994" w:type="dxa"/>
            <w:gridSpan w:val="6"/>
            <w:shd w:val="clear" w:color="auto" w:fill="C6D9F1"/>
          </w:tcPr>
          <w:p w:rsidR="003A4B51" w:rsidRPr="003A4B51" w:rsidRDefault="003A4B51" w:rsidP="00AA7024">
            <w:r w:rsidRPr="003A4B51">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A4B51">
              <w:rPr>
                <w:iCs/>
                <w:lang w:val="sr-Cyrl-CS"/>
              </w:rPr>
              <w:t>члан. 75. ст. 1. тач. 4 Закона о јавним набавкама.</w:t>
            </w:r>
          </w:p>
          <w:p w:rsidR="003A4B51" w:rsidRPr="003A4B51" w:rsidRDefault="003A4B51" w:rsidP="00AA7024">
            <w:pPr>
              <w:pStyle w:val="ListParagraph"/>
              <w:ind w:left="0"/>
              <w:jc w:val="both"/>
              <w:rPr>
                <w:b/>
                <w:bCs/>
                <w:i/>
                <w:iCs/>
              </w:rPr>
            </w:pPr>
            <w:r w:rsidRPr="003A4B51">
              <w:rPr>
                <w:b/>
                <w:iCs/>
                <w:lang w:val="sr-Cyrl-CS"/>
              </w:rPr>
              <w:t>Доказ не може бити старији од два месеца од отварања понуда.</w:t>
            </w:r>
          </w:p>
        </w:tc>
      </w:tr>
      <w:tr w:rsidR="003A4B51" w:rsidRPr="003A4B51" w:rsidTr="003A4B51">
        <w:trPr>
          <w:trHeight w:val="516"/>
        </w:trPr>
        <w:tc>
          <w:tcPr>
            <w:tcW w:w="1282" w:type="dxa"/>
            <w:vMerge w:val="restart"/>
          </w:tcPr>
          <w:p w:rsidR="003A4B51" w:rsidRPr="003A4B51" w:rsidRDefault="003A4B51" w:rsidP="00AA7024">
            <w:pPr>
              <w:pStyle w:val="ListParagraph"/>
              <w:ind w:left="862"/>
              <w:jc w:val="both"/>
              <w:rPr>
                <w:b/>
                <w:bCs/>
                <w:i/>
                <w:iCs/>
              </w:rPr>
            </w:pPr>
          </w:p>
          <w:p w:rsidR="003A4B51" w:rsidRPr="003A4B51" w:rsidRDefault="003A4B51" w:rsidP="00AA7024">
            <w:pPr>
              <w:pStyle w:val="ListParagraph"/>
              <w:ind w:left="862"/>
              <w:jc w:val="both"/>
              <w:rPr>
                <w:b/>
                <w:bCs/>
                <w:i/>
                <w:iCs/>
              </w:rPr>
            </w:pPr>
          </w:p>
          <w:p w:rsidR="003A4B51" w:rsidRPr="003A4B51" w:rsidRDefault="003A4B51" w:rsidP="00AA7024">
            <w:pPr>
              <w:pStyle w:val="ListParagraph"/>
              <w:ind w:left="862"/>
              <w:jc w:val="both"/>
              <w:rPr>
                <w:b/>
                <w:bCs/>
                <w:i/>
                <w:iCs/>
              </w:rPr>
            </w:pPr>
          </w:p>
          <w:p w:rsidR="003A4B51" w:rsidRPr="003A4B51" w:rsidRDefault="003A4B51" w:rsidP="00AA7024">
            <w:pPr>
              <w:pStyle w:val="ListParagraph"/>
              <w:ind w:left="862"/>
              <w:jc w:val="both"/>
              <w:rPr>
                <w:b/>
                <w:bCs/>
                <w:i/>
                <w:iCs/>
              </w:rPr>
            </w:pPr>
          </w:p>
          <w:p w:rsidR="003A4B51" w:rsidRPr="003A4B51" w:rsidRDefault="003A4B51" w:rsidP="00AA7024">
            <w:pPr>
              <w:pStyle w:val="ListParagraph"/>
              <w:ind w:left="862"/>
              <w:jc w:val="both"/>
              <w:rPr>
                <w:b/>
                <w:bCs/>
                <w:i/>
                <w:iCs/>
              </w:rPr>
            </w:pPr>
          </w:p>
          <w:p w:rsidR="003A4B51" w:rsidRPr="003A4B51" w:rsidRDefault="003A4B51" w:rsidP="00AA7024">
            <w:pPr>
              <w:pStyle w:val="ListParagraph"/>
              <w:ind w:left="862"/>
              <w:jc w:val="both"/>
              <w:rPr>
                <w:b/>
                <w:bCs/>
                <w:i/>
                <w:iCs/>
              </w:rPr>
            </w:pPr>
          </w:p>
        </w:tc>
        <w:tc>
          <w:tcPr>
            <w:tcW w:w="1737" w:type="dxa"/>
            <w:gridSpan w:val="2"/>
          </w:tcPr>
          <w:p w:rsidR="003A4B51" w:rsidRPr="003A4B51" w:rsidRDefault="003A4B51" w:rsidP="00AA7024">
            <w:pPr>
              <w:suppressAutoHyphens w:val="0"/>
              <w:spacing w:line="240" w:lineRule="auto"/>
              <w:rPr>
                <w:bCs/>
                <w:iCs/>
              </w:rPr>
            </w:pPr>
            <w:r w:rsidRPr="003A4B51">
              <w:rPr>
                <w:bCs/>
                <w:iCs/>
              </w:rPr>
              <w:t>Доказ за правна лица</w:t>
            </w:r>
          </w:p>
          <w:p w:rsidR="003A4B51" w:rsidRPr="003A4B51" w:rsidRDefault="003A4B51" w:rsidP="00AA7024">
            <w:pPr>
              <w:pStyle w:val="ListParagraph"/>
              <w:ind w:left="0"/>
              <w:jc w:val="both"/>
              <w:rPr>
                <w:b/>
                <w:bCs/>
                <w:i/>
                <w:iCs/>
              </w:rPr>
            </w:pPr>
          </w:p>
        </w:tc>
        <w:tc>
          <w:tcPr>
            <w:tcW w:w="6257" w:type="dxa"/>
            <w:gridSpan w:val="4"/>
          </w:tcPr>
          <w:p w:rsidR="003A4B51" w:rsidRPr="003A4B51" w:rsidRDefault="003A4B51" w:rsidP="00BF798A">
            <w:pPr>
              <w:jc w:val="both"/>
            </w:pPr>
            <w:r w:rsidRPr="003A4B51">
              <w:t xml:space="preserve">Уверење </w:t>
            </w:r>
            <w:r w:rsidRPr="003A4B51">
              <w:rPr>
                <w:bCs/>
              </w:rPr>
              <w:t xml:space="preserve">Пореске управе Министарства финансија и привреде </w:t>
            </w:r>
            <w:r w:rsidRPr="003A4B51">
              <w:t xml:space="preserve">да је измирио доспеле порезе и доприносе и уверење надлежне управе </w:t>
            </w:r>
            <w:r w:rsidRPr="003A4B51">
              <w:rPr>
                <w:bCs/>
              </w:rPr>
              <w:t xml:space="preserve">локалне самоуправе </w:t>
            </w:r>
            <w:r w:rsidRPr="003A4B51">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tc>
      </w:tr>
      <w:tr w:rsidR="003A4B51" w:rsidRPr="003A4B51" w:rsidTr="003A4B51">
        <w:trPr>
          <w:trHeight w:val="552"/>
        </w:trPr>
        <w:tc>
          <w:tcPr>
            <w:tcW w:w="1282" w:type="dxa"/>
            <w:vMerge/>
          </w:tcPr>
          <w:p w:rsidR="003A4B51" w:rsidRPr="003A4B51" w:rsidRDefault="003A4B51" w:rsidP="00AA7024">
            <w:pPr>
              <w:pStyle w:val="ListParagraph"/>
              <w:ind w:left="862"/>
              <w:jc w:val="both"/>
              <w:rPr>
                <w:b/>
                <w:bCs/>
                <w:i/>
                <w:iCs/>
              </w:rPr>
            </w:pPr>
          </w:p>
        </w:tc>
        <w:tc>
          <w:tcPr>
            <w:tcW w:w="1737" w:type="dxa"/>
            <w:gridSpan w:val="2"/>
          </w:tcPr>
          <w:p w:rsidR="003A4B51" w:rsidRPr="003A4B51" w:rsidRDefault="003A4B51" w:rsidP="00AA7024">
            <w:pPr>
              <w:suppressAutoHyphens w:val="0"/>
              <w:spacing w:line="240" w:lineRule="auto"/>
              <w:rPr>
                <w:bCs/>
                <w:iCs/>
              </w:rPr>
            </w:pPr>
            <w:r w:rsidRPr="003A4B51">
              <w:rPr>
                <w:bCs/>
                <w:iCs/>
              </w:rPr>
              <w:t>Доказ за предузетнике</w:t>
            </w:r>
          </w:p>
          <w:p w:rsidR="003A4B51" w:rsidRPr="003A4B51" w:rsidRDefault="003A4B51" w:rsidP="00AA7024">
            <w:pPr>
              <w:pStyle w:val="ListParagraph"/>
              <w:ind w:left="0"/>
              <w:jc w:val="both"/>
              <w:rPr>
                <w:b/>
                <w:bCs/>
                <w:i/>
                <w:iCs/>
              </w:rPr>
            </w:pPr>
          </w:p>
        </w:tc>
        <w:tc>
          <w:tcPr>
            <w:tcW w:w="6257" w:type="dxa"/>
            <w:gridSpan w:val="4"/>
          </w:tcPr>
          <w:p w:rsidR="003A4B51" w:rsidRPr="003A4B51" w:rsidRDefault="003A4B51" w:rsidP="00BF798A">
            <w:pPr>
              <w:jc w:val="both"/>
            </w:pPr>
            <w:r w:rsidRPr="003A4B51">
              <w:t xml:space="preserve">Уверење </w:t>
            </w:r>
            <w:r w:rsidRPr="003A4B51">
              <w:rPr>
                <w:bCs/>
              </w:rPr>
              <w:t xml:space="preserve">Пореске управе Министарства финансија и привреде </w:t>
            </w:r>
            <w:r w:rsidRPr="003A4B51">
              <w:t xml:space="preserve">да је измирио доспеле порезе и доприносе и уверење надлежне управе </w:t>
            </w:r>
            <w:r w:rsidRPr="003A4B51">
              <w:rPr>
                <w:bCs/>
              </w:rPr>
              <w:t xml:space="preserve">локалне самоуправе </w:t>
            </w:r>
            <w:r w:rsidRPr="003A4B51">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tc>
      </w:tr>
      <w:tr w:rsidR="003A4B51" w:rsidRPr="003A4B51" w:rsidTr="003A4B51">
        <w:trPr>
          <w:trHeight w:val="408"/>
        </w:trPr>
        <w:tc>
          <w:tcPr>
            <w:tcW w:w="1282" w:type="dxa"/>
            <w:vMerge/>
          </w:tcPr>
          <w:p w:rsidR="003A4B51" w:rsidRPr="003A4B51" w:rsidRDefault="003A4B51" w:rsidP="00AA7024">
            <w:pPr>
              <w:pStyle w:val="ListParagraph"/>
              <w:ind w:left="862"/>
              <w:jc w:val="both"/>
              <w:rPr>
                <w:b/>
                <w:bCs/>
                <w:i/>
                <w:iCs/>
              </w:rPr>
            </w:pPr>
          </w:p>
        </w:tc>
        <w:tc>
          <w:tcPr>
            <w:tcW w:w="1737" w:type="dxa"/>
            <w:gridSpan w:val="2"/>
          </w:tcPr>
          <w:p w:rsidR="003A4B51" w:rsidRPr="003A4B51" w:rsidRDefault="003A4B51" w:rsidP="00AA7024">
            <w:pPr>
              <w:pStyle w:val="ListParagraph"/>
              <w:ind w:left="0"/>
              <w:rPr>
                <w:bCs/>
                <w:iCs/>
              </w:rPr>
            </w:pPr>
            <w:r w:rsidRPr="003A4B51">
              <w:rPr>
                <w:bCs/>
                <w:iCs/>
              </w:rPr>
              <w:t xml:space="preserve">Доказ за </w:t>
            </w:r>
            <w:r w:rsidRPr="003A4B51">
              <w:rPr>
                <w:bCs/>
                <w:iCs/>
              </w:rPr>
              <w:lastRenderedPageBreak/>
              <w:t>физичка лица</w:t>
            </w:r>
          </w:p>
        </w:tc>
        <w:tc>
          <w:tcPr>
            <w:tcW w:w="6257" w:type="dxa"/>
            <w:gridSpan w:val="4"/>
          </w:tcPr>
          <w:p w:rsidR="003A4B51" w:rsidRPr="003A4B51" w:rsidRDefault="003A4B51" w:rsidP="00BF798A">
            <w:pPr>
              <w:jc w:val="both"/>
            </w:pPr>
            <w:r w:rsidRPr="003A4B51">
              <w:lastRenderedPageBreak/>
              <w:t xml:space="preserve">Уверење </w:t>
            </w:r>
            <w:r w:rsidRPr="003A4B51">
              <w:rPr>
                <w:bCs/>
              </w:rPr>
              <w:t xml:space="preserve">Пореске управе Министарства финансија и </w:t>
            </w:r>
            <w:r w:rsidRPr="003A4B51">
              <w:rPr>
                <w:bCs/>
              </w:rPr>
              <w:lastRenderedPageBreak/>
              <w:t xml:space="preserve">привреде </w:t>
            </w:r>
            <w:r w:rsidRPr="003A4B51">
              <w:t xml:space="preserve">да је измирио доспеле порезе и доприносе и уверење надлежне управе </w:t>
            </w:r>
            <w:r w:rsidRPr="003A4B51">
              <w:rPr>
                <w:bCs/>
              </w:rPr>
              <w:t xml:space="preserve">локалне самоуправе </w:t>
            </w:r>
            <w:r w:rsidRPr="003A4B51">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tc>
      </w:tr>
      <w:tr w:rsidR="003A4B51" w:rsidRPr="003A4B51" w:rsidTr="003A4B51">
        <w:trPr>
          <w:trHeight w:val="648"/>
        </w:trPr>
        <w:tc>
          <w:tcPr>
            <w:tcW w:w="1282" w:type="dxa"/>
          </w:tcPr>
          <w:p w:rsidR="003A4B51" w:rsidRPr="003A4B51" w:rsidRDefault="003A4B51" w:rsidP="00AA7024">
            <w:pPr>
              <w:pStyle w:val="ListParagraph"/>
              <w:ind w:left="0"/>
              <w:jc w:val="both"/>
              <w:rPr>
                <w:b/>
                <w:bCs/>
                <w:i/>
                <w:iCs/>
              </w:rPr>
            </w:pPr>
            <w:r w:rsidRPr="003A4B51">
              <w:rPr>
                <w:b/>
                <w:bCs/>
                <w:i/>
                <w:iCs/>
              </w:rPr>
              <w:lastRenderedPageBreak/>
              <w:t xml:space="preserve">    4.</w:t>
            </w:r>
          </w:p>
          <w:p w:rsidR="003A4B51" w:rsidRPr="003A4B51" w:rsidRDefault="003A4B51" w:rsidP="00AA7024">
            <w:pPr>
              <w:pStyle w:val="ListParagraph"/>
              <w:ind w:left="862"/>
              <w:jc w:val="both"/>
              <w:rPr>
                <w:b/>
                <w:bCs/>
                <w:i/>
                <w:iCs/>
              </w:rPr>
            </w:pPr>
          </w:p>
          <w:p w:rsidR="003A4B51" w:rsidRPr="003A4B51" w:rsidRDefault="003A4B51" w:rsidP="00AA7024">
            <w:pPr>
              <w:pStyle w:val="ListParagraph"/>
              <w:ind w:left="862"/>
              <w:jc w:val="both"/>
              <w:rPr>
                <w:b/>
                <w:bCs/>
                <w:i/>
                <w:iCs/>
              </w:rPr>
            </w:pPr>
          </w:p>
        </w:tc>
        <w:tc>
          <w:tcPr>
            <w:tcW w:w="7994" w:type="dxa"/>
            <w:gridSpan w:val="6"/>
            <w:tcBorders>
              <w:bottom w:val="single" w:sz="4" w:space="0" w:color="auto"/>
            </w:tcBorders>
            <w:shd w:val="clear" w:color="auto" w:fill="C6D9F1"/>
          </w:tcPr>
          <w:p w:rsidR="003A4B51" w:rsidRPr="003A4B51" w:rsidRDefault="003A4B51" w:rsidP="00AA7024">
            <w:pPr>
              <w:suppressAutoHyphens w:val="0"/>
              <w:spacing w:line="240" w:lineRule="auto"/>
              <w:rPr>
                <w:b/>
                <w:bCs/>
                <w:i/>
                <w:iCs/>
              </w:rPr>
            </w:pPr>
            <w:r w:rsidRPr="003A4B51">
              <w:rPr>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A4B51">
              <w:rPr>
                <w:iCs/>
                <w:color w:val="auto"/>
                <w:lang w:val="sr-Cyrl-CS"/>
              </w:rPr>
              <w:t>чл. 75. ст. 2. Закона о јавним набавкама.</w:t>
            </w:r>
          </w:p>
        </w:tc>
      </w:tr>
      <w:tr w:rsidR="003A4B51" w:rsidRPr="003A4B51" w:rsidTr="003A4B51">
        <w:trPr>
          <w:trHeight w:val="492"/>
        </w:trPr>
        <w:tc>
          <w:tcPr>
            <w:tcW w:w="1282" w:type="dxa"/>
          </w:tcPr>
          <w:p w:rsidR="003A4B51" w:rsidRPr="003A4B51" w:rsidRDefault="003A4B51" w:rsidP="00AA7024">
            <w:pPr>
              <w:pStyle w:val="ListParagraph"/>
              <w:ind w:left="862"/>
              <w:jc w:val="both"/>
              <w:rPr>
                <w:b/>
                <w:bCs/>
                <w:i/>
                <w:iCs/>
              </w:rPr>
            </w:pPr>
          </w:p>
          <w:p w:rsidR="003A4B51" w:rsidRPr="003A4B51" w:rsidRDefault="003A4B51" w:rsidP="00AA7024">
            <w:pPr>
              <w:pStyle w:val="ListParagraph"/>
              <w:ind w:left="862"/>
              <w:jc w:val="both"/>
              <w:rPr>
                <w:b/>
                <w:bCs/>
                <w:i/>
                <w:iCs/>
              </w:rPr>
            </w:pPr>
          </w:p>
          <w:p w:rsidR="003A4B51" w:rsidRPr="003A4B51" w:rsidRDefault="003A4B51" w:rsidP="00AA7024">
            <w:pPr>
              <w:pStyle w:val="ListParagraph"/>
              <w:ind w:left="862"/>
              <w:jc w:val="both"/>
              <w:rPr>
                <w:b/>
                <w:bCs/>
                <w:i/>
                <w:iCs/>
              </w:rPr>
            </w:pPr>
          </w:p>
          <w:p w:rsidR="003A4B51" w:rsidRPr="003A4B51" w:rsidRDefault="003A4B51" w:rsidP="00AA7024">
            <w:pPr>
              <w:pStyle w:val="ListParagraph"/>
              <w:ind w:left="862"/>
              <w:jc w:val="both"/>
              <w:rPr>
                <w:b/>
                <w:bCs/>
                <w:i/>
                <w:iCs/>
              </w:rPr>
            </w:pPr>
          </w:p>
          <w:p w:rsidR="003A4B51" w:rsidRPr="003A4B51" w:rsidRDefault="003A4B51" w:rsidP="00AA7024">
            <w:pPr>
              <w:pStyle w:val="ListParagraph"/>
              <w:ind w:left="862"/>
              <w:jc w:val="both"/>
              <w:rPr>
                <w:b/>
                <w:bCs/>
                <w:i/>
                <w:iCs/>
              </w:rPr>
            </w:pPr>
          </w:p>
        </w:tc>
        <w:tc>
          <w:tcPr>
            <w:tcW w:w="1749" w:type="dxa"/>
            <w:gridSpan w:val="3"/>
            <w:tcBorders>
              <w:bottom w:val="single" w:sz="4" w:space="0" w:color="auto"/>
              <w:right w:val="single" w:sz="4" w:space="0" w:color="auto"/>
            </w:tcBorders>
          </w:tcPr>
          <w:p w:rsidR="003A4B51" w:rsidRPr="003A4B51" w:rsidRDefault="003A4B51" w:rsidP="00AA7024">
            <w:pPr>
              <w:pStyle w:val="ListParagraph"/>
              <w:ind w:left="0"/>
              <w:rPr>
                <w:bCs/>
                <w:iCs/>
              </w:rPr>
            </w:pPr>
            <w:r w:rsidRPr="003A4B51">
              <w:rPr>
                <w:bCs/>
                <w:iCs/>
              </w:rPr>
              <w:t>Начин доказивања овог услова је исти за правна, физичка лица и предузетнике</w:t>
            </w:r>
          </w:p>
        </w:tc>
        <w:tc>
          <w:tcPr>
            <w:tcW w:w="6245" w:type="dxa"/>
            <w:gridSpan w:val="3"/>
            <w:tcBorders>
              <w:left w:val="single" w:sz="4" w:space="0" w:color="auto"/>
              <w:bottom w:val="single" w:sz="4" w:space="0" w:color="auto"/>
            </w:tcBorders>
          </w:tcPr>
          <w:p w:rsidR="003A4B51" w:rsidRPr="003D0949" w:rsidRDefault="003A4B51" w:rsidP="00AA7024">
            <w:pPr>
              <w:suppressAutoHyphens w:val="0"/>
              <w:spacing w:line="240" w:lineRule="auto"/>
              <w:rPr>
                <w:b/>
                <w:bCs/>
                <w:i/>
                <w:iCs/>
              </w:rPr>
            </w:pPr>
          </w:p>
          <w:p w:rsidR="003A4B51" w:rsidRPr="003D0949" w:rsidRDefault="003A4B51" w:rsidP="00AA7024">
            <w:pPr>
              <w:pStyle w:val="ListParagraph"/>
              <w:ind w:left="0"/>
              <w:jc w:val="both"/>
              <w:rPr>
                <w:lang w:val="sr-Cyrl-CS"/>
              </w:rPr>
            </w:pPr>
            <w:r w:rsidRPr="003D0949">
              <w:rPr>
                <w:iCs/>
                <w:lang w:val="sr-Cyrl-CS"/>
              </w:rPr>
              <w:t xml:space="preserve">Потписан о оверен </w:t>
            </w:r>
            <w:r w:rsidRPr="003D0949">
              <w:rPr>
                <w:iCs/>
              </w:rPr>
              <w:t>O</w:t>
            </w:r>
            <w:r w:rsidRPr="003D0949">
              <w:rPr>
                <w:iCs/>
                <w:lang w:val="sr-Cyrl-CS"/>
              </w:rPr>
              <w:t xml:space="preserve">бразац </w:t>
            </w:r>
            <w:r w:rsidRPr="003D0949">
              <w:rPr>
                <w:iCs/>
              </w:rPr>
              <w:t>и</w:t>
            </w:r>
            <w:r w:rsidRPr="003D0949">
              <w:rPr>
                <w:iCs/>
                <w:lang w:val="sr-Cyrl-CS"/>
              </w:rPr>
              <w:t xml:space="preserve">зјаве </w:t>
            </w:r>
            <w:r w:rsidRPr="003D0949">
              <w:rPr>
                <w:iCs/>
                <w:color w:val="auto"/>
                <w:lang w:val="sr-Cyrl-CS"/>
              </w:rPr>
              <w:t>(</w:t>
            </w:r>
            <w:r w:rsidRPr="003D0949">
              <w:rPr>
                <w:lang w:val="sr-Cyrl-CS"/>
              </w:rPr>
              <w:t xml:space="preserve">Образац изјаве, дат је у поглављу </w:t>
            </w:r>
            <w:r w:rsidRPr="003D0949">
              <w:t>X).</w:t>
            </w:r>
            <w:r w:rsidRPr="003D0949">
              <w:rPr>
                <w:iCs/>
                <w:color w:val="FF0000"/>
                <w:lang w:val="sr-Cyrl-CS"/>
              </w:rPr>
              <w:t xml:space="preserve"> </w:t>
            </w:r>
            <w:r w:rsidRPr="003D0949">
              <w:t xml:space="preserve">Изјава мора да буде потписана од стране овлашћеног лица понуђача и оверена печатом. </w:t>
            </w:r>
            <w:r w:rsidRPr="003D0949">
              <w:rPr>
                <w:b/>
                <w:bCs/>
                <w:iCs/>
                <w:color w:val="auto"/>
                <w:u w:val="single"/>
              </w:rPr>
              <w:t>Уколико понуду подноси група понуђача</w:t>
            </w:r>
            <w:r w:rsidRPr="003D0949">
              <w:rPr>
                <w:bCs/>
                <w:iCs/>
                <w:color w:val="auto"/>
              </w:rPr>
              <w:t>, Изјава мора бити потписана од стране овлашћеног лица сваког понуђача из групе понуђача и оверена печатом.</w:t>
            </w:r>
            <w:r w:rsidRPr="003D0949">
              <w:rPr>
                <w:bCs/>
                <w:iCs/>
                <w:color w:val="FF0000"/>
              </w:rPr>
              <w:t xml:space="preserve"> </w:t>
            </w:r>
          </w:p>
          <w:p w:rsidR="003A4B51" w:rsidRPr="003D0949" w:rsidRDefault="003A4B51" w:rsidP="00AA7024">
            <w:pPr>
              <w:pStyle w:val="ListParagraph"/>
              <w:ind w:left="0"/>
              <w:jc w:val="both"/>
              <w:rPr>
                <w:b/>
                <w:bCs/>
                <w:i/>
                <w:iCs/>
              </w:rPr>
            </w:pPr>
          </w:p>
        </w:tc>
      </w:tr>
      <w:tr w:rsidR="003A4B51" w:rsidRPr="003A4B51" w:rsidTr="003A4B51">
        <w:trPr>
          <w:trHeight w:val="672"/>
        </w:trPr>
        <w:tc>
          <w:tcPr>
            <w:tcW w:w="1282" w:type="dxa"/>
          </w:tcPr>
          <w:p w:rsidR="003A4B51" w:rsidRPr="003A4B51" w:rsidRDefault="003A4B51" w:rsidP="00AA7024">
            <w:pPr>
              <w:pStyle w:val="ListParagraph"/>
              <w:ind w:left="862"/>
              <w:jc w:val="both"/>
              <w:rPr>
                <w:b/>
                <w:bCs/>
                <w:i/>
                <w:iCs/>
              </w:rPr>
            </w:pPr>
          </w:p>
          <w:p w:rsidR="003A4B51" w:rsidRPr="003A4B51" w:rsidRDefault="003A4B51" w:rsidP="00AA7024">
            <w:pPr>
              <w:pStyle w:val="ListParagraph"/>
              <w:ind w:left="862"/>
              <w:jc w:val="both"/>
              <w:rPr>
                <w:b/>
                <w:bCs/>
                <w:i/>
                <w:iCs/>
              </w:rPr>
            </w:pPr>
            <w:r w:rsidRPr="00A514F1">
              <w:rPr>
                <w:b/>
                <w:bCs/>
                <w:i/>
                <w:iCs/>
              </w:rPr>
              <w:t>5.</w:t>
            </w:r>
          </w:p>
        </w:tc>
        <w:tc>
          <w:tcPr>
            <w:tcW w:w="7994" w:type="dxa"/>
            <w:gridSpan w:val="6"/>
            <w:shd w:val="clear" w:color="auto" w:fill="C6D9F1"/>
          </w:tcPr>
          <w:p w:rsidR="00453665" w:rsidRPr="00E41660" w:rsidRDefault="00453665" w:rsidP="00BF798A">
            <w:pPr>
              <w:suppressAutoHyphens w:val="0"/>
              <w:spacing w:line="240" w:lineRule="auto"/>
              <w:jc w:val="both"/>
              <w:rPr>
                <w:b/>
                <w:bCs/>
                <w:iCs/>
              </w:rPr>
            </w:pPr>
            <w:r w:rsidRPr="00E41660">
              <w:rPr>
                <w:b/>
                <w:bCs/>
                <w:iCs/>
              </w:rPr>
              <w:t>(за партију 1</w:t>
            </w:r>
            <w:r w:rsidR="008C52A4" w:rsidRPr="00E41660">
              <w:rPr>
                <w:b/>
                <w:bCs/>
                <w:iCs/>
              </w:rPr>
              <w:t xml:space="preserve"> </w:t>
            </w:r>
            <w:r w:rsidRPr="00E41660">
              <w:rPr>
                <w:b/>
                <w:bCs/>
                <w:iCs/>
              </w:rPr>
              <w:t>и 2)</w:t>
            </w:r>
          </w:p>
          <w:p w:rsidR="0042715B" w:rsidRPr="00D54612" w:rsidRDefault="003A4B51" w:rsidP="0042715B">
            <w:pPr>
              <w:suppressAutoHyphens w:val="0"/>
              <w:spacing w:line="240" w:lineRule="auto"/>
              <w:jc w:val="both"/>
              <w:rPr>
                <w:bCs/>
                <w:iCs/>
              </w:rPr>
            </w:pPr>
            <w:r>
              <w:rPr>
                <w:bCs/>
                <w:iCs/>
              </w:rPr>
              <w:t xml:space="preserve">1. </w:t>
            </w:r>
            <w:r w:rsidR="0042715B">
              <w:rPr>
                <w:bCs/>
                <w:iCs/>
              </w:rPr>
              <w:t xml:space="preserve">1. </w:t>
            </w:r>
            <w:r w:rsidR="0042715B" w:rsidRPr="003A4B51">
              <w:rPr>
                <w:bCs/>
                <w:iCs/>
              </w:rPr>
              <w:t>Да има важећу дозволу надлежног органа за обављање делатности која је предмет јавне набавке (чл.75.ст.1. тач.5 Закона о Јавним набавкама</w:t>
            </w:r>
            <w:r w:rsidR="0042715B" w:rsidRPr="00A37F8F">
              <w:rPr>
                <w:b/>
                <w:bCs/>
                <w:iCs/>
              </w:rPr>
              <w:t xml:space="preserve">) </w:t>
            </w:r>
            <w:r w:rsidR="0042715B" w:rsidRPr="00D54612">
              <w:rPr>
                <w:bCs/>
                <w:iCs/>
              </w:rPr>
              <w:t>–да има важеће лиценце за обављање радијационе делатности са изворима јонизујућих зрачења и то:</w:t>
            </w:r>
          </w:p>
          <w:p w:rsidR="0042715B" w:rsidRPr="00D54612" w:rsidRDefault="0042715B" w:rsidP="0042715B">
            <w:pPr>
              <w:suppressAutoHyphens w:val="0"/>
              <w:spacing w:line="240" w:lineRule="auto"/>
              <w:jc w:val="both"/>
              <w:rPr>
                <w:bCs/>
                <w:iCs/>
              </w:rPr>
            </w:pPr>
            <w:r w:rsidRPr="00D54612">
              <w:rPr>
                <w:bCs/>
                <w:iCs/>
              </w:rPr>
              <w:t>1.1. за промет уређаја који производе јонизујућа зрачења са складиштењем и</w:t>
            </w:r>
          </w:p>
          <w:p w:rsidR="0042715B" w:rsidRPr="00D54612" w:rsidRDefault="0042715B" w:rsidP="0042715B">
            <w:pPr>
              <w:suppressAutoHyphens w:val="0"/>
              <w:spacing w:line="240" w:lineRule="auto"/>
              <w:jc w:val="both"/>
              <w:rPr>
                <w:bCs/>
                <w:iCs/>
              </w:rPr>
            </w:pPr>
            <w:r w:rsidRPr="00D54612">
              <w:rPr>
                <w:bCs/>
                <w:iCs/>
              </w:rPr>
              <w:t xml:space="preserve">1.2.  за сервисирање уређаја који производе јонизујуће зрачење. </w:t>
            </w:r>
          </w:p>
          <w:p w:rsidR="003A4B51" w:rsidRPr="003A4B51" w:rsidRDefault="0042715B" w:rsidP="0042715B">
            <w:pPr>
              <w:suppressAutoHyphens w:val="0"/>
              <w:spacing w:line="240" w:lineRule="auto"/>
              <w:jc w:val="both"/>
              <w:rPr>
                <w:bCs/>
                <w:iCs/>
              </w:rPr>
            </w:pPr>
            <w:r w:rsidRPr="00D54612">
              <w:rPr>
                <w:bCs/>
                <w:iCs/>
              </w:rPr>
              <w:t xml:space="preserve">Лиценце мора да буду издате од </w:t>
            </w:r>
            <w:r w:rsidRPr="00D54612">
              <w:rPr>
                <w:bCs/>
                <w:iCs/>
                <w:color w:val="auto"/>
              </w:rPr>
              <w:t>стране Директората за радијациону и нуклеарну сигурност и безбедност Србије</w:t>
            </w:r>
          </w:p>
        </w:tc>
      </w:tr>
      <w:tr w:rsidR="003A4B51" w:rsidRPr="001234B7" w:rsidTr="003A4B51">
        <w:trPr>
          <w:trHeight w:val="672"/>
        </w:trPr>
        <w:tc>
          <w:tcPr>
            <w:tcW w:w="1282" w:type="dxa"/>
            <w:tcBorders>
              <w:bottom w:val="single" w:sz="4" w:space="0" w:color="auto"/>
            </w:tcBorders>
          </w:tcPr>
          <w:p w:rsidR="003A4B51" w:rsidRPr="003A4B51" w:rsidRDefault="003A4B51" w:rsidP="00AA7024">
            <w:pPr>
              <w:pStyle w:val="ListParagraph"/>
              <w:ind w:left="862"/>
              <w:jc w:val="both"/>
              <w:rPr>
                <w:b/>
                <w:bCs/>
                <w:i/>
                <w:iCs/>
              </w:rPr>
            </w:pPr>
          </w:p>
        </w:tc>
        <w:tc>
          <w:tcPr>
            <w:tcW w:w="1830" w:type="dxa"/>
            <w:gridSpan w:val="4"/>
            <w:tcBorders>
              <w:bottom w:val="single" w:sz="4" w:space="0" w:color="auto"/>
            </w:tcBorders>
            <w:shd w:val="clear" w:color="auto" w:fill="auto"/>
          </w:tcPr>
          <w:p w:rsidR="003A4B51" w:rsidRPr="003A4B51" w:rsidRDefault="003A4B51" w:rsidP="00AA7024">
            <w:pPr>
              <w:suppressAutoHyphens w:val="0"/>
              <w:spacing w:line="240" w:lineRule="auto"/>
              <w:rPr>
                <w:bCs/>
                <w:iCs/>
              </w:rPr>
            </w:pPr>
            <w:r w:rsidRPr="003A4B51">
              <w:rPr>
                <w:bCs/>
                <w:iCs/>
              </w:rPr>
              <w:t>Начин доказивања овог услова је исти за правна, физичка лица и предузетнике</w:t>
            </w:r>
          </w:p>
        </w:tc>
        <w:tc>
          <w:tcPr>
            <w:tcW w:w="6164" w:type="dxa"/>
            <w:gridSpan w:val="2"/>
            <w:tcBorders>
              <w:bottom w:val="single" w:sz="4" w:space="0" w:color="auto"/>
            </w:tcBorders>
            <w:shd w:val="clear" w:color="auto" w:fill="auto"/>
          </w:tcPr>
          <w:p w:rsidR="0042715B" w:rsidRPr="00A37F8F" w:rsidRDefault="0042715B" w:rsidP="0042715B">
            <w:pPr>
              <w:suppressAutoHyphens w:val="0"/>
              <w:spacing w:line="240" w:lineRule="auto"/>
              <w:rPr>
                <w:b/>
                <w:bCs/>
                <w:iCs/>
                <w:color w:val="auto"/>
              </w:rPr>
            </w:pPr>
            <w:r w:rsidRPr="00A37F8F">
              <w:rPr>
                <w:b/>
                <w:bCs/>
                <w:iCs/>
                <w:color w:val="auto"/>
              </w:rPr>
              <w:t xml:space="preserve">Лиценце </w:t>
            </w:r>
            <w:r w:rsidRPr="00A37F8F">
              <w:rPr>
                <w:b/>
                <w:iCs/>
                <w:color w:val="auto"/>
                <w:lang w:val="sr-Cyrl-CS"/>
              </w:rPr>
              <w:t>које понуђач доставља могу да буду у виду неоверене копије и мора да буду</w:t>
            </w:r>
            <w:r w:rsidRPr="00A37F8F">
              <w:rPr>
                <w:b/>
                <w:color w:val="auto"/>
              </w:rPr>
              <w:t xml:space="preserve"> важеће.</w:t>
            </w:r>
          </w:p>
          <w:p w:rsidR="003A4B51" w:rsidRPr="004B7921" w:rsidRDefault="003A4B51" w:rsidP="00AA7024">
            <w:pPr>
              <w:suppressAutoHyphens w:val="0"/>
              <w:spacing w:line="240" w:lineRule="auto"/>
              <w:rPr>
                <w:bCs/>
                <w:iCs/>
                <w:color w:val="auto"/>
              </w:rPr>
            </w:pPr>
          </w:p>
        </w:tc>
      </w:tr>
      <w:tr w:rsidR="003A4B51" w:rsidRPr="003A4B51" w:rsidTr="00AA7024">
        <w:trPr>
          <w:trHeight w:val="672"/>
        </w:trPr>
        <w:tc>
          <w:tcPr>
            <w:tcW w:w="1282" w:type="dxa"/>
          </w:tcPr>
          <w:p w:rsidR="003A4B51" w:rsidRPr="003A4B51" w:rsidRDefault="003A4B51" w:rsidP="00AA7024">
            <w:pPr>
              <w:pStyle w:val="ListParagraph"/>
              <w:ind w:left="862"/>
              <w:jc w:val="both"/>
              <w:rPr>
                <w:b/>
                <w:bCs/>
                <w:i/>
                <w:iCs/>
              </w:rPr>
            </w:pPr>
          </w:p>
          <w:p w:rsidR="003A4B51" w:rsidRPr="003A4B51" w:rsidRDefault="003A4B51" w:rsidP="00AA7024">
            <w:pPr>
              <w:pStyle w:val="ListParagraph"/>
              <w:ind w:left="862"/>
              <w:jc w:val="both"/>
              <w:rPr>
                <w:b/>
                <w:bCs/>
                <w:i/>
                <w:iCs/>
              </w:rPr>
            </w:pPr>
            <w:r w:rsidRPr="00A514F1">
              <w:rPr>
                <w:b/>
                <w:bCs/>
                <w:i/>
                <w:iCs/>
              </w:rPr>
              <w:t>5.</w:t>
            </w:r>
            <w:r w:rsidR="004C2365" w:rsidRPr="00A514F1">
              <w:rPr>
                <w:b/>
                <w:bCs/>
                <w:i/>
                <w:iCs/>
              </w:rPr>
              <w:t>1</w:t>
            </w:r>
          </w:p>
        </w:tc>
        <w:tc>
          <w:tcPr>
            <w:tcW w:w="7994" w:type="dxa"/>
            <w:gridSpan w:val="6"/>
            <w:shd w:val="clear" w:color="auto" w:fill="C6D9F1"/>
          </w:tcPr>
          <w:p w:rsidR="00453665" w:rsidRPr="00E41660" w:rsidRDefault="00453665" w:rsidP="00AA7024">
            <w:pPr>
              <w:suppressAutoHyphens w:val="0"/>
              <w:spacing w:line="240" w:lineRule="auto"/>
              <w:rPr>
                <w:b/>
                <w:bCs/>
                <w:iCs/>
              </w:rPr>
            </w:pPr>
            <w:r w:rsidRPr="00E41660">
              <w:rPr>
                <w:b/>
                <w:bCs/>
                <w:iCs/>
              </w:rPr>
              <w:t>(за све партије)</w:t>
            </w:r>
          </w:p>
          <w:p w:rsidR="003A4B51" w:rsidRPr="003A4B51" w:rsidRDefault="003A4B51" w:rsidP="00AA7024">
            <w:pPr>
              <w:suppressAutoHyphens w:val="0"/>
              <w:spacing w:line="240" w:lineRule="auto"/>
              <w:rPr>
                <w:bCs/>
                <w:iCs/>
              </w:rPr>
            </w:pPr>
            <w:r>
              <w:rPr>
                <w:bCs/>
                <w:iCs/>
              </w:rPr>
              <w:t xml:space="preserve">2. </w:t>
            </w:r>
            <w:r w:rsidRPr="003A4B51">
              <w:rPr>
                <w:color w:val="auto"/>
                <w:spacing w:val="-1"/>
              </w:rPr>
              <w:t>Понуђач</w:t>
            </w:r>
            <w:r w:rsidRPr="003A4B51">
              <w:rPr>
                <w:color w:val="auto"/>
                <w:spacing w:val="21"/>
              </w:rPr>
              <w:t xml:space="preserve"> </w:t>
            </w:r>
            <w:r w:rsidRPr="003A4B51">
              <w:rPr>
                <w:color w:val="auto"/>
                <w:spacing w:val="-1"/>
              </w:rPr>
              <w:t>мора</w:t>
            </w:r>
            <w:r w:rsidRPr="003A4B51">
              <w:rPr>
                <w:color w:val="auto"/>
                <w:spacing w:val="22"/>
              </w:rPr>
              <w:t xml:space="preserve"> </w:t>
            </w:r>
            <w:r w:rsidRPr="003A4B51">
              <w:rPr>
                <w:color w:val="auto"/>
                <w:spacing w:val="-1"/>
              </w:rPr>
              <w:t>имати</w:t>
            </w:r>
            <w:r w:rsidRPr="003A4B51">
              <w:rPr>
                <w:color w:val="auto"/>
                <w:spacing w:val="21"/>
              </w:rPr>
              <w:t xml:space="preserve"> </w:t>
            </w:r>
            <w:r w:rsidRPr="003A4B51">
              <w:rPr>
                <w:color w:val="auto"/>
                <w:spacing w:val="-2"/>
              </w:rPr>
              <w:t>дозволу</w:t>
            </w:r>
            <w:r w:rsidRPr="003A4B51">
              <w:rPr>
                <w:color w:val="auto"/>
                <w:spacing w:val="29"/>
              </w:rPr>
              <w:t xml:space="preserve"> </w:t>
            </w:r>
            <w:r w:rsidRPr="003A4B51">
              <w:rPr>
                <w:color w:val="auto"/>
                <w:spacing w:val="-2"/>
              </w:rPr>
              <w:t>регулаторног</w:t>
            </w:r>
            <w:r w:rsidRPr="003A4B51">
              <w:rPr>
                <w:color w:val="auto"/>
                <w:spacing w:val="21"/>
              </w:rPr>
              <w:t xml:space="preserve"> </w:t>
            </w:r>
            <w:r w:rsidRPr="003A4B51">
              <w:rPr>
                <w:color w:val="auto"/>
                <w:spacing w:val="-4"/>
              </w:rPr>
              <w:t>тела</w:t>
            </w:r>
            <w:r w:rsidRPr="003A4B51">
              <w:rPr>
                <w:color w:val="auto"/>
                <w:spacing w:val="21"/>
              </w:rPr>
              <w:t xml:space="preserve"> </w:t>
            </w:r>
            <w:r w:rsidRPr="003A4B51">
              <w:rPr>
                <w:color w:val="auto"/>
              </w:rPr>
              <w:t>у</w:t>
            </w:r>
            <w:r w:rsidRPr="003A4B51">
              <w:rPr>
                <w:color w:val="auto"/>
                <w:spacing w:val="19"/>
              </w:rPr>
              <w:t xml:space="preserve"> </w:t>
            </w:r>
            <w:r w:rsidRPr="003A4B51">
              <w:rPr>
                <w:color w:val="auto"/>
                <w:spacing w:val="-3"/>
              </w:rPr>
              <w:t>РС</w:t>
            </w:r>
            <w:r w:rsidRPr="003A4B51">
              <w:rPr>
                <w:color w:val="auto"/>
                <w:spacing w:val="24"/>
              </w:rPr>
              <w:t xml:space="preserve"> </w:t>
            </w:r>
            <w:r w:rsidRPr="003A4B51">
              <w:rPr>
                <w:color w:val="auto"/>
              </w:rPr>
              <w:t>у</w:t>
            </w:r>
            <w:r w:rsidRPr="003A4B51">
              <w:rPr>
                <w:color w:val="auto"/>
                <w:spacing w:val="19"/>
              </w:rPr>
              <w:t xml:space="preserve"> </w:t>
            </w:r>
            <w:r w:rsidRPr="003A4B51">
              <w:rPr>
                <w:color w:val="auto"/>
                <w:spacing w:val="-2"/>
              </w:rPr>
              <w:t>вези</w:t>
            </w:r>
            <w:r w:rsidRPr="003A4B51">
              <w:rPr>
                <w:color w:val="auto"/>
                <w:spacing w:val="29"/>
              </w:rPr>
              <w:t xml:space="preserve"> </w:t>
            </w:r>
            <w:r w:rsidRPr="003A4B51">
              <w:rPr>
                <w:color w:val="auto"/>
              </w:rPr>
              <w:t>вршења</w:t>
            </w:r>
            <w:r w:rsidRPr="003A4B51">
              <w:rPr>
                <w:color w:val="auto"/>
                <w:spacing w:val="19"/>
              </w:rPr>
              <w:t xml:space="preserve"> </w:t>
            </w:r>
            <w:r w:rsidRPr="003A4B51">
              <w:rPr>
                <w:color w:val="auto"/>
              </w:rPr>
              <w:t>послова</w:t>
            </w:r>
            <w:r w:rsidRPr="003A4B51">
              <w:rPr>
                <w:color w:val="auto"/>
                <w:spacing w:val="19"/>
              </w:rPr>
              <w:t xml:space="preserve"> </w:t>
            </w:r>
            <w:r w:rsidRPr="003A4B51">
              <w:rPr>
                <w:color w:val="auto"/>
                <w:spacing w:val="-1"/>
              </w:rPr>
              <w:t>монтаже,</w:t>
            </w:r>
            <w:r w:rsidRPr="003A4B51">
              <w:rPr>
                <w:color w:val="auto"/>
                <w:spacing w:val="16"/>
              </w:rPr>
              <w:t xml:space="preserve"> </w:t>
            </w:r>
            <w:r w:rsidRPr="003A4B51">
              <w:rPr>
                <w:color w:val="auto"/>
                <w:spacing w:val="-1"/>
              </w:rPr>
              <w:t>пуштања</w:t>
            </w:r>
            <w:r w:rsidRPr="003A4B51">
              <w:rPr>
                <w:color w:val="auto"/>
                <w:spacing w:val="29"/>
              </w:rPr>
              <w:t xml:space="preserve"> </w:t>
            </w:r>
            <w:r w:rsidRPr="003A4B51">
              <w:rPr>
                <w:color w:val="auto"/>
              </w:rPr>
              <w:t>у</w:t>
            </w:r>
            <w:r w:rsidRPr="003A4B51">
              <w:rPr>
                <w:color w:val="auto"/>
                <w:spacing w:val="23"/>
              </w:rPr>
              <w:t xml:space="preserve"> </w:t>
            </w:r>
            <w:r w:rsidRPr="003A4B51">
              <w:rPr>
                <w:color w:val="auto"/>
              </w:rPr>
              <w:t>рад,</w:t>
            </w:r>
            <w:r w:rsidRPr="003A4B51">
              <w:rPr>
                <w:color w:val="auto"/>
                <w:spacing w:val="21"/>
              </w:rPr>
              <w:t xml:space="preserve"> </w:t>
            </w:r>
            <w:r w:rsidRPr="003A4B51">
              <w:rPr>
                <w:color w:val="auto"/>
                <w:spacing w:val="-1"/>
              </w:rPr>
              <w:t>одржавања</w:t>
            </w:r>
            <w:r w:rsidRPr="003A4B51">
              <w:rPr>
                <w:color w:val="auto"/>
                <w:spacing w:val="24"/>
              </w:rPr>
              <w:t xml:space="preserve"> </w:t>
            </w:r>
            <w:r w:rsidRPr="003A4B51">
              <w:rPr>
                <w:color w:val="auto"/>
                <w:spacing w:val="-1"/>
              </w:rPr>
              <w:t>система</w:t>
            </w:r>
            <w:r w:rsidRPr="003A4B51">
              <w:rPr>
                <w:color w:val="auto"/>
                <w:spacing w:val="24"/>
              </w:rPr>
              <w:t xml:space="preserve"> </w:t>
            </w:r>
            <w:r w:rsidRPr="003A4B51">
              <w:rPr>
                <w:color w:val="auto"/>
                <w:spacing w:val="-2"/>
              </w:rPr>
              <w:t>техничке</w:t>
            </w:r>
            <w:r w:rsidRPr="003A4B51">
              <w:rPr>
                <w:color w:val="auto"/>
                <w:spacing w:val="29"/>
              </w:rPr>
              <w:t xml:space="preserve"> </w:t>
            </w:r>
            <w:r w:rsidRPr="003A4B51">
              <w:rPr>
                <w:color w:val="auto"/>
                <w:spacing w:val="-1"/>
              </w:rPr>
              <w:t>заштите</w:t>
            </w:r>
            <w:r w:rsidRPr="003A4B51">
              <w:rPr>
                <w:color w:val="auto"/>
                <w:spacing w:val="53"/>
              </w:rPr>
              <w:t xml:space="preserve"> </w:t>
            </w:r>
            <w:r w:rsidRPr="003A4B51">
              <w:rPr>
                <w:color w:val="auto"/>
              </w:rPr>
              <w:t>и</w:t>
            </w:r>
            <w:r w:rsidRPr="003A4B51">
              <w:rPr>
                <w:color w:val="auto"/>
                <w:spacing w:val="53"/>
              </w:rPr>
              <w:t xml:space="preserve"> </w:t>
            </w:r>
            <w:r w:rsidRPr="003A4B51">
              <w:rPr>
                <w:color w:val="auto"/>
                <w:spacing w:val="-1"/>
              </w:rPr>
              <w:t>обуке</w:t>
            </w:r>
            <w:r w:rsidRPr="003A4B51">
              <w:rPr>
                <w:color w:val="auto"/>
                <w:spacing w:val="54"/>
              </w:rPr>
              <w:t xml:space="preserve"> </w:t>
            </w:r>
            <w:r w:rsidRPr="003A4B51">
              <w:rPr>
                <w:color w:val="auto"/>
                <w:spacing w:val="1"/>
              </w:rPr>
              <w:t>корисника</w:t>
            </w:r>
            <w:r w:rsidRPr="003A4B51">
              <w:rPr>
                <w:color w:val="auto"/>
                <w:spacing w:val="59"/>
              </w:rPr>
              <w:t xml:space="preserve"> </w:t>
            </w:r>
            <w:r w:rsidRPr="003A4B51">
              <w:rPr>
                <w:color w:val="auto"/>
                <w:spacing w:val="-3"/>
              </w:rPr>
              <w:t>(издате</w:t>
            </w:r>
            <w:r w:rsidRPr="003A4B51">
              <w:rPr>
                <w:color w:val="auto"/>
                <w:spacing w:val="28"/>
              </w:rPr>
              <w:t xml:space="preserve"> </w:t>
            </w:r>
            <w:r w:rsidRPr="003A4B51">
              <w:rPr>
                <w:color w:val="auto"/>
                <w:spacing w:val="-2"/>
              </w:rPr>
              <w:t xml:space="preserve">од </w:t>
            </w:r>
            <w:r w:rsidRPr="003A4B51">
              <w:rPr>
                <w:color w:val="auto"/>
              </w:rPr>
              <w:t xml:space="preserve">стране </w:t>
            </w:r>
            <w:r w:rsidRPr="003A4B51">
              <w:rPr>
                <w:color w:val="auto"/>
                <w:spacing w:val="-1"/>
              </w:rPr>
              <w:t>МУП</w:t>
            </w:r>
            <w:r w:rsidRPr="003A4B51">
              <w:rPr>
                <w:color w:val="auto"/>
              </w:rPr>
              <w:t xml:space="preserve"> </w:t>
            </w:r>
            <w:r w:rsidRPr="003A4B51">
              <w:rPr>
                <w:color w:val="auto"/>
                <w:spacing w:val="-2"/>
              </w:rPr>
              <w:t>РС)</w:t>
            </w:r>
          </w:p>
        </w:tc>
      </w:tr>
      <w:tr w:rsidR="003A4B51" w:rsidRPr="003A4B51" w:rsidTr="00AA7024">
        <w:trPr>
          <w:trHeight w:val="672"/>
        </w:trPr>
        <w:tc>
          <w:tcPr>
            <w:tcW w:w="1282" w:type="dxa"/>
            <w:tcBorders>
              <w:bottom w:val="single" w:sz="4" w:space="0" w:color="auto"/>
            </w:tcBorders>
          </w:tcPr>
          <w:p w:rsidR="003A4B51" w:rsidRPr="003A4B51" w:rsidRDefault="003A4B51" w:rsidP="00AA7024">
            <w:pPr>
              <w:pStyle w:val="ListParagraph"/>
              <w:ind w:left="862"/>
              <w:jc w:val="both"/>
              <w:rPr>
                <w:b/>
                <w:bCs/>
                <w:i/>
                <w:iCs/>
              </w:rPr>
            </w:pPr>
          </w:p>
        </w:tc>
        <w:tc>
          <w:tcPr>
            <w:tcW w:w="1830" w:type="dxa"/>
            <w:gridSpan w:val="4"/>
            <w:tcBorders>
              <w:bottom w:val="single" w:sz="4" w:space="0" w:color="auto"/>
            </w:tcBorders>
            <w:shd w:val="clear" w:color="auto" w:fill="auto"/>
          </w:tcPr>
          <w:p w:rsidR="003A4B51" w:rsidRPr="003A4B51" w:rsidRDefault="003A4B51" w:rsidP="00AA7024">
            <w:pPr>
              <w:suppressAutoHyphens w:val="0"/>
              <w:spacing w:line="240" w:lineRule="auto"/>
              <w:rPr>
                <w:bCs/>
                <w:iCs/>
              </w:rPr>
            </w:pPr>
            <w:r w:rsidRPr="003A4B51">
              <w:rPr>
                <w:bCs/>
                <w:iCs/>
              </w:rPr>
              <w:t>Начин доказивања овог услова је исти за правна, физичка лица и предузетнике</w:t>
            </w:r>
          </w:p>
        </w:tc>
        <w:tc>
          <w:tcPr>
            <w:tcW w:w="6164" w:type="dxa"/>
            <w:gridSpan w:val="2"/>
            <w:tcBorders>
              <w:bottom w:val="single" w:sz="4" w:space="0" w:color="auto"/>
            </w:tcBorders>
            <w:shd w:val="clear" w:color="auto" w:fill="auto"/>
          </w:tcPr>
          <w:p w:rsidR="003A4B51" w:rsidRPr="003A4B51" w:rsidRDefault="003A4B51" w:rsidP="00BF798A">
            <w:pPr>
              <w:suppressAutoHyphens w:val="0"/>
              <w:spacing w:line="240" w:lineRule="auto"/>
              <w:jc w:val="both"/>
              <w:rPr>
                <w:bCs/>
                <w:iCs/>
              </w:rPr>
            </w:pPr>
            <w:r>
              <w:rPr>
                <w:bCs/>
                <w:iCs/>
              </w:rPr>
              <w:t xml:space="preserve">Достављање </w:t>
            </w:r>
            <w:r w:rsidRPr="003A4B51">
              <w:rPr>
                <w:color w:val="auto"/>
                <w:spacing w:val="-2"/>
              </w:rPr>
              <w:t>дозвол</w:t>
            </w:r>
            <w:r>
              <w:rPr>
                <w:color w:val="auto"/>
                <w:spacing w:val="-2"/>
              </w:rPr>
              <w:t>е</w:t>
            </w:r>
            <w:r w:rsidRPr="003A4B51">
              <w:rPr>
                <w:color w:val="auto"/>
                <w:spacing w:val="29"/>
              </w:rPr>
              <w:t xml:space="preserve"> </w:t>
            </w:r>
            <w:r w:rsidRPr="003A4B51">
              <w:rPr>
                <w:color w:val="auto"/>
                <w:spacing w:val="-2"/>
              </w:rPr>
              <w:t>регулаторног</w:t>
            </w:r>
            <w:r w:rsidRPr="003A4B51">
              <w:rPr>
                <w:color w:val="auto"/>
                <w:spacing w:val="21"/>
              </w:rPr>
              <w:t xml:space="preserve"> </w:t>
            </w:r>
            <w:r w:rsidRPr="003A4B51">
              <w:rPr>
                <w:color w:val="auto"/>
                <w:spacing w:val="-4"/>
              </w:rPr>
              <w:t>тела</w:t>
            </w:r>
            <w:r w:rsidRPr="003A4B51">
              <w:rPr>
                <w:color w:val="auto"/>
                <w:spacing w:val="21"/>
              </w:rPr>
              <w:t xml:space="preserve"> </w:t>
            </w:r>
            <w:r w:rsidRPr="003A4B51">
              <w:rPr>
                <w:color w:val="auto"/>
              </w:rPr>
              <w:t>у</w:t>
            </w:r>
            <w:r w:rsidRPr="003A4B51">
              <w:rPr>
                <w:color w:val="auto"/>
                <w:spacing w:val="19"/>
              </w:rPr>
              <w:t xml:space="preserve"> </w:t>
            </w:r>
            <w:r w:rsidRPr="003A4B51">
              <w:rPr>
                <w:color w:val="auto"/>
                <w:spacing w:val="-3"/>
              </w:rPr>
              <w:t>РС</w:t>
            </w:r>
            <w:r w:rsidRPr="003A4B51">
              <w:rPr>
                <w:color w:val="auto"/>
                <w:spacing w:val="24"/>
              </w:rPr>
              <w:t xml:space="preserve"> </w:t>
            </w:r>
            <w:r w:rsidRPr="003A4B51">
              <w:rPr>
                <w:color w:val="auto"/>
              </w:rPr>
              <w:t>у</w:t>
            </w:r>
            <w:r w:rsidRPr="003A4B51">
              <w:rPr>
                <w:color w:val="auto"/>
                <w:spacing w:val="19"/>
              </w:rPr>
              <w:t xml:space="preserve"> </w:t>
            </w:r>
            <w:r w:rsidRPr="003A4B51">
              <w:rPr>
                <w:color w:val="auto"/>
                <w:spacing w:val="-2"/>
              </w:rPr>
              <w:t>вези</w:t>
            </w:r>
            <w:r w:rsidRPr="003A4B51">
              <w:rPr>
                <w:color w:val="auto"/>
                <w:spacing w:val="29"/>
              </w:rPr>
              <w:t xml:space="preserve"> </w:t>
            </w:r>
            <w:r w:rsidRPr="003A4B51">
              <w:rPr>
                <w:color w:val="auto"/>
              </w:rPr>
              <w:t>вршења</w:t>
            </w:r>
            <w:r w:rsidRPr="003A4B51">
              <w:rPr>
                <w:color w:val="auto"/>
                <w:spacing w:val="19"/>
              </w:rPr>
              <w:t xml:space="preserve"> </w:t>
            </w:r>
            <w:r w:rsidRPr="003A4B51">
              <w:rPr>
                <w:color w:val="auto"/>
              </w:rPr>
              <w:t>послова</w:t>
            </w:r>
            <w:r w:rsidRPr="003A4B51">
              <w:rPr>
                <w:color w:val="auto"/>
                <w:spacing w:val="19"/>
              </w:rPr>
              <w:t xml:space="preserve"> </w:t>
            </w:r>
            <w:r w:rsidRPr="003A4B51">
              <w:rPr>
                <w:color w:val="auto"/>
                <w:spacing w:val="-1"/>
              </w:rPr>
              <w:t>монтаже,</w:t>
            </w:r>
            <w:r w:rsidRPr="003A4B51">
              <w:rPr>
                <w:color w:val="auto"/>
                <w:spacing w:val="16"/>
              </w:rPr>
              <w:t xml:space="preserve"> </w:t>
            </w:r>
            <w:r w:rsidRPr="003A4B51">
              <w:rPr>
                <w:color w:val="auto"/>
                <w:spacing w:val="-1"/>
              </w:rPr>
              <w:t>пуштања</w:t>
            </w:r>
            <w:r w:rsidRPr="003A4B51">
              <w:rPr>
                <w:color w:val="auto"/>
                <w:spacing w:val="29"/>
              </w:rPr>
              <w:t xml:space="preserve"> </w:t>
            </w:r>
            <w:r w:rsidRPr="003A4B51">
              <w:rPr>
                <w:color w:val="auto"/>
              </w:rPr>
              <w:t>у</w:t>
            </w:r>
            <w:r w:rsidRPr="003A4B51">
              <w:rPr>
                <w:color w:val="auto"/>
                <w:spacing w:val="23"/>
              </w:rPr>
              <w:t xml:space="preserve"> </w:t>
            </w:r>
            <w:r w:rsidRPr="003A4B51">
              <w:rPr>
                <w:color w:val="auto"/>
              </w:rPr>
              <w:t>рад,</w:t>
            </w:r>
            <w:r w:rsidRPr="003A4B51">
              <w:rPr>
                <w:color w:val="auto"/>
                <w:spacing w:val="21"/>
              </w:rPr>
              <w:t xml:space="preserve"> </w:t>
            </w:r>
            <w:r w:rsidRPr="003A4B51">
              <w:rPr>
                <w:color w:val="auto"/>
                <w:spacing w:val="-1"/>
              </w:rPr>
              <w:t>одржавања</w:t>
            </w:r>
            <w:r w:rsidRPr="003A4B51">
              <w:rPr>
                <w:color w:val="auto"/>
                <w:spacing w:val="24"/>
              </w:rPr>
              <w:t xml:space="preserve"> </w:t>
            </w:r>
            <w:r w:rsidRPr="003A4B51">
              <w:rPr>
                <w:color w:val="auto"/>
                <w:spacing w:val="-1"/>
              </w:rPr>
              <w:t>система</w:t>
            </w:r>
            <w:r w:rsidRPr="003A4B51">
              <w:rPr>
                <w:color w:val="auto"/>
                <w:spacing w:val="24"/>
              </w:rPr>
              <w:t xml:space="preserve"> </w:t>
            </w:r>
            <w:r w:rsidRPr="003A4B51">
              <w:rPr>
                <w:color w:val="auto"/>
                <w:spacing w:val="-2"/>
              </w:rPr>
              <w:t>техничке</w:t>
            </w:r>
            <w:r w:rsidRPr="003A4B51">
              <w:rPr>
                <w:color w:val="auto"/>
                <w:spacing w:val="29"/>
              </w:rPr>
              <w:t xml:space="preserve"> </w:t>
            </w:r>
            <w:r w:rsidRPr="003A4B51">
              <w:rPr>
                <w:color w:val="auto"/>
                <w:spacing w:val="-1"/>
              </w:rPr>
              <w:t>заштите</w:t>
            </w:r>
            <w:r w:rsidRPr="003A4B51">
              <w:rPr>
                <w:color w:val="auto"/>
                <w:spacing w:val="53"/>
              </w:rPr>
              <w:t xml:space="preserve"> </w:t>
            </w:r>
            <w:r w:rsidRPr="003A4B51">
              <w:rPr>
                <w:color w:val="auto"/>
              </w:rPr>
              <w:t>и</w:t>
            </w:r>
            <w:r w:rsidRPr="003A4B51">
              <w:rPr>
                <w:color w:val="auto"/>
                <w:spacing w:val="53"/>
              </w:rPr>
              <w:t xml:space="preserve"> </w:t>
            </w:r>
            <w:r w:rsidRPr="003A4B51">
              <w:rPr>
                <w:color w:val="auto"/>
                <w:spacing w:val="-1"/>
              </w:rPr>
              <w:t>обуке</w:t>
            </w:r>
            <w:r w:rsidRPr="003A4B51">
              <w:rPr>
                <w:color w:val="auto"/>
                <w:spacing w:val="54"/>
              </w:rPr>
              <w:t xml:space="preserve"> </w:t>
            </w:r>
            <w:r w:rsidRPr="003A4B51">
              <w:rPr>
                <w:color w:val="auto"/>
                <w:spacing w:val="1"/>
              </w:rPr>
              <w:t>корисника</w:t>
            </w:r>
            <w:r>
              <w:rPr>
                <w:color w:val="auto"/>
                <w:spacing w:val="-3"/>
              </w:rPr>
              <w:t xml:space="preserve"> </w:t>
            </w:r>
            <w:r w:rsidRPr="003A4B51">
              <w:rPr>
                <w:color w:val="auto"/>
                <w:spacing w:val="-3"/>
              </w:rPr>
              <w:t>издате</w:t>
            </w:r>
            <w:r w:rsidRPr="003A4B51">
              <w:rPr>
                <w:color w:val="auto"/>
                <w:spacing w:val="28"/>
              </w:rPr>
              <w:t xml:space="preserve"> </w:t>
            </w:r>
            <w:r w:rsidRPr="003A4B51">
              <w:rPr>
                <w:color w:val="auto"/>
                <w:spacing w:val="-2"/>
              </w:rPr>
              <w:t xml:space="preserve">од </w:t>
            </w:r>
            <w:r w:rsidRPr="003A4B51">
              <w:rPr>
                <w:color w:val="auto"/>
              </w:rPr>
              <w:t xml:space="preserve">стране </w:t>
            </w:r>
            <w:r w:rsidRPr="003A4B51">
              <w:rPr>
                <w:color w:val="auto"/>
                <w:spacing w:val="-1"/>
              </w:rPr>
              <w:t>МУП</w:t>
            </w:r>
            <w:r w:rsidRPr="003A4B51">
              <w:rPr>
                <w:color w:val="auto"/>
              </w:rPr>
              <w:t xml:space="preserve"> </w:t>
            </w:r>
            <w:r w:rsidRPr="003A4B51">
              <w:rPr>
                <w:color w:val="auto"/>
                <w:spacing w:val="-2"/>
              </w:rPr>
              <w:t>РС</w:t>
            </w:r>
            <w:r>
              <w:rPr>
                <w:color w:val="auto"/>
                <w:spacing w:val="-2"/>
              </w:rPr>
              <w:t>, која мора бити важећа</w:t>
            </w:r>
            <w:r w:rsidR="00103938">
              <w:rPr>
                <w:color w:val="auto"/>
                <w:spacing w:val="-2"/>
              </w:rPr>
              <w:t>.</w:t>
            </w:r>
          </w:p>
          <w:p w:rsidR="003A4B51" w:rsidRPr="003A4B51" w:rsidRDefault="003A4B51" w:rsidP="003A4B51">
            <w:pPr>
              <w:pStyle w:val="ListParagraph"/>
              <w:ind w:left="0"/>
              <w:jc w:val="both"/>
              <w:rPr>
                <w:bCs/>
                <w:iCs/>
              </w:rPr>
            </w:pPr>
          </w:p>
        </w:tc>
      </w:tr>
    </w:tbl>
    <w:p w:rsidR="003A4B51" w:rsidRDefault="003A4B51" w:rsidP="003A4B51">
      <w:pPr>
        <w:pStyle w:val="ListParagraph"/>
        <w:ind w:left="0"/>
        <w:jc w:val="both"/>
        <w:rPr>
          <w:rFonts w:ascii="Arial" w:hAnsi="Arial" w:cs="Arial"/>
          <w:b/>
          <w:bCs/>
          <w:i/>
          <w:iCs/>
        </w:rPr>
      </w:pPr>
    </w:p>
    <w:p w:rsidR="003A4B51" w:rsidRDefault="003A4B51" w:rsidP="003A4B51">
      <w:pPr>
        <w:pStyle w:val="ListParagraph"/>
        <w:ind w:left="0"/>
        <w:jc w:val="both"/>
        <w:rPr>
          <w:rFonts w:ascii="Arial" w:hAnsi="Arial" w:cs="Arial"/>
          <w:b/>
          <w:bCs/>
          <w:i/>
          <w:iCs/>
        </w:rPr>
      </w:pPr>
    </w:p>
    <w:p w:rsidR="003A4B51" w:rsidRPr="008E2DB1" w:rsidRDefault="003A4B51" w:rsidP="003A4B51">
      <w:pPr>
        <w:pStyle w:val="ListParagraph"/>
        <w:ind w:left="0"/>
        <w:jc w:val="center"/>
        <w:rPr>
          <w:b/>
          <w:bCs/>
          <w:iCs/>
        </w:rPr>
      </w:pPr>
      <w:r w:rsidRPr="008E2DB1">
        <w:rPr>
          <w:b/>
          <w:bCs/>
          <w:iCs/>
        </w:rPr>
        <w:t>ДОДАТНИ УСЛОВИ</w:t>
      </w:r>
    </w:p>
    <w:p w:rsidR="003A4B51" w:rsidRDefault="003A4B51" w:rsidP="003A4B51">
      <w:pPr>
        <w:pStyle w:val="ListParagraph"/>
        <w:ind w:left="0"/>
        <w:jc w:val="both"/>
        <w:rPr>
          <w:rFonts w:ascii="Arial" w:hAnsi="Arial" w:cs="Arial"/>
          <w:b/>
          <w:bCs/>
          <w:i/>
          <w:i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23"/>
        <w:gridCol w:w="1784"/>
        <w:gridCol w:w="23"/>
        <w:gridCol w:w="6020"/>
      </w:tblGrid>
      <w:tr w:rsidR="003A4B51" w:rsidRPr="003A4B51" w:rsidTr="001234B7">
        <w:trPr>
          <w:trHeight w:val="564"/>
        </w:trPr>
        <w:tc>
          <w:tcPr>
            <w:tcW w:w="1223" w:type="dxa"/>
          </w:tcPr>
          <w:p w:rsidR="003A4B51" w:rsidRPr="003A4B51" w:rsidRDefault="003A4B51" w:rsidP="00AA7024">
            <w:pPr>
              <w:pStyle w:val="ListParagraph"/>
              <w:ind w:left="272"/>
              <w:jc w:val="both"/>
              <w:rPr>
                <w:b/>
                <w:bCs/>
                <w:i/>
                <w:iCs/>
              </w:rPr>
            </w:pPr>
          </w:p>
          <w:p w:rsidR="003A4B51" w:rsidRPr="003A4B51" w:rsidRDefault="003A4B51" w:rsidP="00AA7024">
            <w:pPr>
              <w:pStyle w:val="ListParagraph"/>
              <w:ind w:left="0"/>
              <w:jc w:val="both"/>
              <w:rPr>
                <w:b/>
                <w:bCs/>
                <w:i/>
                <w:iCs/>
              </w:rPr>
            </w:pPr>
            <w:r w:rsidRPr="003A4B51">
              <w:rPr>
                <w:b/>
                <w:bCs/>
                <w:i/>
                <w:iCs/>
              </w:rPr>
              <w:t>Ред.број</w:t>
            </w:r>
          </w:p>
        </w:tc>
        <w:tc>
          <w:tcPr>
            <w:tcW w:w="7827" w:type="dxa"/>
            <w:gridSpan w:val="3"/>
          </w:tcPr>
          <w:p w:rsidR="003A4B51" w:rsidRPr="003A4B51" w:rsidRDefault="003A4B51" w:rsidP="00AA7024">
            <w:pPr>
              <w:suppressAutoHyphens w:val="0"/>
              <w:spacing w:line="240" w:lineRule="auto"/>
              <w:rPr>
                <w:b/>
                <w:bCs/>
                <w:iCs/>
              </w:rPr>
            </w:pPr>
            <w:r w:rsidRPr="003A4B51">
              <w:rPr>
                <w:b/>
                <w:bCs/>
                <w:i/>
                <w:iCs/>
              </w:rPr>
              <w:t>Додатни услови за учешће у поступку јавне набавке из члана 76. Закона о јавним набавкама</w:t>
            </w:r>
          </w:p>
          <w:p w:rsidR="003A4B51" w:rsidRPr="008C52A4" w:rsidRDefault="003A4B51" w:rsidP="00AA7024">
            <w:pPr>
              <w:pStyle w:val="ListParagraph"/>
              <w:ind w:left="0"/>
              <w:jc w:val="both"/>
              <w:rPr>
                <w:b/>
                <w:bCs/>
                <w:i/>
                <w:iCs/>
              </w:rPr>
            </w:pPr>
          </w:p>
        </w:tc>
      </w:tr>
      <w:tr w:rsidR="003A4B51" w:rsidRPr="003A4B51" w:rsidTr="001234B7">
        <w:trPr>
          <w:trHeight w:val="468"/>
        </w:trPr>
        <w:tc>
          <w:tcPr>
            <w:tcW w:w="1223" w:type="dxa"/>
            <w:tcBorders>
              <w:bottom w:val="single" w:sz="4" w:space="0" w:color="auto"/>
            </w:tcBorders>
          </w:tcPr>
          <w:p w:rsidR="003A4B51" w:rsidRPr="003A4B51" w:rsidRDefault="003A4B51" w:rsidP="00AA7024">
            <w:pPr>
              <w:pStyle w:val="ListParagraph"/>
              <w:ind w:left="272"/>
              <w:jc w:val="both"/>
              <w:rPr>
                <w:b/>
                <w:bCs/>
                <w:i/>
                <w:iCs/>
              </w:rPr>
            </w:pPr>
            <w:r w:rsidRPr="003A4B51">
              <w:rPr>
                <w:b/>
                <w:bCs/>
                <w:i/>
                <w:iCs/>
              </w:rPr>
              <w:t>1.</w:t>
            </w:r>
          </w:p>
          <w:p w:rsidR="003A4B51" w:rsidRPr="003A4B51" w:rsidRDefault="003A4B51" w:rsidP="00AA7024">
            <w:pPr>
              <w:pStyle w:val="ListParagraph"/>
              <w:ind w:left="272"/>
              <w:jc w:val="both"/>
              <w:rPr>
                <w:b/>
                <w:bCs/>
                <w:i/>
                <w:iCs/>
              </w:rPr>
            </w:pPr>
          </w:p>
        </w:tc>
        <w:tc>
          <w:tcPr>
            <w:tcW w:w="7827" w:type="dxa"/>
            <w:gridSpan w:val="3"/>
            <w:tcBorders>
              <w:bottom w:val="single" w:sz="4" w:space="0" w:color="auto"/>
            </w:tcBorders>
            <w:shd w:val="clear" w:color="auto" w:fill="8DB3E2"/>
          </w:tcPr>
          <w:p w:rsidR="003A4B51" w:rsidRPr="003A4B51" w:rsidRDefault="003A4B51" w:rsidP="00AA7024">
            <w:pPr>
              <w:pStyle w:val="ListParagraph"/>
              <w:ind w:left="0"/>
              <w:rPr>
                <w:iCs/>
              </w:rPr>
            </w:pPr>
            <w:r w:rsidRPr="003A4B51">
              <w:rPr>
                <w:iCs/>
              </w:rPr>
              <w:t xml:space="preserve">Понуђач мора да располаже неопходним </w:t>
            </w:r>
            <w:r w:rsidRPr="003A4B51">
              <w:rPr>
                <w:b/>
                <w:iCs/>
              </w:rPr>
              <w:t>пословним капацитетом</w:t>
            </w:r>
            <w:r w:rsidRPr="003A4B51">
              <w:rPr>
                <w:iCs/>
              </w:rPr>
              <w:t xml:space="preserve"> за предметну јавну набавку.Под неопходним пословним капацитетом </w:t>
            </w:r>
            <w:r w:rsidRPr="003A4B51">
              <w:rPr>
                <w:iCs/>
              </w:rPr>
              <w:lastRenderedPageBreak/>
              <w:t>Наручилац подразумева :</w:t>
            </w:r>
          </w:p>
          <w:p w:rsidR="003A4B51" w:rsidRPr="00A514F1" w:rsidRDefault="003A4B51" w:rsidP="003A4B51">
            <w:pPr>
              <w:pStyle w:val="ListParagraph"/>
              <w:numPr>
                <w:ilvl w:val="0"/>
                <w:numId w:val="17"/>
              </w:numPr>
            </w:pPr>
            <w:r w:rsidRPr="003A4B51">
              <w:rPr>
                <w:iCs/>
              </w:rPr>
              <w:t>1. Да је понуђач произвођач понуђеног добра или да је овлашћен од стране произвођача за продају и сервис добра које је предмет ове јавне набавке</w:t>
            </w:r>
            <w:r w:rsidR="00A80AEE">
              <w:rPr>
                <w:iCs/>
              </w:rPr>
              <w:t xml:space="preserve"> </w:t>
            </w:r>
            <w:r w:rsidR="00A80AEE" w:rsidRPr="00A514F1">
              <w:rPr>
                <w:iCs/>
              </w:rPr>
              <w:t>(за све партије)</w:t>
            </w:r>
            <w:r w:rsidRPr="00A514F1">
              <w:rPr>
                <w:iCs/>
              </w:rPr>
              <w:t>;</w:t>
            </w:r>
          </w:p>
          <w:p w:rsidR="003A4B51" w:rsidRPr="000F3329" w:rsidRDefault="003A4B51" w:rsidP="003A4B51">
            <w:pPr>
              <w:pStyle w:val="ListParagraph"/>
              <w:numPr>
                <w:ilvl w:val="0"/>
                <w:numId w:val="17"/>
              </w:numPr>
              <w:rPr>
                <w:iCs/>
              </w:rPr>
            </w:pPr>
            <w:r w:rsidRPr="003A4B51">
              <w:rPr>
                <w:iCs/>
              </w:rPr>
              <w:t xml:space="preserve">2. Да је произвођач/понуђач у  последње три године пре дана објављивања јавног позива за подношење понуда на Порталу јавних набавки, испоручио минимум три рендген уређаја у најмање </w:t>
            </w:r>
            <w:r w:rsidR="004478D6">
              <w:rPr>
                <w:iCs/>
              </w:rPr>
              <w:t xml:space="preserve">два </w:t>
            </w:r>
            <w:r w:rsidRPr="003A4B51">
              <w:rPr>
                <w:iCs/>
              </w:rPr>
              <w:t>пута већој вредности од вредности понуде;</w:t>
            </w:r>
            <w:r w:rsidR="008C52A4">
              <w:rPr>
                <w:iCs/>
              </w:rPr>
              <w:t>(за партију 1 и 2)</w:t>
            </w:r>
          </w:p>
          <w:p w:rsidR="000F3329" w:rsidRPr="00A80AEE" w:rsidRDefault="00A80AEE" w:rsidP="00A80AEE">
            <w:pPr>
              <w:pStyle w:val="ListParagraph"/>
              <w:numPr>
                <w:ilvl w:val="0"/>
                <w:numId w:val="17"/>
              </w:numPr>
              <w:rPr>
                <w:iCs/>
              </w:rPr>
            </w:pPr>
            <w:r w:rsidRPr="00A80AEE">
              <w:rPr>
                <w:iCs/>
              </w:rPr>
              <w:t>3.</w:t>
            </w:r>
            <w:r w:rsidR="000F3329" w:rsidRPr="00A80AEE">
              <w:rPr>
                <w:iCs/>
              </w:rPr>
              <w:t xml:space="preserve">Да је произвођач/понуђач у  последње три године пре дана објављивања јавног позива за подношење понуда на Порталу јавних набавки, испоручио </w:t>
            </w:r>
            <w:r w:rsidR="00103938" w:rsidRPr="00A80AEE">
              <w:rPr>
                <w:iCs/>
              </w:rPr>
              <w:t xml:space="preserve">минимум три </w:t>
            </w:r>
            <w:r w:rsidR="000F3329" w:rsidRPr="00A80AEE">
              <w:rPr>
                <w:iCs/>
              </w:rPr>
              <w:t>уређај</w:t>
            </w:r>
            <w:r w:rsidR="00103938" w:rsidRPr="00A80AEE">
              <w:rPr>
                <w:iCs/>
              </w:rPr>
              <w:t>а</w:t>
            </w:r>
            <w:r w:rsidR="000F3329" w:rsidRPr="00A80AEE">
              <w:rPr>
                <w:iCs/>
              </w:rPr>
              <w:t xml:space="preserve"> у најмање два пута већој вредности од вредности понуде;(за партију 3 и 4)</w:t>
            </w:r>
          </w:p>
          <w:p w:rsidR="003A4B51" w:rsidRPr="003A4B51" w:rsidRDefault="00A80AEE" w:rsidP="003A4B51">
            <w:pPr>
              <w:pStyle w:val="ListParagraph"/>
              <w:numPr>
                <w:ilvl w:val="0"/>
                <w:numId w:val="17"/>
              </w:numPr>
              <w:rPr>
                <w:iCs/>
              </w:rPr>
            </w:pPr>
            <w:r>
              <w:rPr>
                <w:iCs/>
              </w:rPr>
              <w:t>4</w:t>
            </w:r>
            <w:r w:rsidR="003A4B51" w:rsidRPr="003A4B51">
              <w:rPr>
                <w:iCs/>
              </w:rPr>
              <w:t>.Произвођач поседује</w:t>
            </w:r>
            <w:r w:rsidR="003A4B51">
              <w:rPr>
                <w:iCs/>
              </w:rPr>
              <w:t xml:space="preserve"> важећи</w:t>
            </w:r>
            <w:r w:rsidR="003A4B51" w:rsidRPr="003A4B51">
              <w:rPr>
                <w:iCs/>
              </w:rPr>
              <w:t xml:space="preserve"> сертификат ИСО 9001</w:t>
            </w:r>
            <w:r w:rsidR="00103938">
              <w:rPr>
                <w:iCs/>
              </w:rPr>
              <w:t xml:space="preserve"> (за све партије)</w:t>
            </w:r>
          </w:p>
        </w:tc>
      </w:tr>
      <w:tr w:rsidR="003A4B51" w:rsidRPr="003A4B51" w:rsidTr="001234B7">
        <w:trPr>
          <w:trHeight w:val="438"/>
        </w:trPr>
        <w:tc>
          <w:tcPr>
            <w:tcW w:w="1223" w:type="dxa"/>
            <w:vMerge w:val="restart"/>
            <w:tcBorders>
              <w:bottom w:val="single" w:sz="4" w:space="0" w:color="auto"/>
            </w:tcBorders>
          </w:tcPr>
          <w:p w:rsidR="003A4B51" w:rsidRPr="003A4B51" w:rsidRDefault="003A4B51" w:rsidP="00AA7024">
            <w:pPr>
              <w:pStyle w:val="ListParagraph"/>
              <w:ind w:left="272"/>
              <w:jc w:val="both"/>
              <w:rPr>
                <w:b/>
                <w:bCs/>
                <w:i/>
                <w:iCs/>
              </w:rPr>
            </w:pPr>
          </w:p>
          <w:p w:rsidR="003A4B51" w:rsidRPr="003A4B51" w:rsidRDefault="003A4B51" w:rsidP="00AA7024">
            <w:pPr>
              <w:pStyle w:val="ListParagraph"/>
              <w:ind w:left="272"/>
              <w:jc w:val="both"/>
              <w:rPr>
                <w:b/>
                <w:bCs/>
                <w:i/>
                <w:iCs/>
              </w:rPr>
            </w:pPr>
          </w:p>
          <w:p w:rsidR="003A4B51" w:rsidRPr="003A4B51" w:rsidRDefault="003A4B51" w:rsidP="00AA7024">
            <w:pPr>
              <w:pStyle w:val="ListParagraph"/>
              <w:ind w:left="272"/>
              <w:jc w:val="both"/>
              <w:rPr>
                <w:b/>
                <w:bCs/>
                <w:i/>
                <w:iCs/>
              </w:rPr>
            </w:pPr>
          </w:p>
          <w:p w:rsidR="003A4B51" w:rsidRPr="003A4B51" w:rsidRDefault="003A4B51" w:rsidP="00AA7024">
            <w:pPr>
              <w:pStyle w:val="ListParagraph"/>
              <w:ind w:left="272"/>
              <w:jc w:val="both"/>
              <w:rPr>
                <w:b/>
                <w:bCs/>
                <w:i/>
                <w:iCs/>
              </w:rPr>
            </w:pPr>
          </w:p>
          <w:p w:rsidR="003A4B51" w:rsidRPr="003A4B51" w:rsidRDefault="003A4B51" w:rsidP="00AA7024">
            <w:pPr>
              <w:pStyle w:val="ListParagraph"/>
              <w:ind w:left="272"/>
              <w:jc w:val="both"/>
              <w:rPr>
                <w:b/>
                <w:bCs/>
                <w:i/>
                <w:iCs/>
              </w:rPr>
            </w:pPr>
          </w:p>
        </w:tc>
        <w:tc>
          <w:tcPr>
            <w:tcW w:w="1807" w:type="dxa"/>
            <w:gridSpan w:val="2"/>
            <w:tcBorders>
              <w:bottom w:val="single" w:sz="4" w:space="0" w:color="auto"/>
            </w:tcBorders>
          </w:tcPr>
          <w:p w:rsidR="003A4B51" w:rsidRPr="003A4B51" w:rsidRDefault="003A4B51" w:rsidP="00AA7024">
            <w:pPr>
              <w:suppressAutoHyphens w:val="0"/>
              <w:spacing w:line="240" w:lineRule="auto"/>
              <w:rPr>
                <w:bCs/>
                <w:iCs/>
              </w:rPr>
            </w:pPr>
          </w:p>
          <w:p w:rsidR="003A4B51" w:rsidRPr="003A4B51" w:rsidRDefault="003A4B51" w:rsidP="00AA7024">
            <w:pPr>
              <w:suppressAutoHyphens w:val="0"/>
              <w:spacing w:line="240" w:lineRule="auto"/>
              <w:rPr>
                <w:bCs/>
                <w:iCs/>
              </w:rPr>
            </w:pPr>
          </w:p>
          <w:p w:rsidR="003A4B51" w:rsidRPr="003A4B51" w:rsidRDefault="003A4B51" w:rsidP="00AA7024">
            <w:pPr>
              <w:suppressAutoHyphens w:val="0"/>
              <w:spacing w:line="240" w:lineRule="auto"/>
              <w:rPr>
                <w:bCs/>
                <w:iCs/>
              </w:rPr>
            </w:pPr>
            <w:r w:rsidRPr="003A4B51">
              <w:rPr>
                <w:bCs/>
                <w:iCs/>
              </w:rPr>
              <w:t>Доказ</w:t>
            </w:r>
          </w:p>
        </w:tc>
        <w:tc>
          <w:tcPr>
            <w:tcW w:w="6020" w:type="dxa"/>
            <w:tcBorders>
              <w:bottom w:val="single" w:sz="4" w:space="0" w:color="auto"/>
            </w:tcBorders>
          </w:tcPr>
          <w:p w:rsidR="003A4B51" w:rsidRPr="003A4B51" w:rsidRDefault="003A4B51" w:rsidP="00AA7024">
            <w:pPr>
              <w:pStyle w:val="ListParagraph"/>
              <w:ind w:left="0"/>
              <w:rPr>
                <w:iCs/>
              </w:rPr>
            </w:pPr>
          </w:p>
          <w:p w:rsidR="003A4B51" w:rsidRPr="003A4B51" w:rsidRDefault="003A4B51" w:rsidP="00AA7024">
            <w:pPr>
              <w:pStyle w:val="ListParagraph"/>
              <w:ind w:left="0"/>
              <w:rPr>
                <w:iCs/>
                <w:u w:val="single"/>
              </w:rPr>
            </w:pPr>
            <w:r w:rsidRPr="003A4B51">
              <w:rPr>
                <w:iCs/>
                <w:u w:val="single"/>
              </w:rPr>
              <w:t>Доказ за испуњеност услова 1.</w:t>
            </w:r>
          </w:p>
          <w:p w:rsidR="003A4B51" w:rsidRPr="003A4B51" w:rsidRDefault="003A4B51" w:rsidP="003A4B51">
            <w:pPr>
              <w:pStyle w:val="ListParagraph"/>
              <w:numPr>
                <w:ilvl w:val="0"/>
                <w:numId w:val="17"/>
              </w:numPr>
              <w:rPr>
                <w:iCs/>
                <w:lang w:val="sr-Cyrl-CS"/>
              </w:rPr>
            </w:pPr>
            <w:r w:rsidRPr="003A4B51">
              <w:rPr>
                <w:iCs/>
              </w:rPr>
              <w:t>Уколико је понуђач произвођач понуђеног добра доставља изјаву понуђача да је произвођач понуђеног добра (Уколико је изјава на страном језику доставља и превод на српски језик);</w:t>
            </w:r>
          </w:p>
          <w:p w:rsidR="003A4B51" w:rsidRPr="003A4B51" w:rsidRDefault="003A4B51" w:rsidP="003A4B51">
            <w:pPr>
              <w:pStyle w:val="ListParagraph"/>
              <w:numPr>
                <w:ilvl w:val="0"/>
                <w:numId w:val="17"/>
              </w:numPr>
              <w:rPr>
                <w:iCs/>
                <w:lang w:val="sr-Cyrl-CS"/>
              </w:rPr>
            </w:pPr>
            <w:r w:rsidRPr="003A4B51">
              <w:rPr>
                <w:iCs/>
                <w:lang w:val="sr-Cyrl-CS"/>
              </w:rPr>
              <w:t xml:space="preserve">Уколико понуђач није </w:t>
            </w:r>
            <w:r w:rsidRPr="003A4B51">
              <w:rPr>
                <w:iCs/>
              </w:rPr>
              <w:t>произвођач понуђеног добра доставља оригинал овлашћења произвођача којим се потврђује да је понуђач овлашћен за продају  и сервис добра које је предмет ове јавне набавке. (Уколико је овлашћење на страном језику доставља и оверен превод на српски језик)</w:t>
            </w:r>
          </w:p>
          <w:p w:rsidR="003A4B51" w:rsidRPr="003A4B51" w:rsidRDefault="003A4B51" w:rsidP="00AA7024">
            <w:pPr>
              <w:pStyle w:val="ListParagraph"/>
              <w:ind w:left="0"/>
              <w:rPr>
                <w:iCs/>
                <w:u w:val="single"/>
              </w:rPr>
            </w:pPr>
            <w:r w:rsidRPr="003A4B51">
              <w:rPr>
                <w:iCs/>
                <w:u w:val="single"/>
              </w:rPr>
              <w:t>Доказ за испуњеност услова 2.</w:t>
            </w:r>
          </w:p>
          <w:p w:rsidR="003A4B51" w:rsidRPr="00A80AEE" w:rsidRDefault="003A4B51" w:rsidP="003A4B51">
            <w:pPr>
              <w:pStyle w:val="ListParagraph"/>
              <w:numPr>
                <w:ilvl w:val="0"/>
                <w:numId w:val="17"/>
              </w:numPr>
              <w:rPr>
                <w:iCs/>
              </w:rPr>
            </w:pPr>
            <w:r w:rsidRPr="003A4B51">
              <w:rPr>
                <w:iCs/>
              </w:rPr>
              <w:t>Потврду купаца о пријему рендген уређаја са назначеним добрима који су исти предмету набавке, износима, датумима, потписима и печатима купаца или изјава произвођача/понуђача под пуном материјалном и кривичном одговорношћу, о броју испоручених рендген уређаја у последње три године;</w:t>
            </w:r>
          </w:p>
          <w:p w:rsidR="00A80AEE" w:rsidRPr="003A4B51" w:rsidRDefault="00A80AEE" w:rsidP="00A80AEE">
            <w:pPr>
              <w:pStyle w:val="ListParagraph"/>
              <w:ind w:left="0"/>
              <w:rPr>
                <w:iCs/>
                <w:u w:val="single"/>
              </w:rPr>
            </w:pPr>
            <w:r w:rsidRPr="003A4B51">
              <w:rPr>
                <w:iCs/>
                <w:u w:val="single"/>
              </w:rPr>
              <w:t xml:space="preserve">Доказ за испуњеност услова </w:t>
            </w:r>
            <w:r>
              <w:rPr>
                <w:iCs/>
                <w:u w:val="single"/>
              </w:rPr>
              <w:t>3</w:t>
            </w:r>
            <w:r w:rsidRPr="003A4B51">
              <w:rPr>
                <w:iCs/>
                <w:u w:val="single"/>
              </w:rPr>
              <w:t>.</w:t>
            </w:r>
          </w:p>
          <w:p w:rsidR="00A80AEE" w:rsidRPr="00A80AEE" w:rsidRDefault="00A80AEE" w:rsidP="00A80AEE">
            <w:pPr>
              <w:pStyle w:val="ListParagraph"/>
              <w:numPr>
                <w:ilvl w:val="0"/>
                <w:numId w:val="17"/>
              </w:numPr>
              <w:rPr>
                <w:iCs/>
              </w:rPr>
            </w:pPr>
            <w:r w:rsidRPr="003A4B51">
              <w:rPr>
                <w:iCs/>
              </w:rPr>
              <w:t>Потврду купаца о пријему уређаја са назначеним добрима који су исти предмету набавке, износима, датумима, потписима и печатима купаца или изјава произвођача/понуђача под пуном материјалном и кривичном одговорношћу, о броју испоручених уређаја у последње три године;</w:t>
            </w:r>
          </w:p>
          <w:p w:rsidR="003A4B51" w:rsidRPr="003A4B51" w:rsidRDefault="003A4B51" w:rsidP="00AA7024">
            <w:pPr>
              <w:pStyle w:val="ListParagraph"/>
              <w:ind w:left="0"/>
              <w:rPr>
                <w:iCs/>
                <w:u w:val="single"/>
              </w:rPr>
            </w:pPr>
            <w:r w:rsidRPr="003A4B51">
              <w:rPr>
                <w:iCs/>
                <w:u w:val="single"/>
              </w:rPr>
              <w:t xml:space="preserve">Доказ за испуњеност услова </w:t>
            </w:r>
            <w:r w:rsidR="00A80AEE">
              <w:rPr>
                <w:iCs/>
                <w:u w:val="single"/>
              </w:rPr>
              <w:t>4</w:t>
            </w:r>
            <w:r w:rsidRPr="003A4B51">
              <w:rPr>
                <w:iCs/>
                <w:u w:val="single"/>
              </w:rPr>
              <w:t>.</w:t>
            </w:r>
          </w:p>
          <w:p w:rsidR="003A4B51" w:rsidRPr="003A4B51" w:rsidRDefault="003A4B51" w:rsidP="003A4B51">
            <w:pPr>
              <w:numPr>
                <w:ilvl w:val="0"/>
                <w:numId w:val="16"/>
              </w:numPr>
              <w:jc w:val="both"/>
            </w:pPr>
            <w:r w:rsidRPr="003A4B51">
              <w:t xml:space="preserve">сертификат </w:t>
            </w:r>
            <w:r w:rsidR="004478D6">
              <w:t xml:space="preserve">важећег </w:t>
            </w:r>
            <w:r w:rsidRPr="003A4B51">
              <w:rPr>
                <w:iCs/>
              </w:rPr>
              <w:t>ИСО 9001СЕ</w:t>
            </w:r>
            <w:r w:rsidRPr="003A4B51">
              <w:t xml:space="preserve"> издат од Акредитоване установе</w:t>
            </w:r>
          </w:p>
          <w:p w:rsidR="003A4B51" w:rsidRPr="00683558" w:rsidRDefault="003A4B51" w:rsidP="00683558">
            <w:pPr>
              <w:rPr>
                <w:iCs/>
              </w:rPr>
            </w:pPr>
          </w:p>
        </w:tc>
      </w:tr>
      <w:tr w:rsidR="003A4B51" w:rsidRPr="003A4B51" w:rsidTr="001234B7">
        <w:trPr>
          <w:trHeight w:val="444"/>
        </w:trPr>
        <w:tc>
          <w:tcPr>
            <w:tcW w:w="1223" w:type="dxa"/>
            <w:vMerge/>
            <w:tcBorders>
              <w:top w:val="single" w:sz="4" w:space="0" w:color="auto"/>
            </w:tcBorders>
          </w:tcPr>
          <w:p w:rsidR="003A4B51" w:rsidRPr="003A4B51" w:rsidRDefault="003A4B51" w:rsidP="00AA7024">
            <w:pPr>
              <w:pStyle w:val="ListParagraph"/>
              <w:ind w:left="272"/>
              <w:jc w:val="both"/>
              <w:rPr>
                <w:b/>
                <w:bCs/>
                <w:i/>
                <w:iCs/>
              </w:rPr>
            </w:pPr>
          </w:p>
        </w:tc>
        <w:tc>
          <w:tcPr>
            <w:tcW w:w="1807" w:type="dxa"/>
            <w:gridSpan w:val="2"/>
            <w:tcBorders>
              <w:top w:val="single" w:sz="4" w:space="0" w:color="auto"/>
              <w:bottom w:val="nil"/>
            </w:tcBorders>
          </w:tcPr>
          <w:p w:rsidR="003A4B51" w:rsidRPr="003A4B51" w:rsidRDefault="003A4B51" w:rsidP="00AA7024">
            <w:pPr>
              <w:suppressAutoHyphens w:val="0"/>
              <w:spacing w:line="240" w:lineRule="auto"/>
              <w:rPr>
                <w:bCs/>
                <w:iCs/>
              </w:rPr>
            </w:pPr>
          </w:p>
        </w:tc>
        <w:tc>
          <w:tcPr>
            <w:tcW w:w="6020" w:type="dxa"/>
            <w:tcBorders>
              <w:top w:val="single" w:sz="4" w:space="0" w:color="auto"/>
              <w:bottom w:val="nil"/>
            </w:tcBorders>
          </w:tcPr>
          <w:p w:rsidR="003A4B51" w:rsidRPr="003A4B51" w:rsidRDefault="003A4B51" w:rsidP="00AA7024">
            <w:pPr>
              <w:suppressAutoHyphens w:val="0"/>
              <w:spacing w:line="240" w:lineRule="auto"/>
              <w:rPr>
                <w:b/>
                <w:bCs/>
                <w:i/>
                <w:iCs/>
              </w:rPr>
            </w:pPr>
          </w:p>
        </w:tc>
      </w:tr>
      <w:tr w:rsidR="003A4B51" w:rsidRPr="003A4B51" w:rsidTr="001234B7">
        <w:trPr>
          <w:trHeight w:val="444"/>
        </w:trPr>
        <w:tc>
          <w:tcPr>
            <w:tcW w:w="1223" w:type="dxa"/>
            <w:vMerge/>
          </w:tcPr>
          <w:p w:rsidR="003A4B51" w:rsidRPr="003A4B51" w:rsidRDefault="003A4B51" w:rsidP="00AA7024">
            <w:pPr>
              <w:pStyle w:val="ListParagraph"/>
              <w:ind w:left="272"/>
              <w:jc w:val="both"/>
              <w:rPr>
                <w:b/>
                <w:bCs/>
                <w:i/>
                <w:iCs/>
              </w:rPr>
            </w:pPr>
          </w:p>
        </w:tc>
        <w:tc>
          <w:tcPr>
            <w:tcW w:w="1807" w:type="dxa"/>
            <w:gridSpan w:val="2"/>
            <w:tcBorders>
              <w:top w:val="nil"/>
              <w:bottom w:val="nil"/>
            </w:tcBorders>
          </w:tcPr>
          <w:p w:rsidR="003A4B51" w:rsidRPr="003A4B51" w:rsidRDefault="003A4B51" w:rsidP="00AA7024">
            <w:pPr>
              <w:suppressAutoHyphens w:val="0"/>
              <w:spacing w:line="240" w:lineRule="auto"/>
              <w:rPr>
                <w:bCs/>
                <w:iCs/>
              </w:rPr>
            </w:pPr>
          </w:p>
        </w:tc>
        <w:tc>
          <w:tcPr>
            <w:tcW w:w="6020" w:type="dxa"/>
            <w:tcBorders>
              <w:top w:val="nil"/>
              <w:bottom w:val="nil"/>
            </w:tcBorders>
          </w:tcPr>
          <w:p w:rsidR="003A4B51" w:rsidRPr="003A4B51" w:rsidRDefault="003A4B51" w:rsidP="00AA7024">
            <w:pPr>
              <w:suppressAutoHyphens w:val="0"/>
              <w:spacing w:line="240" w:lineRule="auto"/>
              <w:rPr>
                <w:b/>
                <w:bCs/>
                <w:i/>
                <w:iCs/>
              </w:rPr>
            </w:pPr>
          </w:p>
        </w:tc>
      </w:tr>
      <w:tr w:rsidR="003A4B51" w:rsidRPr="003A4B51" w:rsidTr="001234B7">
        <w:trPr>
          <w:trHeight w:val="58"/>
        </w:trPr>
        <w:tc>
          <w:tcPr>
            <w:tcW w:w="1223" w:type="dxa"/>
            <w:vMerge/>
          </w:tcPr>
          <w:p w:rsidR="003A4B51" w:rsidRPr="003A4B51" w:rsidRDefault="003A4B51" w:rsidP="00AA7024">
            <w:pPr>
              <w:pStyle w:val="ListParagraph"/>
              <w:ind w:left="272"/>
              <w:jc w:val="both"/>
              <w:rPr>
                <w:b/>
                <w:bCs/>
                <w:i/>
                <w:iCs/>
              </w:rPr>
            </w:pPr>
          </w:p>
        </w:tc>
        <w:tc>
          <w:tcPr>
            <w:tcW w:w="1807" w:type="dxa"/>
            <w:gridSpan w:val="2"/>
            <w:tcBorders>
              <w:top w:val="nil"/>
            </w:tcBorders>
          </w:tcPr>
          <w:p w:rsidR="003A4B51" w:rsidRPr="003A4B51" w:rsidRDefault="003A4B51" w:rsidP="00AA7024">
            <w:pPr>
              <w:pStyle w:val="ListParagraph"/>
              <w:ind w:left="0"/>
              <w:rPr>
                <w:bCs/>
                <w:iCs/>
              </w:rPr>
            </w:pPr>
          </w:p>
        </w:tc>
        <w:tc>
          <w:tcPr>
            <w:tcW w:w="6020" w:type="dxa"/>
            <w:tcBorders>
              <w:top w:val="nil"/>
            </w:tcBorders>
          </w:tcPr>
          <w:p w:rsidR="003A4B51" w:rsidRPr="003A4B51" w:rsidRDefault="003A4B51" w:rsidP="00AA7024">
            <w:pPr>
              <w:pStyle w:val="ListParagraph"/>
              <w:ind w:left="0"/>
              <w:jc w:val="both"/>
              <w:rPr>
                <w:bCs/>
                <w:iCs/>
              </w:rPr>
            </w:pPr>
          </w:p>
        </w:tc>
      </w:tr>
      <w:tr w:rsidR="003A4B51" w:rsidRPr="003A4B51" w:rsidTr="001234B7">
        <w:trPr>
          <w:trHeight w:val="1200"/>
        </w:trPr>
        <w:tc>
          <w:tcPr>
            <w:tcW w:w="1223" w:type="dxa"/>
          </w:tcPr>
          <w:p w:rsidR="003A4B51" w:rsidRPr="003A4B51" w:rsidRDefault="003A4B51" w:rsidP="00AA7024">
            <w:pPr>
              <w:pStyle w:val="ListParagraph"/>
              <w:ind w:left="142"/>
              <w:jc w:val="both"/>
              <w:rPr>
                <w:b/>
                <w:bCs/>
                <w:i/>
                <w:iCs/>
              </w:rPr>
            </w:pPr>
          </w:p>
          <w:p w:rsidR="003A4B51" w:rsidRPr="003A4B51" w:rsidRDefault="003A4B51" w:rsidP="00AA7024">
            <w:pPr>
              <w:pStyle w:val="ListParagraph"/>
              <w:ind w:left="142"/>
              <w:jc w:val="both"/>
              <w:rPr>
                <w:b/>
                <w:bCs/>
                <w:i/>
                <w:iCs/>
              </w:rPr>
            </w:pPr>
          </w:p>
          <w:p w:rsidR="003A4B51" w:rsidRPr="003A4B51" w:rsidRDefault="003A4B51" w:rsidP="00AA7024">
            <w:pPr>
              <w:pStyle w:val="ListParagraph"/>
              <w:ind w:left="142"/>
              <w:jc w:val="both"/>
              <w:rPr>
                <w:b/>
                <w:bCs/>
                <w:i/>
                <w:iCs/>
              </w:rPr>
            </w:pPr>
          </w:p>
          <w:p w:rsidR="003A4B51" w:rsidRPr="003A4B51" w:rsidRDefault="003A4B51" w:rsidP="00AA7024">
            <w:pPr>
              <w:pStyle w:val="ListParagraph"/>
              <w:ind w:left="142"/>
              <w:jc w:val="both"/>
              <w:rPr>
                <w:b/>
                <w:bCs/>
                <w:i/>
                <w:iCs/>
              </w:rPr>
            </w:pPr>
          </w:p>
        </w:tc>
        <w:tc>
          <w:tcPr>
            <w:tcW w:w="7827" w:type="dxa"/>
            <w:gridSpan w:val="3"/>
            <w:shd w:val="clear" w:color="auto" w:fill="8DB3E2"/>
          </w:tcPr>
          <w:p w:rsidR="003A4B51" w:rsidRPr="00721E53" w:rsidRDefault="00721E53" w:rsidP="00AA7024">
            <w:pPr>
              <w:suppressAutoHyphens w:val="0"/>
              <w:spacing w:line="240" w:lineRule="auto"/>
              <w:rPr>
                <w:b/>
                <w:bCs/>
                <w:i/>
                <w:iCs/>
              </w:rPr>
            </w:pPr>
            <w:r>
              <w:rPr>
                <w:b/>
                <w:bCs/>
                <w:i/>
                <w:iCs/>
              </w:rPr>
              <w:t>( за све партије)</w:t>
            </w:r>
          </w:p>
          <w:p w:rsidR="003A4B51" w:rsidRPr="003A4B51" w:rsidRDefault="003A4B51" w:rsidP="00BF798A">
            <w:pPr>
              <w:pStyle w:val="ListParagraph"/>
              <w:ind w:left="0"/>
              <w:jc w:val="both"/>
              <w:rPr>
                <w:iCs/>
              </w:rPr>
            </w:pPr>
            <w:r w:rsidRPr="003A4B51">
              <w:rPr>
                <w:iCs/>
              </w:rPr>
              <w:t xml:space="preserve">Понуђач мора да располаже неопходним </w:t>
            </w:r>
            <w:r w:rsidRPr="003A4B51">
              <w:rPr>
                <w:b/>
                <w:iCs/>
              </w:rPr>
              <w:t>кадровским капацитетом</w:t>
            </w:r>
            <w:r w:rsidRPr="003A4B51">
              <w:rPr>
                <w:iCs/>
              </w:rPr>
              <w:t xml:space="preserve"> за предметну јавну набавку.Под неопходним кадровским капацитетом Наручилац подразумева :</w:t>
            </w:r>
          </w:p>
          <w:p w:rsidR="003A4B51" w:rsidRPr="003A4B51" w:rsidRDefault="003A4B51" w:rsidP="00BF798A">
            <w:pPr>
              <w:pStyle w:val="Default"/>
              <w:numPr>
                <w:ilvl w:val="0"/>
                <w:numId w:val="16"/>
              </w:numPr>
              <w:jc w:val="both"/>
            </w:pPr>
            <w:r w:rsidRPr="003A4B51">
              <w:t xml:space="preserve">Да понуђач  има минимум 2 сервисера запослена или радно ангажована (по основу уговора о делу, уговора о привремено повременим пословима или уговора о допунском раду) који су сертификовани од стране произвођача понуђених добара </w:t>
            </w:r>
            <w:r w:rsidR="00C8606C">
              <w:t xml:space="preserve">и који  </w:t>
            </w:r>
            <w:r w:rsidR="00C8606C" w:rsidRPr="001743C6">
              <w:rPr>
                <w:color w:val="auto"/>
              </w:rPr>
              <w:t xml:space="preserve">имају важеће лиценце за физичка лица издате од стране МУП РС </w:t>
            </w:r>
            <w:r w:rsidR="00C8606C" w:rsidRPr="001743C6">
              <w:rPr>
                <w:color w:val="auto"/>
                <w:shd w:val="clear" w:color="auto" w:fill="8DB3E2" w:themeFill="text2" w:themeFillTint="66"/>
              </w:rPr>
              <w:t>за</w:t>
            </w:r>
            <w:r w:rsidR="00C8606C" w:rsidRPr="001743C6">
              <w:rPr>
                <w:rFonts w:ascii="Arial" w:hAnsi="Arial" w:cs="Arial"/>
                <w:color w:val="auto"/>
                <w:sz w:val="19"/>
                <w:szCs w:val="19"/>
                <w:shd w:val="clear" w:color="auto" w:fill="8DB3E2" w:themeFill="text2" w:themeFillTint="66"/>
              </w:rPr>
              <w:t xml:space="preserve"> </w:t>
            </w:r>
            <w:r w:rsidR="00C8606C" w:rsidRPr="001743C6">
              <w:rPr>
                <w:color w:val="auto"/>
                <w:shd w:val="clear" w:color="auto" w:fill="8DB3E2" w:themeFill="text2" w:themeFillTint="66"/>
              </w:rPr>
              <w:t>вршење послова монтаже, пуштања у рад, одржавања система техничке заштите и обуке корисника.</w:t>
            </w:r>
          </w:p>
        </w:tc>
      </w:tr>
      <w:tr w:rsidR="003A4B51" w:rsidRPr="003A4B51" w:rsidTr="001234B7">
        <w:trPr>
          <w:trHeight w:val="1200"/>
        </w:trPr>
        <w:tc>
          <w:tcPr>
            <w:tcW w:w="1223" w:type="dxa"/>
          </w:tcPr>
          <w:p w:rsidR="003A4B51" w:rsidRPr="003A4B51" w:rsidRDefault="003A4B51" w:rsidP="00AA7024">
            <w:pPr>
              <w:pStyle w:val="ListParagraph"/>
              <w:ind w:left="142"/>
              <w:jc w:val="both"/>
              <w:rPr>
                <w:b/>
                <w:bCs/>
                <w:i/>
                <w:iCs/>
              </w:rPr>
            </w:pPr>
          </w:p>
        </w:tc>
        <w:tc>
          <w:tcPr>
            <w:tcW w:w="1784" w:type="dxa"/>
          </w:tcPr>
          <w:p w:rsidR="003A4B51" w:rsidRPr="003A4B51" w:rsidRDefault="003A4B51" w:rsidP="00AA7024">
            <w:pPr>
              <w:suppressAutoHyphens w:val="0"/>
              <w:spacing w:line="240" w:lineRule="auto"/>
              <w:rPr>
                <w:bCs/>
                <w:iCs/>
              </w:rPr>
            </w:pPr>
          </w:p>
          <w:p w:rsidR="003A4B51" w:rsidRPr="003A4B51" w:rsidRDefault="003A4B51" w:rsidP="00AA7024">
            <w:pPr>
              <w:suppressAutoHyphens w:val="0"/>
              <w:spacing w:line="240" w:lineRule="auto"/>
              <w:rPr>
                <w:b/>
                <w:bCs/>
                <w:i/>
                <w:iCs/>
              </w:rPr>
            </w:pPr>
            <w:r w:rsidRPr="003A4B51">
              <w:rPr>
                <w:bCs/>
                <w:iCs/>
              </w:rPr>
              <w:t>Доказ</w:t>
            </w:r>
          </w:p>
        </w:tc>
        <w:tc>
          <w:tcPr>
            <w:tcW w:w="6043" w:type="dxa"/>
            <w:gridSpan w:val="2"/>
          </w:tcPr>
          <w:p w:rsidR="003A4B51" w:rsidRPr="003A4B51" w:rsidRDefault="003A4B51" w:rsidP="00AA7024">
            <w:pPr>
              <w:pStyle w:val="ListParagraph"/>
              <w:ind w:left="0"/>
              <w:jc w:val="both"/>
              <w:rPr>
                <w:u w:val="single"/>
              </w:rPr>
            </w:pPr>
            <w:r w:rsidRPr="003A4B51">
              <w:rPr>
                <w:u w:val="single"/>
              </w:rPr>
              <w:t>Испуњеност овог услова Понуђач доказује достављањем:</w:t>
            </w:r>
          </w:p>
          <w:p w:rsidR="003A4B51" w:rsidRPr="003A4B51" w:rsidRDefault="003A4B51" w:rsidP="00AA7024">
            <w:pPr>
              <w:pStyle w:val="Default"/>
            </w:pPr>
            <w:r w:rsidRPr="003A4B51">
              <w:t xml:space="preserve">За минимум 2 (два) сервисера потребно је доставити: </w:t>
            </w:r>
          </w:p>
          <w:p w:rsidR="003A4B51" w:rsidRPr="0030336B" w:rsidRDefault="003A4B51" w:rsidP="00AA7024">
            <w:pPr>
              <w:pStyle w:val="Default"/>
            </w:pPr>
            <w:r w:rsidRPr="003A4B51">
              <w:t xml:space="preserve">- Копију уговора о раду или радном ангажовању (уговор о делу, уговор о привремено повременим пословима, уговор о допунском раду) </w:t>
            </w:r>
            <w:r w:rsidR="0030336B">
              <w:t>или</w:t>
            </w:r>
          </w:p>
          <w:p w:rsidR="003A4B51" w:rsidRPr="0030336B" w:rsidRDefault="003A4B51" w:rsidP="00AA7024">
            <w:pPr>
              <w:pStyle w:val="Default"/>
            </w:pPr>
            <w:r w:rsidRPr="003A4B51">
              <w:t xml:space="preserve">- Копију одговарајуће пријаве на пензијско инвалидско осигурање </w:t>
            </w:r>
          </w:p>
          <w:p w:rsidR="00C8606C" w:rsidRDefault="003A4B51" w:rsidP="00AA7024">
            <w:pPr>
              <w:pStyle w:val="Default"/>
            </w:pPr>
            <w:r w:rsidRPr="003A4B51">
              <w:t>- Копију сертификата издатог од стране произвођача понуђених добара</w:t>
            </w:r>
          </w:p>
          <w:p w:rsidR="003A4B51" w:rsidRPr="001743C6" w:rsidRDefault="00C8606C" w:rsidP="00AA7024">
            <w:pPr>
              <w:pStyle w:val="Default"/>
              <w:rPr>
                <w:color w:val="auto"/>
              </w:rPr>
            </w:pPr>
            <w:r w:rsidRPr="001743C6">
              <w:rPr>
                <w:color w:val="auto"/>
              </w:rPr>
              <w:t xml:space="preserve">- </w:t>
            </w:r>
            <w:r w:rsidR="003A4B51" w:rsidRPr="001743C6">
              <w:rPr>
                <w:color w:val="auto"/>
              </w:rPr>
              <w:t xml:space="preserve"> </w:t>
            </w:r>
            <w:r w:rsidRPr="001743C6">
              <w:rPr>
                <w:color w:val="auto"/>
              </w:rPr>
              <w:t>Копију важеће лиценце за физичка лица издате од стране МУП РС за</w:t>
            </w:r>
            <w:r w:rsidRPr="001743C6">
              <w:rPr>
                <w:rFonts w:ascii="Arial" w:hAnsi="Arial" w:cs="Arial"/>
                <w:color w:val="auto"/>
                <w:sz w:val="19"/>
                <w:szCs w:val="19"/>
                <w:shd w:val="clear" w:color="auto" w:fill="FFFFFF"/>
              </w:rPr>
              <w:t xml:space="preserve"> </w:t>
            </w:r>
            <w:r w:rsidRPr="001743C6">
              <w:rPr>
                <w:color w:val="auto"/>
                <w:shd w:val="clear" w:color="auto" w:fill="FFFFFF"/>
              </w:rPr>
              <w:t>вршење послова монтаже, пуштања у рад, одржавања система техничке заштите и обуке корисника.</w:t>
            </w:r>
          </w:p>
          <w:p w:rsidR="003A4B51" w:rsidRPr="003A4B51" w:rsidRDefault="003A4B51" w:rsidP="00AA7024">
            <w:pPr>
              <w:suppressAutoHyphens w:val="0"/>
              <w:spacing w:line="240" w:lineRule="auto"/>
              <w:rPr>
                <w:b/>
                <w:bCs/>
                <w:i/>
                <w:iCs/>
              </w:rPr>
            </w:pPr>
          </w:p>
        </w:tc>
      </w:tr>
    </w:tbl>
    <w:p w:rsidR="003A4B51" w:rsidRDefault="003A4B51" w:rsidP="003A4B51">
      <w:pPr>
        <w:pStyle w:val="ListParagraph"/>
        <w:ind w:left="0"/>
        <w:jc w:val="both"/>
        <w:rPr>
          <w:rFonts w:ascii="Arial" w:hAnsi="Arial" w:cs="Arial"/>
          <w:b/>
          <w:bCs/>
          <w:i/>
          <w:iCs/>
        </w:rPr>
      </w:pPr>
    </w:p>
    <w:p w:rsidR="003A4B51" w:rsidRPr="003A4B51" w:rsidRDefault="003A4B51" w:rsidP="003A4B51">
      <w:pPr>
        <w:pStyle w:val="ListParagraph"/>
        <w:tabs>
          <w:tab w:val="left" w:pos="5712"/>
        </w:tabs>
        <w:ind w:left="0"/>
      </w:pPr>
    </w:p>
    <w:p w:rsidR="003A4B51" w:rsidRPr="003A4B51" w:rsidRDefault="003A4B51" w:rsidP="003A4B51">
      <w:pPr>
        <w:pStyle w:val="ListParagraph"/>
        <w:numPr>
          <w:ilvl w:val="1"/>
          <w:numId w:val="3"/>
        </w:numPr>
        <w:tabs>
          <w:tab w:val="clear" w:pos="360"/>
          <w:tab w:val="num" w:pos="0"/>
        </w:tabs>
        <w:ind w:left="1350" w:hanging="720"/>
        <w:jc w:val="both"/>
        <w:rPr>
          <w:b/>
          <w:bCs/>
          <w:i/>
          <w:iCs/>
        </w:rPr>
      </w:pPr>
      <w:r w:rsidRPr="003A4B51">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3A4B51" w:rsidRPr="003A4B51" w:rsidRDefault="003A4B51" w:rsidP="003A4B51">
      <w:pPr>
        <w:pStyle w:val="m-2247298333343106792gmail-msolistparagraph"/>
        <w:shd w:val="clear" w:color="auto" w:fill="FFFFFF"/>
        <w:jc w:val="both"/>
        <w:rPr>
          <w:bCs/>
          <w:iCs/>
        </w:rPr>
      </w:pPr>
      <w:r w:rsidRPr="003A4B51">
        <w:rPr>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w:t>
      </w:r>
      <w:r w:rsidRPr="003A4B51">
        <w:rPr>
          <w:lang w:val="sr-Cyrl-CS"/>
        </w:rPr>
        <w:t>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r w:rsidRPr="003A4B51">
        <w:rPr>
          <w:bCs/>
          <w:iCs/>
        </w:rPr>
        <w:t xml:space="preserve">, а додатне услове испуњавају заједно. </w:t>
      </w:r>
    </w:p>
    <w:p w:rsidR="003A4B51" w:rsidRPr="003A4B51" w:rsidRDefault="003A4B51" w:rsidP="003A4B51">
      <w:pPr>
        <w:pStyle w:val="ListParagraph"/>
        <w:numPr>
          <w:ilvl w:val="1"/>
          <w:numId w:val="3"/>
        </w:numPr>
        <w:tabs>
          <w:tab w:val="clear" w:pos="360"/>
          <w:tab w:val="num" w:pos="0"/>
        </w:tabs>
        <w:ind w:left="1350" w:hanging="720"/>
        <w:jc w:val="both"/>
        <w:rPr>
          <w:b/>
          <w:bCs/>
          <w:i/>
          <w:iCs/>
        </w:rPr>
      </w:pPr>
      <w:r w:rsidRPr="003A4B51">
        <w:rPr>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3A4B51" w:rsidRPr="003A4B51" w:rsidRDefault="003A4B51" w:rsidP="003A4B51">
      <w:pPr>
        <w:pStyle w:val="ListParagraph"/>
        <w:tabs>
          <w:tab w:val="left" w:pos="284"/>
        </w:tabs>
        <w:rPr>
          <w:iCs/>
        </w:rPr>
      </w:pPr>
    </w:p>
    <w:p w:rsidR="003A4B51" w:rsidRPr="003A4B51" w:rsidRDefault="003A4B51" w:rsidP="003A4B51">
      <w:pPr>
        <w:pStyle w:val="ListParagraph"/>
        <w:ind w:left="0"/>
        <w:jc w:val="both"/>
        <w:rPr>
          <w:bCs/>
          <w:iCs/>
          <w:lang w:val="sr-Cyrl-CS"/>
        </w:rPr>
      </w:pPr>
      <w:r w:rsidRPr="003A4B51">
        <w:rPr>
          <w:b/>
          <w:bCs/>
          <w:iCs/>
          <w:u w:val="single"/>
        </w:rPr>
        <w:t>Уколико п</w:t>
      </w:r>
      <w:r w:rsidRPr="003A4B51">
        <w:rPr>
          <w:b/>
          <w:bCs/>
          <w:iCs/>
          <w:u w:val="single"/>
          <w:lang w:val="sr-Cyrl-CS"/>
        </w:rPr>
        <w:t>онуду</w:t>
      </w:r>
      <w:r w:rsidRPr="003A4B51">
        <w:rPr>
          <w:b/>
          <w:bCs/>
          <w:iCs/>
          <w:u w:val="single"/>
        </w:rPr>
        <w:t xml:space="preserve"> подноси </w:t>
      </w:r>
      <w:r w:rsidRPr="003A4B51">
        <w:rPr>
          <w:b/>
          <w:bCs/>
          <w:iCs/>
          <w:u w:val="single"/>
          <w:lang w:val="sr-Cyrl-CS"/>
        </w:rPr>
        <w:t>група понуђача</w:t>
      </w:r>
      <w:r w:rsidRPr="003A4B51">
        <w:rPr>
          <w:bCs/>
          <w:iCs/>
        </w:rPr>
        <w:t xml:space="preserve"> понуђач је дужан да </w:t>
      </w:r>
      <w:proofErr w:type="gramStart"/>
      <w:r w:rsidRPr="003A4B51">
        <w:rPr>
          <w:bCs/>
          <w:iCs/>
          <w:lang w:val="sr-Cyrl-CS"/>
        </w:rPr>
        <w:t>за  сваког</w:t>
      </w:r>
      <w:proofErr w:type="gramEnd"/>
      <w:r w:rsidRPr="003A4B51">
        <w:rPr>
          <w:bCs/>
          <w:iCs/>
          <w:lang w:val="sr-Cyrl-CS"/>
        </w:rPr>
        <w:t xml:space="preserve">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3A4B51" w:rsidRPr="003A4B51" w:rsidRDefault="003A4B51" w:rsidP="003A4B51">
      <w:pPr>
        <w:pStyle w:val="ListParagraph"/>
        <w:ind w:left="0"/>
        <w:jc w:val="both"/>
        <w:rPr>
          <w:bCs/>
          <w:iCs/>
        </w:rPr>
      </w:pPr>
      <w:r w:rsidRPr="003A4B51">
        <w:rPr>
          <w:b/>
          <w:bCs/>
          <w:iCs/>
          <w:lang w:val="sr-Cyrl-CS"/>
        </w:rPr>
        <w:t>Додатне услове група понуђача испуњава заједно.</w:t>
      </w:r>
    </w:p>
    <w:p w:rsidR="003A4B51" w:rsidRPr="003A4B51" w:rsidRDefault="003A4B51" w:rsidP="003A4B51">
      <w:pPr>
        <w:pStyle w:val="ListParagraph"/>
        <w:ind w:left="0"/>
        <w:jc w:val="both"/>
        <w:rPr>
          <w:bCs/>
          <w:iCs/>
        </w:rPr>
      </w:pPr>
      <w:r w:rsidRPr="003A4B51">
        <w:rPr>
          <w:b/>
          <w:bCs/>
          <w:iCs/>
          <w:u w:val="single"/>
          <w:lang w:val="sr-Cyrl-CS"/>
        </w:rPr>
        <w:t>У</w:t>
      </w:r>
      <w:r w:rsidRPr="003A4B51">
        <w:rPr>
          <w:b/>
          <w:bCs/>
          <w:iCs/>
          <w:u w:val="single"/>
        </w:rPr>
        <w:t>колико понуђач подноси понуду са подизвођачем</w:t>
      </w:r>
      <w:r w:rsidRPr="003A4B51">
        <w:rPr>
          <w:bCs/>
          <w:iCs/>
        </w:rPr>
        <w:t xml:space="preserve">, понуђач је дужан да </w:t>
      </w:r>
      <w:r w:rsidRPr="003A4B51">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3A4B51" w:rsidRPr="003A4B51" w:rsidRDefault="003A4B51" w:rsidP="003A4B51">
      <w:pPr>
        <w:pStyle w:val="ListParagraph"/>
        <w:tabs>
          <w:tab w:val="left" w:pos="680"/>
        </w:tabs>
        <w:ind w:left="0"/>
        <w:jc w:val="both"/>
        <w:rPr>
          <w:bCs/>
          <w:lang w:val="sr-Cyrl-CS"/>
        </w:rPr>
      </w:pPr>
      <w:r w:rsidRPr="003A4B51">
        <w:rPr>
          <w:rFonts w:eastAsia="TimesNewRomanPS-BoldMT"/>
          <w:bCs/>
          <w:lang w:val="sr-Cyrl-CS"/>
        </w:rPr>
        <w:lastRenderedPageBreak/>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A4B51" w:rsidRPr="003A4B51" w:rsidRDefault="003A4B51" w:rsidP="003A4B51">
      <w:pPr>
        <w:pStyle w:val="ListParagraph"/>
        <w:tabs>
          <w:tab w:val="left" w:pos="680"/>
        </w:tabs>
        <w:ind w:left="0"/>
        <w:jc w:val="both"/>
        <w:rPr>
          <w:bCs/>
          <w:lang w:val="sr-Cyrl-CS"/>
        </w:rPr>
      </w:pPr>
      <w:r w:rsidRPr="003A4B51">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3A4B51">
        <w:rPr>
          <w:bCs/>
        </w:rPr>
        <w:t>т</w:t>
      </w:r>
      <w:r w:rsidRPr="003A4B51">
        <w:rPr>
          <w:bCs/>
          <w:lang w:val="sr-Cyrl-CS"/>
        </w:rPr>
        <w:t>љиву.</w:t>
      </w:r>
    </w:p>
    <w:p w:rsidR="003A4B51" w:rsidRPr="003A4B51" w:rsidRDefault="003A4B51" w:rsidP="003A4B51">
      <w:pPr>
        <w:pStyle w:val="ListParagraph"/>
        <w:tabs>
          <w:tab w:val="left" w:pos="680"/>
        </w:tabs>
        <w:ind w:left="0"/>
        <w:jc w:val="both"/>
        <w:rPr>
          <w:rFonts w:eastAsia="TimesNewRomanPS-BoldMT"/>
          <w:bCs/>
        </w:rPr>
      </w:pPr>
      <w:r w:rsidRPr="003A4B51">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3A4B51" w:rsidRPr="003A4B51" w:rsidRDefault="003A4B51" w:rsidP="003A4B51">
      <w:pPr>
        <w:jc w:val="both"/>
      </w:pPr>
      <w:r w:rsidRPr="003A4B51">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A4B51" w:rsidRPr="003A4B51" w:rsidRDefault="003A4B51" w:rsidP="003A4B51">
      <w:pPr>
        <w:pStyle w:val="ListParagraph"/>
        <w:tabs>
          <w:tab w:val="left" w:pos="680"/>
        </w:tabs>
        <w:ind w:left="0"/>
        <w:jc w:val="both"/>
        <w:rPr>
          <w:rFonts w:eastAsia="TimesNewRomanPSMT"/>
          <w:b/>
          <w:bCs/>
          <w:color w:val="002060"/>
        </w:rPr>
      </w:pPr>
      <w:r w:rsidRPr="003A4B51">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A4B51">
        <w:rPr>
          <w:rFonts w:eastAsia="TimesNewRomanPSMT"/>
          <w:bCs/>
        </w:rPr>
        <w:t>.</w:t>
      </w:r>
    </w:p>
    <w:p w:rsidR="003A4B51" w:rsidRPr="003A4B51" w:rsidRDefault="003A4B51" w:rsidP="003A4B51">
      <w:pPr>
        <w:pStyle w:val="ListParagraph"/>
        <w:tabs>
          <w:tab w:val="left" w:pos="680"/>
        </w:tabs>
        <w:ind w:left="0"/>
        <w:jc w:val="both"/>
        <w:rPr>
          <w:rFonts w:eastAsia="TimesNewRomanPSMT"/>
          <w:bCs/>
          <w:lang w:val="sr-Cyrl-CS"/>
        </w:rPr>
      </w:pPr>
      <w:r w:rsidRPr="003A4B51">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A4B51" w:rsidRPr="003A4B51" w:rsidRDefault="003A4B51" w:rsidP="003A4B51">
      <w:pPr>
        <w:suppressAutoHyphens w:val="0"/>
        <w:autoSpaceDE w:val="0"/>
        <w:autoSpaceDN w:val="0"/>
        <w:adjustRightInd w:val="0"/>
        <w:spacing w:line="240" w:lineRule="auto"/>
        <w:rPr>
          <w:rFonts w:eastAsia="Times New Roman"/>
          <w:kern w:val="0"/>
          <w:lang w:eastAsia="en-US"/>
        </w:rPr>
      </w:pPr>
      <w:r w:rsidRPr="003A4B51">
        <w:rPr>
          <w:rFonts w:eastAsia="Times New Roman"/>
          <w:b/>
          <w:bCs/>
          <w:kern w:val="0"/>
          <w:lang w:eastAsia="en-US"/>
        </w:rPr>
        <w:t>Обавештење да понуђач није дужан да доставља доказе који су јавно доступни на интернет страницама надлежних органа и да наведе који су то докази</w:t>
      </w:r>
      <w:r w:rsidRPr="003A4B51">
        <w:rPr>
          <w:rFonts w:eastAsia="Times New Roman"/>
          <w:kern w:val="0"/>
          <w:lang w:eastAsia="en-US"/>
        </w:rPr>
        <w:t xml:space="preserve">: На основу члана 79. став 5. ЗЈН понуђач није дужан да доставља следеће доказе који су јавно доступни на интернет страницама надлежних органа, и то: </w:t>
      </w:r>
    </w:p>
    <w:p w:rsidR="003A4B51" w:rsidRPr="003A4B51" w:rsidRDefault="003A4B51" w:rsidP="003A4B51">
      <w:pPr>
        <w:suppressAutoHyphens w:val="0"/>
        <w:autoSpaceDE w:val="0"/>
        <w:autoSpaceDN w:val="0"/>
        <w:adjustRightInd w:val="0"/>
        <w:spacing w:line="240" w:lineRule="auto"/>
        <w:rPr>
          <w:rFonts w:eastAsia="Times New Roman"/>
          <w:kern w:val="0"/>
          <w:lang w:eastAsia="en-US"/>
        </w:rPr>
      </w:pPr>
      <w:r w:rsidRPr="003A4B51">
        <w:rPr>
          <w:rFonts w:eastAsia="Times New Roman"/>
          <w:kern w:val="0"/>
          <w:lang w:eastAsia="en-US"/>
        </w:rPr>
        <w:t xml:space="preserve">1) доказе о испуњености услова из члана 75. став 1. тачка 1) до 4) ЗЈН </w:t>
      </w:r>
    </w:p>
    <w:p w:rsidR="003A4B51" w:rsidRPr="003A4B51" w:rsidRDefault="003A4B51" w:rsidP="003A4B51">
      <w:pPr>
        <w:suppressAutoHyphens w:val="0"/>
        <w:autoSpaceDE w:val="0"/>
        <w:autoSpaceDN w:val="0"/>
        <w:adjustRightInd w:val="0"/>
        <w:spacing w:line="240" w:lineRule="auto"/>
        <w:rPr>
          <w:rFonts w:eastAsia="Times New Roman"/>
          <w:kern w:val="0"/>
          <w:lang w:eastAsia="en-US"/>
        </w:rPr>
      </w:pPr>
      <w:r w:rsidRPr="003A4B51">
        <w:rPr>
          <w:rFonts w:eastAsia="Times New Roman"/>
          <w:kern w:val="0"/>
          <w:lang w:eastAsia="en-US"/>
        </w:rPr>
        <w:t xml:space="preserve">– интернет страница Агенције за привредне регистре, линк Понуђачи </w:t>
      </w:r>
    </w:p>
    <w:p w:rsidR="003A4B51" w:rsidRPr="003A4B51" w:rsidRDefault="003A4B51" w:rsidP="003A4B51">
      <w:pPr>
        <w:suppressAutoHyphens w:val="0"/>
        <w:autoSpaceDE w:val="0"/>
        <w:autoSpaceDN w:val="0"/>
        <w:adjustRightInd w:val="0"/>
        <w:spacing w:line="240" w:lineRule="auto"/>
        <w:rPr>
          <w:rFonts w:eastAsia="Times New Roman"/>
          <w:kern w:val="0"/>
          <w:lang w:eastAsia="en-US"/>
        </w:rPr>
      </w:pPr>
      <w:r w:rsidRPr="003A4B51">
        <w:rPr>
          <w:rFonts w:eastAsia="Times New Roman"/>
          <w:kern w:val="0"/>
          <w:lang w:eastAsia="en-US"/>
        </w:rPr>
        <w:t xml:space="preserve">www.apr.gov.rs/Регистри/Регистарпонуђача.aspx </w:t>
      </w:r>
    </w:p>
    <w:p w:rsidR="003A4B51" w:rsidRPr="003A4B51" w:rsidRDefault="003A4B51" w:rsidP="003A4B51">
      <w:pPr>
        <w:suppressAutoHyphens w:val="0"/>
        <w:autoSpaceDE w:val="0"/>
        <w:autoSpaceDN w:val="0"/>
        <w:adjustRightInd w:val="0"/>
        <w:spacing w:line="240" w:lineRule="auto"/>
        <w:rPr>
          <w:rFonts w:eastAsia="Times New Roman"/>
          <w:kern w:val="0"/>
          <w:lang w:eastAsia="en-US"/>
        </w:rPr>
      </w:pPr>
      <w:r w:rsidRPr="003A4B51">
        <w:rPr>
          <w:rFonts w:eastAsia="Times New Roman"/>
          <w:kern w:val="0"/>
          <w:lang w:eastAsia="en-US"/>
        </w:rPr>
        <w:t xml:space="preserve">2) извод из регистра надлежног органа: извод из регистра АПР: www.apr.gov.rs - линк Регистри </w:t>
      </w:r>
    </w:p>
    <w:p w:rsidR="003A4B51" w:rsidRPr="003A4B51" w:rsidRDefault="003A4B51" w:rsidP="003A4B51">
      <w:pPr>
        <w:pStyle w:val="ListParagraph"/>
        <w:tabs>
          <w:tab w:val="left" w:pos="680"/>
        </w:tabs>
        <w:ind w:left="0"/>
        <w:jc w:val="both"/>
        <w:rPr>
          <w:rFonts w:eastAsia="TimesNewRomanPSMT"/>
          <w:bCs/>
          <w:lang w:val="sr-Cyrl-CS"/>
        </w:rPr>
      </w:pPr>
      <w:r w:rsidRPr="003A4B51">
        <w:rPr>
          <w:rFonts w:eastAsia="TimesNewRomanPSMT"/>
          <w:bCs/>
          <w:lang w:val="sr-Cyrl-CS"/>
        </w:rPr>
        <w:t>Понуђачи који су регистровани у регистру који води Агенција за привредне регистре не морају да доставе доказ из чл.цт.1.тач.1) Извод из регистра Агенције за привредне регистре, који је јавно доступан на интернет страници Агенције за привредне регистре.</w:t>
      </w:r>
    </w:p>
    <w:p w:rsidR="00FA4A9A" w:rsidRDefault="00FA4A9A" w:rsidP="00761534">
      <w:pPr>
        <w:rPr>
          <w:b/>
          <w:bCs/>
          <w:i/>
          <w:iCs/>
          <w:sz w:val="28"/>
          <w:szCs w:val="28"/>
        </w:rPr>
      </w:pPr>
    </w:p>
    <w:p w:rsidR="00BF798A" w:rsidRDefault="00BF798A" w:rsidP="00761534">
      <w:pPr>
        <w:rPr>
          <w:b/>
          <w:bCs/>
          <w:i/>
          <w:iCs/>
          <w:sz w:val="28"/>
          <w:szCs w:val="28"/>
        </w:rPr>
      </w:pPr>
    </w:p>
    <w:p w:rsidR="0073782F" w:rsidRPr="005F799E" w:rsidRDefault="00850816" w:rsidP="00D03724">
      <w:pPr>
        <w:shd w:val="clear" w:color="auto" w:fill="C6D9F1"/>
        <w:jc w:val="center"/>
        <w:rPr>
          <w:b/>
          <w:bCs/>
          <w:i/>
          <w:iCs/>
          <w:sz w:val="28"/>
          <w:szCs w:val="28"/>
        </w:rPr>
      </w:pPr>
      <w:r>
        <w:rPr>
          <w:b/>
          <w:bCs/>
          <w:i/>
          <w:iCs/>
          <w:sz w:val="28"/>
          <w:szCs w:val="28"/>
        </w:rPr>
        <w:t>V</w:t>
      </w:r>
      <w:r w:rsidR="0073782F" w:rsidRPr="005F799E">
        <w:rPr>
          <w:b/>
          <w:bCs/>
          <w:i/>
          <w:iCs/>
          <w:sz w:val="28"/>
          <w:szCs w:val="28"/>
        </w:rPr>
        <w:t xml:space="preserve"> УПУТСТВО ПОНУЂАЧИМА КАКО ДА САЧИНЕ ПОНУДУ</w:t>
      </w:r>
    </w:p>
    <w:p w:rsidR="00761534" w:rsidRPr="005F799E" w:rsidRDefault="00761534" w:rsidP="00761534">
      <w:pPr>
        <w:jc w:val="center"/>
        <w:rPr>
          <w:b/>
          <w:bCs/>
          <w:i/>
          <w:iCs/>
          <w:sz w:val="28"/>
          <w:szCs w:val="28"/>
        </w:rPr>
      </w:pPr>
    </w:p>
    <w:p w:rsidR="0073782F" w:rsidRPr="005F799E" w:rsidRDefault="0073782F">
      <w:pPr>
        <w:jc w:val="both"/>
        <w:rPr>
          <w:b/>
          <w:bCs/>
          <w:i/>
          <w:iCs/>
        </w:rPr>
      </w:pPr>
      <w:r w:rsidRPr="005F799E">
        <w:rPr>
          <w:b/>
          <w:bCs/>
          <w:i/>
          <w:iCs/>
        </w:rPr>
        <w:t>1. ПОДАЦИ О ЈЕЗИКУ НА КОЈЕМ ПОНУДА МОРА ДА БУДЕ САСТАВЉЕНА</w:t>
      </w:r>
    </w:p>
    <w:p w:rsidR="0073782F" w:rsidRDefault="0073782F">
      <w:pPr>
        <w:jc w:val="both"/>
      </w:pPr>
      <w:proofErr w:type="gramStart"/>
      <w:r w:rsidRPr="005F799E">
        <w:t>Понуђач подноси понуду на српском језику.</w:t>
      </w:r>
      <w:proofErr w:type="gramEnd"/>
    </w:p>
    <w:p w:rsidR="00683558" w:rsidRPr="005F799E" w:rsidRDefault="00683558">
      <w:pPr>
        <w:jc w:val="both"/>
      </w:pPr>
    </w:p>
    <w:p w:rsidR="0073782F" w:rsidRPr="005F799E" w:rsidRDefault="0073782F">
      <w:pPr>
        <w:jc w:val="both"/>
        <w:rPr>
          <w:rFonts w:eastAsia="TimesNewRomanPSMT"/>
          <w:bCs/>
        </w:rPr>
      </w:pPr>
      <w:r w:rsidRPr="005F799E">
        <w:rPr>
          <w:b/>
          <w:bCs/>
          <w:i/>
          <w:iCs/>
        </w:rPr>
        <w:t>2. НАЧИН НА КОЈИ ПОНУДА МОРА ДА БУДЕ САЧИЊЕНА</w:t>
      </w:r>
      <w:r w:rsidRPr="005F799E">
        <w:rPr>
          <w:b/>
          <w:bCs/>
          <w:i/>
          <w:iCs/>
          <w:lang w:val="sr-Cyrl-CS"/>
        </w:rPr>
        <w:t xml:space="preserve">, МЕСТО И РОК ЗА ПОДНОШЕЊЕ ПОНУДЕ И МЕСТО И ВРЕМЕ ОДРЖАВАЊА ЈАВНОГ ОТВАРАЊА ПОНУДА </w:t>
      </w:r>
    </w:p>
    <w:p w:rsidR="0073782F" w:rsidRPr="005F799E" w:rsidRDefault="0073782F">
      <w:pPr>
        <w:jc w:val="both"/>
        <w:rPr>
          <w:rFonts w:eastAsia="TimesNewRomanPSMT"/>
          <w:bCs/>
        </w:rPr>
      </w:pPr>
      <w:r w:rsidRPr="005F799E">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3782F" w:rsidRPr="005F799E" w:rsidRDefault="0073782F">
      <w:pPr>
        <w:jc w:val="both"/>
        <w:rPr>
          <w:rFonts w:eastAsia="TimesNewRomanPSMT"/>
          <w:bCs/>
        </w:rPr>
      </w:pPr>
      <w:r w:rsidRPr="005F799E">
        <w:rPr>
          <w:rFonts w:eastAsia="TimesNewRomanPSMT"/>
          <w:bCs/>
        </w:rPr>
        <w:t>На полеђини коверте или на кутији навести назив</w:t>
      </w:r>
      <w:r w:rsidRPr="005F799E">
        <w:rPr>
          <w:rFonts w:eastAsia="TimesNewRomanPSMT"/>
          <w:bCs/>
          <w:lang w:val="sr-Cyrl-CS"/>
        </w:rPr>
        <w:t xml:space="preserve"> и адресу</w:t>
      </w:r>
      <w:r w:rsidRPr="005F799E">
        <w:rPr>
          <w:rFonts w:eastAsia="TimesNewRomanPSMT"/>
          <w:bCs/>
        </w:rPr>
        <w:t xml:space="preserve"> понуђача</w:t>
      </w:r>
      <w:r w:rsidRPr="005F799E">
        <w:rPr>
          <w:rFonts w:eastAsia="TimesNewRomanPSMT"/>
          <w:bCs/>
          <w:lang w:val="sr-Cyrl-CS"/>
        </w:rPr>
        <w:t>, име и презиме особе за контакт и број телефона</w:t>
      </w:r>
      <w:r w:rsidRPr="005F799E">
        <w:rPr>
          <w:rFonts w:eastAsia="TimesNewRomanPSMT"/>
          <w:bCs/>
        </w:rPr>
        <w:t xml:space="preserve">. </w:t>
      </w:r>
    </w:p>
    <w:p w:rsidR="0073782F" w:rsidRPr="005F799E" w:rsidRDefault="0073782F">
      <w:pPr>
        <w:jc w:val="both"/>
        <w:rPr>
          <w:lang w:val="sr-Cyrl-CS"/>
        </w:rPr>
      </w:pPr>
      <w:r w:rsidRPr="005F799E">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Pr="005F799E">
        <w:rPr>
          <w:rFonts w:eastAsia="TimesNewRomanPSMT"/>
          <w:bCs/>
          <w:lang w:val="sr-Cyrl-CS"/>
        </w:rPr>
        <w:t>, име и презиме особе за контакт и број телефона.</w:t>
      </w:r>
    </w:p>
    <w:p w:rsidR="0073782F" w:rsidRPr="00F551CA" w:rsidRDefault="0073782F" w:rsidP="00F551CA">
      <w:pPr>
        <w:pStyle w:val="Normal-u"/>
        <w:spacing w:before="0"/>
        <w:rPr>
          <w:rFonts w:ascii="Times New Roman" w:hAnsi="Times New Roman"/>
          <w:caps/>
          <w:szCs w:val="24"/>
          <w:lang w:val="ru-RU"/>
        </w:rPr>
      </w:pPr>
      <w:r w:rsidRPr="005F799E">
        <w:rPr>
          <w:rFonts w:ascii="Times New Roman" w:hAnsi="Times New Roman"/>
          <w:lang w:val="sr-Cyrl-CS"/>
        </w:rPr>
        <w:lastRenderedPageBreak/>
        <w:t xml:space="preserve">Понуда се доставља на адресу наручиоца </w:t>
      </w:r>
      <w:r w:rsidR="00DE63E3" w:rsidRPr="005F799E">
        <w:rPr>
          <w:rFonts w:ascii="Times New Roman" w:hAnsi="Times New Roman"/>
          <w:szCs w:val="24"/>
          <w:lang w:val="ru-RU"/>
        </w:rPr>
        <w:t>“Аеродром</w:t>
      </w:r>
      <w:r w:rsidR="00F551CA">
        <w:rPr>
          <w:rFonts w:ascii="Times New Roman" w:hAnsi="Times New Roman"/>
          <w:szCs w:val="24"/>
        </w:rPr>
        <w:t>и</w:t>
      </w:r>
      <w:r w:rsidR="00DE63E3" w:rsidRPr="005F799E">
        <w:rPr>
          <w:rFonts w:ascii="Times New Roman" w:hAnsi="Times New Roman"/>
          <w:szCs w:val="24"/>
          <w:lang w:val="ru-RU"/>
        </w:rPr>
        <w:t xml:space="preserve"> </w:t>
      </w:r>
      <w:r w:rsidR="00F551CA">
        <w:rPr>
          <w:rFonts w:ascii="Times New Roman" w:hAnsi="Times New Roman"/>
          <w:szCs w:val="24"/>
          <w:lang w:val="ru-RU"/>
        </w:rPr>
        <w:t>Србије</w:t>
      </w:r>
      <w:r w:rsidR="00DE63E3" w:rsidRPr="005F799E">
        <w:rPr>
          <w:rFonts w:ascii="Times New Roman" w:hAnsi="Times New Roman"/>
          <w:szCs w:val="24"/>
          <w:lang w:val="ru-RU"/>
        </w:rPr>
        <w:t>”</w:t>
      </w:r>
      <w:r w:rsidR="00F551CA">
        <w:rPr>
          <w:rFonts w:ascii="Times New Roman" w:hAnsi="Times New Roman"/>
          <w:szCs w:val="24"/>
          <w:lang w:val="ru-RU"/>
        </w:rPr>
        <w:t>д.о.о.</w:t>
      </w:r>
      <w:r w:rsidR="00DE63E3" w:rsidRPr="005F799E">
        <w:rPr>
          <w:rFonts w:ascii="Times New Roman" w:hAnsi="Times New Roman"/>
          <w:szCs w:val="24"/>
          <w:lang w:val="ru-RU"/>
        </w:rPr>
        <w:t xml:space="preserve"> Ниш</w:t>
      </w:r>
      <w:r w:rsidR="00F551CA">
        <w:rPr>
          <w:rFonts w:ascii="Times New Roman" w:hAnsi="Times New Roman"/>
          <w:szCs w:val="24"/>
          <w:lang w:val="ru-RU"/>
        </w:rPr>
        <w:t xml:space="preserve">, </w:t>
      </w:r>
      <w:r w:rsidR="00DE63E3" w:rsidRPr="005F799E">
        <w:rPr>
          <w:lang w:val="ru-RU"/>
        </w:rPr>
        <w:t>Ваздухопловаца бр. 24 Ниш</w:t>
      </w:r>
      <w:r w:rsidR="00DE63E3" w:rsidRPr="005F799E">
        <w:rPr>
          <w:iCs/>
        </w:rPr>
        <w:t>,</w:t>
      </w:r>
      <w:r w:rsidR="00DE63E3" w:rsidRPr="005F799E">
        <w:rPr>
          <w:i/>
          <w:iCs/>
        </w:rPr>
        <w:t xml:space="preserve"> </w:t>
      </w:r>
      <w:r w:rsidR="00DE63E3" w:rsidRPr="005F799E">
        <w:rPr>
          <w:rFonts w:eastAsia="TimesNewRomanPSMT"/>
          <w:bCs/>
        </w:rPr>
        <w:t xml:space="preserve">са назнаком: </w:t>
      </w:r>
      <w:r w:rsidR="00DE63E3" w:rsidRPr="005F799E">
        <w:rPr>
          <w:rFonts w:eastAsia="TimesNewRomanPS-BoldMT"/>
          <w:b/>
          <w:bCs/>
        </w:rPr>
        <w:t>,,Понуда за јавну набавку</w:t>
      </w:r>
      <w:r w:rsidR="00DE63E3" w:rsidRPr="005F799E">
        <w:t xml:space="preserve"> добра – </w:t>
      </w:r>
      <w:r w:rsidR="00DE63E3" w:rsidRPr="005F799E">
        <w:rPr>
          <w:rFonts w:eastAsia="TimesNewRomanPS-BoldMT"/>
          <w:b/>
          <w:bCs/>
          <w:color w:val="002060"/>
        </w:rPr>
        <w:t xml:space="preserve"> </w:t>
      </w:r>
      <w:r w:rsidR="008E2DB1" w:rsidRPr="008E2DB1">
        <w:rPr>
          <w:b/>
          <w:lang w:eastAsia="sr-Latn-CS"/>
        </w:rPr>
        <w:t>Опрема за преглед обезбеђивања</w:t>
      </w:r>
      <w:r w:rsidR="008E2DB1">
        <w:rPr>
          <w:rFonts w:asciiTheme="minorHAnsi" w:hAnsiTheme="minorHAnsi"/>
          <w:b/>
          <w:lang w:eastAsia="sr-Latn-CS"/>
        </w:rPr>
        <w:t>,</w:t>
      </w:r>
      <w:r w:rsidR="008E2DB1" w:rsidRPr="005F799E">
        <w:rPr>
          <w:b/>
          <w:lang w:val="sr-Cyrl-CS"/>
        </w:rPr>
        <w:t xml:space="preserve"> </w:t>
      </w:r>
      <w:r w:rsidR="008E2DB1">
        <w:rPr>
          <w:b/>
          <w:lang w:val="sr-Cyrl-CS"/>
        </w:rPr>
        <w:t xml:space="preserve">јн </w:t>
      </w:r>
      <w:r w:rsidR="00DE63E3" w:rsidRPr="005F799E">
        <w:rPr>
          <w:b/>
          <w:lang w:val="sr-Cyrl-CS"/>
        </w:rPr>
        <w:t>б</w:t>
      </w:r>
      <w:r w:rsidR="00DE63E3" w:rsidRPr="005F799E">
        <w:rPr>
          <w:b/>
        </w:rPr>
        <w:t>рој</w:t>
      </w:r>
      <w:r w:rsidR="004478D6">
        <w:rPr>
          <w:rFonts w:ascii="Calibri" w:hAnsi="Calibri"/>
          <w:b/>
        </w:rPr>
        <w:t xml:space="preserve"> </w:t>
      </w:r>
      <w:r w:rsidR="004478D6">
        <w:rPr>
          <w:rFonts w:ascii="Times New Roman" w:hAnsi="Times New Roman"/>
          <w:b/>
        </w:rPr>
        <w:t>2</w:t>
      </w:r>
      <w:r w:rsidR="008E2DB1">
        <w:rPr>
          <w:rFonts w:ascii="Times New Roman" w:hAnsi="Times New Roman"/>
          <w:b/>
        </w:rPr>
        <w:t>6</w:t>
      </w:r>
      <w:r w:rsidR="00DE63E3" w:rsidRPr="00F551CA">
        <w:rPr>
          <w:rFonts w:ascii="Times New Roman" w:hAnsi="Times New Roman"/>
          <w:b/>
          <w:lang w:val="sr-Cyrl-CS"/>
        </w:rPr>
        <w:t>/20</w:t>
      </w:r>
      <w:r w:rsidR="008E2DB1">
        <w:rPr>
          <w:rFonts w:ascii="Times New Roman" w:hAnsi="Times New Roman"/>
          <w:b/>
          <w:lang w:val="sr-Cyrl-CS"/>
        </w:rPr>
        <w:t>20, за партију/е бр._________</w:t>
      </w:r>
      <w:r w:rsidR="00DE63E3" w:rsidRPr="005F799E">
        <w:rPr>
          <w:rFonts w:eastAsia="TimesNewRomanPS-BoldMT"/>
          <w:b/>
          <w:bCs/>
        </w:rPr>
        <w:t xml:space="preserve"> </w:t>
      </w:r>
      <w:r w:rsidR="00DE63E3" w:rsidRPr="005F799E">
        <w:rPr>
          <w:rFonts w:eastAsia="TimesNewRomanPSMT"/>
          <w:b/>
          <w:bCs/>
        </w:rPr>
        <w:t xml:space="preserve">- </w:t>
      </w:r>
      <w:r w:rsidR="00DE63E3" w:rsidRPr="005F799E">
        <w:rPr>
          <w:rFonts w:eastAsia="TimesNewRomanPS-BoldMT"/>
          <w:b/>
          <w:bCs/>
        </w:rPr>
        <w:t>НЕ ОТВАРАТИ”</w:t>
      </w:r>
      <w:r w:rsidR="00DE63E3" w:rsidRPr="005F799E">
        <w:rPr>
          <w:b/>
        </w:rPr>
        <w:t>.</w:t>
      </w:r>
      <w:r w:rsidR="00DE63E3" w:rsidRPr="005F799E">
        <w:rPr>
          <w:color w:val="FF0000"/>
        </w:rPr>
        <w:t xml:space="preserve"> </w:t>
      </w:r>
      <w:proofErr w:type="gramStart"/>
      <w:r w:rsidR="00DE63E3" w:rsidRPr="00BF798A">
        <w:rPr>
          <w:rFonts w:ascii="Times New Roman" w:hAnsi="Times New Roman"/>
        </w:rPr>
        <w:t xml:space="preserve">Понуда се сматра благовременом уколико је примљена од стране наручиоца до </w:t>
      </w:r>
      <w:r w:rsidR="004F54F1" w:rsidRPr="00CF084D">
        <w:rPr>
          <w:rFonts w:ascii="Times New Roman" w:hAnsi="Times New Roman"/>
          <w:b/>
        </w:rPr>
        <w:t>20</w:t>
      </w:r>
      <w:r w:rsidR="00DE63E3" w:rsidRPr="00CF084D">
        <w:rPr>
          <w:rFonts w:ascii="Times New Roman" w:hAnsi="Times New Roman"/>
          <w:b/>
        </w:rPr>
        <w:t>.</w:t>
      </w:r>
      <w:r w:rsidR="004478D6" w:rsidRPr="00CF084D">
        <w:rPr>
          <w:rFonts w:ascii="Times New Roman" w:hAnsi="Times New Roman"/>
          <w:b/>
        </w:rPr>
        <w:t>0</w:t>
      </w:r>
      <w:r w:rsidR="00683558" w:rsidRPr="00CF084D">
        <w:rPr>
          <w:rFonts w:ascii="Times New Roman" w:hAnsi="Times New Roman"/>
          <w:b/>
        </w:rPr>
        <w:t>8</w:t>
      </w:r>
      <w:r w:rsidR="00DE63E3" w:rsidRPr="00CF084D">
        <w:rPr>
          <w:rFonts w:ascii="Times New Roman" w:hAnsi="Times New Roman"/>
          <w:b/>
        </w:rPr>
        <w:t>.20</w:t>
      </w:r>
      <w:r w:rsidR="004478D6" w:rsidRPr="00CF084D">
        <w:rPr>
          <w:rFonts w:ascii="Times New Roman" w:hAnsi="Times New Roman"/>
          <w:b/>
        </w:rPr>
        <w:t>20</w:t>
      </w:r>
      <w:r w:rsidR="00DE63E3" w:rsidRPr="00CF084D">
        <w:rPr>
          <w:rFonts w:ascii="Times New Roman" w:hAnsi="Times New Roman"/>
          <w:b/>
        </w:rPr>
        <w:t>.</w:t>
      </w:r>
      <w:r w:rsidR="00D831BB" w:rsidRPr="00CF084D">
        <w:rPr>
          <w:rFonts w:ascii="Times New Roman" w:hAnsi="Times New Roman"/>
          <w:b/>
        </w:rPr>
        <w:t>године</w:t>
      </w:r>
      <w:r w:rsidR="00DE63E3" w:rsidRPr="00CF084D">
        <w:rPr>
          <w:rFonts w:ascii="Times New Roman" w:hAnsi="Times New Roman"/>
          <w:b/>
          <w:i/>
          <w:iCs/>
        </w:rPr>
        <w:t xml:space="preserve"> </w:t>
      </w:r>
      <w:r w:rsidR="00DE63E3" w:rsidRPr="00CF084D">
        <w:rPr>
          <w:rFonts w:ascii="Times New Roman" w:hAnsi="Times New Roman"/>
          <w:b/>
        </w:rPr>
        <w:t>до</w:t>
      </w:r>
      <w:r w:rsidR="00DE63E3" w:rsidRPr="00CF084D">
        <w:rPr>
          <w:rFonts w:ascii="Times New Roman" w:hAnsi="Times New Roman"/>
          <w:b/>
          <w:color w:val="FF0000"/>
        </w:rPr>
        <w:t xml:space="preserve"> </w:t>
      </w:r>
      <w:r w:rsidR="00DE63E3" w:rsidRPr="00CF084D">
        <w:rPr>
          <w:rFonts w:ascii="Times New Roman" w:hAnsi="Times New Roman"/>
          <w:b/>
        </w:rPr>
        <w:t>1</w:t>
      </w:r>
      <w:r w:rsidR="00F551CA" w:rsidRPr="00CF084D">
        <w:rPr>
          <w:rFonts w:ascii="Times New Roman" w:hAnsi="Times New Roman"/>
          <w:b/>
        </w:rPr>
        <w:t>2</w:t>
      </w:r>
      <w:r w:rsidR="00DE63E3" w:rsidRPr="00CF084D">
        <w:rPr>
          <w:rFonts w:ascii="Times New Roman" w:hAnsi="Times New Roman"/>
          <w:b/>
        </w:rPr>
        <w:t>.00 часова</w:t>
      </w:r>
      <w:r w:rsidR="00DE63E3" w:rsidRPr="00CF084D">
        <w:rPr>
          <w:rFonts w:ascii="Times New Roman" w:hAnsi="Times New Roman"/>
          <w:b/>
          <w:i/>
          <w:iCs/>
        </w:rPr>
        <w:t>.</w:t>
      </w:r>
      <w:proofErr w:type="gramEnd"/>
      <w:r w:rsidR="00DE63E3" w:rsidRPr="00CF084D">
        <w:rPr>
          <w:rFonts w:ascii="Times New Roman" w:hAnsi="Times New Roman"/>
          <w:b/>
          <w:i/>
          <w:iCs/>
          <w:color w:val="FF0000"/>
        </w:rPr>
        <w:t xml:space="preserve"> </w:t>
      </w:r>
      <w:r w:rsidR="00C47DCF" w:rsidRPr="00CF084D">
        <w:rPr>
          <w:rFonts w:ascii="Times New Roman" w:hAnsi="Times New Roman"/>
          <w:lang w:val="pl-PL"/>
        </w:rPr>
        <w:t xml:space="preserve">Јавно отварање понуде </w:t>
      </w:r>
      <w:r w:rsidR="00C47DCF" w:rsidRPr="00CF084D">
        <w:rPr>
          <w:rFonts w:ascii="Times New Roman" w:hAnsi="Times New Roman"/>
          <w:lang w:val="sr-Cyrl-CS"/>
        </w:rPr>
        <w:t>биће одржано</w:t>
      </w:r>
      <w:r w:rsidR="00C47DCF" w:rsidRPr="00CF084D">
        <w:rPr>
          <w:rFonts w:ascii="Times New Roman" w:hAnsi="Times New Roman"/>
          <w:lang w:val="pl-PL"/>
        </w:rPr>
        <w:t xml:space="preserve"> последњег дана рока</w:t>
      </w:r>
      <w:r w:rsidR="00C47DCF" w:rsidRPr="00CF084D">
        <w:rPr>
          <w:rFonts w:ascii="Times New Roman" w:hAnsi="Times New Roman"/>
          <w:lang w:val="sr-Cyrl-CS"/>
        </w:rPr>
        <w:t xml:space="preserve"> за подношење понуда, односно </w:t>
      </w:r>
      <w:r w:rsidR="00CA28A1" w:rsidRPr="00CF084D">
        <w:rPr>
          <w:rFonts w:ascii="Times New Roman" w:hAnsi="Times New Roman"/>
        </w:rPr>
        <w:t xml:space="preserve">до </w:t>
      </w:r>
      <w:r w:rsidR="004F54F1" w:rsidRPr="00CF084D">
        <w:rPr>
          <w:rFonts w:ascii="Times New Roman" w:hAnsi="Times New Roman"/>
          <w:b/>
        </w:rPr>
        <w:t>20</w:t>
      </w:r>
      <w:r w:rsidR="004478D6" w:rsidRPr="00CF084D">
        <w:rPr>
          <w:rFonts w:ascii="Times New Roman" w:hAnsi="Times New Roman"/>
          <w:b/>
        </w:rPr>
        <w:t>.0</w:t>
      </w:r>
      <w:r w:rsidR="00683558" w:rsidRPr="00CF084D">
        <w:rPr>
          <w:rFonts w:ascii="Times New Roman" w:hAnsi="Times New Roman"/>
          <w:b/>
        </w:rPr>
        <w:t>8</w:t>
      </w:r>
      <w:r w:rsidR="004478D6" w:rsidRPr="00CF084D">
        <w:rPr>
          <w:rFonts w:ascii="Times New Roman" w:hAnsi="Times New Roman"/>
          <w:b/>
        </w:rPr>
        <w:t>.2020.године</w:t>
      </w:r>
      <w:r w:rsidR="00C47DCF" w:rsidRPr="00BF798A">
        <w:rPr>
          <w:rFonts w:ascii="Times New Roman" w:hAnsi="Times New Roman"/>
          <w:lang w:val="sr-Cyrl-CS"/>
        </w:rPr>
        <w:t xml:space="preserve"> </w:t>
      </w:r>
      <w:r w:rsidR="00C47DCF" w:rsidRPr="00BF798A">
        <w:rPr>
          <w:rFonts w:ascii="Times New Roman" w:hAnsi="Times New Roman"/>
          <w:lang w:val="pl-PL"/>
        </w:rPr>
        <w:t xml:space="preserve">у </w:t>
      </w:r>
      <w:r w:rsidR="00C47DCF" w:rsidRPr="00BF798A">
        <w:rPr>
          <w:rFonts w:ascii="Times New Roman" w:hAnsi="Times New Roman"/>
          <w:b/>
          <w:lang w:val="sr-Cyrl-CS"/>
        </w:rPr>
        <w:t>1</w:t>
      </w:r>
      <w:r w:rsidR="008A679C" w:rsidRPr="00BF798A">
        <w:rPr>
          <w:rFonts w:ascii="Times New Roman" w:hAnsi="Times New Roman"/>
          <w:b/>
          <w:lang w:val="sr-Cyrl-CS"/>
        </w:rPr>
        <w:t>2</w:t>
      </w:r>
      <w:r w:rsidR="00C47DCF" w:rsidRPr="00BF798A">
        <w:rPr>
          <w:rFonts w:ascii="Times New Roman" w:hAnsi="Times New Roman"/>
          <w:b/>
          <w:lang w:val="sr-Cyrl-CS"/>
        </w:rPr>
        <w:t>.30</w:t>
      </w:r>
      <w:r w:rsidR="00C47DCF" w:rsidRPr="00CA28A1">
        <w:rPr>
          <w:b/>
          <w:lang w:val="pl-PL"/>
        </w:rPr>
        <w:t xml:space="preserve"> часова</w:t>
      </w:r>
      <w:r w:rsidR="00C47DCF" w:rsidRPr="00CA28A1">
        <w:rPr>
          <w:b/>
          <w:lang w:val="sr-Cyrl-CS"/>
        </w:rPr>
        <w:t>,</w:t>
      </w:r>
      <w:r w:rsidR="00C47DCF" w:rsidRPr="005F799E">
        <w:rPr>
          <w:lang w:val="pl-PL"/>
        </w:rPr>
        <w:t xml:space="preserve"> на адреси </w:t>
      </w:r>
      <w:r w:rsidR="00C47DCF" w:rsidRPr="005F799E">
        <w:rPr>
          <w:lang w:val="sr-Cyrl-CS"/>
        </w:rPr>
        <w:t xml:space="preserve">у </w:t>
      </w:r>
      <w:r w:rsidR="00C47DCF" w:rsidRPr="005F799E">
        <w:rPr>
          <w:lang w:val="pl-PL"/>
        </w:rPr>
        <w:t>Ниш</w:t>
      </w:r>
      <w:r w:rsidR="00C47DCF" w:rsidRPr="005F799E">
        <w:rPr>
          <w:lang w:val="sr-Cyrl-CS"/>
        </w:rPr>
        <w:t>у</w:t>
      </w:r>
      <w:r w:rsidR="00C47DCF" w:rsidRPr="005F799E">
        <w:rPr>
          <w:lang w:val="pl-PL"/>
        </w:rPr>
        <w:t xml:space="preserve">, </w:t>
      </w:r>
      <w:r w:rsidR="00C47DCF" w:rsidRPr="005F799E">
        <w:rPr>
          <w:lang w:val="sr-Cyrl-CS"/>
        </w:rPr>
        <w:t>у улици Ваздухопловаца 24, а обавиће је Комисија наручиоца. Представници понуђача који ће учествовати у поступку отварања дужни су да, пре почетка поступка јавног отварања понуда, наручиоцу предају писана пуномоћја којим доказују овлашћење за учешће у поступку јавног отварања понуда.</w:t>
      </w:r>
    </w:p>
    <w:p w:rsidR="0073782F" w:rsidRPr="005F799E" w:rsidRDefault="0073782F">
      <w:pPr>
        <w:autoSpaceDE w:val="0"/>
        <w:spacing w:line="240" w:lineRule="auto"/>
        <w:jc w:val="both"/>
        <w:rPr>
          <w:color w:val="auto"/>
        </w:rPr>
      </w:pPr>
      <w:r w:rsidRPr="005F799E">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F799E">
        <w:rPr>
          <w:color w:val="auto"/>
          <w:lang w:val="sr-Cyrl-CS"/>
        </w:rPr>
        <w:t>н</w:t>
      </w:r>
      <w:r w:rsidRPr="005F799E">
        <w:rPr>
          <w:color w:val="auto"/>
        </w:rPr>
        <w:t xml:space="preserve">аручулац ће понуђачу предати потврду пријема понуде. У потврди о пријему наручилац ће навести датум и сат пријема понуде. </w:t>
      </w:r>
    </w:p>
    <w:p w:rsidR="0073782F" w:rsidRPr="005F799E" w:rsidRDefault="0073782F" w:rsidP="00761534">
      <w:pPr>
        <w:autoSpaceDE w:val="0"/>
        <w:spacing w:line="240" w:lineRule="auto"/>
        <w:jc w:val="both"/>
        <w:rPr>
          <w:b/>
        </w:rPr>
      </w:pPr>
      <w:r w:rsidRPr="005F799E">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3782F" w:rsidRPr="005F799E" w:rsidRDefault="0073782F">
      <w:pPr>
        <w:jc w:val="both"/>
        <w:rPr>
          <w:rFonts w:eastAsia="Times New Roman"/>
          <w:color w:val="auto"/>
          <w:lang w:val="sr-Cyrl-CS"/>
        </w:rPr>
      </w:pPr>
      <w:r w:rsidRPr="005F799E">
        <w:rPr>
          <w:rFonts w:eastAsia="TimesNewRomanPSMT"/>
          <w:bCs/>
        </w:rPr>
        <w:t>Понуда мора да садржи:</w:t>
      </w:r>
    </w:p>
    <w:p w:rsidR="0073782F" w:rsidRPr="005F799E" w:rsidRDefault="0073782F">
      <w:pPr>
        <w:suppressAutoHyphens w:val="0"/>
        <w:autoSpaceDE w:val="0"/>
        <w:spacing w:line="240" w:lineRule="auto"/>
        <w:ind w:firstLine="708"/>
        <w:jc w:val="both"/>
        <w:rPr>
          <w:rFonts w:eastAsia="Times New Roman"/>
          <w:color w:val="auto"/>
          <w:lang w:val="sr-Cyrl-CS"/>
        </w:rPr>
      </w:pPr>
      <w:r w:rsidRPr="005F799E">
        <w:rPr>
          <w:rFonts w:eastAsia="Times New Roman"/>
          <w:color w:val="auto"/>
          <w:lang w:val="sr-Cyrl-CS"/>
        </w:rPr>
        <w:t xml:space="preserve">1. Документација којом се доказује испуњеност </w:t>
      </w:r>
      <w:r w:rsidR="004478D6">
        <w:rPr>
          <w:rFonts w:eastAsia="Times New Roman"/>
          <w:color w:val="auto"/>
          <w:lang w:val="sr-Cyrl-CS"/>
        </w:rPr>
        <w:t xml:space="preserve">обаезних и додатних </w:t>
      </w:r>
      <w:r w:rsidRPr="005F799E">
        <w:rPr>
          <w:rFonts w:eastAsia="Times New Roman"/>
          <w:color w:val="auto"/>
          <w:lang w:val="sr-Cyrl-CS"/>
        </w:rPr>
        <w:t xml:space="preserve">услова (упутство дато у обрасцу </w:t>
      </w:r>
      <w:r w:rsidRPr="005F799E">
        <w:rPr>
          <w:rFonts w:eastAsia="Times New Roman"/>
          <w:color w:val="auto"/>
          <w:lang w:val="sr-Latn-CS"/>
        </w:rPr>
        <w:t>IV</w:t>
      </w:r>
      <w:r w:rsidRPr="005F799E">
        <w:rPr>
          <w:rFonts w:eastAsia="Times New Roman"/>
          <w:color w:val="auto"/>
          <w:lang w:val="sr-Cyrl-CS"/>
        </w:rPr>
        <w:t xml:space="preserve"> конкурсне документације)</w:t>
      </w:r>
      <w:r w:rsidRPr="005F799E">
        <w:rPr>
          <w:rFonts w:eastAsia="Times New Roman"/>
          <w:color w:val="auto"/>
          <w:lang w:val="sr-Latn-CS"/>
        </w:rPr>
        <w:t>;</w:t>
      </w:r>
    </w:p>
    <w:p w:rsidR="0073782F" w:rsidRPr="005F799E" w:rsidRDefault="0073782F">
      <w:pPr>
        <w:suppressAutoHyphens w:val="0"/>
        <w:autoSpaceDE w:val="0"/>
        <w:spacing w:line="240" w:lineRule="auto"/>
        <w:jc w:val="both"/>
        <w:rPr>
          <w:rFonts w:eastAsia="Times New Roman"/>
          <w:color w:val="auto"/>
          <w:lang w:val="sr-Cyrl-CS"/>
        </w:rPr>
      </w:pPr>
      <w:r w:rsidRPr="005F799E">
        <w:rPr>
          <w:rFonts w:eastAsia="Times New Roman"/>
          <w:color w:val="auto"/>
          <w:lang w:val="sr-Cyrl-CS"/>
        </w:rPr>
        <w:tab/>
        <w:t>2. Образац изјаве о независној понуди (попуњен, потписан и оверен печатом) – образац број</w:t>
      </w:r>
      <w:r w:rsidRPr="005F799E">
        <w:rPr>
          <w:rFonts w:eastAsia="Times New Roman"/>
          <w:color w:val="auto"/>
          <w:lang w:val="sr-Latn-CS"/>
        </w:rPr>
        <w:t xml:space="preserve"> IX</w:t>
      </w:r>
      <w:r w:rsidRPr="005F799E">
        <w:rPr>
          <w:rFonts w:eastAsia="Times New Roman"/>
          <w:color w:val="auto"/>
          <w:lang w:val="sr-Cyrl-CS"/>
        </w:rPr>
        <w:t>; (У случају подношења заједничке понуде изјава мора бити потписана од стране овлашћеног лица сваког понуђача из групе понуђача и оверена печатом);</w:t>
      </w:r>
    </w:p>
    <w:p w:rsidR="0073782F" w:rsidRPr="005F799E" w:rsidRDefault="0073782F">
      <w:pPr>
        <w:suppressAutoHyphens w:val="0"/>
        <w:autoSpaceDE w:val="0"/>
        <w:spacing w:line="240" w:lineRule="auto"/>
        <w:jc w:val="both"/>
        <w:rPr>
          <w:rFonts w:eastAsia="Times New Roman"/>
          <w:color w:val="auto"/>
          <w:lang w:val="sr-Cyrl-CS"/>
        </w:rPr>
      </w:pPr>
      <w:r w:rsidRPr="005F799E">
        <w:rPr>
          <w:rFonts w:eastAsia="Times New Roman"/>
          <w:color w:val="auto"/>
          <w:lang w:val="sr-Cyrl-CS"/>
        </w:rPr>
        <w:tab/>
      </w:r>
      <w:r w:rsidRPr="005F799E">
        <w:rPr>
          <w:rFonts w:eastAsia="Times New Roman"/>
          <w:color w:val="auto"/>
          <w:lang w:val="sr-Latn-CS"/>
        </w:rPr>
        <w:t>3</w:t>
      </w:r>
      <w:r w:rsidRPr="005F799E">
        <w:rPr>
          <w:rFonts w:eastAsia="Times New Roman"/>
          <w:color w:val="auto"/>
          <w:lang w:val="sr-Cyrl-CS"/>
        </w:rPr>
        <w:t>. Образац понуде</w:t>
      </w:r>
      <w:r w:rsidRPr="005F799E">
        <w:rPr>
          <w:rFonts w:eastAsia="Times New Roman"/>
          <w:color w:val="auto"/>
          <w:lang w:val="sr-Latn-CS"/>
        </w:rPr>
        <w:t xml:space="preserve"> </w:t>
      </w:r>
      <w:r w:rsidRPr="005F799E">
        <w:rPr>
          <w:rFonts w:eastAsia="Times New Roman"/>
          <w:color w:val="auto"/>
          <w:lang w:val="sr-Cyrl-CS"/>
        </w:rPr>
        <w:t xml:space="preserve">са структуром цене (попуњен, потписан и оверен печатом) – образац број </w:t>
      </w:r>
      <w:r w:rsidRPr="005F799E">
        <w:rPr>
          <w:rFonts w:eastAsia="Times New Roman"/>
          <w:color w:val="auto"/>
          <w:lang w:val="sr-Latn-CS"/>
        </w:rPr>
        <w:t>VI</w:t>
      </w:r>
      <w:r w:rsidRPr="005F799E">
        <w:rPr>
          <w:rFonts w:eastAsia="Times New Roman"/>
          <w:color w:val="auto"/>
          <w:lang w:val="sr-Cyrl-CS"/>
        </w:rPr>
        <w:t>;</w:t>
      </w:r>
    </w:p>
    <w:p w:rsidR="0073782F" w:rsidRPr="005F799E" w:rsidRDefault="0073782F">
      <w:pPr>
        <w:suppressAutoHyphens w:val="0"/>
        <w:autoSpaceDE w:val="0"/>
        <w:spacing w:line="240" w:lineRule="auto"/>
        <w:jc w:val="both"/>
        <w:rPr>
          <w:rFonts w:eastAsia="Times New Roman"/>
          <w:color w:val="auto"/>
          <w:lang w:val="sr-Cyrl-CS"/>
        </w:rPr>
      </w:pPr>
      <w:r w:rsidRPr="005F799E">
        <w:rPr>
          <w:rFonts w:eastAsia="Times New Roman"/>
          <w:color w:val="auto"/>
          <w:lang w:val="sr-Cyrl-CS"/>
        </w:rPr>
        <w:tab/>
        <w:t>4. Модел уговора, (попуњен, потписан и оверен печатом) – образац број</w:t>
      </w:r>
      <w:r w:rsidRPr="005F799E">
        <w:rPr>
          <w:rFonts w:eastAsia="Times New Roman"/>
          <w:color w:val="auto"/>
          <w:lang w:val="sr-Latn-CS"/>
        </w:rPr>
        <w:t xml:space="preserve"> VII</w:t>
      </w:r>
      <w:r w:rsidRPr="005F799E">
        <w:rPr>
          <w:rFonts w:eastAsia="Times New Roman"/>
          <w:color w:val="auto"/>
          <w:lang w:val="sr-Cyrl-CS"/>
        </w:rPr>
        <w:t>;</w:t>
      </w:r>
    </w:p>
    <w:p w:rsidR="0073782F" w:rsidRPr="005F799E" w:rsidRDefault="0073782F">
      <w:pPr>
        <w:suppressAutoHyphens w:val="0"/>
        <w:autoSpaceDE w:val="0"/>
        <w:spacing w:line="240" w:lineRule="auto"/>
        <w:jc w:val="both"/>
        <w:rPr>
          <w:rFonts w:eastAsia="Times New Roman"/>
          <w:color w:val="auto"/>
          <w:lang w:val="sr-Cyrl-CS"/>
        </w:rPr>
      </w:pPr>
      <w:r w:rsidRPr="005F799E">
        <w:rPr>
          <w:rFonts w:eastAsia="Times New Roman"/>
          <w:color w:val="auto"/>
          <w:lang w:val="sr-Cyrl-CS"/>
        </w:rPr>
        <w:tab/>
        <w:t xml:space="preserve">5. Споразум о заједничком извршењу набавке, уколико се доставља заједничка понуда; </w:t>
      </w:r>
    </w:p>
    <w:p w:rsidR="00037CE4" w:rsidRDefault="00037CE4">
      <w:pPr>
        <w:suppressAutoHyphens w:val="0"/>
        <w:autoSpaceDE w:val="0"/>
        <w:spacing w:line="240" w:lineRule="auto"/>
        <w:jc w:val="both"/>
        <w:rPr>
          <w:rFonts w:eastAsia="TimesNewRomanPSMT"/>
        </w:rPr>
      </w:pPr>
      <w:r w:rsidRPr="005F799E">
        <w:rPr>
          <w:rFonts w:eastAsia="Times New Roman"/>
          <w:color w:val="auto"/>
          <w:lang w:val="sr-Cyrl-CS"/>
        </w:rPr>
        <w:tab/>
        <w:t xml:space="preserve">6. </w:t>
      </w:r>
      <w:r w:rsidRPr="005F799E">
        <w:rPr>
          <w:rFonts w:eastAsia="TimesNewRomanPSMT"/>
        </w:rPr>
        <w:t>Образац изјаве о поштовању обавеза из чл. 75. ст. 1.и 2. Закона</w:t>
      </w:r>
    </w:p>
    <w:p w:rsidR="004478D6" w:rsidRPr="005F799E" w:rsidRDefault="004478D6">
      <w:pPr>
        <w:suppressAutoHyphens w:val="0"/>
        <w:autoSpaceDE w:val="0"/>
        <w:spacing w:line="240" w:lineRule="auto"/>
        <w:jc w:val="both"/>
      </w:pPr>
      <w:r>
        <w:rPr>
          <w:rFonts w:eastAsia="TimesNewRomanPSMT"/>
        </w:rPr>
        <w:t>7.  Средства обезбеђења прописна Конкурсњном документацијом</w:t>
      </w:r>
    </w:p>
    <w:p w:rsidR="0073782F" w:rsidRPr="005F799E" w:rsidRDefault="0073782F">
      <w:pPr>
        <w:jc w:val="both"/>
      </w:pPr>
    </w:p>
    <w:p w:rsidR="0073782F" w:rsidRPr="005F799E" w:rsidRDefault="0073782F">
      <w:pPr>
        <w:jc w:val="both"/>
        <w:rPr>
          <w:bCs/>
          <w:iCs/>
        </w:rPr>
      </w:pPr>
      <w:r w:rsidRPr="005F799E">
        <w:rPr>
          <w:b/>
          <w:i/>
          <w:iCs/>
          <w:lang w:val="sr-Cyrl-CS"/>
        </w:rPr>
        <w:t>3</w:t>
      </w:r>
      <w:r w:rsidRPr="005F799E">
        <w:rPr>
          <w:b/>
          <w:i/>
          <w:iCs/>
        </w:rPr>
        <w:t>.</w:t>
      </w:r>
      <w:r w:rsidRPr="005F799E">
        <w:rPr>
          <w:b/>
          <w:bCs/>
          <w:i/>
          <w:iCs/>
        </w:rPr>
        <w:t xml:space="preserve">  ПОНУДА СА ВАРИЈАНТАМА</w:t>
      </w:r>
    </w:p>
    <w:p w:rsidR="0073782F" w:rsidRDefault="0073782F">
      <w:pPr>
        <w:jc w:val="both"/>
        <w:rPr>
          <w:bCs/>
          <w:iCs/>
        </w:rPr>
      </w:pPr>
      <w:r w:rsidRPr="005F799E">
        <w:rPr>
          <w:bCs/>
          <w:iCs/>
        </w:rPr>
        <w:t>Подношење понуде са варијантама није дозвољено.</w:t>
      </w:r>
    </w:p>
    <w:p w:rsidR="00DC24F9" w:rsidRPr="00DC24F9" w:rsidRDefault="00DC24F9">
      <w:pPr>
        <w:jc w:val="both"/>
      </w:pPr>
    </w:p>
    <w:p w:rsidR="0073782F" w:rsidRPr="005F799E" w:rsidRDefault="0073782F">
      <w:pPr>
        <w:jc w:val="both"/>
      </w:pPr>
      <w:r w:rsidRPr="005F799E">
        <w:rPr>
          <w:b/>
          <w:bCs/>
          <w:i/>
          <w:iCs/>
          <w:lang w:val="sr-Cyrl-CS"/>
        </w:rPr>
        <w:t>4</w:t>
      </w:r>
      <w:r w:rsidRPr="005F799E">
        <w:rPr>
          <w:b/>
          <w:bCs/>
          <w:i/>
          <w:iCs/>
        </w:rPr>
        <w:t xml:space="preserve">. </w:t>
      </w:r>
      <w:r w:rsidRPr="005F799E">
        <w:rPr>
          <w:b/>
          <w:i/>
          <w:iCs/>
        </w:rPr>
        <w:t>НАЧИН ИЗМЕНЕ, ДОПУНЕ И ОПОЗИВА ПОНУДЕ</w:t>
      </w:r>
    </w:p>
    <w:p w:rsidR="0073782F" w:rsidRPr="005F799E" w:rsidRDefault="0073782F">
      <w:pPr>
        <w:jc w:val="both"/>
      </w:pPr>
      <w:r w:rsidRPr="005F799E">
        <w:t>У року за подношење понуде понуђач може да измени, допуни или опозове своју понуду на начин који је одређен за подношење понуде.</w:t>
      </w:r>
    </w:p>
    <w:p w:rsidR="0073782F" w:rsidRPr="005F799E" w:rsidRDefault="0073782F">
      <w:pPr>
        <w:jc w:val="both"/>
        <w:rPr>
          <w:rFonts w:eastAsia="TimesNewRomanPSMT"/>
          <w:bCs/>
          <w:iCs/>
        </w:rPr>
      </w:pPr>
      <w:r w:rsidRPr="005F799E">
        <w:t xml:space="preserve">Понуђач је дужан да јасно назначи који део понуде мења односно која документа накнадно доставља. </w:t>
      </w:r>
    </w:p>
    <w:p w:rsidR="00DE63E3" w:rsidRPr="005F799E" w:rsidRDefault="0073782F" w:rsidP="00DE63E3">
      <w:pPr>
        <w:pStyle w:val="Normal-u"/>
        <w:spacing w:before="0"/>
        <w:rPr>
          <w:rFonts w:ascii="Times New Roman" w:hAnsi="Times New Roman"/>
          <w:caps/>
          <w:szCs w:val="24"/>
          <w:lang w:val="ru-RU"/>
        </w:rPr>
      </w:pPr>
      <w:proofErr w:type="gramStart"/>
      <w:r w:rsidRPr="005F799E">
        <w:rPr>
          <w:rFonts w:ascii="Times New Roman" w:eastAsia="TimesNewRomanPSMT" w:hAnsi="Times New Roman"/>
          <w:bCs/>
          <w:iCs/>
        </w:rPr>
        <w:t>Измену, допуну или опозив понуде треба доставити на адресу</w:t>
      </w:r>
      <w:r w:rsidR="00500E5E">
        <w:rPr>
          <w:rFonts w:ascii="Times New Roman" w:eastAsia="TimesNewRomanPSMT" w:hAnsi="Times New Roman"/>
          <w:bCs/>
          <w:iCs/>
        </w:rPr>
        <w:t xml:space="preserve"> </w:t>
      </w:r>
      <w:r w:rsidR="00DE63E3" w:rsidRPr="005F799E">
        <w:rPr>
          <w:rFonts w:ascii="Times New Roman" w:hAnsi="Times New Roman"/>
          <w:szCs w:val="24"/>
          <w:lang w:val="ru-RU"/>
        </w:rPr>
        <w:t>“Аеродром</w:t>
      </w:r>
      <w:r w:rsidR="008A679C">
        <w:rPr>
          <w:rFonts w:ascii="Times New Roman" w:hAnsi="Times New Roman"/>
          <w:szCs w:val="24"/>
          <w:lang w:val="ru-RU"/>
        </w:rPr>
        <w:t>и</w:t>
      </w:r>
      <w:r w:rsidR="00DE63E3" w:rsidRPr="005F799E">
        <w:rPr>
          <w:rFonts w:ascii="Times New Roman" w:hAnsi="Times New Roman"/>
          <w:szCs w:val="24"/>
          <w:lang w:val="ru-RU"/>
        </w:rPr>
        <w:t xml:space="preserve"> </w:t>
      </w:r>
      <w:r w:rsidR="008A679C">
        <w:rPr>
          <w:rFonts w:ascii="Times New Roman" w:hAnsi="Times New Roman"/>
          <w:szCs w:val="24"/>
          <w:lang w:val="ru-RU"/>
        </w:rPr>
        <w:t>Србије</w:t>
      </w:r>
      <w:r w:rsidR="005A276A">
        <w:rPr>
          <w:rFonts w:ascii="Times New Roman" w:hAnsi="Times New Roman"/>
          <w:szCs w:val="24"/>
          <w:lang w:val="ru-RU"/>
        </w:rPr>
        <w:t>”</w:t>
      </w:r>
      <w:r w:rsidR="008A679C">
        <w:rPr>
          <w:rFonts w:ascii="Times New Roman" w:hAnsi="Times New Roman"/>
          <w:szCs w:val="24"/>
          <w:lang w:val="ru-RU"/>
        </w:rPr>
        <w:t>д.о.о.</w:t>
      </w:r>
      <w:r w:rsidR="00DE63E3" w:rsidRPr="005F799E">
        <w:rPr>
          <w:rFonts w:ascii="Times New Roman" w:hAnsi="Times New Roman"/>
          <w:szCs w:val="24"/>
          <w:lang w:val="ru-RU"/>
        </w:rPr>
        <w:t>Ниш</w:t>
      </w:r>
      <w:r w:rsidR="00DE63E3" w:rsidRPr="005F799E">
        <w:rPr>
          <w:rFonts w:ascii="Times New Roman" w:hAnsi="Times New Roman"/>
          <w:szCs w:val="24"/>
          <w:lang w:val="sr-Latn-CS"/>
        </w:rPr>
        <w:t xml:space="preserve">, </w:t>
      </w:r>
      <w:r w:rsidR="00DE63E3" w:rsidRPr="005F799E">
        <w:rPr>
          <w:rFonts w:ascii="Times New Roman" w:hAnsi="Times New Roman"/>
          <w:szCs w:val="24"/>
          <w:lang w:val="ru-RU"/>
        </w:rPr>
        <w:t>Ваздухопловаца бр.</w:t>
      </w:r>
      <w:proofErr w:type="gramEnd"/>
      <w:r w:rsidR="00DE63E3" w:rsidRPr="005F799E">
        <w:rPr>
          <w:rFonts w:ascii="Times New Roman" w:hAnsi="Times New Roman"/>
          <w:szCs w:val="24"/>
          <w:lang w:val="ru-RU"/>
        </w:rPr>
        <w:t xml:space="preserve"> 24 Ниш</w:t>
      </w:r>
      <w:r w:rsidR="00DE63E3" w:rsidRPr="005F799E">
        <w:rPr>
          <w:rFonts w:ascii="Times New Roman" w:eastAsia="TimesNewRomanPSMT" w:hAnsi="Times New Roman"/>
          <w:bCs/>
          <w:iCs/>
          <w:color w:val="FF0000"/>
        </w:rPr>
        <w:t xml:space="preserve"> </w:t>
      </w:r>
      <w:r w:rsidR="00DE63E3" w:rsidRPr="005F799E">
        <w:rPr>
          <w:rFonts w:ascii="Times New Roman" w:eastAsia="TimesNewRomanPSMT" w:hAnsi="Times New Roman"/>
          <w:bCs/>
          <w:iCs/>
        </w:rPr>
        <w:t>са назнаком:</w:t>
      </w:r>
    </w:p>
    <w:p w:rsidR="00DE63E3" w:rsidRPr="005F799E" w:rsidRDefault="00DE63E3" w:rsidP="00DE63E3">
      <w:pPr>
        <w:jc w:val="both"/>
        <w:rPr>
          <w:rFonts w:eastAsia="TimesNewRomanPSMT"/>
          <w:bCs/>
          <w:iCs/>
        </w:rPr>
      </w:pPr>
      <w:r w:rsidRPr="005F799E">
        <w:rPr>
          <w:rFonts w:eastAsia="TimesNewRomanPSMT"/>
          <w:bCs/>
          <w:iCs/>
        </w:rPr>
        <w:t>„</w:t>
      </w:r>
      <w:r w:rsidRPr="005F799E">
        <w:rPr>
          <w:rFonts w:eastAsia="TimesNewRomanPSMT"/>
          <w:b/>
          <w:bCs/>
          <w:iCs/>
        </w:rPr>
        <w:t>Измена понуде</w:t>
      </w:r>
      <w:r w:rsidRPr="005F799E">
        <w:rPr>
          <w:rFonts w:eastAsia="TimesNewRomanPS-BoldMT"/>
          <w:b/>
          <w:bCs/>
        </w:rPr>
        <w:t xml:space="preserve"> за јавну набавку</w:t>
      </w:r>
      <w:r w:rsidRPr="005F799E">
        <w:t xml:space="preserve"> </w:t>
      </w:r>
      <w:r w:rsidRPr="005F799E">
        <w:rPr>
          <w:b/>
        </w:rPr>
        <w:t xml:space="preserve">добра – </w:t>
      </w:r>
      <w:r w:rsidR="00900982" w:rsidRPr="008E2DB1">
        <w:rPr>
          <w:rFonts w:eastAsia="Times New Roman"/>
          <w:b/>
          <w:lang w:eastAsia="sr-Latn-CS"/>
        </w:rPr>
        <w:t>Опрема за преглед обезбеђивања</w:t>
      </w:r>
      <w:r w:rsidR="00900982">
        <w:rPr>
          <w:rFonts w:asciiTheme="minorHAnsi" w:hAnsiTheme="minorHAnsi"/>
          <w:b/>
          <w:lang w:eastAsia="sr-Latn-CS"/>
        </w:rPr>
        <w:t>,</w:t>
      </w:r>
      <w:r w:rsidR="00900982" w:rsidRPr="005F799E">
        <w:rPr>
          <w:b/>
          <w:lang w:val="sr-Cyrl-CS"/>
        </w:rPr>
        <w:t xml:space="preserve"> </w:t>
      </w:r>
      <w:r w:rsidR="00900982">
        <w:rPr>
          <w:b/>
          <w:lang w:val="sr-Cyrl-CS"/>
        </w:rPr>
        <w:t xml:space="preserve">јн </w:t>
      </w:r>
      <w:r w:rsidR="00900982" w:rsidRPr="005F799E">
        <w:rPr>
          <w:b/>
          <w:lang w:val="sr-Cyrl-CS"/>
        </w:rPr>
        <w:t>б</w:t>
      </w:r>
      <w:r w:rsidR="00900982" w:rsidRPr="005F799E">
        <w:rPr>
          <w:b/>
        </w:rPr>
        <w:t>рој</w:t>
      </w:r>
      <w:r w:rsidR="00900982">
        <w:rPr>
          <w:rFonts w:ascii="Calibri" w:hAnsi="Calibri"/>
          <w:b/>
        </w:rPr>
        <w:t xml:space="preserve"> </w:t>
      </w:r>
      <w:r w:rsidR="00900982">
        <w:rPr>
          <w:b/>
        </w:rPr>
        <w:t>26</w:t>
      </w:r>
      <w:r w:rsidR="00900982" w:rsidRPr="00F551CA">
        <w:rPr>
          <w:b/>
          <w:lang w:val="sr-Cyrl-CS"/>
        </w:rPr>
        <w:t>/20</w:t>
      </w:r>
      <w:r w:rsidR="00900982">
        <w:rPr>
          <w:b/>
          <w:lang w:val="sr-Cyrl-CS"/>
        </w:rPr>
        <w:t>20, за партију/е бр._________</w:t>
      </w:r>
      <w:r w:rsidR="004478D6" w:rsidRPr="005F799E">
        <w:rPr>
          <w:rFonts w:eastAsia="TimesNewRomanPS-BoldMT"/>
          <w:b/>
          <w:bCs/>
        </w:rPr>
        <w:t xml:space="preserve"> </w:t>
      </w:r>
      <w:r w:rsidRPr="005F799E">
        <w:rPr>
          <w:rFonts w:eastAsia="TimesNewRomanPSMT"/>
          <w:b/>
          <w:bCs/>
        </w:rPr>
        <w:t xml:space="preserve">- </w:t>
      </w:r>
      <w:r w:rsidRPr="005F799E">
        <w:rPr>
          <w:rFonts w:eastAsia="TimesNewRomanPS-BoldMT"/>
          <w:b/>
          <w:bCs/>
        </w:rPr>
        <w:t>НЕ ОТВАРАТИ”</w:t>
      </w:r>
      <w:r w:rsidRPr="005F799E">
        <w:rPr>
          <w:rFonts w:eastAsia="TimesNewRomanPSMT"/>
          <w:bCs/>
          <w:iCs/>
        </w:rPr>
        <w:t xml:space="preserve"> или</w:t>
      </w:r>
    </w:p>
    <w:p w:rsidR="0073782F" w:rsidRPr="005F799E" w:rsidRDefault="00DE63E3" w:rsidP="00DE63E3">
      <w:pPr>
        <w:jc w:val="both"/>
        <w:rPr>
          <w:rFonts w:eastAsia="TimesNewRomanPSMT"/>
          <w:bCs/>
          <w:iCs/>
          <w:color w:val="auto"/>
        </w:rPr>
      </w:pPr>
      <w:r w:rsidRPr="005F799E">
        <w:rPr>
          <w:rFonts w:eastAsia="TimesNewRomanPSMT"/>
          <w:bCs/>
          <w:iCs/>
        </w:rPr>
        <w:t xml:space="preserve"> </w:t>
      </w:r>
      <w:r w:rsidR="0073782F" w:rsidRPr="005F799E">
        <w:rPr>
          <w:rFonts w:eastAsia="TimesNewRomanPSMT"/>
          <w:bCs/>
          <w:iCs/>
        </w:rPr>
        <w:t>„</w:t>
      </w:r>
      <w:r w:rsidR="0073782F" w:rsidRPr="005F799E">
        <w:rPr>
          <w:rFonts w:eastAsia="TimesNewRomanPSMT"/>
          <w:b/>
          <w:bCs/>
          <w:iCs/>
        </w:rPr>
        <w:t>Допуна понуде</w:t>
      </w:r>
      <w:r w:rsidR="0073782F" w:rsidRPr="005F799E">
        <w:rPr>
          <w:rFonts w:eastAsia="TimesNewRomanPSMT"/>
          <w:bCs/>
          <w:iCs/>
        </w:rPr>
        <w:t xml:space="preserve"> </w:t>
      </w:r>
      <w:r w:rsidR="0073782F" w:rsidRPr="005F799E">
        <w:rPr>
          <w:rFonts w:eastAsia="TimesNewRomanPS-BoldMT"/>
          <w:b/>
          <w:bCs/>
        </w:rPr>
        <w:t>за јавну набавку</w:t>
      </w:r>
      <w:r w:rsidRPr="005F799E">
        <w:rPr>
          <w:rFonts w:eastAsia="TimesNewRomanPS-BoldMT"/>
          <w:b/>
          <w:bCs/>
        </w:rPr>
        <w:t xml:space="preserve"> </w:t>
      </w:r>
      <w:r w:rsidRPr="005F799E">
        <w:rPr>
          <w:b/>
        </w:rPr>
        <w:t>добра</w:t>
      </w:r>
      <w:r w:rsidR="0073782F" w:rsidRPr="005F799E">
        <w:t xml:space="preserve"> –</w:t>
      </w:r>
      <w:r w:rsidR="0073782F" w:rsidRPr="005F799E">
        <w:rPr>
          <w:rFonts w:eastAsia="TimesNewRomanPS-BoldMT"/>
          <w:b/>
          <w:bCs/>
          <w:color w:val="002060"/>
        </w:rPr>
        <w:t xml:space="preserve"> </w:t>
      </w:r>
      <w:r w:rsidR="00900982" w:rsidRPr="008E2DB1">
        <w:rPr>
          <w:rFonts w:eastAsia="Times New Roman"/>
          <w:b/>
          <w:lang w:eastAsia="sr-Latn-CS"/>
        </w:rPr>
        <w:t>Опрема за преглед обезбеђивања</w:t>
      </w:r>
      <w:r w:rsidR="00900982">
        <w:rPr>
          <w:rFonts w:asciiTheme="minorHAnsi" w:hAnsiTheme="minorHAnsi"/>
          <w:b/>
          <w:lang w:eastAsia="sr-Latn-CS"/>
        </w:rPr>
        <w:t>,</w:t>
      </w:r>
      <w:r w:rsidR="00900982" w:rsidRPr="005F799E">
        <w:rPr>
          <w:b/>
          <w:lang w:val="sr-Cyrl-CS"/>
        </w:rPr>
        <w:t xml:space="preserve"> </w:t>
      </w:r>
      <w:r w:rsidR="00900982">
        <w:rPr>
          <w:b/>
          <w:lang w:val="sr-Cyrl-CS"/>
        </w:rPr>
        <w:t xml:space="preserve">јн </w:t>
      </w:r>
      <w:r w:rsidR="00900982" w:rsidRPr="005F799E">
        <w:rPr>
          <w:b/>
          <w:lang w:val="sr-Cyrl-CS"/>
        </w:rPr>
        <w:t>б</w:t>
      </w:r>
      <w:r w:rsidR="00900982" w:rsidRPr="005F799E">
        <w:rPr>
          <w:b/>
        </w:rPr>
        <w:t>рој</w:t>
      </w:r>
      <w:r w:rsidR="00900982">
        <w:rPr>
          <w:rFonts w:ascii="Calibri" w:hAnsi="Calibri"/>
          <w:b/>
        </w:rPr>
        <w:t xml:space="preserve"> </w:t>
      </w:r>
      <w:r w:rsidR="00900982">
        <w:rPr>
          <w:b/>
        </w:rPr>
        <w:t>26</w:t>
      </w:r>
      <w:r w:rsidR="00900982" w:rsidRPr="00F551CA">
        <w:rPr>
          <w:b/>
          <w:lang w:val="sr-Cyrl-CS"/>
        </w:rPr>
        <w:t>/20</w:t>
      </w:r>
      <w:r w:rsidR="00900982">
        <w:rPr>
          <w:b/>
          <w:lang w:val="sr-Cyrl-CS"/>
        </w:rPr>
        <w:t>20, за партију/е бр._________</w:t>
      </w:r>
      <w:r w:rsidR="004478D6" w:rsidRPr="005F799E">
        <w:rPr>
          <w:rFonts w:eastAsia="TimesNewRomanPS-BoldMT"/>
          <w:b/>
          <w:bCs/>
        </w:rPr>
        <w:t xml:space="preserve"> </w:t>
      </w:r>
      <w:r w:rsidR="0073782F" w:rsidRPr="005F799E">
        <w:rPr>
          <w:rFonts w:eastAsia="TimesNewRomanPSMT"/>
          <w:b/>
          <w:bCs/>
          <w:color w:val="auto"/>
        </w:rPr>
        <w:t xml:space="preserve">- </w:t>
      </w:r>
      <w:r w:rsidR="00900982">
        <w:rPr>
          <w:rFonts w:eastAsia="TimesNewRomanPS-BoldMT"/>
          <w:b/>
          <w:bCs/>
          <w:color w:val="auto"/>
        </w:rPr>
        <w:t>НЕ ОТВАРАТИ</w:t>
      </w:r>
      <w:r w:rsidR="0073782F" w:rsidRPr="005F799E">
        <w:rPr>
          <w:rFonts w:eastAsia="TimesNewRomanPS-BoldMT"/>
          <w:b/>
          <w:bCs/>
          <w:color w:val="auto"/>
        </w:rPr>
        <w:t>”</w:t>
      </w:r>
      <w:r w:rsidR="0073782F" w:rsidRPr="005F799E">
        <w:rPr>
          <w:rFonts w:eastAsia="TimesNewRomanPSMT"/>
          <w:bCs/>
          <w:iCs/>
          <w:color w:val="auto"/>
        </w:rPr>
        <w:t xml:space="preserve"> или</w:t>
      </w:r>
    </w:p>
    <w:p w:rsidR="0073782F" w:rsidRPr="005F799E" w:rsidRDefault="0073782F">
      <w:pPr>
        <w:jc w:val="both"/>
        <w:rPr>
          <w:rFonts w:eastAsia="TimesNewRomanPSMT"/>
          <w:bCs/>
          <w:iCs/>
          <w:color w:val="auto"/>
        </w:rPr>
      </w:pPr>
      <w:r w:rsidRPr="005F799E">
        <w:rPr>
          <w:rFonts w:eastAsia="TimesNewRomanPSMT"/>
          <w:bCs/>
          <w:iCs/>
          <w:color w:val="auto"/>
        </w:rPr>
        <w:t>„</w:t>
      </w:r>
      <w:r w:rsidRPr="005F799E">
        <w:rPr>
          <w:rFonts w:eastAsia="TimesNewRomanPSMT"/>
          <w:b/>
          <w:bCs/>
          <w:iCs/>
          <w:color w:val="auto"/>
        </w:rPr>
        <w:t>Опозив понуде</w:t>
      </w:r>
      <w:r w:rsidRPr="005F799E">
        <w:rPr>
          <w:rFonts w:eastAsia="TimesNewRomanPSMT"/>
          <w:bCs/>
          <w:iCs/>
          <w:color w:val="auto"/>
        </w:rPr>
        <w:t xml:space="preserve"> </w:t>
      </w:r>
      <w:r w:rsidRPr="005F799E">
        <w:rPr>
          <w:rFonts w:eastAsia="TimesNewRomanPS-BoldMT"/>
          <w:b/>
          <w:bCs/>
          <w:color w:val="auto"/>
        </w:rPr>
        <w:t>за јавну набавку</w:t>
      </w:r>
      <w:r w:rsidR="00DE63E3" w:rsidRPr="005F799E">
        <w:rPr>
          <w:b/>
        </w:rPr>
        <w:t xml:space="preserve"> добра</w:t>
      </w:r>
      <w:r w:rsidRPr="005F799E">
        <w:rPr>
          <w:color w:val="auto"/>
        </w:rPr>
        <w:t xml:space="preserve"> – </w:t>
      </w:r>
      <w:r w:rsidR="00900982" w:rsidRPr="008E2DB1">
        <w:rPr>
          <w:rFonts w:eastAsia="Times New Roman"/>
          <w:b/>
          <w:lang w:eastAsia="sr-Latn-CS"/>
        </w:rPr>
        <w:t>Опрема за преглед обезбеђивања</w:t>
      </w:r>
      <w:r w:rsidR="00900982">
        <w:rPr>
          <w:rFonts w:asciiTheme="minorHAnsi" w:hAnsiTheme="minorHAnsi"/>
          <w:b/>
          <w:lang w:eastAsia="sr-Latn-CS"/>
        </w:rPr>
        <w:t>,</w:t>
      </w:r>
      <w:r w:rsidR="00900982" w:rsidRPr="005F799E">
        <w:rPr>
          <w:b/>
          <w:lang w:val="sr-Cyrl-CS"/>
        </w:rPr>
        <w:t xml:space="preserve"> </w:t>
      </w:r>
      <w:r w:rsidR="00900982">
        <w:rPr>
          <w:b/>
          <w:lang w:val="sr-Cyrl-CS"/>
        </w:rPr>
        <w:t xml:space="preserve">јн </w:t>
      </w:r>
      <w:r w:rsidR="00900982" w:rsidRPr="005F799E">
        <w:rPr>
          <w:b/>
          <w:lang w:val="sr-Cyrl-CS"/>
        </w:rPr>
        <w:t>б</w:t>
      </w:r>
      <w:r w:rsidR="00900982" w:rsidRPr="005F799E">
        <w:rPr>
          <w:b/>
        </w:rPr>
        <w:t>рој</w:t>
      </w:r>
      <w:r w:rsidR="00900982">
        <w:rPr>
          <w:rFonts w:ascii="Calibri" w:hAnsi="Calibri"/>
          <w:b/>
        </w:rPr>
        <w:t xml:space="preserve"> </w:t>
      </w:r>
      <w:r w:rsidR="00900982">
        <w:rPr>
          <w:b/>
        </w:rPr>
        <w:t>26</w:t>
      </w:r>
      <w:r w:rsidR="00900982" w:rsidRPr="00F551CA">
        <w:rPr>
          <w:b/>
          <w:lang w:val="sr-Cyrl-CS"/>
        </w:rPr>
        <w:t>/20</w:t>
      </w:r>
      <w:r w:rsidR="00900982">
        <w:rPr>
          <w:b/>
          <w:lang w:val="sr-Cyrl-CS"/>
        </w:rPr>
        <w:t>20, за партију/е бр._________</w:t>
      </w:r>
      <w:r w:rsidR="004478D6" w:rsidRPr="005F799E">
        <w:rPr>
          <w:rFonts w:eastAsia="TimesNewRomanPS-BoldMT"/>
          <w:b/>
          <w:bCs/>
        </w:rPr>
        <w:t xml:space="preserve"> </w:t>
      </w:r>
      <w:r w:rsidRPr="005F799E">
        <w:rPr>
          <w:rFonts w:eastAsia="TimesNewRomanPSMT"/>
          <w:b/>
          <w:bCs/>
          <w:color w:val="auto"/>
        </w:rPr>
        <w:t xml:space="preserve">- </w:t>
      </w:r>
      <w:r w:rsidR="00900982">
        <w:rPr>
          <w:rFonts w:eastAsia="TimesNewRomanPS-BoldMT"/>
          <w:b/>
          <w:bCs/>
          <w:color w:val="auto"/>
        </w:rPr>
        <w:t>НЕ ОТВАРАТИ</w:t>
      </w:r>
      <w:r w:rsidRPr="005F799E">
        <w:rPr>
          <w:rFonts w:eastAsia="TimesNewRomanPS-BoldMT"/>
          <w:b/>
          <w:bCs/>
          <w:color w:val="auto"/>
        </w:rPr>
        <w:t>”</w:t>
      </w:r>
      <w:r w:rsidRPr="005F799E">
        <w:rPr>
          <w:rFonts w:eastAsia="TimesNewRomanPSMT"/>
          <w:bCs/>
          <w:iCs/>
          <w:color w:val="auto"/>
        </w:rPr>
        <w:t xml:space="preserve"> или</w:t>
      </w:r>
    </w:p>
    <w:p w:rsidR="0073782F" w:rsidRPr="005F799E" w:rsidRDefault="0073782F">
      <w:pPr>
        <w:jc w:val="both"/>
        <w:rPr>
          <w:rFonts w:eastAsia="TimesNewRomanPSMT"/>
          <w:bCs/>
        </w:rPr>
      </w:pPr>
      <w:proofErr w:type="gramStart"/>
      <w:r w:rsidRPr="005F799E">
        <w:rPr>
          <w:rFonts w:eastAsia="TimesNewRomanPSMT"/>
          <w:bCs/>
          <w:iCs/>
          <w:color w:val="auto"/>
        </w:rPr>
        <w:t>„</w:t>
      </w:r>
      <w:r w:rsidRPr="005F799E">
        <w:rPr>
          <w:rFonts w:eastAsia="TimesNewRomanPSMT"/>
          <w:b/>
          <w:bCs/>
          <w:iCs/>
          <w:color w:val="auto"/>
        </w:rPr>
        <w:t>Измена и допуна понуде</w:t>
      </w:r>
      <w:r w:rsidRPr="005F799E">
        <w:rPr>
          <w:rFonts w:eastAsia="TimesNewRomanPS-BoldMT"/>
          <w:b/>
          <w:bCs/>
          <w:color w:val="auto"/>
        </w:rPr>
        <w:t xml:space="preserve"> за јавну</w:t>
      </w:r>
      <w:r w:rsidRPr="005F799E">
        <w:rPr>
          <w:color w:val="auto"/>
        </w:rPr>
        <w:t xml:space="preserve"> </w:t>
      </w:r>
      <w:r w:rsidRPr="005F799E">
        <w:rPr>
          <w:rFonts w:eastAsia="TimesNewRomanPS-BoldMT"/>
          <w:b/>
          <w:bCs/>
          <w:color w:val="auto"/>
        </w:rPr>
        <w:t>набавку</w:t>
      </w:r>
      <w:r w:rsidR="00DE63E3" w:rsidRPr="005F799E">
        <w:rPr>
          <w:rFonts w:eastAsia="TimesNewRomanPS-BoldMT"/>
          <w:b/>
          <w:bCs/>
          <w:color w:val="auto"/>
        </w:rPr>
        <w:t xml:space="preserve"> </w:t>
      </w:r>
      <w:r w:rsidR="00DE63E3" w:rsidRPr="005F799E">
        <w:rPr>
          <w:b/>
        </w:rPr>
        <w:t>добра</w:t>
      </w:r>
      <w:r w:rsidRPr="005F799E">
        <w:rPr>
          <w:color w:val="auto"/>
        </w:rPr>
        <w:t xml:space="preserve"> –</w:t>
      </w:r>
      <w:r w:rsidRPr="005F799E">
        <w:rPr>
          <w:rFonts w:eastAsia="TimesNewRomanPS-BoldMT"/>
          <w:b/>
          <w:bCs/>
          <w:color w:val="auto"/>
        </w:rPr>
        <w:t xml:space="preserve"> </w:t>
      </w:r>
      <w:r w:rsidR="00900982" w:rsidRPr="008E2DB1">
        <w:rPr>
          <w:rFonts w:eastAsia="Times New Roman"/>
          <w:b/>
          <w:lang w:eastAsia="sr-Latn-CS"/>
        </w:rPr>
        <w:t>Опрема за преглед обезбеђивања</w:t>
      </w:r>
      <w:r w:rsidR="00900982">
        <w:rPr>
          <w:rFonts w:asciiTheme="minorHAnsi" w:hAnsiTheme="minorHAnsi"/>
          <w:b/>
          <w:lang w:eastAsia="sr-Latn-CS"/>
        </w:rPr>
        <w:t>,</w:t>
      </w:r>
      <w:r w:rsidR="00900982" w:rsidRPr="005F799E">
        <w:rPr>
          <w:b/>
          <w:lang w:val="sr-Cyrl-CS"/>
        </w:rPr>
        <w:t xml:space="preserve"> </w:t>
      </w:r>
      <w:r w:rsidR="00900982">
        <w:rPr>
          <w:b/>
          <w:lang w:val="sr-Cyrl-CS"/>
        </w:rPr>
        <w:t xml:space="preserve">јн </w:t>
      </w:r>
      <w:r w:rsidR="00900982" w:rsidRPr="005F799E">
        <w:rPr>
          <w:b/>
          <w:lang w:val="sr-Cyrl-CS"/>
        </w:rPr>
        <w:t>б</w:t>
      </w:r>
      <w:r w:rsidR="00900982" w:rsidRPr="005F799E">
        <w:rPr>
          <w:b/>
        </w:rPr>
        <w:t>рој</w:t>
      </w:r>
      <w:r w:rsidR="00900982">
        <w:rPr>
          <w:rFonts w:ascii="Calibri" w:hAnsi="Calibri"/>
          <w:b/>
        </w:rPr>
        <w:t xml:space="preserve"> </w:t>
      </w:r>
      <w:r w:rsidR="00900982">
        <w:rPr>
          <w:b/>
        </w:rPr>
        <w:t>26</w:t>
      </w:r>
      <w:r w:rsidR="00900982" w:rsidRPr="00F551CA">
        <w:rPr>
          <w:b/>
          <w:lang w:val="sr-Cyrl-CS"/>
        </w:rPr>
        <w:t>/20</w:t>
      </w:r>
      <w:r w:rsidR="00900982">
        <w:rPr>
          <w:b/>
          <w:lang w:val="sr-Cyrl-CS"/>
        </w:rPr>
        <w:t>20, за партију/е бр._________</w:t>
      </w:r>
      <w:r w:rsidRPr="005F799E">
        <w:rPr>
          <w:rFonts w:eastAsia="TimesNewRomanPSMT"/>
          <w:b/>
          <w:bCs/>
        </w:rPr>
        <w:t xml:space="preserve">- </w:t>
      </w:r>
      <w:r w:rsidR="00900982">
        <w:rPr>
          <w:rFonts w:eastAsia="TimesNewRomanPS-BoldMT"/>
          <w:b/>
          <w:bCs/>
        </w:rPr>
        <w:t>НЕ ОТВАРАТИ</w:t>
      </w:r>
      <w:r w:rsidRPr="005F799E">
        <w:rPr>
          <w:rFonts w:eastAsia="TimesNewRomanPS-BoldMT"/>
          <w:b/>
          <w:bCs/>
        </w:rPr>
        <w:t>”</w:t>
      </w:r>
      <w:r w:rsidRPr="005F799E">
        <w:rPr>
          <w:rFonts w:eastAsia="TimesNewRomanPSMT"/>
          <w:bCs/>
          <w:iCs/>
          <w:lang w:val="sr-Cyrl-CS"/>
        </w:rPr>
        <w:t>.</w:t>
      </w:r>
      <w:proofErr w:type="gramEnd"/>
    </w:p>
    <w:p w:rsidR="0073782F" w:rsidRPr="005F799E" w:rsidRDefault="0073782F">
      <w:pPr>
        <w:jc w:val="both"/>
      </w:pPr>
      <w:r w:rsidRPr="005F799E">
        <w:rPr>
          <w:rFonts w:eastAsia="TimesNewRomanPSMT"/>
          <w:bCs/>
        </w:rPr>
        <w:t>На полеђини коверте или на кутији навести назив</w:t>
      </w:r>
      <w:r w:rsidRPr="005F799E">
        <w:rPr>
          <w:rFonts w:eastAsia="TimesNewRomanPSMT"/>
          <w:bCs/>
          <w:lang w:val="sr-Cyrl-CS"/>
        </w:rPr>
        <w:t xml:space="preserve"> и адресу</w:t>
      </w:r>
      <w:r w:rsidRPr="005F799E">
        <w:rPr>
          <w:rFonts w:eastAsia="TimesNewRomanPSMT"/>
          <w:bCs/>
        </w:rPr>
        <w:t xml:space="preserve"> понуђача</w:t>
      </w:r>
      <w:r w:rsidRPr="005F799E">
        <w:rPr>
          <w:rFonts w:eastAsia="TimesNewRomanPSMT"/>
          <w:bCs/>
          <w:lang w:val="sr-Cyrl-CS"/>
        </w:rPr>
        <w:t>, име и презиме особе за контакт и број телефона</w:t>
      </w:r>
      <w:r w:rsidRPr="005F799E">
        <w:rPr>
          <w:rFonts w:eastAsia="TimesNewRomanPSMT"/>
          <w:bCs/>
        </w:rPr>
        <w:t xml:space="preserve">. У случају да понуду подноси група понуђача, на </w:t>
      </w:r>
      <w:r w:rsidRPr="005F799E">
        <w:rPr>
          <w:rFonts w:eastAsia="TimesNewRomanPSMT"/>
          <w:bCs/>
        </w:rPr>
        <w:lastRenderedPageBreak/>
        <w:t>коверти је потребно назначити да се ради о групи понуђача и навести називе и адресу свих учесника у заједничкој понуди</w:t>
      </w:r>
      <w:r w:rsidRPr="005F799E">
        <w:rPr>
          <w:rFonts w:eastAsia="TimesNewRomanPSMT"/>
          <w:bCs/>
          <w:lang w:val="sr-Cyrl-CS"/>
        </w:rPr>
        <w:t>, име и презиме особе за контакт и број телефона</w:t>
      </w:r>
      <w:r w:rsidRPr="005F799E">
        <w:rPr>
          <w:rFonts w:eastAsia="TimesNewRomanPSMT"/>
          <w:bCs/>
        </w:rPr>
        <w:t>.</w:t>
      </w:r>
    </w:p>
    <w:p w:rsidR="0073782F" w:rsidRPr="005F799E" w:rsidRDefault="0073782F">
      <w:pPr>
        <w:jc w:val="both"/>
        <w:rPr>
          <w:b/>
          <w:i/>
          <w:iCs/>
        </w:rPr>
      </w:pPr>
      <w:r w:rsidRPr="005F799E">
        <w:t>По истеку рока за подношење понуда понуђач не може да повуче нити да мења своју понуду.</w:t>
      </w:r>
    </w:p>
    <w:p w:rsidR="0073782F" w:rsidRPr="005F799E" w:rsidRDefault="0073782F">
      <w:pPr>
        <w:jc w:val="both"/>
        <w:rPr>
          <w:bCs/>
          <w:iCs/>
        </w:rPr>
      </w:pPr>
      <w:r w:rsidRPr="005F799E">
        <w:rPr>
          <w:b/>
          <w:bCs/>
          <w:i/>
          <w:iCs/>
          <w:lang w:val="sr-Cyrl-CS"/>
        </w:rPr>
        <w:t>5</w:t>
      </w:r>
      <w:r w:rsidRPr="005F799E">
        <w:rPr>
          <w:b/>
          <w:bCs/>
          <w:i/>
          <w:iCs/>
        </w:rPr>
        <w:t xml:space="preserve">. УЧЕСТВОВАЊЕ У ЗАЈЕДНИЧКОЈ ПОНУДИ ИЛИ КАО ПОДИЗВОЂАЧ </w:t>
      </w:r>
    </w:p>
    <w:p w:rsidR="0073782F" w:rsidRPr="005F799E" w:rsidRDefault="0073782F">
      <w:pPr>
        <w:jc w:val="both"/>
        <w:rPr>
          <w:iCs/>
        </w:rPr>
      </w:pPr>
      <w:r w:rsidRPr="005F799E">
        <w:rPr>
          <w:bCs/>
          <w:iCs/>
        </w:rPr>
        <w:t>Понуђач може да поднесе само једну понуду.</w:t>
      </w:r>
      <w:r w:rsidRPr="005F799E">
        <w:rPr>
          <w:i/>
          <w:iCs/>
        </w:rPr>
        <w:t xml:space="preserve"> </w:t>
      </w:r>
    </w:p>
    <w:p w:rsidR="0073782F" w:rsidRPr="005F799E" w:rsidRDefault="0073782F">
      <w:pPr>
        <w:jc w:val="both"/>
        <w:rPr>
          <w:iCs/>
        </w:rPr>
      </w:pPr>
      <w:r w:rsidRPr="005F799E">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3782F" w:rsidRPr="005F799E" w:rsidRDefault="0073782F">
      <w:pPr>
        <w:jc w:val="both"/>
      </w:pPr>
      <w:r w:rsidRPr="005F799E">
        <w:rPr>
          <w:iCs/>
        </w:rPr>
        <w:t xml:space="preserve">У Обрасцу понуде </w:t>
      </w:r>
      <w:r w:rsidRPr="005F799E">
        <w:rPr>
          <w:iCs/>
          <w:lang w:val="sr-Cyrl-CS"/>
        </w:rPr>
        <w:t xml:space="preserve">(поглавље </w:t>
      </w:r>
      <w:r w:rsidRPr="005F799E">
        <w:rPr>
          <w:iCs/>
          <w:lang w:val="sr-Latn-CS"/>
        </w:rPr>
        <w:t>VI),</w:t>
      </w:r>
      <w:r w:rsidRPr="005F799E">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3782F" w:rsidRPr="005F799E" w:rsidRDefault="0073782F">
      <w:pPr>
        <w:jc w:val="both"/>
        <w:rPr>
          <w:iCs/>
        </w:rPr>
      </w:pPr>
      <w:r w:rsidRPr="005F799E">
        <w:rPr>
          <w:b/>
          <w:bCs/>
          <w:i/>
          <w:iCs/>
          <w:lang w:val="sr-Cyrl-CS"/>
        </w:rPr>
        <w:t>6</w:t>
      </w:r>
      <w:r w:rsidRPr="005F799E">
        <w:rPr>
          <w:b/>
          <w:bCs/>
          <w:i/>
          <w:iCs/>
        </w:rPr>
        <w:t>. ПОНУДА СА ПОДИЗВОЂАЧЕМ</w:t>
      </w:r>
    </w:p>
    <w:p w:rsidR="0073782F" w:rsidRPr="005F799E" w:rsidRDefault="0073782F">
      <w:pPr>
        <w:jc w:val="both"/>
        <w:rPr>
          <w:iCs/>
        </w:rPr>
      </w:pPr>
      <w:r w:rsidRPr="005F799E">
        <w:rPr>
          <w:iCs/>
        </w:rPr>
        <w:t>Уколико понуђач подноси понуду са подизвођачем дужан је да у Обрасцу понуде</w:t>
      </w:r>
      <w:r w:rsidRPr="005F799E">
        <w:rPr>
          <w:iCs/>
          <w:lang w:val="sr-Cyrl-CS"/>
        </w:rPr>
        <w:t xml:space="preserve"> (поглавље </w:t>
      </w:r>
      <w:r w:rsidRPr="005F799E">
        <w:rPr>
          <w:iCs/>
          <w:lang w:val="sr-Latn-CS"/>
        </w:rPr>
        <w:t xml:space="preserve">VI) </w:t>
      </w:r>
      <w:r w:rsidRPr="005F799E">
        <w:rPr>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3782F" w:rsidRPr="005F799E" w:rsidRDefault="0073782F">
      <w:pPr>
        <w:jc w:val="both"/>
        <w:rPr>
          <w:iCs/>
        </w:rPr>
      </w:pPr>
      <w:r w:rsidRPr="005F799E">
        <w:rPr>
          <w:iCs/>
        </w:rPr>
        <w:t xml:space="preserve">Понуђач </w:t>
      </w:r>
      <w:r w:rsidRPr="005F799E">
        <w:rPr>
          <w:iCs/>
          <w:color w:val="auto"/>
        </w:rPr>
        <w:t>у Обрасцу понуде</w:t>
      </w:r>
      <w:r w:rsidRPr="005F799E">
        <w:rPr>
          <w:i/>
          <w:iCs/>
        </w:rPr>
        <w:t xml:space="preserve"> </w:t>
      </w:r>
      <w:r w:rsidRPr="005F799E">
        <w:rPr>
          <w:iCs/>
        </w:rPr>
        <w:t xml:space="preserve">наводи назив и седиште подизвођача, уколико ће делимично извршење набавке поверити подизвођачу. </w:t>
      </w:r>
    </w:p>
    <w:p w:rsidR="0073782F" w:rsidRPr="005F799E" w:rsidRDefault="0073782F">
      <w:pPr>
        <w:jc w:val="both"/>
        <w:rPr>
          <w:rFonts w:eastAsia="TimesNewRomanPSMT"/>
          <w:bCs/>
        </w:rPr>
      </w:pPr>
      <w:r w:rsidRPr="005F799E">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F799E">
        <w:rPr>
          <w:rFonts w:eastAsia="TimesNewRomanPSMT"/>
          <w:bCs/>
        </w:rPr>
        <w:t xml:space="preserve"> </w:t>
      </w:r>
    </w:p>
    <w:p w:rsidR="0073782F" w:rsidRPr="005F799E" w:rsidRDefault="0073782F">
      <w:pPr>
        <w:jc w:val="both"/>
        <w:rPr>
          <w:iCs/>
        </w:rPr>
      </w:pPr>
      <w:r w:rsidRPr="005F799E">
        <w:rPr>
          <w:rFonts w:eastAsia="TimesNewRomanPSMT"/>
          <w:bCs/>
        </w:rPr>
        <w:t xml:space="preserve">Понуђач је дужан да за подизвођаче достави доказе о испуњености услова који су наведени у </w:t>
      </w:r>
      <w:r w:rsidRPr="005F799E">
        <w:rPr>
          <w:rFonts w:eastAsia="TimesNewRomanPSMT"/>
          <w:bCs/>
          <w:lang w:val="sr-Cyrl-CS"/>
        </w:rPr>
        <w:t>поглављу</w:t>
      </w:r>
      <w:r w:rsidRPr="005F799E">
        <w:rPr>
          <w:rFonts w:eastAsia="TimesNewRomanPSMT"/>
          <w:bCs/>
          <w:lang w:val="sr-Latn-CS"/>
        </w:rPr>
        <w:t xml:space="preserve"> IV</w:t>
      </w:r>
      <w:r w:rsidRPr="005F799E">
        <w:rPr>
          <w:rFonts w:eastAsia="TimesNewRomanPSMT"/>
          <w:bCs/>
        </w:rPr>
        <w:t xml:space="preserve"> </w:t>
      </w:r>
      <w:r w:rsidRPr="005F799E">
        <w:rPr>
          <w:rFonts w:eastAsia="TimesNewRomanPSMT"/>
          <w:bCs/>
          <w:lang w:val="sr-Cyrl-CS"/>
        </w:rPr>
        <w:t>кон</w:t>
      </w:r>
      <w:r w:rsidRPr="005F799E">
        <w:rPr>
          <w:rFonts w:eastAsia="TimesNewRomanPSMT"/>
          <w:bCs/>
        </w:rPr>
        <w:t>курсне документације, у складу са Упутством како се доказује испуњеност услова.</w:t>
      </w:r>
    </w:p>
    <w:p w:rsidR="0073782F" w:rsidRPr="005F799E" w:rsidRDefault="0073782F">
      <w:pPr>
        <w:jc w:val="both"/>
        <w:rPr>
          <w:iCs/>
        </w:rPr>
      </w:pPr>
      <w:r w:rsidRPr="005F799E">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3782F" w:rsidRPr="005F799E" w:rsidRDefault="0073782F">
      <w:pPr>
        <w:jc w:val="both"/>
        <w:rPr>
          <w:rFonts w:eastAsia="Times New Roman"/>
          <w:color w:val="0D0D0D"/>
          <w:lang w:val="sr-Cyrl-CS"/>
        </w:rPr>
      </w:pPr>
      <w:r w:rsidRPr="005F799E">
        <w:rPr>
          <w:iCs/>
        </w:rPr>
        <w:t>Понуђач је дужан да наручиоцу, на његов захтев, омогући приступ код подизвођача, ради утврђивања испуњености тражених услова.</w:t>
      </w:r>
    </w:p>
    <w:p w:rsidR="0073782F" w:rsidRPr="005F799E" w:rsidRDefault="0073782F">
      <w:pPr>
        <w:tabs>
          <w:tab w:val="left" w:pos="284"/>
        </w:tabs>
        <w:suppressAutoHyphens w:val="0"/>
        <w:autoSpaceDE w:val="0"/>
        <w:spacing w:line="240" w:lineRule="auto"/>
        <w:jc w:val="both"/>
        <w:rPr>
          <w:rFonts w:eastAsia="Times New Roman"/>
          <w:color w:val="0D0D0D"/>
          <w:lang w:val="sr-Cyrl-CS"/>
        </w:rPr>
      </w:pPr>
      <w:r w:rsidRPr="005F799E">
        <w:rPr>
          <w:rFonts w:eastAsia="Times New Roman"/>
          <w:color w:val="0D0D0D"/>
          <w:lang w:val="sr-Cyrl-CS"/>
        </w:rPr>
        <w:t xml:space="preserve">Наручилац не дозвољава пренос доспелих потраживања директно подизвођачу. </w:t>
      </w:r>
    </w:p>
    <w:p w:rsidR="0073782F" w:rsidRPr="005F799E" w:rsidRDefault="0073782F">
      <w:pPr>
        <w:tabs>
          <w:tab w:val="left" w:pos="284"/>
        </w:tabs>
        <w:suppressAutoHyphens w:val="0"/>
        <w:autoSpaceDE w:val="0"/>
        <w:spacing w:line="240" w:lineRule="auto"/>
        <w:jc w:val="both"/>
        <w:rPr>
          <w:rFonts w:eastAsia="Times New Roman"/>
          <w:color w:val="0D0D0D"/>
          <w:lang w:val="sr-Cyrl-CS"/>
        </w:rPr>
      </w:pPr>
      <w:r w:rsidRPr="005F799E">
        <w:rPr>
          <w:rFonts w:eastAsia="Times New Roman"/>
          <w:color w:val="0D0D0D"/>
          <w:lang w:val="sr-Cyrl-CS"/>
        </w:rPr>
        <w:t>Добављач не може ангажовати као подизвођача лице које није навео у понуди, у супротном наручилац може раскинути уговор.</w:t>
      </w:r>
    </w:p>
    <w:p w:rsidR="0073782F" w:rsidRPr="005F799E" w:rsidRDefault="0073782F" w:rsidP="00761534">
      <w:pPr>
        <w:tabs>
          <w:tab w:val="left" w:pos="284"/>
        </w:tabs>
        <w:suppressAutoHyphens w:val="0"/>
        <w:autoSpaceDE w:val="0"/>
        <w:spacing w:line="240" w:lineRule="auto"/>
        <w:jc w:val="both"/>
        <w:rPr>
          <w:b/>
          <w:i/>
        </w:rPr>
      </w:pPr>
      <w:r w:rsidRPr="005F799E">
        <w:rPr>
          <w:rFonts w:eastAsia="Times New Roman"/>
          <w:color w:val="0D0D0D"/>
          <w:lang w:val="sr-Cyrl-C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3782F" w:rsidRPr="005F799E" w:rsidRDefault="0073782F">
      <w:pPr>
        <w:jc w:val="both"/>
      </w:pPr>
      <w:r w:rsidRPr="005F799E">
        <w:rPr>
          <w:b/>
          <w:i/>
          <w:lang w:val="sr-Cyrl-CS"/>
        </w:rPr>
        <w:t>7</w:t>
      </w:r>
      <w:r w:rsidRPr="005F799E">
        <w:rPr>
          <w:b/>
          <w:i/>
        </w:rPr>
        <w:t>. ЗАЈЕДНИЧКА ПОНУДА</w:t>
      </w:r>
    </w:p>
    <w:p w:rsidR="0073782F" w:rsidRPr="005F799E" w:rsidRDefault="0073782F">
      <w:pPr>
        <w:jc w:val="both"/>
      </w:pPr>
      <w:r w:rsidRPr="005F799E">
        <w:t>Понуду може поднети група понуђача.</w:t>
      </w:r>
    </w:p>
    <w:p w:rsidR="0073782F" w:rsidRPr="005F799E" w:rsidRDefault="0073782F">
      <w:pPr>
        <w:jc w:val="both"/>
      </w:pPr>
      <w:r w:rsidRPr="005F799E">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F799E">
        <w:rPr>
          <w:lang w:val="sr-Cyrl-CS"/>
        </w:rPr>
        <w:t>.</w:t>
      </w:r>
      <w:r w:rsidRPr="005F799E">
        <w:t xml:space="preserve"> 4. тач</w:t>
      </w:r>
      <w:r w:rsidRPr="005F799E">
        <w:rPr>
          <w:lang w:val="sr-Cyrl-CS"/>
        </w:rPr>
        <w:t>.</w:t>
      </w:r>
      <w:r w:rsidRPr="005F799E">
        <w:t xml:space="preserve"> 1</w:t>
      </w:r>
      <w:r w:rsidRPr="005F799E">
        <w:rPr>
          <w:lang w:val="sr-Cyrl-CS"/>
        </w:rPr>
        <w:t>)</w:t>
      </w:r>
      <w:r w:rsidRPr="005F799E">
        <w:t xml:space="preserve"> до 6</w:t>
      </w:r>
      <w:r w:rsidRPr="005F799E">
        <w:rPr>
          <w:lang w:val="sr-Cyrl-CS"/>
        </w:rPr>
        <w:t>)</w:t>
      </w:r>
      <w:r w:rsidRPr="005F799E">
        <w:t xml:space="preserve"> Закона и то податке о: </w:t>
      </w:r>
    </w:p>
    <w:p w:rsidR="0073782F" w:rsidRPr="005F799E" w:rsidRDefault="0073782F">
      <w:pPr>
        <w:numPr>
          <w:ilvl w:val="0"/>
          <w:numId w:val="4"/>
        </w:numPr>
        <w:jc w:val="both"/>
      </w:pPr>
      <w:r w:rsidRPr="005F799E">
        <w:t xml:space="preserve">члану групе који ће бити носилац посла, односно који ће поднети понуду и који ће заступати групу понуђача пред наручиоцем, </w:t>
      </w:r>
    </w:p>
    <w:p w:rsidR="0073782F" w:rsidRPr="005F799E" w:rsidRDefault="0073782F">
      <w:pPr>
        <w:numPr>
          <w:ilvl w:val="0"/>
          <w:numId w:val="4"/>
        </w:numPr>
        <w:jc w:val="both"/>
      </w:pPr>
      <w:r w:rsidRPr="005F799E">
        <w:t xml:space="preserve">понуђачу који ће у име групе понуђача потписати уговор, </w:t>
      </w:r>
    </w:p>
    <w:p w:rsidR="0073782F" w:rsidRPr="005F799E" w:rsidRDefault="0073782F">
      <w:pPr>
        <w:numPr>
          <w:ilvl w:val="0"/>
          <w:numId w:val="4"/>
        </w:numPr>
        <w:jc w:val="both"/>
      </w:pPr>
      <w:r w:rsidRPr="005F799E">
        <w:t xml:space="preserve">понуђачу који ће у име групе понуђача дати средство обезбеђења, </w:t>
      </w:r>
    </w:p>
    <w:p w:rsidR="0073782F" w:rsidRPr="005F799E" w:rsidRDefault="0073782F">
      <w:pPr>
        <w:numPr>
          <w:ilvl w:val="0"/>
          <w:numId w:val="4"/>
        </w:numPr>
        <w:jc w:val="both"/>
      </w:pPr>
      <w:r w:rsidRPr="005F799E">
        <w:t xml:space="preserve">понуђачу који ће издати рачун, </w:t>
      </w:r>
    </w:p>
    <w:p w:rsidR="0073782F" w:rsidRPr="005F799E" w:rsidRDefault="0073782F">
      <w:pPr>
        <w:numPr>
          <w:ilvl w:val="0"/>
          <w:numId w:val="4"/>
        </w:numPr>
        <w:jc w:val="both"/>
      </w:pPr>
      <w:r w:rsidRPr="005F799E">
        <w:t xml:space="preserve">рачуну на који ће бити извршено плаћање, </w:t>
      </w:r>
    </w:p>
    <w:p w:rsidR="0073782F" w:rsidRPr="005F799E" w:rsidRDefault="0073782F" w:rsidP="00761534">
      <w:pPr>
        <w:pStyle w:val="ListParagraph"/>
        <w:numPr>
          <w:ilvl w:val="0"/>
          <w:numId w:val="4"/>
        </w:numPr>
        <w:jc w:val="both"/>
        <w:rPr>
          <w:rFonts w:eastAsia="TimesNewRomanPSMT"/>
          <w:bCs/>
          <w:lang w:val="sr-Cyrl-CS"/>
        </w:rPr>
      </w:pPr>
      <w:r w:rsidRPr="005F799E">
        <w:t>обавезама сваког од понуђача из групе понуђача за извршење уговора</w:t>
      </w:r>
      <w:r w:rsidRPr="005F799E">
        <w:rPr>
          <w:sz w:val="23"/>
          <w:szCs w:val="23"/>
        </w:rPr>
        <w:t>.</w:t>
      </w:r>
    </w:p>
    <w:p w:rsidR="0073782F" w:rsidRPr="005F799E" w:rsidRDefault="0073782F">
      <w:pPr>
        <w:jc w:val="both"/>
      </w:pPr>
      <w:r w:rsidRPr="005F799E">
        <w:rPr>
          <w:rFonts w:eastAsia="TimesNewRomanPSMT"/>
          <w:bCs/>
        </w:rPr>
        <w:t xml:space="preserve">Група понуђача је дужна да достави све доказе о испуњености услова који су наведени у </w:t>
      </w:r>
      <w:r w:rsidRPr="005F799E">
        <w:rPr>
          <w:rFonts w:eastAsia="TimesNewRomanPSMT"/>
          <w:bCs/>
          <w:lang w:val="sr-Cyrl-CS"/>
        </w:rPr>
        <w:t>поглављу</w:t>
      </w:r>
      <w:r w:rsidRPr="005F799E">
        <w:rPr>
          <w:rFonts w:eastAsia="TimesNewRomanPSMT"/>
          <w:bCs/>
          <w:lang w:val="sr-Latn-CS"/>
        </w:rPr>
        <w:t xml:space="preserve"> IV</w:t>
      </w:r>
      <w:r w:rsidRPr="005F799E">
        <w:rPr>
          <w:rFonts w:eastAsia="TimesNewRomanPSMT"/>
          <w:bCs/>
        </w:rPr>
        <w:t xml:space="preserve"> </w:t>
      </w:r>
      <w:r w:rsidRPr="005F799E">
        <w:rPr>
          <w:rFonts w:eastAsia="TimesNewRomanPSMT"/>
          <w:bCs/>
          <w:lang w:val="sr-Cyrl-CS"/>
        </w:rPr>
        <w:t>кон</w:t>
      </w:r>
      <w:r w:rsidRPr="005F799E">
        <w:rPr>
          <w:rFonts w:eastAsia="TimesNewRomanPSMT"/>
          <w:bCs/>
        </w:rPr>
        <w:t>курсне документације, у складу са Упутством како се доказује испуњеност услова.</w:t>
      </w:r>
    </w:p>
    <w:p w:rsidR="0073782F" w:rsidRPr="005F799E" w:rsidRDefault="0073782F">
      <w:pPr>
        <w:jc w:val="both"/>
        <w:rPr>
          <w:color w:val="auto"/>
        </w:rPr>
      </w:pPr>
      <w:r w:rsidRPr="005F799E">
        <w:lastRenderedPageBreak/>
        <w:t xml:space="preserve">Понуђачи из групе понуђача одговарају неограничено солидарно према наручиоцу. </w:t>
      </w:r>
    </w:p>
    <w:p w:rsidR="0073782F" w:rsidRPr="005F799E" w:rsidRDefault="0073782F">
      <w:pPr>
        <w:jc w:val="both"/>
        <w:rPr>
          <w:color w:val="auto"/>
        </w:rPr>
      </w:pPr>
      <w:r w:rsidRPr="005F799E">
        <w:rPr>
          <w:color w:val="auto"/>
        </w:rPr>
        <w:t>Задруга може поднети понуду самостално, у своје име, а за рачун задругара или заједничку понуду у име задругара.</w:t>
      </w:r>
    </w:p>
    <w:p w:rsidR="0073782F" w:rsidRPr="005F799E" w:rsidRDefault="0073782F">
      <w:pPr>
        <w:jc w:val="both"/>
        <w:rPr>
          <w:color w:val="auto"/>
        </w:rPr>
      </w:pPr>
      <w:r w:rsidRPr="005F799E">
        <w:rPr>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3782F" w:rsidRPr="005F799E" w:rsidRDefault="0073782F">
      <w:pPr>
        <w:jc w:val="both"/>
      </w:pPr>
      <w:r w:rsidRPr="005F799E">
        <w:rPr>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3782F" w:rsidRPr="005F799E" w:rsidRDefault="0073782F">
      <w:pPr>
        <w:jc w:val="both"/>
      </w:pPr>
      <w:r w:rsidRPr="005F799E">
        <w:rPr>
          <w:b/>
          <w:bCs/>
          <w:i/>
          <w:iCs/>
        </w:rPr>
        <w:t>8. НАЧИН И УСЛОВ</w:t>
      </w:r>
      <w:r w:rsidRPr="005F799E">
        <w:rPr>
          <w:b/>
          <w:bCs/>
          <w:i/>
          <w:iCs/>
          <w:lang w:val="sr-Cyrl-CS"/>
        </w:rPr>
        <w:t>И</w:t>
      </w:r>
      <w:r w:rsidRPr="005F799E">
        <w:rPr>
          <w:b/>
          <w:bCs/>
          <w:i/>
          <w:iCs/>
        </w:rPr>
        <w:t xml:space="preserve"> ПЛАЋАЊА И ДРУГЕ ОКОЛНОСТИ ОД КОЈИХ ЗАВИСИ </w:t>
      </w:r>
      <w:proofErr w:type="gramStart"/>
      <w:r w:rsidRPr="005F799E">
        <w:rPr>
          <w:b/>
          <w:bCs/>
          <w:i/>
          <w:iCs/>
        </w:rPr>
        <w:t>ПРИХВАТЉИВОСТ  ПОНУДЕ</w:t>
      </w:r>
      <w:proofErr w:type="gramEnd"/>
    </w:p>
    <w:p w:rsidR="0073782F" w:rsidRPr="005F799E" w:rsidRDefault="0073782F">
      <w:pPr>
        <w:jc w:val="both"/>
        <w:rPr>
          <w:iCs/>
          <w:lang w:val="sr-Cyrl-CS"/>
        </w:rPr>
      </w:pPr>
      <w:r w:rsidRPr="005F799E">
        <w:rPr>
          <w:b/>
          <w:bCs/>
          <w:i/>
          <w:iCs/>
        </w:rPr>
        <w:t>8.1</w:t>
      </w:r>
      <w:r w:rsidRPr="005F799E">
        <w:rPr>
          <w:b/>
          <w:bCs/>
          <w:i/>
          <w:iCs/>
          <w:u w:val="single"/>
        </w:rPr>
        <w:t xml:space="preserve">. </w:t>
      </w:r>
      <w:r w:rsidRPr="005F799E">
        <w:rPr>
          <w:iCs/>
          <w:u w:val="single"/>
        </w:rPr>
        <w:t>Захтеви у погледу начина, рока и услова плаћања</w:t>
      </w:r>
      <w:r w:rsidRPr="005F799E">
        <w:rPr>
          <w:i/>
          <w:iCs/>
          <w:u w:val="single"/>
        </w:rPr>
        <w:t>.</w:t>
      </w:r>
    </w:p>
    <w:p w:rsidR="0073782F" w:rsidRPr="005F799E" w:rsidRDefault="0073782F">
      <w:pPr>
        <w:jc w:val="both"/>
        <w:rPr>
          <w:iCs/>
        </w:rPr>
      </w:pPr>
      <w:r w:rsidRPr="005F799E">
        <w:rPr>
          <w:iCs/>
          <w:lang w:val="sr-Cyrl-CS"/>
        </w:rPr>
        <w:t xml:space="preserve">Наручилац ће плаћања вршити у року који </w:t>
      </w:r>
      <w:r w:rsidR="004478D6">
        <w:rPr>
          <w:iCs/>
          <w:lang w:val="sr-Cyrl-CS"/>
        </w:rPr>
        <w:t xml:space="preserve">не дужем од </w:t>
      </w:r>
      <w:r w:rsidRPr="005F799E">
        <w:rPr>
          <w:iCs/>
          <w:lang w:val="sr-Cyrl-CS"/>
        </w:rPr>
        <w:t xml:space="preserve"> </w:t>
      </w:r>
      <w:r w:rsidR="004478D6">
        <w:rPr>
          <w:iCs/>
          <w:lang w:val="sr-Cyrl-CS"/>
        </w:rPr>
        <w:t>4</w:t>
      </w:r>
      <w:r w:rsidRPr="005F799E">
        <w:rPr>
          <w:iCs/>
          <w:lang w:val="sr-Cyrl-CS"/>
        </w:rPr>
        <w:t xml:space="preserve">5 дана од дана пријема </w:t>
      </w:r>
      <w:r w:rsidR="00DE63E3" w:rsidRPr="005F799E">
        <w:rPr>
          <w:iCs/>
          <w:lang w:val="sr-Cyrl-CS"/>
        </w:rPr>
        <w:t xml:space="preserve">исправног </w:t>
      </w:r>
      <w:r w:rsidRPr="005F799E">
        <w:rPr>
          <w:iCs/>
          <w:lang w:val="sr-Cyrl-CS"/>
        </w:rPr>
        <w:t>рачуна.</w:t>
      </w:r>
    </w:p>
    <w:p w:rsidR="0073782F" w:rsidRPr="005F799E" w:rsidRDefault="0073782F">
      <w:pPr>
        <w:jc w:val="both"/>
        <w:rPr>
          <w:iCs/>
        </w:rPr>
      </w:pPr>
      <w:r w:rsidRPr="005F799E">
        <w:rPr>
          <w:iCs/>
        </w:rPr>
        <w:t>Плаћање се врши уплатом на рачун понуђача.</w:t>
      </w:r>
    </w:p>
    <w:p w:rsidR="0073782F" w:rsidRPr="005F799E" w:rsidRDefault="0073782F">
      <w:pPr>
        <w:jc w:val="both"/>
        <w:rPr>
          <w:iCs/>
        </w:rPr>
      </w:pPr>
      <w:r w:rsidRPr="005F799E">
        <w:rPr>
          <w:iCs/>
        </w:rPr>
        <w:t>Понуђачу није дозвољено да захтева аванс.</w:t>
      </w:r>
    </w:p>
    <w:p w:rsidR="0073782F" w:rsidRPr="005F799E" w:rsidRDefault="0073782F">
      <w:pPr>
        <w:jc w:val="both"/>
        <w:rPr>
          <w:iCs/>
        </w:rPr>
      </w:pPr>
      <w:r w:rsidRPr="005F799E">
        <w:rPr>
          <w:b/>
          <w:bCs/>
          <w:i/>
          <w:iCs/>
          <w:lang w:val="sr-Cyrl-CS"/>
        </w:rPr>
        <w:t>8</w:t>
      </w:r>
      <w:r w:rsidRPr="005F799E">
        <w:rPr>
          <w:b/>
          <w:bCs/>
          <w:i/>
          <w:iCs/>
        </w:rPr>
        <w:t>.</w:t>
      </w:r>
      <w:r w:rsidRPr="005F799E">
        <w:rPr>
          <w:b/>
          <w:bCs/>
          <w:i/>
          <w:iCs/>
          <w:lang w:val="sr-Cyrl-CS"/>
        </w:rPr>
        <w:t>2</w:t>
      </w:r>
      <w:r w:rsidRPr="005F799E">
        <w:rPr>
          <w:b/>
          <w:bCs/>
          <w:i/>
          <w:iCs/>
        </w:rPr>
        <w:t xml:space="preserve">. </w:t>
      </w:r>
      <w:r w:rsidRPr="005F799E">
        <w:rPr>
          <w:iCs/>
          <w:u w:val="single"/>
        </w:rPr>
        <w:t xml:space="preserve">Захтев у погледу </w:t>
      </w:r>
      <w:r w:rsidRPr="005F799E">
        <w:rPr>
          <w:iCs/>
          <w:u w:val="single"/>
          <w:lang w:val="sr-Cyrl-CS"/>
        </w:rPr>
        <w:t xml:space="preserve">места и рок </w:t>
      </w:r>
      <w:r w:rsidRPr="005F799E">
        <w:rPr>
          <w:iCs/>
          <w:u w:val="single"/>
        </w:rPr>
        <w:t xml:space="preserve">испоруке </w:t>
      </w:r>
    </w:p>
    <w:p w:rsidR="0073782F" w:rsidRDefault="0073782F" w:rsidP="004478D6">
      <w:pPr>
        <w:jc w:val="both"/>
        <w:rPr>
          <w:iCs/>
          <w:lang w:val="sr-Cyrl-CS"/>
        </w:rPr>
      </w:pPr>
      <w:r w:rsidRPr="005F799E">
        <w:rPr>
          <w:iCs/>
        </w:rPr>
        <w:t xml:space="preserve">Место </w:t>
      </w:r>
      <w:r w:rsidRPr="005F799E">
        <w:rPr>
          <w:iCs/>
          <w:lang w:val="sr-Cyrl-CS"/>
        </w:rPr>
        <w:t xml:space="preserve">испоруке </w:t>
      </w:r>
      <w:r w:rsidR="004478D6">
        <w:rPr>
          <w:iCs/>
          <w:lang w:val="sr-Cyrl-CS"/>
        </w:rPr>
        <w:t>је адреса седишта Наручиоца, Улица ваздухопловаца 24, Ниш</w:t>
      </w:r>
    </w:p>
    <w:p w:rsidR="001471AB" w:rsidRPr="00A514F1" w:rsidRDefault="001471AB" w:rsidP="004478D6">
      <w:pPr>
        <w:jc w:val="both"/>
        <w:rPr>
          <w:iCs/>
          <w:lang w:val="sr-Cyrl-CS"/>
        </w:rPr>
      </w:pPr>
      <w:r>
        <w:rPr>
          <w:iCs/>
          <w:lang w:val="sr-Cyrl-CS"/>
        </w:rPr>
        <w:t xml:space="preserve">Рок испоруке </w:t>
      </w:r>
      <w:r w:rsidRPr="001471AB">
        <w:rPr>
          <w:b/>
          <w:iCs/>
          <w:lang w:val="sr-Cyrl-CS"/>
        </w:rPr>
        <w:t>за партију 1 и 4</w:t>
      </w:r>
      <w:r>
        <w:rPr>
          <w:iCs/>
          <w:lang w:val="sr-Cyrl-CS"/>
        </w:rPr>
        <w:t xml:space="preserve"> не може бити дужи </w:t>
      </w:r>
      <w:r w:rsidRPr="00A514F1">
        <w:rPr>
          <w:iCs/>
          <w:lang w:val="sr-Cyrl-CS"/>
        </w:rPr>
        <w:t>од 45 дана од дана закључења Уговора</w:t>
      </w:r>
    </w:p>
    <w:p w:rsidR="004478D6" w:rsidRPr="005F799E" w:rsidRDefault="004478D6" w:rsidP="004478D6">
      <w:pPr>
        <w:jc w:val="both"/>
      </w:pPr>
      <w:r w:rsidRPr="00A514F1">
        <w:rPr>
          <w:iCs/>
          <w:lang w:val="sr-Cyrl-CS"/>
        </w:rPr>
        <w:t xml:space="preserve">Рок испоруке </w:t>
      </w:r>
      <w:r w:rsidR="001471AB" w:rsidRPr="00A514F1">
        <w:rPr>
          <w:b/>
          <w:iCs/>
          <w:lang w:val="sr-Cyrl-CS"/>
        </w:rPr>
        <w:t>за партију 2 и 3</w:t>
      </w:r>
      <w:r w:rsidR="001471AB" w:rsidRPr="00A514F1">
        <w:rPr>
          <w:iCs/>
          <w:lang w:val="sr-Cyrl-CS"/>
        </w:rPr>
        <w:t xml:space="preserve"> </w:t>
      </w:r>
      <w:r w:rsidRPr="00A514F1">
        <w:rPr>
          <w:iCs/>
          <w:lang w:val="sr-Cyrl-CS"/>
        </w:rPr>
        <w:t xml:space="preserve">не може бити дужи од </w:t>
      </w:r>
      <w:r w:rsidR="001471AB" w:rsidRPr="00A514F1">
        <w:rPr>
          <w:iCs/>
          <w:lang w:val="sr-Cyrl-CS"/>
        </w:rPr>
        <w:t>6</w:t>
      </w:r>
      <w:r w:rsidRPr="00A514F1">
        <w:rPr>
          <w:iCs/>
          <w:lang w:val="sr-Cyrl-CS"/>
        </w:rPr>
        <w:t>0</w:t>
      </w:r>
      <w:r w:rsidR="00850816">
        <w:rPr>
          <w:iCs/>
          <w:lang w:val="sr-Cyrl-CS"/>
        </w:rPr>
        <w:t xml:space="preserve"> дана од дана закључења</w:t>
      </w:r>
      <w:r>
        <w:rPr>
          <w:iCs/>
          <w:lang w:val="sr-Cyrl-CS"/>
        </w:rPr>
        <w:t xml:space="preserve"> Уговора.</w:t>
      </w:r>
    </w:p>
    <w:p w:rsidR="0073782F" w:rsidRPr="005F799E" w:rsidRDefault="0073782F">
      <w:pPr>
        <w:jc w:val="both"/>
        <w:rPr>
          <w:iCs/>
        </w:rPr>
      </w:pPr>
      <w:r w:rsidRPr="005F799E">
        <w:rPr>
          <w:b/>
          <w:bCs/>
          <w:iCs/>
          <w:lang w:val="sr-Cyrl-CS"/>
        </w:rPr>
        <w:t>8</w:t>
      </w:r>
      <w:r w:rsidRPr="005F799E">
        <w:rPr>
          <w:b/>
          <w:bCs/>
          <w:iCs/>
        </w:rPr>
        <w:t>.</w:t>
      </w:r>
      <w:r w:rsidRPr="005F799E">
        <w:rPr>
          <w:b/>
          <w:bCs/>
          <w:iCs/>
          <w:lang w:val="sr-Cyrl-CS"/>
        </w:rPr>
        <w:t>3</w:t>
      </w:r>
      <w:r w:rsidRPr="005F799E">
        <w:rPr>
          <w:b/>
          <w:bCs/>
          <w:iCs/>
        </w:rPr>
        <w:t>.</w:t>
      </w:r>
      <w:r w:rsidRPr="005F799E">
        <w:rPr>
          <w:b/>
          <w:bCs/>
          <w:iCs/>
          <w:u w:val="single"/>
        </w:rPr>
        <w:t xml:space="preserve"> </w:t>
      </w:r>
      <w:r w:rsidRPr="005F799E">
        <w:rPr>
          <w:iCs/>
          <w:u w:val="single"/>
        </w:rPr>
        <w:t>Захтев у погледу рока важења понуде</w:t>
      </w:r>
      <w:r w:rsidRPr="005F799E">
        <w:rPr>
          <w:iCs/>
          <w:u w:val="single"/>
          <w:lang w:val="sr-Cyrl-CS"/>
        </w:rPr>
        <w:t>.</w:t>
      </w:r>
    </w:p>
    <w:p w:rsidR="0073782F" w:rsidRPr="005F799E" w:rsidRDefault="0073782F">
      <w:pPr>
        <w:jc w:val="both"/>
        <w:rPr>
          <w:iCs/>
        </w:rPr>
      </w:pPr>
      <w:r w:rsidRPr="005F799E">
        <w:rPr>
          <w:iCs/>
        </w:rPr>
        <w:t xml:space="preserve">Рок важења понуде не може бити краћи од </w:t>
      </w:r>
      <w:r w:rsidRPr="005F799E">
        <w:rPr>
          <w:iCs/>
          <w:lang w:val="sr-Cyrl-CS"/>
        </w:rPr>
        <w:t>6</w:t>
      </w:r>
      <w:r w:rsidRPr="005F799E">
        <w:rPr>
          <w:iCs/>
        </w:rPr>
        <w:t>0 дана од дана отварања понуда.</w:t>
      </w:r>
    </w:p>
    <w:p w:rsidR="0073782F" w:rsidRPr="005F799E" w:rsidRDefault="0073782F">
      <w:pPr>
        <w:jc w:val="both"/>
        <w:rPr>
          <w:iCs/>
        </w:rPr>
      </w:pPr>
      <w:r w:rsidRPr="005F799E">
        <w:rPr>
          <w:iCs/>
        </w:rPr>
        <w:t>У случају истека рока важења понуде, наручилац је дужан да у писаном облику затражи од понуђача продужење рока важења понуде.</w:t>
      </w:r>
    </w:p>
    <w:p w:rsidR="0073782F" w:rsidRPr="005F799E" w:rsidRDefault="0073782F">
      <w:pPr>
        <w:jc w:val="both"/>
        <w:rPr>
          <w:b/>
          <w:bCs/>
          <w:i/>
          <w:iCs/>
        </w:rPr>
      </w:pPr>
      <w:r w:rsidRPr="005F799E">
        <w:rPr>
          <w:iCs/>
        </w:rPr>
        <w:t>Понуђач који прихвати захтев за продужење рока важења понуде на може мењати понуду.</w:t>
      </w:r>
    </w:p>
    <w:p w:rsidR="00761534" w:rsidRPr="005F799E" w:rsidRDefault="00761534">
      <w:pPr>
        <w:jc w:val="both"/>
        <w:rPr>
          <w:b/>
          <w:bCs/>
          <w:i/>
          <w:iCs/>
        </w:rPr>
      </w:pPr>
    </w:p>
    <w:p w:rsidR="0073782F" w:rsidRPr="005F799E" w:rsidRDefault="0073782F">
      <w:pPr>
        <w:jc w:val="both"/>
        <w:rPr>
          <w:b/>
          <w:bCs/>
          <w:i/>
          <w:iCs/>
          <w:shd w:val="clear" w:color="auto" w:fill="FFFF00"/>
        </w:rPr>
      </w:pPr>
      <w:r w:rsidRPr="005F799E">
        <w:rPr>
          <w:b/>
          <w:bCs/>
          <w:i/>
          <w:iCs/>
          <w:lang w:val="sr-Cyrl-CS"/>
        </w:rPr>
        <w:t>9</w:t>
      </w:r>
      <w:r w:rsidRPr="005F799E">
        <w:rPr>
          <w:b/>
          <w:bCs/>
          <w:i/>
          <w:iCs/>
        </w:rPr>
        <w:t>. ВАЛУТА И НАЧИН НА КОЈИ МОРА ДА БУДЕ НАВЕДЕНА И ИЗРАЖЕНА ЦЕНА У ПОНУДИ</w:t>
      </w:r>
    </w:p>
    <w:p w:rsidR="0073782F" w:rsidRPr="005F799E" w:rsidRDefault="0073782F">
      <w:pPr>
        <w:jc w:val="both"/>
        <w:rPr>
          <w:iCs/>
        </w:rPr>
      </w:pPr>
      <w:r w:rsidRPr="005F799E">
        <w:rPr>
          <w:iCs/>
        </w:rPr>
        <w:t xml:space="preserve">Цена мора бити исказана у динарима, са и </w:t>
      </w:r>
      <w:r w:rsidRPr="005F799E">
        <w:rPr>
          <w:iCs/>
          <w:color w:val="00000A"/>
        </w:rPr>
        <w:t>без пореза на додату вредност,</w:t>
      </w:r>
      <w:r w:rsidRPr="005F799E">
        <w:rPr>
          <w:color w:val="00000A"/>
        </w:rPr>
        <w:t xml:space="preserve"> </w:t>
      </w:r>
      <w:r w:rsidRPr="005F799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3782F" w:rsidRPr="005F799E" w:rsidRDefault="0073782F">
      <w:pPr>
        <w:jc w:val="both"/>
      </w:pPr>
      <w:r w:rsidRPr="005F799E">
        <w:rPr>
          <w:iCs/>
        </w:rPr>
        <w:t>Цена је фиксна и не може се мењати.</w:t>
      </w:r>
    </w:p>
    <w:p w:rsidR="005F4553" w:rsidRDefault="0073782F">
      <w:pPr>
        <w:jc w:val="both"/>
      </w:pPr>
      <w:r w:rsidRPr="005F799E">
        <w:t>Ако је у понуди исказана неуобичајено ниска цена, наручилац ће поступити у складу са чланом 92. Закона.</w:t>
      </w:r>
    </w:p>
    <w:p w:rsidR="00BF798A" w:rsidRPr="005F4553" w:rsidRDefault="00BF798A">
      <w:pPr>
        <w:jc w:val="both"/>
      </w:pPr>
    </w:p>
    <w:p w:rsidR="0073782F" w:rsidRPr="005F799E" w:rsidRDefault="0073782F">
      <w:pPr>
        <w:jc w:val="both"/>
        <w:rPr>
          <w:b/>
          <w:i/>
          <w:iCs/>
          <w:color w:val="auto"/>
        </w:rPr>
      </w:pPr>
      <w:r w:rsidRPr="005F799E">
        <w:rPr>
          <w:b/>
          <w:i/>
          <w:iCs/>
          <w:color w:val="auto"/>
        </w:rPr>
        <w:t>1</w:t>
      </w:r>
      <w:r w:rsidRPr="005F799E">
        <w:rPr>
          <w:b/>
          <w:i/>
          <w:iCs/>
          <w:color w:val="auto"/>
          <w:lang w:val="sr-Cyrl-CS"/>
        </w:rPr>
        <w:t>0</w:t>
      </w:r>
      <w:r w:rsidRPr="005F799E">
        <w:rPr>
          <w:b/>
          <w:i/>
          <w:iCs/>
          <w:color w:val="auto"/>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73782F" w:rsidRPr="005F799E" w:rsidRDefault="0073782F">
      <w:pPr>
        <w:suppressAutoHyphens w:val="0"/>
        <w:spacing w:line="240" w:lineRule="auto"/>
        <w:jc w:val="both"/>
        <w:rPr>
          <w:rFonts w:eastAsia="TimesNewRomanPSMT"/>
          <w:bCs/>
          <w:iCs/>
          <w:color w:val="auto"/>
        </w:rPr>
      </w:pPr>
      <w:r w:rsidRPr="005F799E">
        <w:rPr>
          <w:rFonts w:eastAsia="TimesNewRomanPSMT"/>
          <w:bCs/>
          <w:iCs/>
          <w:color w:val="auto"/>
        </w:rPr>
        <w:t>Подаци о пореским обавезама се могу добити у Пореској управи Министарства финансија</w:t>
      </w:r>
      <w:r w:rsidRPr="005F799E">
        <w:rPr>
          <w:rFonts w:eastAsia="TimesNewRomanPSMT"/>
          <w:bCs/>
          <w:iCs/>
          <w:color w:val="auto"/>
          <w:lang w:val="sr-Cyrl-CS"/>
        </w:rPr>
        <w:t xml:space="preserve">, </w:t>
      </w:r>
      <w:r w:rsidRPr="005F799E">
        <w:rPr>
          <w:rFonts w:eastAsia="Times New Roman"/>
          <w:color w:val="auto"/>
        </w:rPr>
        <w:t>Саве Машковића, 3-5</w:t>
      </w:r>
      <w:r w:rsidRPr="005F799E">
        <w:rPr>
          <w:rFonts w:eastAsia="Times New Roman"/>
          <w:color w:val="auto"/>
          <w:lang w:val="sr-Cyrl-CS"/>
        </w:rPr>
        <w:t>, 11000 Београд</w:t>
      </w:r>
      <w:r w:rsidRPr="005F799E">
        <w:rPr>
          <w:rFonts w:eastAsia="TimesNewRomanPSMT"/>
          <w:bCs/>
          <w:iCs/>
          <w:color w:val="auto"/>
          <w:lang w:val="sr-Cyrl-CS"/>
        </w:rPr>
        <w:t>,</w:t>
      </w:r>
      <w:r w:rsidRPr="005F799E">
        <w:rPr>
          <w:rFonts w:eastAsia="Times New Roman"/>
          <w:color w:val="auto"/>
        </w:rPr>
        <w:t xml:space="preserve"> </w:t>
      </w:r>
      <w:r w:rsidRPr="005F799E">
        <w:rPr>
          <w:rFonts w:eastAsia="TimesNewRomanPSMT"/>
          <w:bCs/>
          <w:iCs/>
          <w:color w:val="auto"/>
        </w:rPr>
        <w:t>http://www.poreskauprava.gov.rs/</w:t>
      </w:r>
      <w:r w:rsidRPr="005F799E">
        <w:rPr>
          <w:rFonts w:eastAsia="TimesNewRomanPSMT"/>
          <w:bCs/>
          <w:iCs/>
          <w:color w:val="auto"/>
          <w:lang w:val="sr-Cyrl-CS"/>
        </w:rPr>
        <w:t>.</w:t>
      </w:r>
    </w:p>
    <w:p w:rsidR="0073782F" w:rsidRPr="005F799E" w:rsidRDefault="0073782F">
      <w:pPr>
        <w:suppressAutoHyphens w:val="0"/>
        <w:spacing w:line="270" w:lineRule="atLeast"/>
        <w:jc w:val="both"/>
        <w:rPr>
          <w:rFonts w:eastAsia="TimesNewRomanPSMT"/>
          <w:bCs/>
          <w:iCs/>
          <w:color w:val="auto"/>
        </w:rPr>
      </w:pPr>
      <w:r w:rsidRPr="005F799E">
        <w:rPr>
          <w:rFonts w:eastAsia="TimesNewRomanPSMT"/>
          <w:bCs/>
          <w:iCs/>
          <w:color w:val="auto"/>
        </w:rPr>
        <w:t>Подаци о заштити животне средине се могу добити у Агенцији за заштиту животне средине</w:t>
      </w:r>
      <w:r w:rsidRPr="005F799E">
        <w:rPr>
          <w:rFonts w:eastAsia="TimesNewRomanPSMT"/>
          <w:bCs/>
          <w:iCs/>
          <w:color w:val="auto"/>
          <w:lang w:val="sr-Cyrl-CS"/>
        </w:rPr>
        <w:t xml:space="preserve">, </w:t>
      </w:r>
      <w:r w:rsidRPr="005F799E">
        <w:rPr>
          <w:rFonts w:eastAsia="Times New Roman"/>
        </w:rPr>
        <w:t>Руже Јовановића 27а, 11160 Београд</w:t>
      </w:r>
      <w:r w:rsidRPr="005F799E">
        <w:rPr>
          <w:rFonts w:eastAsia="Times New Roman"/>
          <w:lang w:val="sr-Cyrl-CS"/>
        </w:rPr>
        <w:t>,</w:t>
      </w:r>
      <w:r w:rsidRPr="005F799E">
        <w:rPr>
          <w:rFonts w:eastAsia="TimesNewRomanPSMT"/>
          <w:bCs/>
          <w:iCs/>
          <w:color w:val="auto"/>
        </w:rPr>
        <w:t xml:space="preserve"> http://www.sepa.gov.rs/</w:t>
      </w:r>
      <w:r w:rsidRPr="005F799E">
        <w:rPr>
          <w:rFonts w:eastAsia="TimesNewRomanPSMT"/>
          <w:bCs/>
          <w:iCs/>
          <w:color w:val="auto"/>
          <w:lang w:val="sr-Cyrl-CS"/>
        </w:rPr>
        <w:t xml:space="preserve">, </w:t>
      </w:r>
      <w:r w:rsidRPr="005F799E">
        <w:rPr>
          <w:rFonts w:eastAsia="TimesNewRomanPSMT"/>
          <w:bCs/>
          <w:iCs/>
          <w:color w:val="auto"/>
        </w:rPr>
        <w:t xml:space="preserve">и у Министарству </w:t>
      </w:r>
      <w:r w:rsidRPr="005F799E">
        <w:rPr>
          <w:rFonts w:eastAsia="TimesNewRomanPSMT"/>
          <w:bCs/>
          <w:iCs/>
          <w:color w:val="auto"/>
          <w:lang w:val="sr-Cyrl-CS"/>
        </w:rPr>
        <w:t>пољопривреде и</w:t>
      </w:r>
      <w:r w:rsidRPr="005F799E">
        <w:rPr>
          <w:rFonts w:eastAsia="TimesNewRomanPSMT"/>
          <w:bCs/>
          <w:iCs/>
          <w:color w:val="auto"/>
        </w:rPr>
        <w:t xml:space="preserve"> заштите животне средине</w:t>
      </w:r>
      <w:r w:rsidRPr="005F799E">
        <w:rPr>
          <w:rFonts w:eastAsia="TimesNewRomanPSMT"/>
          <w:bCs/>
          <w:iCs/>
          <w:color w:val="auto"/>
          <w:lang w:val="sr-Cyrl-CS"/>
        </w:rPr>
        <w:t xml:space="preserve">, </w:t>
      </w:r>
      <w:r w:rsidRPr="005F799E">
        <w:rPr>
          <w:rFonts w:eastAsia="Times New Roman"/>
          <w:bCs/>
          <w:color w:val="auto"/>
        </w:rPr>
        <w:t>Немањина 22-26</w:t>
      </w:r>
      <w:r w:rsidRPr="005F799E">
        <w:rPr>
          <w:rFonts w:eastAsia="Times New Roman"/>
          <w:bCs/>
          <w:color w:val="auto"/>
          <w:lang w:val="sr-Cyrl-CS"/>
        </w:rPr>
        <w:t xml:space="preserve">, 11000 Београд, </w:t>
      </w:r>
      <w:r w:rsidRPr="005F799E">
        <w:rPr>
          <w:rFonts w:eastAsia="TimesNewRomanPSMT"/>
          <w:bCs/>
          <w:iCs/>
          <w:color w:val="auto"/>
          <w:lang w:val="sr-Cyrl-CS"/>
        </w:rPr>
        <w:t>http://www.mpzzs.gov.rs//home.</w:t>
      </w:r>
    </w:p>
    <w:p w:rsidR="0073782F" w:rsidRPr="005F799E" w:rsidRDefault="0073782F" w:rsidP="00761534">
      <w:pPr>
        <w:suppressAutoHyphens w:val="0"/>
        <w:spacing w:line="240" w:lineRule="auto"/>
        <w:jc w:val="both"/>
      </w:pPr>
      <w:r w:rsidRPr="005F799E">
        <w:rPr>
          <w:rFonts w:eastAsia="TimesNewRomanPSMT"/>
          <w:bCs/>
          <w:iCs/>
          <w:color w:val="auto"/>
        </w:rPr>
        <w:t xml:space="preserve">Подаци о заштити при запошљавању и условима рада се могу добити у Министарству </w:t>
      </w:r>
      <w:r w:rsidRPr="005F799E">
        <w:rPr>
          <w:rFonts w:eastAsia="TimesNewRomanPSMT"/>
          <w:bCs/>
          <w:iCs/>
          <w:color w:val="auto"/>
          <w:lang w:val="sr-Cyrl-CS"/>
        </w:rPr>
        <w:t xml:space="preserve">за </w:t>
      </w:r>
      <w:r w:rsidRPr="005F799E">
        <w:rPr>
          <w:rFonts w:eastAsia="TimesNewRomanPSMT"/>
          <w:bCs/>
          <w:iCs/>
          <w:color w:val="auto"/>
        </w:rPr>
        <w:t>рад, запошљавањ</w:t>
      </w:r>
      <w:r w:rsidRPr="005F799E">
        <w:rPr>
          <w:rFonts w:eastAsia="TimesNewRomanPSMT"/>
          <w:bCs/>
          <w:iCs/>
          <w:color w:val="auto"/>
          <w:lang w:val="sr-Cyrl-CS"/>
        </w:rPr>
        <w:t>е, борачка</w:t>
      </w:r>
      <w:r w:rsidRPr="005F799E">
        <w:rPr>
          <w:rFonts w:eastAsia="TimesNewRomanPSMT"/>
          <w:bCs/>
          <w:iCs/>
          <w:color w:val="auto"/>
        </w:rPr>
        <w:t xml:space="preserve"> и социјалн</w:t>
      </w:r>
      <w:r w:rsidRPr="005F799E">
        <w:rPr>
          <w:rFonts w:eastAsia="TimesNewRomanPSMT"/>
          <w:bCs/>
          <w:iCs/>
          <w:color w:val="auto"/>
          <w:lang w:val="sr-Cyrl-CS"/>
        </w:rPr>
        <w:t>а</w:t>
      </w:r>
      <w:r w:rsidRPr="005F799E">
        <w:rPr>
          <w:rFonts w:eastAsia="TimesNewRomanPSMT"/>
          <w:bCs/>
          <w:iCs/>
          <w:color w:val="auto"/>
        </w:rPr>
        <w:t xml:space="preserve"> п</w:t>
      </w:r>
      <w:r w:rsidRPr="005F799E">
        <w:rPr>
          <w:rFonts w:eastAsia="TimesNewRomanPSMT"/>
          <w:bCs/>
          <w:iCs/>
          <w:color w:val="auto"/>
          <w:lang w:val="sr-Cyrl-CS"/>
        </w:rPr>
        <w:t xml:space="preserve">итања, </w:t>
      </w:r>
      <w:r w:rsidRPr="005F799E">
        <w:rPr>
          <w:rFonts w:eastAsia="Times New Roman"/>
          <w:bCs/>
          <w:iCs/>
          <w:color w:val="auto"/>
        </w:rPr>
        <w:t xml:space="preserve">Немањина </w:t>
      </w:r>
      <w:r w:rsidRPr="005F799E">
        <w:rPr>
          <w:rFonts w:eastAsia="Times New Roman"/>
          <w:bCs/>
          <w:iCs/>
          <w:color w:val="auto"/>
          <w:lang w:val="sr-Cyrl-CS"/>
        </w:rPr>
        <w:t xml:space="preserve">22-24, 11000 Београд, </w:t>
      </w:r>
      <w:r w:rsidRPr="005F799E">
        <w:rPr>
          <w:rFonts w:eastAsia="TimesNewRomanPSMT"/>
          <w:bCs/>
          <w:iCs/>
          <w:color w:val="auto"/>
          <w:lang w:val="sr-Cyrl-CS"/>
        </w:rPr>
        <w:t>http://www.minrzs.gov.rs/</w:t>
      </w:r>
      <w:r w:rsidRPr="005F799E">
        <w:rPr>
          <w:rFonts w:eastAsia="TimesNewRomanPSMT"/>
          <w:bCs/>
          <w:iCs/>
          <w:color w:val="auto"/>
        </w:rPr>
        <w:t>.</w:t>
      </w:r>
    </w:p>
    <w:p w:rsidR="0073782F" w:rsidRPr="005F799E" w:rsidRDefault="0073782F" w:rsidP="00761534">
      <w:pPr>
        <w:jc w:val="both"/>
      </w:pPr>
      <w:r w:rsidRPr="005F799E">
        <w:rPr>
          <w:b/>
          <w:i/>
          <w:iCs/>
        </w:rPr>
        <w:lastRenderedPageBreak/>
        <w:t>1</w:t>
      </w:r>
      <w:r w:rsidRPr="005F799E">
        <w:rPr>
          <w:b/>
          <w:i/>
          <w:iCs/>
          <w:lang w:val="sr-Cyrl-CS"/>
        </w:rPr>
        <w:t>1</w:t>
      </w:r>
      <w:r w:rsidRPr="005F799E">
        <w:rPr>
          <w:b/>
          <w:i/>
          <w:iCs/>
        </w:rPr>
        <w:t>. ПОДАЦИ О ВРСТИ, САДРЖИНИ, НАЧИНУ ПОДНОШЕЊА, ВИСИНИ И РОКОВИМА ОБЕЗБЕЂЕЊА ИСПУЊЕЊА ОБАВЕЗА ПОНУЂАЧА</w:t>
      </w:r>
    </w:p>
    <w:p w:rsidR="006775EC" w:rsidRPr="00BF798A" w:rsidRDefault="0073782F" w:rsidP="00761534">
      <w:pPr>
        <w:tabs>
          <w:tab w:val="left" w:pos="426"/>
        </w:tabs>
        <w:suppressAutoHyphens w:val="0"/>
        <w:spacing w:after="60" w:line="240" w:lineRule="auto"/>
        <w:jc w:val="both"/>
        <w:rPr>
          <w:rFonts w:eastAsia="Times New Roman"/>
          <w:color w:val="auto"/>
        </w:rPr>
      </w:pPr>
      <w:r w:rsidRPr="005F799E">
        <w:rPr>
          <w:rFonts w:eastAsia="Times New Roman"/>
          <w:color w:val="auto"/>
          <w:lang w:val="sr-Cyrl-CS"/>
        </w:rPr>
        <w:t xml:space="preserve">Понуђач коме буде додељен уговор у обавези је да, уз потписан уговор, достави меницу за добро извршење посла. Уз бланко сопствену меницу оверену печатом и потписом лица овлашћеног за заступање изабрани понуђач мора наручиоцу доставити и доказ да је меница евидентирана у Регистру меница и овлашћења НБС (оверени захтев за регистрацију менице), копију картона депонованих потписа који је издат од стране пословне банке која је наведена у меничном овлашћењу и попуњено и оверено менично овлашћење – писмо, са назначеним износом од </w:t>
      </w:r>
      <w:r w:rsidR="00090594" w:rsidRPr="005F799E">
        <w:rPr>
          <w:rFonts w:eastAsia="Times New Roman"/>
          <w:color w:val="auto"/>
          <w:lang w:val="sr-Cyrl-CS"/>
        </w:rPr>
        <w:t>10</w:t>
      </w:r>
      <w:r w:rsidRPr="005F799E">
        <w:rPr>
          <w:rFonts w:eastAsia="Times New Roman"/>
          <w:color w:val="auto"/>
          <w:lang w:val="sr-Cyrl-CS"/>
        </w:rPr>
        <w:t xml:space="preserve"> % вредности уговора без ПДВ. Уколико понуђач не достави меницу у датом року сматраће се да је одустао од потписивања уговора и уговор ће бити понуђен следећем најповољнијем понуђачу са ранг листе. Рок важења менице је </w:t>
      </w:r>
      <w:r w:rsidR="00090594" w:rsidRPr="005F799E">
        <w:rPr>
          <w:rFonts w:eastAsia="Times New Roman"/>
          <w:color w:val="auto"/>
          <w:lang w:val="sr-Cyrl-CS"/>
        </w:rPr>
        <w:t>30 (тридесет) дана дужи</w:t>
      </w:r>
      <w:r w:rsidRPr="005F799E">
        <w:rPr>
          <w:rFonts w:eastAsia="Times New Roman"/>
          <w:color w:val="auto"/>
          <w:lang w:val="sr-Cyrl-CS"/>
        </w:rPr>
        <w:t xml:space="preserve"> од дана потписивања уговора. Меница ће бити активирана у случају да понуђач не поштује уговорне  обавезе.  </w:t>
      </w:r>
    </w:p>
    <w:p w:rsidR="0073782F" w:rsidRPr="005F799E" w:rsidRDefault="0073782F">
      <w:pPr>
        <w:jc w:val="both"/>
      </w:pPr>
      <w:r w:rsidRPr="005F799E">
        <w:rPr>
          <w:b/>
          <w:bCs/>
          <w:i/>
        </w:rPr>
        <w:t>1</w:t>
      </w:r>
      <w:r w:rsidRPr="005F799E">
        <w:rPr>
          <w:b/>
          <w:bCs/>
          <w:i/>
          <w:lang w:val="sr-Cyrl-CS"/>
        </w:rPr>
        <w:t>2</w:t>
      </w:r>
      <w:r w:rsidRPr="005F799E">
        <w:rPr>
          <w:b/>
          <w:bCs/>
          <w:i/>
        </w:rPr>
        <w:t xml:space="preserve">. ЗАШТИТА ПОВЕРЉИВОСТИ ПОДАТАКА КОЈЕ НАРУЧИЛАЦ СТАВЉА ПОНУЂАЧИМА НА РАСПОЛАГАЊЕ, УКЉУЧУЈУЋИ И ЊИХОВЕ ПОДИЗВОЂАЧЕ </w:t>
      </w:r>
    </w:p>
    <w:p w:rsidR="0073782F" w:rsidRPr="005F799E" w:rsidRDefault="0073782F" w:rsidP="00761534">
      <w:pPr>
        <w:spacing w:before="120" w:after="120"/>
        <w:jc w:val="both"/>
        <w:rPr>
          <w:b/>
          <w:bCs/>
        </w:rPr>
      </w:pPr>
      <w:r w:rsidRPr="005F799E">
        <w:t>Предметна набавка не садржи поверљиве информације које наручилац ставља на располагање.</w:t>
      </w:r>
    </w:p>
    <w:p w:rsidR="0073782F" w:rsidRPr="005F799E" w:rsidRDefault="0073782F">
      <w:pPr>
        <w:jc w:val="both"/>
        <w:rPr>
          <w:b/>
          <w:bCs/>
        </w:rPr>
      </w:pPr>
      <w:r w:rsidRPr="005F799E">
        <w:rPr>
          <w:b/>
          <w:bCs/>
        </w:rPr>
        <w:t>1</w:t>
      </w:r>
      <w:r w:rsidRPr="005F799E">
        <w:rPr>
          <w:b/>
          <w:bCs/>
          <w:lang w:val="sr-Cyrl-CS"/>
        </w:rPr>
        <w:t>3</w:t>
      </w:r>
      <w:r w:rsidRPr="005F799E">
        <w:rPr>
          <w:b/>
          <w:bCs/>
        </w:rPr>
        <w:t xml:space="preserve">. </w:t>
      </w:r>
      <w:r w:rsidRPr="005F799E">
        <w:rPr>
          <w:b/>
          <w:bCs/>
          <w:i/>
        </w:rPr>
        <w:t>ДОДАТНЕ ИНФОРМАЦИЈЕ ИЛИ ПОЈАШЊЕЊА У ВЕЗИ СА ПРИПРЕМАЊЕМ ПОНУДЕ</w:t>
      </w:r>
    </w:p>
    <w:p w:rsidR="0073782F" w:rsidRPr="005F799E" w:rsidRDefault="0073782F">
      <w:pPr>
        <w:jc w:val="both"/>
      </w:pPr>
      <w:r w:rsidRPr="005F799E">
        <w:t xml:space="preserve">Заинтересовано лице може, у писаном </w:t>
      </w:r>
      <w:r w:rsidRPr="005F799E">
        <w:rPr>
          <w:color w:val="auto"/>
        </w:rPr>
        <w:t>облику</w:t>
      </w:r>
      <w:r w:rsidRPr="005F799E">
        <w:rPr>
          <w:color w:val="auto"/>
          <w:lang w:val="sr-Cyrl-CS"/>
        </w:rPr>
        <w:t xml:space="preserve">, </w:t>
      </w:r>
      <w:r w:rsidRPr="005F799E">
        <w:rPr>
          <w:color w:val="auto"/>
        </w:rPr>
        <w:t>путем поште</w:t>
      </w:r>
      <w:r w:rsidRPr="005F799E">
        <w:rPr>
          <w:color w:val="auto"/>
          <w:lang w:val="sr-Cyrl-CS"/>
        </w:rPr>
        <w:t xml:space="preserve"> на адресу наручиоца</w:t>
      </w:r>
      <w:r w:rsidR="00040B24" w:rsidRPr="005F799E">
        <w:rPr>
          <w:color w:val="auto"/>
          <w:lang w:val="sr-Cyrl-CS"/>
        </w:rPr>
        <w:t xml:space="preserve"> </w:t>
      </w:r>
      <w:hyperlink r:id="rId11" w:history="1">
        <w:r w:rsidR="00F72A2B" w:rsidRPr="002D02D5">
          <w:rPr>
            <w:rStyle w:val="Hyperlink"/>
          </w:rPr>
          <w:t>lkostic</w:t>
        </w:r>
        <w:r w:rsidR="00F72A2B" w:rsidRPr="002D02D5">
          <w:rPr>
            <w:rStyle w:val="Hyperlink"/>
            <w:lang w:val="sr-Latn-CS"/>
          </w:rPr>
          <w:t>@nis-airport.com</w:t>
        </w:r>
      </w:hyperlink>
      <w:r w:rsidR="00DE63E3" w:rsidRPr="005F799E">
        <w:rPr>
          <w:lang w:val="sr-Latn-CS"/>
        </w:rPr>
        <w:t xml:space="preserve"> </w:t>
      </w:r>
      <w:r w:rsidR="00DE63E3" w:rsidRPr="005F799E">
        <w:rPr>
          <w:lang w:val="sr-Cyrl-CS"/>
        </w:rPr>
        <w:t xml:space="preserve"> </w:t>
      </w:r>
      <w:r w:rsidR="00DE63E3" w:rsidRPr="005F799E">
        <w:rPr>
          <w:color w:val="auto"/>
        </w:rPr>
        <w:t>или факсом</w:t>
      </w:r>
      <w:r w:rsidR="00DE63E3" w:rsidRPr="005F799E">
        <w:rPr>
          <w:color w:val="auto"/>
          <w:lang w:val="sr-Cyrl-CS"/>
        </w:rPr>
        <w:t xml:space="preserve"> на број</w:t>
      </w:r>
      <w:r w:rsidR="00DE63E3" w:rsidRPr="005F799E">
        <w:rPr>
          <w:color w:val="auto"/>
        </w:rPr>
        <w:t xml:space="preserve">: </w:t>
      </w:r>
      <w:r w:rsidR="00DE63E3" w:rsidRPr="005F799E">
        <w:t>(</w:t>
      </w:r>
      <w:r w:rsidR="00DE63E3" w:rsidRPr="005F799E">
        <w:rPr>
          <w:b/>
        </w:rPr>
        <w:t>0)18 4583 003</w:t>
      </w:r>
      <w:r w:rsidRPr="005F799E">
        <w:rPr>
          <w:color w:val="auto"/>
          <w:lang w:val="sr-Cyrl-CS"/>
        </w:rPr>
        <w:t xml:space="preserve">, </w:t>
      </w:r>
      <w:r w:rsidRPr="005F799E">
        <w:t xml:space="preserve">тражити од наручиоца додатне информације или појашњења у вези са припремањем понуде, најкасније 5 дана пре истека рока </w:t>
      </w:r>
      <w:r w:rsidR="00DE63E3" w:rsidRPr="005F799E">
        <w:t>за подношење понуде сваког радног дана од понедељка до петка у времену од 08:00 до 15:00.</w:t>
      </w:r>
    </w:p>
    <w:p w:rsidR="0073782F" w:rsidRPr="005F799E" w:rsidRDefault="0073782F">
      <w:pPr>
        <w:jc w:val="both"/>
      </w:pPr>
      <w:r w:rsidRPr="005F799E">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015BB" w:rsidRDefault="0073782F">
      <w:pPr>
        <w:jc w:val="both"/>
      </w:pPr>
      <w:r w:rsidRPr="005F799E">
        <w:t>Додатне информације или појашњења упућују се са напоменом „Захтев за додатним информацијама или појашњењима конкурсне документације,</w:t>
      </w:r>
      <w:r w:rsidRPr="005F799E">
        <w:rPr>
          <w:rFonts w:eastAsia="TimesNewRomanPS-BoldMT"/>
          <w:b/>
          <w:bCs/>
          <w:lang w:val="sr-Cyrl-CS"/>
        </w:rPr>
        <w:t xml:space="preserve"> </w:t>
      </w:r>
      <w:r w:rsidRPr="005F799E">
        <w:rPr>
          <w:rFonts w:eastAsia="TimesNewRomanPS-BoldMT"/>
          <w:bCs/>
        </w:rPr>
        <w:t>бр.</w:t>
      </w:r>
      <w:r w:rsidR="00900982">
        <w:rPr>
          <w:rFonts w:eastAsia="TimesNewRomanPS-BoldMT"/>
          <w:b/>
          <w:bCs/>
        </w:rPr>
        <w:t xml:space="preserve"> </w:t>
      </w:r>
      <w:proofErr w:type="gramStart"/>
      <w:r w:rsidR="004478D6">
        <w:rPr>
          <w:rFonts w:eastAsia="TimesNewRomanPS-BoldMT"/>
          <w:b/>
          <w:bCs/>
        </w:rPr>
        <w:t>2</w:t>
      </w:r>
      <w:r w:rsidR="00900982">
        <w:rPr>
          <w:rFonts w:eastAsia="TimesNewRomanPS-BoldMT"/>
          <w:b/>
          <w:bCs/>
        </w:rPr>
        <w:t>6</w:t>
      </w:r>
      <w:r w:rsidRPr="0080046E">
        <w:rPr>
          <w:rFonts w:eastAsia="TimesNewRomanPS-BoldMT"/>
          <w:b/>
          <w:bCs/>
        </w:rPr>
        <w:t>/20</w:t>
      </w:r>
      <w:r w:rsidR="00900982">
        <w:rPr>
          <w:rFonts w:eastAsia="TimesNewRomanPS-BoldMT"/>
          <w:b/>
          <w:bCs/>
        </w:rPr>
        <w:t>20</w:t>
      </w:r>
      <w:r w:rsidRPr="005F799E">
        <w:rPr>
          <w:rFonts w:eastAsia="TimesNewRomanPS-BoldMT"/>
          <w:bCs/>
          <w:lang w:val="sr-Cyrl-CS"/>
        </w:rPr>
        <w:t xml:space="preserve"> – </w:t>
      </w:r>
      <w:r w:rsidR="00900982" w:rsidRPr="008E2DB1">
        <w:rPr>
          <w:rFonts w:eastAsia="Times New Roman"/>
          <w:b/>
          <w:lang w:eastAsia="sr-Latn-CS"/>
        </w:rPr>
        <w:t>Опрема за преглед обезбеђивања</w:t>
      </w:r>
      <w:r w:rsidR="00900982">
        <w:rPr>
          <w:rFonts w:asciiTheme="minorHAnsi" w:hAnsiTheme="minorHAnsi"/>
          <w:b/>
          <w:lang w:eastAsia="sr-Latn-CS"/>
        </w:rPr>
        <w:t>,</w:t>
      </w:r>
      <w:r w:rsidR="00900982" w:rsidRPr="005F799E">
        <w:rPr>
          <w:b/>
          <w:lang w:val="sr-Cyrl-CS"/>
        </w:rPr>
        <w:t xml:space="preserve"> </w:t>
      </w:r>
      <w:r w:rsidR="00900982">
        <w:rPr>
          <w:b/>
          <w:lang w:val="sr-Cyrl-CS"/>
        </w:rPr>
        <w:t xml:space="preserve">јн </w:t>
      </w:r>
      <w:r w:rsidR="00900982" w:rsidRPr="005F799E">
        <w:rPr>
          <w:b/>
          <w:lang w:val="sr-Cyrl-CS"/>
        </w:rPr>
        <w:t>б</w:t>
      </w:r>
      <w:r w:rsidR="00900982" w:rsidRPr="005F799E">
        <w:rPr>
          <w:b/>
        </w:rPr>
        <w:t>рој</w:t>
      </w:r>
      <w:r w:rsidR="00900982">
        <w:rPr>
          <w:rFonts w:ascii="Calibri" w:hAnsi="Calibri"/>
          <w:b/>
        </w:rPr>
        <w:t xml:space="preserve"> </w:t>
      </w:r>
      <w:r w:rsidR="00900982">
        <w:rPr>
          <w:b/>
        </w:rPr>
        <w:t>26</w:t>
      </w:r>
      <w:r w:rsidR="00900982" w:rsidRPr="00F551CA">
        <w:rPr>
          <w:b/>
          <w:lang w:val="sr-Cyrl-CS"/>
        </w:rPr>
        <w:t>/20</w:t>
      </w:r>
      <w:r w:rsidR="00900982">
        <w:rPr>
          <w:b/>
          <w:lang w:val="sr-Cyrl-CS"/>
        </w:rPr>
        <w:t>20, за партију/е бр._________</w:t>
      </w:r>
      <w:r w:rsidRPr="005F799E">
        <w:rPr>
          <w:lang w:val="ru-RU"/>
        </w:rPr>
        <w:t>”</w:t>
      </w:r>
      <w:r w:rsidRPr="005F799E">
        <w:t>.</w:t>
      </w:r>
      <w:proofErr w:type="gramEnd"/>
    </w:p>
    <w:p w:rsidR="0073782F" w:rsidRPr="005F799E" w:rsidRDefault="0073782F">
      <w:pPr>
        <w:jc w:val="both"/>
      </w:pPr>
      <w:r w:rsidRPr="005F799E">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3782F" w:rsidRPr="005F799E" w:rsidRDefault="0073782F">
      <w:pPr>
        <w:jc w:val="both"/>
      </w:pPr>
      <w:r w:rsidRPr="005F799E">
        <w:t>По истеку рока предвиђеног за подношење понуда н</w:t>
      </w:r>
      <w:r w:rsidRPr="005F799E">
        <w:rPr>
          <w:lang w:val="sr-Cyrl-CS"/>
        </w:rPr>
        <w:t>а</w:t>
      </w:r>
      <w:r w:rsidRPr="005F799E">
        <w:t xml:space="preserve">ручилац не може да мења нити да допуњује конкурсну документацију. </w:t>
      </w:r>
    </w:p>
    <w:p w:rsidR="0073782F" w:rsidRPr="005F799E" w:rsidRDefault="0073782F">
      <w:pPr>
        <w:jc w:val="both"/>
        <w:rPr>
          <w:bCs/>
          <w:color w:val="auto"/>
        </w:rPr>
      </w:pPr>
      <w:r w:rsidRPr="005F799E">
        <w:t xml:space="preserve">Тражење додатних информација или појашњења у вези са припремањем понуде телефоном није дозвољено. </w:t>
      </w:r>
    </w:p>
    <w:p w:rsidR="0073782F" w:rsidRPr="005F799E" w:rsidRDefault="0073782F">
      <w:pPr>
        <w:jc w:val="both"/>
      </w:pPr>
      <w:r w:rsidRPr="005F799E">
        <w:rPr>
          <w:bCs/>
          <w:color w:val="auto"/>
        </w:rPr>
        <w:t>Комуникација у поступку јавне набавке врши се искључиво на начин одређен чланом 20. Закона.</w:t>
      </w:r>
    </w:p>
    <w:p w:rsidR="0073782F" w:rsidRPr="005F799E" w:rsidRDefault="0073782F">
      <w:pPr>
        <w:jc w:val="both"/>
        <w:rPr>
          <w:b/>
          <w:bCs/>
        </w:rPr>
      </w:pPr>
      <w:r w:rsidRPr="005F799E">
        <w:rPr>
          <w:b/>
          <w:bCs/>
        </w:rPr>
        <w:t>1</w:t>
      </w:r>
      <w:r w:rsidRPr="005F799E">
        <w:rPr>
          <w:b/>
          <w:bCs/>
          <w:lang w:val="sr-Cyrl-CS"/>
        </w:rPr>
        <w:t>4</w:t>
      </w:r>
      <w:r w:rsidRPr="005F799E">
        <w:rPr>
          <w:b/>
          <w:bCs/>
        </w:rPr>
        <w:t xml:space="preserve">. </w:t>
      </w:r>
      <w:r w:rsidRPr="005F799E">
        <w:rPr>
          <w:b/>
          <w:bCs/>
          <w:i/>
        </w:rPr>
        <w:t>ДОДАТНА ОБЈАШЊЕЊА ОД ПОНУЂАЧА ПОСЛЕ ОТВАРАЊА ПОНУДА И КОНТРОЛА КОД ПОНУЂАЧА ОДНОСНО ЊЕГОВОГ ПОДИЗВОЂАЧА</w:t>
      </w:r>
      <w:r w:rsidRPr="005F799E">
        <w:rPr>
          <w:b/>
          <w:bCs/>
        </w:rPr>
        <w:t xml:space="preserve"> </w:t>
      </w:r>
    </w:p>
    <w:p w:rsidR="0073782F" w:rsidRPr="005F799E" w:rsidRDefault="0073782F">
      <w:pPr>
        <w:jc w:val="both"/>
        <w:rPr>
          <w:rFonts w:eastAsia="TimesNewRomanPSMT"/>
          <w:bCs/>
        </w:rPr>
      </w:pPr>
      <w:r w:rsidRPr="005F799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3782F" w:rsidRPr="005F799E" w:rsidRDefault="0073782F">
      <w:pPr>
        <w:tabs>
          <w:tab w:val="left" w:pos="-135"/>
          <w:tab w:val="left" w:pos="0"/>
          <w:tab w:val="left" w:pos="120"/>
        </w:tabs>
        <w:jc w:val="both"/>
      </w:pPr>
      <w:r w:rsidRPr="005F799E">
        <w:rPr>
          <w:rFonts w:eastAsia="TimesNewRomanPSMT"/>
          <w:bCs/>
        </w:rPr>
        <w:t>Уколико наручилац оцени да су потребна додатна објашњења или је потребно извршити</w:t>
      </w:r>
      <w:r w:rsidRPr="005F799E">
        <w:t xml:space="preserve"> контролу (увид) код понуђача, односно његовог подизвођача</w:t>
      </w:r>
      <w:r w:rsidRPr="005F799E">
        <w:rPr>
          <w:rFonts w:eastAsia="TimesNewRomanPSMT"/>
          <w:bCs/>
        </w:rPr>
        <w:t xml:space="preserve">, наручилац ће </w:t>
      </w:r>
      <w:r w:rsidRPr="005F799E">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3782F" w:rsidRPr="005F799E" w:rsidRDefault="0073782F">
      <w:pPr>
        <w:tabs>
          <w:tab w:val="left" w:pos="-135"/>
          <w:tab w:val="left" w:pos="0"/>
          <w:tab w:val="left" w:pos="120"/>
        </w:tabs>
        <w:jc w:val="both"/>
      </w:pPr>
      <w:r w:rsidRPr="005F799E">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3782F" w:rsidRPr="005F799E" w:rsidRDefault="0073782F">
      <w:pPr>
        <w:tabs>
          <w:tab w:val="left" w:pos="-135"/>
          <w:tab w:val="left" w:pos="0"/>
          <w:tab w:val="left" w:pos="120"/>
        </w:tabs>
        <w:jc w:val="both"/>
      </w:pPr>
      <w:r w:rsidRPr="005F799E">
        <w:t>У случају разлике између јединичне и укупне цене, меродавна је јединична цена.</w:t>
      </w:r>
    </w:p>
    <w:p w:rsidR="0073782F" w:rsidRPr="005F799E" w:rsidRDefault="0073782F">
      <w:pPr>
        <w:jc w:val="both"/>
        <w:rPr>
          <w:b/>
          <w:bCs/>
        </w:rPr>
      </w:pPr>
      <w:r w:rsidRPr="005F799E">
        <w:t>Ако се понуђач не сагласи са исправком рачунских грешака, наручил</w:t>
      </w:r>
      <w:r w:rsidRPr="005F799E">
        <w:rPr>
          <w:lang w:val="sr-Cyrl-CS"/>
        </w:rPr>
        <w:t>а</w:t>
      </w:r>
      <w:r w:rsidRPr="005F799E">
        <w:t xml:space="preserve">ц ће његову понуду одбити као неприхватљиву. </w:t>
      </w:r>
    </w:p>
    <w:p w:rsidR="0073782F" w:rsidRPr="00850816" w:rsidRDefault="0073782F">
      <w:pPr>
        <w:jc w:val="both"/>
      </w:pPr>
      <w:r w:rsidRPr="005F799E">
        <w:rPr>
          <w:b/>
          <w:bCs/>
        </w:rPr>
        <w:t>1</w:t>
      </w:r>
      <w:r w:rsidRPr="005F799E">
        <w:rPr>
          <w:b/>
          <w:bCs/>
          <w:lang w:val="sr-Cyrl-CS"/>
        </w:rPr>
        <w:t>6</w:t>
      </w:r>
      <w:r w:rsidRPr="005F799E">
        <w:rPr>
          <w:b/>
          <w:bCs/>
        </w:rPr>
        <w:t xml:space="preserve">. </w:t>
      </w:r>
      <w:r w:rsidRPr="005F799E">
        <w:rPr>
          <w:b/>
          <w:bCs/>
          <w:i/>
        </w:rPr>
        <w:t>ВРСТА КРИТЕРИЈУМА ЗА ДОДЕЛУ УГОВОРА</w:t>
      </w:r>
      <w:r w:rsidR="00850816">
        <w:rPr>
          <w:b/>
          <w:bCs/>
          <w:i/>
        </w:rPr>
        <w:t xml:space="preserve"> (за све партије)</w:t>
      </w:r>
    </w:p>
    <w:p w:rsidR="0073782F" w:rsidRPr="005F799E" w:rsidRDefault="0073782F">
      <w:pPr>
        <w:jc w:val="both"/>
      </w:pPr>
      <w:proofErr w:type="gramStart"/>
      <w:r w:rsidRPr="005F799E">
        <w:t xml:space="preserve">Избор најповољније понуде ће се извршити применом критеријума </w:t>
      </w:r>
      <w:r w:rsidRPr="005F799E">
        <w:rPr>
          <w:b/>
          <w:bCs/>
        </w:rPr>
        <w:t>„Најнижа понуђена цена“.</w:t>
      </w:r>
      <w:proofErr w:type="gramEnd"/>
      <w:r w:rsidRPr="005F799E">
        <w:rPr>
          <w:b/>
          <w:bCs/>
        </w:rPr>
        <w:t xml:space="preserve"> </w:t>
      </w:r>
    </w:p>
    <w:p w:rsidR="0073782F" w:rsidRPr="005F799E" w:rsidRDefault="0073782F">
      <w:pPr>
        <w:jc w:val="both"/>
        <w:rPr>
          <w:b/>
          <w:bCs/>
        </w:rPr>
      </w:pPr>
      <w:r w:rsidRPr="005F799E">
        <w:rPr>
          <w:b/>
          <w:bCs/>
        </w:rPr>
        <w:t>1</w:t>
      </w:r>
      <w:r w:rsidRPr="005F799E">
        <w:rPr>
          <w:b/>
          <w:bCs/>
          <w:lang w:val="sr-Cyrl-CS"/>
        </w:rPr>
        <w:t>7</w:t>
      </w:r>
      <w:r w:rsidRPr="005F799E">
        <w:rPr>
          <w:b/>
          <w:bCs/>
        </w:rPr>
        <w:t xml:space="preserve">. </w:t>
      </w:r>
      <w:r w:rsidRPr="005F799E">
        <w:rPr>
          <w:b/>
          <w:bCs/>
          <w:i/>
        </w:rPr>
        <w:t xml:space="preserve">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73782F" w:rsidRPr="004478D6" w:rsidRDefault="0073782F">
      <w:pPr>
        <w:jc w:val="both"/>
        <w:rPr>
          <w:iCs/>
        </w:rPr>
      </w:pPr>
      <w:r w:rsidRPr="005F799E">
        <w:rPr>
          <w:i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478D6">
        <w:rPr>
          <w:iCs/>
        </w:rPr>
        <w:t>краћи рок испоруке.</w:t>
      </w:r>
    </w:p>
    <w:p w:rsidR="00814012" w:rsidRPr="00BF798A" w:rsidRDefault="00814012">
      <w:pPr>
        <w:jc w:val="both"/>
        <w:rPr>
          <w:iCs/>
        </w:rPr>
      </w:pPr>
      <w:r w:rsidRPr="00E315C0">
        <w:rPr>
          <w:iCs/>
        </w:rPr>
        <w:t xml:space="preserve">Уколико, ни након примене наведеног резервног критеријума, није могуће донети Одлуку о додели Уговора </w:t>
      </w:r>
      <w:r w:rsidRPr="00E315C0">
        <w:rPr>
          <w:rFonts w:eastAsia="Times New Roman"/>
          <w:color w:val="auto"/>
        </w:rPr>
        <w:t xml:space="preserve">Наручилац ће писмено обавестити све понуђаче који су поднели понуде о датуму када ће се одржати извлачење путем жреба. </w:t>
      </w:r>
      <w:r w:rsidRPr="00E315C0">
        <w:rPr>
          <w:rFonts w:eastAsia="Times New Roman"/>
          <w:color w:val="auto"/>
          <w:kern w:val="0"/>
          <w:lang w:eastAsia="en-US"/>
        </w:rPr>
        <w:t xml:space="preserve">Жребом ће бити обухваћене само оне понуде које имају једнаку најнижу понуђену цену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E315C0">
        <w:rPr>
          <w:color w:val="auto"/>
        </w:rPr>
        <w:t>Понуђачима који не присуствују овом поступку, наручилац ће доставити записник извлачења путем жреба.</w:t>
      </w:r>
    </w:p>
    <w:p w:rsidR="0073782F" w:rsidRPr="005F799E" w:rsidRDefault="0073782F">
      <w:pPr>
        <w:jc w:val="both"/>
        <w:rPr>
          <w:b/>
          <w:bCs/>
        </w:rPr>
      </w:pPr>
      <w:r w:rsidRPr="005F799E">
        <w:rPr>
          <w:b/>
          <w:bCs/>
          <w:lang w:val="sr-Cyrl-CS"/>
        </w:rPr>
        <w:t>18</w:t>
      </w:r>
      <w:r w:rsidRPr="005F799E">
        <w:rPr>
          <w:b/>
          <w:bCs/>
        </w:rPr>
        <w:t xml:space="preserve">. </w:t>
      </w:r>
      <w:r w:rsidRPr="005F799E">
        <w:rPr>
          <w:b/>
          <w:bCs/>
          <w:i/>
        </w:rPr>
        <w:t>ПОШТОВАЊЕ ОБАВЕЗА КОЈЕ ПРОИЗИЛАЗЕ ИЗ ВАЖЕЋИХ ПРОПИСА</w:t>
      </w:r>
      <w:r w:rsidRPr="005F799E">
        <w:rPr>
          <w:b/>
          <w:bCs/>
        </w:rPr>
        <w:t xml:space="preserve"> </w:t>
      </w:r>
    </w:p>
    <w:p w:rsidR="0073782F" w:rsidRPr="005F799E" w:rsidRDefault="0073782F">
      <w:pPr>
        <w:jc w:val="both"/>
        <w:rPr>
          <w:lang w:val="sr-Cyrl-CS"/>
        </w:rPr>
      </w:pPr>
      <w:r w:rsidRPr="005F799E">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00DE63E3" w:rsidRPr="005F799E">
        <w:t xml:space="preserve"> да му није изречена мера забране обављања делатности, која је на снази у време објављивања позива за подношење понуде</w:t>
      </w:r>
      <w:r w:rsidR="00DE63E3" w:rsidRPr="005F799E">
        <w:rPr>
          <w:lang w:val="sr-Cyrl-CS"/>
        </w:rPr>
        <w:t xml:space="preserve"> </w:t>
      </w:r>
      <w:r w:rsidR="00DE63E3" w:rsidRPr="005F799E">
        <w:rPr>
          <w:i/>
          <w:iCs/>
          <w:lang w:val="sr-Cyrl-CS"/>
        </w:rPr>
        <w:t xml:space="preserve">(чл. 75. ст. 1. тач. 3) Закона) </w:t>
      </w:r>
      <w:r w:rsidRPr="005F799E">
        <w:t xml:space="preserve"> као и да гарантује да је ималац права интелектуалне својине.  (Образац изјаве, дат је у </w:t>
      </w:r>
      <w:r w:rsidRPr="005F799E">
        <w:rPr>
          <w:lang w:val="sr-Cyrl-CS"/>
        </w:rPr>
        <w:t xml:space="preserve">поглављу </w:t>
      </w:r>
      <w:r w:rsidRPr="005F799E">
        <w:t>X</w:t>
      </w:r>
      <w:r w:rsidRPr="005F799E">
        <w:rPr>
          <w:lang w:val="ru-RU"/>
        </w:rPr>
        <w:t xml:space="preserve"> </w:t>
      </w:r>
      <w:r w:rsidRPr="005F799E">
        <w:t>конкурсне документације)</w:t>
      </w:r>
      <w:r w:rsidRPr="005F799E">
        <w:rPr>
          <w:lang w:val="sr-Cyrl-CS"/>
        </w:rPr>
        <w:t>.</w:t>
      </w:r>
    </w:p>
    <w:p w:rsidR="0073782F" w:rsidRPr="005F799E" w:rsidRDefault="0073782F">
      <w:pPr>
        <w:jc w:val="both"/>
        <w:rPr>
          <w:b/>
          <w:i/>
        </w:rPr>
      </w:pPr>
      <w:r w:rsidRPr="005F799E">
        <w:rPr>
          <w:b/>
          <w:lang w:val="sr-Cyrl-CS"/>
        </w:rPr>
        <w:t>19</w:t>
      </w:r>
      <w:r w:rsidRPr="005F799E">
        <w:rPr>
          <w:b/>
        </w:rPr>
        <w:t xml:space="preserve">. </w:t>
      </w:r>
      <w:r w:rsidRPr="005F799E">
        <w:rPr>
          <w:b/>
          <w:i/>
        </w:rPr>
        <w:t>КОРИШЋЕЊЕ ПАТЕНТА И ОДГОВОРНОСТ ЗА ПОВРЕДУ ЗАШТИЋЕНИХ ПРАВА ИНТЕЛЕКТУАЛНЕ СВОЈИНЕ ТРЕЋИХ ЛИЦА</w:t>
      </w:r>
    </w:p>
    <w:p w:rsidR="0073782F" w:rsidRPr="005F799E" w:rsidRDefault="0073782F">
      <w:pPr>
        <w:jc w:val="both"/>
        <w:rPr>
          <w:b/>
        </w:rPr>
      </w:pPr>
      <w:r w:rsidRPr="005F799E">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040B24" w:rsidRPr="005F799E" w:rsidRDefault="0073782F" w:rsidP="00040B24">
      <w:pPr>
        <w:jc w:val="both"/>
        <w:rPr>
          <w:b/>
          <w:bCs/>
        </w:rPr>
      </w:pPr>
      <w:r w:rsidRPr="005F799E">
        <w:rPr>
          <w:b/>
          <w:bCs/>
        </w:rPr>
        <w:t>2</w:t>
      </w:r>
      <w:r w:rsidRPr="005F799E">
        <w:rPr>
          <w:b/>
          <w:bCs/>
          <w:lang w:val="sr-Cyrl-CS"/>
        </w:rPr>
        <w:t>0</w:t>
      </w:r>
      <w:r w:rsidRPr="005F799E">
        <w:rPr>
          <w:b/>
          <w:bCs/>
        </w:rPr>
        <w:t xml:space="preserve">. </w:t>
      </w:r>
      <w:r w:rsidRPr="005F799E">
        <w:rPr>
          <w:b/>
          <w:bCs/>
          <w:i/>
        </w:rPr>
        <w:t xml:space="preserve">НАЧИН И РОК ЗА ПОДНОШЕЊЕ ЗАХТЕВА ЗА ЗАШТИТУ ПРАВА ПОНУЂАЧА </w:t>
      </w:r>
    </w:p>
    <w:p w:rsidR="00761534" w:rsidRPr="005F799E" w:rsidRDefault="0073782F" w:rsidP="00761534">
      <w:pPr>
        <w:jc w:val="both"/>
        <w:rPr>
          <w:b/>
          <w:bCs/>
        </w:rPr>
      </w:pPr>
      <w:r w:rsidRPr="005F799E">
        <w:rPr>
          <w:rFonts w:eastAsia="Times New Roman"/>
        </w:rPr>
        <w:t>Захтев за заштиту права може да поднесе понуђач, односно свако заинтересовано лице који има интерес за доделу уговора, (односно оквирног споразума)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761534" w:rsidRPr="005F799E" w:rsidRDefault="0073782F" w:rsidP="00761534">
      <w:pPr>
        <w:jc w:val="both"/>
        <w:rPr>
          <w:b/>
          <w:bCs/>
        </w:rPr>
      </w:pPr>
      <w:r w:rsidRPr="005F799E">
        <w:rPr>
          <w:rFonts w:eastAsia="Times New Roman"/>
        </w:rPr>
        <w:t>Захтев за заштиту права подноси се наручиоцу, а копија се истовремено доставља Републичкој комисији.</w:t>
      </w:r>
      <w:r w:rsidRPr="005F799E">
        <w:rPr>
          <w:rFonts w:eastAsia="TimesNewRomanPSMT"/>
          <w:bCs/>
          <w:color w:val="auto"/>
        </w:rPr>
        <w:t xml:space="preserve"> Захтев за заштиту права се доставља непосредно, електронском поштом</w:t>
      </w:r>
      <w:r w:rsidRPr="005F799E">
        <w:rPr>
          <w:color w:val="auto"/>
          <w:lang w:val="sr-Cyrl-CS"/>
        </w:rPr>
        <w:t xml:space="preserve"> на </w:t>
      </w:r>
      <w:r w:rsidRPr="005F799E">
        <w:rPr>
          <w:iCs/>
          <w:color w:val="auto"/>
        </w:rPr>
        <w:t>e</w:t>
      </w:r>
      <w:r w:rsidRPr="005F799E">
        <w:rPr>
          <w:iCs/>
          <w:color w:val="auto"/>
          <w:lang w:val="ru-RU"/>
        </w:rPr>
        <w:t>-</w:t>
      </w:r>
      <w:r w:rsidRPr="005F799E">
        <w:rPr>
          <w:iCs/>
          <w:color w:val="auto"/>
        </w:rPr>
        <w:t>mail:</w:t>
      </w:r>
      <w:r w:rsidRPr="005F799E">
        <w:rPr>
          <w:lang w:val="sr-Latn-CS"/>
        </w:rPr>
        <w:t xml:space="preserve"> </w:t>
      </w:r>
      <w:hyperlink r:id="rId12" w:history="1">
        <w:r w:rsidR="00F72A2B" w:rsidRPr="002D02D5">
          <w:rPr>
            <w:rStyle w:val="Hyperlink"/>
            <w:lang w:val="sr-Latn-CS"/>
          </w:rPr>
          <w:t>lkostic@nis-airport.com</w:t>
        </w:r>
      </w:hyperlink>
      <w:r w:rsidRPr="005F799E">
        <w:rPr>
          <w:lang w:val="sr-Latn-CS"/>
        </w:rPr>
        <w:t xml:space="preserve"> </w:t>
      </w:r>
      <w:r w:rsidRPr="005F799E">
        <w:rPr>
          <w:lang w:val="sr-Cyrl-CS"/>
        </w:rPr>
        <w:t xml:space="preserve"> </w:t>
      </w:r>
      <w:r w:rsidRPr="005F799E">
        <w:rPr>
          <w:color w:val="auto"/>
        </w:rPr>
        <w:t>или факсом</w:t>
      </w:r>
      <w:r w:rsidRPr="005F799E">
        <w:rPr>
          <w:color w:val="auto"/>
          <w:lang w:val="sr-Cyrl-CS"/>
        </w:rPr>
        <w:t xml:space="preserve"> на број</w:t>
      </w:r>
      <w:r w:rsidRPr="005F799E">
        <w:rPr>
          <w:color w:val="auto"/>
        </w:rPr>
        <w:t xml:space="preserve"> : </w:t>
      </w:r>
      <w:r w:rsidRPr="005F799E">
        <w:t>(</w:t>
      </w:r>
      <w:r w:rsidRPr="005F799E">
        <w:rPr>
          <w:b/>
        </w:rPr>
        <w:t>0)18 4583 003</w:t>
      </w:r>
      <w:r w:rsidRPr="005F799E">
        <w:rPr>
          <w:rFonts w:eastAsia="TimesNewRomanPSMT"/>
          <w:bCs/>
          <w:color w:val="auto"/>
        </w:rPr>
        <w:t xml:space="preserve"> или препорученом пошиљком са повратницом</w:t>
      </w:r>
      <w:r w:rsidR="00870325">
        <w:rPr>
          <w:rFonts w:eastAsia="TimesNewRomanPSMT"/>
          <w:bCs/>
          <w:color w:val="auto"/>
        </w:rPr>
        <w:t>.</w:t>
      </w:r>
    </w:p>
    <w:p w:rsidR="00761534" w:rsidRPr="005F799E" w:rsidRDefault="0073782F" w:rsidP="00761534">
      <w:pPr>
        <w:jc w:val="both"/>
        <w:rPr>
          <w:b/>
          <w:bCs/>
        </w:rPr>
      </w:pPr>
      <w:r w:rsidRPr="005F799E">
        <w:rPr>
          <w:rFonts w:eastAsia="Times New Roman"/>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761534" w:rsidRPr="005F799E" w:rsidRDefault="0073782F" w:rsidP="00761534">
      <w:pPr>
        <w:jc w:val="both"/>
        <w:rPr>
          <w:b/>
          <w:bCs/>
        </w:rPr>
      </w:pPr>
      <w:r w:rsidRPr="005F799E">
        <w:rPr>
          <w:rFonts w:eastAsia="Times New Roman"/>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5F799E">
        <w:rPr>
          <w:rFonts w:eastAsia="Times New Roman"/>
        </w:rPr>
        <w:lastRenderedPageBreak/>
        <w:t>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761534" w:rsidRPr="005F799E" w:rsidRDefault="0073782F" w:rsidP="00761534">
      <w:pPr>
        <w:jc w:val="both"/>
        <w:rPr>
          <w:b/>
          <w:bCs/>
        </w:rPr>
      </w:pPr>
      <w:r w:rsidRPr="005F799E">
        <w:rPr>
          <w:rFonts w:eastAsia="Times New Roman"/>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761534" w:rsidRPr="005F799E" w:rsidRDefault="0073782F" w:rsidP="00761534">
      <w:pPr>
        <w:jc w:val="both"/>
        <w:rPr>
          <w:b/>
          <w:bCs/>
        </w:rPr>
      </w:pPr>
      <w:r w:rsidRPr="005F799E">
        <w:rPr>
          <w:rFonts w:eastAsia="Times New Roman"/>
        </w:rPr>
        <w:t>После доношења одлуке о додели уговора (односно одлуке о закључењу оквирног споразума),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доношења одлуке о додели уговора на основу оквирног споразума у складу са чланом 40а Закона о јавним набавкама).</w:t>
      </w:r>
    </w:p>
    <w:p w:rsidR="00761534" w:rsidRPr="005F799E" w:rsidRDefault="0073782F" w:rsidP="00761534">
      <w:pPr>
        <w:jc w:val="both"/>
        <w:rPr>
          <w:b/>
          <w:bCs/>
        </w:rPr>
      </w:pPr>
      <w:r w:rsidRPr="005F799E">
        <w:rPr>
          <w:rFonts w:eastAsia="Times New Roman"/>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761534" w:rsidRPr="005F799E" w:rsidRDefault="0073782F" w:rsidP="00761534">
      <w:pPr>
        <w:jc w:val="both"/>
        <w:rPr>
          <w:b/>
          <w:bCs/>
        </w:rPr>
      </w:pPr>
      <w:r w:rsidRPr="005F799E">
        <w:rPr>
          <w:rFonts w:eastAsia="Times New Roman"/>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61534" w:rsidRPr="005F799E" w:rsidRDefault="0073782F" w:rsidP="00761534">
      <w:pPr>
        <w:jc w:val="both"/>
        <w:rPr>
          <w:b/>
          <w:bCs/>
        </w:rPr>
      </w:pPr>
      <w:r w:rsidRPr="005F799E">
        <w:rPr>
          <w:rFonts w:eastAsia="Times New Roman"/>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3F2FA6" w:rsidRPr="00BF798A" w:rsidRDefault="0073782F" w:rsidP="00761534">
      <w:pPr>
        <w:jc w:val="both"/>
        <w:rPr>
          <w:rFonts w:eastAsia="Times New Roman"/>
        </w:rPr>
      </w:pPr>
      <w:r w:rsidRPr="005F799E">
        <w:rPr>
          <w:rFonts w:eastAsia="Times New Roman"/>
        </w:rPr>
        <w:t>Подносилац захтева за заштиту права је дужан да на рачун буџета Републике Србије уплати таксу у износу од:</w:t>
      </w:r>
    </w:p>
    <w:p w:rsidR="00761534" w:rsidRPr="005F799E" w:rsidRDefault="00040B24" w:rsidP="0073782F">
      <w:pPr>
        <w:shd w:val="clear" w:color="auto" w:fill="FFFFFF"/>
        <w:spacing w:line="240" w:lineRule="auto"/>
        <w:rPr>
          <w:rFonts w:eastAsia="Times New Roman"/>
        </w:rPr>
      </w:pPr>
      <w:r w:rsidRPr="005F799E">
        <w:rPr>
          <w:rFonts w:eastAsia="Times New Roman"/>
        </w:rPr>
        <w:t xml:space="preserve">- </w:t>
      </w:r>
      <w:r w:rsidR="0073782F" w:rsidRPr="005F799E">
        <w:rPr>
          <w:rFonts w:eastAsia="Times New Roman"/>
        </w:rPr>
        <w:t xml:space="preserve"> 120.000 динара ако се захтев за заш</w:t>
      </w:r>
      <w:r w:rsidR="00DD5D5E">
        <w:rPr>
          <w:rFonts w:eastAsia="Times New Roman"/>
        </w:rPr>
        <w:t>титу права подноси пре отварања</w:t>
      </w:r>
      <w:r w:rsidRPr="005F799E">
        <w:rPr>
          <w:rFonts w:eastAsia="Times New Roman"/>
        </w:rPr>
        <w:t xml:space="preserve"> као и након отварања </w:t>
      </w:r>
      <w:r w:rsidR="0073782F" w:rsidRPr="005F799E">
        <w:rPr>
          <w:rFonts w:eastAsia="Times New Roman"/>
        </w:rPr>
        <w:t>понуда и ако процењена вредност није већа од 120.000.000 динара</w:t>
      </w:r>
      <w:r w:rsidRPr="005F799E">
        <w:rPr>
          <w:rFonts w:eastAsia="Times New Roman"/>
        </w:rPr>
        <w:t>.</w:t>
      </w:r>
    </w:p>
    <w:p w:rsidR="00040B24" w:rsidRPr="005F799E" w:rsidRDefault="0073782F" w:rsidP="0073782F">
      <w:pPr>
        <w:shd w:val="clear" w:color="auto" w:fill="FFFFFF"/>
        <w:spacing w:line="240" w:lineRule="auto"/>
        <w:rPr>
          <w:rFonts w:eastAsia="Times New Roman"/>
        </w:rPr>
      </w:pPr>
      <w:r w:rsidRPr="005F799E">
        <w:rPr>
          <w:rFonts w:eastAsia="Times New Roman"/>
        </w:rPr>
        <w:t>Број рачуна: (број- 840-30678845-06),</w:t>
      </w:r>
    </w:p>
    <w:p w:rsidR="0073782F" w:rsidRPr="005F799E" w:rsidRDefault="0073782F" w:rsidP="0073782F">
      <w:pPr>
        <w:shd w:val="clear" w:color="auto" w:fill="FFFFFF"/>
        <w:spacing w:line="240" w:lineRule="auto"/>
        <w:rPr>
          <w:rFonts w:eastAsia="Times New Roman"/>
        </w:rPr>
      </w:pPr>
      <w:r w:rsidRPr="005F799E">
        <w:rPr>
          <w:rFonts w:eastAsia="Times New Roman"/>
        </w:rPr>
        <w:t>Позив на број: (број или ознака јавне набавке),</w:t>
      </w:r>
    </w:p>
    <w:p w:rsidR="00040B24" w:rsidRPr="005F799E" w:rsidRDefault="0073782F" w:rsidP="0073782F">
      <w:pPr>
        <w:shd w:val="clear" w:color="auto" w:fill="FFFFFF"/>
        <w:spacing w:line="240" w:lineRule="auto"/>
        <w:rPr>
          <w:rFonts w:eastAsia="Times New Roman"/>
        </w:rPr>
      </w:pPr>
      <w:r w:rsidRPr="005F799E">
        <w:rPr>
          <w:rFonts w:eastAsia="Times New Roman"/>
        </w:rPr>
        <w:t>Сврха плаћања: ЗЗП, Назив наручиоца, број или ознака јавне набавке</w:t>
      </w:r>
    </w:p>
    <w:p w:rsidR="0073782F" w:rsidRPr="005F799E" w:rsidRDefault="0073782F" w:rsidP="0073782F">
      <w:pPr>
        <w:shd w:val="clear" w:color="auto" w:fill="FFFFFF"/>
        <w:spacing w:line="240" w:lineRule="auto"/>
        <w:rPr>
          <w:rFonts w:eastAsia="Times New Roman"/>
        </w:rPr>
      </w:pPr>
      <w:r w:rsidRPr="005F799E">
        <w:rPr>
          <w:rFonts w:eastAsia="Times New Roman"/>
        </w:rPr>
        <w:t>Корисник: Буџет Републике Србије.</w:t>
      </w:r>
    </w:p>
    <w:p w:rsidR="0073782F" w:rsidRPr="005F799E" w:rsidRDefault="0073782F" w:rsidP="00761534">
      <w:pPr>
        <w:shd w:val="clear" w:color="auto" w:fill="FFFFFF"/>
        <w:spacing w:line="240" w:lineRule="auto"/>
        <w:rPr>
          <w:rFonts w:eastAsia="Times New Roman"/>
        </w:rPr>
      </w:pPr>
      <w:r w:rsidRPr="005F799E">
        <w:rPr>
          <w:rFonts w:eastAsia="Times New Roman"/>
        </w:rPr>
        <w:t>Поступак заштите права у псотупцима јавних набавки прописан је чл. 138. до 167. ЗЈН.</w:t>
      </w:r>
    </w:p>
    <w:p w:rsidR="0073782F" w:rsidRPr="005F799E" w:rsidRDefault="0073782F">
      <w:pPr>
        <w:jc w:val="both"/>
        <w:rPr>
          <w:b/>
        </w:rPr>
      </w:pPr>
      <w:r w:rsidRPr="005F799E">
        <w:rPr>
          <w:b/>
        </w:rPr>
        <w:t xml:space="preserve">21. </w:t>
      </w:r>
      <w:r w:rsidRPr="005F799E">
        <w:rPr>
          <w:b/>
          <w:i/>
        </w:rPr>
        <w:t>РОК У КОЈЕМ ЋЕ УГОВОР БИТИ ЗАКЉУЧЕН</w:t>
      </w:r>
    </w:p>
    <w:p w:rsidR="0073782F" w:rsidRPr="00BF798A" w:rsidRDefault="0073782F">
      <w:pPr>
        <w:jc w:val="both"/>
      </w:pPr>
      <w:r w:rsidRPr="005F799E">
        <w:t>Уговор о јавној набавци ће бити закључен са понуђачем којем је додељен уговор у року од 8 дана од дана протека рока за подношење захт</w:t>
      </w:r>
      <w:r w:rsidRPr="005F799E">
        <w:rPr>
          <w:lang w:val="sr-Cyrl-CS"/>
        </w:rPr>
        <w:t>е</w:t>
      </w:r>
      <w:r w:rsidRPr="005F799E">
        <w:t xml:space="preserve">ва за заштиту права из члана 149. Закона.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349B6" w:rsidRPr="00BF798A" w:rsidRDefault="00FA740A">
      <w:pPr>
        <w:jc w:val="both"/>
      </w:pPr>
      <w:r w:rsidRPr="00793045">
        <w:t>Изабрани понуђач је у обавези да потисан уговор достави наручиоцу у року од 1</w:t>
      </w:r>
      <w:r>
        <w:t xml:space="preserve">0 </w:t>
      </w:r>
      <w:r w:rsidRPr="00793045">
        <w:t>(</w:t>
      </w:r>
      <w:r>
        <w:t>десет</w:t>
      </w:r>
      <w:r w:rsidRPr="00793045">
        <w:t>) дана од дана пријема истог, у супротном ће се сматрати да је одустао од потписивања и уговор ће бити понуђен следећем најповољнијем понуђачу са ранг листе.</w:t>
      </w:r>
    </w:p>
    <w:p w:rsidR="00FA740A" w:rsidRDefault="00FA740A" w:rsidP="00FA740A">
      <w:pPr>
        <w:jc w:val="both"/>
        <w:rPr>
          <w:b/>
        </w:rPr>
      </w:pPr>
      <w:r w:rsidRPr="00DE1C9B">
        <w:rPr>
          <w:b/>
        </w:rPr>
        <w:t>2</w:t>
      </w:r>
      <w:r>
        <w:rPr>
          <w:b/>
        </w:rPr>
        <w:t>2</w:t>
      </w:r>
      <w:r w:rsidRPr="00DE1C9B">
        <w:rPr>
          <w:b/>
        </w:rPr>
        <w:t>. ОБАВЕШТЕЊЕ ДА ПРИЛИКОМ САЧИЊАВАЊА ПОНУДЕ УПОТРЕБА ПЕЧАТА НИЈЕ ОБАВЕЗНА</w:t>
      </w:r>
    </w:p>
    <w:p w:rsidR="006349B6" w:rsidRDefault="00FA740A">
      <w:pPr>
        <w:jc w:val="both"/>
      </w:pPr>
      <w:r>
        <w:t>Понуђачи п</w:t>
      </w:r>
      <w:r w:rsidR="00674EC3">
        <w:t xml:space="preserve">риликом сачињавања понуде нису </w:t>
      </w:r>
      <w:r>
        <w:t>у обавези на употребу печата.</w:t>
      </w:r>
    </w:p>
    <w:p w:rsidR="00674EC3" w:rsidRDefault="00674EC3">
      <w:pPr>
        <w:jc w:val="both"/>
      </w:pPr>
    </w:p>
    <w:p w:rsidR="004478D6" w:rsidRPr="004478D6" w:rsidRDefault="004478D6" w:rsidP="004478D6">
      <w:pPr>
        <w:jc w:val="both"/>
        <w:rPr>
          <w:b/>
          <w:i/>
          <w:iCs/>
        </w:rPr>
      </w:pPr>
      <w:r w:rsidRPr="004478D6">
        <w:rPr>
          <w:b/>
        </w:rPr>
        <w:t>23.</w:t>
      </w:r>
      <w:r w:rsidRPr="004478D6">
        <w:t xml:space="preserve"> </w:t>
      </w:r>
      <w:r w:rsidRPr="004478D6">
        <w:rPr>
          <w:b/>
          <w:i/>
          <w:iCs/>
        </w:rPr>
        <w:t>ПОДАЦИ О ВРСТИ, САДРЖИНИ, НАЧИНУ ПОДНОШЕЊА, ВИСИНИ И РОКОВИМА ОБЕЗБЕЂЕЊА ИСПУЊЕЊА ОБАВЕЗА ПОНУЂАЧА</w:t>
      </w:r>
    </w:p>
    <w:p w:rsidR="004478D6" w:rsidRPr="004478D6" w:rsidRDefault="004478D6" w:rsidP="004478D6">
      <w:pPr>
        <w:jc w:val="both"/>
        <w:rPr>
          <w:rFonts w:eastAsia="TimesNewRomanPSMT"/>
          <w:b/>
          <w:bCs/>
          <w:i/>
          <w:iCs/>
          <w:color w:val="auto"/>
          <w:u w:val="single"/>
        </w:rPr>
      </w:pPr>
      <w:r w:rsidRPr="004478D6">
        <w:rPr>
          <w:rFonts w:eastAsia="TimesNewRomanPSMT"/>
          <w:b/>
          <w:bCs/>
          <w:i/>
          <w:iCs/>
          <w:color w:val="auto"/>
          <w:u w:val="single"/>
        </w:rPr>
        <w:t>I</w:t>
      </w:r>
      <w:r w:rsidR="00850816">
        <w:rPr>
          <w:rFonts w:eastAsia="TimesNewRomanPSMT"/>
          <w:b/>
          <w:bCs/>
          <w:i/>
          <w:iCs/>
          <w:color w:val="auto"/>
          <w:u w:val="single"/>
        </w:rPr>
        <w:t xml:space="preserve"> </w:t>
      </w:r>
      <w:r w:rsidRPr="004478D6">
        <w:rPr>
          <w:rFonts w:eastAsia="TimesNewRomanPSMT"/>
          <w:b/>
          <w:bCs/>
          <w:i/>
          <w:iCs/>
          <w:color w:val="auto"/>
          <w:u w:val="single"/>
        </w:rPr>
        <w:t xml:space="preserve">Понуђач је дужан да у понуди достави: </w:t>
      </w:r>
    </w:p>
    <w:p w:rsidR="004478D6" w:rsidRPr="004478D6" w:rsidRDefault="004478D6" w:rsidP="004478D6">
      <w:pPr>
        <w:pStyle w:val="ListParagraph"/>
        <w:ind w:left="0"/>
        <w:jc w:val="both"/>
        <w:rPr>
          <w:rFonts w:eastAsia="TimesNewRomanPSMT"/>
          <w:bCs/>
          <w:iCs/>
          <w:color w:val="auto"/>
        </w:rPr>
      </w:pPr>
      <w:r w:rsidRPr="004478D6">
        <w:rPr>
          <w:rFonts w:eastAsia="TimesNewRomanPSMT"/>
          <w:b/>
          <w:bCs/>
          <w:i/>
          <w:iCs/>
          <w:color w:val="auto"/>
          <w:lang w:val="sr-Cyrl-CS"/>
        </w:rPr>
        <w:t xml:space="preserve">Средство финансијског обезбеђења за озбиљност понуде </w:t>
      </w:r>
      <w:r w:rsidRPr="004478D6">
        <w:rPr>
          <w:rFonts w:eastAsia="TimesNewRomanPSMT"/>
          <w:bCs/>
          <w:iCs/>
          <w:color w:val="auto"/>
        </w:rPr>
        <w:t xml:space="preserve">и то </w:t>
      </w:r>
      <w:r w:rsidRPr="004478D6">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w:t>
      </w:r>
      <w:r w:rsidRPr="004478D6">
        <w:rPr>
          <w:rFonts w:eastAsia="TimesNewRomanPSMT"/>
          <w:bCs/>
          <w:iCs/>
          <w:color w:val="auto"/>
          <w:lang w:val="sr-Cyrl-CS"/>
        </w:rPr>
        <w:lastRenderedPageBreak/>
        <w:t xml:space="preserve">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4478D6">
        <w:rPr>
          <w:rFonts w:eastAsia="TimesNewRomanPSMT"/>
          <w:b/>
          <w:bCs/>
          <w:iCs/>
          <w:color w:val="auto"/>
        </w:rPr>
        <w:t>60</w:t>
      </w:r>
      <w:r w:rsidRPr="004478D6">
        <w:rPr>
          <w:rFonts w:eastAsia="TimesNewRomanPSMT"/>
          <w:bCs/>
          <w:iCs/>
          <w:color w:val="auto"/>
        </w:rPr>
        <w:t xml:space="preserve"> дана од дана отварања понуда.</w:t>
      </w:r>
    </w:p>
    <w:p w:rsidR="004478D6" w:rsidRPr="004478D6" w:rsidRDefault="004478D6" w:rsidP="004478D6">
      <w:pPr>
        <w:pStyle w:val="ListParagraph"/>
        <w:ind w:left="0"/>
        <w:jc w:val="both"/>
        <w:rPr>
          <w:rFonts w:eastAsia="TimesNewRomanPSMT"/>
          <w:bCs/>
          <w:iCs/>
          <w:color w:val="auto"/>
        </w:rPr>
      </w:pPr>
      <w:r w:rsidRPr="004478D6">
        <w:rPr>
          <w:rFonts w:eastAsia="TimesNewRomanPSMT"/>
          <w:bCs/>
          <w:iCs/>
          <w:color w:val="auto"/>
        </w:rPr>
        <w:t xml:space="preserve">Наручилац ће уновчити </w:t>
      </w:r>
      <w:r w:rsidRPr="004478D6">
        <w:rPr>
          <w:rFonts w:eastAsia="TimesNewRomanPSMT"/>
          <w:bCs/>
          <w:iCs/>
          <w:color w:val="auto"/>
          <w:lang w:val="sr-Cyrl-CS"/>
        </w:rPr>
        <w:t>меницу</w:t>
      </w:r>
      <w:r w:rsidRPr="004478D6">
        <w:rPr>
          <w:rFonts w:eastAsia="TimesNewRomanPSMT"/>
          <w:bCs/>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4478D6">
        <w:rPr>
          <w:iCs/>
          <w:color w:val="auto"/>
        </w:rPr>
        <w:t xml:space="preserve"> не поднесе </w:t>
      </w:r>
      <w:r w:rsidRPr="004478D6">
        <w:rPr>
          <w:iCs/>
          <w:color w:val="auto"/>
          <w:lang w:val="sr-Cyrl-CS"/>
        </w:rPr>
        <w:t>средство обезбеђења</w:t>
      </w:r>
      <w:r w:rsidRPr="004478D6">
        <w:rPr>
          <w:iCs/>
          <w:color w:val="auto"/>
        </w:rPr>
        <w:t xml:space="preserve"> за добро извршење посла у складу са захтевима из конкурсне документације.</w:t>
      </w:r>
    </w:p>
    <w:p w:rsidR="004478D6" w:rsidRPr="004478D6" w:rsidRDefault="004478D6" w:rsidP="004478D6">
      <w:pPr>
        <w:pStyle w:val="ListParagraph"/>
        <w:ind w:left="0"/>
        <w:jc w:val="both"/>
        <w:rPr>
          <w:rFonts w:eastAsia="TimesNewRomanPSMT"/>
          <w:bCs/>
          <w:iCs/>
          <w:color w:val="auto"/>
        </w:rPr>
      </w:pPr>
      <w:r w:rsidRPr="004478D6">
        <w:rPr>
          <w:rFonts w:eastAsia="TimesNewRomanPSMT"/>
          <w:bCs/>
          <w:iCs/>
          <w:color w:val="auto"/>
        </w:rPr>
        <w:t xml:space="preserve">Наручилац ће вратити </w:t>
      </w:r>
      <w:r w:rsidRPr="004478D6">
        <w:rPr>
          <w:rFonts w:eastAsia="TimesNewRomanPSMT"/>
          <w:bCs/>
          <w:iCs/>
          <w:color w:val="auto"/>
          <w:lang w:val="sr-Cyrl-CS"/>
        </w:rPr>
        <w:t>менице</w:t>
      </w:r>
      <w:r w:rsidRPr="004478D6">
        <w:rPr>
          <w:rFonts w:eastAsia="TimesNewRomanPSMT"/>
          <w:bCs/>
          <w:iCs/>
          <w:color w:val="auto"/>
        </w:rPr>
        <w:t xml:space="preserve"> понуђачима са којима није закључен уговор, одмах по закључењу уговора са изабраним понуђачем.</w:t>
      </w:r>
    </w:p>
    <w:p w:rsidR="004478D6" w:rsidRPr="004478D6" w:rsidRDefault="004478D6" w:rsidP="004478D6">
      <w:pPr>
        <w:pStyle w:val="ListParagraph"/>
        <w:ind w:left="0"/>
        <w:jc w:val="both"/>
        <w:rPr>
          <w:rFonts w:eastAsia="TimesNewRomanPSMT"/>
          <w:bCs/>
          <w:iCs/>
          <w:color w:val="auto"/>
        </w:rPr>
      </w:pPr>
      <w:r w:rsidRPr="004478D6">
        <w:rPr>
          <w:rFonts w:eastAsia="TimesNewRomanPSMT"/>
          <w:bCs/>
          <w:iCs/>
          <w:color w:val="auto"/>
        </w:rPr>
        <w:t xml:space="preserve">Уколико понуђач не достави </w:t>
      </w:r>
      <w:r w:rsidRPr="004478D6">
        <w:rPr>
          <w:rFonts w:eastAsia="TimesNewRomanPSMT"/>
          <w:bCs/>
          <w:iCs/>
          <w:color w:val="auto"/>
          <w:lang w:val="sr-Cyrl-CS"/>
        </w:rPr>
        <w:t>меницу</w:t>
      </w:r>
      <w:r w:rsidRPr="004478D6">
        <w:rPr>
          <w:rFonts w:eastAsia="TimesNewRomanPSMT"/>
          <w:bCs/>
          <w:iCs/>
          <w:color w:val="auto"/>
        </w:rPr>
        <w:t xml:space="preserve"> понуда ће бити одбијена као неприхватљива</w:t>
      </w:r>
      <w:r w:rsidRPr="004478D6">
        <w:rPr>
          <w:rFonts w:eastAsia="TimesNewRomanPSMT"/>
          <w:bCs/>
          <w:iCs/>
          <w:color w:val="auto"/>
          <w:lang w:val="sr-Cyrl-CS"/>
        </w:rPr>
        <w:t>.</w:t>
      </w:r>
    </w:p>
    <w:p w:rsidR="004478D6" w:rsidRPr="004478D6" w:rsidRDefault="004478D6" w:rsidP="004478D6">
      <w:pPr>
        <w:jc w:val="both"/>
        <w:rPr>
          <w:rFonts w:eastAsia="TimesNewRomanPSMT"/>
          <w:b/>
          <w:bCs/>
          <w:i/>
          <w:iCs/>
          <w:color w:val="auto"/>
          <w:u w:val="single"/>
        </w:rPr>
      </w:pPr>
      <w:r w:rsidRPr="004478D6">
        <w:rPr>
          <w:rFonts w:eastAsia="TimesNewRomanPSMT"/>
          <w:b/>
          <w:bCs/>
          <w:i/>
          <w:iCs/>
          <w:color w:val="auto"/>
          <w:u w:val="single"/>
        </w:rPr>
        <w:t>II Изабрани понуђач је дужан да достави:</w:t>
      </w:r>
    </w:p>
    <w:p w:rsidR="004478D6" w:rsidRPr="004478D6" w:rsidRDefault="004478D6" w:rsidP="004478D6">
      <w:pPr>
        <w:pStyle w:val="Pasussalistom"/>
        <w:tabs>
          <w:tab w:val="left" w:pos="0"/>
        </w:tabs>
        <w:ind w:left="450"/>
        <w:jc w:val="both"/>
        <w:rPr>
          <w:rFonts w:eastAsia="TimesNewRomanPSMT"/>
          <w:b/>
          <w:bCs/>
          <w:i/>
          <w:iCs/>
          <w:color w:val="auto"/>
        </w:rPr>
      </w:pPr>
      <w:r w:rsidRPr="004478D6">
        <w:rPr>
          <w:rFonts w:eastAsia="TimesNewRomanPSMT"/>
          <w:b/>
          <w:bCs/>
          <w:i/>
          <w:iCs/>
          <w:color w:val="auto"/>
        </w:rPr>
        <w:t xml:space="preserve">Бланко сопствену меницу за добро извршење посла </w:t>
      </w:r>
      <w:r w:rsidRPr="004478D6">
        <w:rPr>
          <w:rFonts w:eastAsia="TimesNewRomanPSMT"/>
          <w:b/>
          <w:bCs/>
          <w:i/>
          <w:iCs/>
          <w:color w:val="auto"/>
          <w:lang w:val="sr-Cyrl-CS"/>
        </w:rPr>
        <w:t xml:space="preserve">- </w:t>
      </w:r>
      <w:r w:rsidRPr="004478D6">
        <w:rPr>
          <w:rFonts w:eastAsia="TimesNewRomanPSMT"/>
          <w:bCs/>
          <w:i/>
          <w:iCs/>
          <w:color w:val="auto"/>
        </w:rPr>
        <w:t xml:space="preserve">Изабрани понуђач се обавезује да </w:t>
      </w:r>
      <w:r w:rsidRPr="004478D6">
        <w:rPr>
          <w:rFonts w:eastAsia="TimesNewRomanPSMT"/>
          <w:b/>
          <w:bCs/>
          <w:i/>
          <w:iCs/>
          <w:color w:val="auto"/>
          <w:u w:val="single"/>
        </w:rPr>
        <w:t>у року од 7 дана од дана закључења уговора</w:t>
      </w:r>
      <w:r w:rsidRPr="004478D6">
        <w:rPr>
          <w:rFonts w:eastAsia="TimesNewRomanPSMT"/>
          <w:bCs/>
          <w:i/>
          <w:iCs/>
          <w:color w:val="auto"/>
          <w:lang w:val="ru-RU"/>
        </w:rPr>
        <w:t>,</w:t>
      </w:r>
      <w:r w:rsidRPr="004478D6">
        <w:rPr>
          <w:rFonts w:eastAsia="TimesNewRomanPSMT"/>
          <w:bCs/>
          <w:i/>
          <w:iCs/>
          <w:color w:val="auto"/>
        </w:rPr>
        <w:t xml:space="preserve"> преда наручиоцу бланко сопствену меницу за добро извршење посла са меничним овлашћењем, у висини од 10% од укупне вредности уговора без ПДВ-а, са роком важности који је 30 (тридесет) дана дужи од истека рока за коначно извршење посла.</w:t>
      </w:r>
    </w:p>
    <w:p w:rsidR="004478D6" w:rsidRPr="004478D6" w:rsidRDefault="004478D6" w:rsidP="004478D6">
      <w:pPr>
        <w:pStyle w:val="Pasussalistom"/>
        <w:tabs>
          <w:tab w:val="left" w:pos="0"/>
        </w:tabs>
        <w:ind w:left="0"/>
        <w:jc w:val="both"/>
        <w:rPr>
          <w:i/>
          <w:iCs/>
          <w:color w:val="auto"/>
        </w:rPr>
      </w:pPr>
      <w:r w:rsidRPr="004478D6">
        <w:rPr>
          <w:i/>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4478D6" w:rsidRPr="004478D6" w:rsidRDefault="004478D6" w:rsidP="004478D6">
      <w:pPr>
        <w:jc w:val="both"/>
        <w:rPr>
          <w:rFonts w:eastAsia="TimesNewRomanPSMT"/>
          <w:b/>
          <w:bCs/>
          <w:i/>
          <w:iCs/>
          <w:color w:val="auto"/>
          <w:u w:val="single"/>
        </w:rPr>
      </w:pPr>
      <w:r w:rsidRPr="00850816">
        <w:rPr>
          <w:b/>
          <w:i/>
          <w:iCs/>
          <w:color w:val="auto"/>
        </w:rPr>
        <w:t>III</w:t>
      </w:r>
      <w:r w:rsidRPr="004478D6">
        <w:rPr>
          <w:i/>
          <w:iCs/>
          <w:color w:val="auto"/>
        </w:rPr>
        <w:t xml:space="preserve"> </w:t>
      </w:r>
      <w:r w:rsidRPr="004478D6">
        <w:rPr>
          <w:rFonts w:eastAsia="TimesNewRomanPSMT"/>
          <w:b/>
          <w:bCs/>
          <w:i/>
          <w:iCs/>
          <w:color w:val="auto"/>
          <w:u w:val="single"/>
        </w:rPr>
        <w:t>Изабрани понуђач је дужан да достави:</w:t>
      </w:r>
    </w:p>
    <w:p w:rsidR="004478D6" w:rsidRPr="004478D6" w:rsidRDefault="004478D6" w:rsidP="004478D6">
      <w:pPr>
        <w:pStyle w:val="Pasussalistom"/>
        <w:tabs>
          <w:tab w:val="left" w:pos="0"/>
        </w:tabs>
        <w:ind w:left="450"/>
        <w:jc w:val="both"/>
        <w:rPr>
          <w:rFonts w:eastAsia="TimesNewRomanPSMT"/>
          <w:b/>
          <w:bCs/>
          <w:i/>
          <w:iCs/>
          <w:color w:val="auto"/>
        </w:rPr>
      </w:pPr>
      <w:r w:rsidRPr="004478D6">
        <w:rPr>
          <w:rFonts w:eastAsia="TimesNewRomanPSMT"/>
          <w:b/>
          <w:bCs/>
          <w:i/>
          <w:iCs/>
          <w:color w:val="auto"/>
        </w:rPr>
        <w:t xml:space="preserve">Бланко сопствену меницу за отклањање грешака у гарантном року </w:t>
      </w:r>
      <w:r w:rsidRPr="004478D6">
        <w:rPr>
          <w:rFonts w:eastAsia="TimesNewRomanPSMT"/>
          <w:b/>
          <w:bCs/>
          <w:i/>
          <w:iCs/>
          <w:color w:val="auto"/>
          <w:lang w:val="sr-Cyrl-CS"/>
        </w:rPr>
        <w:t xml:space="preserve">- </w:t>
      </w:r>
      <w:r w:rsidRPr="004478D6">
        <w:rPr>
          <w:rFonts w:eastAsia="TimesNewRomanPSMT"/>
          <w:bCs/>
          <w:i/>
          <w:iCs/>
          <w:color w:val="auto"/>
        </w:rPr>
        <w:t xml:space="preserve">Изабрани понуђач се обавезује да </w:t>
      </w:r>
      <w:r w:rsidRPr="004478D6">
        <w:rPr>
          <w:rFonts w:eastAsia="TimesNewRomanPSMT"/>
          <w:b/>
          <w:bCs/>
          <w:i/>
          <w:iCs/>
          <w:color w:val="auto"/>
          <w:u w:val="single"/>
        </w:rPr>
        <w:t>у тренутку испоруке добра</w:t>
      </w:r>
      <w:r w:rsidRPr="004478D6">
        <w:rPr>
          <w:rFonts w:eastAsia="TimesNewRomanPSMT"/>
          <w:bCs/>
          <w:i/>
          <w:iCs/>
          <w:color w:val="auto"/>
          <w:lang w:val="ru-RU"/>
        </w:rPr>
        <w:t>,</w:t>
      </w:r>
      <w:r w:rsidRPr="004478D6">
        <w:rPr>
          <w:rFonts w:eastAsia="TimesNewRomanPSMT"/>
          <w:bCs/>
          <w:i/>
          <w:iCs/>
          <w:color w:val="auto"/>
        </w:rPr>
        <w:t xml:space="preserve"> преда наручиоцу бланко сопствену меницу </w:t>
      </w:r>
      <w:r w:rsidRPr="004478D6">
        <w:rPr>
          <w:rFonts w:eastAsia="TimesNewRomanPSMT"/>
          <w:b/>
          <w:bCs/>
          <w:i/>
          <w:iCs/>
          <w:color w:val="auto"/>
        </w:rPr>
        <w:t xml:space="preserve">за отклањање грешака у гарантном року </w:t>
      </w:r>
      <w:r w:rsidRPr="004478D6">
        <w:rPr>
          <w:rFonts w:eastAsia="TimesNewRomanPSMT"/>
          <w:bCs/>
          <w:i/>
          <w:iCs/>
          <w:color w:val="auto"/>
        </w:rPr>
        <w:t>са меничним овлашћењем, у висини од 10% од укупне вредности уговора без ПДВ-а, са роком важности који је најамање 5</w:t>
      </w:r>
      <w:r w:rsidR="00C20865">
        <w:rPr>
          <w:rFonts w:eastAsia="TimesNewRomanPSMT"/>
          <w:bCs/>
          <w:i/>
          <w:iCs/>
          <w:color w:val="auto"/>
        </w:rPr>
        <w:t xml:space="preserve"> </w:t>
      </w:r>
      <w:r w:rsidRPr="004478D6">
        <w:rPr>
          <w:rFonts w:eastAsia="TimesNewRomanPSMT"/>
          <w:bCs/>
          <w:i/>
          <w:iCs/>
          <w:color w:val="auto"/>
        </w:rPr>
        <w:t xml:space="preserve"> (пет) дана дужи од истека гарантног рока рока .</w:t>
      </w:r>
    </w:p>
    <w:p w:rsidR="004478D6" w:rsidRPr="004478D6" w:rsidRDefault="004478D6" w:rsidP="004478D6">
      <w:pPr>
        <w:pStyle w:val="Pasussalistom"/>
        <w:tabs>
          <w:tab w:val="left" w:pos="0"/>
        </w:tabs>
        <w:ind w:left="0"/>
        <w:jc w:val="both"/>
        <w:rPr>
          <w:i/>
          <w:iCs/>
          <w:color w:val="auto"/>
        </w:rPr>
      </w:pPr>
      <w:r w:rsidRPr="004478D6">
        <w:rPr>
          <w:i/>
          <w:iCs/>
          <w:color w:val="auto"/>
        </w:rPr>
        <w:t xml:space="preserve">Наручилац ће уновчити меницу за </w:t>
      </w:r>
      <w:r w:rsidRPr="004478D6">
        <w:rPr>
          <w:rFonts w:eastAsia="TimesNewRomanPSMT"/>
          <w:b/>
          <w:bCs/>
          <w:i/>
          <w:iCs/>
          <w:color w:val="auto"/>
        </w:rPr>
        <w:t xml:space="preserve">за отклањање грешака у гарантном року </w:t>
      </w:r>
      <w:r w:rsidRPr="004478D6">
        <w:rPr>
          <w:i/>
          <w:iCs/>
          <w:color w:val="auto"/>
        </w:rPr>
        <w:t>у случају да понуђач не буде извршавао своје уговорне обавезе у роковима и на начин предвиђен уговором.</w:t>
      </w:r>
    </w:p>
    <w:p w:rsidR="006349B6" w:rsidRPr="004478D6" w:rsidRDefault="006349B6">
      <w:pPr>
        <w:jc w:val="both"/>
      </w:pPr>
    </w:p>
    <w:p w:rsidR="006349B6" w:rsidRDefault="006349B6">
      <w:pPr>
        <w:jc w:val="both"/>
      </w:pPr>
    </w:p>
    <w:p w:rsidR="00BF798A" w:rsidRDefault="00BF798A">
      <w:pPr>
        <w:jc w:val="both"/>
      </w:pPr>
    </w:p>
    <w:p w:rsidR="00BF798A" w:rsidRDefault="00BF798A">
      <w:pPr>
        <w:jc w:val="both"/>
      </w:pPr>
    </w:p>
    <w:p w:rsidR="00BF798A" w:rsidRDefault="00BF798A">
      <w:pPr>
        <w:jc w:val="both"/>
      </w:pPr>
    </w:p>
    <w:p w:rsidR="00BF798A" w:rsidRDefault="00BF798A">
      <w:pPr>
        <w:jc w:val="both"/>
      </w:pPr>
    </w:p>
    <w:p w:rsidR="00BF798A" w:rsidRDefault="00BF798A">
      <w:pPr>
        <w:jc w:val="both"/>
      </w:pPr>
    </w:p>
    <w:p w:rsidR="00BF798A" w:rsidRDefault="00BF798A">
      <w:pPr>
        <w:jc w:val="both"/>
      </w:pPr>
    </w:p>
    <w:p w:rsidR="0043414F" w:rsidRDefault="0043414F">
      <w:pPr>
        <w:jc w:val="both"/>
      </w:pPr>
    </w:p>
    <w:p w:rsidR="00674EC3" w:rsidRDefault="00674EC3">
      <w:pPr>
        <w:jc w:val="both"/>
      </w:pPr>
    </w:p>
    <w:p w:rsidR="00674EC3" w:rsidRDefault="00674EC3">
      <w:pPr>
        <w:jc w:val="both"/>
      </w:pPr>
    </w:p>
    <w:p w:rsidR="00674EC3" w:rsidRDefault="00674EC3">
      <w:pPr>
        <w:jc w:val="both"/>
      </w:pPr>
    </w:p>
    <w:p w:rsidR="0073782F" w:rsidRPr="005F799E" w:rsidRDefault="00DF5C38" w:rsidP="00342068">
      <w:pPr>
        <w:shd w:val="clear" w:color="auto" w:fill="C6D9F1"/>
        <w:jc w:val="center"/>
        <w:rPr>
          <w:b/>
          <w:bCs/>
          <w:i/>
          <w:iCs/>
          <w:sz w:val="28"/>
          <w:szCs w:val="28"/>
          <w:u w:val="single"/>
        </w:rPr>
      </w:pPr>
      <w:r>
        <w:rPr>
          <w:b/>
          <w:bCs/>
          <w:i/>
          <w:iCs/>
          <w:sz w:val="28"/>
          <w:szCs w:val="28"/>
        </w:rPr>
        <w:t>VI</w:t>
      </w:r>
      <w:r w:rsidR="00796590">
        <w:rPr>
          <w:b/>
          <w:bCs/>
          <w:i/>
          <w:iCs/>
          <w:sz w:val="28"/>
          <w:szCs w:val="28"/>
        </w:rPr>
        <w:t>а</w:t>
      </w:r>
      <w:r w:rsidR="0073782F" w:rsidRPr="005F799E">
        <w:rPr>
          <w:b/>
          <w:bCs/>
          <w:i/>
          <w:iCs/>
          <w:sz w:val="28"/>
          <w:szCs w:val="28"/>
        </w:rPr>
        <w:t xml:space="preserve"> ОБРАЗАЦ ПОНУДЕ</w:t>
      </w:r>
      <w:r w:rsidR="0073782F" w:rsidRPr="005F799E">
        <w:rPr>
          <w:b/>
          <w:bCs/>
          <w:i/>
          <w:iCs/>
          <w:sz w:val="28"/>
          <w:szCs w:val="28"/>
          <w:lang w:val="sr-Cyrl-CS"/>
        </w:rPr>
        <w:t xml:space="preserve"> СА СТРУКТУРОМ ЦЕНЕ</w:t>
      </w:r>
    </w:p>
    <w:p w:rsidR="0073782F" w:rsidRPr="005F799E" w:rsidRDefault="0073782F">
      <w:pPr>
        <w:jc w:val="center"/>
        <w:rPr>
          <w:b/>
          <w:bCs/>
          <w:i/>
          <w:iCs/>
          <w:sz w:val="28"/>
          <w:szCs w:val="28"/>
          <w:u w:val="single"/>
        </w:rPr>
      </w:pPr>
    </w:p>
    <w:p w:rsidR="0073782F" w:rsidRPr="00F72A2B" w:rsidRDefault="0073782F" w:rsidP="00B549F7">
      <w:pPr>
        <w:shd w:val="clear" w:color="auto" w:fill="F2DBDB" w:themeFill="accent2" w:themeFillTint="33"/>
        <w:jc w:val="both"/>
        <w:rPr>
          <w:i/>
          <w:iCs/>
        </w:rPr>
      </w:pPr>
      <w:r w:rsidRPr="005F799E">
        <w:rPr>
          <w:iCs/>
        </w:rPr>
        <w:t>Понуда за јавну набавку</w:t>
      </w:r>
      <w:r w:rsidRPr="005F799E">
        <w:rPr>
          <w:iCs/>
          <w:lang w:val="sr-Cyrl-CS"/>
        </w:rPr>
        <w:t xml:space="preserve"> чији је предмет </w:t>
      </w:r>
      <w:r w:rsidR="00F72A2B" w:rsidRPr="008E2DB1">
        <w:rPr>
          <w:rFonts w:eastAsia="Times New Roman"/>
          <w:b/>
          <w:lang w:eastAsia="sr-Latn-CS"/>
        </w:rPr>
        <w:t>Опрема за преглед обезбеђивања</w:t>
      </w:r>
      <w:r w:rsidR="00F72A2B">
        <w:rPr>
          <w:rFonts w:asciiTheme="minorHAnsi" w:hAnsiTheme="minorHAnsi"/>
          <w:b/>
          <w:lang w:eastAsia="sr-Latn-CS"/>
        </w:rPr>
        <w:t>,</w:t>
      </w:r>
      <w:r w:rsidR="00F72A2B" w:rsidRPr="005F799E">
        <w:rPr>
          <w:b/>
          <w:lang w:val="sr-Cyrl-CS"/>
        </w:rPr>
        <w:t xml:space="preserve"> </w:t>
      </w:r>
      <w:r w:rsidR="00F72A2B">
        <w:rPr>
          <w:b/>
          <w:lang w:val="sr-Cyrl-CS"/>
        </w:rPr>
        <w:t xml:space="preserve">јн </w:t>
      </w:r>
      <w:r w:rsidR="00F72A2B" w:rsidRPr="005F799E">
        <w:rPr>
          <w:b/>
          <w:lang w:val="sr-Cyrl-CS"/>
        </w:rPr>
        <w:t>б</w:t>
      </w:r>
      <w:r w:rsidR="00F72A2B" w:rsidRPr="005F799E">
        <w:rPr>
          <w:b/>
        </w:rPr>
        <w:t>рој</w:t>
      </w:r>
      <w:r w:rsidR="00F72A2B">
        <w:rPr>
          <w:rFonts w:ascii="Calibri" w:hAnsi="Calibri"/>
          <w:b/>
        </w:rPr>
        <w:t xml:space="preserve"> </w:t>
      </w:r>
      <w:r w:rsidR="00F72A2B">
        <w:rPr>
          <w:b/>
        </w:rPr>
        <w:t>26</w:t>
      </w:r>
      <w:r w:rsidR="00F72A2B" w:rsidRPr="00F551CA">
        <w:rPr>
          <w:b/>
          <w:lang w:val="sr-Cyrl-CS"/>
        </w:rPr>
        <w:t>/20</w:t>
      </w:r>
      <w:r w:rsidR="00F72A2B">
        <w:rPr>
          <w:b/>
          <w:lang w:val="sr-Cyrl-CS"/>
        </w:rPr>
        <w:t xml:space="preserve">20, за партију </w:t>
      </w:r>
      <w:r w:rsidR="00F72A2B">
        <w:rPr>
          <w:b/>
        </w:rPr>
        <w:t>1 – Рендген уређај за преглед пртљага и ствари која лица носе са собом;</w:t>
      </w:r>
    </w:p>
    <w:p w:rsidR="0073782F" w:rsidRPr="005F799E" w:rsidRDefault="0073782F">
      <w:pPr>
        <w:rPr>
          <w:iCs/>
        </w:rPr>
      </w:pPr>
      <w:r w:rsidRPr="005F799E">
        <w:rPr>
          <w:b/>
          <w:bCs/>
          <w:i/>
          <w:iCs/>
        </w:rPr>
        <w:t>1)ОПШТИ ПОДАЦИ О ПОНУЂАЧУ</w:t>
      </w:r>
    </w:p>
    <w:tbl>
      <w:tblPr>
        <w:tblW w:w="0" w:type="auto"/>
        <w:tblInd w:w="-55" w:type="dxa"/>
        <w:tblLayout w:type="fixed"/>
        <w:tblLook w:val="0000"/>
      </w:tblPr>
      <w:tblGrid>
        <w:gridCol w:w="4621"/>
        <w:gridCol w:w="4730"/>
      </w:tblGrid>
      <w:tr w:rsidR="0073782F" w:rsidRPr="005F799E">
        <w:trPr>
          <w:trHeight w:val="480"/>
        </w:trPr>
        <w:tc>
          <w:tcPr>
            <w:tcW w:w="4621"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b/>
                <w:bCs/>
                <w:iCs/>
              </w:rPr>
            </w:pPr>
            <w:r w:rsidRPr="005F799E">
              <w:rPr>
                <w:iCs/>
              </w:rPr>
              <w:t>Назив понуђача:</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rPr>
                <w:b/>
                <w:bCs/>
                <w:iCs/>
              </w:rPr>
            </w:pPr>
          </w:p>
          <w:p w:rsidR="0073782F" w:rsidRPr="005F799E" w:rsidRDefault="0073782F">
            <w:pPr>
              <w:rPr>
                <w:b/>
                <w:bCs/>
                <w:iCs/>
              </w:rPr>
            </w:pPr>
          </w:p>
          <w:p w:rsidR="0073782F" w:rsidRPr="005F799E" w:rsidRDefault="0073782F">
            <w:pPr>
              <w:rPr>
                <w:b/>
                <w:bCs/>
                <w:iCs/>
              </w:rPr>
            </w:pPr>
          </w:p>
        </w:tc>
      </w:tr>
      <w:tr w:rsidR="0073782F" w:rsidRPr="005F799E">
        <w:tc>
          <w:tcPr>
            <w:tcW w:w="4621"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b/>
                <w:bCs/>
                <w:iCs/>
              </w:rPr>
            </w:pPr>
            <w:r w:rsidRPr="005F799E">
              <w:rPr>
                <w:iCs/>
              </w:rPr>
              <w:lastRenderedPageBreak/>
              <w:t>Адреса понуђача:</w:t>
            </w:r>
          </w:p>
          <w:p w:rsidR="0073782F" w:rsidRPr="005F799E" w:rsidRDefault="0073782F">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rPr>
                <w:b/>
                <w:bCs/>
                <w:iCs/>
              </w:rPr>
            </w:pPr>
          </w:p>
          <w:p w:rsidR="0073782F" w:rsidRPr="005F799E" w:rsidRDefault="0073782F">
            <w:pPr>
              <w:rPr>
                <w:b/>
                <w:bCs/>
                <w:iCs/>
              </w:rPr>
            </w:pPr>
          </w:p>
          <w:p w:rsidR="0073782F" w:rsidRPr="005F799E" w:rsidRDefault="0073782F">
            <w:pPr>
              <w:rPr>
                <w:b/>
                <w:bCs/>
                <w:iCs/>
              </w:rPr>
            </w:pPr>
          </w:p>
        </w:tc>
      </w:tr>
      <w:tr w:rsidR="0073782F" w:rsidRPr="005F799E">
        <w:tc>
          <w:tcPr>
            <w:tcW w:w="4621"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b/>
                <w:bCs/>
                <w:iCs/>
              </w:rPr>
            </w:pPr>
            <w:r w:rsidRPr="005F799E">
              <w:rPr>
                <w:iCs/>
              </w:rPr>
              <w:t>Матични број понуђача:</w:t>
            </w:r>
          </w:p>
          <w:p w:rsidR="0073782F" w:rsidRPr="005F799E" w:rsidRDefault="0073782F">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rPr>
                <w:b/>
                <w:bCs/>
                <w:iCs/>
              </w:rPr>
            </w:pPr>
          </w:p>
          <w:p w:rsidR="0073782F" w:rsidRPr="005F799E" w:rsidRDefault="0073782F">
            <w:pPr>
              <w:rPr>
                <w:b/>
                <w:bCs/>
                <w:iCs/>
              </w:rPr>
            </w:pPr>
          </w:p>
          <w:p w:rsidR="0073782F" w:rsidRPr="005F799E" w:rsidRDefault="0073782F">
            <w:pPr>
              <w:rPr>
                <w:b/>
                <w:bCs/>
                <w:iCs/>
              </w:rPr>
            </w:pPr>
          </w:p>
        </w:tc>
      </w:tr>
      <w:tr w:rsidR="0073782F" w:rsidRPr="005F799E">
        <w:tc>
          <w:tcPr>
            <w:tcW w:w="4621"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b/>
                <w:bCs/>
                <w:iCs/>
                <w:lang w:val="ru-RU"/>
              </w:rPr>
            </w:pPr>
            <w:r w:rsidRPr="005F799E">
              <w:rPr>
                <w:iCs/>
                <w:lang w:val="ru-RU"/>
              </w:rPr>
              <w:t>Порески идентификациони број понуђача (ПИБ):</w:t>
            </w:r>
          </w:p>
          <w:p w:rsidR="0073782F" w:rsidRPr="005F799E" w:rsidRDefault="0073782F">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rPr>
                <w:b/>
                <w:bCs/>
                <w:iCs/>
                <w:lang w:val="ru-RU"/>
              </w:rPr>
            </w:pPr>
          </w:p>
        </w:tc>
      </w:tr>
      <w:tr w:rsidR="0073782F" w:rsidRPr="005F799E">
        <w:tc>
          <w:tcPr>
            <w:tcW w:w="4621"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b/>
                <w:bCs/>
                <w:iCs/>
              </w:rPr>
            </w:pPr>
            <w:r w:rsidRPr="005F799E">
              <w:rPr>
                <w:iCs/>
              </w:rPr>
              <w:t>Име особе за контакт:</w:t>
            </w:r>
          </w:p>
          <w:p w:rsidR="0073782F" w:rsidRPr="005F799E" w:rsidRDefault="0073782F">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rPr>
                <w:b/>
                <w:bCs/>
                <w:iCs/>
              </w:rPr>
            </w:pPr>
          </w:p>
          <w:p w:rsidR="0073782F" w:rsidRPr="005F799E" w:rsidRDefault="0073782F">
            <w:pPr>
              <w:rPr>
                <w:b/>
                <w:bCs/>
                <w:iCs/>
              </w:rPr>
            </w:pPr>
          </w:p>
          <w:p w:rsidR="0073782F" w:rsidRPr="005F799E" w:rsidRDefault="0073782F">
            <w:pPr>
              <w:rPr>
                <w:b/>
                <w:bCs/>
                <w:iCs/>
              </w:rPr>
            </w:pPr>
          </w:p>
        </w:tc>
      </w:tr>
      <w:tr w:rsidR="0073782F" w:rsidRPr="005F799E">
        <w:tc>
          <w:tcPr>
            <w:tcW w:w="4621"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b/>
                <w:bCs/>
                <w:iCs/>
                <w:lang w:val="ru-RU"/>
              </w:rPr>
            </w:pPr>
            <w:r w:rsidRPr="005F799E">
              <w:rPr>
                <w:iCs/>
                <w:lang w:val="ru-RU"/>
              </w:rPr>
              <w:t>Електронска адреса понуђача (</w:t>
            </w:r>
            <w:r w:rsidRPr="005F799E">
              <w:rPr>
                <w:iCs/>
              </w:rPr>
              <w:t>e</w:t>
            </w:r>
            <w:r w:rsidRPr="005F799E">
              <w:rPr>
                <w:iCs/>
                <w:lang w:val="ru-RU"/>
              </w:rPr>
              <w:t>-</w:t>
            </w:r>
            <w:r w:rsidRPr="005F799E">
              <w:rPr>
                <w:iCs/>
              </w:rPr>
              <w:t>mail</w:t>
            </w:r>
            <w:r w:rsidRPr="005F799E">
              <w:rPr>
                <w:iCs/>
                <w:lang w:val="ru-RU"/>
              </w:rPr>
              <w:t>):</w:t>
            </w:r>
          </w:p>
          <w:p w:rsidR="0073782F" w:rsidRPr="005F799E" w:rsidRDefault="0073782F">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rPr>
                <w:b/>
                <w:bCs/>
                <w:iCs/>
                <w:lang w:val="ru-RU"/>
              </w:rPr>
            </w:pPr>
          </w:p>
        </w:tc>
      </w:tr>
      <w:tr w:rsidR="0073782F" w:rsidRPr="005F799E">
        <w:tc>
          <w:tcPr>
            <w:tcW w:w="4621"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b/>
                <w:bCs/>
                <w:iCs/>
              </w:rPr>
            </w:pPr>
            <w:r w:rsidRPr="005F799E">
              <w:rPr>
                <w:iCs/>
              </w:rPr>
              <w:t>Телефон:</w:t>
            </w:r>
          </w:p>
          <w:p w:rsidR="0073782F" w:rsidRPr="005F799E" w:rsidRDefault="0073782F">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rPr>
                <w:b/>
                <w:bCs/>
                <w:iCs/>
              </w:rPr>
            </w:pPr>
          </w:p>
          <w:p w:rsidR="0073782F" w:rsidRPr="005F799E" w:rsidRDefault="0073782F">
            <w:pPr>
              <w:rPr>
                <w:b/>
                <w:bCs/>
                <w:iCs/>
              </w:rPr>
            </w:pPr>
          </w:p>
          <w:p w:rsidR="0073782F" w:rsidRPr="005F799E" w:rsidRDefault="0073782F">
            <w:pPr>
              <w:rPr>
                <w:b/>
                <w:bCs/>
                <w:iCs/>
              </w:rPr>
            </w:pPr>
          </w:p>
        </w:tc>
      </w:tr>
      <w:tr w:rsidR="0073782F" w:rsidRPr="005F799E">
        <w:tc>
          <w:tcPr>
            <w:tcW w:w="4621"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b/>
                <w:bCs/>
                <w:iCs/>
              </w:rPr>
            </w:pPr>
            <w:r w:rsidRPr="005F799E">
              <w:rPr>
                <w:iCs/>
              </w:rPr>
              <w:t>Телефакс:</w:t>
            </w:r>
          </w:p>
          <w:p w:rsidR="0073782F" w:rsidRPr="005F799E" w:rsidRDefault="0073782F">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rPr>
                <w:b/>
                <w:bCs/>
                <w:iCs/>
              </w:rPr>
            </w:pPr>
          </w:p>
          <w:p w:rsidR="0073782F" w:rsidRPr="005F799E" w:rsidRDefault="0073782F">
            <w:pPr>
              <w:rPr>
                <w:b/>
                <w:bCs/>
                <w:iCs/>
              </w:rPr>
            </w:pPr>
          </w:p>
          <w:p w:rsidR="0073782F" w:rsidRPr="005F799E" w:rsidRDefault="0073782F">
            <w:pPr>
              <w:rPr>
                <w:b/>
                <w:bCs/>
                <w:iCs/>
              </w:rPr>
            </w:pPr>
          </w:p>
        </w:tc>
      </w:tr>
      <w:tr w:rsidR="0073782F" w:rsidRPr="005F799E">
        <w:tc>
          <w:tcPr>
            <w:tcW w:w="4621"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b/>
                <w:bCs/>
                <w:iCs/>
                <w:lang w:val="ru-RU"/>
              </w:rPr>
            </w:pPr>
            <w:r w:rsidRPr="005F799E">
              <w:rPr>
                <w:iCs/>
                <w:lang w:val="ru-RU"/>
              </w:rPr>
              <w:t>Број рачуна понуђача и назив банке:</w:t>
            </w:r>
          </w:p>
          <w:p w:rsidR="0073782F" w:rsidRPr="005F799E" w:rsidRDefault="0073782F">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rPr>
                <w:b/>
                <w:bCs/>
                <w:iCs/>
                <w:lang w:val="ru-RU"/>
              </w:rPr>
            </w:pPr>
          </w:p>
          <w:p w:rsidR="0073782F" w:rsidRPr="005F799E" w:rsidRDefault="0073782F">
            <w:pPr>
              <w:rPr>
                <w:b/>
                <w:bCs/>
                <w:iCs/>
                <w:lang w:val="ru-RU"/>
              </w:rPr>
            </w:pPr>
          </w:p>
          <w:p w:rsidR="0073782F" w:rsidRPr="005F799E" w:rsidRDefault="0073782F">
            <w:pPr>
              <w:rPr>
                <w:b/>
                <w:bCs/>
                <w:iCs/>
                <w:lang w:val="ru-RU"/>
              </w:rPr>
            </w:pPr>
          </w:p>
        </w:tc>
      </w:tr>
      <w:tr w:rsidR="0073782F" w:rsidRPr="005F799E">
        <w:tc>
          <w:tcPr>
            <w:tcW w:w="4621"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b/>
                <w:bCs/>
                <w:iCs/>
                <w:lang w:val="ru-RU"/>
              </w:rPr>
            </w:pPr>
            <w:r w:rsidRPr="005F799E">
              <w:rPr>
                <w:iCs/>
                <w:lang w:val="ru-RU"/>
              </w:rPr>
              <w:t>Лице овлашћено за потписивање уговора</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ind w:firstLine="708"/>
              <w:rPr>
                <w:b/>
                <w:bCs/>
                <w:iCs/>
                <w:lang w:val="ru-RU"/>
              </w:rPr>
            </w:pPr>
          </w:p>
          <w:p w:rsidR="0073782F" w:rsidRPr="005F799E" w:rsidRDefault="0073782F">
            <w:pPr>
              <w:ind w:firstLine="708"/>
              <w:rPr>
                <w:b/>
                <w:bCs/>
                <w:iCs/>
                <w:lang w:val="ru-RU"/>
              </w:rPr>
            </w:pPr>
          </w:p>
          <w:p w:rsidR="0073782F" w:rsidRPr="005F799E" w:rsidRDefault="0073782F">
            <w:pPr>
              <w:ind w:firstLine="708"/>
              <w:rPr>
                <w:b/>
                <w:bCs/>
                <w:iCs/>
                <w:lang w:val="ru-RU"/>
              </w:rPr>
            </w:pPr>
          </w:p>
        </w:tc>
      </w:tr>
      <w:tr w:rsidR="0073782F" w:rsidRPr="005F799E">
        <w:tc>
          <w:tcPr>
            <w:tcW w:w="4621" w:type="dxa"/>
            <w:tcBorders>
              <w:left w:val="single" w:sz="4" w:space="0" w:color="000000"/>
              <w:bottom w:val="single" w:sz="4" w:space="0" w:color="000000"/>
            </w:tcBorders>
            <w:shd w:val="clear" w:color="auto" w:fill="auto"/>
          </w:tcPr>
          <w:p w:rsidR="0073782F" w:rsidRPr="005F799E" w:rsidRDefault="0073782F">
            <w:pPr>
              <w:snapToGrid w:val="0"/>
              <w:jc w:val="both"/>
              <w:rPr>
                <w:b/>
                <w:bCs/>
                <w:iCs/>
                <w:lang w:val="ru-RU"/>
              </w:rPr>
            </w:pPr>
            <w:r w:rsidRPr="005F799E">
              <w:rPr>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730" w:type="dxa"/>
            <w:tcBorders>
              <w:left w:val="single" w:sz="4" w:space="0" w:color="000000"/>
              <w:bottom w:val="single" w:sz="4" w:space="0" w:color="000000"/>
              <w:right w:val="single" w:sz="4" w:space="0" w:color="000000"/>
            </w:tcBorders>
            <w:shd w:val="clear" w:color="auto" w:fill="auto"/>
          </w:tcPr>
          <w:p w:rsidR="0073782F" w:rsidRPr="005F799E" w:rsidRDefault="0073782F">
            <w:pPr>
              <w:snapToGrid w:val="0"/>
              <w:ind w:firstLine="708"/>
              <w:rPr>
                <w:b/>
                <w:bCs/>
                <w:iCs/>
                <w:lang w:val="ru-RU"/>
              </w:rPr>
            </w:pPr>
          </w:p>
        </w:tc>
      </w:tr>
    </w:tbl>
    <w:p w:rsidR="0073782F" w:rsidRPr="005F799E" w:rsidRDefault="0073782F">
      <w:pPr>
        <w:rPr>
          <w:b/>
          <w:bCs/>
          <w:i/>
          <w:iCs/>
        </w:rPr>
      </w:pPr>
    </w:p>
    <w:p w:rsidR="0073782F" w:rsidRPr="005F799E" w:rsidRDefault="0073782F">
      <w:r w:rsidRPr="005F799E">
        <w:rPr>
          <w:rFonts w:eastAsia="TimesNewRomanPSMT"/>
          <w:b/>
          <w:bCs/>
          <w:i/>
          <w:iCs/>
        </w:rPr>
        <w:t xml:space="preserve">2) ПОНУДУ ПОДНОСИ: </w:t>
      </w:r>
    </w:p>
    <w:tbl>
      <w:tblPr>
        <w:tblW w:w="0" w:type="auto"/>
        <w:tblInd w:w="-55" w:type="dxa"/>
        <w:tblLayout w:type="fixed"/>
        <w:tblLook w:val="0000"/>
      </w:tblPr>
      <w:tblGrid>
        <w:gridCol w:w="9352"/>
      </w:tblGrid>
      <w:tr w:rsidR="0073782F" w:rsidRPr="005F799E">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center"/>
            </w:pPr>
          </w:p>
          <w:p w:rsidR="0073782F" w:rsidRPr="005F799E" w:rsidRDefault="0073782F">
            <w:pPr>
              <w:jc w:val="center"/>
            </w:pPr>
            <w:r w:rsidRPr="005F799E">
              <w:rPr>
                <w:rFonts w:eastAsia="TimesNewRomanPSMT"/>
                <w:b/>
                <w:bCs/>
              </w:rPr>
              <w:t xml:space="preserve">А) САМОСТАЛНО </w:t>
            </w:r>
          </w:p>
        </w:tc>
      </w:tr>
      <w:tr w:rsidR="0073782F" w:rsidRPr="005F799E">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center"/>
              <w:rPr>
                <w:rFonts w:eastAsia="TimesNewRomanPSMT"/>
                <w:b/>
                <w:bCs/>
              </w:rPr>
            </w:pPr>
          </w:p>
          <w:p w:rsidR="0073782F" w:rsidRPr="005F799E" w:rsidRDefault="0073782F">
            <w:pPr>
              <w:jc w:val="center"/>
            </w:pPr>
            <w:r w:rsidRPr="005F799E">
              <w:rPr>
                <w:rFonts w:eastAsia="TimesNewRomanPSMT"/>
                <w:b/>
                <w:bCs/>
              </w:rPr>
              <w:t>Б) СА ПОДИЗВОЂАЧЕМ</w:t>
            </w:r>
          </w:p>
        </w:tc>
      </w:tr>
      <w:tr w:rsidR="0073782F" w:rsidRPr="005F799E">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center"/>
              <w:rPr>
                <w:rFonts w:eastAsia="TimesNewRomanPSMT"/>
                <w:b/>
                <w:bCs/>
              </w:rPr>
            </w:pPr>
          </w:p>
          <w:p w:rsidR="0073782F" w:rsidRPr="005F799E" w:rsidRDefault="0073782F">
            <w:pPr>
              <w:jc w:val="center"/>
            </w:pPr>
            <w:r w:rsidRPr="005F799E">
              <w:rPr>
                <w:rFonts w:eastAsia="TimesNewRomanPSMT"/>
                <w:b/>
                <w:bCs/>
              </w:rPr>
              <w:t>В) КАО ЗАЈЕДНИЧКУ ПОНУДУ</w:t>
            </w:r>
          </w:p>
        </w:tc>
      </w:tr>
    </w:tbl>
    <w:p w:rsidR="0073782F" w:rsidRPr="005F799E" w:rsidRDefault="0073782F">
      <w:pPr>
        <w:jc w:val="both"/>
      </w:pPr>
    </w:p>
    <w:p w:rsidR="0073782F" w:rsidRPr="005F799E" w:rsidRDefault="0073782F">
      <w:pPr>
        <w:jc w:val="both"/>
        <w:rPr>
          <w:rFonts w:eastAsia="TimesNewRomanPSMT"/>
          <w:bCs/>
        </w:rPr>
      </w:pPr>
      <w:r w:rsidRPr="005F799E">
        <w:rPr>
          <w:b/>
          <w:i/>
          <w:iCs/>
          <w:lang w:val="ru-RU"/>
        </w:rPr>
        <w:t>Напомена:</w:t>
      </w:r>
      <w:r w:rsidRPr="005F799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3782F" w:rsidRDefault="0073782F">
      <w:pPr>
        <w:jc w:val="both"/>
        <w:rPr>
          <w:rFonts w:eastAsia="TimesNewRomanPSMT"/>
          <w:b/>
          <w:bCs/>
          <w:i/>
          <w:lang w:val="sr-Latn-CS"/>
        </w:rPr>
      </w:pPr>
    </w:p>
    <w:p w:rsidR="00D6343C" w:rsidRPr="005F799E" w:rsidRDefault="00D6343C">
      <w:pPr>
        <w:jc w:val="both"/>
        <w:rPr>
          <w:rFonts w:eastAsia="TimesNewRomanPSMT"/>
          <w:b/>
          <w:bCs/>
          <w:i/>
          <w:lang w:val="sr-Latn-CS"/>
        </w:rPr>
      </w:pPr>
    </w:p>
    <w:p w:rsidR="0073782F" w:rsidRPr="005F799E" w:rsidRDefault="0073782F">
      <w:pPr>
        <w:jc w:val="both"/>
        <w:rPr>
          <w:rFonts w:eastAsia="TimesNewRomanPSMT"/>
          <w:b/>
          <w:bCs/>
          <w:i/>
        </w:rPr>
      </w:pPr>
      <w:r w:rsidRPr="005F799E">
        <w:rPr>
          <w:rFonts w:eastAsia="TimesNewRomanPSMT"/>
          <w:b/>
          <w:bCs/>
          <w:i/>
          <w:lang w:val="sr-Cyrl-CS"/>
        </w:rPr>
        <w:t xml:space="preserve">3) </w:t>
      </w:r>
      <w:r w:rsidRPr="005F799E">
        <w:rPr>
          <w:rFonts w:eastAsia="TimesNewRomanPSMT"/>
          <w:b/>
          <w:bCs/>
          <w:i/>
        </w:rPr>
        <w:t xml:space="preserve">ПОДАЦИ О ПОДИЗВОЂАЧУ </w:t>
      </w:r>
      <w:r w:rsidRPr="005F799E">
        <w:rPr>
          <w:rFonts w:eastAsia="TimesNewRomanPSMT"/>
          <w:b/>
          <w:bCs/>
          <w:i/>
        </w:rPr>
        <w:tab/>
      </w:r>
    </w:p>
    <w:tbl>
      <w:tblPr>
        <w:tblW w:w="0" w:type="auto"/>
        <w:tblInd w:w="-55" w:type="dxa"/>
        <w:tblLayout w:type="fixed"/>
        <w:tblLook w:val="0000"/>
      </w:tblPr>
      <w:tblGrid>
        <w:gridCol w:w="465"/>
        <w:gridCol w:w="4219"/>
        <w:gridCol w:w="4668"/>
      </w:tblGrid>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pPr>
          </w:p>
          <w:p w:rsidR="0073782F" w:rsidRPr="005F799E" w:rsidRDefault="0073782F">
            <w:pPr>
              <w:jc w:val="both"/>
              <w:rPr>
                <w:rFonts w:eastAsia="TimesNewRomanPSMT"/>
                <w:bCs/>
              </w:rPr>
            </w:pPr>
            <w:r w:rsidRPr="005F799E">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
                <w:bCs/>
              </w:rPr>
            </w:pPr>
            <w:r w:rsidRPr="005F799E">
              <w:rPr>
                <w:rFonts w:eastAsia="TimesNewRomanPSMT"/>
                <w:bCs/>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lang w:val="ru-RU"/>
              </w:rPr>
            </w:pPr>
          </w:p>
          <w:p w:rsidR="0073782F" w:rsidRPr="005F799E" w:rsidRDefault="0073782F">
            <w:pPr>
              <w:rPr>
                <w:rFonts w:eastAsia="TimesNewRomanPSMT"/>
                <w:b/>
                <w:bCs/>
                <w:lang w:val="ru-RU"/>
              </w:rPr>
            </w:pPr>
            <w:r w:rsidRPr="005F799E">
              <w:rPr>
                <w:rFonts w:eastAsia="TimesNewRomanPSMT"/>
                <w:bCs/>
                <w:lang w:val="ru-RU"/>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lang w:val="ru-RU"/>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lang w:val="ru-RU"/>
              </w:rPr>
            </w:pPr>
          </w:p>
          <w:p w:rsidR="0073782F" w:rsidRPr="005F799E" w:rsidRDefault="0073782F">
            <w:pPr>
              <w:jc w:val="both"/>
              <w:rPr>
                <w:rFonts w:eastAsia="TimesNewRomanPSMT"/>
                <w:b/>
                <w:bCs/>
                <w:lang w:val="ru-RU"/>
              </w:rPr>
            </w:pPr>
            <w:r w:rsidRPr="005F799E">
              <w:rPr>
                <w:rFonts w:eastAsia="TimesNewRomanPSMT"/>
                <w:bCs/>
                <w:lang w:val="ru-RU"/>
              </w:rPr>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lang w:val="ru-RU"/>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lang w:val="ru-RU"/>
              </w:rPr>
            </w:pPr>
          </w:p>
          <w:p w:rsidR="0073782F" w:rsidRPr="005F799E" w:rsidRDefault="0073782F">
            <w:pPr>
              <w:jc w:val="both"/>
              <w:rPr>
                <w:rFonts w:eastAsia="TimesNewRomanPSMT"/>
                <w:bCs/>
              </w:rPr>
            </w:pPr>
            <w:r w:rsidRPr="005F799E">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
                <w:bCs/>
              </w:rPr>
            </w:pPr>
            <w:r w:rsidRPr="005F799E">
              <w:rPr>
                <w:rFonts w:eastAsia="TimesNewRomanPSMT"/>
                <w:bCs/>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lang w:val="ru-RU"/>
              </w:rPr>
            </w:pPr>
          </w:p>
          <w:p w:rsidR="0073782F" w:rsidRPr="005F799E" w:rsidRDefault="0073782F">
            <w:pPr>
              <w:rPr>
                <w:rFonts w:eastAsia="TimesNewRomanPSMT"/>
                <w:b/>
                <w:bCs/>
                <w:lang w:val="ru-RU"/>
              </w:rPr>
            </w:pPr>
            <w:r w:rsidRPr="005F799E">
              <w:rPr>
                <w:rFonts w:eastAsia="TimesNewRomanPSMT"/>
                <w:bCs/>
                <w:lang w:val="ru-RU"/>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lang w:val="ru-RU"/>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lang w:val="ru-RU"/>
              </w:rPr>
            </w:pPr>
          </w:p>
          <w:p w:rsidR="0073782F" w:rsidRPr="005F799E" w:rsidRDefault="0073782F">
            <w:pPr>
              <w:rPr>
                <w:rFonts w:eastAsia="TimesNewRomanPSMT"/>
                <w:b/>
                <w:bCs/>
                <w:lang w:val="ru-RU"/>
              </w:rPr>
            </w:pPr>
            <w:r w:rsidRPr="005F799E">
              <w:rPr>
                <w:rFonts w:eastAsia="TimesNewRomanPSMT"/>
                <w:bCs/>
                <w:lang w:val="ru-RU"/>
              </w:rPr>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lang w:val="ru-RU"/>
              </w:rPr>
            </w:pPr>
          </w:p>
        </w:tc>
      </w:tr>
      <w:tr w:rsidR="0073782F" w:rsidRPr="005F799E">
        <w:tc>
          <w:tcPr>
            <w:tcW w:w="465" w:type="dxa"/>
            <w:tcBorders>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lang w:val="ru-RU"/>
              </w:rPr>
            </w:pPr>
          </w:p>
        </w:tc>
        <w:tc>
          <w:tcPr>
            <w:tcW w:w="4219" w:type="dxa"/>
            <w:tcBorders>
              <w:left w:val="single" w:sz="4" w:space="0" w:color="000000"/>
              <w:bottom w:val="single" w:sz="4" w:space="0" w:color="000000"/>
            </w:tcBorders>
            <w:shd w:val="clear" w:color="auto" w:fill="auto"/>
          </w:tcPr>
          <w:p w:rsidR="0073782F" w:rsidRPr="005F799E" w:rsidRDefault="0073782F">
            <w:pPr>
              <w:snapToGrid w:val="0"/>
              <w:jc w:val="both"/>
              <w:rPr>
                <w:rFonts w:eastAsia="TimesNewRomanPSMT"/>
                <w:b/>
                <w:bCs/>
                <w:lang w:val="ru-RU"/>
              </w:rPr>
            </w:pPr>
            <w:r w:rsidRPr="005F799E">
              <w:rPr>
                <w:rFonts w:eastAsia="TimesNewRomanPSMT"/>
                <w:bCs/>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668" w:type="dxa"/>
            <w:tcBorders>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lang w:val="ru-RU"/>
              </w:rPr>
            </w:pPr>
          </w:p>
        </w:tc>
      </w:tr>
    </w:tbl>
    <w:p w:rsidR="0073782F" w:rsidRPr="005F799E" w:rsidRDefault="0073782F">
      <w:pPr>
        <w:jc w:val="both"/>
      </w:pPr>
    </w:p>
    <w:p w:rsidR="0073782F" w:rsidRPr="005F799E" w:rsidRDefault="0073782F">
      <w:pPr>
        <w:jc w:val="both"/>
        <w:rPr>
          <w:i/>
          <w:iCs/>
          <w:lang w:val="ru-RU"/>
        </w:rPr>
      </w:pPr>
      <w:r w:rsidRPr="005F799E">
        <w:rPr>
          <w:b/>
          <w:bCs/>
          <w:i/>
          <w:iCs/>
          <w:u w:val="single"/>
          <w:lang w:val="ru-RU"/>
        </w:rPr>
        <w:t>Напомена:</w:t>
      </w:r>
      <w:r w:rsidRPr="005F799E">
        <w:rPr>
          <w:b/>
          <w:bCs/>
          <w:i/>
          <w:iCs/>
          <w:lang w:val="ru-RU"/>
        </w:rPr>
        <w:t xml:space="preserve"> </w:t>
      </w:r>
    </w:p>
    <w:p w:rsidR="0073782F" w:rsidRPr="005F799E" w:rsidRDefault="0073782F">
      <w:pPr>
        <w:jc w:val="both"/>
        <w:rPr>
          <w:rFonts w:eastAsia="TimesNewRomanPSMT"/>
          <w:b/>
          <w:bCs/>
          <w:lang w:val="ru-RU"/>
        </w:rPr>
      </w:pPr>
      <w:r w:rsidRPr="005F799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3782F" w:rsidRPr="005F799E" w:rsidRDefault="0073782F">
      <w:pPr>
        <w:jc w:val="both"/>
        <w:rPr>
          <w:rFonts w:eastAsia="TimesNewRomanPSMT"/>
          <w:b/>
          <w:bCs/>
        </w:rPr>
      </w:pPr>
    </w:p>
    <w:p w:rsidR="00761534" w:rsidRDefault="00761534">
      <w:pPr>
        <w:jc w:val="both"/>
        <w:rPr>
          <w:rFonts w:eastAsia="TimesNewRomanPSMT"/>
          <w:b/>
          <w:bCs/>
        </w:rPr>
      </w:pPr>
    </w:p>
    <w:p w:rsidR="00C2100F" w:rsidRDefault="00C2100F">
      <w:pPr>
        <w:jc w:val="both"/>
        <w:rPr>
          <w:rFonts w:eastAsia="TimesNewRomanPSMT"/>
          <w:b/>
          <w:bCs/>
        </w:rPr>
      </w:pPr>
    </w:p>
    <w:p w:rsidR="00C2100F" w:rsidRDefault="00C2100F">
      <w:pPr>
        <w:jc w:val="both"/>
        <w:rPr>
          <w:rFonts w:eastAsia="TimesNewRomanPSMT"/>
          <w:b/>
          <w:bCs/>
        </w:rPr>
      </w:pPr>
    </w:p>
    <w:p w:rsidR="00C2100F" w:rsidRDefault="00C2100F">
      <w:pPr>
        <w:jc w:val="both"/>
        <w:rPr>
          <w:rFonts w:eastAsia="TimesNewRomanPSMT"/>
          <w:b/>
          <w:bCs/>
        </w:rPr>
      </w:pPr>
    </w:p>
    <w:p w:rsidR="00C2100F" w:rsidRPr="00C2100F" w:rsidRDefault="00C2100F">
      <w:pPr>
        <w:jc w:val="both"/>
        <w:rPr>
          <w:rFonts w:eastAsia="TimesNewRomanPSMT"/>
          <w:b/>
          <w:bCs/>
        </w:rPr>
      </w:pPr>
    </w:p>
    <w:p w:rsidR="00D6343C" w:rsidRDefault="00D6343C">
      <w:pPr>
        <w:jc w:val="both"/>
        <w:rPr>
          <w:rFonts w:eastAsia="TimesNewRomanPSMT"/>
          <w:b/>
          <w:bCs/>
        </w:rPr>
      </w:pPr>
    </w:p>
    <w:p w:rsidR="00D6343C" w:rsidRDefault="00D6343C">
      <w:pPr>
        <w:jc w:val="both"/>
        <w:rPr>
          <w:rFonts w:eastAsia="TimesNewRomanPSMT"/>
          <w:b/>
          <w:bCs/>
        </w:rPr>
      </w:pPr>
    </w:p>
    <w:p w:rsidR="0073782F" w:rsidRPr="005F799E" w:rsidRDefault="0073782F">
      <w:pPr>
        <w:jc w:val="both"/>
        <w:rPr>
          <w:rFonts w:eastAsia="TimesNewRomanPSMT"/>
          <w:b/>
          <w:bCs/>
          <w:i/>
          <w:lang w:val="ru-RU"/>
        </w:rPr>
      </w:pPr>
      <w:r w:rsidRPr="005F799E">
        <w:rPr>
          <w:rFonts w:eastAsia="TimesNewRomanPSMT"/>
          <w:b/>
          <w:bCs/>
          <w:i/>
          <w:lang w:val="sr-Cyrl-CS"/>
        </w:rPr>
        <w:t xml:space="preserve">4) </w:t>
      </w:r>
      <w:r w:rsidRPr="005F799E">
        <w:rPr>
          <w:rFonts w:eastAsia="TimesNewRomanPSMT"/>
          <w:b/>
          <w:bCs/>
          <w:i/>
          <w:lang w:val="ru-RU"/>
        </w:rPr>
        <w:t>ПОДАЦИ О УЧЕСНИКУ  У ЗАЈЕДНИЧКОЈ ПОНУДИ</w:t>
      </w:r>
    </w:p>
    <w:p w:rsidR="0073782F" w:rsidRPr="005F799E" w:rsidRDefault="0073782F">
      <w:pPr>
        <w:jc w:val="both"/>
      </w:pPr>
      <w:r w:rsidRPr="005F799E">
        <w:rPr>
          <w:rFonts w:eastAsia="TimesNewRomanPSMT"/>
          <w:b/>
          <w:bCs/>
          <w:i/>
          <w:lang w:val="ru-RU"/>
        </w:rPr>
        <w:tab/>
      </w:r>
    </w:p>
    <w:tbl>
      <w:tblPr>
        <w:tblW w:w="0" w:type="auto"/>
        <w:tblInd w:w="-55" w:type="dxa"/>
        <w:tblLayout w:type="fixed"/>
        <w:tblLook w:val="0000"/>
      </w:tblPr>
      <w:tblGrid>
        <w:gridCol w:w="465"/>
        <w:gridCol w:w="4219"/>
        <w:gridCol w:w="4668"/>
      </w:tblGrid>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pPr>
          </w:p>
          <w:p w:rsidR="0073782F" w:rsidRPr="005F799E" w:rsidRDefault="0073782F">
            <w:pPr>
              <w:jc w:val="both"/>
              <w:rPr>
                <w:rFonts w:eastAsia="TimesNewRomanPSMT"/>
                <w:bCs/>
                <w:lang w:val="ru-RU"/>
              </w:rPr>
            </w:pPr>
            <w:r w:rsidRPr="005F799E">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lang w:val="ru-RU"/>
              </w:rPr>
            </w:pPr>
          </w:p>
          <w:p w:rsidR="0073782F" w:rsidRPr="005F799E" w:rsidRDefault="0073782F">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lang w:val="ru-RU"/>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lang w:val="ru-RU"/>
              </w:rPr>
            </w:pPr>
          </w:p>
          <w:p w:rsidR="0073782F" w:rsidRPr="005F799E" w:rsidRDefault="0073782F">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lang w:val="ru-RU"/>
              </w:rPr>
            </w:pPr>
          </w:p>
          <w:p w:rsidR="0073782F" w:rsidRPr="005F799E" w:rsidRDefault="0073782F">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rPr>
            </w:pPr>
          </w:p>
          <w:p w:rsidR="0073782F" w:rsidRPr="005F799E" w:rsidRDefault="0073782F">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rPr>
            </w:pPr>
          </w:p>
          <w:p w:rsidR="0073782F" w:rsidRPr="005F799E" w:rsidRDefault="0073782F">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rPr>
            </w:pPr>
          </w:p>
          <w:p w:rsidR="0073782F" w:rsidRPr="005F799E" w:rsidRDefault="0073782F">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lang w:val="ru-RU"/>
              </w:rPr>
            </w:pPr>
            <w:r w:rsidRPr="005F799E">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lang w:val="ru-RU"/>
              </w:rPr>
            </w:pPr>
          </w:p>
          <w:p w:rsidR="0073782F" w:rsidRPr="005F799E" w:rsidRDefault="0073782F">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lang w:val="ru-RU"/>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lang w:val="ru-RU"/>
              </w:rPr>
            </w:pPr>
          </w:p>
          <w:p w:rsidR="0073782F" w:rsidRPr="005F799E" w:rsidRDefault="0073782F">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lang w:val="ru-RU"/>
              </w:rPr>
            </w:pPr>
          </w:p>
          <w:p w:rsidR="0073782F" w:rsidRPr="005F799E" w:rsidRDefault="0073782F">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rPr>
            </w:pPr>
          </w:p>
          <w:p w:rsidR="0073782F" w:rsidRPr="005F799E" w:rsidRDefault="0073782F">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rPr>
            </w:pPr>
          </w:p>
          <w:p w:rsidR="0073782F" w:rsidRPr="005F799E" w:rsidRDefault="0073782F">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rPr>
            </w:pPr>
          </w:p>
          <w:p w:rsidR="0073782F" w:rsidRPr="005F799E" w:rsidRDefault="0073782F">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lang w:val="ru-RU"/>
              </w:rPr>
            </w:pPr>
            <w:r w:rsidRPr="005F799E">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lang w:val="ru-RU"/>
              </w:rPr>
            </w:pPr>
          </w:p>
          <w:p w:rsidR="0073782F" w:rsidRPr="005F799E" w:rsidRDefault="0073782F">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lang w:val="ru-RU"/>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lang w:val="ru-RU"/>
              </w:rPr>
            </w:pPr>
          </w:p>
          <w:p w:rsidR="0073782F" w:rsidRPr="005F799E" w:rsidRDefault="0073782F">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lang w:val="ru-RU"/>
              </w:rPr>
            </w:pPr>
          </w:p>
          <w:p w:rsidR="0073782F" w:rsidRPr="005F799E" w:rsidRDefault="0073782F">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rPr>
            </w:pPr>
          </w:p>
          <w:p w:rsidR="0073782F" w:rsidRPr="005F799E" w:rsidRDefault="0073782F">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p w:rsidR="0073782F" w:rsidRPr="005F799E" w:rsidRDefault="0073782F">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rPr>
            </w:pPr>
          </w:p>
          <w:p w:rsidR="0073782F" w:rsidRPr="005F799E" w:rsidRDefault="0073782F">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rPr>
                <w:rFonts w:eastAsia="TimesNewRomanPSMT"/>
                <w:bCs/>
              </w:rPr>
            </w:pPr>
          </w:p>
          <w:p w:rsidR="0073782F" w:rsidRPr="005F799E" w:rsidRDefault="0073782F">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r w:rsidR="0073782F" w:rsidRPr="005F799E">
        <w:tc>
          <w:tcPr>
            <w:tcW w:w="465" w:type="dxa"/>
            <w:tcBorders>
              <w:left w:val="single" w:sz="4" w:space="0" w:color="000000"/>
              <w:bottom w:val="single" w:sz="4" w:space="0" w:color="000000"/>
            </w:tcBorders>
            <w:shd w:val="clear" w:color="auto" w:fill="auto"/>
          </w:tcPr>
          <w:p w:rsidR="0073782F" w:rsidRPr="005F799E" w:rsidRDefault="0073782F">
            <w:pPr>
              <w:snapToGrid w:val="0"/>
              <w:jc w:val="both"/>
              <w:rPr>
                <w:rFonts w:eastAsia="TimesNewRomanPSMT"/>
                <w:bCs/>
              </w:rPr>
            </w:pPr>
          </w:p>
        </w:tc>
        <w:tc>
          <w:tcPr>
            <w:tcW w:w="4219" w:type="dxa"/>
            <w:tcBorders>
              <w:left w:val="single" w:sz="4" w:space="0" w:color="000000"/>
              <w:bottom w:val="single" w:sz="4" w:space="0" w:color="000000"/>
            </w:tcBorders>
            <w:shd w:val="clear" w:color="auto" w:fill="auto"/>
          </w:tcPr>
          <w:p w:rsidR="0073782F" w:rsidRPr="005F799E" w:rsidRDefault="0073782F">
            <w:pPr>
              <w:snapToGrid w:val="0"/>
              <w:jc w:val="both"/>
              <w:rPr>
                <w:rFonts w:eastAsia="TimesNewRomanPSMT"/>
                <w:b/>
                <w:bCs/>
              </w:rPr>
            </w:pPr>
            <w:r w:rsidRPr="005F799E">
              <w:rPr>
                <w:rFonts w:eastAsia="TimesNewRomanPSMT"/>
                <w:bCs/>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668" w:type="dxa"/>
            <w:tcBorders>
              <w:left w:val="single" w:sz="4" w:space="0" w:color="000000"/>
              <w:bottom w:val="single" w:sz="4" w:space="0" w:color="000000"/>
              <w:right w:val="single" w:sz="4" w:space="0" w:color="000000"/>
            </w:tcBorders>
            <w:shd w:val="clear" w:color="auto" w:fill="auto"/>
          </w:tcPr>
          <w:p w:rsidR="0073782F" w:rsidRPr="005F799E" w:rsidRDefault="0073782F">
            <w:pPr>
              <w:snapToGrid w:val="0"/>
              <w:jc w:val="both"/>
              <w:rPr>
                <w:rFonts w:eastAsia="TimesNewRomanPSMT"/>
                <w:b/>
                <w:bCs/>
              </w:rPr>
            </w:pPr>
          </w:p>
        </w:tc>
      </w:tr>
    </w:tbl>
    <w:p w:rsidR="0073782F" w:rsidRPr="005F799E" w:rsidRDefault="0073782F">
      <w:pPr>
        <w:jc w:val="both"/>
      </w:pPr>
    </w:p>
    <w:p w:rsidR="0073782F" w:rsidRPr="005F799E" w:rsidRDefault="0073782F">
      <w:pPr>
        <w:jc w:val="both"/>
      </w:pPr>
    </w:p>
    <w:p w:rsidR="0073782F" w:rsidRPr="005F799E" w:rsidRDefault="0073782F">
      <w:pPr>
        <w:jc w:val="both"/>
        <w:rPr>
          <w:i/>
          <w:iCs/>
          <w:lang w:val="ru-RU"/>
        </w:rPr>
      </w:pPr>
      <w:r w:rsidRPr="005F799E">
        <w:rPr>
          <w:b/>
          <w:bCs/>
          <w:i/>
          <w:iCs/>
          <w:u w:val="single"/>
        </w:rPr>
        <w:t>Напомена:</w:t>
      </w:r>
      <w:r w:rsidRPr="005F799E">
        <w:rPr>
          <w:b/>
          <w:bCs/>
          <w:i/>
          <w:iCs/>
        </w:rPr>
        <w:t xml:space="preserve"> </w:t>
      </w:r>
    </w:p>
    <w:p w:rsidR="0073782F" w:rsidRPr="005F799E" w:rsidRDefault="0073782F">
      <w:pPr>
        <w:jc w:val="both"/>
        <w:rPr>
          <w:b/>
          <w:bCs/>
          <w:i/>
          <w:iCs/>
          <w:sz w:val="20"/>
          <w:szCs w:val="20"/>
          <w:lang w:val="sr-Cyrl-CS"/>
        </w:rPr>
      </w:pPr>
      <w:r w:rsidRPr="005F799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799E">
        <w:rPr>
          <w:i/>
          <w:iCs/>
          <w:sz w:val="20"/>
          <w:szCs w:val="20"/>
          <w:lang w:val="ru-RU"/>
        </w:rPr>
        <w:t>.</w:t>
      </w:r>
    </w:p>
    <w:p w:rsidR="0073782F" w:rsidRPr="005F799E" w:rsidRDefault="0073782F">
      <w:pPr>
        <w:jc w:val="both"/>
        <w:rPr>
          <w:b/>
          <w:bCs/>
          <w:i/>
          <w:iCs/>
          <w:sz w:val="20"/>
          <w:szCs w:val="20"/>
          <w:lang w:val="sr-Cyrl-CS"/>
        </w:rPr>
      </w:pPr>
    </w:p>
    <w:p w:rsidR="0073782F" w:rsidRDefault="0073782F">
      <w:pPr>
        <w:jc w:val="both"/>
        <w:rPr>
          <w:b/>
          <w:bCs/>
          <w:i/>
          <w:iCs/>
          <w:sz w:val="20"/>
          <w:szCs w:val="20"/>
        </w:rPr>
      </w:pPr>
    </w:p>
    <w:p w:rsidR="0043414F" w:rsidRPr="0043414F" w:rsidRDefault="0043414F">
      <w:pPr>
        <w:jc w:val="both"/>
        <w:rPr>
          <w:b/>
          <w:bCs/>
          <w:i/>
          <w:iCs/>
          <w:sz w:val="20"/>
          <w:szCs w:val="20"/>
        </w:rPr>
      </w:pPr>
    </w:p>
    <w:p w:rsidR="00B5297A" w:rsidRDefault="00B5297A">
      <w:pPr>
        <w:jc w:val="both"/>
        <w:rPr>
          <w:b/>
          <w:bCs/>
          <w:i/>
          <w:iCs/>
          <w:sz w:val="20"/>
          <w:szCs w:val="20"/>
        </w:rPr>
      </w:pPr>
    </w:p>
    <w:p w:rsidR="00B5297A" w:rsidRPr="004478D6" w:rsidRDefault="00B5297A">
      <w:pPr>
        <w:jc w:val="both"/>
        <w:rPr>
          <w:b/>
          <w:bCs/>
          <w:i/>
          <w:iCs/>
          <w:sz w:val="20"/>
          <w:szCs w:val="20"/>
        </w:rPr>
      </w:pPr>
    </w:p>
    <w:p w:rsidR="00B5297A" w:rsidRPr="004478D6" w:rsidRDefault="00B5297A">
      <w:pPr>
        <w:jc w:val="both"/>
        <w:rPr>
          <w:b/>
          <w:bCs/>
          <w:i/>
          <w:iCs/>
          <w:sz w:val="20"/>
          <w:szCs w:val="20"/>
        </w:rPr>
      </w:pPr>
    </w:p>
    <w:p w:rsidR="004478D6" w:rsidRPr="004478D6" w:rsidRDefault="004478D6" w:rsidP="004478D6">
      <w:pPr>
        <w:ind w:left="720" w:firstLine="720"/>
        <w:jc w:val="both"/>
      </w:pPr>
    </w:p>
    <w:tbl>
      <w:tblPr>
        <w:tblW w:w="9015" w:type="dxa"/>
        <w:tblInd w:w="93" w:type="dxa"/>
        <w:tblLayout w:type="fixed"/>
        <w:tblLook w:val="04A0"/>
      </w:tblPr>
      <w:tblGrid>
        <w:gridCol w:w="215"/>
        <w:gridCol w:w="367"/>
        <w:gridCol w:w="395"/>
        <w:gridCol w:w="995"/>
        <w:gridCol w:w="1000"/>
        <w:gridCol w:w="1060"/>
        <w:gridCol w:w="182"/>
        <w:gridCol w:w="977"/>
        <w:gridCol w:w="274"/>
        <w:gridCol w:w="721"/>
        <w:gridCol w:w="1299"/>
        <w:gridCol w:w="1345"/>
        <w:gridCol w:w="185"/>
      </w:tblGrid>
      <w:tr w:rsidR="004478D6" w:rsidRPr="004478D6" w:rsidTr="004478D6">
        <w:trPr>
          <w:trHeight w:val="675"/>
        </w:trPr>
        <w:tc>
          <w:tcPr>
            <w:tcW w:w="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78D6" w:rsidRPr="004478D6" w:rsidRDefault="004478D6" w:rsidP="00AA7024">
            <w:pPr>
              <w:suppressAutoHyphens w:val="0"/>
              <w:spacing w:line="240" w:lineRule="auto"/>
              <w:rPr>
                <w:rFonts w:eastAsia="Times New Roman"/>
                <w:b/>
                <w:bCs/>
                <w:color w:val="auto"/>
                <w:kern w:val="0"/>
                <w:sz w:val="20"/>
                <w:szCs w:val="20"/>
                <w:lang w:eastAsia="en-US"/>
              </w:rPr>
            </w:pPr>
            <w:r w:rsidRPr="004478D6">
              <w:rPr>
                <w:rFonts w:eastAsia="Times New Roman"/>
                <w:b/>
                <w:bCs/>
                <w:color w:val="auto"/>
                <w:kern w:val="0"/>
                <w:sz w:val="20"/>
                <w:szCs w:val="20"/>
                <w:lang w:eastAsia="en-US"/>
              </w:rPr>
              <w:t>Бр.</w:t>
            </w:r>
          </w:p>
        </w:tc>
        <w:tc>
          <w:tcPr>
            <w:tcW w:w="3632" w:type="dxa"/>
            <w:gridSpan w:val="5"/>
            <w:tcBorders>
              <w:top w:val="single" w:sz="4" w:space="0" w:color="auto"/>
              <w:left w:val="nil"/>
              <w:bottom w:val="single" w:sz="4" w:space="0" w:color="auto"/>
              <w:right w:val="single" w:sz="4" w:space="0" w:color="auto"/>
            </w:tcBorders>
            <w:shd w:val="clear" w:color="auto" w:fill="auto"/>
            <w:vAlign w:val="center"/>
          </w:tcPr>
          <w:p w:rsidR="004478D6" w:rsidRPr="004478D6" w:rsidRDefault="004478D6" w:rsidP="00AA7024">
            <w:pPr>
              <w:jc w:val="center"/>
              <w:rPr>
                <w:rFonts w:eastAsia="Times New Roman"/>
                <w:b/>
                <w:bCs/>
                <w:color w:val="auto"/>
                <w:kern w:val="0"/>
                <w:sz w:val="20"/>
                <w:szCs w:val="20"/>
                <w:lang w:eastAsia="en-US"/>
              </w:rPr>
            </w:pPr>
            <w:r w:rsidRPr="004478D6">
              <w:rPr>
                <w:rFonts w:eastAsia="Times New Roman"/>
                <w:b/>
                <w:bCs/>
                <w:color w:val="auto"/>
                <w:kern w:val="0"/>
                <w:sz w:val="20"/>
                <w:szCs w:val="20"/>
                <w:lang w:eastAsia="en-US"/>
              </w:rPr>
              <w:t>ОПИС</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4478D6" w:rsidRPr="004478D6" w:rsidRDefault="004478D6" w:rsidP="00AA7024">
            <w:pPr>
              <w:suppressAutoHyphens w:val="0"/>
              <w:spacing w:line="240" w:lineRule="auto"/>
              <w:jc w:val="center"/>
              <w:rPr>
                <w:rFonts w:eastAsia="Times New Roman"/>
                <w:b/>
                <w:bCs/>
                <w:color w:val="auto"/>
                <w:kern w:val="0"/>
                <w:sz w:val="16"/>
                <w:szCs w:val="16"/>
                <w:lang w:eastAsia="en-US"/>
              </w:rPr>
            </w:pPr>
            <w:r w:rsidRPr="004478D6">
              <w:rPr>
                <w:rFonts w:eastAsia="Times New Roman"/>
                <w:b/>
                <w:bCs/>
                <w:color w:val="auto"/>
                <w:kern w:val="0"/>
                <w:sz w:val="16"/>
                <w:szCs w:val="16"/>
                <w:lang w:eastAsia="en-US"/>
              </w:rPr>
              <w:t>Јединица мере</w:t>
            </w: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4478D6" w:rsidRPr="004478D6" w:rsidRDefault="004478D6" w:rsidP="00AA7024">
            <w:pPr>
              <w:suppressAutoHyphens w:val="0"/>
              <w:spacing w:line="240" w:lineRule="auto"/>
              <w:jc w:val="center"/>
              <w:rPr>
                <w:rFonts w:eastAsia="Times New Roman"/>
                <w:b/>
                <w:bCs/>
                <w:color w:val="auto"/>
                <w:kern w:val="0"/>
                <w:sz w:val="16"/>
                <w:szCs w:val="16"/>
                <w:lang w:eastAsia="en-US"/>
              </w:rPr>
            </w:pPr>
            <w:r w:rsidRPr="004478D6">
              <w:rPr>
                <w:rFonts w:eastAsia="Times New Roman"/>
                <w:b/>
                <w:bCs/>
                <w:color w:val="auto"/>
                <w:kern w:val="0"/>
                <w:sz w:val="16"/>
                <w:szCs w:val="16"/>
                <w:lang w:eastAsia="en-US"/>
              </w:rPr>
              <w:t>Количина</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rsidR="004478D6" w:rsidRPr="004478D6" w:rsidRDefault="004478D6" w:rsidP="00AA7024">
            <w:pPr>
              <w:suppressAutoHyphens w:val="0"/>
              <w:spacing w:line="240" w:lineRule="auto"/>
              <w:rPr>
                <w:rFonts w:eastAsia="Times New Roman"/>
                <w:b/>
                <w:bCs/>
                <w:color w:val="auto"/>
                <w:kern w:val="0"/>
                <w:sz w:val="16"/>
                <w:szCs w:val="16"/>
                <w:lang w:eastAsia="en-US"/>
              </w:rPr>
            </w:pPr>
            <w:r w:rsidRPr="004478D6">
              <w:rPr>
                <w:rFonts w:eastAsia="Times New Roman"/>
                <w:b/>
                <w:bCs/>
                <w:color w:val="auto"/>
                <w:kern w:val="0"/>
                <w:sz w:val="16"/>
                <w:szCs w:val="16"/>
                <w:lang w:eastAsia="en-US"/>
              </w:rPr>
              <w:t>Цена по јед.мере без ПДВ-а</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rsidR="004478D6" w:rsidRPr="004478D6" w:rsidRDefault="004478D6" w:rsidP="00AA7024">
            <w:pPr>
              <w:suppressAutoHyphens w:val="0"/>
              <w:spacing w:line="240" w:lineRule="auto"/>
              <w:rPr>
                <w:rFonts w:eastAsia="Times New Roman"/>
                <w:b/>
                <w:bCs/>
                <w:color w:val="auto"/>
                <w:kern w:val="0"/>
                <w:sz w:val="16"/>
                <w:szCs w:val="16"/>
                <w:lang w:eastAsia="en-US"/>
              </w:rPr>
            </w:pPr>
            <w:r w:rsidRPr="004478D6">
              <w:rPr>
                <w:rFonts w:eastAsia="Times New Roman"/>
                <w:b/>
                <w:bCs/>
                <w:color w:val="auto"/>
                <w:kern w:val="0"/>
                <w:sz w:val="16"/>
                <w:szCs w:val="16"/>
                <w:lang w:eastAsia="en-US"/>
              </w:rPr>
              <w:t>Укупна цена без ПДВ-а</w:t>
            </w:r>
          </w:p>
        </w:tc>
      </w:tr>
      <w:tr w:rsidR="004478D6" w:rsidRPr="004478D6" w:rsidTr="004478D6">
        <w:trPr>
          <w:trHeight w:val="675"/>
        </w:trPr>
        <w:tc>
          <w:tcPr>
            <w:tcW w:w="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78D6" w:rsidRPr="004478D6" w:rsidRDefault="004478D6" w:rsidP="00AA7024">
            <w:pPr>
              <w:suppressAutoHyphens w:val="0"/>
              <w:spacing w:line="240" w:lineRule="auto"/>
              <w:rPr>
                <w:rFonts w:eastAsia="Times New Roman"/>
                <w:b/>
                <w:bCs/>
                <w:color w:val="auto"/>
                <w:kern w:val="0"/>
                <w:sz w:val="20"/>
                <w:szCs w:val="20"/>
                <w:lang w:eastAsia="en-US"/>
              </w:rPr>
            </w:pPr>
          </w:p>
          <w:p w:rsidR="004478D6" w:rsidRPr="004478D6" w:rsidRDefault="004478D6" w:rsidP="00AA7024">
            <w:pPr>
              <w:suppressAutoHyphens w:val="0"/>
              <w:spacing w:line="240" w:lineRule="auto"/>
              <w:rPr>
                <w:rFonts w:eastAsia="Times New Roman"/>
                <w:b/>
                <w:bCs/>
                <w:color w:val="auto"/>
                <w:kern w:val="0"/>
                <w:sz w:val="20"/>
                <w:szCs w:val="20"/>
                <w:lang w:eastAsia="en-US"/>
              </w:rPr>
            </w:pPr>
          </w:p>
        </w:tc>
        <w:tc>
          <w:tcPr>
            <w:tcW w:w="3632" w:type="dxa"/>
            <w:gridSpan w:val="5"/>
            <w:tcBorders>
              <w:top w:val="single" w:sz="4" w:space="0" w:color="auto"/>
              <w:left w:val="nil"/>
              <w:bottom w:val="single" w:sz="4" w:space="0" w:color="auto"/>
              <w:right w:val="single" w:sz="4" w:space="0" w:color="auto"/>
            </w:tcBorders>
            <w:shd w:val="clear" w:color="auto" w:fill="auto"/>
            <w:vAlign w:val="center"/>
          </w:tcPr>
          <w:p w:rsidR="004478D6" w:rsidRPr="004478D6" w:rsidRDefault="004478D6" w:rsidP="00AA7024">
            <w:pPr>
              <w:jc w:val="center"/>
              <w:rPr>
                <w:rFonts w:eastAsia="Times New Roman"/>
                <w:b/>
                <w:bCs/>
                <w:color w:val="auto"/>
                <w:kern w:val="0"/>
                <w:sz w:val="20"/>
                <w:szCs w:val="20"/>
                <w:lang w:eastAsia="en-US"/>
              </w:rPr>
            </w:pPr>
          </w:p>
          <w:p w:rsidR="004478D6" w:rsidRPr="004478D6" w:rsidRDefault="004478D6" w:rsidP="00AA7024">
            <w:pPr>
              <w:jc w:val="center"/>
              <w:rPr>
                <w:rFonts w:eastAsia="Times New Roman"/>
                <w:b/>
                <w:bCs/>
                <w:color w:val="auto"/>
                <w:kern w:val="0"/>
                <w:sz w:val="20"/>
                <w:szCs w:val="20"/>
                <w:lang w:eastAsia="en-US"/>
              </w:rPr>
            </w:pPr>
          </w:p>
          <w:p w:rsidR="004478D6" w:rsidRPr="004478D6" w:rsidRDefault="004478D6" w:rsidP="00AA7024">
            <w:pPr>
              <w:rPr>
                <w:rFonts w:eastAsia="Times New Roman"/>
                <w:b/>
                <w:bCs/>
                <w:color w:val="auto"/>
                <w:kern w:val="0"/>
                <w:sz w:val="20"/>
                <w:szCs w:val="20"/>
                <w:lang w:eastAsia="en-US"/>
              </w:rPr>
            </w:pPr>
            <w:r w:rsidRPr="004478D6">
              <w:rPr>
                <w:rFonts w:eastAsia="Times New Roman"/>
                <w:b/>
                <w:bCs/>
                <w:color w:val="auto"/>
                <w:kern w:val="0"/>
                <w:sz w:val="20"/>
                <w:szCs w:val="20"/>
                <w:lang w:eastAsia="en-US"/>
              </w:rPr>
              <w:t>1</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4478D6" w:rsidRPr="004478D6" w:rsidRDefault="004478D6" w:rsidP="00AA7024">
            <w:pPr>
              <w:suppressAutoHyphens w:val="0"/>
              <w:spacing w:line="240" w:lineRule="auto"/>
              <w:rPr>
                <w:rFonts w:eastAsia="Times New Roman"/>
                <w:b/>
                <w:bCs/>
                <w:color w:val="auto"/>
                <w:kern w:val="0"/>
                <w:sz w:val="16"/>
                <w:szCs w:val="16"/>
                <w:lang w:eastAsia="en-US"/>
              </w:rPr>
            </w:pPr>
          </w:p>
          <w:p w:rsidR="004478D6" w:rsidRPr="004478D6" w:rsidRDefault="004478D6" w:rsidP="00AA7024">
            <w:pPr>
              <w:suppressAutoHyphens w:val="0"/>
              <w:spacing w:line="240" w:lineRule="auto"/>
              <w:rPr>
                <w:rFonts w:eastAsia="Times New Roman"/>
                <w:b/>
                <w:bCs/>
                <w:color w:val="auto"/>
                <w:kern w:val="0"/>
                <w:sz w:val="16"/>
                <w:szCs w:val="16"/>
                <w:lang w:eastAsia="en-US"/>
              </w:rPr>
            </w:pPr>
          </w:p>
          <w:p w:rsidR="004478D6" w:rsidRPr="004478D6" w:rsidRDefault="004478D6" w:rsidP="00AA7024">
            <w:pPr>
              <w:suppressAutoHyphens w:val="0"/>
              <w:spacing w:line="240" w:lineRule="auto"/>
              <w:rPr>
                <w:rFonts w:eastAsia="Times New Roman"/>
                <w:b/>
                <w:bCs/>
                <w:color w:val="auto"/>
                <w:kern w:val="0"/>
                <w:sz w:val="16"/>
                <w:szCs w:val="16"/>
                <w:lang w:eastAsia="en-US"/>
              </w:rPr>
            </w:pPr>
          </w:p>
          <w:p w:rsidR="004478D6" w:rsidRPr="004478D6" w:rsidRDefault="004478D6" w:rsidP="00AA7024">
            <w:pPr>
              <w:suppressAutoHyphens w:val="0"/>
              <w:spacing w:line="240" w:lineRule="auto"/>
              <w:rPr>
                <w:rFonts w:eastAsia="Times New Roman"/>
                <w:b/>
                <w:bCs/>
                <w:color w:val="auto"/>
                <w:kern w:val="0"/>
                <w:sz w:val="16"/>
                <w:szCs w:val="16"/>
                <w:lang w:eastAsia="en-US"/>
              </w:rPr>
            </w:pPr>
            <w:r w:rsidRPr="004478D6">
              <w:rPr>
                <w:rFonts w:eastAsia="Times New Roman"/>
                <w:b/>
                <w:bCs/>
                <w:color w:val="auto"/>
                <w:kern w:val="0"/>
                <w:sz w:val="16"/>
                <w:szCs w:val="16"/>
                <w:lang w:eastAsia="en-US"/>
              </w:rPr>
              <w:t>2</w:t>
            </w: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4478D6" w:rsidRPr="004478D6" w:rsidRDefault="004478D6" w:rsidP="00AA7024">
            <w:pPr>
              <w:suppressAutoHyphens w:val="0"/>
              <w:spacing w:line="240" w:lineRule="auto"/>
              <w:jc w:val="center"/>
              <w:rPr>
                <w:rFonts w:eastAsia="Times New Roman"/>
                <w:b/>
                <w:bCs/>
                <w:color w:val="auto"/>
                <w:kern w:val="0"/>
                <w:sz w:val="16"/>
                <w:szCs w:val="16"/>
                <w:lang w:eastAsia="en-US"/>
              </w:rPr>
            </w:pPr>
          </w:p>
          <w:p w:rsidR="004478D6" w:rsidRPr="004478D6" w:rsidRDefault="004478D6" w:rsidP="00AA7024">
            <w:pPr>
              <w:suppressAutoHyphens w:val="0"/>
              <w:spacing w:line="240" w:lineRule="auto"/>
              <w:jc w:val="center"/>
              <w:rPr>
                <w:rFonts w:eastAsia="Times New Roman"/>
                <w:b/>
                <w:bCs/>
                <w:color w:val="auto"/>
                <w:kern w:val="0"/>
                <w:sz w:val="16"/>
                <w:szCs w:val="16"/>
                <w:lang w:eastAsia="en-US"/>
              </w:rPr>
            </w:pPr>
          </w:p>
          <w:p w:rsidR="004478D6" w:rsidRPr="004478D6" w:rsidRDefault="004478D6" w:rsidP="00AA7024">
            <w:pPr>
              <w:suppressAutoHyphens w:val="0"/>
              <w:spacing w:line="240" w:lineRule="auto"/>
              <w:jc w:val="center"/>
              <w:rPr>
                <w:rFonts w:eastAsia="Times New Roman"/>
                <w:b/>
                <w:bCs/>
                <w:color w:val="auto"/>
                <w:kern w:val="0"/>
                <w:sz w:val="16"/>
                <w:szCs w:val="16"/>
                <w:lang w:eastAsia="en-US"/>
              </w:rPr>
            </w:pPr>
          </w:p>
          <w:p w:rsidR="004478D6" w:rsidRPr="004478D6" w:rsidRDefault="004478D6" w:rsidP="00AA7024">
            <w:pPr>
              <w:suppressAutoHyphens w:val="0"/>
              <w:spacing w:line="240" w:lineRule="auto"/>
              <w:rPr>
                <w:rFonts w:eastAsia="Times New Roman"/>
                <w:b/>
                <w:bCs/>
                <w:color w:val="auto"/>
                <w:kern w:val="0"/>
                <w:sz w:val="16"/>
                <w:szCs w:val="16"/>
                <w:lang w:eastAsia="en-US"/>
              </w:rPr>
            </w:pPr>
            <w:r w:rsidRPr="004478D6">
              <w:rPr>
                <w:rFonts w:eastAsia="Times New Roman"/>
                <w:b/>
                <w:bCs/>
                <w:color w:val="auto"/>
                <w:kern w:val="0"/>
                <w:sz w:val="16"/>
                <w:szCs w:val="16"/>
                <w:lang w:eastAsia="en-US"/>
              </w:rPr>
              <w:t>3</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rsidR="004478D6" w:rsidRPr="004478D6" w:rsidRDefault="004478D6" w:rsidP="00AA7024">
            <w:pPr>
              <w:suppressAutoHyphens w:val="0"/>
              <w:spacing w:line="240" w:lineRule="auto"/>
              <w:rPr>
                <w:rFonts w:eastAsia="Times New Roman"/>
                <w:b/>
                <w:bCs/>
                <w:color w:val="auto"/>
                <w:kern w:val="0"/>
                <w:sz w:val="16"/>
                <w:szCs w:val="16"/>
                <w:lang w:eastAsia="en-US"/>
              </w:rPr>
            </w:pPr>
            <w:r w:rsidRPr="004478D6">
              <w:rPr>
                <w:rFonts w:eastAsia="Times New Roman"/>
                <w:b/>
                <w:bCs/>
                <w:color w:val="auto"/>
                <w:kern w:val="0"/>
                <w:sz w:val="16"/>
                <w:szCs w:val="16"/>
                <w:lang w:eastAsia="en-US"/>
              </w:rPr>
              <w:t>4</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rsidR="004478D6" w:rsidRPr="004478D6" w:rsidRDefault="004478D6" w:rsidP="00AA7024">
            <w:pPr>
              <w:suppressAutoHyphens w:val="0"/>
              <w:spacing w:line="240" w:lineRule="auto"/>
              <w:rPr>
                <w:rFonts w:eastAsia="Times New Roman"/>
                <w:b/>
                <w:bCs/>
                <w:color w:val="auto"/>
                <w:kern w:val="0"/>
                <w:sz w:val="16"/>
                <w:szCs w:val="16"/>
                <w:lang w:eastAsia="en-US"/>
              </w:rPr>
            </w:pPr>
            <w:r w:rsidRPr="004478D6">
              <w:rPr>
                <w:rFonts w:eastAsia="Times New Roman"/>
                <w:b/>
                <w:bCs/>
                <w:color w:val="auto"/>
                <w:kern w:val="0"/>
                <w:sz w:val="16"/>
                <w:szCs w:val="16"/>
                <w:lang w:eastAsia="en-US"/>
              </w:rPr>
              <w:t>5</w:t>
            </w:r>
          </w:p>
        </w:tc>
      </w:tr>
      <w:tr w:rsidR="004478D6" w:rsidRPr="004478D6" w:rsidTr="004478D6">
        <w:trPr>
          <w:trHeight w:val="950"/>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4478D6" w:rsidRPr="004478D6" w:rsidRDefault="004478D6" w:rsidP="00AA7024">
            <w:pPr>
              <w:suppressAutoHyphens w:val="0"/>
              <w:spacing w:line="240" w:lineRule="auto"/>
              <w:jc w:val="center"/>
              <w:rPr>
                <w:rFonts w:eastAsia="Times New Roman"/>
                <w:color w:val="auto"/>
                <w:kern w:val="0"/>
                <w:sz w:val="20"/>
                <w:szCs w:val="20"/>
                <w:lang w:eastAsia="en-US"/>
              </w:rPr>
            </w:pPr>
            <w:r w:rsidRPr="004478D6">
              <w:rPr>
                <w:rFonts w:eastAsia="Times New Roman"/>
                <w:color w:val="auto"/>
                <w:kern w:val="0"/>
                <w:sz w:val="20"/>
                <w:szCs w:val="20"/>
                <w:lang w:eastAsia="en-US"/>
              </w:rPr>
              <w:t>1.</w:t>
            </w:r>
          </w:p>
        </w:tc>
        <w:tc>
          <w:tcPr>
            <w:tcW w:w="3632" w:type="dxa"/>
            <w:gridSpan w:val="5"/>
            <w:tcBorders>
              <w:top w:val="nil"/>
              <w:left w:val="nil"/>
              <w:bottom w:val="single" w:sz="4" w:space="0" w:color="auto"/>
              <w:right w:val="single" w:sz="4" w:space="0" w:color="auto"/>
            </w:tcBorders>
            <w:shd w:val="clear" w:color="auto" w:fill="auto"/>
          </w:tcPr>
          <w:p w:rsidR="004478D6" w:rsidRPr="003B4C0F" w:rsidRDefault="003B4C0F" w:rsidP="00AA7024">
            <w:pPr>
              <w:spacing w:line="240" w:lineRule="auto"/>
              <w:rPr>
                <w:rFonts w:eastAsia="Times New Roman"/>
                <w:lang w:val="sr-Cyrl-CS" w:eastAsia="sr-Latn-CS"/>
              </w:rPr>
            </w:pPr>
            <w:r w:rsidRPr="003B4C0F">
              <w:t>Рендген уређај за преглед пртљага и ствари која лица носе са собом</w:t>
            </w:r>
          </w:p>
        </w:tc>
        <w:tc>
          <w:tcPr>
            <w:tcW w:w="977" w:type="dxa"/>
            <w:tcBorders>
              <w:top w:val="nil"/>
              <w:left w:val="nil"/>
              <w:bottom w:val="single" w:sz="4" w:space="0" w:color="auto"/>
              <w:right w:val="single" w:sz="4" w:space="0" w:color="auto"/>
            </w:tcBorders>
            <w:shd w:val="clear" w:color="auto" w:fill="auto"/>
            <w:noWrap/>
            <w:vAlign w:val="center"/>
            <w:hideMark/>
          </w:tcPr>
          <w:p w:rsidR="004478D6" w:rsidRPr="00674EC3" w:rsidRDefault="004478D6" w:rsidP="00AA7024">
            <w:pPr>
              <w:suppressAutoHyphens w:val="0"/>
              <w:spacing w:line="240" w:lineRule="auto"/>
              <w:jc w:val="center"/>
              <w:rPr>
                <w:rFonts w:eastAsia="Times New Roman"/>
                <w:color w:val="auto"/>
                <w:kern w:val="0"/>
                <w:sz w:val="22"/>
                <w:szCs w:val="22"/>
                <w:lang w:eastAsia="en-US"/>
              </w:rPr>
            </w:pPr>
            <w:r w:rsidRPr="00674EC3">
              <w:rPr>
                <w:rFonts w:eastAsia="Times New Roman"/>
                <w:color w:val="auto"/>
                <w:kern w:val="0"/>
                <w:sz w:val="22"/>
                <w:szCs w:val="22"/>
                <w:lang w:eastAsia="en-US"/>
              </w:rPr>
              <w:t>комад</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4478D6" w:rsidRPr="004478D6" w:rsidRDefault="004478D6" w:rsidP="00AA7024">
            <w:pPr>
              <w:suppressAutoHyphens w:val="0"/>
              <w:spacing w:line="240" w:lineRule="auto"/>
              <w:jc w:val="center"/>
              <w:rPr>
                <w:rFonts w:eastAsia="Times New Roman"/>
                <w:color w:val="auto"/>
                <w:kern w:val="0"/>
                <w:sz w:val="20"/>
                <w:szCs w:val="20"/>
                <w:lang w:eastAsia="en-US"/>
              </w:rPr>
            </w:pPr>
            <w:r w:rsidRPr="00622C17">
              <w:rPr>
                <w:rFonts w:eastAsia="Times New Roman"/>
                <w:color w:val="auto"/>
                <w:kern w:val="0"/>
                <w:sz w:val="20"/>
                <w:szCs w:val="20"/>
                <w:lang w:eastAsia="en-US"/>
              </w:rPr>
              <w:t>1</w:t>
            </w:r>
          </w:p>
        </w:tc>
        <w:tc>
          <w:tcPr>
            <w:tcW w:w="1299" w:type="dxa"/>
            <w:tcBorders>
              <w:top w:val="nil"/>
              <w:left w:val="nil"/>
              <w:bottom w:val="single" w:sz="4" w:space="0" w:color="auto"/>
              <w:right w:val="single" w:sz="4" w:space="0" w:color="auto"/>
            </w:tcBorders>
            <w:shd w:val="clear" w:color="auto" w:fill="auto"/>
            <w:noWrap/>
            <w:vAlign w:val="bottom"/>
            <w:hideMark/>
          </w:tcPr>
          <w:p w:rsidR="004478D6" w:rsidRPr="004478D6" w:rsidRDefault="004478D6" w:rsidP="00AA7024">
            <w:pPr>
              <w:suppressAutoHyphens w:val="0"/>
              <w:spacing w:line="240" w:lineRule="auto"/>
              <w:rPr>
                <w:rFonts w:eastAsia="Times New Roman"/>
                <w:color w:val="auto"/>
                <w:kern w:val="0"/>
                <w:sz w:val="20"/>
                <w:szCs w:val="20"/>
                <w:lang w:eastAsia="en-US"/>
              </w:rPr>
            </w:pPr>
            <w:r w:rsidRPr="004478D6">
              <w:rPr>
                <w:rFonts w:eastAsia="Times New Roman"/>
                <w:color w:val="auto"/>
                <w:kern w:val="0"/>
                <w:sz w:val="20"/>
                <w:szCs w:val="20"/>
                <w:lang w:eastAsia="en-US"/>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4478D6" w:rsidRPr="004478D6" w:rsidRDefault="004478D6" w:rsidP="00AA7024">
            <w:pPr>
              <w:suppressAutoHyphens w:val="0"/>
              <w:spacing w:line="240" w:lineRule="auto"/>
              <w:rPr>
                <w:rFonts w:eastAsia="Times New Roman"/>
                <w:color w:val="auto"/>
                <w:kern w:val="0"/>
                <w:sz w:val="20"/>
                <w:szCs w:val="20"/>
                <w:lang w:eastAsia="en-US"/>
              </w:rPr>
            </w:pPr>
            <w:r w:rsidRPr="004478D6">
              <w:rPr>
                <w:rFonts w:eastAsia="Times New Roman"/>
                <w:color w:val="auto"/>
                <w:kern w:val="0"/>
                <w:sz w:val="20"/>
                <w:szCs w:val="20"/>
                <w:lang w:eastAsia="en-US"/>
              </w:rPr>
              <w:t> </w:t>
            </w:r>
          </w:p>
        </w:tc>
      </w:tr>
      <w:tr w:rsidR="004478D6" w:rsidRPr="004478D6" w:rsidTr="004478D6">
        <w:trPr>
          <w:trHeight w:val="390"/>
        </w:trPr>
        <w:tc>
          <w:tcPr>
            <w:tcW w:w="582" w:type="dxa"/>
            <w:gridSpan w:val="2"/>
            <w:vMerge w:val="restart"/>
            <w:tcBorders>
              <w:top w:val="nil"/>
              <w:left w:val="single" w:sz="4" w:space="0" w:color="auto"/>
              <w:right w:val="single" w:sz="4" w:space="0" w:color="auto"/>
            </w:tcBorders>
            <w:shd w:val="clear" w:color="auto" w:fill="auto"/>
            <w:noWrap/>
            <w:vAlign w:val="center"/>
            <w:hideMark/>
          </w:tcPr>
          <w:p w:rsidR="004478D6" w:rsidRPr="004478D6" w:rsidRDefault="004478D6" w:rsidP="00AA7024">
            <w:pPr>
              <w:suppressAutoHyphens w:val="0"/>
              <w:spacing w:line="240" w:lineRule="auto"/>
              <w:jc w:val="center"/>
              <w:rPr>
                <w:rFonts w:eastAsia="Times New Roman"/>
                <w:color w:val="auto"/>
                <w:kern w:val="0"/>
                <w:sz w:val="20"/>
                <w:szCs w:val="20"/>
                <w:lang w:eastAsia="en-US"/>
              </w:rPr>
            </w:pPr>
            <w:r w:rsidRPr="004478D6">
              <w:rPr>
                <w:rFonts w:eastAsia="Times New Roman"/>
                <w:color w:val="auto"/>
                <w:kern w:val="0"/>
                <w:sz w:val="20"/>
                <w:szCs w:val="20"/>
                <w:lang w:eastAsia="en-US"/>
              </w:rPr>
              <w:t>2</w:t>
            </w:r>
          </w:p>
        </w:tc>
        <w:tc>
          <w:tcPr>
            <w:tcW w:w="3632" w:type="dxa"/>
            <w:gridSpan w:val="5"/>
            <w:tcBorders>
              <w:top w:val="nil"/>
              <w:left w:val="nil"/>
              <w:bottom w:val="single" w:sz="4" w:space="0" w:color="auto"/>
              <w:right w:val="single" w:sz="4" w:space="0" w:color="auto"/>
            </w:tcBorders>
            <w:shd w:val="clear" w:color="auto" w:fill="auto"/>
          </w:tcPr>
          <w:p w:rsidR="004478D6" w:rsidRPr="004478D6" w:rsidRDefault="004478D6" w:rsidP="00AA7024">
            <w:r w:rsidRPr="004478D6">
              <w:rPr>
                <w:rFonts w:eastAsia="Times New Roman"/>
                <w:b/>
                <w:bCs/>
                <w:color w:val="auto"/>
                <w:kern w:val="0"/>
                <w:sz w:val="22"/>
                <w:szCs w:val="22"/>
                <w:lang w:eastAsia="en-US"/>
              </w:rPr>
              <w:t xml:space="preserve">УКУПНО БЕЗ ПДВ-а </w:t>
            </w:r>
            <w:r w:rsidRPr="004478D6">
              <w:t xml:space="preserve">на паритету_________ </w:t>
            </w:r>
            <w:r w:rsidRPr="00622C17">
              <w:t>(DDP</w:t>
            </w:r>
            <w:proofErr w:type="gramStart"/>
            <w:r w:rsidRPr="004478D6">
              <w:t>) .</w:t>
            </w:r>
            <w:proofErr w:type="gramEnd"/>
          </w:p>
        </w:tc>
        <w:tc>
          <w:tcPr>
            <w:tcW w:w="4801" w:type="dxa"/>
            <w:gridSpan w:val="6"/>
            <w:tcBorders>
              <w:top w:val="nil"/>
              <w:left w:val="nil"/>
              <w:bottom w:val="single" w:sz="4" w:space="0" w:color="auto"/>
              <w:right w:val="single" w:sz="4" w:space="0" w:color="auto"/>
            </w:tcBorders>
            <w:shd w:val="clear" w:color="auto" w:fill="BFBFBF"/>
            <w:noWrap/>
            <w:vAlign w:val="bottom"/>
            <w:hideMark/>
          </w:tcPr>
          <w:p w:rsidR="004478D6" w:rsidRPr="004478D6" w:rsidRDefault="004478D6" w:rsidP="00AA7024">
            <w:pPr>
              <w:suppressAutoHyphens w:val="0"/>
              <w:spacing w:line="240" w:lineRule="auto"/>
              <w:rPr>
                <w:rFonts w:eastAsia="Times New Roman"/>
                <w:color w:val="auto"/>
                <w:kern w:val="0"/>
                <w:sz w:val="20"/>
                <w:szCs w:val="20"/>
                <w:lang w:eastAsia="en-US"/>
              </w:rPr>
            </w:pPr>
          </w:p>
        </w:tc>
      </w:tr>
      <w:tr w:rsidR="004478D6" w:rsidRPr="004478D6" w:rsidTr="004478D6">
        <w:trPr>
          <w:trHeight w:val="408"/>
        </w:trPr>
        <w:tc>
          <w:tcPr>
            <w:tcW w:w="582" w:type="dxa"/>
            <w:gridSpan w:val="2"/>
            <w:vMerge/>
            <w:tcBorders>
              <w:left w:val="single" w:sz="4" w:space="0" w:color="auto"/>
              <w:right w:val="single" w:sz="4" w:space="0" w:color="auto"/>
            </w:tcBorders>
            <w:shd w:val="clear" w:color="auto" w:fill="auto"/>
            <w:noWrap/>
            <w:vAlign w:val="center"/>
            <w:hideMark/>
          </w:tcPr>
          <w:p w:rsidR="004478D6" w:rsidRPr="004478D6" w:rsidRDefault="004478D6" w:rsidP="00AA7024">
            <w:pPr>
              <w:suppressAutoHyphens w:val="0"/>
              <w:spacing w:line="240" w:lineRule="auto"/>
              <w:jc w:val="center"/>
              <w:rPr>
                <w:rFonts w:eastAsia="Times New Roman"/>
                <w:color w:val="auto"/>
                <w:kern w:val="0"/>
                <w:sz w:val="20"/>
                <w:szCs w:val="20"/>
                <w:lang w:eastAsia="en-US"/>
              </w:rPr>
            </w:pPr>
          </w:p>
        </w:tc>
        <w:tc>
          <w:tcPr>
            <w:tcW w:w="3632" w:type="dxa"/>
            <w:gridSpan w:val="5"/>
            <w:tcBorders>
              <w:top w:val="single" w:sz="4" w:space="0" w:color="auto"/>
              <w:left w:val="nil"/>
              <w:bottom w:val="single" w:sz="4" w:space="0" w:color="auto"/>
              <w:right w:val="single" w:sz="4" w:space="0" w:color="auto"/>
            </w:tcBorders>
            <w:shd w:val="clear" w:color="auto" w:fill="auto"/>
          </w:tcPr>
          <w:p w:rsidR="004478D6" w:rsidRPr="004478D6" w:rsidRDefault="004478D6" w:rsidP="00AA7024">
            <w:pPr>
              <w:autoSpaceDE w:val="0"/>
              <w:autoSpaceDN w:val="0"/>
              <w:adjustRightInd w:val="0"/>
              <w:rPr>
                <w:b/>
                <w:bCs/>
                <w:sz w:val="20"/>
                <w:szCs w:val="20"/>
              </w:rPr>
            </w:pPr>
            <w:r w:rsidRPr="004478D6">
              <w:rPr>
                <w:rFonts w:eastAsia="Times New Roman"/>
                <w:b/>
                <w:bCs/>
                <w:color w:val="auto"/>
                <w:kern w:val="0"/>
                <w:sz w:val="22"/>
                <w:szCs w:val="22"/>
                <w:lang w:eastAsia="en-US"/>
              </w:rPr>
              <w:t>ИЗНОС ПДВ-а</w:t>
            </w:r>
          </w:p>
        </w:tc>
        <w:tc>
          <w:tcPr>
            <w:tcW w:w="4801" w:type="dxa"/>
            <w:gridSpan w:val="6"/>
            <w:tcBorders>
              <w:top w:val="single" w:sz="4" w:space="0" w:color="auto"/>
              <w:left w:val="nil"/>
              <w:bottom w:val="single" w:sz="4" w:space="0" w:color="auto"/>
              <w:right w:val="single" w:sz="4" w:space="0" w:color="auto"/>
            </w:tcBorders>
            <w:shd w:val="clear" w:color="auto" w:fill="BFBFBF"/>
            <w:noWrap/>
            <w:vAlign w:val="bottom"/>
            <w:hideMark/>
          </w:tcPr>
          <w:p w:rsidR="004478D6" w:rsidRPr="004478D6" w:rsidRDefault="004478D6" w:rsidP="00AA7024">
            <w:pPr>
              <w:suppressAutoHyphens w:val="0"/>
              <w:spacing w:line="240" w:lineRule="auto"/>
              <w:rPr>
                <w:rFonts w:eastAsia="Times New Roman"/>
                <w:color w:val="auto"/>
                <w:kern w:val="0"/>
                <w:sz w:val="20"/>
                <w:szCs w:val="20"/>
                <w:lang w:eastAsia="en-US"/>
              </w:rPr>
            </w:pPr>
          </w:p>
        </w:tc>
      </w:tr>
      <w:tr w:rsidR="004478D6" w:rsidRPr="004478D6" w:rsidTr="004478D6">
        <w:trPr>
          <w:trHeight w:val="432"/>
        </w:trPr>
        <w:tc>
          <w:tcPr>
            <w:tcW w:w="582" w:type="dxa"/>
            <w:gridSpan w:val="2"/>
            <w:vMerge/>
            <w:tcBorders>
              <w:left w:val="single" w:sz="4" w:space="0" w:color="auto"/>
              <w:bottom w:val="single" w:sz="4" w:space="0" w:color="auto"/>
              <w:right w:val="single" w:sz="4" w:space="0" w:color="auto"/>
            </w:tcBorders>
            <w:shd w:val="clear" w:color="auto" w:fill="auto"/>
            <w:noWrap/>
            <w:vAlign w:val="center"/>
            <w:hideMark/>
          </w:tcPr>
          <w:p w:rsidR="004478D6" w:rsidRPr="004478D6" w:rsidRDefault="004478D6" w:rsidP="00AA7024">
            <w:pPr>
              <w:suppressAutoHyphens w:val="0"/>
              <w:spacing w:line="240" w:lineRule="auto"/>
              <w:jc w:val="center"/>
              <w:rPr>
                <w:rFonts w:eastAsia="Times New Roman"/>
                <w:color w:val="auto"/>
                <w:kern w:val="0"/>
                <w:sz w:val="20"/>
                <w:szCs w:val="20"/>
                <w:lang w:eastAsia="en-US"/>
              </w:rPr>
            </w:pPr>
          </w:p>
        </w:tc>
        <w:tc>
          <w:tcPr>
            <w:tcW w:w="3632" w:type="dxa"/>
            <w:gridSpan w:val="5"/>
            <w:tcBorders>
              <w:top w:val="single" w:sz="4" w:space="0" w:color="auto"/>
              <w:left w:val="nil"/>
              <w:bottom w:val="single" w:sz="4" w:space="0" w:color="auto"/>
              <w:right w:val="single" w:sz="4" w:space="0" w:color="auto"/>
            </w:tcBorders>
            <w:shd w:val="clear" w:color="auto" w:fill="auto"/>
          </w:tcPr>
          <w:p w:rsidR="004478D6" w:rsidRPr="004478D6" w:rsidRDefault="004478D6" w:rsidP="00AA7024">
            <w:r w:rsidRPr="004478D6">
              <w:rPr>
                <w:rFonts w:eastAsia="Times New Roman"/>
                <w:b/>
                <w:bCs/>
                <w:color w:val="auto"/>
                <w:kern w:val="0"/>
                <w:sz w:val="22"/>
                <w:szCs w:val="22"/>
                <w:lang w:eastAsia="en-US"/>
              </w:rPr>
              <w:t>УКУПНО СА ПДВ-ом</w:t>
            </w:r>
            <w:r w:rsidRPr="004478D6">
              <w:t xml:space="preserve"> на паритету_________ (DDP</w:t>
            </w:r>
            <w:proofErr w:type="gramStart"/>
            <w:r w:rsidRPr="004478D6">
              <w:t>) .</w:t>
            </w:r>
            <w:proofErr w:type="gramEnd"/>
          </w:p>
          <w:p w:rsidR="004478D6" w:rsidRPr="004478D6" w:rsidRDefault="004478D6" w:rsidP="00AA7024">
            <w:pPr>
              <w:autoSpaceDE w:val="0"/>
              <w:autoSpaceDN w:val="0"/>
              <w:adjustRightInd w:val="0"/>
              <w:rPr>
                <w:b/>
                <w:bCs/>
                <w:sz w:val="20"/>
                <w:szCs w:val="20"/>
              </w:rPr>
            </w:pPr>
          </w:p>
        </w:tc>
        <w:tc>
          <w:tcPr>
            <w:tcW w:w="4801" w:type="dxa"/>
            <w:gridSpan w:val="6"/>
            <w:tcBorders>
              <w:top w:val="single" w:sz="4" w:space="0" w:color="auto"/>
              <w:left w:val="nil"/>
              <w:bottom w:val="single" w:sz="4" w:space="0" w:color="auto"/>
              <w:right w:val="single" w:sz="4" w:space="0" w:color="auto"/>
            </w:tcBorders>
            <w:shd w:val="clear" w:color="auto" w:fill="BFBFBF"/>
            <w:noWrap/>
            <w:vAlign w:val="bottom"/>
            <w:hideMark/>
          </w:tcPr>
          <w:p w:rsidR="004478D6" w:rsidRPr="004478D6" w:rsidRDefault="004478D6" w:rsidP="00AA7024">
            <w:pPr>
              <w:suppressAutoHyphens w:val="0"/>
              <w:spacing w:line="240" w:lineRule="auto"/>
              <w:rPr>
                <w:rFonts w:eastAsia="Times New Roman"/>
                <w:color w:val="auto"/>
                <w:kern w:val="0"/>
                <w:sz w:val="20"/>
                <w:szCs w:val="20"/>
                <w:lang w:eastAsia="en-US"/>
              </w:rPr>
            </w:pPr>
          </w:p>
        </w:tc>
      </w:tr>
      <w:tr w:rsidR="004478D6" w:rsidRPr="004478D6" w:rsidTr="004478D6">
        <w:trPr>
          <w:gridAfter w:val="7"/>
          <w:wAfter w:w="4983" w:type="dxa"/>
          <w:trHeight w:val="255"/>
        </w:trPr>
        <w:tc>
          <w:tcPr>
            <w:tcW w:w="977" w:type="dxa"/>
            <w:gridSpan w:val="3"/>
            <w:tcBorders>
              <w:top w:val="nil"/>
              <w:left w:val="nil"/>
              <w:bottom w:val="nil"/>
              <w:right w:val="nil"/>
            </w:tcBorders>
            <w:shd w:val="clear" w:color="auto" w:fill="auto"/>
            <w:noWrap/>
            <w:vAlign w:val="bottom"/>
            <w:hideMark/>
          </w:tcPr>
          <w:p w:rsidR="004478D6" w:rsidRPr="004478D6" w:rsidRDefault="004478D6" w:rsidP="00AA7024">
            <w:pPr>
              <w:suppressAutoHyphens w:val="0"/>
              <w:spacing w:line="240" w:lineRule="auto"/>
              <w:rPr>
                <w:rFonts w:eastAsia="Times New Roman"/>
                <w:color w:val="auto"/>
                <w:kern w:val="0"/>
                <w:sz w:val="20"/>
                <w:szCs w:val="20"/>
                <w:lang w:eastAsia="en-US"/>
              </w:rPr>
            </w:pPr>
          </w:p>
        </w:tc>
        <w:tc>
          <w:tcPr>
            <w:tcW w:w="995" w:type="dxa"/>
            <w:tcBorders>
              <w:top w:val="nil"/>
              <w:left w:val="nil"/>
              <w:bottom w:val="nil"/>
              <w:right w:val="nil"/>
            </w:tcBorders>
            <w:shd w:val="clear" w:color="auto" w:fill="auto"/>
            <w:noWrap/>
            <w:vAlign w:val="bottom"/>
            <w:hideMark/>
          </w:tcPr>
          <w:p w:rsidR="004478D6" w:rsidRPr="004478D6" w:rsidRDefault="004478D6" w:rsidP="00AA7024">
            <w:pPr>
              <w:suppressAutoHyphens w:val="0"/>
              <w:spacing w:line="240" w:lineRule="auto"/>
              <w:rPr>
                <w:rFonts w:eastAsia="Times New Roman"/>
                <w:color w:val="auto"/>
                <w:kern w:val="0"/>
                <w:sz w:val="20"/>
                <w:szCs w:val="20"/>
                <w:lang w:eastAsia="en-US"/>
              </w:rPr>
            </w:pPr>
          </w:p>
        </w:tc>
        <w:tc>
          <w:tcPr>
            <w:tcW w:w="1000" w:type="dxa"/>
            <w:tcBorders>
              <w:top w:val="nil"/>
              <w:left w:val="nil"/>
              <w:bottom w:val="nil"/>
              <w:right w:val="nil"/>
            </w:tcBorders>
            <w:shd w:val="clear" w:color="auto" w:fill="auto"/>
            <w:noWrap/>
            <w:vAlign w:val="bottom"/>
            <w:hideMark/>
          </w:tcPr>
          <w:p w:rsidR="004478D6" w:rsidRPr="004478D6" w:rsidRDefault="004478D6" w:rsidP="00AA7024">
            <w:pPr>
              <w:suppressAutoHyphens w:val="0"/>
              <w:spacing w:line="240" w:lineRule="auto"/>
              <w:rPr>
                <w:rFonts w:eastAsia="Times New Roman"/>
                <w:color w:val="auto"/>
                <w:kern w:val="0"/>
                <w:sz w:val="20"/>
                <w:szCs w:val="20"/>
                <w:lang w:eastAsia="en-US"/>
              </w:rPr>
            </w:pPr>
          </w:p>
        </w:tc>
        <w:tc>
          <w:tcPr>
            <w:tcW w:w="1060" w:type="dxa"/>
            <w:tcBorders>
              <w:top w:val="nil"/>
              <w:left w:val="nil"/>
              <w:bottom w:val="nil"/>
              <w:right w:val="nil"/>
            </w:tcBorders>
            <w:shd w:val="clear" w:color="auto" w:fill="auto"/>
            <w:noWrap/>
            <w:vAlign w:val="bottom"/>
            <w:hideMark/>
          </w:tcPr>
          <w:p w:rsidR="004478D6" w:rsidRPr="004478D6" w:rsidRDefault="004478D6" w:rsidP="00AA7024">
            <w:pPr>
              <w:suppressAutoHyphens w:val="0"/>
              <w:spacing w:line="240" w:lineRule="auto"/>
              <w:rPr>
                <w:rFonts w:eastAsia="Times New Roman"/>
                <w:color w:val="auto"/>
                <w:kern w:val="0"/>
                <w:sz w:val="20"/>
                <w:szCs w:val="20"/>
                <w:lang w:eastAsia="en-US"/>
              </w:rPr>
            </w:pPr>
          </w:p>
        </w:tc>
      </w:tr>
      <w:tr w:rsidR="004478D6" w:rsidRPr="004478D6" w:rsidTr="004478D6">
        <w:trPr>
          <w:gridAfter w:val="7"/>
          <w:wAfter w:w="4983" w:type="dxa"/>
          <w:trHeight w:val="255"/>
        </w:trPr>
        <w:tc>
          <w:tcPr>
            <w:tcW w:w="977" w:type="dxa"/>
            <w:gridSpan w:val="3"/>
            <w:tcBorders>
              <w:top w:val="nil"/>
              <w:left w:val="nil"/>
              <w:bottom w:val="nil"/>
              <w:right w:val="nil"/>
            </w:tcBorders>
            <w:shd w:val="clear" w:color="auto" w:fill="auto"/>
            <w:noWrap/>
            <w:vAlign w:val="bottom"/>
            <w:hideMark/>
          </w:tcPr>
          <w:p w:rsidR="004478D6" w:rsidRPr="004478D6" w:rsidRDefault="004478D6" w:rsidP="00AA7024">
            <w:pPr>
              <w:suppressAutoHyphens w:val="0"/>
              <w:spacing w:line="240" w:lineRule="auto"/>
              <w:rPr>
                <w:rFonts w:eastAsia="Times New Roman"/>
                <w:color w:val="auto"/>
                <w:kern w:val="0"/>
                <w:sz w:val="20"/>
                <w:szCs w:val="20"/>
                <w:lang w:eastAsia="en-US"/>
              </w:rPr>
            </w:pPr>
          </w:p>
        </w:tc>
        <w:tc>
          <w:tcPr>
            <w:tcW w:w="995" w:type="dxa"/>
            <w:tcBorders>
              <w:top w:val="nil"/>
              <w:left w:val="nil"/>
              <w:bottom w:val="nil"/>
              <w:right w:val="nil"/>
            </w:tcBorders>
            <w:shd w:val="clear" w:color="auto" w:fill="auto"/>
            <w:noWrap/>
            <w:vAlign w:val="bottom"/>
            <w:hideMark/>
          </w:tcPr>
          <w:p w:rsidR="004478D6" w:rsidRPr="004478D6" w:rsidRDefault="004478D6" w:rsidP="00AA7024">
            <w:pPr>
              <w:suppressAutoHyphens w:val="0"/>
              <w:spacing w:line="240" w:lineRule="auto"/>
              <w:rPr>
                <w:rFonts w:eastAsia="Times New Roman"/>
                <w:color w:val="auto"/>
                <w:kern w:val="0"/>
                <w:sz w:val="20"/>
                <w:szCs w:val="20"/>
                <w:lang w:eastAsia="en-US"/>
              </w:rPr>
            </w:pPr>
          </w:p>
        </w:tc>
        <w:tc>
          <w:tcPr>
            <w:tcW w:w="2060" w:type="dxa"/>
            <w:gridSpan w:val="2"/>
            <w:tcBorders>
              <w:top w:val="nil"/>
              <w:left w:val="nil"/>
              <w:bottom w:val="nil"/>
              <w:right w:val="nil"/>
            </w:tcBorders>
            <w:shd w:val="clear" w:color="auto" w:fill="auto"/>
            <w:noWrap/>
            <w:vAlign w:val="bottom"/>
            <w:hideMark/>
          </w:tcPr>
          <w:p w:rsidR="004478D6" w:rsidRPr="004478D6" w:rsidRDefault="004478D6" w:rsidP="002D7972">
            <w:pPr>
              <w:suppressAutoHyphens w:val="0"/>
              <w:spacing w:line="240" w:lineRule="auto"/>
              <w:jc w:val="center"/>
              <w:rPr>
                <w:rFonts w:eastAsia="Times New Roman"/>
                <w:color w:val="auto"/>
                <w:kern w:val="0"/>
                <w:sz w:val="20"/>
                <w:szCs w:val="20"/>
                <w:lang w:eastAsia="en-US"/>
              </w:rPr>
            </w:pPr>
          </w:p>
        </w:tc>
      </w:tr>
      <w:tr w:rsidR="004478D6" w:rsidRPr="004478D6" w:rsidTr="004478D6">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tcPr>
          <w:p w:rsidR="00002CA5" w:rsidRDefault="00002CA5" w:rsidP="00AA7024">
            <w:pPr>
              <w:jc w:val="both"/>
              <w:rPr>
                <w:rFonts w:eastAsia="TimesNewRomanPSMT"/>
                <w:bCs/>
                <w:lang w:val="ru-RU"/>
              </w:rPr>
            </w:pPr>
          </w:p>
          <w:p w:rsidR="004478D6" w:rsidRPr="004478D6" w:rsidRDefault="004478D6" w:rsidP="00AA7024">
            <w:pPr>
              <w:jc w:val="both"/>
              <w:rPr>
                <w:rFonts w:eastAsia="TimesNewRomanPSMT"/>
                <w:bCs/>
                <w:lang w:val="ru-RU"/>
              </w:rPr>
            </w:pPr>
            <w:r w:rsidRPr="004478D6">
              <w:rPr>
                <w:rFonts w:eastAsia="TimesNewRomanPSMT"/>
                <w:bCs/>
                <w:lang w:val="ru-RU"/>
              </w:rPr>
              <w:t>Рок важења понуде</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tcPr>
          <w:p w:rsidR="004478D6" w:rsidRPr="004478D6" w:rsidRDefault="004478D6" w:rsidP="00AA7024">
            <w:pPr>
              <w:snapToGrid w:val="0"/>
              <w:jc w:val="both"/>
              <w:rPr>
                <w:rFonts w:eastAsia="TimesNewRomanPSMT"/>
                <w:bCs/>
                <w:lang w:val="ru-RU"/>
              </w:rPr>
            </w:pPr>
          </w:p>
        </w:tc>
      </w:tr>
      <w:tr w:rsidR="004478D6" w:rsidRPr="004478D6" w:rsidTr="004478D6">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tcPr>
          <w:p w:rsidR="004478D6" w:rsidRPr="004478D6" w:rsidRDefault="004478D6" w:rsidP="00AA7024">
            <w:pPr>
              <w:snapToGrid w:val="0"/>
              <w:rPr>
                <w:rFonts w:eastAsia="TimesNewRomanPSMT"/>
                <w:bCs/>
                <w:lang w:val="ru-RU"/>
              </w:rPr>
            </w:pPr>
            <w:r w:rsidRPr="004478D6">
              <w:rPr>
                <w:rFonts w:eastAsia="TimesNewRomanPSMT"/>
                <w:bCs/>
                <w:lang w:val="ru-RU"/>
              </w:rPr>
              <w:t>Рок и начин плаћања (</w:t>
            </w:r>
            <w:r>
              <w:rPr>
                <w:rFonts w:eastAsia="TimesNewRomanPSMT"/>
                <w:bCs/>
                <w:lang w:val="ru-RU"/>
              </w:rPr>
              <w:t xml:space="preserve">не дужи од </w:t>
            </w:r>
            <w:r w:rsidRPr="004478D6">
              <w:rPr>
                <w:rFonts w:eastAsia="TimesNewRomanPSMT"/>
                <w:bCs/>
                <w:lang w:val="ru-RU"/>
              </w:rPr>
              <w:t>45 дана од</w:t>
            </w:r>
          </w:p>
          <w:p w:rsidR="004478D6" w:rsidRPr="004478D6" w:rsidRDefault="004478D6" w:rsidP="00AA7024">
            <w:pPr>
              <w:jc w:val="both"/>
              <w:rPr>
                <w:rFonts w:eastAsia="TimesNewRomanPSMT"/>
                <w:bCs/>
                <w:lang w:val="ru-RU"/>
              </w:rPr>
            </w:pPr>
            <w:r w:rsidRPr="004478D6">
              <w:rPr>
                <w:rFonts w:eastAsia="TimesNewRomanPSMT"/>
                <w:bCs/>
                <w:lang w:val="ru-RU"/>
              </w:rPr>
              <w:t>дана пријема исправне фактуре)</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78D6" w:rsidRPr="004478D6" w:rsidRDefault="004478D6" w:rsidP="00AA7024">
            <w:pPr>
              <w:snapToGrid w:val="0"/>
              <w:jc w:val="center"/>
              <w:rPr>
                <w:rFonts w:eastAsia="TimesNewRomanPSMT"/>
                <w:bCs/>
                <w:lang w:val="ru-RU"/>
              </w:rPr>
            </w:pPr>
          </w:p>
        </w:tc>
      </w:tr>
      <w:tr w:rsidR="004478D6" w:rsidRPr="004478D6" w:rsidTr="004478D6">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tcPr>
          <w:p w:rsidR="00002CA5" w:rsidRDefault="00002CA5" w:rsidP="00AA7024">
            <w:pPr>
              <w:snapToGrid w:val="0"/>
              <w:jc w:val="both"/>
              <w:rPr>
                <w:rFonts w:eastAsia="TimesNewRomanPSMT"/>
                <w:bCs/>
                <w:lang w:val="ru-RU"/>
              </w:rPr>
            </w:pPr>
          </w:p>
          <w:p w:rsidR="004478D6" w:rsidRPr="00002CA5" w:rsidRDefault="004478D6" w:rsidP="00AA7024">
            <w:pPr>
              <w:snapToGrid w:val="0"/>
              <w:jc w:val="both"/>
              <w:rPr>
                <w:rFonts w:eastAsia="TimesNewRomanPSMT"/>
                <w:bCs/>
              </w:rPr>
            </w:pPr>
            <w:r w:rsidRPr="004478D6">
              <w:rPr>
                <w:rFonts w:eastAsia="TimesNewRomanPSMT"/>
                <w:bCs/>
                <w:lang w:val="ru-RU"/>
              </w:rPr>
              <w:t xml:space="preserve">Рок </w:t>
            </w:r>
            <w:r w:rsidRPr="00A514F1">
              <w:rPr>
                <w:rFonts w:eastAsia="TimesNewRomanPSMT"/>
                <w:bCs/>
                <w:lang w:val="ru-RU"/>
              </w:rPr>
              <w:t>испоруке</w:t>
            </w:r>
            <w:r w:rsidR="00002CA5" w:rsidRPr="00A514F1">
              <w:rPr>
                <w:rFonts w:eastAsia="TimesNewRomanPSMT"/>
                <w:bCs/>
              </w:rPr>
              <w:t xml:space="preserve"> (не може бити дужи од 45 дана)</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78D6" w:rsidRPr="004478D6" w:rsidRDefault="004478D6" w:rsidP="00AA7024">
            <w:pPr>
              <w:snapToGrid w:val="0"/>
              <w:jc w:val="center"/>
              <w:rPr>
                <w:rFonts w:eastAsia="TimesNewRomanPSMT"/>
                <w:bCs/>
                <w:lang w:val="ru-RU"/>
              </w:rPr>
            </w:pPr>
          </w:p>
        </w:tc>
      </w:tr>
      <w:tr w:rsidR="00D07F36" w:rsidRPr="004478D6" w:rsidTr="004478D6">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tcPr>
          <w:p w:rsidR="00D07F36" w:rsidRPr="004478D6" w:rsidRDefault="00D07F36" w:rsidP="00AA7024">
            <w:pPr>
              <w:snapToGrid w:val="0"/>
              <w:jc w:val="both"/>
              <w:rPr>
                <w:rFonts w:eastAsia="TimesNewRomanPSMT"/>
                <w:bCs/>
                <w:lang w:val="ru-RU"/>
              </w:rPr>
            </w:pPr>
            <w:r w:rsidRPr="003E6961">
              <w:rPr>
                <w:color w:val="auto"/>
                <w:lang w:eastAsia="en-US"/>
              </w:rPr>
              <w:t>Место и адреса овлашћеног сервиса на територији Републике Србије</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7F36" w:rsidRPr="004478D6" w:rsidRDefault="00D07F36" w:rsidP="00AA7024">
            <w:pPr>
              <w:snapToGrid w:val="0"/>
              <w:jc w:val="center"/>
              <w:rPr>
                <w:rFonts w:eastAsia="TimesNewRomanPSMT"/>
                <w:bCs/>
                <w:lang w:val="ru-RU"/>
              </w:rPr>
            </w:pPr>
          </w:p>
        </w:tc>
      </w:tr>
      <w:tr w:rsidR="004478D6" w:rsidRPr="004478D6" w:rsidTr="004478D6">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tcPr>
          <w:p w:rsidR="00002CA5" w:rsidRDefault="00002CA5" w:rsidP="00AA7024">
            <w:pPr>
              <w:snapToGrid w:val="0"/>
              <w:jc w:val="both"/>
              <w:rPr>
                <w:rFonts w:eastAsia="TimesNewRomanPSMT"/>
                <w:bCs/>
                <w:lang w:val="ru-RU"/>
              </w:rPr>
            </w:pPr>
          </w:p>
          <w:p w:rsidR="004478D6" w:rsidRPr="004478D6" w:rsidRDefault="004478D6" w:rsidP="00AA7024">
            <w:pPr>
              <w:snapToGrid w:val="0"/>
              <w:jc w:val="both"/>
              <w:rPr>
                <w:rFonts w:eastAsia="TimesNewRomanPSMT"/>
                <w:bCs/>
                <w:lang w:val="ru-RU"/>
              </w:rPr>
            </w:pPr>
            <w:r w:rsidRPr="004478D6">
              <w:rPr>
                <w:rFonts w:eastAsia="TimesNewRomanPSMT"/>
                <w:bCs/>
                <w:lang w:val="ru-RU"/>
              </w:rPr>
              <w:t>Гарантни рок</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478D6" w:rsidRPr="004478D6" w:rsidRDefault="004478D6" w:rsidP="00AA7024">
            <w:pPr>
              <w:snapToGrid w:val="0"/>
              <w:jc w:val="center"/>
              <w:rPr>
                <w:rFonts w:eastAsia="TimesNewRomanPSMT"/>
                <w:bCs/>
                <w:lang w:val="ru-RU"/>
              </w:rPr>
            </w:pPr>
          </w:p>
        </w:tc>
      </w:tr>
      <w:tr w:rsidR="004478D6" w:rsidRPr="004478D6" w:rsidTr="004478D6">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vAlign w:val="center"/>
          </w:tcPr>
          <w:p w:rsidR="004478D6" w:rsidRPr="00002CA5" w:rsidRDefault="004478D6" w:rsidP="004478D6">
            <w:pPr>
              <w:rPr>
                <w:rFonts w:eastAsia="TimesNewRomanPSMT"/>
                <w:bCs/>
              </w:rPr>
            </w:pPr>
            <w:r w:rsidRPr="004478D6">
              <w:rPr>
                <w:rFonts w:eastAsia="TimesNewRomanPSMT"/>
                <w:bCs/>
              </w:rPr>
              <w:t xml:space="preserve">Место и начин </w:t>
            </w:r>
            <w:r w:rsidR="00002CA5">
              <w:rPr>
                <w:rFonts w:eastAsia="TimesNewRomanPSMT"/>
                <w:bCs/>
              </w:rPr>
              <w:t>испоруке</w:t>
            </w:r>
          </w:p>
          <w:p w:rsidR="004478D6" w:rsidRPr="004478D6" w:rsidRDefault="004478D6" w:rsidP="004478D6">
            <w:pPr>
              <w:rPr>
                <w:rFonts w:eastAsia="TimesNewRomanPSMT"/>
                <w:bCs/>
              </w:rPr>
            </w:pP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tcPr>
          <w:p w:rsidR="004478D6" w:rsidRPr="004478D6" w:rsidRDefault="004478D6" w:rsidP="00AA7024">
            <w:pPr>
              <w:snapToGrid w:val="0"/>
              <w:jc w:val="center"/>
              <w:rPr>
                <w:rFonts w:eastAsia="TimesNewRomanPSMT"/>
                <w:bCs/>
                <w:lang w:val="sr-Cyrl-CS"/>
              </w:rPr>
            </w:pPr>
          </w:p>
          <w:p w:rsidR="004478D6" w:rsidRPr="004478D6" w:rsidRDefault="004478D6" w:rsidP="00AA7024">
            <w:pPr>
              <w:snapToGrid w:val="0"/>
              <w:jc w:val="center"/>
              <w:rPr>
                <w:rFonts w:eastAsia="TimesNewRomanPSMT"/>
                <w:bCs/>
                <w:lang w:val="sr-Cyrl-CS"/>
              </w:rPr>
            </w:pPr>
            <w:r>
              <w:rPr>
                <w:rFonts w:eastAsia="TimesNewRomanPSMT"/>
                <w:bCs/>
                <w:lang w:val="sr-Cyrl-CS"/>
              </w:rPr>
              <w:t>Улица в</w:t>
            </w:r>
            <w:r w:rsidRPr="004478D6">
              <w:rPr>
                <w:rFonts w:eastAsia="TimesNewRomanPSMT"/>
                <w:bCs/>
                <w:lang w:val="sr-Cyrl-CS"/>
              </w:rPr>
              <w:t>аздухопловаца 24, Ниш</w:t>
            </w:r>
          </w:p>
        </w:tc>
      </w:tr>
    </w:tbl>
    <w:p w:rsidR="002D7972" w:rsidRDefault="002D7972" w:rsidP="002D7972">
      <w:pPr>
        <w:suppressAutoHyphens w:val="0"/>
        <w:spacing w:line="240" w:lineRule="auto"/>
        <w:jc w:val="center"/>
        <w:rPr>
          <w:rFonts w:eastAsia="Times New Roman"/>
          <w:color w:val="auto"/>
          <w:kern w:val="0"/>
          <w:sz w:val="20"/>
          <w:szCs w:val="20"/>
          <w:lang w:eastAsia="en-US"/>
        </w:rPr>
      </w:pPr>
    </w:p>
    <w:p w:rsidR="002D7972" w:rsidRPr="004478D6" w:rsidRDefault="002D7972" w:rsidP="002D7972">
      <w:pPr>
        <w:suppressAutoHyphens w:val="0"/>
        <w:spacing w:line="240" w:lineRule="auto"/>
        <w:jc w:val="center"/>
        <w:rPr>
          <w:rFonts w:eastAsia="Times New Roman"/>
          <w:color w:val="auto"/>
          <w:kern w:val="0"/>
          <w:sz w:val="20"/>
          <w:szCs w:val="20"/>
          <w:lang w:eastAsia="en-US"/>
        </w:rPr>
      </w:pPr>
      <w:r w:rsidRPr="004478D6">
        <w:rPr>
          <w:rFonts w:eastAsia="Times New Roman"/>
          <w:color w:val="auto"/>
          <w:kern w:val="0"/>
          <w:sz w:val="20"/>
          <w:szCs w:val="20"/>
          <w:lang w:eastAsia="en-US"/>
        </w:rPr>
        <w:t>Потпис и печат понуђача</w:t>
      </w:r>
    </w:p>
    <w:p w:rsidR="004478D6" w:rsidRPr="004478D6" w:rsidRDefault="004478D6" w:rsidP="004478D6">
      <w:pPr>
        <w:jc w:val="both"/>
        <w:rPr>
          <w:rFonts w:eastAsia="TimesNewRomanPSMT"/>
          <w:bCs/>
        </w:rPr>
      </w:pPr>
    </w:p>
    <w:p w:rsidR="004478D6" w:rsidRPr="004478D6" w:rsidRDefault="004478D6" w:rsidP="004478D6">
      <w:pPr>
        <w:ind w:left="720" w:firstLine="720"/>
        <w:jc w:val="both"/>
        <w:rPr>
          <w:rFonts w:eastAsia="TimesNewRomanPSMT"/>
          <w:bCs/>
        </w:rPr>
      </w:pPr>
      <w:r w:rsidRPr="004478D6">
        <w:rPr>
          <w:rFonts w:eastAsia="TimesNewRomanPSMT"/>
          <w:bCs/>
        </w:rPr>
        <w:t xml:space="preserve">Датум </w:t>
      </w:r>
      <w:r w:rsidRPr="004478D6">
        <w:rPr>
          <w:rFonts w:eastAsia="TimesNewRomanPSMT"/>
          <w:bCs/>
        </w:rPr>
        <w:tab/>
      </w:r>
      <w:r w:rsidRPr="004478D6">
        <w:rPr>
          <w:rFonts w:eastAsia="TimesNewRomanPSMT"/>
          <w:bCs/>
        </w:rPr>
        <w:tab/>
      </w:r>
      <w:r w:rsidRPr="004478D6">
        <w:rPr>
          <w:rFonts w:eastAsia="TimesNewRomanPSMT"/>
          <w:bCs/>
        </w:rPr>
        <w:tab/>
      </w:r>
      <w:r w:rsidRPr="004478D6">
        <w:rPr>
          <w:rFonts w:eastAsia="TimesNewRomanPSMT"/>
          <w:bCs/>
        </w:rPr>
        <w:tab/>
      </w:r>
      <w:r w:rsidRPr="004478D6">
        <w:rPr>
          <w:rFonts w:eastAsia="TimesNewRomanPSMT"/>
          <w:bCs/>
        </w:rPr>
        <w:tab/>
        <w:t xml:space="preserve">              Понуђач</w:t>
      </w:r>
    </w:p>
    <w:p w:rsidR="004478D6" w:rsidRPr="004478D6" w:rsidRDefault="004478D6" w:rsidP="004478D6">
      <w:pPr>
        <w:ind w:left="2880" w:firstLine="720"/>
        <w:jc w:val="both"/>
        <w:rPr>
          <w:rFonts w:eastAsia="TimesNewRomanPS-BoldMT"/>
          <w:b/>
          <w:bCs/>
          <w:i/>
          <w:iCs/>
          <w:color w:val="002060"/>
        </w:rPr>
      </w:pPr>
      <w:r w:rsidRPr="004478D6">
        <w:rPr>
          <w:rFonts w:eastAsia="TimesNewRomanPSMT"/>
          <w:bCs/>
        </w:rPr>
        <w:t xml:space="preserve">    М.П. </w:t>
      </w:r>
    </w:p>
    <w:p w:rsidR="004478D6" w:rsidRPr="004478D6" w:rsidRDefault="004478D6" w:rsidP="004478D6">
      <w:pPr>
        <w:jc w:val="both"/>
        <w:rPr>
          <w:rFonts w:eastAsia="TimesNewRomanPSMT"/>
          <w:bCs/>
        </w:rPr>
      </w:pPr>
      <w:r w:rsidRPr="004478D6">
        <w:rPr>
          <w:rFonts w:eastAsia="TimesNewRomanPS-BoldMT"/>
          <w:b/>
          <w:bCs/>
          <w:i/>
          <w:iCs/>
          <w:color w:val="002060"/>
        </w:rPr>
        <w:t>_____________________________</w:t>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t>____________________</w:t>
      </w:r>
    </w:p>
    <w:p w:rsidR="004478D6" w:rsidRPr="004478D6" w:rsidRDefault="004478D6" w:rsidP="004478D6">
      <w:pPr>
        <w:pStyle w:val="Default"/>
        <w:rPr>
          <w:b/>
          <w:bCs/>
          <w:sz w:val="22"/>
          <w:szCs w:val="22"/>
        </w:rPr>
      </w:pPr>
    </w:p>
    <w:p w:rsidR="004478D6" w:rsidRPr="004478D6" w:rsidRDefault="004478D6" w:rsidP="004478D6">
      <w:pPr>
        <w:pStyle w:val="Default"/>
        <w:rPr>
          <w:b/>
          <w:bCs/>
          <w:sz w:val="22"/>
          <w:szCs w:val="22"/>
        </w:rPr>
      </w:pPr>
    </w:p>
    <w:p w:rsidR="004478D6" w:rsidRPr="004478D6" w:rsidRDefault="004478D6" w:rsidP="004478D6">
      <w:pPr>
        <w:pStyle w:val="Default"/>
        <w:rPr>
          <w:b/>
          <w:bCs/>
          <w:sz w:val="22"/>
          <w:szCs w:val="22"/>
        </w:rPr>
      </w:pPr>
      <w:r w:rsidRPr="004478D6">
        <w:rPr>
          <w:b/>
          <w:bCs/>
          <w:sz w:val="22"/>
          <w:szCs w:val="22"/>
        </w:rPr>
        <w:t xml:space="preserve">Упутство за попуњавање обрасца структуре цене: </w:t>
      </w:r>
    </w:p>
    <w:p w:rsidR="004478D6" w:rsidRPr="00002CA5" w:rsidRDefault="004478D6" w:rsidP="004478D6">
      <w:pPr>
        <w:pStyle w:val="Default"/>
        <w:rPr>
          <w:sz w:val="22"/>
          <w:szCs w:val="22"/>
        </w:rPr>
      </w:pPr>
      <w:r w:rsidRPr="004478D6">
        <w:rPr>
          <w:sz w:val="22"/>
          <w:szCs w:val="22"/>
        </w:rPr>
        <w:t>Понуђач треба да попуни образац структуре цене на следећи начин:</w:t>
      </w:r>
    </w:p>
    <w:p w:rsidR="004478D6" w:rsidRPr="004478D6" w:rsidRDefault="004478D6" w:rsidP="004478D6">
      <w:pPr>
        <w:pStyle w:val="Default"/>
        <w:rPr>
          <w:sz w:val="22"/>
          <w:szCs w:val="22"/>
        </w:rPr>
      </w:pPr>
      <w:r w:rsidRPr="004478D6">
        <w:rPr>
          <w:sz w:val="22"/>
          <w:szCs w:val="22"/>
        </w:rPr>
        <w:t xml:space="preserve">- У колони 4. уписати колико износе јединичне ценe; </w:t>
      </w:r>
    </w:p>
    <w:p w:rsidR="004478D6" w:rsidRPr="004478D6" w:rsidRDefault="004478D6" w:rsidP="004478D6">
      <w:pPr>
        <w:pStyle w:val="Default"/>
        <w:rPr>
          <w:sz w:val="22"/>
          <w:szCs w:val="22"/>
        </w:rPr>
      </w:pPr>
      <w:r w:rsidRPr="004478D6">
        <w:rPr>
          <w:sz w:val="22"/>
          <w:szCs w:val="22"/>
        </w:rPr>
        <w:t>- У колони 5. уписати колико износи укупна цена за тражени рендген уређај и то тако што ће се помножити јединична цена (која је наведенњ у колони 4) са траженим количинама (које су наведене у колони 3);</w:t>
      </w:r>
    </w:p>
    <w:p w:rsidR="004478D6" w:rsidRPr="004478D6" w:rsidRDefault="004478D6" w:rsidP="004478D6">
      <w:pPr>
        <w:pStyle w:val="Default"/>
        <w:rPr>
          <w:sz w:val="22"/>
          <w:szCs w:val="22"/>
        </w:rPr>
      </w:pPr>
      <w:r w:rsidRPr="004478D6">
        <w:rPr>
          <w:sz w:val="22"/>
          <w:szCs w:val="22"/>
        </w:rPr>
        <w:t>- у реду бр.2 понуђач попуњава: „укупно без ПДВ-а, износ ПДВ-а, укупно са ПДВ-ом)</w:t>
      </w:r>
    </w:p>
    <w:p w:rsidR="004478D6" w:rsidRPr="004478D6" w:rsidRDefault="004478D6" w:rsidP="004478D6">
      <w:pPr>
        <w:pStyle w:val="Default"/>
        <w:rPr>
          <w:sz w:val="22"/>
          <w:szCs w:val="22"/>
        </w:rPr>
      </w:pPr>
    </w:p>
    <w:p w:rsidR="004478D6" w:rsidRPr="004478D6" w:rsidRDefault="004478D6" w:rsidP="004478D6">
      <w:pPr>
        <w:jc w:val="both"/>
        <w:rPr>
          <w:i/>
          <w:iCs/>
        </w:rPr>
      </w:pPr>
      <w:r w:rsidRPr="004478D6">
        <w:rPr>
          <w:b/>
          <w:bCs/>
          <w:i/>
          <w:iCs/>
          <w:u w:val="single"/>
        </w:rPr>
        <w:t>Напомене:</w:t>
      </w:r>
      <w:r w:rsidRPr="004478D6">
        <w:rPr>
          <w:b/>
          <w:bCs/>
          <w:i/>
          <w:iCs/>
        </w:rPr>
        <w:t xml:space="preserve"> </w:t>
      </w:r>
    </w:p>
    <w:p w:rsidR="00F72A2B" w:rsidRDefault="004478D6" w:rsidP="00BF798A">
      <w:pPr>
        <w:jc w:val="both"/>
        <w:rPr>
          <w:i/>
          <w:iCs/>
          <w:sz w:val="22"/>
          <w:szCs w:val="22"/>
        </w:rPr>
      </w:pPr>
      <w:proofErr w:type="gramStart"/>
      <w:r w:rsidRPr="00002CA5">
        <w:rPr>
          <w:i/>
          <w:iCs/>
          <w:sz w:val="22"/>
          <w:szCs w:val="22"/>
        </w:rPr>
        <w:t xml:space="preserve">Образац понуде понуђач мора да попуни, овери печатом и потпише, чиме </w:t>
      </w:r>
      <w:r w:rsidRPr="00002CA5">
        <w:rPr>
          <w:i/>
          <w:iCs/>
          <w:sz w:val="22"/>
          <w:szCs w:val="22"/>
          <w:lang w:val="sr-Cyrl-CS"/>
        </w:rPr>
        <w:t>п</w:t>
      </w:r>
      <w:r w:rsidRPr="00002CA5">
        <w:rPr>
          <w:i/>
          <w:iCs/>
          <w:sz w:val="22"/>
          <w:szCs w:val="22"/>
        </w:rPr>
        <w:t>отврђује да су тачни подаци који су у обрасцу понуде наведени.</w:t>
      </w:r>
      <w:proofErr w:type="gramEnd"/>
      <w:r w:rsidRPr="00002CA5">
        <w:rPr>
          <w:i/>
          <w:iCs/>
          <w:sz w:val="22"/>
          <w:szCs w:val="22"/>
        </w:rPr>
        <w:t xml:space="preserve"> </w:t>
      </w:r>
      <w:proofErr w:type="gramStart"/>
      <w:r w:rsidRPr="00002CA5">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002CA5" w:rsidRPr="00002CA5" w:rsidRDefault="00002CA5" w:rsidP="00BF798A">
      <w:pPr>
        <w:jc w:val="both"/>
        <w:rPr>
          <w:i/>
          <w:iCs/>
          <w:sz w:val="22"/>
          <w:szCs w:val="22"/>
        </w:rPr>
      </w:pPr>
    </w:p>
    <w:p w:rsidR="00F72A2B" w:rsidRPr="005F799E" w:rsidRDefault="00B549F7" w:rsidP="00F72A2B">
      <w:pPr>
        <w:shd w:val="clear" w:color="auto" w:fill="C6D9F1"/>
        <w:jc w:val="center"/>
        <w:rPr>
          <w:b/>
          <w:bCs/>
          <w:i/>
          <w:iCs/>
          <w:sz w:val="28"/>
          <w:szCs w:val="28"/>
          <w:u w:val="single"/>
        </w:rPr>
      </w:pPr>
      <w:r>
        <w:rPr>
          <w:b/>
          <w:bCs/>
          <w:i/>
          <w:iCs/>
          <w:sz w:val="28"/>
          <w:szCs w:val="28"/>
        </w:rPr>
        <w:t>VI</w:t>
      </w:r>
      <w:r w:rsidR="00796590">
        <w:rPr>
          <w:b/>
          <w:bCs/>
          <w:i/>
          <w:iCs/>
          <w:sz w:val="28"/>
          <w:szCs w:val="28"/>
        </w:rPr>
        <w:t>б</w:t>
      </w:r>
      <w:r w:rsidR="00F72A2B" w:rsidRPr="005F799E">
        <w:rPr>
          <w:b/>
          <w:bCs/>
          <w:i/>
          <w:iCs/>
          <w:sz w:val="28"/>
          <w:szCs w:val="28"/>
        </w:rPr>
        <w:t xml:space="preserve"> ОБРАЗАЦ ПОНУДЕ</w:t>
      </w:r>
      <w:r w:rsidR="00F72A2B" w:rsidRPr="005F799E">
        <w:rPr>
          <w:b/>
          <w:bCs/>
          <w:i/>
          <w:iCs/>
          <w:sz w:val="28"/>
          <w:szCs w:val="28"/>
          <w:lang w:val="sr-Cyrl-CS"/>
        </w:rPr>
        <w:t xml:space="preserve"> СА СТРУКТУРОМ ЦЕНЕ</w:t>
      </w:r>
    </w:p>
    <w:p w:rsidR="00F72A2B" w:rsidRPr="005F799E" w:rsidRDefault="00F72A2B" w:rsidP="00F72A2B">
      <w:pPr>
        <w:jc w:val="center"/>
        <w:rPr>
          <w:b/>
          <w:bCs/>
          <w:i/>
          <w:iCs/>
          <w:sz w:val="28"/>
          <w:szCs w:val="28"/>
          <w:u w:val="single"/>
        </w:rPr>
      </w:pPr>
    </w:p>
    <w:p w:rsidR="00F72A2B" w:rsidRPr="00F72A2B" w:rsidRDefault="00F72A2B" w:rsidP="00B549F7">
      <w:pPr>
        <w:shd w:val="clear" w:color="auto" w:fill="F2DBDB" w:themeFill="accent2" w:themeFillTint="33"/>
        <w:jc w:val="both"/>
        <w:rPr>
          <w:i/>
          <w:iCs/>
        </w:rPr>
      </w:pPr>
      <w:r w:rsidRPr="005F799E">
        <w:rPr>
          <w:iCs/>
        </w:rPr>
        <w:t>Понуда за јавну набавку</w:t>
      </w:r>
      <w:r w:rsidRPr="005F799E">
        <w:rPr>
          <w:iCs/>
          <w:lang w:val="sr-Cyrl-CS"/>
        </w:rPr>
        <w:t xml:space="preserve"> чији је предмет </w:t>
      </w:r>
      <w:r w:rsidRPr="008E2DB1">
        <w:rPr>
          <w:rFonts w:eastAsia="Times New Roman"/>
          <w:b/>
          <w:lang w:eastAsia="sr-Latn-CS"/>
        </w:rPr>
        <w:t>Опрема за преглед обезбеђивања</w:t>
      </w:r>
      <w:r>
        <w:rPr>
          <w:rFonts w:asciiTheme="minorHAnsi" w:hAnsiTheme="minorHAnsi"/>
          <w:b/>
          <w:lang w:eastAsia="sr-Latn-CS"/>
        </w:rPr>
        <w:t>,</w:t>
      </w:r>
      <w:r w:rsidRPr="005F799E">
        <w:rPr>
          <w:b/>
          <w:lang w:val="sr-Cyrl-CS"/>
        </w:rPr>
        <w:t xml:space="preserve"> </w:t>
      </w:r>
      <w:r>
        <w:rPr>
          <w:b/>
          <w:lang w:val="sr-Cyrl-CS"/>
        </w:rPr>
        <w:t xml:space="preserve">јн </w:t>
      </w:r>
      <w:r w:rsidRPr="005F799E">
        <w:rPr>
          <w:b/>
          <w:lang w:val="sr-Cyrl-CS"/>
        </w:rPr>
        <w:t>б</w:t>
      </w:r>
      <w:r w:rsidRPr="005F799E">
        <w:rPr>
          <w:b/>
        </w:rPr>
        <w:t>рој</w:t>
      </w:r>
      <w:r>
        <w:rPr>
          <w:rFonts w:ascii="Calibri" w:hAnsi="Calibri"/>
          <w:b/>
        </w:rPr>
        <w:t xml:space="preserve"> </w:t>
      </w:r>
      <w:r>
        <w:rPr>
          <w:b/>
        </w:rPr>
        <w:t>26</w:t>
      </w:r>
      <w:r w:rsidRPr="00F551CA">
        <w:rPr>
          <w:b/>
          <w:lang w:val="sr-Cyrl-CS"/>
        </w:rPr>
        <w:t>/20</w:t>
      </w:r>
      <w:r>
        <w:rPr>
          <w:b/>
          <w:lang w:val="sr-Cyrl-CS"/>
        </w:rPr>
        <w:t xml:space="preserve">20, за партију </w:t>
      </w:r>
      <w:r w:rsidR="00B549F7">
        <w:rPr>
          <w:b/>
        </w:rPr>
        <w:t>2</w:t>
      </w:r>
      <w:r>
        <w:rPr>
          <w:b/>
        </w:rPr>
        <w:t xml:space="preserve"> – Рендген уређај за преглед </w:t>
      </w:r>
      <w:r w:rsidR="00B549F7">
        <w:rPr>
          <w:b/>
        </w:rPr>
        <w:t>обезбеђивања предатог пртљага</w:t>
      </w:r>
      <w:r>
        <w:rPr>
          <w:b/>
        </w:rPr>
        <w:t>;</w:t>
      </w:r>
    </w:p>
    <w:p w:rsidR="00F72A2B" w:rsidRPr="005F799E" w:rsidRDefault="00F72A2B" w:rsidP="00F72A2B">
      <w:pPr>
        <w:rPr>
          <w:iCs/>
        </w:rPr>
      </w:pPr>
      <w:r w:rsidRPr="005F799E">
        <w:rPr>
          <w:b/>
          <w:bCs/>
          <w:i/>
          <w:iCs/>
        </w:rPr>
        <w:t>1)ОПШТИ ПОДАЦИ О ПОНУЂАЧУ</w:t>
      </w:r>
    </w:p>
    <w:tbl>
      <w:tblPr>
        <w:tblW w:w="0" w:type="auto"/>
        <w:tblInd w:w="-55" w:type="dxa"/>
        <w:tblLayout w:type="fixed"/>
        <w:tblLook w:val="0000"/>
      </w:tblPr>
      <w:tblGrid>
        <w:gridCol w:w="4621"/>
        <w:gridCol w:w="4730"/>
      </w:tblGrid>
      <w:tr w:rsidR="00F72A2B" w:rsidRPr="005F799E" w:rsidTr="00492FEB">
        <w:trPr>
          <w:trHeight w:val="480"/>
        </w:trPr>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rPr>
            </w:pPr>
            <w:r w:rsidRPr="005F799E">
              <w:rPr>
                <w:iCs/>
              </w:rPr>
              <w:t>Назив понуђача:</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rPr>
            </w:pPr>
          </w:p>
          <w:p w:rsidR="00F72A2B" w:rsidRPr="005F799E" w:rsidRDefault="00F72A2B" w:rsidP="00492FEB">
            <w:pPr>
              <w:rPr>
                <w:b/>
                <w:bCs/>
                <w:iCs/>
              </w:rPr>
            </w:pPr>
          </w:p>
          <w:p w:rsidR="00F72A2B" w:rsidRPr="005F799E" w:rsidRDefault="00F72A2B" w:rsidP="00492FEB">
            <w:pPr>
              <w:rPr>
                <w:b/>
                <w:bCs/>
                <w:iCs/>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rPr>
            </w:pPr>
            <w:r w:rsidRPr="005F799E">
              <w:rPr>
                <w:iCs/>
              </w:rPr>
              <w:t>Адреса понуђача:</w:t>
            </w:r>
          </w:p>
          <w:p w:rsidR="00F72A2B" w:rsidRPr="005F799E" w:rsidRDefault="00F72A2B" w:rsidP="00492FEB">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rPr>
            </w:pPr>
          </w:p>
          <w:p w:rsidR="00F72A2B" w:rsidRPr="005F799E" w:rsidRDefault="00F72A2B" w:rsidP="00492FEB">
            <w:pPr>
              <w:rPr>
                <w:b/>
                <w:bCs/>
                <w:iCs/>
              </w:rPr>
            </w:pPr>
          </w:p>
          <w:p w:rsidR="00F72A2B" w:rsidRPr="005F799E" w:rsidRDefault="00F72A2B" w:rsidP="00492FEB">
            <w:pPr>
              <w:rPr>
                <w:b/>
                <w:bCs/>
                <w:iCs/>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rPr>
            </w:pPr>
            <w:r w:rsidRPr="005F799E">
              <w:rPr>
                <w:iCs/>
              </w:rPr>
              <w:t>Матични број понуђача:</w:t>
            </w:r>
          </w:p>
          <w:p w:rsidR="00F72A2B" w:rsidRPr="005F799E" w:rsidRDefault="00F72A2B" w:rsidP="00492FEB">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rPr>
            </w:pPr>
          </w:p>
          <w:p w:rsidR="00F72A2B" w:rsidRPr="005F799E" w:rsidRDefault="00F72A2B" w:rsidP="00492FEB">
            <w:pPr>
              <w:rPr>
                <w:b/>
                <w:bCs/>
                <w:iCs/>
              </w:rPr>
            </w:pPr>
          </w:p>
          <w:p w:rsidR="00F72A2B" w:rsidRPr="005F799E" w:rsidRDefault="00F72A2B" w:rsidP="00492FEB">
            <w:pPr>
              <w:rPr>
                <w:b/>
                <w:bCs/>
                <w:iCs/>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lang w:val="ru-RU"/>
              </w:rPr>
            </w:pPr>
            <w:r w:rsidRPr="005F799E">
              <w:rPr>
                <w:iCs/>
                <w:lang w:val="ru-RU"/>
              </w:rPr>
              <w:lastRenderedPageBreak/>
              <w:t>Порески идентификациони број понуђача (ПИБ):</w:t>
            </w:r>
          </w:p>
          <w:p w:rsidR="00F72A2B" w:rsidRPr="005F799E" w:rsidRDefault="00F72A2B" w:rsidP="00492FEB">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lang w:val="ru-RU"/>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rPr>
            </w:pPr>
            <w:r w:rsidRPr="005F799E">
              <w:rPr>
                <w:iCs/>
              </w:rPr>
              <w:t>Име особе за контакт:</w:t>
            </w:r>
          </w:p>
          <w:p w:rsidR="00F72A2B" w:rsidRPr="005F799E" w:rsidRDefault="00F72A2B" w:rsidP="00492FEB">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rPr>
            </w:pPr>
          </w:p>
          <w:p w:rsidR="00F72A2B" w:rsidRPr="005F799E" w:rsidRDefault="00F72A2B" w:rsidP="00492FEB">
            <w:pPr>
              <w:rPr>
                <w:b/>
                <w:bCs/>
                <w:iCs/>
              </w:rPr>
            </w:pPr>
          </w:p>
          <w:p w:rsidR="00F72A2B" w:rsidRPr="005F799E" w:rsidRDefault="00F72A2B" w:rsidP="00492FEB">
            <w:pPr>
              <w:rPr>
                <w:b/>
                <w:bCs/>
                <w:iCs/>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lang w:val="ru-RU"/>
              </w:rPr>
            </w:pPr>
            <w:r w:rsidRPr="005F799E">
              <w:rPr>
                <w:iCs/>
                <w:lang w:val="ru-RU"/>
              </w:rPr>
              <w:t>Електронска адреса понуђача (</w:t>
            </w:r>
            <w:r w:rsidRPr="005F799E">
              <w:rPr>
                <w:iCs/>
              </w:rPr>
              <w:t>e</w:t>
            </w:r>
            <w:r w:rsidRPr="005F799E">
              <w:rPr>
                <w:iCs/>
                <w:lang w:val="ru-RU"/>
              </w:rPr>
              <w:t>-</w:t>
            </w:r>
            <w:r w:rsidRPr="005F799E">
              <w:rPr>
                <w:iCs/>
              </w:rPr>
              <w:t>mail</w:t>
            </w:r>
            <w:r w:rsidRPr="005F799E">
              <w:rPr>
                <w:iCs/>
                <w:lang w:val="ru-RU"/>
              </w:rPr>
              <w:t>):</w:t>
            </w:r>
          </w:p>
          <w:p w:rsidR="00F72A2B" w:rsidRPr="005F799E" w:rsidRDefault="00F72A2B" w:rsidP="00492FEB">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lang w:val="ru-RU"/>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rPr>
            </w:pPr>
            <w:r w:rsidRPr="005F799E">
              <w:rPr>
                <w:iCs/>
              </w:rPr>
              <w:t>Телефон:</w:t>
            </w:r>
          </w:p>
          <w:p w:rsidR="00F72A2B" w:rsidRPr="005F799E" w:rsidRDefault="00F72A2B" w:rsidP="00492FEB">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rPr>
            </w:pPr>
          </w:p>
          <w:p w:rsidR="00F72A2B" w:rsidRPr="005F799E" w:rsidRDefault="00F72A2B" w:rsidP="00492FEB">
            <w:pPr>
              <w:rPr>
                <w:b/>
                <w:bCs/>
                <w:iCs/>
              </w:rPr>
            </w:pPr>
          </w:p>
          <w:p w:rsidR="00F72A2B" w:rsidRPr="005F799E" w:rsidRDefault="00F72A2B" w:rsidP="00492FEB">
            <w:pPr>
              <w:rPr>
                <w:b/>
                <w:bCs/>
                <w:iCs/>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rPr>
            </w:pPr>
            <w:r w:rsidRPr="005F799E">
              <w:rPr>
                <w:iCs/>
              </w:rPr>
              <w:t>Телефакс:</w:t>
            </w:r>
          </w:p>
          <w:p w:rsidR="00F72A2B" w:rsidRPr="005F799E" w:rsidRDefault="00F72A2B" w:rsidP="00492FEB">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rPr>
            </w:pPr>
          </w:p>
          <w:p w:rsidR="00F72A2B" w:rsidRPr="005F799E" w:rsidRDefault="00F72A2B" w:rsidP="00492FEB">
            <w:pPr>
              <w:rPr>
                <w:b/>
                <w:bCs/>
                <w:iCs/>
              </w:rPr>
            </w:pPr>
          </w:p>
          <w:p w:rsidR="00F72A2B" w:rsidRPr="005F799E" w:rsidRDefault="00F72A2B" w:rsidP="00492FEB">
            <w:pPr>
              <w:rPr>
                <w:b/>
                <w:bCs/>
                <w:iCs/>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lang w:val="ru-RU"/>
              </w:rPr>
            </w:pPr>
            <w:r w:rsidRPr="005F799E">
              <w:rPr>
                <w:iCs/>
                <w:lang w:val="ru-RU"/>
              </w:rPr>
              <w:t>Број рачуна понуђача и назив банке:</w:t>
            </w:r>
          </w:p>
          <w:p w:rsidR="00F72A2B" w:rsidRPr="005F799E" w:rsidRDefault="00F72A2B" w:rsidP="00492FEB">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lang w:val="ru-RU"/>
              </w:rPr>
            </w:pPr>
          </w:p>
          <w:p w:rsidR="00F72A2B" w:rsidRPr="005F799E" w:rsidRDefault="00F72A2B" w:rsidP="00492FEB">
            <w:pPr>
              <w:rPr>
                <w:b/>
                <w:bCs/>
                <w:iCs/>
                <w:lang w:val="ru-RU"/>
              </w:rPr>
            </w:pPr>
          </w:p>
          <w:p w:rsidR="00F72A2B" w:rsidRPr="005F799E" w:rsidRDefault="00F72A2B" w:rsidP="00492FEB">
            <w:pPr>
              <w:rPr>
                <w:b/>
                <w:bCs/>
                <w:iCs/>
                <w:lang w:val="ru-RU"/>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lang w:val="ru-RU"/>
              </w:rPr>
            </w:pPr>
            <w:r w:rsidRPr="005F799E">
              <w:rPr>
                <w:iCs/>
                <w:lang w:val="ru-RU"/>
              </w:rPr>
              <w:t>Лице овлашћено за потписивање уговора</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ind w:firstLine="708"/>
              <w:rPr>
                <w:b/>
                <w:bCs/>
                <w:iCs/>
                <w:lang w:val="ru-RU"/>
              </w:rPr>
            </w:pPr>
          </w:p>
          <w:p w:rsidR="00F72A2B" w:rsidRPr="005F799E" w:rsidRDefault="00F72A2B" w:rsidP="00492FEB">
            <w:pPr>
              <w:ind w:firstLine="708"/>
              <w:rPr>
                <w:b/>
                <w:bCs/>
                <w:iCs/>
                <w:lang w:val="ru-RU"/>
              </w:rPr>
            </w:pPr>
          </w:p>
          <w:p w:rsidR="00F72A2B" w:rsidRPr="005F799E" w:rsidRDefault="00F72A2B" w:rsidP="00492FEB">
            <w:pPr>
              <w:ind w:firstLine="708"/>
              <w:rPr>
                <w:b/>
                <w:bCs/>
                <w:iCs/>
                <w:lang w:val="ru-RU"/>
              </w:rPr>
            </w:pPr>
          </w:p>
        </w:tc>
      </w:tr>
      <w:tr w:rsidR="00F72A2B" w:rsidRPr="005F799E" w:rsidTr="00492FEB">
        <w:tc>
          <w:tcPr>
            <w:tcW w:w="4621" w:type="dxa"/>
            <w:tcBorders>
              <w:left w:val="single" w:sz="4" w:space="0" w:color="000000"/>
              <w:bottom w:val="single" w:sz="4" w:space="0" w:color="000000"/>
            </w:tcBorders>
            <w:shd w:val="clear" w:color="auto" w:fill="auto"/>
          </w:tcPr>
          <w:p w:rsidR="00F72A2B" w:rsidRPr="005F799E" w:rsidRDefault="00F72A2B" w:rsidP="00492FEB">
            <w:pPr>
              <w:snapToGrid w:val="0"/>
              <w:jc w:val="both"/>
              <w:rPr>
                <w:b/>
                <w:bCs/>
                <w:iCs/>
                <w:lang w:val="ru-RU"/>
              </w:rPr>
            </w:pPr>
            <w:r w:rsidRPr="005F799E">
              <w:rPr>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730" w:type="dxa"/>
            <w:tcBorders>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ind w:firstLine="708"/>
              <w:rPr>
                <w:b/>
                <w:bCs/>
                <w:iCs/>
                <w:lang w:val="ru-RU"/>
              </w:rPr>
            </w:pPr>
          </w:p>
        </w:tc>
      </w:tr>
    </w:tbl>
    <w:p w:rsidR="00F72A2B" w:rsidRPr="005F799E" w:rsidRDefault="00F72A2B" w:rsidP="00F72A2B">
      <w:pPr>
        <w:rPr>
          <w:b/>
          <w:bCs/>
          <w:i/>
          <w:iCs/>
        </w:rPr>
      </w:pPr>
    </w:p>
    <w:p w:rsidR="00F72A2B" w:rsidRPr="005F799E" w:rsidRDefault="00F72A2B" w:rsidP="00F72A2B">
      <w:r w:rsidRPr="005F799E">
        <w:rPr>
          <w:rFonts w:eastAsia="TimesNewRomanPSMT"/>
          <w:b/>
          <w:bCs/>
          <w:i/>
          <w:iCs/>
        </w:rPr>
        <w:t xml:space="preserve">2) ПОНУДУ ПОДНОСИ: </w:t>
      </w:r>
    </w:p>
    <w:tbl>
      <w:tblPr>
        <w:tblW w:w="0" w:type="auto"/>
        <w:tblInd w:w="-55" w:type="dxa"/>
        <w:tblLayout w:type="fixed"/>
        <w:tblLook w:val="0000"/>
      </w:tblPr>
      <w:tblGrid>
        <w:gridCol w:w="9352"/>
      </w:tblGrid>
      <w:tr w:rsidR="00F72A2B" w:rsidRPr="005F799E" w:rsidTr="00492FEB">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center"/>
            </w:pPr>
          </w:p>
          <w:p w:rsidR="00F72A2B" w:rsidRPr="005F799E" w:rsidRDefault="00F72A2B" w:rsidP="00492FEB">
            <w:pPr>
              <w:jc w:val="center"/>
            </w:pPr>
            <w:r w:rsidRPr="005F799E">
              <w:rPr>
                <w:rFonts w:eastAsia="TimesNewRomanPSMT"/>
                <w:b/>
                <w:bCs/>
              </w:rPr>
              <w:t xml:space="preserve">А) САМОСТАЛНО </w:t>
            </w:r>
          </w:p>
        </w:tc>
      </w:tr>
      <w:tr w:rsidR="00F72A2B" w:rsidRPr="005F799E" w:rsidTr="00492FEB">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center"/>
              <w:rPr>
                <w:rFonts w:eastAsia="TimesNewRomanPSMT"/>
                <w:b/>
                <w:bCs/>
              </w:rPr>
            </w:pPr>
          </w:p>
          <w:p w:rsidR="00F72A2B" w:rsidRPr="005F799E" w:rsidRDefault="00F72A2B" w:rsidP="00492FEB">
            <w:pPr>
              <w:jc w:val="center"/>
            </w:pPr>
            <w:r w:rsidRPr="005F799E">
              <w:rPr>
                <w:rFonts w:eastAsia="TimesNewRomanPSMT"/>
                <w:b/>
                <w:bCs/>
              </w:rPr>
              <w:t>Б) СА ПОДИЗВОЂАЧЕМ</w:t>
            </w:r>
          </w:p>
        </w:tc>
      </w:tr>
      <w:tr w:rsidR="00F72A2B" w:rsidRPr="005F799E" w:rsidTr="00492FEB">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center"/>
              <w:rPr>
                <w:rFonts w:eastAsia="TimesNewRomanPSMT"/>
                <w:b/>
                <w:bCs/>
              </w:rPr>
            </w:pPr>
          </w:p>
          <w:p w:rsidR="00F72A2B" w:rsidRPr="005F799E" w:rsidRDefault="00F72A2B" w:rsidP="00492FEB">
            <w:pPr>
              <w:jc w:val="center"/>
            </w:pPr>
            <w:r w:rsidRPr="005F799E">
              <w:rPr>
                <w:rFonts w:eastAsia="TimesNewRomanPSMT"/>
                <w:b/>
                <w:bCs/>
              </w:rPr>
              <w:t>В) КАО ЗАЈЕДНИЧКУ ПОНУДУ</w:t>
            </w:r>
          </w:p>
        </w:tc>
      </w:tr>
    </w:tbl>
    <w:p w:rsidR="00F72A2B" w:rsidRPr="005F799E" w:rsidRDefault="00F72A2B" w:rsidP="00F72A2B">
      <w:pPr>
        <w:jc w:val="both"/>
      </w:pPr>
    </w:p>
    <w:p w:rsidR="00F72A2B" w:rsidRPr="005F799E" w:rsidRDefault="00F72A2B" w:rsidP="00F72A2B">
      <w:pPr>
        <w:jc w:val="both"/>
        <w:rPr>
          <w:rFonts w:eastAsia="TimesNewRomanPSMT"/>
          <w:bCs/>
        </w:rPr>
      </w:pPr>
      <w:r w:rsidRPr="005F799E">
        <w:rPr>
          <w:b/>
          <w:i/>
          <w:iCs/>
          <w:lang w:val="ru-RU"/>
        </w:rPr>
        <w:t>Напомена:</w:t>
      </w:r>
      <w:r w:rsidRPr="005F799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72A2B" w:rsidRDefault="00F72A2B" w:rsidP="00F72A2B">
      <w:pPr>
        <w:jc w:val="both"/>
        <w:rPr>
          <w:rFonts w:eastAsia="TimesNewRomanPSMT"/>
          <w:b/>
          <w:bCs/>
          <w:i/>
          <w:lang w:val="sr-Latn-CS"/>
        </w:rPr>
      </w:pPr>
    </w:p>
    <w:p w:rsidR="00F72A2B" w:rsidRPr="005F799E" w:rsidRDefault="00F72A2B" w:rsidP="00F72A2B">
      <w:pPr>
        <w:jc w:val="both"/>
        <w:rPr>
          <w:rFonts w:eastAsia="TimesNewRomanPSMT"/>
          <w:b/>
          <w:bCs/>
          <w:i/>
          <w:lang w:val="sr-Latn-CS"/>
        </w:rPr>
      </w:pPr>
    </w:p>
    <w:p w:rsidR="00F72A2B" w:rsidRPr="005F799E" w:rsidRDefault="00F72A2B" w:rsidP="00F72A2B">
      <w:pPr>
        <w:jc w:val="both"/>
        <w:rPr>
          <w:rFonts w:eastAsia="TimesNewRomanPSMT"/>
          <w:b/>
          <w:bCs/>
          <w:i/>
        </w:rPr>
      </w:pPr>
      <w:r w:rsidRPr="005F799E">
        <w:rPr>
          <w:rFonts w:eastAsia="TimesNewRomanPSMT"/>
          <w:b/>
          <w:bCs/>
          <w:i/>
          <w:lang w:val="sr-Cyrl-CS"/>
        </w:rPr>
        <w:t xml:space="preserve">3) </w:t>
      </w:r>
      <w:r w:rsidRPr="005F799E">
        <w:rPr>
          <w:rFonts w:eastAsia="TimesNewRomanPSMT"/>
          <w:b/>
          <w:bCs/>
          <w:i/>
        </w:rPr>
        <w:t xml:space="preserve">ПОДАЦИ О ПОДИЗВОЂАЧУ </w:t>
      </w:r>
      <w:r w:rsidRPr="005F799E">
        <w:rPr>
          <w:rFonts w:eastAsia="TimesNewRomanPSMT"/>
          <w:b/>
          <w:bCs/>
          <w:i/>
        </w:rPr>
        <w:tab/>
      </w:r>
    </w:p>
    <w:tbl>
      <w:tblPr>
        <w:tblW w:w="0" w:type="auto"/>
        <w:tblInd w:w="-55" w:type="dxa"/>
        <w:tblLayout w:type="fixed"/>
        <w:tblLook w:val="0000"/>
      </w:tblPr>
      <w:tblGrid>
        <w:gridCol w:w="465"/>
        <w:gridCol w:w="4219"/>
        <w:gridCol w:w="4668"/>
      </w:tblGrid>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pPr>
          </w:p>
          <w:p w:rsidR="00F72A2B" w:rsidRPr="005F799E" w:rsidRDefault="00F72A2B" w:rsidP="00492FEB">
            <w:pPr>
              <w:jc w:val="both"/>
              <w:rPr>
                <w:rFonts w:eastAsia="TimesNewRomanPSMT"/>
                <w:bCs/>
              </w:rPr>
            </w:pPr>
            <w:r w:rsidRPr="005F799E">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rPr>
                <w:rFonts w:eastAsia="TimesNewRomanPSMT"/>
                <w:b/>
                <w:bCs/>
                <w:lang w:val="ru-RU"/>
              </w:rPr>
            </w:pPr>
            <w:r w:rsidRPr="005F799E">
              <w:rPr>
                <w:rFonts w:eastAsia="TimesNewRomanPSMT"/>
                <w:bCs/>
                <w:lang w:val="ru-RU"/>
              </w:rPr>
              <w:t xml:space="preserve">Проценат укупне вредности набавке </w:t>
            </w:r>
            <w:r w:rsidRPr="005F799E">
              <w:rPr>
                <w:rFonts w:eastAsia="TimesNewRomanPSMT"/>
                <w:bCs/>
                <w:lang w:val="ru-RU"/>
              </w:rPr>
              <w:lastRenderedPageBreak/>
              <w:t>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jc w:val="both"/>
              <w:rPr>
                <w:rFonts w:eastAsia="TimesNewRomanPSMT"/>
                <w:b/>
                <w:bCs/>
                <w:lang w:val="ru-RU"/>
              </w:rPr>
            </w:pPr>
            <w:r w:rsidRPr="005F799E">
              <w:rPr>
                <w:rFonts w:eastAsia="TimesNewRomanPSMT"/>
                <w:bCs/>
                <w:lang w:val="ru-RU"/>
              </w:rPr>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jc w:val="both"/>
              <w:rPr>
                <w:rFonts w:eastAsia="TimesNewRomanPSMT"/>
                <w:bCs/>
              </w:rPr>
            </w:pPr>
            <w:r w:rsidRPr="005F799E">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rPr>
                <w:rFonts w:eastAsia="TimesNewRomanPSMT"/>
                <w:b/>
                <w:bCs/>
                <w:lang w:val="ru-RU"/>
              </w:rPr>
            </w:pPr>
            <w:r w:rsidRPr="005F799E">
              <w:rPr>
                <w:rFonts w:eastAsia="TimesNewRomanPSMT"/>
                <w:bCs/>
                <w:lang w:val="ru-RU"/>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rPr>
                <w:rFonts w:eastAsia="TimesNewRomanPSMT"/>
                <w:b/>
                <w:bCs/>
                <w:lang w:val="ru-RU"/>
              </w:rPr>
            </w:pPr>
            <w:r w:rsidRPr="005F799E">
              <w:rPr>
                <w:rFonts w:eastAsia="TimesNewRomanPSMT"/>
                <w:bCs/>
                <w:lang w:val="ru-RU"/>
              </w:rPr>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r w:rsidR="00F72A2B" w:rsidRPr="005F799E" w:rsidTr="00492FEB">
        <w:tc>
          <w:tcPr>
            <w:tcW w:w="465" w:type="dxa"/>
            <w:tcBorders>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tc>
        <w:tc>
          <w:tcPr>
            <w:tcW w:w="4219" w:type="dxa"/>
            <w:tcBorders>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
                <w:bCs/>
                <w:lang w:val="ru-RU"/>
              </w:rPr>
            </w:pPr>
            <w:r w:rsidRPr="005F799E">
              <w:rPr>
                <w:rFonts w:eastAsia="TimesNewRomanPSMT"/>
                <w:bCs/>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668" w:type="dxa"/>
            <w:tcBorders>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bl>
    <w:p w:rsidR="00F72A2B" w:rsidRPr="005F799E" w:rsidRDefault="00F72A2B" w:rsidP="00F72A2B">
      <w:pPr>
        <w:jc w:val="both"/>
      </w:pPr>
    </w:p>
    <w:p w:rsidR="00F72A2B" w:rsidRPr="005F799E" w:rsidRDefault="00F72A2B" w:rsidP="00F72A2B">
      <w:pPr>
        <w:jc w:val="both"/>
        <w:rPr>
          <w:i/>
          <w:iCs/>
          <w:lang w:val="ru-RU"/>
        </w:rPr>
      </w:pPr>
      <w:r w:rsidRPr="005F799E">
        <w:rPr>
          <w:b/>
          <w:bCs/>
          <w:i/>
          <w:iCs/>
          <w:u w:val="single"/>
          <w:lang w:val="ru-RU"/>
        </w:rPr>
        <w:t>Напомена:</w:t>
      </w:r>
      <w:r w:rsidRPr="005F799E">
        <w:rPr>
          <w:b/>
          <w:bCs/>
          <w:i/>
          <w:iCs/>
          <w:lang w:val="ru-RU"/>
        </w:rPr>
        <w:t xml:space="preserve"> </w:t>
      </w:r>
    </w:p>
    <w:p w:rsidR="00F72A2B" w:rsidRPr="005F799E" w:rsidRDefault="00F72A2B" w:rsidP="00F72A2B">
      <w:pPr>
        <w:jc w:val="both"/>
        <w:rPr>
          <w:rFonts w:eastAsia="TimesNewRomanPSMT"/>
          <w:b/>
          <w:bCs/>
          <w:lang w:val="ru-RU"/>
        </w:rPr>
      </w:pPr>
      <w:r w:rsidRPr="005F799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72A2B" w:rsidRPr="005F799E" w:rsidRDefault="00F72A2B" w:rsidP="00F72A2B">
      <w:pPr>
        <w:jc w:val="both"/>
        <w:rPr>
          <w:rFonts w:eastAsia="TimesNewRomanPSMT"/>
          <w:b/>
          <w:bCs/>
        </w:rPr>
      </w:pPr>
    </w:p>
    <w:p w:rsidR="00F72A2B" w:rsidRDefault="00F72A2B" w:rsidP="00F72A2B">
      <w:pPr>
        <w:jc w:val="both"/>
        <w:rPr>
          <w:rFonts w:eastAsia="TimesNewRomanPSMT"/>
          <w:b/>
          <w:bCs/>
        </w:rPr>
      </w:pPr>
    </w:p>
    <w:p w:rsidR="00F72A2B" w:rsidRDefault="00F72A2B" w:rsidP="00F72A2B">
      <w:pPr>
        <w:jc w:val="both"/>
        <w:rPr>
          <w:rFonts w:eastAsia="TimesNewRomanPSMT"/>
          <w:b/>
          <w:bCs/>
        </w:rPr>
      </w:pPr>
    </w:p>
    <w:p w:rsidR="00F72A2B" w:rsidRDefault="00F72A2B" w:rsidP="00F72A2B">
      <w:pPr>
        <w:jc w:val="both"/>
        <w:rPr>
          <w:rFonts w:eastAsia="TimesNewRomanPSMT"/>
          <w:b/>
          <w:bCs/>
        </w:rPr>
      </w:pPr>
    </w:p>
    <w:p w:rsidR="00F72A2B" w:rsidRDefault="00F72A2B" w:rsidP="00F72A2B">
      <w:pPr>
        <w:jc w:val="both"/>
        <w:rPr>
          <w:rFonts w:eastAsia="TimesNewRomanPSMT"/>
          <w:b/>
          <w:bCs/>
        </w:rPr>
      </w:pPr>
    </w:p>
    <w:p w:rsidR="00F72A2B" w:rsidRPr="00C2100F" w:rsidRDefault="00F72A2B" w:rsidP="00F72A2B">
      <w:pPr>
        <w:jc w:val="both"/>
        <w:rPr>
          <w:rFonts w:eastAsia="TimesNewRomanPSMT"/>
          <w:b/>
          <w:bCs/>
        </w:rPr>
      </w:pPr>
    </w:p>
    <w:p w:rsidR="00F72A2B" w:rsidRDefault="00F72A2B" w:rsidP="00F72A2B">
      <w:pPr>
        <w:jc w:val="both"/>
        <w:rPr>
          <w:rFonts w:eastAsia="TimesNewRomanPSMT"/>
          <w:b/>
          <w:bCs/>
        </w:rPr>
      </w:pPr>
    </w:p>
    <w:p w:rsidR="002D7972" w:rsidRPr="002D7972" w:rsidRDefault="002D7972" w:rsidP="00F72A2B">
      <w:pPr>
        <w:jc w:val="both"/>
        <w:rPr>
          <w:rFonts w:eastAsia="TimesNewRomanPSMT"/>
          <w:b/>
          <w:bCs/>
        </w:rPr>
      </w:pPr>
    </w:p>
    <w:p w:rsidR="00F72A2B" w:rsidRDefault="00F72A2B" w:rsidP="00F72A2B">
      <w:pPr>
        <w:jc w:val="both"/>
        <w:rPr>
          <w:rFonts w:eastAsia="TimesNewRomanPSMT"/>
          <w:b/>
          <w:bCs/>
        </w:rPr>
      </w:pPr>
    </w:p>
    <w:p w:rsidR="00F72A2B" w:rsidRPr="005F799E" w:rsidRDefault="00F72A2B" w:rsidP="00F72A2B">
      <w:pPr>
        <w:jc w:val="both"/>
        <w:rPr>
          <w:rFonts w:eastAsia="TimesNewRomanPSMT"/>
          <w:b/>
          <w:bCs/>
          <w:i/>
          <w:lang w:val="ru-RU"/>
        </w:rPr>
      </w:pPr>
      <w:r w:rsidRPr="005F799E">
        <w:rPr>
          <w:rFonts w:eastAsia="TimesNewRomanPSMT"/>
          <w:b/>
          <w:bCs/>
          <w:i/>
          <w:lang w:val="sr-Cyrl-CS"/>
        </w:rPr>
        <w:t xml:space="preserve">4) </w:t>
      </w:r>
      <w:r w:rsidRPr="005F799E">
        <w:rPr>
          <w:rFonts w:eastAsia="TimesNewRomanPSMT"/>
          <w:b/>
          <w:bCs/>
          <w:i/>
          <w:lang w:val="ru-RU"/>
        </w:rPr>
        <w:t>ПОДАЦИ О УЧЕСНИКУ  У ЗАЈЕДНИЧКОЈ ПОНУДИ</w:t>
      </w:r>
    </w:p>
    <w:p w:rsidR="00F72A2B" w:rsidRPr="005F799E" w:rsidRDefault="00F72A2B" w:rsidP="00F72A2B">
      <w:pPr>
        <w:jc w:val="both"/>
      </w:pPr>
      <w:r w:rsidRPr="005F799E">
        <w:rPr>
          <w:rFonts w:eastAsia="TimesNewRomanPSMT"/>
          <w:b/>
          <w:bCs/>
          <w:i/>
          <w:lang w:val="ru-RU"/>
        </w:rPr>
        <w:tab/>
      </w:r>
    </w:p>
    <w:tbl>
      <w:tblPr>
        <w:tblW w:w="0" w:type="auto"/>
        <w:tblInd w:w="-55" w:type="dxa"/>
        <w:tblLayout w:type="fixed"/>
        <w:tblLook w:val="0000"/>
      </w:tblPr>
      <w:tblGrid>
        <w:gridCol w:w="465"/>
        <w:gridCol w:w="4219"/>
        <w:gridCol w:w="4668"/>
      </w:tblGrid>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pPr>
          </w:p>
          <w:p w:rsidR="00F72A2B" w:rsidRPr="005F799E" w:rsidRDefault="00F72A2B" w:rsidP="00492FEB">
            <w:pPr>
              <w:jc w:val="both"/>
              <w:rPr>
                <w:rFonts w:eastAsia="TimesNewRomanPSMT"/>
                <w:bCs/>
                <w:lang w:val="ru-RU"/>
              </w:rPr>
            </w:pPr>
            <w:r w:rsidRPr="005F799E">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lang w:val="ru-RU"/>
              </w:rPr>
            </w:pPr>
          </w:p>
          <w:p w:rsidR="00F72A2B" w:rsidRPr="005F799E" w:rsidRDefault="00F72A2B" w:rsidP="00492FEB">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lang w:val="ru-RU"/>
              </w:rPr>
            </w:pPr>
          </w:p>
          <w:p w:rsidR="00F72A2B" w:rsidRPr="005F799E" w:rsidRDefault="00F72A2B" w:rsidP="00492FEB">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lang w:val="ru-RU"/>
              </w:rPr>
            </w:pPr>
            <w:r w:rsidRPr="005F799E">
              <w:rPr>
                <w:rFonts w:eastAsia="TimesNewRomanPSMT"/>
                <w:bCs/>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lang w:val="ru-RU"/>
              </w:rPr>
            </w:pPr>
          </w:p>
          <w:p w:rsidR="00F72A2B" w:rsidRPr="005F799E" w:rsidRDefault="00F72A2B" w:rsidP="00492FEB">
            <w:pPr>
              <w:rPr>
                <w:rFonts w:eastAsia="TimesNewRomanPSMT"/>
                <w:b/>
                <w:bCs/>
                <w:lang w:val="ru-RU"/>
              </w:rPr>
            </w:pPr>
            <w:r w:rsidRPr="005F799E">
              <w:rPr>
                <w:rFonts w:eastAsia="TimesNewRomanPSMT"/>
                <w:bCs/>
                <w:lang w:val="ru-RU"/>
              </w:rPr>
              <w:lastRenderedPageBreak/>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lang w:val="ru-RU"/>
              </w:rPr>
            </w:pPr>
          </w:p>
          <w:p w:rsidR="00F72A2B" w:rsidRPr="005F799E" w:rsidRDefault="00F72A2B" w:rsidP="00492FEB">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lang w:val="ru-RU"/>
              </w:rPr>
            </w:pPr>
            <w:r w:rsidRPr="005F799E">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lang w:val="ru-RU"/>
              </w:rPr>
            </w:pPr>
          </w:p>
          <w:p w:rsidR="00F72A2B" w:rsidRPr="005F799E" w:rsidRDefault="00F72A2B" w:rsidP="00492FEB">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lang w:val="ru-RU"/>
              </w:rPr>
            </w:pPr>
          </w:p>
          <w:p w:rsidR="00F72A2B" w:rsidRPr="005F799E" w:rsidRDefault="00F72A2B" w:rsidP="00492FEB">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
                <w:bCs/>
              </w:rPr>
            </w:pPr>
            <w:r w:rsidRPr="005F799E">
              <w:rPr>
                <w:rFonts w:eastAsia="TimesNewRomanPSMT"/>
                <w:bCs/>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668" w:type="dxa"/>
            <w:tcBorders>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bl>
    <w:p w:rsidR="00F72A2B" w:rsidRPr="005F799E" w:rsidRDefault="00F72A2B" w:rsidP="00F72A2B">
      <w:pPr>
        <w:jc w:val="both"/>
      </w:pPr>
    </w:p>
    <w:p w:rsidR="00F72A2B" w:rsidRPr="005F799E" w:rsidRDefault="00F72A2B" w:rsidP="00F72A2B">
      <w:pPr>
        <w:jc w:val="both"/>
      </w:pPr>
    </w:p>
    <w:p w:rsidR="00F72A2B" w:rsidRPr="005F799E" w:rsidRDefault="00F72A2B" w:rsidP="00F72A2B">
      <w:pPr>
        <w:jc w:val="both"/>
        <w:rPr>
          <w:i/>
          <w:iCs/>
          <w:lang w:val="ru-RU"/>
        </w:rPr>
      </w:pPr>
      <w:r w:rsidRPr="005F799E">
        <w:rPr>
          <w:b/>
          <w:bCs/>
          <w:i/>
          <w:iCs/>
          <w:u w:val="single"/>
        </w:rPr>
        <w:t>Напомена:</w:t>
      </w:r>
      <w:r w:rsidRPr="005F799E">
        <w:rPr>
          <w:b/>
          <w:bCs/>
          <w:i/>
          <w:iCs/>
        </w:rPr>
        <w:t xml:space="preserve"> </w:t>
      </w:r>
    </w:p>
    <w:p w:rsidR="00F72A2B" w:rsidRPr="005F799E" w:rsidRDefault="00F72A2B" w:rsidP="00F72A2B">
      <w:pPr>
        <w:jc w:val="both"/>
        <w:rPr>
          <w:b/>
          <w:bCs/>
          <w:i/>
          <w:iCs/>
          <w:sz w:val="20"/>
          <w:szCs w:val="20"/>
          <w:lang w:val="sr-Cyrl-CS"/>
        </w:rPr>
      </w:pPr>
      <w:r w:rsidRPr="005F799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799E">
        <w:rPr>
          <w:i/>
          <w:iCs/>
          <w:sz w:val="20"/>
          <w:szCs w:val="20"/>
          <w:lang w:val="ru-RU"/>
        </w:rPr>
        <w:t>.</w:t>
      </w:r>
    </w:p>
    <w:p w:rsidR="00F72A2B" w:rsidRPr="005F799E" w:rsidRDefault="00F72A2B" w:rsidP="00F72A2B">
      <w:pPr>
        <w:jc w:val="both"/>
        <w:rPr>
          <w:b/>
          <w:bCs/>
          <w:i/>
          <w:iCs/>
          <w:sz w:val="20"/>
          <w:szCs w:val="20"/>
          <w:lang w:val="sr-Cyrl-CS"/>
        </w:rPr>
      </w:pPr>
    </w:p>
    <w:p w:rsidR="00F72A2B" w:rsidRDefault="00F72A2B" w:rsidP="00F72A2B">
      <w:pPr>
        <w:jc w:val="both"/>
        <w:rPr>
          <w:b/>
          <w:bCs/>
          <w:i/>
          <w:iCs/>
          <w:sz w:val="20"/>
          <w:szCs w:val="20"/>
        </w:rPr>
      </w:pPr>
    </w:p>
    <w:p w:rsidR="00F72A2B" w:rsidRDefault="00F72A2B" w:rsidP="00F72A2B">
      <w:pPr>
        <w:jc w:val="both"/>
        <w:rPr>
          <w:b/>
          <w:bCs/>
          <w:i/>
          <w:iCs/>
          <w:sz w:val="20"/>
          <w:szCs w:val="20"/>
        </w:rPr>
      </w:pPr>
    </w:p>
    <w:p w:rsidR="002D7972" w:rsidRPr="002D7972" w:rsidRDefault="002D7972" w:rsidP="00F72A2B">
      <w:pPr>
        <w:jc w:val="both"/>
        <w:rPr>
          <w:b/>
          <w:bCs/>
          <w:i/>
          <w:iCs/>
          <w:sz w:val="20"/>
          <w:szCs w:val="20"/>
        </w:rPr>
      </w:pPr>
    </w:p>
    <w:p w:rsidR="00F72A2B" w:rsidRPr="004478D6" w:rsidRDefault="00F72A2B" w:rsidP="00F72A2B">
      <w:pPr>
        <w:jc w:val="both"/>
        <w:rPr>
          <w:b/>
          <w:bCs/>
          <w:i/>
          <w:iCs/>
          <w:sz w:val="20"/>
          <w:szCs w:val="20"/>
        </w:rPr>
      </w:pPr>
    </w:p>
    <w:p w:rsidR="00F72A2B" w:rsidRPr="004478D6" w:rsidRDefault="00F72A2B" w:rsidP="00F72A2B">
      <w:pPr>
        <w:jc w:val="both"/>
        <w:rPr>
          <w:b/>
          <w:bCs/>
          <w:i/>
          <w:iCs/>
          <w:sz w:val="20"/>
          <w:szCs w:val="20"/>
        </w:rPr>
      </w:pPr>
    </w:p>
    <w:p w:rsidR="00F72A2B" w:rsidRPr="004478D6" w:rsidRDefault="00F72A2B" w:rsidP="00F72A2B">
      <w:pPr>
        <w:ind w:left="720" w:firstLine="720"/>
        <w:jc w:val="both"/>
      </w:pPr>
    </w:p>
    <w:tbl>
      <w:tblPr>
        <w:tblW w:w="9015" w:type="dxa"/>
        <w:tblInd w:w="93" w:type="dxa"/>
        <w:tblLayout w:type="fixed"/>
        <w:tblLook w:val="04A0"/>
      </w:tblPr>
      <w:tblGrid>
        <w:gridCol w:w="215"/>
        <w:gridCol w:w="367"/>
        <w:gridCol w:w="395"/>
        <w:gridCol w:w="995"/>
        <w:gridCol w:w="1000"/>
        <w:gridCol w:w="1060"/>
        <w:gridCol w:w="182"/>
        <w:gridCol w:w="977"/>
        <w:gridCol w:w="274"/>
        <w:gridCol w:w="721"/>
        <w:gridCol w:w="1299"/>
        <w:gridCol w:w="1345"/>
        <w:gridCol w:w="185"/>
      </w:tblGrid>
      <w:tr w:rsidR="00F72A2B" w:rsidRPr="004478D6" w:rsidTr="00492FEB">
        <w:trPr>
          <w:trHeight w:val="675"/>
        </w:trPr>
        <w:tc>
          <w:tcPr>
            <w:tcW w:w="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2A2B" w:rsidRPr="004478D6" w:rsidRDefault="00F72A2B" w:rsidP="00492FEB">
            <w:pPr>
              <w:suppressAutoHyphens w:val="0"/>
              <w:spacing w:line="240" w:lineRule="auto"/>
              <w:rPr>
                <w:rFonts w:eastAsia="Times New Roman"/>
                <w:b/>
                <w:bCs/>
                <w:color w:val="auto"/>
                <w:kern w:val="0"/>
                <w:sz w:val="20"/>
                <w:szCs w:val="20"/>
                <w:lang w:eastAsia="en-US"/>
              </w:rPr>
            </w:pPr>
            <w:r w:rsidRPr="004478D6">
              <w:rPr>
                <w:rFonts w:eastAsia="Times New Roman"/>
                <w:b/>
                <w:bCs/>
                <w:color w:val="auto"/>
                <w:kern w:val="0"/>
                <w:sz w:val="20"/>
                <w:szCs w:val="20"/>
                <w:lang w:eastAsia="en-US"/>
              </w:rPr>
              <w:t>Бр.</w:t>
            </w:r>
          </w:p>
        </w:tc>
        <w:tc>
          <w:tcPr>
            <w:tcW w:w="3632" w:type="dxa"/>
            <w:gridSpan w:val="5"/>
            <w:tcBorders>
              <w:top w:val="single" w:sz="4" w:space="0" w:color="auto"/>
              <w:left w:val="nil"/>
              <w:bottom w:val="single" w:sz="4" w:space="0" w:color="auto"/>
              <w:right w:val="single" w:sz="4" w:space="0" w:color="auto"/>
            </w:tcBorders>
            <w:shd w:val="clear" w:color="auto" w:fill="auto"/>
            <w:vAlign w:val="center"/>
          </w:tcPr>
          <w:p w:rsidR="00F72A2B" w:rsidRPr="004478D6" w:rsidRDefault="00F72A2B" w:rsidP="00492FEB">
            <w:pPr>
              <w:jc w:val="center"/>
              <w:rPr>
                <w:rFonts w:eastAsia="Times New Roman"/>
                <w:b/>
                <w:bCs/>
                <w:color w:val="auto"/>
                <w:kern w:val="0"/>
                <w:sz w:val="20"/>
                <w:szCs w:val="20"/>
                <w:lang w:eastAsia="en-US"/>
              </w:rPr>
            </w:pPr>
            <w:r w:rsidRPr="004478D6">
              <w:rPr>
                <w:rFonts w:eastAsia="Times New Roman"/>
                <w:b/>
                <w:bCs/>
                <w:color w:val="auto"/>
                <w:kern w:val="0"/>
                <w:sz w:val="20"/>
                <w:szCs w:val="20"/>
                <w:lang w:eastAsia="en-US"/>
              </w:rPr>
              <w:t>ОПИС</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F72A2B" w:rsidRPr="004478D6" w:rsidRDefault="00F72A2B" w:rsidP="00492FEB">
            <w:pPr>
              <w:suppressAutoHyphens w:val="0"/>
              <w:spacing w:line="240" w:lineRule="auto"/>
              <w:jc w:val="center"/>
              <w:rPr>
                <w:rFonts w:eastAsia="Times New Roman"/>
                <w:b/>
                <w:bCs/>
                <w:color w:val="auto"/>
                <w:kern w:val="0"/>
                <w:sz w:val="16"/>
                <w:szCs w:val="16"/>
                <w:lang w:eastAsia="en-US"/>
              </w:rPr>
            </w:pPr>
            <w:r w:rsidRPr="004478D6">
              <w:rPr>
                <w:rFonts w:eastAsia="Times New Roman"/>
                <w:b/>
                <w:bCs/>
                <w:color w:val="auto"/>
                <w:kern w:val="0"/>
                <w:sz w:val="16"/>
                <w:szCs w:val="16"/>
                <w:lang w:eastAsia="en-US"/>
              </w:rPr>
              <w:t>Јединица мере</w:t>
            </w: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F72A2B" w:rsidRPr="004478D6" w:rsidRDefault="00F72A2B" w:rsidP="00492FEB">
            <w:pPr>
              <w:suppressAutoHyphens w:val="0"/>
              <w:spacing w:line="240" w:lineRule="auto"/>
              <w:jc w:val="center"/>
              <w:rPr>
                <w:rFonts w:eastAsia="Times New Roman"/>
                <w:b/>
                <w:bCs/>
                <w:color w:val="auto"/>
                <w:kern w:val="0"/>
                <w:sz w:val="16"/>
                <w:szCs w:val="16"/>
                <w:lang w:eastAsia="en-US"/>
              </w:rPr>
            </w:pPr>
            <w:r w:rsidRPr="004478D6">
              <w:rPr>
                <w:rFonts w:eastAsia="Times New Roman"/>
                <w:b/>
                <w:bCs/>
                <w:color w:val="auto"/>
                <w:kern w:val="0"/>
                <w:sz w:val="16"/>
                <w:szCs w:val="16"/>
                <w:lang w:eastAsia="en-US"/>
              </w:rPr>
              <w:t>Количина</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rsidR="00F72A2B" w:rsidRPr="004478D6" w:rsidRDefault="00F72A2B" w:rsidP="00492FEB">
            <w:pPr>
              <w:suppressAutoHyphens w:val="0"/>
              <w:spacing w:line="240" w:lineRule="auto"/>
              <w:rPr>
                <w:rFonts w:eastAsia="Times New Roman"/>
                <w:b/>
                <w:bCs/>
                <w:color w:val="auto"/>
                <w:kern w:val="0"/>
                <w:sz w:val="16"/>
                <w:szCs w:val="16"/>
                <w:lang w:eastAsia="en-US"/>
              </w:rPr>
            </w:pPr>
            <w:r w:rsidRPr="004478D6">
              <w:rPr>
                <w:rFonts w:eastAsia="Times New Roman"/>
                <w:b/>
                <w:bCs/>
                <w:color w:val="auto"/>
                <w:kern w:val="0"/>
                <w:sz w:val="16"/>
                <w:szCs w:val="16"/>
                <w:lang w:eastAsia="en-US"/>
              </w:rPr>
              <w:t>Цена по јед.мере без ПДВ-а</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rsidR="00F72A2B" w:rsidRPr="004478D6" w:rsidRDefault="00F72A2B" w:rsidP="00492FEB">
            <w:pPr>
              <w:suppressAutoHyphens w:val="0"/>
              <w:spacing w:line="240" w:lineRule="auto"/>
              <w:rPr>
                <w:rFonts w:eastAsia="Times New Roman"/>
                <w:b/>
                <w:bCs/>
                <w:color w:val="auto"/>
                <w:kern w:val="0"/>
                <w:sz w:val="16"/>
                <w:szCs w:val="16"/>
                <w:lang w:eastAsia="en-US"/>
              </w:rPr>
            </w:pPr>
            <w:r w:rsidRPr="004478D6">
              <w:rPr>
                <w:rFonts w:eastAsia="Times New Roman"/>
                <w:b/>
                <w:bCs/>
                <w:color w:val="auto"/>
                <w:kern w:val="0"/>
                <w:sz w:val="16"/>
                <w:szCs w:val="16"/>
                <w:lang w:eastAsia="en-US"/>
              </w:rPr>
              <w:t>Укупна цена без ПДВ-а</w:t>
            </w:r>
          </w:p>
        </w:tc>
      </w:tr>
      <w:tr w:rsidR="00F72A2B" w:rsidRPr="004478D6" w:rsidTr="00492FEB">
        <w:trPr>
          <w:trHeight w:val="675"/>
        </w:trPr>
        <w:tc>
          <w:tcPr>
            <w:tcW w:w="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2A2B" w:rsidRPr="004478D6" w:rsidRDefault="00F72A2B" w:rsidP="00492FEB">
            <w:pPr>
              <w:suppressAutoHyphens w:val="0"/>
              <w:spacing w:line="240" w:lineRule="auto"/>
              <w:rPr>
                <w:rFonts w:eastAsia="Times New Roman"/>
                <w:b/>
                <w:bCs/>
                <w:color w:val="auto"/>
                <w:kern w:val="0"/>
                <w:sz w:val="20"/>
                <w:szCs w:val="20"/>
                <w:lang w:eastAsia="en-US"/>
              </w:rPr>
            </w:pPr>
          </w:p>
          <w:p w:rsidR="00F72A2B" w:rsidRPr="004478D6" w:rsidRDefault="00F72A2B" w:rsidP="00492FEB">
            <w:pPr>
              <w:suppressAutoHyphens w:val="0"/>
              <w:spacing w:line="240" w:lineRule="auto"/>
              <w:rPr>
                <w:rFonts w:eastAsia="Times New Roman"/>
                <w:b/>
                <w:bCs/>
                <w:color w:val="auto"/>
                <w:kern w:val="0"/>
                <w:sz w:val="20"/>
                <w:szCs w:val="20"/>
                <w:lang w:eastAsia="en-US"/>
              </w:rPr>
            </w:pPr>
          </w:p>
        </w:tc>
        <w:tc>
          <w:tcPr>
            <w:tcW w:w="3632" w:type="dxa"/>
            <w:gridSpan w:val="5"/>
            <w:tcBorders>
              <w:top w:val="single" w:sz="4" w:space="0" w:color="auto"/>
              <w:left w:val="nil"/>
              <w:bottom w:val="single" w:sz="4" w:space="0" w:color="auto"/>
              <w:right w:val="single" w:sz="4" w:space="0" w:color="auto"/>
            </w:tcBorders>
            <w:shd w:val="clear" w:color="auto" w:fill="auto"/>
            <w:vAlign w:val="center"/>
          </w:tcPr>
          <w:p w:rsidR="00F72A2B" w:rsidRPr="004478D6" w:rsidRDefault="00F72A2B" w:rsidP="00492FEB">
            <w:pPr>
              <w:jc w:val="center"/>
              <w:rPr>
                <w:rFonts w:eastAsia="Times New Roman"/>
                <w:b/>
                <w:bCs/>
                <w:color w:val="auto"/>
                <w:kern w:val="0"/>
                <w:sz w:val="20"/>
                <w:szCs w:val="20"/>
                <w:lang w:eastAsia="en-US"/>
              </w:rPr>
            </w:pPr>
          </w:p>
          <w:p w:rsidR="00F72A2B" w:rsidRPr="004478D6" w:rsidRDefault="00F72A2B" w:rsidP="00492FEB">
            <w:pPr>
              <w:jc w:val="center"/>
              <w:rPr>
                <w:rFonts w:eastAsia="Times New Roman"/>
                <w:b/>
                <w:bCs/>
                <w:color w:val="auto"/>
                <w:kern w:val="0"/>
                <w:sz w:val="20"/>
                <w:szCs w:val="20"/>
                <w:lang w:eastAsia="en-US"/>
              </w:rPr>
            </w:pPr>
          </w:p>
          <w:p w:rsidR="00F72A2B" w:rsidRPr="004478D6" w:rsidRDefault="00F72A2B" w:rsidP="00492FEB">
            <w:pPr>
              <w:rPr>
                <w:rFonts w:eastAsia="Times New Roman"/>
                <w:b/>
                <w:bCs/>
                <w:color w:val="auto"/>
                <w:kern w:val="0"/>
                <w:sz w:val="20"/>
                <w:szCs w:val="20"/>
                <w:lang w:eastAsia="en-US"/>
              </w:rPr>
            </w:pPr>
            <w:r w:rsidRPr="004478D6">
              <w:rPr>
                <w:rFonts w:eastAsia="Times New Roman"/>
                <w:b/>
                <w:bCs/>
                <w:color w:val="auto"/>
                <w:kern w:val="0"/>
                <w:sz w:val="20"/>
                <w:szCs w:val="20"/>
                <w:lang w:eastAsia="en-US"/>
              </w:rPr>
              <w:t>1</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F72A2B" w:rsidRPr="004478D6" w:rsidRDefault="00F72A2B" w:rsidP="00492FEB">
            <w:pPr>
              <w:suppressAutoHyphens w:val="0"/>
              <w:spacing w:line="240" w:lineRule="auto"/>
              <w:rPr>
                <w:rFonts w:eastAsia="Times New Roman"/>
                <w:b/>
                <w:bCs/>
                <w:color w:val="auto"/>
                <w:kern w:val="0"/>
                <w:sz w:val="16"/>
                <w:szCs w:val="16"/>
                <w:lang w:eastAsia="en-US"/>
              </w:rPr>
            </w:pPr>
          </w:p>
          <w:p w:rsidR="00F72A2B" w:rsidRPr="004478D6" w:rsidRDefault="00F72A2B" w:rsidP="00492FEB">
            <w:pPr>
              <w:suppressAutoHyphens w:val="0"/>
              <w:spacing w:line="240" w:lineRule="auto"/>
              <w:rPr>
                <w:rFonts w:eastAsia="Times New Roman"/>
                <w:b/>
                <w:bCs/>
                <w:color w:val="auto"/>
                <w:kern w:val="0"/>
                <w:sz w:val="16"/>
                <w:szCs w:val="16"/>
                <w:lang w:eastAsia="en-US"/>
              </w:rPr>
            </w:pPr>
          </w:p>
          <w:p w:rsidR="00F72A2B" w:rsidRPr="004478D6" w:rsidRDefault="00F72A2B" w:rsidP="00492FEB">
            <w:pPr>
              <w:suppressAutoHyphens w:val="0"/>
              <w:spacing w:line="240" w:lineRule="auto"/>
              <w:rPr>
                <w:rFonts w:eastAsia="Times New Roman"/>
                <w:b/>
                <w:bCs/>
                <w:color w:val="auto"/>
                <w:kern w:val="0"/>
                <w:sz w:val="16"/>
                <w:szCs w:val="16"/>
                <w:lang w:eastAsia="en-US"/>
              </w:rPr>
            </w:pPr>
          </w:p>
          <w:p w:rsidR="00F72A2B" w:rsidRPr="004478D6" w:rsidRDefault="00F72A2B" w:rsidP="00492FEB">
            <w:pPr>
              <w:suppressAutoHyphens w:val="0"/>
              <w:spacing w:line="240" w:lineRule="auto"/>
              <w:rPr>
                <w:rFonts w:eastAsia="Times New Roman"/>
                <w:b/>
                <w:bCs/>
                <w:color w:val="auto"/>
                <w:kern w:val="0"/>
                <w:sz w:val="16"/>
                <w:szCs w:val="16"/>
                <w:lang w:eastAsia="en-US"/>
              </w:rPr>
            </w:pPr>
            <w:r w:rsidRPr="004478D6">
              <w:rPr>
                <w:rFonts w:eastAsia="Times New Roman"/>
                <w:b/>
                <w:bCs/>
                <w:color w:val="auto"/>
                <w:kern w:val="0"/>
                <w:sz w:val="16"/>
                <w:szCs w:val="16"/>
                <w:lang w:eastAsia="en-US"/>
              </w:rPr>
              <w:t>2</w:t>
            </w: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F72A2B" w:rsidRPr="004478D6" w:rsidRDefault="00F72A2B" w:rsidP="00492FEB">
            <w:pPr>
              <w:suppressAutoHyphens w:val="0"/>
              <w:spacing w:line="240" w:lineRule="auto"/>
              <w:jc w:val="center"/>
              <w:rPr>
                <w:rFonts w:eastAsia="Times New Roman"/>
                <w:b/>
                <w:bCs/>
                <w:color w:val="auto"/>
                <w:kern w:val="0"/>
                <w:sz w:val="16"/>
                <w:szCs w:val="16"/>
                <w:lang w:eastAsia="en-US"/>
              </w:rPr>
            </w:pPr>
          </w:p>
          <w:p w:rsidR="00F72A2B" w:rsidRPr="004478D6" w:rsidRDefault="00F72A2B" w:rsidP="00492FEB">
            <w:pPr>
              <w:suppressAutoHyphens w:val="0"/>
              <w:spacing w:line="240" w:lineRule="auto"/>
              <w:jc w:val="center"/>
              <w:rPr>
                <w:rFonts w:eastAsia="Times New Roman"/>
                <w:b/>
                <w:bCs/>
                <w:color w:val="auto"/>
                <w:kern w:val="0"/>
                <w:sz w:val="16"/>
                <w:szCs w:val="16"/>
                <w:lang w:eastAsia="en-US"/>
              </w:rPr>
            </w:pPr>
          </w:p>
          <w:p w:rsidR="00F72A2B" w:rsidRPr="004478D6" w:rsidRDefault="00F72A2B" w:rsidP="00492FEB">
            <w:pPr>
              <w:suppressAutoHyphens w:val="0"/>
              <w:spacing w:line="240" w:lineRule="auto"/>
              <w:jc w:val="center"/>
              <w:rPr>
                <w:rFonts w:eastAsia="Times New Roman"/>
                <w:b/>
                <w:bCs/>
                <w:color w:val="auto"/>
                <w:kern w:val="0"/>
                <w:sz w:val="16"/>
                <w:szCs w:val="16"/>
                <w:lang w:eastAsia="en-US"/>
              </w:rPr>
            </w:pPr>
          </w:p>
          <w:p w:rsidR="00F72A2B" w:rsidRPr="004478D6" w:rsidRDefault="00F72A2B" w:rsidP="00492FEB">
            <w:pPr>
              <w:suppressAutoHyphens w:val="0"/>
              <w:spacing w:line="240" w:lineRule="auto"/>
              <w:rPr>
                <w:rFonts w:eastAsia="Times New Roman"/>
                <w:b/>
                <w:bCs/>
                <w:color w:val="auto"/>
                <w:kern w:val="0"/>
                <w:sz w:val="16"/>
                <w:szCs w:val="16"/>
                <w:lang w:eastAsia="en-US"/>
              </w:rPr>
            </w:pPr>
            <w:r w:rsidRPr="004478D6">
              <w:rPr>
                <w:rFonts w:eastAsia="Times New Roman"/>
                <w:b/>
                <w:bCs/>
                <w:color w:val="auto"/>
                <w:kern w:val="0"/>
                <w:sz w:val="16"/>
                <w:szCs w:val="16"/>
                <w:lang w:eastAsia="en-US"/>
              </w:rPr>
              <w:t>3</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rsidR="00F72A2B" w:rsidRPr="004478D6" w:rsidRDefault="00F72A2B" w:rsidP="00492FEB">
            <w:pPr>
              <w:suppressAutoHyphens w:val="0"/>
              <w:spacing w:line="240" w:lineRule="auto"/>
              <w:rPr>
                <w:rFonts w:eastAsia="Times New Roman"/>
                <w:b/>
                <w:bCs/>
                <w:color w:val="auto"/>
                <w:kern w:val="0"/>
                <w:sz w:val="16"/>
                <w:szCs w:val="16"/>
                <w:lang w:eastAsia="en-US"/>
              </w:rPr>
            </w:pPr>
            <w:r w:rsidRPr="004478D6">
              <w:rPr>
                <w:rFonts w:eastAsia="Times New Roman"/>
                <w:b/>
                <w:bCs/>
                <w:color w:val="auto"/>
                <w:kern w:val="0"/>
                <w:sz w:val="16"/>
                <w:szCs w:val="16"/>
                <w:lang w:eastAsia="en-US"/>
              </w:rPr>
              <w:t>4</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rsidR="00F72A2B" w:rsidRPr="004478D6" w:rsidRDefault="00F72A2B" w:rsidP="00492FEB">
            <w:pPr>
              <w:suppressAutoHyphens w:val="0"/>
              <w:spacing w:line="240" w:lineRule="auto"/>
              <w:rPr>
                <w:rFonts w:eastAsia="Times New Roman"/>
                <w:b/>
                <w:bCs/>
                <w:color w:val="auto"/>
                <w:kern w:val="0"/>
                <w:sz w:val="16"/>
                <w:szCs w:val="16"/>
                <w:lang w:eastAsia="en-US"/>
              </w:rPr>
            </w:pPr>
            <w:r w:rsidRPr="004478D6">
              <w:rPr>
                <w:rFonts w:eastAsia="Times New Roman"/>
                <w:b/>
                <w:bCs/>
                <w:color w:val="auto"/>
                <w:kern w:val="0"/>
                <w:sz w:val="16"/>
                <w:szCs w:val="16"/>
                <w:lang w:eastAsia="en-US"/>
              </w:rPr>
              <w:t>5</w:t>
            </w:r>
          </w:p>
        </w:tc>
      </w:tr>
      <w:tr w:rsidR="00F72A2B" w:rsidRPr="004478D6" w:rsidTr="00492FEB">
        <w:trPr>
          <w:trHeight w:val="950"/>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F72A2B" w:rsidRPr="004478D6" w:rsidRDefault="00F72A2B" w:rsidP="00492FEB">
            <w:pPr>
              <w:suppressAutoHyphens w:val="0"/>
              <w:spacing w:line="240" w:lineRule="auto"/>
              <w:jc w:val="center"/>
              <w:rPr>
                <w:rFonts w:eastAsia="Times New Roman"/>
                <w:color w:val="auto"/>
                <w:kern w:val="0"/>
                <w:sz w:val="20"/>
                <w:szCs w:val="20"/>
                <w:lang w:eastAsia="en-US"/>
              </w:rPr>
            </w:pPr>
            <w:r w:rsidRPr="004478D6">
              <w:rPr>
                <w:rFonts w:eastAsia="Times New Roman"/>
                <w:color w:val="auto"/>
                <w:kern w:val="0"/>
                <w:sz w:val="20"/>
                <w:szCs w:val="20"/>
                <w:lang w:eastAsia="en-US"/>
              </w:rPr>
              <w:t>1.</w:t>
            </w:r>
          </w:p>
        </w:tc>
        <w:tc>
          <w:tcPr>
            <w:tcW w:w="3632" w:type="dxa"/>
            <w:gridSpan w:val="5"/>
            <w:tcBorders>
              <w:top w:val="nil"/>
              <w:left w:val="nil"/>
              <w:bottom w:val="single" w:sz="4" w:space="0" w:color="auto"/>
              <w:right w:val="single" w:sz="4" w:space="0" w:color="auto"/>
            </w:tcBorders>
            <w:shd w:val="clear" w:color="auto" w:fill="auto"/>
          </w:tcPr>
          <w:p w:rsidR="003B4C0F" w:rsidRDefault="003B4C0F" w:rsidP="00492FEB">
            <w:pPr>
              <w:spacing w:line="240" w:lineRule="auto"/>
            </w:pPr>
          </w:p>
          <w:p w:rsidR="00F72A2B" w:rsidRPr="003B4C0F" w:rsidRDefault="003B4C0F" w:rsidP="00492FEB">
            <w:pPr>
              <w:spacing w:line="240" w:lineRule="auto"/>
              <w:rPr>
                <w:rFonts w:eastAsia="Times New Roman"/>
                <w:lang w:val="sr-Cyrl-CS" w:eastAsia="sr-Latn-CS"/>
              </w:rPr>
            </w:pPr>
            <w:r w:rsidRPr="003B4C0F">
              <w:t>Рендген уређај за преглед обезбеђивања предатог пртљага</w:t>
            </w:r>
          </w:p>
        </w:tc>
        <w:tc>
          <w:tcPr>
            <w:tcW w:w="977" w:type="dxa"/>
            <w:tcBorders>
              <w:top w:val="nil"/>
              <w:left w:val="nil"/>
              <w:bottom w:val="single" w:sz="4" w:space="0" w:color="auto"/>
              <w:right w:val="single" w:sz="4" w:space="0" w:color="auto"/>
            </w:tcBorders>
            <w:shd w:val="clear" w:color="auto" w:fill="auto"/>
            <w:noWrap/>
            <w:vAlign w:val="center"/>
            <w:hideMark/>
          </w:tcPr>
          <w:p w:rsidR="00F72A2B" w:rsidRPr="00002CA5" w:rsidRDefault="00F72A2B" w:rsidP="00492FEB">
            <w:pPr>
              <w:suppressAutoHyphens w:val="0"/>
              <w:spacing w:line="240" w:lineRule="auto"/>
              <w:jc w:val="center"/>
              <w:rPr>
                <w:rFonts w:eastAsia="Times New Roman"/>
                <w:color w:val="auto"/>
                <w:kern w:val="0"/>
                <w:sz w:val="22"/>
                <w:szCs w:val="22"/>
                <w:lang w:eastAsia="en-US"/>
              </w:rPr>
            </w:pPr>
            <w:r w:rsidRPr="00002CA5">
              <w:rPr>
                <w:rFonts w:eastAsia="Times New Roman"/>
                <w:color w:val="auto"/>
                <w:kern w:val="0"/>
                <w:sz w:val="22"/>
                <w:szCs w:val="22"/>
                <w:lang w:eastAsia="en-US"/>
              </w:rPr>
              <w:t>комад</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F72A2B" w:rsidRPr="004478D6" w:rsidRDefault="00F72A2B" w:rsidP="00492FEB">
            <w:pPr>
              <w:suppressAutoHyphens w:val="0"/>
              <w:spacing w:line="240" w:lineRule="auto"/>
              <w:jc w:val="center"/>
              <w:rPr>
                <w:rFonts w:eastAsia="Times New Roman"/>
                <w:color w:val="auto"/>
                <w:kern w:val="0"/>
                <w:sz w:val="20"/>
                <w:szCs w:val="20"/>
                <w:lang w:eastAsia="en-US"/>
              </w:rPr>
            </w:pPr>
            <w:r w:rsidRPr="00622C17">
              <w:rPr>
                <w:rFonts w:eastAsia="Times New Roman"/>
                <w:color w:val="auto"/>
                <w:kern w:val="0"/>
                <w:sz w:val="20"/>
                <w:szCs w:val="20"/>
                <w:lang w:eastAsia="en-US"/>
              </w:rPr>
              <w:t>1</w:t>
            </w:r>
          </w:p>
        </w:tc>
        <w:tc>
          <w:tcPr>
            <w:tcW w:w="1299" w:type="dxa"/>
            <w:tcBorders>
              <w:top w:val="nil"/>
              <w:left w:val="nil"/>
              <w:bottom w:val="single" w:sz="4" w:space="0" w:color="auto"/>
              <w:right w:val="single" w:sz="4" w:space="0" w:color="auto"/>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r w:rsidRPr="004478D6">
              <w:rPr>
                <w:rFonts w:eastAsia="Times New Roman"/>
                <w:color w:val="auto"/>
                <w:kern w:val="0"/>
                <w:sz w:val="20"/>
                <w:szCs w:val="20"/>
                <w:lang w:eastAsia="en-US"/>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r w:rsidRPr="004478D6">
              <w:rPr>
                <w:rFonts w:eastAsia="Times New Roman"/>
                <w:color w:val="auto"/>
                <w:kern w:val="0"/>
                <w:sz w:val="20"/>
                <w:szCs w:val="20"/>
                <w:lang w:eastAsia="en-US"/>
              </w:rPr>
              <w:t> </w:t>
            </w:r>
          </w:p>
        </w:tc>
      </w:tr>
      <w:tr w:rsidR="00F72A2B" w:rsidRPr="004478D6" w:rsidTr="00492FEB">
        <w:trPr>
          <w:trHeight w:val="390"/>
        </w:trPr>
        <w:tc>
          <w:tcPr>
            <w:tcW w:w="582" w:type="dxa"/>
            <w:gridSpan w:val="2"/>
            <w:vMerge w:val="restart"/>
            <w:tcBorders>
              <w:top w:val="nil"/>
              <w:left w:val="single" w:sz="4" w:space="0" w:color="auto"/>
              <w:right w:val="single" w:sz="4" w:space="0" w:color="auto"/>
            </w:tcBorders>
            <w:shd w:val="clear" w:color="auto" w:fill="auto"/>
            <w:noWrap/>
            <w:vAlign w:val="center"/>
            <w:hideMark/>
          </w:tcPr>
          <w:p w:rsidR="00F72A2B" w:rsidRPr="004478D6" w:rsidRDefault="00F72A2B" w:rsidP="00492FEB">
            <w:pPr>
              <w:suppressAutoHyphens w:val="0"/>
              <w:spacing w:line="240" w:lineRule="auto"/>
              <w:jc w:val="center"/>
              <w:rPr>
                <w:rFonts w:eastAsia="Times New Roman"/>
                <w:color w:val="auto"/>
                <w:kern w:val="0"/>
                <w:sz w:val="20"/>
                <w:szCs w:val="20"/>
                <w:lang w:eastAsia="en-US"/>
              </w:rPr>
            </w:pPr>
            <w:r w:rsidRPr="004478D6">
              <w:rPr>
                <w:rFonts w:eastAsia="Times New Roman"/>
                <w:color w:val="auto"/>
                <w:kern w:val="0"/>
                <w:sz w:val="20"/>
                <w:szCs w:val="20"/>
                <w:lang w:eastAsia="en-US"/>
              </w:rPr>
              <w:t>2</w:t>
            </w:r>
          </w:p>
        </w:tc>
        <w:tc>
          <w:tcPr>
            <w:tcW w:w="3632" w:type="dxa"/>
            <w:gridSpan w:val="5"/>
            <w:tcBorders>
              <w:top w:val="nil"/>
              <w:left w:val="nil"/>
              <w:bottom w:val="single" w:sz="4" w:space="0" w:color="auto"/>
              <w:right w:val="single" w:sz="4" w:space="0" w:color="auto"/>
            </w:tcBorders>
            <w:shd w:val="clear" w:color="auto" w:fill="auto"/>
          </w:tcPr>
          <w:p w:rsidR="00F72A2B" w:rsidRPr="004478D6" w:rsidRDefault="00F72A2B" w:rsidP="00492FEB">
            <w:r w:rsidRPr="004478D6">
              <w:rPr>
                <w:rFonts w:eastAsia="Times New Roman"/>
                <w:b/>
                <w:bCs/>
                <w:color w:val="auto"/>
                <w:kern w:val="0"/>
                <w:sz w:val="22"/>
                <w:szCs w:val="22"/>
                <w:lang w:eastAsia="en-US"/>
              </w:rPr>
              <w:t xml:space="preserve">УКУПНО БЕЗ ПДВ-а </w:t>
            </w:r>
            <w:r w:rsidRPr="004478D6">
              <w:t>на паритету_________ (DDP</w:t>
            </w:r>
            <w:proofErr w:type="gramStart"/>
            <w:r w:rsidRPr="004478D6">
              <w:t>) .</w:t>
            </w:r>
            <w:proofErr w:type="gramEnd"/>
          </w:p>
        </w:tc>
        <w:tc>
          <w:tcPr>
            <w:tcW w:w="4801" w:type="dxa"/>
            <w:gridSpan w:val="6"/>
            <w:tcBorders>
              <w:top w:val="nil"/>
              <w:left w:val="nil"/>
              <w:bottom w:val="single" w:sz="4" w:space="0" w:color="auto"/>
              <w:right w:val="single" w:sz="4" w:space="0" w:color="auto"/>
            </w:tcBorders>
            <w:shd w:val="clear" w:color="auto" w:fill="BFBFBF"/>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r>
      <w:tr w:rsidR="00F72A2B" w:rsidRPr="004478D6" w:rsidTr="00492FEB">
        <w:trPr>
          <w:trHeight w:val="408"/>
        </w:trPr>
        <w:tc>
          <w:tcPr>
            <w:tcW w:w="582" w:type="dxa"/>
            <w:gridSpan w:val="2"/>
            <w:vMerge/>
            <w:tcBorders>
              <w:left w:val="single" w:sz="4" w:space="0" w:color="auto"/>
              <w:right w:val="single" w:sz="4" w:space="0" w:color="auto"/>
            </w:tcBorders>
            <w:shd w:val="clear" w:color="auto" w:fill="auto"/>
            <w:noWrap/>
            <w:vAlign w:val="center"/>
            <w:hideMark/>
          </w:tcPr>
          <w:p w:rsidR="00F72A2B" w:rsidRPr="004478D6" w:rsidRDefault="00F72A2B" w:rsidP="00492FEB">
            <w:pPr>
              <w:suppressAutoHyphens w:val="0"/>
              <w:spacing w:line="240" w:lineRule="auto"/>
              <w:jc w:val="center"/>
              <w:rPr>
                <w:rFonts w:eastAsia="Times New Roman"/>
                <w:color w:val="auto"/>
                <w:kern w:val="0"/>
                <w:sz w:val="20"/>
                <w:szCs w:val="20"/>
                <w:lang w:eastAsia="en-US"/>
              </w:rPr>
            </w:pPr>
          </w:p>
        </w:tc>
        <w:tc>
          <w:tcPr>
            <w:tcW w:w="3632" w:type="dxa"/>
            <w:gridSpan w:val="5"/>
            <w:tcBorders>
              <w:top w:val="single" w:sz="4" w:space="0" w:color="auto"/>
              <w:left w:val="nil"/>
              <w:bottom w:val="single" w:sz="4" w:space="0" w:color="auto"/>
              <w:right w:val="single" w:sz="4" w:space="0" w:color="auto"/>
            </w:tcBorders>
            <w:shd w:val="clear" w:color="auto" w:fill="auto"/>
          </w:tcPr>
          <w:p w:rsidR="00F72A2B" w:rsidRPr="004478D6" w:rsidRDefault="00F72A2B" w:rsidP="00492FEB">
            <w:pPr>
              <w:autoSpaceDE w:val="0"/>
              <w:autoSpaceDN w:val="0"/>
              <w:adjustRightInd w:val="0"/>
              <w:rPr>
                <w:b/>
                <w:bCs/>
                <w:sz w:val="20"/>
                <w:szCs w:val="20"/>
              </w:rPr>
            </w:pPr>
            <w:r w:rsidRPr="004478D6">
              <w:rPr>
                <w:rFonts w:eastAsia="Times New Roman"/>
                <w:b/>
                <w:bCs/>
                <w:color w:val="auto"/>
                <w:kern w:val="0"/>
                <w:sz w:val="22"/>
                <w:szCs w:val="22"/>
                <w:lang w:eastAsia="en-US"/>
              </w:rPr>
              <w:t>ИЗНОС ПДВ-а</w:t>
            </w:r>
          </w:p>
        </w:tc>
        <w:tc>
          <w:tcPr>
            <w:tcW w:w="4801" w:type="dxa"/>
            <w:gridSpan w:val="6"/>
            <w:tcBorders>
              <w:top w:val="single" w:sz="4" w:space="0" w:color="auto"/>
              <w:left w:val="nil"/>
              <w:bottom w:val="single" w:sz="4" w:space="0" w:color="auto"/>
              <w:right w:val="single" w:sz="4" w:space="0" w:color="auto"/>
            </w:tcBorders>
            <w:shd w:val="clear" w:color="auto" w:fill="BFBFBF"/>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r>
      <w:tr w:rsidR="00F72A2B" w:rsidRPr="004478D6" w:rsidTr="00492FEB">
        <w:trPr>
          <w:trHeight w:val="432"/>
        </w:trPr>
        <w:tc>
          <w:tcPr>
            <w:tcW w:w="582" w:type="dxa"/>
            <w:gridSpan w:val="2"/>
            <w:vMerge/>
            <w:tcBorders>
              <w:left w:val="single" w:sz="4" w:space="0" w:color="auto"/>
              <w:bottom w:val="single" w:sz="4" w:space="0" w:color="auto"/>
              <w:right w:val="single" w:sz="4" w:space="0" w:color="auto"/>
            </w:tcBorders>
            <w:shd w:val="clear" w:color="auto" w:fill="auto"/>
            <w:noWrap/>
            <w:vAlign w:val="center"/>
            <w:hideMark/>
          </w:tcPr>
          <w:p w:rsidR="00F72A2B" w:rsidRPr="004478D6" w:rsidRDefault="00F72A2B" w:rsidP="00492FEB">
            <w:pPr>
              <w:suppressAutoHyphens w:val="0"/>
              <w:spacing w:line="240" w:lineRule="auto"/>
              <w:jc w:val="center"/>
              <w:rPr>
                <w:rFonts w:eastAsia="Times New Roman"/>
                <w:color w:val="auto"/>
                <w:kern w:val="0"/>
                <w:sz w:val="20"/>
                <w:szCs w:val="20"/>
                <w:lang w:eastAsia="en-US"/>
              </w:rPr>
            </w:pPr>
          </w:p>
        </w:tc>
        <w:tc>
          <w:tcPr>
            <w:tcW w:w="3632" w:type="dxa"/>
            <w:gridSpan w:val="5"/>
            <w:tcBorders>
              <w:top w:val="single" w:sz="4" w:space="0" w:color="auto"/>
              <w:left w:val="nil"/>
              <w:bottom w:val="single" w:sz="4" w:space="0" w:color="auto"/>
              <w:right w:val="single" w:sz="4" w:space="0" w:color="auto"/>
            </w:tcBorders>
            <w:shd w:val="clear" w:color="auto" w:fill="auto"/>
          </w:tcPr>
          <w:p w:rsidR="00F72A2B" w:rsidRPr="004478D6" w:rsidRDefault="00F72A2B" w:rsidP="00492FEB">
            <w:r w:rsidRPr="004478D6">
              <w:rPr>
                <w:rFonts w:eastAsia="Times New Roman"/>
                <w:b/>
                <w:bCs/>
                <w:color w:val="auto"/>
                <w:kern w:val="0"/>
                <w:sz w:val="22"/>
                <w:szCs w:val="22"/>
                <w:lang w:eastAsia="en-US"/>
              </w:rPr>
              <w:t>УКУПНО СА ПДВ-ом</w:t>
            </w:r>
            <w:r w:rsidRPr="004478D6">
              <w:t xml:space="preserve"> на паритету_________ (DDP</w:t>
            </w:r>
            <w:proofErr w:type="gramStart"/>
            <w:r w:rsidRPr="004478D6">
              <w:t>) .</w:t>
            </w:r>
            <w:proofErr w:type="gramEnd"/>
          </w:p>
          <w:p w:rsidR="00F72A2B" w:rsidRPr="004478D6" w:rsidRDefault="00F72A2B" w:rsidP="00492FEB">
            <w:pPr>
              <w:autoSpaceDE w:val="0"/>
              <w:autoSpaceDN w:val="0"/>
              <w:adjustRightInd w:val="0"/>
              <w:rPr>
                <w:b/>
                <w:bCs/>
                <w:sz w:val="20"/>
                <w:szCs w:val="20"/>
              </w:rPr>
            </w:pPr>
          </w:p>
        </w:tc>
        <w:tc>
          <w:tcPr>
            <w:tcW w:w="4801" w:type="dxa"/>
            <w:gridSpan w:val="6"/>
            <w:tcBorders>
              <w:top w:val="single" w:sz="4" w:space="0" w:color="auto"/>
              <w:left w:val="nil"/>
              <w:bottom w:val="single" w:sz="4" w:space="0" w:color="auto"/>
              <w:right w:val="single" w:sz="4" w:space="0" w:color="auto"/>
            </w:tcBorders>
            <w:shd w:val="clear" w:color="auto" w:fill="BFBFBF"/>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r>
      <w:tr w:rsidR="00F72A2B" w:rsidRPr="004478D6" w:rsidTr="00492FEB">
        <w:trPr>
          <w:gridAfter w:val="7"/>
          <w:wAfter w:w="4983" w:type="dxa"/>
          <w:trHeight w:val="255"/>
        </w:trPr>
        <w:tc>
          <w:tcPr>
            <w:tcW w:w="977" w:type="dxa"/>
            <w:gridSpan w:val="3"/>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c>
          <w:tcPr>
            <w:tcW w:w="995" w:type="dxa"/>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c>
          <w:tcPr>
            <w:tcW w:w="1000" w:type="dxa"/>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c>
          <w:tcPr>
            <w:tcW w:w="1060" w:type="dxa"/>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r>
      <w:tr w:rsidR="00F72A2B" w:rsidRPr="004478D6" w:rsidTr="00492FEB">
        <w:trPr>
          <w:gridAfter w:val="7"/>
          <w:wAfter w:w="4983" w:type="dxa"/>
          <w:trHeight w:val="255"/>
        </w:trPr>
        <w:tc>
          <w:tcPr>
            <w:tcW w:w="977" w:type="dxa"/>
            <w:gridSpan w:val="3"/>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c>
          <w:tcPr>
            <w:tcW w:w="995" w:type="dxa"/>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c>
          <w:tcPr>
            <w:tcW w:w="1000" w:type="dxa"/>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c>
          <w:tcPr>
            <w:tcW w:w="1060" w:type="dxa"/>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r>
      <w:tr w:rsidR="00F72A2B" w:rsidRPr="004478D6" w:rsidTr="00492FEB">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tcPr>
          <w:p w:rsidR="00002CA5" w:rsidRDefault="00002CA5" w:rsidP="00492FEB">
            <w:pPr>
              <w:jc w:val="both"/>
              <w:rPr>
                <w:rFonts w:eastAsia="TimesNewRomanPSMT"/>
                <w:bCs/>
                <w:lang w:val="ru-RU"/>
              </w:rPr>
            </w:pPr>
          </w:p>
          <w:p w:rsidR="00F72A2B" w:rsidRPr="004478D6" w:rsidRDefault="00F72A2B" w:rsidP="00492FEB">
            <w:pPr>
              <w:jc w:val="both"/>
              <w:rPr>
                <w:rFonts w:eastAsia="TimesNewRomanPSMT"/>
                <w:bCs/>
                <w:lang w:val="ru-RU"/>
              </w:rPr>
            </w:pPr>
            <w:r w:rsidRPr="004478D6">
              <w:rPr>
                <w:rFonts w:eastAsia="TimesNewRomanPSMT"/>
                <w:bCs/>
                <w:lang w:val="ru-RU"/>
              </w:rPr>
              <w:t>Рок важења понуде</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tcPr>
          <w:p w:rsidR="00F72A2B" w:rsidRPr="004478D6" w:rsidRDefault="00F72A2B" w:rsidP="00492FEB">
            <w:pPr>
              <w:snapToGrid w:val="0"/>
              <w:jc w:val="both"/>
              <w:rPr>
                <w:rFonts w:eastAsia="TimesNewRomanPSMT"/>
                <w:bCs/>
                <w:lang w:val="ru-RU"/>
              </w:rPr>
            </w:pPr>
          </w:p>
        </w:tc>
      </w:tr>
      <w:tr w:rsidR="00F72A2B" w:rsidRPr="004478D6" w:rsidTr="00492FEB">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tcPr>
          <w:p w:rsidR="00F72A2B" w:rsidRPr="004478D6" w:rsidRDefault="00F72A2B" w:rsidP="00492FEB">
            <w:pPr>
              <w:snapToGrid w:val="0"/>
              <w:rPr>
                <w:rFonts w:eastAsia="TimesNewRomanPSMT"/>
                <w:bCs/>
                <w:lang w:val="ru-RU"/>
              </w:rPr>
            </w:pPr>
            <w:r w:rsidRPr="004478D6">
              <w:rPr>
                <w:rFonts w:eastAsia="TimesNewRomanPSMT"/>
                <w:bCs/>
                <w:lang w:val="ru-RU"/>
              </w:rPr>
              <w:t>Рок и начин плаћања (</w:t>
            </w:r>
            <w:r>
              <w:rPr>
                <w:rFonts w:eastAsia="TimesNewRomanPSMT"/>
                <w:bCs/>
                <w:lang w:val="ru-RU"/>
              </w:rPr>
              <w:t xml:space="preserve">не дужи од </w:t>
            </w:r>
            <w:r w:rsidRPr="004478D6">
              <w:rPr>
                <w:rFonts w:eastAsia="TimesNewRomanPSMT"/>
                <w:bCs/>
                <w:lang w:val="ru-RU"/>
              </w:rPr>
              <w:t>45 дана од</w:t>
            </w:r>
          </w:p>
          <w:p w:rsidR="00F72A2B" w:rsidRPr="004478D6" w:rsidRDefault="00F72A2B" w:rsidP="00492FEB">
            <w:pPr>
              <w:jc w:val="both"/>
              <w:rPr>
                <w:rFonts w:eastAsia="TimesNewRomanPSMT"/>
                <w:bCs/>
                <w:lang w:val="ru-RU"/>
              </w:rPr>
            </w:pPr>
            <w:r w:rsidRPr="004478D6">
              <w:rPr>
                <w:rFonts w:eastAsia="TimesNewRomanPSMT"/>
                <w:bCs/>
                <w:lang w:val="ru-RU"/>
              </w:rPr>
              <w:t>дана пријема исправне фактуре)</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2A2B" w:rsidRPr="004478D6" w:rsidRDefault="00F72A2B" w:rsidP="00492FEB">
            <w:pPr>
              <w:snapToGrid w:val="0"/>
              <w:jc w:val="center"/>
              <w:rPr>
                <w:rFonts w:eastAsia="TimesNewRomanPSMT"/>
                <w:bCs/>
                <w:lang w:val="ru-RU"/>
              </w:rPr>
            </w:pPr>
          </w:p>
        </w:tc>
      </w:tr>
      <w:tr w:rsidR="00F72A2B" w:rsidRPr="004478D6" w:rsidTr="00492FEB">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tcPr>
          <w:p w:rsidR="00002CA5" w:rsidRDefault="00002CA5" w:rsidP="00492FEB">
            <w:pPr>
              <w:snapToGrid w:val="0"/>
              <w:jc w:val="both"/>
              <w:rPr>
                <w:rFonts w:eastAsia="TimesNewRomanPSMT"/>
                <w:bCs/>
                <w:lang w:val="ru-RU"/>
              </w:rPr>
            </w:pPr>
          </w:p>
          <w:p w:rsidR="00F72A2B" w:rsidRPr="004478D6" w:rsidRDefault="00F72A2B" w:rsidP="00492FEB">
            <w:pPr>
              <w:snapToGrid w:val="0"/>
              <w:jc w:val="both"/>
              <w:rPr>
                <w:rFonts w:eastAsia="TimesNewRomanPSMT"/>
                <w:bCs/>
                <w:lang w:val="ru-RU"/>
              </w:rPr>
            </w:pPr>
            <w:r w:rsidRPr="004478D6">
              <w:rPr>
                <w:rFonts w:eastAsia="TimesNewRomanPSMT"/>
                <w:bCs/>
                <w:lang w:val="ru-RU"/>
              </w:rPr>
              <w:t>Рок испоруке</w:t>
            </w:r>
            <w:r w:rsidR="00002CA5">
              <w:rPr>
                <w:rFonts w:eastAsia="TimesNewRomanPSMT"/>
                <w:bCs/>
                <w:lang w:val="ru-RU"/>
              </w:rPr>
              <w:t xml:space="preserve"> </w:t>
            </w:r>
            <w:r w:rsidR="00002CA5" w:rsidRPr="00A514F1">
              <w:rPr>
                <w:rFonts w:eastAsia="TimesNewRomanPSMT"/>
                <w:bCs/>
                <w:lang w:val="ru-RU"/>
              </w:rPr>
              <w:t>(не може бити дужи од 60 дана)</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2A2B" w:rsidRPr="004478D6" w:rsidRDefault="00F72A2B" w:rsidP="00492FEB">
            <w:pPr>
              <w:snapToGrid w:val="0"/>
              <w:jc w:val="center"/>
              <w:rPr>
                <w:rFonts w:eastAsia="TimesNewRomanPSMT"/>
                <w:bCs/>
                <w:lang w:val="ru-RU"/>
              </w:rPr>
            </w:pPr>
          </w:p>
        </w:tc>
      </w:tr>
      <w:tr w:rsidR="00D07F36" w:rsidRPr="004478D6" w:rsidTr="00492FEB">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tcPr>
          <w:p w:rsidR="00D07F36" w:rsidRPr="004478D6" w:rsidRDefault="00D07F36" w:rsidP="00492FEB">
            <w:pPr>
              <w:snapToGrid w:val="0"/>
              <w:jc w:val="both"/>
              <w:rPr>
                <w:rFonts w:eastAsia="TimesNewRomanPSMT"/>
                <w:bCs/>
                <w:lang w:val="ru-RU"/>
              </w:rPr>
            </w:pPr>
            <w:r w:rsidRPr="003E6961">
              <w:rPr>
                <w:color w:val="auto"/>
                <w:lang w:eastAsia="en-US"/>
              </w:rPr>
              <w:t>Место и адреса овлашћеног сервиса на територији Републике Србије</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7F36" w:rsidRPr="004478D6" w:rsidRDefault="00D07F36" w:rsidP="00492FEB">
            <w:pPr>
              <w:snapToGrid w:val="0"/>
              <w:jc w:val="center"/>
              <w:rPr>
                <w:rFonts w:eastAsia="TimesNewRomanPSMT"/>
                <w:bCs/>
                <w:lang w:val="ru-RU"/>
              </w:rPr>
            </w:pPr>
          </w:p>
        </w:tc>
      </w:tr>
      <w:tr w:rsidR="00F72A2B" w:rsidRPr="004478D6" w:rsidTr="00492FEB">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tcPr>
          <w:p w:rsidR="00002CA5" w:rsidRDefault="00002CA5" w:rsidP="00492FEB">
            <w:pPr>
              <w:snapToGrid w:val="0"/>
              <w:jc w:val="both"/>
              <w:rPr>
                <w:rFonts w:eastAsia="TimesNewRomanPSMT"/>
                <w:bCs/>
                <w:lang w:val="ru-RU"/>
              </w:rPr>
            </w:pPr>
          </w:p>
          <w:p w:rsidR="00F72A2B" w:rsidRPr="004478D6" w:rsidRDefault="00F72A2B" w:rsidP="00492FEB">
            <w:pPr>
              <w:snapToGrid w:val="0"/>
              <w:jc w:val="both"/>
              <w:rPr>
                <w:rFonts w:eastAsia="TimesNewRomanPSMT"/>
                <w:bCs/>
                <w:lang w:val="ru-RU"/>
              </w:rPr>
            </w:pPr>
            <w:r w:rsidRPr="004478D6">
              <w:rPr>
                <w:rFonts w:eastAsia="TimesNewRomanPSMT"/>
                <w:bCs/>
                <w:lang w:val="ru-RU"/>
              </w:rPr>
              <w:t>Гарантни рок</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2A2B" w:rsidRPr="004478D6" w:rsidRDefault="00F72A2B" w:rsidP="00492FEB">
            <w:pPr>
              <w:snapToGrid w:val="0"/>
              <w:jc w:val="center"/>
              <w:rPr>
                <w:rFonts w:eastAsia="TimesNewRomanPSMT"/>
                <w:bCs/>
                <w:lang w:val="ru-RU"/>
              </w:rPr>
            </w:pPr>
          </w:p>
        </w:tc>
      </w:tr>
      <w:tr w:rsidR="00F72A2B" w:rsidRPr="004478D6" w:rsidTr="00492FEB">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vAlign w:val="center"/>
          </w:tcPr>
          <w:p w:rsidR="00F72A2B" w:rsidRPr="00002CA5" w:rsidRDefault="00F72A2B" w:rsidP="00492FEB">
            <w:pPr>
              <w:rPr>
                <w:rFonts w:eastAsia="TimesNewRomanPSMT"/>
                <w:bCs/>
              </w:rPr>
            </w:pPr>
            <w:r w:rsidRPr="004478D6">
              <w:rPr>
                <w:rFonts w:eastAsia="TimesNewRomanPSMT"/>
                <w:bCs/>
              </w:rPr>
              <w:t xml:space="preserve">Место и начин </w:t>
            </w:r>
            <w:r w:rsidR="00002CA5">
              <w:rPr>
                <w:rFonts w:eastAsia="TimesNewRomanPSMT"/>
                <w:bCs/>
              </w:rPr>
              <w:t>испоруке</w:t>
            </w:r>
          </w:p>
          <w:p w:rsidR="00F72A2B" w:rsidRPr="004478D6" w:rsidRDefault="00F72A2B" w:rsidP="00492FEB">
            <w:pPr>
              <w:rPr>
                <w:rFonts w:eastAsia="TimesNewRomanPSMT"/>
                <w:bCs/>
              </w:rPr>
            </w:pP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tcPr>
          <w:p w:rsidR="00F72A2B" w:rsidRPr="004478D6" w:rsidRDefault="00F72A2B" w:rsidP="00492FEB">
            <w:pPr>
              <w:snapToGrid w:val="0"/>
              <w:jc w:val="center"/>
              <w:rPr>
                <w:rFonts w:eastAsia="TimesNewRomanPSMT"/>
                <w:bCs/>
                <w:lang w:val="sr-Cyrl-CS"/>
              </w:rPr>
            </w:pPr>
          </w:p>
          <w:p w:rsidR="00F72A2B" w:rsidRPr="004478D6" w:rsidRDefault="00F72A2B" w:rsidP="00492FEB">
            <w:pPr>
              <w:snapToGrid w:val="0"/>
              <w:jc w:val="center"/>
              <w:rPr>
                <w:rFonts w:eastAsia="TimesNewRomanPSMT"/>
                <w:bCs/>
                <w:lang w:val="sr-Cyrl-CS"/>
              </w:rPr>
            </w:pPr>
            <w:r>
              <w:rPr>
                <w:rFonts w:eastAsia="TimesNewRomanPSMT"/>
                <w:bCs/>
                <w:lang w:val="sr-Cyrl-CS"/>
              </w:rPr>
              <w:t>Улица в</w:t>
            </w:r>
            <w:r w:rsidRPr="004478D6">
              <w:rPr>
                <w:rFonts w:eastAsia="TimesNewRomanPSMT"/>
                <w:bCs/>
                <w:lang w:val="sr-Cyrl-CS"/>
              </w:rPr>
              <w:t>аздухопловаца 24, Ниш</w:t>
            </w:r>
          </w:p>
        </w:tc>
      </w:tr>
    </w:tbl>
    <w:p w:rsidR="00002CA5" w:rsidRPr="004478D6" w:rsidRDefault="00002CA5" w:rsidP="00002CA5">
      <w:pPr>
        <w:suppressAutoHyphens w:val="0"/>
        <w:spacing w:line="240" w:lineRule="auto"/>
        <w:jc w:val="center"/>
        <w:rPr>
          <w:rFonts w:eastAsia="Times New Roman"/>
          <w:color w:val="auto"/>
          <w:kern w:val="0"/>
          <w:sz w:val="20"/>
          <w:szCs w:val="20"/>
          <w:lang w:eastAsia="en-US"/>
        </w:rPr>
      </w:pPr>
      <w:r w:rsidRPr="004478D6">
        <w:rPr>
          <w:rFonts w:eastAsia="Times New Roman"/>
          <w:color w:val="auto"/>
          <w:kern w:val="0"/>
          <w:sz w:val="20"/>
          <w:szCs w:val="20"/>
          <w:lang w:eastAsia="en-US"/>
        </w:rPr>
        <w:t>Потпис и печат понуђача</w:t>
      </w:r>
    </w:p>
    <w:p w:rsidR="00F72A2B" w:rsidRPr="004478D6" w:rsidRDefault="00F72A2B" w:rsidP="00F72A2B">
      <w:pPr>
        <w:jc w:val="both"/>
        <w:rPr>
          <w:rFonts w:eastAsia="TimesNewRomanPSMT"/>
          <w:bCs/>
        </w:rPr>
      </w:pPr>
    </w:p>
    <w:p w:rsidR="00F72A2B" w:rsidRPr="004478D6" w:rsidRDefault="00F72A2B" w:rsidP="00F72A2B">
      <w:pPr>
        <w:ind w:left="720" w:firstLine="720"/>
        <w:jc w:val="both"/>
        <w:rPr>
          <w:rFonts w:eastAsia="TimesNewRomanPSMT"/>
          <w:bCs/>
        </w:rPr>
      </w:pPr>
      <w:r w:rsidRPr="004478D6">
        <w:rPr>
          <w:rFonts w:eastAsia="TimesNewRomanPSMT"/>
          <w:bCs/>
        </w:rPr>
        <w:t xml:space="preserve">Датум </w:t>
      </w:r>
      <w:r w:rsidRPr="004478D6">
        <w:rPr>
          <w:rFonts w:eastAsia="TimesNewRomanPSMT"/>
          <w:bCs/>
        </w:rPr>
        <w:tab/>
      </w:r>
      <w:r w:rsidRPr="004478D6">
        <w:rPr>
          <w:rFonts w:eastAsia="TimesNewRomanPSMT"/>
          <w:bCs/>
        </w:rPr>
        <w:tab/>
      </w:r>
      <w:r w:rsidRPr="004478D6">
        <w:rPr>
          <w:rFonts w:eastAsia="TimesNewRomanPSMT"/>
          <w:bCs/>
        </w:rPr>
        <w:tab/>
      </w:r>
      <w:r w:rsidRPr="004478D6">
        <w:rPr>
          <w:rFonts w:eastAsia="TimesNewRomanPSMT"/>
          <w:bCs/>
        </w:rPr>
        <w:tab/>
      </w:r>
      <w:r w:rsidRPr="004478D6">
        <w:rPr>
          <w:rFonts w:eastAsia="TimesNewRomanPSMT"/>
          <w:bCs/>
        </w:rPr>
        <w:tab/>
        <w:t xml:space="preserve">              Понуђач</w:t>
      </w:r>
    </w:p>
    <w:p w:rsidR="00F72A2B" w:rsidRPr="004478D6" w:rsidRDefault="00F72A2B" w:rsidP="00F72A2B">
      <w:pPr>
        <w:ind w:left="2880" w:firstLine="720"/>
        <w:jc w:val="both"/>
        <w:rPr>
          <w:rFonts w:eastAsia="TimesNewRomanPS-BoldMT"/>
          <w:b/>
          <w:bCs/>
          <w:i/>
          <w:iCs/>
          <w:color w:val="002060"/>
        </w:rPr>
      </w:pPr>
      <w:r w:rsidRPr="004478D6">
        <w:rPr>
          <w:rFonts w:eastAsia="TimesNewRomanPSMT"/>
          <w:bCs/>
        </w:rPr>
        <w:t xml:space="preserve">    М.П. </w:t>
      </w:r>
    </w:p>
    <w:p w:rsidR="00F72A2B" w:rsidRPr="004478D6" w:rsidRDefault="00F72A2B" w:rsidP="00F72A2B">
      <w:pPr>
        <w:jc w:val="both"/>
        <w:rPr>
          <w:rFonts w:eastAsia="TimesNewRomanPSMT"/>
          <w:bCs/>
        </w:rPr>
      </w:pPr>
      <w:r w:rsidRPr="004478D6">
        <w:rPr>
          <w:rFonts w:eastAsia="TimesNewRomanPS-BoldMT"/>
          <w:b/>
          <w:bCs/>
          <w:i/>
          <w:iCs/>
          <w:color w:val="002060"/>
        </w:rPr>
        <w:t>_____________________________</w:t>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t>____________________</w:t>
      </w:r>
    </w:p>
    <w:p w:rsidR="00F72A2B" w:rsidRPr="004478D6" w:rsidRDefault="00F72A2B" w:rsidP="00F72A2B">
      <w:pPr>
        <w:pStyle w:val="Default"/>
        <w:rPr>
          <w:b/>
          <w:bCs/>
          <w:sz w:val="22"/>
          <w:szCs w:val="22"/>
        </w:rPr>
      </w:pPr>
    </w:p>
    <w:p w:rsidR="00F72A2B" w:rsidRPr="004478D6" w:rsidRDefault="00F72A2B" w:rsidP="00F72A2B">
      <w:pPr>
        <w:pStyle w:val="Default"/>
        <w:rPr>
          <w:b/>
          <w:bCs/>
          <w:sz w:val="22"/>
          <w:szCs w:val="22"/>
        </w:rPr>
      </w:pPr>
    </w:p>
    <w:p w:rsidR="00F72A2B" w:rsidRPr="004478D6" w:rsidRDefault="00F72A2B" w:rsidP="00F72A2B">
      <w:pPr>
        <w:pStyle w:val="Default"/>
        <w:rPr>
          <w:b/>
          <w:bCs/>
          <w:sz w:val="22"/>
          <w:szCs w:val="22"/>
        </w:rPr>
      </w:pPr>
      <w:r w:rsidRPr="004478D6">
        <w:rPr>
          <w:b/>
          <w:bCs/>
          <w:sz w:val="22"/>
          <w:szCs w:val="22"/>
        </w:rPr>
        <w:t xml:space="preserve">Упутство за попуњавање обрасца структуре цене: </w:t>
      </w:r>
    </w:p>
    <w:p w:rsidR="00F72A2B" w:rsidRPr="004478D6" w:rsidRDefault="00F72A2B" w:rsidP="00F72A2B">
      <w:pPr>
        <w:pStyle w:val="Default"/>
        <w:rPr>
          <w:sz w:val="22"/>
          <w:szCs w:val="22"/>
        </w:rPr>
      </w:pPr>
    </w:p>
    <w:p w:rsidR="00F72A2B" w:rsidRPr="004478D6" w:rsidRDefault="00F72A2B" w:rsidP="00F72A2B">
      <w:pPr>
        <w:pStyle w:val="Default"/>
        <w:rPr>
          <w:sz w:val="22"/>
          <w:szCs w:val="22"/>
        </w:rPr>
      </w:pPr>
      <w:r w:rsidRPr="004478D6">
        <w:rPr>
          <w:sz w:val="22"/>
          <w:szCs w:val="22"/>
        </w:rPr>
        <w:t>Понуђач треба да попуни образац структуре цене на следећи начин:</w:t>
      </w:r>
    </w:p>
    <w:p w:rsidR="00F72A2B" w:rsidRPr="004478D6" w:rsidRDefault="00F72A2B" w:rsidP="00F72A2B">
      <w:pPr>
        <w:pStyle w:val="Default"/>
        <w:rPr>
          <w:sz w:val="22"/>
          <w:szCs w:val="22"/>
        </w:rPr>
      </w:pPr>
      <w:r w:rsidRPr="004478D6">
        <w:rPr>
          <w:sz w:val="22"/>
          <w:szCs w:val="22"/>
        </w:rPr>
        <w:t xml:space="preserve"> </w:t>
      </w:r>
    </w:p>
    <w:p w:rsidR="00F72A2B" w:rsidRPr="004478D6" w:rsidRDefault="00F72A2B" w:rsidP="00F72A2B">
      <w:pPr>
        <w:pStyle w:val="Default"/>
        <w:rPr>
          <w:sz w:val="22"/>
          <w:szCs w:val="22"/>
        </w:rPr>
      </w:pPr>
      <w:r w:rsidRPr="004478D6">
        <w:rPr>
          <w:sz w:val="22"/>
          <w:szCs w:val="22"/>
        </w:rPr>
        <w:t xml:space="preserve">- У колони 4. уписати колико износе јединичне ценe; </w:t>
      </w:r>
    </w:p>
    <w:p w:rsidR="00F72A2B" w:rsidRPr="004478D6" w:rsidRDefault="00F72A2B" w:rsidP="00F72A2B">
      <w:pPr>
        <w:pStyle w:val="Default"/>
        <w:rPr>
          <w:sz w:val="22"/>
          <w:szCs w:val="22"/>
        </w:rPr>
      </w:pPr>
      <w:r w:rsidRPr="004478D6">
        <w:rPr>
          <w:sz w:val="22"/>
          <w:szCs w:val="22"/>
        </w:rPr>
        <w:t>- У колони 5. уписати колико износи укупна цена за тражени рендген уређај и то тако што ће се помножити јединична цена (која је наведенњ у колони 4) са траженим количинама (које су наведене у колони 3);</w:t>
      </w:r>
    </w:p>
    <w:p w:rsidR="00F72A2B" w:rsidRPr="004478D6" w:rsidRDefault="00F72A2B" w:rsidP="00F72A2B">
      <w:pPr>
        <w:pStyle w:val="Default"/>
        <w:rPr>
          <w:sz w:val="22"/>
          <w:szCs w:val="22"/>
        </w:rPr>
      </w:pPr>
      <w:r w:rsidRPr="004478D6">
        <w:rPr>
          <w:sz w:val="22"/>
          <w:szCs w:val="22"/>
        </w:rPr>
        <w:t>- у реду бр.2 понуђач попуњава: „укупно без ПДВ-а, износ ПДВ-а, укупно са ПДВ-ом)</w:t>
      </w:r>
    </w:p>
    <w:p w:rsidR="00F72A2B" w:rsidRPr="004478D6" w:rsidRDefault="00F72A2B" w:rsidP="00F72A2B">
      <w:pPr>
        <w:pStyle w:val="Default"/>
        <w:rPr>
          <w:sz w:val="22"/>
          <w:szCs w:val="22"/>
        </w:rPr>
      </w:pPr>
    </w:p>
    <w:p w:rsidR="00F72A2B" w:rsidRPr="004478D6" w:rsidRDefault="00F72A2B" w:rsidP="00F72A2B">
      <w:pPr>
        <w:jc w:val="both"/>
        <w:rPr>
          <w:i/>
          <w:iCs/>
        </w:rPr>
      </w:pPr>
      <w:r w:rsidRPr="004478D6">
        <w:rPr>
          <w:b/>
          <w:bCs/>
          <w:i/>
          <w:iCs/>
          <w:u w:val="single"/>
        </w:rPr>
        <w:t>Напомене:</w:t>
      </w:r>
      <w:r w:rsidRPr="004478D6">
        <w:rPr>
          <w:b/>
          <w:bCs/>
          <w:i/>
          <w:iCs/>
        </w:rPr>
        <w:t xml:space="preserve"> </w:t>
      </w:r>
    </w:p>
    <w:p w:rsidR="00F72A2B" w:rsidRDefault="00F72A2B" w:rsidP="00F72A2B">
      <w:pPr>
        <w:jc w:val="both"/>
        <w:rPr>
          <w:i/>
          <w:iCs/>
          <w:sz w:val="22"/>
          <w:szCs w:val="22"/>
        </w:rPr>
      </w:pPr>
      <w:proofErr w:type="gramStart"/>
      <w:r w:rsidRPr="00002CA5">
        <w:rPr>
          <w:i/>
          <w:iCs/>
          <w:sz w:val="22"/>
          <w:szCs w:val="22"/>
        </w:rPr>
        <w:t xml:space="preserve">Образац понуде понуђач мора да попуни, овери печатом и потпише, чиме </w:t>
      </w:r>
      <w:r w:rsidRPr="00002CA5">
        <w:rPr>
          <w:i/>
          <w:iCs/>
          <w:sz w:val="22"/>
          <w:szCs w:val="22"/>
          <w:lang w:val="sr-Cyrl-CS"/>
        </w:rPr>
        <w:t>п</w:t>
      </w:r>
      <w:r w:rsidRPr="00002CA5">
        <w:rPr>
          <w:i/>
          <w:iCs/>
          <w:sz w:val="22"/>
          <w:szCs w:val="22"/>
        </w:rPr>
        <w:t>отврђује да су тачни подаци који су у обрасцу понуде наведени.</w:t>
      </w:r>
      <w:proofErr w:type="gramEnd"/>
      <w:r w:rsidRPr="00002CA5">
        <w:rPr>
          <w:i/>
          <w:iCs/>
          <w:sz w:val="22"/>
          <w:szCs w:val="22"/>
        </w:rPr>
        <w:t xml:space="preserve"> </w:t>
      </w:r>
      <w:proofErr w:type="gramStart"/>
      <w:r w:rsidRPr="00002CA5">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002CA5" w:rsidRPr="00002CA5" w:rsidRDefault="00002CA5" w:rsidP="00F72A2B">
      <w:pPr>
        <w:jc w:val="both"/>
        <w:rPr>
          <w:i/>
          <w:iCs/>
          <w:sz w:val="22"/>
          <w:szCs w:val="22"/>
        </w:rPr>
      </w:pPr>
    </w:p>
    <w:p w:rsidR="00F72A2B" w:rsidRPr="005F799E" w:rsidRDefault="00922D4B" w:rsidP="00F72A2B">
      <w:pPr>
        <w:shd w:val="clear" w:color="auto" w:fill="C6D9F1"/>
        <w:jc w:val="center"/>
        <w:rPr>
          <w:b/>
          <w:bCs/>
          <w:i/>
          <w:iCs/>
          <w:sz w:val="28"/>
          <w:szCs w:val="28"/>
          <w:u w:val="single"/>
        </w:rPr>
      </w:pPr>
      <w:r>
        <w:rPr>
          <w:b/>
          <w:bCs/>
          <w:i/>
          <w:iCs/>
          <w:sz w:val="28"/>
          <w:szCs w:val="28"/>
        </w:rPr>
        <w:t>VI</w:t>
      </w:r>
      <w:r w:rsidR="00796590">
        <w:rPr>
          <w:b/>
          <w:bCs/>
          <w:i/>
          <w:iCs/>
          <w:sz w:val="28"/>
          <w:szCs w:val="28"/>
        </w:rPr>
        <w:t>в</w:t>
      </w:r>
      <w:r w:rsidR="00F72A2B" w:rsidRPr="005F799E">
        <w:rPr>
          <w:b/>
          <w:bCs/>
          <w:i/>
          <w:iCs/>
          <w:sz w:val="28"/>
          <w:szCs w:val="28"/>
        </w:rPr>
        <w:t xml:space="preserve"> ОБРАЗАЦ ПОНУДЕ</w:t>
      </w:r>
      <w:r w:rsidR="00F72A2B" w:rsidRPr="005F799E">
        <w:rPr>
          <w:b/>
          <w:bCs/>
          <w:i/>
          <w:iCs/>
          <w:sz w:val="28"/>
          <w:szCs w:val="28"/>
          <w:lang w:val="sr-Cyrl-CS"/>
        </w:rPr>
        <w:t xml:space="preserve"> СА СТРУКТУРОМ ЦЕНЕ</w:t>
      </w:r>
    </w:p>
    <w:p w:rsidR="00F72A2B" w:rsidRPr="005F799E" w:rsidRDefault="00F72A2B" w:rsidP="00F72A2B">
      <w:pPr>
        <w:jc w:val="center"/>
        <w:rPr>
          <w:b/>
          <w:bCs/>
          <w:i/>
          <w:iCs/>
          <w:sz w:val="28"/>
          <w:szCs w:val="28"/>
          <w:u w:val="single"/>
        </w:rPr>
      </w:pPr>
    </w:p>
    <w:p w:rsidR="00F72A2B" w:rsidRPr="00F72A2B" w:rsidRDefault="00F72A2B" w:rsidP="00922D4B">
      <w:pPr>
        <w:shd w:val="clear" w:color="auto" w:fill="F2DBDB" w:themeFill="accent2" w:themeFillTint="33"/>
        <w:jc w:val="both"/>
        <w:rPr>
          <w:i/>
          <w:iCs/>
        </w:rPr>
      </w:pPr>
      <w:r w:rsidRPr="005F799E">
        <w:rPr>
          <w:iCs/>
        </w:rPr>
        <w:t>Понуда за јавну набавку</w:t>
      </w:r>
      <w:r w:rsidRPr="005F799E">
        <w:rPr>
          <w:iCs/>
          <w:lang w:val="sr-Cyrl-CS"/>
        </w:rPr>
        <w:t xml:space="preserve"> чији је предмет </w:t>
      </w:r>
      <w:r w:rsidRPr="008E2DB1">
        <w:rPr>
          <w:rFonts w:eastAsia="Times New Roman"/>
          <w:b/>
          <w:lang w:eastAsia="sr-Latn-CS"/>
        </w:rPr>
        <w:t>Опрема за преглед обезбеђивања</w:t>
      </w:r>
      <w:r>
        <w:rPr>
          <w:rFonts w:asciiTheme="minorHAnsi" w:hAnsiTheme="minorHAnsi"/>
          <w:b/>
          <w:lang w:eastAsia="sr-Latn-CS"/>
        </w:rPr>
        <w:t>,</w:t>
      </w:r>
      <w:r w:rsidRPr="005F799E">
        <w:rPr>
          <w:b/>
          <w:lang w:val="sr-Cyrl-CS"/>
        </w:rPr>
        <w:t xml:space="preserve"> </w:t>
      </w:r>
      <w:r>
        <w:rPr>
          <w:b/>
          <w:lang w:val="sr-Cyrl-CS"/>
        </w:rPr>
        <w:t xml:space="preserve">јн </w:t>
      </w:r>
      <w:r w:rsidRPr="005F799E">
        <w:rPr>
          <w:b/>
          <w:lang w:val="sr-Cyrl-CS"/>
        </w:rPr>
        <w:t>б</w:t>
      </w:r>
      <w:r w:rsidRPr="005F799E">
        <w:rPr>
          <w:b/>
        </w:rPr>
        <w:t>рој</w:t>
      </w:r>
      <w:r>
        <w:rPr>
          <w:rFonts w:ascii="Calibri" w:hAnsi="Calibri"/>
          <w:b/>
        </w:rPr>
        <w:t xml:space="preserve"> </w:t>
      </w:r>
      <w:r>
        <w:rPr>
          <w:b/>
        </w:rPr>
        <w:t>26</w:t>
      </w:r>
      <w:r w:rsidRPr="00F551CA">
        <w:rPr>
          <w:b/>
          <w:lang w:val="sr-Cyrl-CS"/>
        </w:rPr>
        <w:t>/20</w:t>
      </w:r>
      <w:r>
        <w:rPr>
          <w:b/>
          <w:lang w:val="sr-Cyrl-CS"/>
        </w:rPr>
        <w:t xml:space="preserve">20, за партију </w:t>
      </w:r>
      <w:r w:rsidR="00922D4B">
        <w:rPr>
          <w:b/>
        </w:rPr>
        <w:t>3</w:t>
      </w:r>
      <w:r>
        <w:rPr>
          <w:b/>
        </w:rPr>
        <w:t xml:space="preserve"> – </w:t>
      </w:r>
      <w:r w:rsidR="00922D4B">
        <w:rPr>
          <w:b/>
        </w:rPr>
        <w:t>Метал детектор врата (МДВ) са тест узорцима</w:t>
      </w:r>
      <w:r>
        <w:rPr>
          <w:b/>
        </w:rPr>
        <w:t>;</w:t>
      </w:r>
    </w:p>
    <w:p w:rsidR="00F72A2B" w:rsidRPr="00922D4B" w:rsidRDefault="00F72A2B" w:rsidP="00F72A2B">
      <w:pPr>
        <w:rPr>
          <w:iCs/>
        </w:rPr>
      </w:pPr>
      <w:r w:rsidRPr="005F799E">
        <w:rPr>
          <w:b/>
          <w:bCs/>
          <w:i/>
          <w:iCs/>
        </w:rPr>
        <w:t>1)ОПШТИ ПОДАЦИ О ПОНУЂАЧУ</w:t>
      </w:r>
    </w:p>
    <w:tbl>
      <w:tblPr>
        <w:tblW w:w="0" w:type="auto"/>
        <w:tblInd w:w="-55" w:type="dxa"/>
        <w:tblLayout w:type="fixed"/>
        <w:tblLook w:val="0000"/>
      </w:tblPr>
      <w:tblGrid>
        <w:gridCol w:w="4621"/>
        <w:gridCol w:w="4730"/>
      </w:tblGrid>
      <w:tr w:rsidR="00F72A2B" w:rsidRPr="005F799E" w:rsidTr="00492FEB">
        <w:trPr>
          <w:trHeight w:val="480"/>
        </w:trPr>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rPr>
            </w:pPr>
            <w:r w:rsidRPr="005F799E">
              <w:rPr>
                <w:iCs/>
              </w:rPr>
              <w:t>Назив понуђача:</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rPr>
            </w:pPr>
          </w:p>
          <w:p w:rsidR="00F72A2B" w:rsidRPr="005F799E" w:rsidRDefault="00F72A2B" w:rsidP="00492FEB">
            <w:pPr>
              <w:rPr>
                <w:b/>
                <w:bCs/>
                <w:iCs/>
              </w:rPr>
            </w:pPr>
          </w:p>
          <w:p w:rsidR="00F72A2B" w:rsidRPr="005F799E" w:rsidRDefault="00F72A2B" w:rsidP="00492FEB">
            <w:pPr>
              <w:rPr>
                <w:b/>
                <w:bCs/>
                <w:iCs/>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rPr>
            </w:pPr>
            <w:r w:rsidRPr="005F799E">
              <w:rPr>
                <w:iCs/>
              </w:rPr>
              <w:t>Адреса понуђача:</w:t>
            </w:r>
          </w:p>
          <w:p w:rsidR="00F72A2B" w:rsidRPr="005F799E" w:rsidRDefault="00F72A2B" w:rsidP="00492FEB">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rPr>
            </w:pPr>
          </w:p>
          <w:p w:rsidR="00F72A2B" w:rsidRPr="005F799E" w:rsidRDefault="00F72A2B" w:rsidP="00492FEB">
            <w:pPr>
              <w:rPr>
                <w:b/>
                <w:bCs/>
                <w:iCs/>
              </w:rPr>
            </w:pPr>
          </w:p>
          <w:p w:rsidR="00F72A2B" w:rsidRPr="005F799E" w:rsidRDefault="00F72A2B" w:rsidP="00492FEB">
            <w:pPr>
              <w:rPr>
                <w:b/>
                <w:bCs/>
                <w:iCs/>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rPr>
            </w:pPr>
            <w:r w:rsidRPr="005F799E">
              <w:rPr>
                <w:iCs/>
              </w:rPr>
              <w:t>Матични број понуђача:</w:t>
            </w:r>
          </w:p>
          <w:p w:rsidR="00F72A2B" w:rsidRPr="005F799E" w:rsidRDefault="00F72A2B" w:rsidP="00492FEB">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rPr>
            </w:pPr>
          </w:p>
          <w:p w:rsidR="00F72A2B" w:rsidRPr="005F799E" w:rsidRDefault="00F72A2B" w:rsidP="00492FEB">
            <w:pPr>
              <w:rPr>
                <w:b/>
                <w:bCs/>
                <w:iCs/>
              </w:rPr>
            </w:pPr>
          </w:p>
          <w:p w:rsidR="00F72A2B" w:rsidRPr="005F799E" w:rsidRDefault="00F72A2B" w:rsidP="00492FEB">
            <w:pPr>
              <w:rPr>
                <w:b/>
                <w:bCs/>
                <w:iCs/>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lang w:val="ru-RU"/>
              </w:rPr>
            </w:pPr>
            <w:r w:rsidRPr="005F799E">
              <w:rPr>
                <w:iCs/>
                <w:lang w:val="ru-RU"/>
              </w:rPr>
              <w:lastRenderedPageBreak/>
              <w:t>Порески идентификациони број понуђача (ПИБ):</w:t>
            </w:r>
          </w:p>
          <w:p w:rsidR="00F72A2B" w:rsidRPr="005F799E" w:rsidRDefault="00F72A2B" w:rsidP="00492FEB">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lang w:val="ru-RU"/>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rPr>
            </w:pPr>
            <w:r w:rsidRPr="005F799E">
              <w:rPr>
                <w:iCs/>
              </w:rPr>
              <w:t>Име особе за контакт:</w:t>
            </w:r>
          </w:p>
          <w:p w:rsidR="00F72A2B" w:rsidRPr="005F799E" w:rsidRDefault="00F72A2B" w:rsidP="00492FEB">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rPr>
            </w:pPr>
          </w:p>
          <w:p w:rsidR="00F72A2B" w:rsidRPr="005F799E" w:rsidRDefault="00F72A2B" w:rsidP="00492FEB">
            <w:pPr>
              <w:rPr>
                <w:b/>
                <w:bCs/>
                <w:iCs/>
              </w:rPr>
            </w:pPr>
          </w:p>
          <w:p w:rsidR="00F72A2B" w:rsidRPr="005F799E" w:rsidRDefault="00F72A2B" w:rsidP="00492FEB">
            <w:pPr>
              <w:rPr>
                <w:b/>
                <w:bCs/>
                <w:iCs/>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lang w:val="ru-RU"/>
              </w:rPr>
            </w:pPr>
            <w:r w:rsidRPr="005F799E">
              <w:rPr>
                <w:iCs/>
                <w:lang w:val="ru-RU"/>
              </w:rPr>
              <w:t>Електронска адреса понуђача (</w:t>
            </w:r>
            <w:r w:rsidRPr="005F799E">
              <w:rPr>
                <w:iCs/>
              </w:rPr>
              <w:t>e</w:t>
            </w:r>
            <w:r w:rsidRPr="005F799E">
              <w:rPr>
                <w:iCs/>
                <w:lang w:val="ru-RU"/>
              </w:rPr>
              <w:t>-</w:t>
            </w:r>
            <w:r w:rsidRPr="005F799E">
              <w:rPr>
                <w:iCs/>
              </w:rPr>
              <w:t>mail</w:t>
            </w:r>
            <w:r w:rsidRPr="005F799E">
              <w:rPr>
                <w:iCs/>
                <w:lang w:val="ru-RU"/>
              </w:rPr>
              <w:t>):</w:t>
            </w:r>
          </w:p>
          <w:p w:rsidR="00F72A2B" w:rsidRPr="005F799E" w:rsidRDefault="00F72A2B" w:rsidP="00492FEB">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lang w:val="ru-RU"/>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rPr>
            </w:pPr>
            <w:r w:rsidRPr="005F799E">
              <w:rPr>
                <w:iCs/>
              </w:rPr>
              <w:t>Телефон:</w:t>
            </w:r>
          </w:p>
          <w:p w:rsidR="00F72A2B" w:rsidRPr="005F799E" w:rsidRDefault="00F72A2B" w:rsidP="00492FEB">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rPr>
            </w:pPr>
          </w:p>
          <w:p w:rsidR="00F72A2B" w:rsidRPr="005F799E" w:rsidRDefault="00F72A2B" w:rsidP="00492FEB">
            <w:pPr>
              <w:rPr>
                <w:b/>
                <w:bCs/>
                <w:iCs/>
              </w:rPr>
            </w:pPr>
          </w:p>
          <w:p w:rsidR="00F72A2B" w:rsidRPr="005F799E" w:rsidRDefault="00F72A2B" w:rsidP="00492FEB">
            <w:pPr>
              <w:rPr>
                <w:b/>
                <w:bCs/>
                <w:iCs/>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rPr>
            </w:pPr>
            <w:r w:rsidRPr="005F799E">
              <w:rPr>
                <w:iCs/>
              </w:rPr>
              <w:t>Телефакс:</w:t>
            </w:r>
          </w:p>
          <w:p w:rsidR="00F72A2B" w:rsidRPr="005F799E" w:rsidRDefault="00F72A2B" w:rsidP="00492FEB">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rPr>
            </w:pPr>
          </w:p>
          <w:p w:rsidR="00F72A2B" w:rsidRPr="005F799E" w:rsidRDefault="00F72A2B" w:rsidP="00492FEB">
            <w:pPr>
              <w:rPr>
                <w:b/>
                <w:bCs/>
                <w:iCs/>
              </w:rPr>
            </w:pPr>
          </w:p>
          <w:p w:rsidR="00F72A2B" w:rsidRPr="005F799E" w:rsidRDefault="00F72A2B" w:rsidP="00492FEB">
            <w:pPr>
              <w:rPr>
                <w:b/>
                <w:bCs/>
                <w:iCs/>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lang w:val="ru-RU"/>
              </w:rPr>
            </w:pPr>
            <w:r w:rsidRPr="005F799E">
              <w:rPr>
                <w:iCs/>
                <w:lang w:val="ru-RU"/>
              </w:rPr>
              <w:t>Број рачуна понуђача и назив банке:</w:t>
            </w:r>
          </w:p>
          <w:p w:rsidR="00F72A2B" w:rsidRPr="005F799E" w:rsidRDefault="00F72A2B" w:rsidP="00492FEB">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lang w:val="ru-RU"/>
              </w:rPr>
            </w:pPr>
          </w:p>
          <w:p w:rsidR="00F72A2B" w:rsidRPr="005F799E" w:rsidRDefault="00F72A2B" w:rsidP="00492FEB">
            <w:pPr>
              <w:rPr>
                <w:b/>
                <w:bCs/>
                <w:iCs/>
                <w:lang w:val="ru-RU"/>
              </w:rPr>
            </w:pPr>
          </w:p>
          <w:p w:rsidR="00F72A2B" w:rsidRPr="005F799E" w:rsidRDefault="00F72A2B" w:rsidP="00492FEB">
            <w:pPr>
              <w:rPr>
                <w:b/>
                <w:bCs/>
                <w:iCs/>
                <w:lang w:val="ru-RU"/>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lang w:val="ru-RU"/>
              </w:rPr>
            </w:pPr>
            <w:r w:rsidRPr="005F799E">
              <w:rPr>
                <w:iCs/>
                <w:lang w:val="ru-RU"/>
              </w:rPr>
              <w:t>Лице овлашћено за потписивање уговора</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ind w:firstLine="708"/>
              <w:rPr>
                <w:b/>
                <w:bCs/>
                <w:iCs/>
                <w:lang w:val="ru-RU"/>
              </w:rPr>
            </w:pPr>
          </w:p>
          <w:p w:rsidR="00F72A2B" w:rsidRPr="005F799E" w:rsidRDefault="00F72A2B" w:rsidP="00492FEB">
            <w:pPr>
              <w:ind w:firstLine="708"/>
              <w:rPr>
                <w:b/>
                <w:bCs/>
                <w:iCs/>
                <w:lang w:val="ru-RU"/>
              </w:rPr>
            </w:pPr>
          </w:p>
          <w:p w:rsidR="00F72A2B" w:rsidRPr="005F799E" w:rsidRDefault="00F72A2B" w:rsidP="00492FEB">
            <w:pPr>
              <w:ind w:firstLine="708"/>
              <w:rPr>
                <w:b/>
                <w:bCs/>
                <w:iCs/>
                <w:lang w:val="ru-RU"/>
              </w:rPr>
            </w:pPr>
          </w:p>
        </w:tc>
      </w:tr>
      <w:tr w:rsidR="00F72A2B" w:rsidRPr="005F799E" w:rsidTr="00492FEB">
        <w:tc>
          <w:tcPr>
            <w:tcW w:w="4621" w:type="dxa"/>
            <w:tcBorders>
              <w:left w:val="single" w:sz="4" w:space="0" w:color="000000"/>
              <w:bottom w:val="single" w:sz="4" w:space="0" w:color="000000"/>
            </w:tcBorders>
            <w:shd w:val="clear" w:color="auto" w:fill="auto"/>
          </w:tcPr>
          <w:p w:rsidR="00F72A2B" w:rsidRPr="005F799E" w:rsidRDefault="00F72A2B" w:rsidP="00492FEB">
            <w:pPr>
              <w:snapToGrid w:val="0"/>
              <w:jc w:val="both"/>
              <w:rPr>
                <w:b/>
                <w:bCs/>
                <w:iCs/>
                <w:lang w:val="ru-RU"/>
              </w:rPr>
            </w:pPr>
            <w:r w:rsidRPr="005F799E">
              <w:rPr>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730" w:type="dxa"/>
            <w:tcBorders>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ind w:firstLine="708"/>
              <w:rPr>
                <w:b/>
                <w:bCs/>
                <w:iCs/>
                <w:lang w:val="ru-RU"/>
              </w:rPr>
            </w:pPr>
          </w:p>
        </w:tc>
      </w:tr>
    </w:tbl>
    <w:p w:rsidR="00F72A2B" w:rsidRPr="005F799E" w:rsidRDefault="00F72A2B" w:rsidP="00F72A2B">
      <w:pPr>
        <w:rPr>
          <w:b/>
          <w:bCs/>
          <w:i/>
          <w:iCs/>
        </w:rPr>
      </w:pPr>
    </w:p>
    <w:p w:rsidR="00F72A2B" w:rsidRPr="005F799E" w:rsidRDefault="00F72A2B" w:rsidP="00F72A2B">
      <w:r w:rsidRPr="005F799E">
        <w:rPr>
          <w:rFonts w:eastAsia="TimesNewRomanPSMT"/>
          <w:b/>
          <w:bCs/>
          <w:i/>
          <w:iCs/>
        </w:rPr>
        <w:t xml:space="preserve">2) ПОНУДУ ПОДНОСИ: </w:t>
      </w:r>
    </w:p>
    <w:tbl>
      <w:tblPr>
        <w:tblW w:w="0" w:type="auto"/>
        <w:tblInd w:w="-55" w:type="dxa"/>
        <w:tblLayout w:type="fixed"/>
        <w:tblLook w:val="0000"/>
      </w:tblPr>
      <w:tblGrid>
        <w:gridCol w:w="9352"/>
      </w:tblGrid>
      <w:tr w:rsidR="00F72A2B" w:rsidRPr="005F799E" w:rsidTr="00492FEB">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center"/>
            </w:pPr>
          </w:p>
          <w:p w:rsidR="00F72A2B" w:rsidRPr="005F799E" w:rsidRDefault="00F72A2B" w:rsidP="00492FEB">
            <w:pPr>
              <w:jc w:val="center"/>
            </w:pPr>
            <w:r w:rsidRPr="005F799E">
              <w:rPr>
                <w:rFonts w:eastAsia="TimesNewRomanPSMT"/>
                <w:b/>
                <w:bCs/>
              </w:rPr>
              <w:t xml:space="preserve">А) САМОСТАЛНО </w:t>
            </w:r>
          </w:p>
        </w:tc>
      </w:tr>
      <w:tr w:rsidR="00F72A2B" w:rsidRPr="005F799E" w:rsidTr="00492FEB">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center"/>
              <w:rPr>
                <w:rFonts w:eastAsia="TimesNewRomanPSMT"/>
                <w:b/>
                <w:bCs/>
              </w:rPr>
            </w:pPr>
          </w:p>
          <w:p w:rsidR="00F72A2B" w:rsidRPr="005F799E" w:rsidRDefault="00F72A2B" w:rsidP="00492FEB">
            <w:pPr>
              <w:jc w:val="center"/>
            </w:pPr>
            <w:r w:rsidRPr="005F799E">
              <w:rPr>
                <w:rFonts w:eastAsia="TimesNewRomanPSMT"/>
                <w:b/>
                <w:bCs/>
              </w:rPr>
              <w:t>Б) СА ПОДИЗВОЂАЧЕМ</w:t>
            </w:r>
          </w:p>
        </w:tc>
      </w:tr>
      <w:tr w:rsidR="00F72A2B" w:rsidRPr="005F799E" w:rsidTr="00492FEB">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center"/>
              <w:rPr>
                <w:rFonts w:eastAsia="TimesNewRomanPSMT"/>
                <w:b/>
                <w:bCs/>
              </w:rPr>
            </w:pPr>
          </w:p>
          <w:p w:rsidR="00F72A2B" w:rsidRPr="005F799E" w:rsidRDefault="00F72A2B" w:rsidP="00492FEB">
            <w:pPr>
              <w:jc w:val="center"/>
            </w:pPr>
            <w:r w:rsidRPr="005F799E">
              <w:rPr>
                <w:rFonts w:eastAsia="TimesNewRomanPSMT"/>
                <w:b/>
                <w:bCs/>
              </w:rPr>
              <w:t>В) КАО ЗАЈЕДНИЧКУ ПОНУДУ</w:t>
            </w:r>
          </w:p>
        </w:tc>
      </w:tr>
    </w:tbl>
    <w:p w:rsidR="00F72A2B" w:rsidRPr="005F799E" w:rsidRDefault="00F72A2B" w:rsidP="00F72A2B">
      <w:pPr>
        <w:jc w:val="both"/>
      </w:pPr>
    </w:p>
    <w:p w:rsidR="00F72A2B" w:rsidRPr="005F799E" w:rsidRDefault="00F72A2B" w:rsidP="00F72A2B">
      <w:pPr>
        <w:jc w:val="both"/>
        <w:rPr>
          <w:rFonts w:eastAsia="TimesNewRomanPSMT"/>
          <w:bCs/>
        </w:rPr>
      </w:pPr>
      <w:r w:rsidRPr="005F799E">
        <w:rPr>
          <w:b/>
          <w:i/>
          <w:iCs/>
          <w:lang w:val="ru-RU"/>
        </w:rPr>
        <w:t>Напомена:</w:t>
      </w:r>
      <w:r w:rsidRPr="005F799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72A2B" w:rsidRDefault="00F72A2B" w:rsidP="00F72A2B">
      <w:pPr>
        <w:jc w:val="both"/>
        <w:rPr>
          <w:rFonts w:eastAsia="TimesNewRomanPSMT"/>
          <w:b/>
          <w:bCs/>
          <w:i/>
          <w:lang w:val="sr-Latn-CS"/>
        </w:rPr>
      </w:pPr>
    </w:p>
    <w:p w:rsidR="00F72A2B" w:rsidRPr="005F799E" w:rsidRDefault="00F72A2B" w:rsidP="00F72A2B">
      <w:pPr>
        <w:jc w:val="both"/>
        <w:rPr>
          <w:rFonts w:eastAsia="TimesNewRomanPSMT"/>
          <w:b/>
          <w:bCs/>
          <w:i/>
          <w:lang w:val="sr-Latn-CS"/>
        </w:rPr>
      </w:pPr>
    </w:p>
    <w:p w:rsidR="00F72A2B" w:rsidRPr="005F799E" w:rsidRDefault="00F72A2B" w:rsidP="00F72A2B">
      <w:pPr>
        <w:jc w:val="both"/>
        <w:rPr>
          <w:rFonts w:eastAsia="TimesNewRomanPSMT"/>
          <w:b/>
          <w:bCs/>
          <w:i/>
        </w:rPr>
      </w:pPr>
      <w:r w:rsidRPr="005F799E">
        <w:rPr>
          <w:rFonts w:eastAsia="TimesNewRomanPSMT"/>
          <w:b/>
          <w:bCs/>
          <w:i/>
          <w:lang w:val="sr-Cyrl-CS"/>
        </w:rPr>
        <w:t xml:space="preserve">3) </w:t>
      </w:r>
      <w:r w:rsidRPr="005F799E">
        <w:rPr>
          <w:rFonts w:eastAsia="TimesNewRomanPSMT"/>
          <w:b/>
          <w:bCs/>
          <w:i/>
        </w:rPr>
        <w:t xml:space="preserve">ПОДАЦИ О ПОДИЗВОЂАЧУ </w:t>
      </w:r>
      <w:r w:rsidRPr="005F799E">
        <w:rPr>
          <w:rFonts w:eastAsia="TimesNewRomanPSMT"/>
          <w:b/>
          <w:bCs/>
          <w:i/>
        </w:rPr>
        <w:tab/>
      </w:r>
    </w:p>
    <w:tbl>
      <w:tblPr>
        <w:tblW w:w="0" w:type="auto"/>
        <w:tblInd w:w="-55" w:type="dxa"/>
        <w:tblLayout w:type="fixed"/>
        <w:tblLook w:val="0000"/>
      </w:tblPr>
      <w:tblGrid>
        <w:gridCol w:w="465"/>
        <w:gridCol w:w="4219"/>
        <w:gridCol w:w="4668"/>
      </w:tblGrid>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pPr>
          </w:p>
          <w:p w:rsidR="00F72A2B" w:rsidRPr="005F799E" w:rsidRDefault="00F72A2B" w:rsidP="00492FEB">
            <w:pPr>
              <w:jc w:val="both"/>
              <w:rPr>
                <w:rFonts w:eastAsia="TimesNewRomanPSMT"/>
                <w:bCs/>
              </w:rPr>
            </w:pPr>
            <w:r w:rsidRPr="005F799E">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rPr>
                <w:rFonts w:eastAsia="TimesNewRomanPSMT"/>
                <w:b/>
                <w:bCs/>
                <w:lang w:val="ru-RU"/>
              </w:rPr>
            </w:pPr>
            <w:r w:rsidRPr="005F799E">
              <w:rPr>
                <w:rFonts w:eastAsia="TimesNewRomanPSMT"/>
                <w:bCs/>
                <w:lang w:val="ru-RU"/>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jc w:val="both"/>
              <w:rPr>
                <w:rFonts w:eastAsia="TimesNewRomanPSMT"/>
                <w:b/>
                <w:bCs/>
                <w:lang w:val="ru-RU"/>
              </w:rPr>
            </w:pPr>
            <w:r w:rsidRPr="005F799E">
              <w:rPr>
                <w:rFonts w:eastAsia="TimesNewRomanPSMT"/>
                <w:bCs/>
                <w:lang w:val="ru-RU"/>
              </w:rPr>
              <w:lastRenderedPageBreak/>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jc w:val="both"/>
              <w:rPr>
                <w:rFonts w:eastAsia="TimesNewRomanPSMT"/>
                <w:bCs/>
              </w:rPr>
            </w:pPr>
            <w:r w:rsidRPr="005F799E">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rPr>
                <w:rFonts w:eastAsia="TimesNewRomanPSMT"/>
                <w:b/>
                <w:bCs/>
                <w:lang w:val="ru-RU"/>
              </w:rPr>
            </w:pPr>
            <w:r w:rsidRPr="005F799E">
              <w:rPr>
                <w:rFonts w:eastAsia="TimesNewRomanPSMT"/>
                <w:bCs/>
                <w:lang w:val="ru-RU"/>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rPr>
                <w:rFonts w:eastAsia="TimesNewRomanPSMT"/>
                <w:b/>
                <w:bCs/>
                <w:lang w:val="ru-RU"/>
              </w:rPr>
            </w:pPr>
            <w:r w:rsidRPr="005F799E">
              <w:rPr>
                <w:rFonts w:eastAsia="TimesNewRomanPSMT"/>
                <w:bCs/>
                <w:lang w:val="ru-RU"/>
              </w:rPr>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r w:rsidR="00F72A2B" w:rsidRPr="005F799E" w:rsidTr="00492FEB">
        <w:tc>
          <w:tcPr>
            <w:tcW w:w="465" w:type="dxa"/>
            <w:tcBorders>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tc>
        <w:tc>
          <w:tcPr>
            <w:tcW w:w="4219" w:type="dxa"/>
            <w:tcBorders>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
                <w:bCs/>
                <w:lang w:val="ru-RU"/>
              </w:rPr>
            </w:pPr>
            <w:r w:rsidRPr="005F799E">
              <w:rPr>
                <w:rFonts w:eastAsia="TimesNewRomanPSMT"/>
                <w:bCs/>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668" w:type="dxa"/>
            <w:tcBorders>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bl>
    <w:p w:rsidR="00F72A2B" w:rsidRPr="005F799E" w:rsidRDefault="00F72A2B" w:rsidP="00F72A2B">
      <w:pPr>
        <w:jc w:val="both"/>
      </w:pPr>
    </w:p>
    <w:p w:rsidR="00F72A2B" w:rsidRPr="005F799E" w:rsidRDefault="00F72A2B" w:rsidP="00F72A2B">
      <w:pPr>
        <w:jc w:val="both"/>
        <w:rPr>
          <w:i/>
          <w:iCs/>
          <w:lang w:val="ru-RU"/>
        </w:rPr>
      </w:pPr>
      <w:r w:rsidRPr="005F799E">
        <w:rPr>
          <w:b/>
          <w:bCs/>
          <w:i/>
          <w:iCs/>
          <w:u w:val="single"/>
          <w:lang w:val="ru-RU"/>
        </w:rPr>
        <w:t>Напомена:</w:t>
      </w:r>
      <w:r w:rsidRPr="005F799E">
        <w:rPr>
          <w:b/>
          <w:bCs/>
          <w:i/>
          <w:iCs/>
          <w:lang w:val="ru-RU"/>
        </w:rPr>
        <w:t xml:space="preserve"> </w:t>
      </w:r>
    </w:p>
    <w:p w:rsidR="00F72A2B" w:rsidRPr="005F799E" w:rsidRDefault="00F72A2B" w:rsidP="00F72A2B">
      <w:pPr>
        <w:jc w:val="both"/>
        <w:rPr>
          <w:rFonts w:eastAsia="TimesNewRomanPSMT"/>
          <w:b/>
          <w:bCs/>
          <w:lang w:val="ru-RU"/>
        </w:rPr>
      </w:pPr>
      <w:r w:rsidRPr="005F799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72A2B" w:rsidRPr="005F799E" w:rsidRDefault="00F72A2B" w:rsidP="00F72A2B">
      <w:pPr>
        <w:jc w:val="both"/>
        <w:rPr>
          <w:rFonts w:eastAsia="TimesNewRomanPSMT"/>
          <w:b/>
          <w:bCs/>
        </w:rPr>
      </w:pPr>
    </w:p>
    <w:p w:rsidR="00F72A2B" w:rsidRDefault="00F72A2B" w:rsidP="00F72A2B">
      <w:pPr>
        <w:jc w:val="both"/>
        <w:rPr>
          <w:rFonts w:eastAsia="TimesNewRomanPSMT"/>
          <w:b/>
          <w:bCs/>
        </w:rPr>
      </w:pPr>
    </w:p>
    <w:p w:rsidR="00F72A2B" w:rsidRDefault="00F72A2B" w:rsidP="00F72A2B">
      <w:pPr>
        <w:jc w:val="both"/>
        <w:rPr>
          <w:rFonts w:eastAsia="TimesNewRomanPSMT"/>
          <w:b/>
          <w:bCs/>
        </w:rPr>
      </w:pPr>
    </w:p>
    <w:p w:rsidR="00F72A2B" w:rsidRDefault="00F72A2B" w:rsidP="00F72A2B">
      <w:pPr>
        <w:jc w:val="both"/>
        <w:rPr>
          <w:rFonts w:eastAsia="TimesNewRomanPSMT"/>
          <w:b/>
          <w:bCs/>
        </w:rPr>
      </w:pPr>
    </w:p>
    <w:p w:rsidR="00F72A2B" w:rsidRDefault="00F72A2B" w:rsidP="00F72A2B">
      <w:pPr>
        <w:jc w:val="both"/>
        <w:rPr>
          <w:rFonts w:eastAsia="TimesNewRomanPSMT"/>
          <w:b/>
          <w:bCs/>
        </w:rPr>
      </w:pPr>
    </w:p>
    <w:p w:rsidR="00F72A2B" w:rsidRPr="00C2100F" w:rsidRDefault="00F72A2B" w:rsidP="00F72A2B">
      <w:pPr>
        <w:jc w:val="both"/>
        <w:rPr>
          <w:rFonts w:eastAsia="TimesNewRomanPSMT"/>
          <w:b/>
          <w:bCs/>
        </w:rPr>
      </w:pPr>
    </w:p>
    <w:p w:rsidR="00F72A2B" w:rsidRDefault="00F72A2B" w:rsidP="00F72A2B">
      <w:pPr>
        <w:jc w:val="both"/>
        <w:rPr>
          <w:rFonts w:eastAsia="TimesNewRomanPSMT"/>
          <w:b/>
          <w:bCs/>
        </w:rPr>
      </w:pPr>
    </w:p>
    <w:p w:rsidR="00922D4B" w:rsidRPr="00922D4B" w:rsidRDefault="00922D4B" w:rsidP="00F72A2B">
      <w:pPr>
        <w:jc w:val="both"/>
        <w:rPr>
          <w:rFonts w:eastAsia="TimesNewRomanPSMT"/>
          <w:b/>
          <w:bCs/>
        </w:rPr>
      </w:pPr>
    </w:p>
    <w:p w:rsidR="00F72A2B" w:rsidRDefault="00F72A2B" w:rsidP="00F72A2B">
      <w:pPr>
        <w:jc w:val="both"/>
        <w:rPr>
          <w:rFonts w:eastAsia="TimesNewRomanPSMT"/>
          <w:b/>
          <w:bCs/>
        </w:rPr>
      </w:pPr>
    </w:p>
    <w:p w:rsidR="00F72A2B" w:rsidRPr="005F799E" w:rsidRDefault="00F72A2B" w:rsidP="00F72A2B">
      <w:pPr>
        <w:jc w:val="both"/>
        <w:rPr>
          <w:rFonts w:eastAsia="TimesNewRomanPSMT"/>
          <w:b/>
          <w:bCs/>
          <w:i/>
          <w:lang w:val="ru-RU"/>
        </w:rPr>
      </w:pPr>
      <w:r w:rsidRPr="005F799E">
        <w:rPr>
          <w:rFonts w:eastAsia="TimesNewRomanPSMT"/>
          <w:b/>
          <w:bCs/>
          <w:i/>
          <w:lang w:val="sr-Cyrl-CS"/>
        </w:rPr>
        <w:t xml:space="preserve">4) </w:t>
      </w:r>
      <w:r w:rsidRPr="005F799E">
        <w:rPr>
          <w:rFonts w:eastAsia="TimesNewRomanPSMT"/>
          <w:b/>
          <w:bCs/>
          <w:i/>
          <w:lang w:val="ru-RU"/>
        </w:rPr>
        <w:t>ПОДАЦИ О УЧЕСНИКУ  У ЗАЈЕДНИЧКОЈ ПОНУДИ</w:t>
      </w:r>
    </w:p>
    <w:p w:rsidR="00F72A2B" w:rsidRPr="005F799E" w:rsidRDefault="00F72A2B" w:rsidP="00F72A2B">
      <w:pPr>
        <w:jc w:val="both"/>
      </w:pPr>
      <w:r w:rsidRPr="005F799E">
        <w:rPr>
          <w:rFonts w:eastAsia="TimesNewRomanPSMT"/>
          <w:b/>
          <w:bCs/>
          <w:i/>
          <w:lang w:val="ru-RU"/>
        </w:rPr>
        <w:tab/>
      </w:r>
    </w:p>
    <w:tbl>
      <w:tblPr>
        <w:tblW w:w="0" w:type="auto"/>
        <w:tblInd w:w="-55" w:type="dxa"/>
        <w:tblLayout w:type="fixed"/>
        <w:tblLook w:val="0000"/>
      </w:tblPr>
      <w:tblGrid>
        <w:gridCol w:w="465"/>
        <w:gridCol w:w="4219"/>
        <w:gridCol w:w="4668"/>
      </w:tblGrid>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pPr>
          </w:p>
          <w:p w:rsidR="00F72A2B" w:rsidRPr="005F799E" w:rsidRDefault="00F72A2B" w:rsidP="00492FEB">
            <w:pPr>
              <w:jc w:val="both"/>
              <w:rPr>
                <w:rFonts w:eastAsia="TimesNewRomanPSMT"/>
                <w:bCs/>
                <w:lang w:val="ru-RU"/>
              </w:rPr>
            </w:pPr>
            <w:r w:rsidRPr="005F799E">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lang w:val="ru-RU"/>
              </w:rPr>
            </w:pPr>
          </w:p>
          <w:p w:rsidR="00F72A2B" w:rsidRPr="005F799E" w:rsidRDefault="00F72A2B" w:rsidP="00492FEB">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lang w:val="ru-RU"/>
              </w:rPr>
            </w:pPr>
          </w:p>
          <w:p w:rsidR="00F72A2B" w:rsidRPr="005F799E" w:rsidRDefault="00F72A2B" w:rsidP="00492FEB">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lang w:val="ru-RU"/>
              </w:rPr>
            </w:pPr>
            <w:r w:rsidRPr="005F799E">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lang w:val="ru-RU"/>
              </w:rPr>
            </w:pPr>
          </w:p>
          <w:p w:rsidR="00F72A2B" w:rsidRPr="005F799E" w:rsidRDefault="00F72A2B" w:rsidP="00492FEB">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lang w:val="ru-RU"/>
              </w:rPr>
            </w:pPr>
          </w:p>
          <w:p w:rsidR="00F72A2B" w:rsidRPr="005F799E" w:rsidRDefault="00F72A2B" w:rsidP="00492FEB">
            <w:pPr>
              <w:rPr>
                <w:rFonts w:eastAsia="TimesNewRomanPSMT"/>
                <w:b/>
                <w:bCs/>
              </w:rPr>
            </w:pPr>
            <w:r w:rsidRPr="005F799E">
              <w:rPr>
                <w:rFonts w:eastAsia="TimesNewRomanPSMT"/>
                <w:bCs/>
              </w:rPr>
              <w:lastRenderedPageBreak/>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lang w:val="ru-RU"/>
              </w:rPr>
            </w:pPr>
            <w:r w:rsidRPr="005F799E">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lang w:val="ru-RU"/>
              </w:rPr>
            </w:pPr>
          </w:p>
          <w:p w:rsidR="00F72A2B" w:rsidRPr="005F799E" w:rsidRDefault="00F72A2B" w:rsidP="00492FEB">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lang w:val="ru-RU"/>
              </w:rPr>
            </w:pPr>
          </w:p>
          <w:p w:rsidR="00F72A2B" w:rsidRPr="005F799E" w:rsidRDefault="00F72A2B" w:rsidP="00492FEB">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
                <w:bCs/>
              </w:rPr>
            </w:pPr>
            <w:r w:rsidRPr="005F799E">
              <w:rPr>
                <w:rFonts w:eastAsia="TimesNewRomanPSMT"/>
                <w:bCs/>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668" w:type="dxa"/>
            <w:tcBorders>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bl>
    <w:p w:rsidR="00F72A2B" w:rsidRPr="005F799E" w:rsidRDefault="00F72A2B" w:rsidP="00F72A2B">
      <w:pPr>
        <w:jc w:val="both"/>
      </w:pPr>
    </w:p>
    <w:p w:rsidR="00F72A2B" w:rsidRPr="005F799E" w:rsidRDefault="00F72A2B" w:rsidP="00F72A2B">
      <w:pPr>
        <w:jc w:val="both"/>
      </w:pPr>
    </w:p>
    <w:p w:rsidR="00F72A2B" w:rsidRPr="005F799E" w:rsidRDefault="00F72A2B" w:rsidP="00F72A2B">
      <w:pPr>
        <w:jc w:val="both"/>
        <w:rPr>
          <w:i/>
          <w:iCs/>
          <w:lang w:val="ru-RU"/>
        </w:rPr>
      </w:pPr>
      <w:r w:rsidRPr="005F799E">
        <w:rPr>
          <w:b/>
          <w:bCs/>
          <w:i/>
          <w:iCs/>
          <w:u w:val="single"/>
        </w:rPr>
        <w:t>Напомена:</w:t>
      </w:r>
      <w:r w:rsidRPr="005F799E">
        <w:rPr>
          <w:b/>
          <w:bCs/>
          <w:i/>
          <w:iCs/>
        </w:rPr>
        <w:t xml:space="preserve"> </w:t>
      </w:r>
    </w:p>
    <w:p w:rsidR="00F72A2B" w:rsidRPr="005F799E" w:rsidRDefault="00F72A2B" w:rsidP="00F72A2B">
      <w:pPr>
        <w:jc w:val="both"/>
        <w:rPr>
          <w:b/>
          <w:bCs/>
          <w:i/>
          <w:iCs/>
          <w:sz w:val="20"/>
          <w:szCs w:val="20"/>
          <w:lang w:val="sr-Cyrl-CS"/>
        </w:rPr>
      </w:pPr>
      <w:r w:rsidRPr="005F799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799E">
        <w:rPr>
          <w:i/>
          <w:iCs/>
          <w:sz w:val="20"/>
          <w:szCs w:val="20"/>
          <w:lang w:val="ru-RU"/>
        </w:rPr>
        <w:t>.</w:t>
      </w:r>
    </w:p>
    <w:p w:rsidR="00F72A2B" w:rsidRPr="005F799E" w:rsidRDefault="00F72A2B" w:rsidP="00F72A2B">
      <w:pPr>
        <w:jc w:val="both"/>
        <w:rPr>
          <w:b/>
          <w:bCs/>
          <w:i/>
          <w:iCs/>
          <w:sz w:val="20"/>
          <w:szCs w:val="20"/>
          <w:lang w:val="sr-Cyrl-CS"/>
        </w:rPr>
      </w:pPr>
    </w:p>
    <w:p w:rsidR="00F72A2B" w:rsidRDefault="00F72A2B" w:rsidP="00F72A2B">
      <w:pPr>
        <w:jc w:val="both"/>
        <w:rPr>
          <w:b/>
          <w:bCs/>
          <w:i/>
          <w:iCs/>
          <w:sz w:val="20"/>
          <w:szCs w:val="20"/>
        </w:rPr>
      </w:pPr>
    </w:p>
    <w:p w:rsidR="00F72A2B" w:rsidRDefault="00F72A2B" w:rsidP="00F72A2B">
      <w:pPr>
        <w:jc w:val="both"/>
        <w:rPr>
          <w:b/>
          <w:bCs/>
          <w:i/>
          <w:iCs/>
          <w:sz w:val="20"/>
          <w:szCs w:val="20"/>
        </w:rPr>
      </w:pPr>
    </w:p>
    <w:p w:rsidR="00922D4B" w:rsidRPr="00922D4B" w:rsidRDefault="00922D4B" w:rsidP="00F72A2B">
      <w:pPr>
        <w:jc w:val="both"/>
        <w:rPr>
          <w:b/>
          <w:bCs/>
          <w:i/>
          <w:iCs/>
          <w:sz w:val="20"/>
          <w:szCs w:val="20"/>
        </w:rPr>
      </w:pPr>
    </w:p>
    <w:p w:rsidR="00F72A2B" w:rsidRPr="004478D6" w:rsidRDefault="00F72A2B" w:rsidP="00F72A2B">
      <w:pPr>
        <w:jc w:val="both"/>
        <w:rPr>
          <w:b/>
          <w:bCs/>
          <w:i/>
          <w:iCs/>
          <w:sz w:val="20"/>
          <w:szCs w:val="20"/>
        </w:rPr>
      </w:pPr>
    </w:p>
    <w:p w:rsidR="00F72A2B" w:rsidRPr="004478D6" w:rsidRDefault="00F72A2B" w:rsidP="00F72A2B">
      <w:pPr>
        <w:jc w:val="both"/>
        <w:rPr>
          <w:b/>
          <w:bCs/>
          <w:i/>
          <w:iCs/>
          <w:sz w:val="20"/>
          <w:szCs w:val="20"/>
        </w:rPr>
      </w:pPr>
    </w:p>
    <w:p w:rsidR="00F72A2B" w:rsidRDefault="00F72A2B" w:rsidP="00F72A2B">
      <w:pPr>
        <w:ind w:left="720" w:firstLine="720"/>
        <w:jc w:val="both"/>
      </w:pPr>
    </w:p>
    <w:p w:rsidR="0043414F" w:rsidRPr="0043414F" w:rsidRDefault="0043414F" w:rsidP="00F72A2B">
      <w:pPr>
        <w:ind w:left="720" w:firstLine="720"/>
        <w:jc w:val="both"/>
      </w:pPr>
    </w:p>
    <w:tbl>
      <w:tblPr>
        <w:tblW w:w="9015" w:type="dxa"/>
        <w:tblInd w:w="93" w:type="dxa"/>
        <w:tblLayout w:type="fixed"/>
        <w:tblLook w:val="04A0"/>
      </w:tblPr>
      <w:tblGrid>
        <w:gridCol w:w="215"/>
        <w:gridCol w:w="367"/>
        <w:gridCol w:w="395"/>
        <w:gridCol w:w="995"/>
        <w:gridCol w:w="1000"/>
        <w:gridCol w:w="1060"/>
        <w:gridCol w:w="182"/>
        <w:gridCol w:w="977"/>
        <w:gridCol w:w="274"/>
        <w:gridCol w:w="721"/>
        <w:gridCol w:w="1299"/>
        <w:gridCol w:w="1345"/>
        <w:gridCol w:w="185"/>
      </w:tblGrid>
      <w:tr w:rsidR="00F72A2B" w:rsidRPr="004478D6" w:rsidTr="00492FEB">
        <w:trPr>
          <w:trHeight w:val="675"/>
        </w:trPr>
        <w:tc>
          <w:tcPr>
            <w:tcW w:w="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2A2B" w:rsidRPr="004478D6" w:rsidRDefault="00F72A2B" w:rsidP="00492FEB">
            <w:pPr>
              <w:suppressAutoHyphens w:val="0"/>
              <w:spacing w:line="240" w:lineRule="auto"/>
              <w:rPr>
                <w:rFonts w:eastAsia="Times New Roman"/>
                <w:b/>
                <w:bCs/>
                <w:color w:val="auto"/>
                <w:kern w:val="0"/>
                <w:sz w:val="20"/>
                <w:szCs w:val="20"/>
                <w:lang w:eastAsia="en-US"/>
              </w:rPr>
            </w:pPr>
            <w:r w:rsidRPr="004478D6">
              <w:rPr>
                <w:rFonts w:eastAsia="Times New Roman"/>
                <w:b/>
                <w:bCs/>
                <w:color w:val="auto"/>
                <w:kern w:val="0"/>
                <w:sz w:val="20"/>
                <w:szCs w:val="20"/>
                <w:lang w:eastAsia="en-US"/>
              </w:rPr>
              <w:t>Бр.</w:t>
            </w:r>
          </w:p>
        </w:tc>
        <w:tc>
          <w:tcPr>
            <w:tcW w:w="3632" w:type="dxa"/>
            <w:gridSpan w:val="5"/>
            <w:tcBorders>
              <w:top w:val="single" w:sz="4" w:space="0" w:color="auto"/>
              <w:left w:val="nil"/>
              <w:bottom w:val="single" w:sz="4" w:space="0" w:color="auto"/>
              <w:right w:val="single" w:sz="4" w:space="0" w:color="auto"/>
            </w:tcBorders>
            <w:shd w:val="clear" w:color="auto" w:fill="auto"/>
            <w:vAlign w:val="center"/>
          </w:tcPr>
          <w:p w:rsidR="00F72A2B" w:rsidRPr="004478D6" w:rsidRDefault="00F72A2B" w:rsidP="00492FEB">
            <w:pPr>
              <w:jc w:val="center"/>
              <w:rPr>
                <w:rFonts w:eastAsia="Times New Roman"/>
                <w:b/>
                <w:bCs/>
                <w:color w:val="auto"/>
                <w:kern w:val="0"/>
                <w:sz w:val="20"/>
                <w:szCs w:val="20"/>
                <w:lang w:eastAsia="en-US"/>
              </w:rPr>
            </w:pPr>
            <w:r w:rsidRPr="004478D6">
              <w:rPr>
                <w:rFonts w:eastAsia="Times New Roman"/>
                <w:b/>
                <w:bCs/>
                <w:color w:val="auto"/>
                <w:kern w:val="0"/>
                <w:sz w:val="20"/>
                <w:szCs w:val="20"/>
                <w:lang w:eastAsia="en-US"/>
              </w:rPr>
              <w:t>ОПИС</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F72A2B" w:rsidRPr="004478D6" w:rsidRDefault="00F72A2B" w:rsidP="00492FEB">
            <w:pPr>
              <w:suppressAutoHyphens w:val="0"/>
              <w:spacing w:line="240" w:lineRule="auto"/>
              <w:jc w:val="center"/>
              <w:rPr>
                <w:rFonts w:eastAsia="Times New Roman"/>
                <w:b/>
                <w:bCs/>
                <w:color w:val="auto"/>
                <w:kern w:val="0"/>
                <w:sz w:val="16"/>
                <w:szCs w:val="16"/>
                <w:lang w:eastAsia="en-US"/>
              </w:rPr>
            </w:pPr>
            <w:r w:rsidRPr="004478D6">
              <w:rPr>
                <w:rFonts w:eastAsia="Times New Roman"/>
                <w:b/>
                <w:bCs/>
                <w:color w:val="auto"/>
                <w:kern w:val="0"/>
                <w:sz w:val="16"/>
                <w:szCs w:val="16"/>
                <w:lang w:eastAsia="en-US"/>
              </w:rPr>
              <w:t>Јединица мере</w:t>
            </w: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F72A2B" w:rsidRPr="004478D6" w:rsidRDefault="00F72A2B" w:rsidP="00492FEB">
            <w:pPr>
              <w:suppressAutoHyphens w:val="0"/>
              <w:spacing w:line="240" w:lineRule="auto"/>
              <w:jc w:val="center"/>
              <w:rPr>
                <w:rFonts w:eastAsia="Times New Roman"/>
                <w:b/>
                <w:bCs/>
                <w:color w:val="auto"/>
                <w:kern w:val="0"/>
                <w:sz w:val="16"/>
                <w:szCs w:val="16"/>
                <w:lang w:eastAsia="en-US"/>
              </w:rPr>
            </w:pPr>
            <w:r w:rsidRPr="004478D6">
              <w:rPr>
                <w:rFonts w:eastAsia="Times New Roman"/>
                <w:b/>
                <w:bCs/>
                <w:color w:val="auto"/>
                <w:kern w:val="0"/>
                <w:sz w:val="16"/>
                <w:szCs w:val="16"/>
                <w:lang w:eastAsia="en-US"/>
              </w:rPr>
              <w:t>Количина</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rsidR="00F72A2B" w:rsidRPr="004478D6" w:rsidRDefault="00F72A2B" w:rsidP="00492FEB">
            <w:pPr>
              <w:suppressAutoHyphens w:val="0"/>
              <w:spacing w:line="240" w:lineRule="auto"/>
              <w:rPr>
                <w:rFonts w:eastAsia="Times New Roman"/>
                <w:b/>
                <w:bCs/>
                <w:color w:val="auto"/>
                <w:kern w:val="0"/>
                <w:sz w:val="16"/>
                <w:szCs w:val="16"/>
                <w:lang w:eastAsia="en-US"/>
              </w:rPr>
            </w:pPr>
            <w:r w:rsidRPr="004478D6">
              <w:rPr>
                <w:rFonts w:eastAsia="Times New Roman"/>
                <w:b/>
                <w:bCs/>
                <w:color w:val="auto"/>
                <w:kern w:val="0"/>
                <w:sz w:val="16"/>
                <w:szCs w:val="16"/>
                <w:lang w:eastAsia="en-US"/>
              </w:rPr>
              <w:t>Цена по јед.мере без ПДВ-а</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rsidR="00F72A2B" w:rsidRPr="004478D6" w:rsidRDefault="00F72A2B" w:rsidP="00492FEB">
            <w:pPr>
              <w:suppressAutoHyphens w:val="0"/>
              <w:spacing w:line="240" w:lineRule="auto"/>
              <w:rPr>
                <w:rFonts w:eastAsia="Times New Roman"/>
                <w:b/>
                <w:bCs/>
                <w:color w:val="auto"/>
                <w:kern w:val="0"/>
                <w:sz w:val="16"/>
                <w:szCs w:val="16"/>
                <w:lang w:eastAsia="en-US"/>
              </w:rPr>
            </w:pPr>
            <w:r w:rsidRPr="004478D6">
              <w:rPr>
                <w:rFonts w:eastAsia="Times New Roman"/>
                <w:b/>
                <w:bCs/>
                <w:color w:val="auto"/>
                <w:kern w:val="0"/>
                <w:sz w:val="16"/>
                <w:szCs w:val="16"/>
                <w:lang w:eastAsia="en-US"/>
              </w:rPr>
              <w:t>Укупна цена без ПДВ-а</w:t>
            </w:r>
          </w:p>
        </w:tc>
      </w:tr>
      <w:tr w:rsidR="00F72A2B" w:rsidRPr="004478D6" w:rsidTr="00492FEB">
        <w:trPr>
          <w:trHeight w:val="675"/>
        </w:trPr>
        <w:tc>
          <w:tcPr>
            <w:tcW w:w="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2A2B" w:rsidRPr="004478D6" w:rsidRDefault="00F72A2B" w:rsidP="00492FEB">
            <w:pPr>
              <w:suppressAutoHyphens w:val="0"/>
              <w:spacing w:line="240" w:lineRule="auto"/>
              <w:rPr>
                <w:rFonts w:eastAsia="Times New Roman"/>
                <w:b/>
                <w:bCs/>
                <w:color w:val="auto"/>
                <w:kern w:val="0"/>
                <w:sz w:val="20"/>
                <w:szCs w:val="20"/>
                <w:lang w:eastAsia="en-US"/>
              </w:rPr>
            </w:pPr>
          </w:p>
          <w:p w:rsidR="00F72A2B" w:rsidRPr="004478D6" w:rsidRDefault="00F72A2B" w:rsidP="00492FEB">
            <w:pPr>
              <w:suppressAutoHyphens w:val="0"/>
              <w:spacing w:line="240" w:lineRule="auto"/>
              <w:rPr>
                <w:rFonts w:eastAsia="Times New Roman"/>
                <w:b/>
                <w:bCs/>
                <w:color w:val="auto"/>
                <w:kern w:val="0"/>
                <w:sz w:val="20"/>
                <w:szCs w:val="20"/>
                <w:lang w:eastAsia="en-US"/>
              </w:rPr>
            </w:pPr>
          </w:p>
        </w:tc>
        <w:tc>
          <w:tcPr>
            <w:tcW w:w="3632" w:type="dxa"/>
            <w:gridSpan w:val="5"/>
            <w:tcBorders>
              <w:top w:val="single" w:sz="4" w:space="0" w:color="auto"/>
              <w:left w:val="nil"/>
              <w:bottom w:val="single" w:sz="4" w:space="0" w:color="auto"/>
              <w:right w:val="single" w:sz="4" w:space="0" w:color="auto"/>
            </w:tcBorders>
            <w:shd w:val="clear" w:color="auto" w:fill="auto"/>
            <w:vAlign w:val="center"/>
          </w:tcPr>
          <w:p w:rsidR="00F72A2B" w:rsidRPr="004478D6" w:rsidRDefault="00F72A2B" w:rsidP="003B4C0F">
            <w:pPr>
              <w:jc w:val="center"/>
              <w:rPr>
                <w:rFonts w:eastAsia="Times New Roman"/>
                <w:b/>
                <w:bCs/>
                <w:color w:val="auto"/>
                <w:kern w:val="0"/>
                <w:sz w:val="20"/>
                <w:szCs w:val="20"/>
                <w:lang w:eastAsia="en-US"/>
              </w:rPr>
            </w:pPr>
          </w:p>
          <w:p w:rsidR="00F72A2B" w:rsidRPr="004478D6" w:rsidRDefault="00F72A2B" w:rsidP="003B4C0F">
            <w:pPr>
              <w:jc w:val="center"/>
              <w:rPr>
                <w:rFonts w:eastAsia="Times New Roman"/>
                <w:b/>
                <w:bCs/>
                <w:color w:val="auto"/>
                <w:kern w:val="0"/>
                <w:sz w:val="20"/>
                <w:szCs w:val="20"/>
                <w:lang w:eastAsia="en-US"/>
              </w:rPr>
            </w:pPr>
          </w:p>
          <w:p w:rsidR="00F72A2B" w:rsidRPr="004478D6" w:rsidRDefault="00F72A2B" w:rsidP="003B4C0F">
            <w:pPr>
              <w:jc w:val="center"/>
              <w:rPr>
                <w:rFonts w:eastAsia="Times New Roman"/>
                <w:b/>
                <w:bCs/>
                <w:color w:val="auto"/>
                <w:kern w:val="0"/>
                <w:sz w:val="20"/>
                <w:szCs w:val="20"/>
                <w:lang w:eastAsia="en-US"/>
              </w:rPr>
            </w:pPr>
            <w:r w:rsidRPr="004478D6">
              <w:rPr>
                <w:rFonts w:eastAsia="Times New Roman"/>
                <w:b/>
                <w:bCs/>
                <w:color w:val="auto"/>
                <w:kern w:val="0"/>
                <w:sz w:val="20"/>
                <w:szCs w:val="20"/>
                <w:lang w:eastAsia="en-US"/>
              </w:rPr>
              <w:t>1</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F72A2B" w:rsidRPr="004478D6" w:rsidRDefault="00F72A2B" w:rsidP="003B4C0F">
            <w:pPr>
              <w:suppressAutoHyphens w:val="0"/>
              <w:spacing w:line="240" w:lineRule="auto"/>
              <w:jc w:val="center"/>
              <w:rPr>
                <w:rFonts w:eastAsia="Times New Roman"/>
                <w:b/>
                <w:bCs/>
                <w:color w:val="auto"/>
                <w:kern w:val="0"/>
                <w:sz w:val="16"/>
                <w:szCs w:val="16"/>
                <w:lang w:eastAsia="en-US"/>
              </w:rPr>
            </w:pPr>
          </w:p>
          <w:p w:rsidR="00F72A2B" w:rsidRPr="004478D6" w:rsidRDefault="00F72A2B" w:rsidP="003B4C0F">
            <w:pPr>
              <w:suppressAutoHyphens w:val="0"/>
              <w:spacing w:line="240" w:lineRule="auto"/>
              <w:jc w:val="center"/>
              <w:rPr>
                <w:rFonts w:eastAsia="Times New Roman"/>
                <w:b/>
                <w:bCs/>
                <w:color w:val="auto"/>
                <w:kern w:val="0"/>
                <w:sz w:val="16"/>
                <w:szCs w:val="16"/>
                <w:lang w:eastAsia="en-US"/>
              </w:rPr>
            </w:pPr>
          </w:p>
          <w:p w:rsidR="00F72A2B" w:rsidRPr="004478D6" w:rsidRDefault="00F72A2B" w:rsidP="003B4C0F">
            <w:pPr>
              <w:suppressAutoHyphens w:val="0"/>
              <w:spacing w:line="240" w:lineRule="auto"/>
              <w:jc w:val="center"/>
              <w:rPr>
                <w:rFonts w:eastAsia="Times New Roman"/>
                <w:b/>
                <w:bCs/>
                <w:color w:val="auto"/>
                <w:kern w:val="0"/>
                <w:sz w:val="16"/>
                <w:szCs w:val="16"/>
                <w:lang w:eastAsia="en-US"/>
              </w:rPr>
            </w:pPr>
          </w:p>
          <w:p w:rsidR="00F72A2B" w:rsidRPr="004478D6" w:rsidRDefault="00F72A2B" w:rsidP="003B4C0F">
            <w:pPr>
              <w:suppressAutoHyphens w:val="0"/>
              <w:spacing w:line="240" w:lineRule="auto"/>
              <w:jc w:val="center"/>
              <w:rPr>
                <w:rFonts w:eastAsia="Times New Roman"/>
                <w:b/>
                <w:bCs/>
                <w:color w:val="auto"/>
                <w:kern w:val="0"/>
                <w:sz w:val="16"/>
                <w:szCs w:val="16"/>
                <w:lang w:eastAsia="en-US"/>
              </w:rPr>
            </w:pPr>
            <w:r w:rsidRPr="004478D6">
              <w:rPr>
                <w:rFonts w:eastAsia="Times New Roman"/>
                <w:b/>
                <w:bCs/>
                <w:color w:val="auto"/>
                <w:kern w:val="0"/>
                <w:sz w:val="16"/>
                <w:szCs w:val="16"/>
                <w:lang w:eastAsia="en-US"/>
              </w:rPr>
              <w:t>2</w:t>
            </w: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F72A2B" w:rsidRPr="004478D6" w:rsidRDefault="00F72A2B" w:rsidP="003B4C0F">
            <w:pPr>
              <w:suppressAutoHyphens w:val="0"/>
              <w:spacing w:line="240" w:lineRule="auto"/>
              <w:jc w:val="center"/>
              <w:rPr>
                <w:rFonts w:eastAsia="Times New Roman"/>
                <w:b/>
                <w:bCs/>
                <w:color w:val="auto"/>
                <w:kern w:val="0"/>
                <w:sz w:val="16"/>
                <w:szCs w:val="16"/>
                <w:lang w:eastAsia="en-US"/>
              </w:rPr>
            </w:pPr>
          </w:p>
          <w:p w:rsidR="00F72A2B" w:rsidRPr="004478D6" w:rsidRDefault="00F72A2B" w:rsidP="003B4C0F">
            <w:pPr>
              <w:suppressAutoHyphens w:val="0"/>
              <w:spacing w:line="240" w:lineRule="auto"/>
              <w:jc w:val="center"/>
              <w:rPr>
                <w:rFonts w:eastAsia="Times New Roman"/>
                <w:b/>
                <w:bCs/>
                <w:color w:val="auto"/>
                <w:kern w:val="0"/>
                <w:sz w:val="16"/>
                <w:szCs w:val="16"/>
                <w:lang w:eastAsia="en-US"/>
              </w:rPr>
            </w:pPr>
          </w:p>
          <w:p w:rsidR="00F72A2B" w:rsidRPr="004478D6" w:rsidRDefault="00F72A2B" w:rsidP="003B4C0F">
            <w:pPr>
              <w:suppressAutoHyphens w:val="0"/>
              <w:spacing w:line="240" w:lineRule="auto"/>
              <w:jc w:val="center"/>
              <w:rPr>
                <w:rFonts w:eastAsia="Times New Roman"/>
                <w:b/>
                <w:bCs/>
                <w:color w:val="auto"/>
                <w:kern w:val="0"/>
                <w:sz w:val="16"/>
                <w:szCs w:val="16"/>
                <w:lang w:eastAsia="en-US"/>
              </w:rPr>
            </w:pPr>
          </w:p>
          <w:p w:rsidR="00F72A2B" w:rsidRPr="004478D6" w:rsidRDefault="00F72A2B" w:rsidP="003B4C0F">
            <w:pPr>
              <w:suppressAutoHyphens w:val="0"/>
              <w:spacing w:line="240" w:lineRule="auto"/>
              <w:jc w:val="center"/>
              <w:rPr>
                <w:rFonts w:eastAsia="Times New Roman"/>
                <w:b/>
                <w:bCs/>
                <w:color w:val="auto"/>
                <w:kern w:val="0"/>
                <w:sz w:val="16"/>
                <w:szCs w:val="16"/>
                <w:lang w:eastAsia="en-US"/>
              </w:rPr>
            </w:pPr>
            <w:r w:rsidRPr="004478D6">
              <w:rPr>
                <w:rFonts w:eastAsia="Times New Roman"/>
                <w:b/>
                <w:bCs/>
                <w:color w:val="auto"/>
                <w:kern w:val="0"/>
                <w:sz w:val="16"/>
                <w:szCs w:val="16"/>
                <w:lang w:eastAsia="en-US"/>
              </w:rPr>
              <w:t>3</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rsidR="00F72A2B" w:rsidRPr="004478D6" w:rsidRDefault="00F72A2B" w:rsidP="003B4C0F">
            <w:pPr>
              <w:suppressAutoHyphens w:val="0"/>
              <w:spacing w:line="240" w:lineRule="auto"/>
              <w:jc w:val="center"/>
              <w:rPr>
                <w:rFonts w:eastAsia="Times New Roman"/>
                <w:b/>
                <w:bCs/>
                <w:color w:val="auto"/>
                <w:kern w:val="0"/>
                <w:sz w:val="16"/>
                <w:szCs w:val="16"/>
                <w:lang w:eastAsia="en-US"/>
              </w:rPr>
            </w:pPr>
            <w:r w:rsidRPr="004478D6">
              <w:rPr>
                <w:rFonts w:eastAsia="Times New Roman"/>
                <w:b/>
                <w:bCs/>
                <w:color w:val="auto"/>
                <w:kern w:val="0"/>
                <w:sz w:val="16"/>
                <w:szCs w:val="16"/>
                <w:lang w:eastAsia="en-US"/>
              </w:rPr>
              <w:t>4</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rsidR="00F72A2B" w:rsidRPr="004478D6" w:rsidRDefault="00F72A2B" w:rsidP="003B4C0F">
            <w:pPr>
              <w:suppressAutoHyphens w:val="0"/>
              <w:spacing w:line="240" w:lineRule="auto"/>
              <w:jc w:val="center"/>
              <w:rPr>
                <w:rFonts w:eastAsia="Times New Roman"/>
                <w:b/>
                <w:bCs/>
                <w:color w:val="auto"/>
                <w:kern w:val="0"/>
                <w:sz w:val="16"/>
                <w:szCs w:val="16"/>
                <w:lang w:eastAsia="en-US"/>
              </w:rPr>
            </w:pPr>
            <w:r w:rsidRPr="004478D6">
              <w:rPr>
                <w:rFonts w:eastAsia="Times New Roman"/>
                <w:b/>
                <w:bCs/>
                <w:color w:val="auto"/>
                <w:kern w:val="0"/>
                <w:sz w:val="16"/>
                <w:szCs w:val="16"/>
                <w:lang w:eastAsia="en-US"/>
              </w:rPr>
              <w:t>5</w:t>
            </w:r>
          </w:p>
        </w:tc>
      </w:tr>
      <w:tr w:rsidR="00F72A2B" w:rsidRPr="004478D6" w:rsidTr="00492FEB">
        <w:trPr>
          <w:trHeight w:val="950"/>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F72A2B" w:rsidRPr="004478D6" w:rsidRDefault="00F72A2B" w:rsidP="00492FEB">
            <w:pPr>
              <w:suppressAutoHyphens w:val="0"/>
              <w:spacing w:line="240" w:lineRule="auto"/>
              <w:jc w:val="center"/>
              <w:rPr>
                <w:rFonts w:eastAsia="Times New Roman"/>
                <w:color w:val="auto"/>
                <w:kern w:val="0"/>
                <w:sz w:val="20"/>
                <w:szCs w:val="20"/>
                <w:lang w:eastAsia="en-US"/>
              </w:rPr>
            </w:pPr>
            <w:r w:rsidRPr="004478D6">
              <w:rPr>
                <w:rFonts w:eastAsia="Times New Roman"/>
                <w:color w:val="auto"/>
                <w:kern w:val="0"/>
                <w:sz w:val="20"/>
                <w:szCs w:val="20"/>
                <w:lang w:eastAsia="en-US"/>
              </w:rPr>
              <w:t>1.</w:t>
            </w:r>
          </w:p>
        </w:tc>
        <w:tc>
          <w:tcPr>
            <w:tcW w:w="3632" w:type="dxa"/>
            <w:gridSpan w:val="5"/>
            <w:tcBorders>
              <w:top w:val="nil"/>
              <w:left w:val="nil"/>
              <w:bottom w:val="single" w:sz="4" w:space="0" w:color="auto"/>
              <w:right w:val="single" w:sz="4" w:space="0" w:color="auto"/>
            </w:tcBorders>
            <w:shd w:val="clear" w:color="auto" w:fill="auto"/>
          </w:tcPr>
          <w:p w:rsidR="003B4C0F" w:rsidRDefault="003B4C0F" w:rsidP="00492FEB">
            <w:pPr>
              <w:spacing w:line="240" w:lineRule="auto"/>
            </w:pPr>
          </w:p>
          <w:p w:rsidR="00F72A2B" w:rsidRPr="003B4C0F" w:rsidRDefault="003B4C0F" w:rsidP="00492FEB">
            <w:pPr>
              <w:spacing w:line="240" w:lineRule="auto"/>
              <w:rPr>
                <w:rFonts w:eastAsia="Times New Roman"/>
                <w:lang w:val="sr-Cyrl-CS" w:eastAsia="sr-Latn-CS"/>
              </w:rPr>
            </w:pPr>
            <w:r w:rsidRPr="003B4C0F">
              <w:t>Метал детектор врата (МДВ) са тест узорцима</w:t>
            </w:r>
          </w:p>
        </w:tc>
        <w:tc>
          <w:tcPr>
            <w:tcW w:w="977" w:type="dxa"/>
            <w:tcBorders>
              <w:top w:val="nil"/>
              <w:left w:val="nil"/>
              <w:bottom w:val="single" w:sz="4" w:space="0" w:color="auto"/>
              <w:right w:val="single" w:sz="4" w:space="0" w:color="auto"/>
            </w:tcBorders>
            <w:shd w:val="clear" w:color="auto" w:fill="auto"/>
            <w:noWrap/>
            <w:vAlign w:val="center"/>
            <w:hideMark/>
          </w:tcPr>
          <w:p w:rsidR="00F72A2B" w:rsidRPr="004478D6" w:rsidRDefault="00F72A2B" w:rsidP="00492FEB">
            <w:pPr>
              <w:suppressAutoHyphens w:val="0"/>
              <w:spacing w:line="240" w:lineRule="auto"/>
              <w:jc w:val="center"/>
              <w:rPr>
                <w:rFonts w:eastAsia="Times New Roman"/>
                <w:color w:val="auto"/>
                <w:kern w:val="0"/>
                <w:sz w:val="20"/>
                <w:szCs w:val="20"/>
                <w:lang w:eastAsia="en-US"/>
              </w:rPr>
            </w:pPr>
            <w:r w:rsidRPr="004478D6">
              <w:rPr>
                <w:rFonts w:eastAsia="Times New Roman"/>
                <w:color w:val="auto"/>
                <w:kern w:val="0"/>
                <w:sz w:val="20"/>
                <w:szCs w:val="20"/>
                <w:lang w:eastAsia="en-US"/>
              </w:rPr>
              <w:t>комад</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F72A2B" w:rsidRPr="00DF5C38" w:rsidRDefault="001234B7" w:rsidP="00492FEB">
            <w:pPr>
              <w:suppressAutoHyphens w:val="0"/>
              <w:spacing w:line="240" w:lineRule="auto"/>
              <w:jc w:val="center"/>
              <w:rPr>
                <w:rFonts w:eastAsia="Times New Roman"/>
                <w:color w:val="auto"/>
                <w:kern w:val="0"/>
                <w:sz w:val="20"/>
                <w:szCs w:val="20"/>
                <w:lang w:eastAsia="en-US"/>
              </w:rPr>
            </w:pPr>
            <w:r w:rsidRPr="00DF5C38">
              <w:rPr>
                <w:rFonts w:eastAsia="Times New Roman"/>
                <w:color w:val="auto"/>
                <w:kern w:val="0"/>
                <w:sz w:val="20"/>
                <w:szCs w:val="20"/>
                <w:lang w:eastAsia="en-US"/>
              </w:rPr>
              <w:t>3</w:t>
            </w:r>
          </w:p>
        </w:tc>
        <w:tc>
          <w:tcPr>
            <w:tcW w:w="1299" w:type="dxa"/>
            <w:tcBorders>
              <w:top w:val="nil"/>
              <w:left w:val="nil"/>
              <w:bottom w:val="single" w:sz="4" w:space="0" w:color="auto"/>
              <w:right w:val="single" w:sz="4" w:space="0" w:color="auto"/>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r w:rsidRPr="004478D6">
              <w:rPr>
                <w:rFonts w:eastAsia="Times New Roman"/>
                <w:color w:val="auto"/>
                <w:kern w:val="0"/>
                <w:sz w:val="20"/>
                <w:szCs w:val="20"/>
                <w:lang w:eastAsia="en-US"/>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r w:rsidRPr="004478D6">
              <w:rPr>
                <w:rFonts w:eastAsia="Times New Roman"/>
                <w:color w:val="auto"/>
                <w:kern w:val="0"/>
                <w:sz w:val="20"/>
                <w:szCs w:val="20"/>
                <w:lang w:eastAsia="en-US"/>
              </w:rPr>
              <w:t> </w:t>
            </w:r>
          </w:p>
        </w:tc>
      </w:tr>
      <w:tr w:rsidR="00F72A2B" w:rsidRPr="004478D6" w:rsidTr="00492FEB">
        <w:trPr>
          <w:trHeight w:val="390"/>
        </w:trPr>
        <w:tc>
          <w:tcPr>
            <w:tcW w:w="582" w:type="dxa"/>
            <w:gridSpan w:val="2"/>
            <w:vMerge w:val="restart"/>
            <w:tcBorders>
              <w:top w:val="nil"/>
              <w:left w:val="single" w:sz="4" w:space="0" w:color="auto"/>
              <w:right w:val="single" w:sz="4" w:space="0" w:color="auto"/>
            </w:tcBorders>
            <w:shd w:val="clear" w:color="auto" w:fill="auto"/>
            <w:noWrap/>
            <w:vAlign w:val="center"/>
            <w:hideMark/>
          </w:tcPr>
          <w:p w:rsidR="00F72A2B" w:rsidRPr="004478D6" w:rsidRDefault="00F72A2B" w:rsidP="00492FEB">
            <w:pPr>
              <w:suppressAutoHyphens w:val="0"/>
              <w:spacing w:line="240" w:lineRule="auto"/>
              <w:jc w:val="center"/>
              <w:rPr>
                <w:rFonts w:eastAsia="Times New Roman"/>
                <w:color w:val="auto"/>
                <w:kern w:val="0"/>
                <w:sz w:val="20"/>
                <w:szCs w:val="20"/>
                <w:lang w:eastAsia="en-US"/>
              </w:rPr>
            </w:pPr>
            <w:r w:rsidRPr="004478D6">
              <w:rPr>
                <w:rFonts w:eastAsia="Times New Roman"/>
                <w:color w:val="auto"/>
                <w:kern w:val="0"/>
                <w:sz w:val="20"/>
                <w:szCs w:val="20"/>
                <w:lang w:eastAsia="en-US"/>
              </w:rPr>
              <w:t>2</w:t>
            </w:r>
          </w:p>
        </w:tc>
        <w:tc>
          <w:tcPr>
            <w:tcW w:w="3632" w:type="dxa"/>
            <w:gridSpan w:val="5"/>
            <w:tcBorders>
              <w:top w:val="nil"/>
              <w:left w:val="nil"/>
              <w:bottom w:val="single" w:sz="4" w:space="0" w:color="auto"/>
              <w:right w:val="single" w:sz="4" w:space="0" w:color="auto"/>
            </w:tcBorders>
            <w:shd w:val="clear" w:color="auto" w:fill="auto"/>
          </w:tcPr>
          <w:p w:rsidR="00F72A2B" w:rsidRPr="004478D6" w:rsidRDefault="00F72A2B" w:rsidP="00492FEB">
            <w:r w:rsidRPr="004478D6">
              <w:rPr>
                <w:rFonts w:eastAsia="Times New Roman"/>
                <w:b/>
                <w:bCs/>
                <w:color w:val="auto"/>
                <w:kern w:val="0"/>
                <w:sz w:val="22"/>
                <w:szCs w:val="22"/>
                <w:lang w:eastAsia="en-US"/>
              </w:rPr>
              <w:t xml:space="preserve">УКУПНО БЕЗ ПДВ-а </w:t>
            </w:r>
            <w:r w:rsidRPr="004478D6">
              <w:t>на паритету_________ (</w:t>
            </w:r>
            <w:r w:rsidRPr="009F7BC7">
              <w:t>DDP</w:t>
            </w:r>
            <w:proofErr w:type="gramStart"/>
            <w:r w:rsidRPr="004478D6">
              <w:t>) .</w:t>
            </w:r>
            <w:proofErr w:type="gramEnd"/>
          </w:p>
        </w:tc>
        <w:tc>
          <w:tcPr>
            <w:tcW w:w="4801" w:type="dxa"/>
            <w:gridSpan w:val="6"/>
            <w:tcBorders>
              <w:top w:val="nil"/>
              <w:left w:val="nil"/>
              <w:bottom w:val="single" w:sz="4" w:space="0" w:color="auto"/>
              <w:right w:val="single" w:sz="4" w:space="0" w:color="auto"/>
            </w:tcBorders>
            <w:shd w:val="clear" w:color="auto" w:fill="BFBFBF"/>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r>
      <w:tr w:rsidR="00F72A2B" w:rsidRPr="004478D6" w:rsidTr="00492FEB">
        <w:trPr>
          <w:trHeight w:val="408"/>
        </w:trPr>
        <w:tc>
          <w:tcPr>
            <w:tcW w:w="582" w:type="dxa"/>
            <w:gridSpan w:val="2"/>
            <w:vMerge/>
            <w:tcBorders>
              <w:left w:val="single" w:sz="4" w:space="0" w:color="auto"/>
              <w:right w:val="single" w:sz="4" w:space="0" w:color="auto"/>
            </w:tcBorders>
            <w:shd w:val="clear" w:color="auto" w:fill="auto"/>
            <w:noWrap/>
            <w:vAlign w:val="center"/>
            <w:hideMark/>
          </w:tcPr>
          <w:p w:rsidR="00F72A2B" w:rsidRPr="004478D6" w:rsidRDefault="00F72A2B" w:rsidP="00492FEB">
            <w:pPr>
              <w:suppressAutoHyphens w:val="0"/>
              <w:spacing w:line="240" w:lineRule="auto"/>
              <w:jc w:val="center"/>
              <w:rPr>
                <w:rFonts w:eastAsia="Times New Roman"/>
                <w:color w:val="auto"/>
                <w:kern w:val="0"/>
                <w:sz w:val="20"/>
                <w:szCs w:val="20"/>
                <w:lang w:eastAsia="en-US"/>
              </w:rPr>
            </w:pPr>
          </w:p>
        </w:tc>
        <w:tc>
          <w:tcPr>
            <w:tcW w:w="3632" w:type="dxa"/>
            <w:gridSpan w:val="5"/>
            <w:tcBorders>
              <w:top w:val="single" w:sz="4" w:space="0" w:color="auto"/>
              <w:left w:val="nil"/>
              <w:bottom w:val="single" w:sz="4" w:space="0" w:color="auto"/>
              <w:right w:val="single" w:sz="4" w:space="0" w:color="auto"/>
            </w:tcBorders>
            <w:shd w:val="clear" w:color="auto" w:fill="auto"/>
          </w:tcPr>
          <w:p w:rsidR="00F72A2B" w:rsidRPr="004478D6" w:rsidRDefault="00F72A2B" w:rsidP="00492FEB">
            <w:pPr>
              <w:autoSpaceDE w:val="0"/>
              <w:autoSpaceDN w:val="0"/>
              <w:adjustRightInd w:val="0"/>
              <w:rPr>
                <w:b/>
                <w:bCs/>
                <w:sz w:val="20"/>
                <w:szCs w:val="20"/>
              </w:rPr>
            </w:pPr>
            <w:r w:rsidRPr="004478D6">
              <w:rPr>
                <w:rFonts w:eastAsia="Times New Roman"/>
                <w:b/>
                <w:bCs/>
                <w:color w:val="auto"/>
                <w:kern w:val="0"/>
                <w:sz w:val="22"/>
                <w:szCs w:val="22"/>
                <w:lang w:eastAsia="en-US"/>
              </w:rPr>
              <w:t>ИЗНОС ПДВ-а</w:t>
            </w:r>
          </w:p>
        </w:tc>
        <w:tc>
          <w:tcPr>
            <w:tcW w:w="4801" w:type="dxa"/>
            <w:gridSpan w:val="6"/>
            <w:tcBorders>
              <w:top w:val="single" w:sz="4" w:space="0" w:color="auto"/>
              <w:left w:val="nil"/>
              <w:bottom w:val="single" w:sz="4" w:space="0" w:color="auto"/>
              <w:right w:val="single" w:sz="4" w:space="0" w:color="auto"/>
            </w:tcBorders>
            <w:shd w:val="clear" w:color="auto" w:fill="BFBFBF"/>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r>
      <w:tr w:rsidR="00F72A2B" w:rsidRPr="004478D6" w:rsidTr="00492FEB">
        <w:trPr>
          <w:trHeight w:val="432"/>
        </w:trPr>
        <w:tc>
          <w:tcPr>
            <w:tcW w:w="582" w:type="dxa"/>
            <w:gridSpan w:val="2"/>
            <w:vMerge/>
            <w:tcBorders>
              <w:left w:val="single" w:sz="4" w:space="0" w:color="auto"/>
              <w:bottom w:val="single" w:sz="4" w:space="0" w:color="auto"/>
              <w:right w:val="single" w:sz="4" w:space="0" w:color="auto"/>
            </w:tcBorders>
            <w:shd w:val="clear" w:color="auto" w:fill="auto"/>
            <w:noWrap/>
            <w:vAlign w:val="center"/>
            <w:hideMark/>
          </w:tcPr>
          <w:p w:rsidR="00F72A2B" w:rsidRPr="004478D6" w:rsidRDefault="00F72A2B" w:rsidP="00492FEB">
            <w:pPr>
              <w:suppressAutoHyphens w:val="0"/>
              <w:spacing w:line="240" w:lineRule="auto"/>
              <w:jc w:val="center"/>
              <w:rPr>
                <w:rFonts w:eastAsia="Times New Roman"/>
                <w:color w:val="auto"/>
                <w:kern w:val="0"/>
                <w:sz w:val="20"/>
                <w:szCs w:val="20"/>
                <w:lang w:eastAsia="en-US"/>
              </w:rPr>
            </w:pPr>
          </w:p>
        </w:tc>
        <w:tc>
          <w:tcPr>
            <w:tcW w:w="3632" w:type="dxa"/>
            <w:gridSpan w:val="5"/>
            <w:tcBorders>
              <w:top w:val="single" w:sz="4" w:space="0" w:color="auto"/>
              <w:left w:val="nil"/>
              <w:bottom w:val="single" w:sz="4" w:space="0" w:color="auto"/>
              <w:right w:val="single" w:sz="4" w:space="0" w:color="auto"/>
            </w:tcBorders>
            <w:shd w:val="clear" w:color="auto" w:fill="auto"/>
          </w:tcPr>
          <w:p w:rsidR="00F72A2B" w:rsidRPr="004478D6" w:rsidRDefault="00F72A2B" w:rsidP="00492FEB">
            <w:r w:rsidRPr="004478D6">
              <w:rPr>
                <w:rFonts w:eastAsia="Times New Roman"/>
                <w:b/>
                <w:bCs/>
                <w:color w:val="auto"/>
                <w:kern w:val="0"/>
                <w:sz w:val="22"/>
                <w:szCs w:val="22"/>
                <w:lang w:eastAsia="en-US"/>
              </w:rPr>
              <w:t>УКУПНО СА ПДВ-ом</w:t>
            </w:r>
            <w:r w:rsidRPr="004478D6">
              <w:t xml:space="preserve"> на паритету_________ (DDP</w:t>
            </w:r>
            <w:proofErr w:type="gramStart"/>
            <w:r w:rsidRPr="004478D6">
              <w:t>) .</w:t>
            </w:r>
            <w:proofErr w:type="gramEnd"/>
          </w:p>
          <w:p w:rsidR="00F72A2B" w:rsidRPr="004478D6" w:rsidRDefault="00F72A2B" w:rsidP="00492FEB">
            <w:pPr>
              <w:autoSpaceDE w:val="0"/>
              <w:autoSpaceDN w:val="0"/>
              <w:adjustRightInd w:val="0"/>
              <w:rPr>
                <w:b/>
                <w:bCs/>
                <w:sz w:val="20"/>
                <w:szCs w:val="20"/>
              </w:rPr>
            </w:pPr>
          </w:p>
        </w:tc>
        <w:tc>
          <w:tcPr>
            <w:tcW w:w="4801" w:type="dxa"/>
            <w:gridSpan w:val="6"/>
            <w:tcBorders>
              <w:top w:val="single" w:sz="4" w:space="0" w:color="auto"/>
              <w:left w:val="nil"/>
              <w:bottom w:val="single" w:sz="4" w:space="0" w:color="auto"/>
              <w:right w:val="single" w:sz="4" w:space="0" w:color="auto"/>
            </w:tcBorders>
            <w:shd w:val="clear" w:color="auto" w:fill="BFBFBF"/>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r>
      <w:tr w:rsidR="00F72A2B" w:rsidRPr="004478D6" w:rsidTr="00492FEB">
        <w:trPr>
          <w:gridAfter w:val="7"/>
          <w:wAfter w:w="4983" w:type="dxa"/>
          <w:trHeight w:val="255"/>
        </w:trPr>
        <w:tc>
          <w:tcPr>
            <w:tcW w:w="977" w:type="dxa"/>
            <w:gridSpan w:val="3"/>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c>
          <w:tcPr>
            <w:tcW w:w="995" w:type="dxa"/>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c>
          <w:tcPr>
            <w:tcW w:w="1000" w:type="dxa"/>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c>
          <w:tcPr>
            <w:tcW w:w="1060" w:type="dxa"/>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r>
      <w:tr w:rsidR="00F72A2B" w:rsidRPr="004478D6" w:rsidTr="00492FEB">
        <w:trPr>
          <w:gridAfter w:val="7"/>
          <w:wAfter w:w="4983" w:type="dxa"/>
          <w:trHeight w:val="255"/>
        </w:trPr>
        <w:tc>
          <w:tcPr>
            <w:tcW w:w="977" w:type="dxa"/>
            <w:gridSpan w:val="3"/>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c>
          <w:tcPr>
            <w:tcW w:w="995" w:type="dxa"/>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c>
          <w:tcPr>
            <w:tcW w:w="1000" w:type="dxa"/>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c>
          <w:tcPr>
            <w:tcW w:w="1060" w:type="dxa"/>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r>
      <w:tr w:rsidR="00F72A2B" w:rsidRPr="004478D6" w:rsidTr="00492FEB">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tcPr>
          <w:p w:rsidR="00F72A2B" w:rsidRPr="004478D6" w:rsidRDefault="00F72A2B" w:rsidP="00492FEB">
            <w:pPr>
              <w:jc w:val="both"/>
              <w:rPr>
                <w:rFonts w:eastAsia="TimesNewRomanPSMT"/>
                <w:bCs/>
                <w:lang w:val="ru-RU"/>
              </w:rPr>
            </w:pPr>
            <w:r w:rsidRPr="004478D6">
              <w:rPr>
                <w:rFonts w:eastAsia="TimesNewRomanPSMT"/>
                <w:bCs/>
                <w:lang w:val="ru-RU"/>
              </w:rPr>
              <w:t>Рок важења понуде</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tcPr>
          <w:p w:rsidR="00F72A2B" w:rsidRPr="004478D6" w:rsidRDefault="00F72A2B" w:rsidP="00492FEB">
            <w:pPr>
              <w:snapToGrid w:val="0"/>
              <w:jc w:val="both"/>
              <w:rPr>
                <w:rFonts w:eastAsia="TimesNewRomanPSMT"/>
                <w:bCs/>
                <w:lang w:val="ru-RU"/>
              </w:rPr>
            </w:pPr>
          </w:p>
        </w:tc>
      </w:tr>
      <w:tr w:rsidR="00F72A2B" w:rsidRPr="004478D6" w:rsidTr="00492FEB">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tcPr>
          <w:p w:rsidR="00F72A2B" w:rsidRPr="004478D6" w:rsidRDefault="00F72A2B" w:rsidP="00492FEB">
            <w:pPr>
              <w:snapToGrid w:val="0"/>
              <w:rPr>
                <w:rFonts w:eastAsia="TimesNewRomanPSMT"/>
                <w:bCs/>
                <w:lang w:val="ru-RU"/>
              </w:rPr>
            </w:pPr>
            <w:r w:rsidRPr="004478D6">
              <w:rPr>
                <w:rFonts w:eastAsia="TimesNewRomanPSMT"/>
                <w:bCs/>
                <w:lang w:val="ru-RU"/>
              </w:rPr>
              <w:t>Рок и начин плаћања (</w:t>
            </w:r>
            <w:r>
              <w:rPr>
                <w:rFonts w:eastAsia="TimesNewRomanPSMT"/>
                <w:bCs/>
                <w:lang w:val="ru-RU"/>
              </w:rPr>
              <w:t xml:space="preserve">не дужи од </w:t>
            </w:r>
            <w:r w:rsidRPr="004478D6">
              <w:rPr>
                <w:rFonts w:eastAsia="TimesNewRomanPSMT"/>
                <w:bCs/>
                <w:lang w:val="ru-RU"/>
              </w:rPr>
              <w:t>45 дана од</w:t>
            </w:r>
          </w:p>
          <w:p w:rsidR="00F72A2B" w:rsidRPr="004478D6" w:rsidRDefault="00F72A2B" w:rsidP="00492FEB">
            <w:pPr>
              <w:jc w:val="both"/>
              <w:rPr>
                <w:rFonts w:eastAsia="TimesNewRomanPSMT"/>
                <w:bCs/>
                <w:lang w:val="ru-RU"/>
              </w:rPr>
            </w:pPr>
            <w:r w:rsidRPr="004478D6">
              <w:rPr>
                <w:rFonts w:eastAsia="TimesNewRomanPSMT"/>
                <w:bCs/>
                <w:lang w:val="ru-RU"/>
              </w:rPr>
              <w:t>дана пријема исправне фактуре)</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2A2B" w:rsidRPr="004478D6" w:rsidRDefault="00F72A2B" w:rsidP="00492FEB">
            <w:pPr>
              <w:snapToGrid w:val="0"/>
              <w:jc w:val="center"/>
              <w:rPr>
                <w:rFonts w:eastAsia="TimesNewRomanPSMT"/>
                <w:bCs/>
                <w:lang w:val="ru-RU"/>
              </w:rPr>
            </w:pPr>
          </w:p>
        </w:tc>
      </w:tr>
      <w:tr w:rsidR="00F72A2B" w:rsidRPr="004478D6" w:rsidTr="00492FEB">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tcPr>
          <w:p w:rsidR="00F72A2B" w:rsidRPr="00A514F1" w:rsidRDefault="00F72A2B" w:rsidP="00492FEB">
            <w:pPr>
              <w:snapToGrid w:val="0"/>
              <w:jc w:val="both"/>
              <w:rPr>
                <w:rFonts w:eastAsia="TimesNewRomanPSMT"/>
                <w:bCs/>
              </w:rPr>
            </w:pPr>
            <w:r w:rsidRPr="004478D6">
              <w:rPr>
                <w:rFonts w:eastAsia="TimesNewRomanPSMT"/>
                <w:bCs/>
                <w:lang w:val="ru-RU"/>
              </w:rPr>
              <w:t>Рок испоруке</w:t>
            </w:r>
            <w:r w:rsidR="00A514F1">
              <w:rPr>
                <w:rFonts w:eastAsia="TimesNewRomanPSMT"/>
                <w:bCs/>
              </w:rPr>
              <w:t xml:space="preserve"> (не може бити дужи од 60 дана)</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2A2B" w:rsidRPr="004478D6" w:rsidRDefault="00F72A2B" w:rsidP="00492FEB">
            <w:pPr>
              <w:snapToGrid w:val="0"/>
              <w:jc w:val="center"/>
              <w:rPr>
                <w:rFonts w:eastAsia="TimesNewRomanPSMT"/>
                <w:bCs/>
                <w:lang w:val="ru-RU"/>
              </w:rPr>
            </w:pPr>
          </w:p>
        </w:tc>
      </w:tr>
      <w:tr w:rsidR="00D07F36" w:rsidRPr="004478D6" w:rsidTr="00492FEB">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tcPr>
          <w:p w:rsidR="00D07F36" w:rsidRPr="004478D6" w:rsidRDefault="00D07F36" w:rsidP="00492FEB">
            <w:pPr>
              <w:snapToGrid w:val="0"/>
              <w:jc w:val="both"/>
              <w:rPr>
                <w:rFonts w:eastAsia="TimesNewRomanPSMT"/>
                <w:bCs/>
                <w:lang w:val="ru-RU"/>
              </w:rPr>
            </w:pPr>
            <w:r w:rsidRPr="003E6961">
              <w:rPr>
                <w:color w:val="auto"/>
                <w:lang w:eastAsia="en-US"/>
              </w:rPr>
              <w:t>Место и адреса овлашћеног сервиса на територији Републике Србије</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7F36" w:rsidRPr="004478D6" w:rsidRDefault="00D07F36" w:rsidP="00492FEB">
            <w:pPr>
              <w:snapToGrid w:val="0"/>
              <w:jc w:val="center"/>
              <w:rPr>
                <w:rFonts w:eastAsia="TimesNewRomanPSMT"/>
                <w:bCs/>
                <w:lang w:val="ru-RU"/>
              </w:rPr>
            </w:pPr>
          </w:p>
        </w:tc>
      </w:tr>
      <w:tr w:rsidR="00F72A2B" w:rsidRPr="004478D6" w:rsidTr="00492FEB">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tcPr>
          <w:p w:rsidR="00F72A2B" w:rsidRPr="004478D6" w:rsidRDefault="00F72A2B" w:rsidP="00492FEB">
            <w:pPr>
              <w:snapToGrid w:val="0"/>
              <w:jc w:val="both"/>
              <w:rPr>
                <w:rFonts w:eastAsia="TimesNewRomanPSMT"/>
                <w:bCs/>
                <w:lang w:val="ru-RU"/>
              </w:rPr>
            </w:pPr>
            <w:r w:rsidRPr="004478D6">
              <w:rPr>
                <w:rFonts w:eastAsia="TimesNewRomanPSMT"/>
                <w:bCs/>
                <w:lang w:val="ru-RU"/>
              </w:rPr>
              <w:t>Гарантни рок</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2A2B" w:rsidRPr="004478D6" w:rsidRDefault="00F72A2B" w:rsidP="00492FEB">
            <w:pPr>
              <w:snapToGrid w:val="0"/>
              <w:jc w:val="center"/>
              <w:rPr>
                <w:rFonts w:eastAsia="TimesNewRomanPSMT"/>
                <w:bCs/>
                <w:lang w:val="ru-RU"/>
              </w:rPr>
            </w:pPr>
          </w:p>
        </w:tc>
      </w:tr>
      <w:tr w:rsidR="00F72A2B" w:rsidRPr="004478D6" w:rsidTr="00492FEB">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vAlign w:val="center"/>
          </w:tcPr>
          <w:p w:rsidR="00F72A2B" w:rsidRPr="00002CA5" w:rsidRDefault="00F72A2B" w:rsidP="00492FEB">
            <w:pPr>
              <w:rPr>
                <w:rFonts w:eastAsia="TimesNewRomanPSMT"/>
                <w:bCs/>
              </w:rPr>
            </w:pPr>
            <w:r w:rsidRPr="004478D6">
              <w:rPr>
                <w:rFonts w:eastAsia="TimesNewRomanPSMT"/>
                <w:bCs/>
              </w:rPr>
              <w:t xml:space="preserve">Место и начин </w:t>
            </w:r>
            <w:r w:rsidR="00002CA5">
              <w:rPr>
                <w:rFonts w:eastAsia="TimesNewRomanPSMT"/>
                <w:bCs/>
              </w:rPr>
              <w:t>испоруке</w:t>
            </w:r>
          </w:p>
          <w:p w:rsidR="00F72A2B" w:rsidRPr="004478D6" w:rsidRDefault="00F72A2B" w:rsidP="00492FEB">
            <w:pPr>
              <w:rPr>
                <w:rFonts w:eastAsia="TimesNewRomanPSMT"/>
                <w:bCs/>
              </w:rPr>
            </w:pP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tcPr>
          <w:p w:rsidR="00F72A2B" w:rsidRPr="004478D6" w:rsidRDefault="00F72A2B" w:rsidP="00492FEB">
            <w:pPr>
              <w:snapToGrid w:val="0"/>
              <w:jc w:val="center"/>
              <w:rPr>
                <w:rFonts w:eastAsia="TimesNewRomanPSMT"/>
                <w:bCs/>
                <w:lang w:val="sr-Cyrl-CS"/>
              </w:rPr>
            </w:pPr>
          </w:p>
          <w:p w:rsidR="00F72A2B" w:rsidRPr="004478D6" w:rsidRDefault="00F72A2B" w:rsidP="00492FEB">
            <w:pPr>
              <w:snapToGrid w:val="0"/>
              <w:jc w:val="center"/>
              <w:rPr>
                <w:rFonts w:eastAsia="TimesNewRomanPSMT"/>
                <w:bCs/>
                <w:lang w:val="sr-Cyrl-CS"/>
              </w:rPr>
            </w:pPr>
            <w:r>
              <w:rPr>
                <w:rFonts w:eastAsia="TimesNewRomanPSMT"/>
                <w:bCs/>
                <w:lang w:val="sr-Cyrl-CS"/>
              </w:rPr>
              <w:t>Улица в</w:t>
            </w:r>
            <w:r w:rsidRPr="004478D6">
              <w:rPr>
                <w:rFonts w:eastAsia="TimesNewRomanPSMT"/>
                <w:bCs/>
                <w:lang w:val="sr-Cyrl-CS"/>
              </w:rPr>
              <w:t>аздухопловаца 24, Ниш</w:t>
            </w:r>
          </w:p>
        </w:tc>
      </w:tr>
    </w:tbl>
    <w:p w:rsidR="00002CA5" w:rsidRDefault="00002CA5" w:rsidP="00002CA5">
      <w:pPr>
        <w:suppressAutoHyphens w:val="0"/>
        <w:spacing w:line="240" w:lineRule="auto"/>
        <w:jc w:val="center"/>
        <w:rPr>
          <w:rFonts w:eastAsia="Times New Roman"/>
          <w:color w:val="auto"/>
          <w:kern w:val="0"/>
          <w:sz w:val="20"/>
          <w:szCs w:val="20"/>
          <w:lang w:eastAsia="en-US"/>
        </w:rPr>
      </w:pPr>
    </w:p>
    <w:p w:rsidR="00002CA5" w:rsidRPr="004478D6" w:rsidRDefault="00002CA5" w:rsidP="00002CA5">
      <w:pPr>
        <w:suppressAutoHyphens w:val="0"/>
        <w:spacing w:line="240" w:lineRule="auto"/>
        <w:jc w:val="center"/>
        <w:rPr>
          <w:rFonts w:eastAsia="Times New Roman"/>
          <w:color w:val="auto"/>
          <w:kern w:val="0"/>
          <w:sz w:val="20"/>
          <w:szCs w:val="20"/>
          <w:lang w:eastAsia="en-US"/>
        </w:rPr>
      </w:pPr>
      <w:r w:rsidRPr="004478D6">
        <w:rPr>
          <w:rFonts w:eastAsia="Times New Roman"/>
          <w:color w:val="auto"/>
          <w:kern w:val="0"/>
          <w:sz w:val="20"/>
          <w:szCs w:val="20"/>
          <w:lang w:eastAsia="en-US"/>
        </w:rPr>
        <w:t>Потпис и печат понуђача</w:t>
      </w:r>
    </w:p>
    <w:p w:rsidR="00F72A2B" w:rsidRPr="004478D6" w:rsidRDefault="00F72A2B" w:rsidP="00F72A2B">
      <w:pPr>
        <w:jc w:val="both"/>
        <w:rPr>
          <w:rFonts w:eastAsia="TimesNewRomanPSMT"/>
          <w:bCs/>
        </w:rPr>
      </w:pPr>
    </w:p>
    <w:p w:rsidR="00F72A2B" w:rsidRPr="004478D6" w:rsidRDefault="00F72A2B" w:rsidP="00F72A2B">
      <w:pPr>
        <w:ind w:left="720" w:firstLine="720"/>
        <w:jc w:val="both"/>
        <w:rPr>
          <w:rFonts w:eastAsia="TimesNewRomanPSMT"/>
          <w:bCs/>
        </w:rPr>
      </w:pPr>
      <w:r w:rsidRPr="004478D6">
        <w:rPr>
          <w:rFonts w:eastAsia="TimesNewRomanPSMT"/>
          <w:bCs/>
        </w:rPr>
        <w:t xml:space="preserve">Датум </w:t>
      </w:r>
      <w:r w:rsidRPr="004478D6">
        <w:rPr>
          <w:rFonts w:eastAsia="TimesNewRomanPSMT"/>
          <w:bCs/>
        </w:rPr>
        <w:tab/>
      </w:r>
      <w:r w:rsidRPr="004478D6">
        <w:rPr>
          <w:rFonts w:eastAsia="TimesNewRomanPSMT"/>
          <w:bCs/>
        </w:rPr>
        <w:tab/>
      </w:r>
      <w:r w:rsidRPr="004478D6">
        <w:rPr>
          <w:rFonts w:eastAsia="TimesNewRomanPSMT"/>
          <w:bCs/>
        </w:rPr>
        <w:tab/>
      </w:r>
      <w:r w:rsidRPr="004478D6">
        <w:rPr>
          <w:rFonts w:eastAsia="TimesNewRomanPSMT"/>
          <w:bCs/>
        </w:rPr>
        <w:tab/>
      </w:r>
      <w:r w:rsidRPr="004478D6">
        <w:rPr>
          <w:rFonts w:eastAsia="TimesNewRomanPSMT"/>
          <w:bCs/>
        </w:rPr>
        <w:tab/>
        <w:t xml:space="preserve">              Понуђач</w:t>
      </w:r>
    </w:p>
    <w:p w:rsidR="00F72A2B" w:rsidRPr="004478D6" w:rsidRDefault="00F72A2B" w:rsidP="00F72A2B">
      <w:pPr>
        <w:ind w:left="2880" w:firstLine="720"/>
        <w:jc w:val="both"/>
        <w:rPr>
          <w:rFonts w:eastAsia="TimesNewRomanPS-BoldMT"/>
          <w:b/>
          <w:bCs/>
          <w:i/>
          <w:iCs/>
          <w:color w:val="002060"/>
        </w:rPr>
      </w:pPr>
      <w:r w:rsidRPr="004478D6">
        <w:rPr>
          <w:rFonts w:eastAsia="TimesNewRomanPSMT"/>
          <w:bCs/>
        </w:rPr>
        <w:t xml:space="preserve">    М.П. </w:t>
      </w:r>
    </w:p>
    <w:p w:rsidR="00F72A2B" w:rsidRPr="004478D6" w:rsidRDefault="00F72A2B" w:rsidP="00F72A2B">
      <w:pPr>
        <w:jc w:val="both"/>
        <w:rPr>
          <w:rFonts w:eastAsia="TimesNewRomanPSMT"/>
          <w:bCs/>
        </w:rPr>
      </w:pPr>
      <w:r w:rsidRPr="004478D6">
        <w:rPr>
          <w:rFonts w:eastAsia="TimesNewRomanPS-BoldMT"/>
          <w:b/>
          <w:bCs/>
          <w:i/>
          <w:iCs/>
          <w:color w:val="002060"/>
        </w:rPr>
        <w:t>_____________________________</w:t>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t>____________________</w:t>
      </w:r>
    </w:p>
    <w:p w:rsidR="00F72A2B" w:rsidRPr="004478D6" w:rsidRDefault="00F72A2B" w:rsidP="00F72A2B">
      <w:pPr>
        <w:pStyle w:val="Default"/>
        <w:rPr>
          <w:b/>
          <w:bCs/>
          <w:sz w:val="22"/>
          <w:szCs w:val="22"/>
        </w:rPr>
      </w:pPr>
    </w:p>
    <w:p w:rsidR="00F72A2B" w:rsidRPr="004478D6" w:rsidRDefault="00F72A2B" w:rsidP="00F72A2B">
      <w:pPr>
        <w:pStyle w:val="Default"/>
        <w:rPr>
          <w:b/>
          <w:bCs/>
          <w:sz w:val="22"/>
          <w:szCs w:val="22"/>
        </w:rPr>
      </w:pPr>
    </w:p>
    <w:p w:rsidR="00F72A2B" w:rsidRPr="004478D6" w:rsidRDefault="00F72A2B" w:rsidP="00F72A2B">
      <w:pPr>
        <w:pStyle w:val="Default"/>
        <w:rPr>
          <w:b/>
          <w:bCs/>
          <w:sz w:val="22"/>
          <w:szCs w:val="22"/>
        </w:rPr>
      </w:pPr>
      <w:r w:rsidRPr="004478D6">
        <w:rPr>
          <w:b/>
          <w:bCs/>
          <w:sz w:val="22"/>
          <w:szCs w:val="22"/>
        </w:rPr>
        <w:t xml:space="preserve">Упутство за попуњавање обрасца структуре цене: </w:t>
      </w:r>
    </w:p>
    <w:p w:rsidR="00F72A2B" w:rsidRPr="004478D6" w:rsidRDefault="00F72A2B" w:rsidP="00F72A2B">
      <w:pPr>
        <w:pStyle w:val="Default"/>
        <w:rPr>
          <w:sz w:val="22"/>
          <w:szCs w:val="22"/>
        </w:rPr>
      </w:pPr>
    </w:p>
    <w:p w:rsidR="00F72A2B" w:rsidRPr="004478D6" w:rsidRDefault="00F72A2B" w:rsidP="00F72A2B">
      <w:pPr>
        <w:pStyle w:val="Default"/>
        <w:rPr>
          <w:sz w:val="22"/>
          <w:szCs w:val="22"/>
        </w:rPr>
      </w:pPr>
      <w:r w:rsidRPr="004478D6">
        <w:rPr>
          <w:sz w:val="22"/>
          <w:szCs w:val="22"/>
        </w:rPr>
        <w:t>Понуђач треба да попуни образац структуре цене на следећи начин:</w:t>
      </w:r>
    </w:p>
    <w:p w:rsidR="00F72A2B" w:rsidRPr="004478D6" w:rsidRDefault="00F72A2B" w:rsidP="00F72A2B">
      <w:pPr>
        <w:pStyle w:val="Default"/>
        <w:rPr>
          <w:sz w:val="22"/>
          <w:szCs w:val="22"/>
        </w:rPr>
      </w:pPr>
      <w:r w:rsidRPr="004478D6">
        <w:rPr>
          <w:sz w:val="22"/>
          <w:szCs w:val="22"/>
        </w:rPr>
        <w:t xml:space="preserve"> </w:t>
      </w:r>
    </w:p>
    <w:p w:rsidR="00F72A2B" w:rsidRPr="004478D6" w:rsidRDefault="00F72A2B" w:rsidP="00F72A2B">
      <w:pPr>
        <w:pStyle w:val="Default"/>
        <w:rPr>
          <w:sz w:val="22"/>
          <w:szCs w:val="22"/>
        </w:rPr>
      </w:pPr>
      <w:r w:rsidRPr="004478D6">
        <w:rPr>
          <w:sz w:val="22"/>
          <w:szCs w:val="22"/>
        </w:rPr>
        <w:t xml:space="preserve">- У колони 4. уписати колико износе јединичне ценe; </w:t>
      </w:r>
    </w:p>
    <w:p w:rsidR="00F72A2B" w:rsidRPr="004478D6" w:rsidRDefault="00F72A2B" w:rsidP="00F72A2B">
      <w:pPr>
        <w:pStyle w:val="Default"/>
        <w:rPr>
          <w:sz w:val="22"/>
          <w:szCs w:val="22"/>
        </w:rPr>
      </w:pPr>
      <w:r w:rsidRPr="004478D6">
        <w:rPr>
          <w:sz w:val="22"/>
          <w:szCs w:val="22"/>
        </w:rPr>
        <w:t>- У колони 5. уписати колико износи укупна цена за тражени рендген уређај и то тако што ће се помножити јединична цена (која је наведенњ у колони 4) са траженим количинама (које су наведене у колони 3);</w:t>
      </w:r>
    </w:p>
    <w:p w:rsidR="00F72A2B" w:rsidRPr="004478D6" w:rsidRDefault="00F72A2B" w:rsidP="00F72A2B">
      <w:pPr>
        <w:pStyle w:val="Default"/>
        <w:rPr>
          <w:sz w:val="22"/>
          <w:szCs w:val="22"/>
        </w:rPr>
      </w:pPr>
      <w:r w:rsidRPr="004478D6">
        <w:rPr>
          <w:sz w:val="22"/>
          <w:szCs w:val="22"/>
        </w:rPr>
        <w:t>- у реду бр.2 понуђач попуњава: „укупно без ПДВ-а, износ ПДВ-а, укупно са ПДВ-ом)</w:t>
      </w:r>
    </w:p>
    <w:p w:rsidR="00F72A2B" w:rsidRPr="004478D6" w:rsidRDefault="00F72A2B" w:rsidP="00F72A2B">
      <w:pPr>
        <w:pStyle w:val="Default"/>
        <w:rPr>
          <w:sz w:val="22"/>
          <w:szCs w:val="22"/>
        </w:rPr>
      </w:pPr>
    </w:p>
    <w:p w:rsidR="00F72A2B" w:rsidRPr="004478D6" w:rsidRDefault="00F72A2B" w:rsidP="00F72A2B">
      <w:pPr>
        <w:jc w:val="both"/>
        <w:rPr>
          <w:i/>
          <w:iCs/>
        </w:rPr>
      </w:pPr>
      <w:r w:rsidRPr="004478D6">
        <w:rPr>
          <w:b/>
          <w:bCs/>
          <w:i/>
          <w:iCs/>
          <w:u w:val="single"/>
        </w:rPr>
        <w:t>Напомене:</w:t>
      </w:r>
      <w:r w:rsidRPr="004478D6">
        <w:rPr>
          <w:b/>
          <w:bCs/>
          <w:i/>
          <w:iCs/>
        </w:rPr>
        <w:t xml:space="preserve"> </w:t>
      </w:r>
    </w:p>
    <w:p w:rsidR="00F72A2B" w:rsidRPr="00BF798A" w:rsidRDefault="00F72A2B" w:rsidP="00F72A2B">
      <w:pPr>
        <w:jc w:val="both"/>
        <w:rPr>
          <w:i/>
          <w:iCs/>
        </w:rPr>
      </w:pPr>
      <w:r w:rsidRPr="004478D6">
        <w:rPr>
          <w:i/>
          <w:iCs/>
        </w:rPr>
        <w:t xml:space="preserve">Образац понуде понуђач мора да попуни, овери печатом и потпише, чиме </w:t>
      </w:r>
      <w:r w:rsidRPr="004478D6">
        <w:rPr>
          <w:i/>
          <w:iCs/>
          <w:lang w:val="sr-Cyrl-CS"/>
        </w:rPr>
        <w:t>п</w:t>
      </w:r>
      <w:r w:rsidRPr="004478D6">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72A2B" w:rsidRDefault="00F72A2B" w:rsidP="00BF798A">
      <w:pPr>
        <w:jc w:val="both"/>
        <w:rPr>
          <w:i/>
          <w:iCs/>
        </w:rPr>
      </w:pPr>
    </w:p>
    <w:p w:rsidR="00F72A2B" w:rsidRDefault="00F72A2B" w:rsidP="00BF798A">
      <w:pPr>
        <w:jc w:val="both"/>
        <w:rPr>
          <w:i/>
          <w:iCs/>
        </w:rPr>
      </w:pPr>
    </w:p>
    <w:p w:rsidR="00F72A2B" w:rsidRDefault="00F72A2B" w:rsidP="00BF798A">
      <w:pPr>
        <w:jc w:val="both"/>
        <w:rPr>
          <w:i/>
          <w:iCs/>
        </w:rPr>
      </w:pPr>
    </w:p>
    <w:p w:rsidR="00F72A2B" w:rsidRDefault="00F72A2B" w:rsidP="00BF798A">
      <w:pPr>
        <w:jc w:val="both"/>
        <w:rPr>
          <w:i/>
          <w:iCs/>
        </w:rPr>
      </w:pPr>
    </w:p>
    <w:p w:rsidR="00F72A2B" w:rsidRPr="005F799E" w:rsidRDefault="00922D4B" w:rsidP="00F72A2B">
      <w:pPr>
        <w:shd w:val="clear" w:color="auto" w:fill="C6D9F1"/>
        <w:jc w:val="center"/>
        <w:rPr>
          <w:b/>
          <w:bCs/>
          <w:i/>
          <w:iCs/>
          <w:sz w:val="28"/>
          <w:szCs w:val="28"/>
          <w:u w:val="single"/>
        </w:rPr>
      </w:pPr>
      <w:r>
        <w:rPr>
          <w:b/>
          <w:bCs/>
          <w:i/>
          <w:iCs/>
          <w:sz w:val="28"/>
          <w:szCs w:val="28"/>
        </w:rPr>
        <w:t>VI</w:t>
      </w:r>
      <w:r w:rsidR="00796590">
        <w:rPr>
          <w:b/>
          <w:bCs/>
          <w:i/>
          <w:iCs/>
          <w:sz w:val="28"/>
          <w:szCs w:val="28"/>
        </w:rPr>
        <w:t>г</w:t>
      </w:r>
      <w:r w:rsidR="00F72A2B" w:rsidRPr="005F799E">
        <w:rPr>
          <w:b/>
          <w:bCs/>
          <w:i/>
          <w:iCs/>
          <w:sz w:val="28"/>
          <w:szCs w:val="28"/>
        </w:rPr>
        <w:t xml:space="preserve"> ОБРАЗАЦ ПОНУДЕ</w:t>
      </w:r>
      <w:r w:rsidR="00F72A2B" w:rsidRPr="005F799E">
        <w:rPr>
          <w:b/>
          <w:bCs/>
          <w:i/>
          <w:iCs/>
          <w:sz w:val="28"/>
          <w:szCs w:val="28"/>
          <w:lang w:val="sr-Cyrl-CS"/>
        </w:rPr>
        <w:t xml:space="preserve"> СА СТРУКТУРОМ ЦЕНЕ</w:t>
      </w:r>
    </w:p>
    <w:p w:rsidR="00F72A2B" w:rsidRPr="005F799E" w:rsidRDefault="00F72A2B" w:rsidP="00F72A2B">
      <w:pPr>
        <w:jc w:val="center"/>
        <w:rPr>
          <w:b/>
          <w:bCs/>
          <w:i/>
          <w:iCs/>
          <w:sz w:val="28"/>
          <w:szCs w:val="28"/>
          <w:u w:val="single"/>
        </w:rPr>
      </w:pPr>
    </w:p>
    <w:p w:rsidR="00F72A2B" w:rsidRPr="00F72A2B" w:rsidRDefault="00F72A2B" w:rsidP="0043414F">
      <w:pPr>
        <w:shd w:val="clear" w:color="auto" w:fill="F2DBDB" w:themeFill="accent2" w:themeFillTint="33"/>
        <w:jc w:val="both"/>
        <w:rPr>
          <w:i/>
          <w:iCs/>
        </w:rPr>
      </w:pPr>
      <w:r w:rsidRPr="005F799E">
        <w:rPr>
          <w:iCs/>
        </w:rPr>
        <w:t>Понуда за јавну набавку</w:t>
      </w:r>
      <w:r w:rsidRPr="005F799E">
        <w:rPr>
          <w:iCs/>
          <w:lang w:val="sr-Cyrl-CS"/>
        </w:rPr>
        <w:t xml:space="preserve"> чији је предмет </w:t>
      </w:r>
      <w:r w:rsidRPr="008E2DB1">
        <w:rPr>
          <w:rFonts w:eastAsia="Times New Roman"/>
          <w:b/>
          <w:lang w:eastAsia="sr-Latn-CS"/>
        </w:rPr>
        <w:t>Опрема за преглед обезбеђивања</w:t>
      </w:r>
      <w:r>
        <w:rPr>
          <w:rFonts w:asciiTheme="minorHAnsi" w:hAnsiTheme="minorHAnsi"/>
          <w:b/>
          <w:lang w:eastAsia="sr-Latn-CS"/>
        </w:rPr>
        <w:t>,</w:t>
      </w:r>
      <w:r w:rsidRPr="005F799E">
        <w:rPr>
          <w:b/>
          <w:lang w:val="sr-Cyrl-CS"/>
        </w:rPr>
        <w:t xml:space="preserve"> </w:t>
      </w:r>
      <w:r>
        <w:rPr>
          <w:b/>
          <w:lang w:val="sr-Cyrl-CS"/>
        </w:rPr>
        <w:t xml:space="preserve">јн </w:t>
      </w:r>
      <w:r w:rsidRPr="005F799E">
        <w:rPr>
          <w:b/>
          <w:lang w:val="sr-Cyrl-CS"/>
        </w:rPr>
        <w:t>б</w:t>
      </w:r>
      <w:r w:rsidRPr="005F799E">
        <w:rPr>
          <w:b/>
        </w:rPr>
        <w:t>рој</w:t>
      </w:r>
      <w:r>
        <w:rPr>
          <w:rFonts w:ascii="Calibri" w:hAnsi="Calibri"/>
          <w:b/>
        </w:rPr>
        <w:t xml:space="preserve"> </w:t>
      </w:r>
      <w:r>
        <w:rPr>
          <w:b/>
        </w:rPr>
        <w:t>26</w:t>
      </w:r>
      <w:r w:rsidRPr="00F551CA">
        <w:rPr>
          <w:b/>
          <w:lang w:val="sr-Cyrl-CS"/>
        </w:rPr>
        <w:t>/20</w:t>
      </w:r>
      <w:r>
        <w:rPr>
          <w:b/>
          <w:lang w:val="sr-Cyrl-CS"/>
        </w:rPr>
        <w:t xml:space="preserve">20, за партију </w:t>
      </w:r>
      <w:r w:rsidR="00922D4B">
        <w:rPr>
          <w:b/>
        </w:rPr>
        <w:t>4</w:t>
      </w:r>
      <w:r>
        <w:rPr>
          <w:b/>
        </w:rPr>
        <w:t xml:space="preserve"> – </w:t>
      </w:r>
      <w:r w:rsidR="00922D4B">
        <w:rPr>
          <w:b/>
        </w:rPr>
        <w:t>Ручни метал детектори са тест узорцима</w:t>
      </w:r>
      <w:r>
        <w:rPr>
          <w:b/>
        </w:rPr>
        <w:t>;</w:t>
      </w:r>
    </w:p>
    <w:p w:rsidR="00F72A2B" w:rsidRPr="005F799E" w:rsidRDefault="00F72A2B" w:rsidP="00F72A2B">
      <w:pPr>
        <w:rPr>
          <w:iCs/>
        </w:rPr>
      </w:pPr>
      <w:r w:rsidRPr="005F799E">
        <w:rPr>
          <w:b/>
          <w:bCs/>
          <w:i/>
          <w:iCs/>
        </w:rPr>
        <w:t>1)ОПШТИ ПОДАЦИ О ПОНУЂАЧУ</w:t>
      </w:r>
    </w:p>
    <w:tbl>
      <w:tblPr>
        <w:tblW w:w="0" w:type="auto"/>
        <w:tblInd w:w="-55" w:type="dxa"/>
        <w:tblLayout w:type="fixed"/>
        <w:tblLook w:val="0000"/>
      </w:tblPr>
      <w:tblGrid>
        <w:gridCol w:w="4621"/>
        <w:gridCol w:w="4730"/>
      </w:tblGrid>
      <w:tr w:rsidR="00F72A2B" w:rsidRPr="005F799E" w:rsidTr="00492FEB">
        <w:trPr>
          <w:trHeight w:val="480"/>
        </w:trPr>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rPr>
            </w:pPr>
            <w:r w:rsidRPr="005F799E">
              <w:rPr>
                <w:iCs/>
              </w:rPr>
              <w:t>Назив понуђача:</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rPr>
            </w:pPr>
          </w:p>
          <w:p w:rsidR="00F72A2B" w:rsidRPr="005F799E" w:rsidRDefault="00F72A2B" w:rsidP="00492FEB">
            <w:pPr>
              <w:rPr>
                <w:b/>
                <w:bCs/>
                <w:iCs/>
              </w:rPr>
            </w:pPr>
          </w:p>
          <w:p w:rsidR="00F72A2B" w:rsidRPr="005F799E" w:rsidRDefault="00F72A2B" w:rsidP="00492FEB">
            <w:pPr>
              <w:rPr>
                <w:b/>
                <w:bCs/>
                <w:iCs/>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rPr>
            </w:pPr>
            <w:r w:rsidRPr="005F799E">
              <w:rPr>
                <w:iCs/>
              </w:rPr>
              <w:t>Адреса понуђача:</w:t>
            </w:r>
          </w:p>
          <w:p w:rsidR="00F72A2B" w:rsidRPr="005F799E" w:rsidRDefault="00F72A2B" w:rsidP="00492FEB">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rPr>
            </w:pPr>
          </w:p>
          <w:p w:rsidR="00F72A2B" w:rsidRPr="005F799E" w:rsidRDefault="00F72A2B" w:rsidP="00492FEB">
            <w:pPr>
              <w:rPr>
                <w:b/>
                <w:bCs/>
                <w:iCs/>
              </w:rPr>
            </w:pPr>
          </w:p>
          <w:p w:rsidR="00F72A2B" w:rsidRPr="005F799E" w:rsidRDefault="00F72A2B" w:rsidP="00492FEB">
            <w:pPr>
              <w:rPr>
                <w:b/>
                <w:bCs/>
                <w:iCs/>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rPr>
            </w:pPr>
            <w:r w:rsidRPr="005F799E">
              <w:rPr>
                <w:iCs/>
              </w:rPr>
              <w:t>Матични број понуђача:</w:t>
            </w:r>
          </w:p>
          <w:p w:rsidR="00F72A2B" w:rsidRPr="005F799E" w:rsidRDefault="00F72A2B" w:rsidP="00492FEB">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rPr>
            </w:pPr>
          </w:p>
          <w:p w:rsidR="00F72A2B" w:rsidRPr="005F799E" w:rsidRDefault="00F72A2B" w:rsidP="00492FEB">
            <w:pPr>
              <w:rPr>
                <w:b/>
                <w:bCs/>
                <w:iCs/>
              </w:rPr>
            </w:pPr>
          </w:p>
          <w:p w:rsidR="00F72A2B" w:rsidRPr="005F799E" w:rsidRDefault="00F72A2B" w:rsidP="00492FEB">
            <w:pPr>
              <w:rPr>
                <w:b/>
                <w:bCs/>
                <w:iCs/>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lang w:val="ru-RU"/>
              </w:rPr>
            </w:pPr>
            <w:r w:rsidRPr="005F799E">
              <w:rPr>
                <w:iCs/>
                <w:lang w:val="ru-RU"/>
              </w:rPr>
              <w:lastRenderedPageBreak/>
              <w:t>Порески идентификациони број понуђача (ПИБ):</w:t>
            </w:r>
          </w:p>
          <w:p w:rsidR="00F72A2B" w:rsidRPr="005F799E" w:rsidRDefault="00F72A2B" w:rsidP="00492FEB">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lang w:val="ru-RU"/>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rPr>
            </w:pPr>
            <w:r w:rsidRPr="005F799E">
              <w:rPr>
                <w:iCs/>
              </w:rPr>
              <w:t>Име особе за контакт:</w:t>
            </w:r>
          </w:p>
          <w:p w:rsidR="00F72A2B" w:rsidRPr="005F799E" w:rsidRDefault="00F72A2B" w:rsidP="00492FEB">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rPr>
            </w:pPr>
          </w:p>
          <w:p w:rsidR="00F72A2B" w:rsidRPr="005F799E" w:rsidRDefault="00F72A2B" w:rsidP="00492FEB">
            <w:pPr>
              <w:rPr>
                <w:b/>
                <w:bCs/>
                <w:iCs/>
              </w:rPr>
            </w:pPr>
          </w:p>
          <w:p w:rsidR="00F72A2B" w:rsidRPr="005F799E" w:rsidRDefault="00F72A2B" w:rsidP="00492FEB">
            <w:pPr>
              <w:rPr>
                <w:b/>
                <w:bCs/>
                <w:iCs/>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lang w:val="ru-RU"/>
              </w:rPr>
            </w:pPr>
            <w:r w:rsidRPr="005F799E">
              <w:rPr>
                <w:iCs/>
                <w:lang w:val="ru-RU"/>
              </w:rPr>
              <w:t>Електронска адреса понуђача (</w:t>
            </w:r>
            <w:r w:rsidRPr="005F799E">
              <w:rPr>
                <w:iCs/>
              </w:rPr>
              <w:t>e</w:t>
            </w:r>
            <w:r w:rsidRPr="005F799E">
              <w:rPr>
                <w:iCs/>
                <w:lang w:val="ru-RU"/>
              </w:rPr>
              <w:t>-</w:t>
            </w:r>
            <w:r w:rsidRPr="005F799E">
              <w:rPr>
                <w:iCs/>
              </w:rPr>
              <w:t>mail</w:t>
            </w:r>
            <w:r w:rsidRPr="005F799E">
              <w:rPr>
                <w:iCs/>
                <w:lang w:val="ru-RU"/>
              </w:rPr>
              <w:t>):</w:t>
            </w:r>
          </w:p>
          <w:p w:rsidR="00F72A2B" w:rsidRPr="005F799E" w:rsidRDefault="00F72A2B" w:rsidP="00492FEB">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lang w:val="ru-RU"/>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rPr>
            </w:pPr>
            <w:r w:rsidRPr="005F799E">
              <w:rPr>
                <w:iCs/>
              </w:rPr>
              <w:t>Телефон:</w:t>
            </w:r>
          </w:p>
          <w:p w:rsidR="00F72A2B" w:rsidRPr="005F799E" w:rsidRDefault="00F72A2B" w:rsidP="00492FEB">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rPr>
            </w:pPr>
          </w:p>
          <w:p w:rsidR="00F72A2B" w:rsidRPr="005F799E" w:rsidRDefault="00F72A2B" w:rsidP="00492FEB">
            <w:pPr>
              <w:rPr>
                <w:b/>
                <w:bCs/>
                <w:iCs/>
              </w:rPr>
            </w:pPr>
          </w:p>
          <w:p w:rsidR="00F72A2B" w:rsidRPr="005F799E" w:rsidRDefault="00F72A2B" w:rsidP="00492FEB">
            <w:pPr>
              <w:rPr>
                <w:b/>
                <w:bCs/>
                <w:iCs/>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rPr>
            </w:pPr>
            <w:r w:rsidRPr="005F799E">
              <w:rPr>
                <w:iCs/>
              </w:rPr>
              <w:t>Телефакс:</w:t>
            </w:r>
          </w:p>
          <w:p w:rsidR="00F72A2B" w:rsidRPr="005F799E" w:rsidRDefault="00F72A2B" w:rsidP="00492FEB">
            <w:pPr>
              <w:rPr>
                <w:b/>
                <w:bCs/>
                <w:iCs/>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rPr>
            </w:pPr>
          </w:p>
          <w:p w:rsidR="00F72A2B" w:rsidRPr="005F799E" w:rsidRDefault="00F72A2B" w:rsidP="00492FEB">
            <w:pPr>
              <w:rPr>
                <w:b/>
                <w:bCs/>
                <w:iCs/>
              </w:rPr>
            </w:pPr>
          </w:p>
          <w:p w:rsidR="00F72A2B" w:rsidRPr="005F799E" w:rsidRDefault="00F72A2B" w:rsidP="00492FEB">
            <w:pPr>
              <w:rPr>
                <w:b/>
                <w:bCs/>
                <w:iCs/>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lang w:val="ru-RU"/>
              </w:rPr>
            </w:pPr>
            <w:r w:rsidRPr="005F799E">
              <w:rPr>
                <w:iCs/>
                <w:lang w:val="ru-RU"/>
              </w:rPr>
              <w:t>Број рачуна понуђача и назив банке:</w:t>
            </w:r>
          </w:p>
          <w:p w:rsidR="00F72A2B" w:rsidRPr="005F799E" w:rsidRDefault="00F72A2B" w:rsidP="00492FEB">
            <w:pPr>
              <w:rPr>
                <w:b/>
                <w:bCs/>
                <w:iCs/>
                <w:lang w:val="ru-RU"/>
              </w:rPr>
            </w:pP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rPr>
                <w:b/>
                <w:bCs/>
                <w:iCs/>
                <w:lang w:val="ru-RU"/>
              </w:rPr>
            </w:pPr>
          </w:p>
          <w:p w:rsidR="00F72A2B" w:rsidRPr="005F799E" w:rsidRDefault="00F72A2B" w:rsidP="00492FEB">
            <w:pPr>
              <w:rPr>
                <w:b/>
                <w:bCs/>
                <w:iCs/>
                <w:lang w:val="ru-RU"/>
              </w:rPr>
            </w:pPr>
          </w:p>
          <w:p w:rsidR="00F72A2B" w:rsidRPr="005F799E" w:rsidRDefault="00F72A2B" w:rsidP="00492FEB">
            <w:pPr>
              <w:rPr>
                <w:b/>
                <w:bCs/>
                <w:iCs/>
                <w:lang w:val="ru-RU"/>
              </w:rPr>
            </w:pPr>
          </w:p>
        </w:tc>
      </w:tr>
      <w:tr w:rsidR="00F72A2B" w:rsidRPr="005F799E" w:rsidTr="00492FEB">
        <w:tc>
          <w:tcPr>
            <w:tcW w:w="4621"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b/>
                <w:bCs/>
                <w:iCs/>
                <w:lang w:val="ru-RU"/>
              </w:rPr>
            </w:pPr>
            <w:r w:rsidRPr="005F799E">
              <w:rPr>
                <w:iCs/>
                <w:lang w:val="ru-RU"/>
              </w:rPr>
              <w:t>Лице овлашћено за потписивање уговора</w:t>
            </w:r>
          </w:p>
        </w:tc>
        <w:tc>
          <w:tcPr>
            <w:tcW w:w="4730"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ind w:firstLine="708"/>
              <w:rPr>
                <w:b/>
                <w:bCs/>
                <w:iCs/>
                <w:lang w:val="ru-RU"/>
              </w:rPr>
            </w:pPr>
          </w:p>
          <w:p w:rsidR="00F72A2B" w:rsidRPr="005F799E" w:rsidRDefault="00F72A2B" w:rsidP="00492FEB">
            <w:pPr>
              <w:ind w:firstLine="708"/>
              <w:rPr>
                <w:b/>
                <w:bCs/>
                <w:iCs/>
                <w:lang w:val="ru-RU"/>
              </w:rPr>
            </w:pPr>
          </w:p>
          <w:p w:rsidR="00F72A2B" w:rsidRPr="005F799E" w:rsidRDefault="00F72A2B" w:rsidP="00492FEB">
            <w:pPr>
              <w:ind w:firstLine="708"/>
              <w:rPr>
                <w:b/>
                <w:bCs/>
                <w:iCs/>
                <w:lang w:val="ru-RU"/>
              </w:rPr>
            </w:pPr>
          </w:p>
        </w:tc>
      </w:tr>
      <w:tr w:rsidR="00F72A2B" w:rsidRPr="005F799E" w:rsidTr="00492FEB">
        <w:tc>
          <w:tcPr>
            <w:tcW w:w="4621" w:type="dxa"/>
            <w:tcBorders>
              <w:left w:val="single" w:sz="4" w:space="0" w:color="000000"/>
              <w:bottom w:val="single" w:sz="4" w:space="0" w:color="000000"/>
            </w:tcBorders>
            <w:shd w:val="clear" w:color="auto" w:fill="auto"/>
          </w:tcPr>
          <w:p w:rsidR="00F72A2B" w:rsidRPr="005F799E" w:rsidRDefault="00F72A2B" w:rsidP="00492FEB">
            <w:pPr>
              <w:snapToGrid w:val="0"/>
              <w:jc w:val="both"/>
              <w:rPr>
                <w:b/>
                <w:bCs/>
                <w:iCs/>
                <w:lang w:val="ru-RU"/>
              </w:rPr>
            </w:pPr>
            <w:r w:rsidRPr="005F799E">
              <w:rPr>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730" w:type="dxa"/>
            <w:tcBorders>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ind w:firstLine="708"/>
              <w:rPr>
                <w:b/>
                <w:bCs/>
                <w:iCs/>
                <w:lang w:val="ru-RU"/>
              </w:rPr>
            </w:pPr>
          </w:p>
        </w:tc>
      </w:tr>
    </w:tbl>
    <w:p w:rsidR="00F72A2B" w:rsidRPr="005F799E" w:rsidRDefault="00F72A2B" w:rsidP="00F72A2B">
      <w:pPr>
        <w:rPr>
          <w:b/>
          <w:bCs/>
          <w:i/>
          <w:iCs/>
        </w:rPr>
      </w:pPr>
    </w:p>
    <w:p w:rsidR="00F72A2B" w:rsidRPr="005F799E" w:rsidRDefault="00F72A2B" w:rsidP="00F72A2B">
      <w:r w:rsidRPr="005F799E">
        <w:rPr>
          <w:rFonts w:eastAsia="TimesNewRomanPSMT"/>
          <w:b/>
          <w:bCs/>
          <w:i/>
          <w:iCs/>
        </w:rPr>
        <w:t xml:space="preserve">2) ПОНУДУ ПОДНОСИ: </w:t>
      </w:r>
    </w:p>
    <w:tbl>
      <w:tblPr>
        <w:tblW w:w="0" w:type="auto"/>
        <w:tblInd w:w="-55" w:type="dxa"/>
        <w:tblLayout w:type="fixed"/>
        <w:tblLook w:val="0000"/>
      </w:tblPr>
      <w:tblGrid>
        <w:gridCol w:w="9352"/>
      </w:tblGrid>
      <w:tr w:rsidR="00F72A2B" w:rsidRPr="005F799E" w:rsidTr="00492FEB">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center"/>
            </w:pPr>
          </w:p>
          <w:p w:rsidR="00F72A2B" w:rsidRPr="005F799E" w:rsidRDefault="00F72A2B" w:rsidP="00492FEB">
            <w:pPr>
              <w:jc w:val="center"/>
            </w:pPr>
            <w:r w:rsidRPr="005F799E">
              <w:rPr>
                <w:rFonts w:eastAsia="TimesNewRomanPSMT"/>
                <w:b/>
                <w:bCs/>
              </w:rPr>
              <w:t xml:space="preserve">А) САМОСТАЛНО </w:t>
            </w:r>
          </w:p>
        </w:tc>
      </w:tr>
      <w:tr w:rsidR="00F72A2B" w:rsidRPr="005F799E" w:rsidTr="00492FEB">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center"/>
              <w:rPr>
                <w:rFonts w:eastAsia="TimesNewRomanPSMT"/>
                <w:b/>
                <w:bCs/>
              </w:rPr>
            </w:pPr>
          </w:p>
          <w:p w:rsidR="00F72A2B" w:rsidRPr="005F799E" w:rsidRDefault="00F72A2B" w:rsidP="00492FEB">
            <w:pPr>
              <w:jc w:val="center"/>
            </w:pPr>
            <w:r w:rsidRPr="005F799E">
              <w:rPr>
                <w:rFonts w:eastAsia="TimesNewRomanPSMT"/>
                <w:b/>
                <w:bCs/>
              </w:rPr>
              <w:t>Б) СА ПОДИЗВОЂАЧЕМ</w:t>
            </w:r>
          </w:p>
        </w:tc>
      </w:tr>
      <w:tr w:rsidR="00F72A2B" w:rsidRPr="005F799E" w:rsidTr="00492FEB">
        <w:tc>
          <w:tcPr>
            <w:tcW w:w="9352"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center"/>
              <w:rPr>
                <w:rFonts w:eastAsia="TimesNewRomanPSMT"/>
                <w:b/>
                <w:bCs/>
              </w:rPr>
            </w:pPr>
          </w:p>
          <w:p w:rsidR="00F72A2B" w:rsidRPr="005F799E" w:rsidRDefault="00F72A2B" w:rsidP="00492FEB">
            <w:pPr>
              <w:jc w:val="center"/>
            </w:pPr>
            <w:r w:rsidRPr="005F799E">
              <w:rPr>
                <w:rFonts w:eastAsia="TimesNewRomanPSMT"/>
                <w:b/>
                <w:bCs/>
              </w:rPr>
              <w:t>В) КАО ЗАЈЕДНИЧКУ ПОНУДУ</w:t>
            </w:r>
          </w:p>
        </w:tc>
      </w:tr>
    </w:tbl>
    <w:p w:rsidR="00F72A2B" w:rsidRPr="005F799E" w:rsidRDefault="00F72A2B" w:rsidP="00F72A2B">
      <w:pPr>
        <w:jc w:val="both"/>
        <w:rPr>
          <w:rFonts w:eastAsia="TimesNewRomanPSMT"/>
          <w:bCs/>
        </w:rPr>
      </w:pPr>
      <w:r w:rsidRPr="005F799E">
        <w:rPr>
          <w:b/>
          <w:i/>
          <w:iCs/>
          <w:lang w:val="ru-RU"/>
        </w:rPr>
        <w:t>Напомена:</w:t>
      </w:r>
      <w:r w:rsidRPr="005F799E">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72A2B" w:rsidRDefault="00F72A2B" w:rsidP="00F72A2B">
      <w:pPr>
        <w:jc w:val="both"/>
        <w:rPr>
          <w:rFonts w:eastAsia="TimesNewRomanPSMT"/>
          <w:b/>
          <w:bCs/>
          <w:i/>
          <w:lang w:val="sr-Latn-CS"/>
        </w:rPr>
      </w:pPr>
    </w:p>
    <w:p w:rsidR="00F72A2B" w:rsidRPr="005F799E" w:rsidRDefault="00F72A2B" w:rsidP="00F72A2B">
      <w:pPr>
        <w:jc w:val="both"/>
        <w:rPr>
          <w:rFonts w:eastAsia="TimesNewRomanPSMT"/>
          <w:b/>
          <w:bCs/>
          <w:i/>
          <w:lang w:val="sr-Latn-CS"/>
        </w:rPr>
      </w:pPr>
    </w:p>
    <w:p w:rsidR="00F72A2B" w:rsidRPr="005F799E" w:rsidRDefault="00F72A2B" w:rsidP="00F72A2B">
      <w:pPr>
        <w:jc w:val="both"/>
        <w:rPr>
          <w:rFonts w:eastAsia="TimesNewRomanPSMT"/>
          <w:b/>
          <w:bCs/>
          <w:i/>
        </w:rPr>
      </w:pPr>
      <w:r w:rsidRPr="005F799E">
        <w:rPr>
          <w:rFonts w:eastAsia="TimesNewRomanPSMT"/>
          <w:b/>
          <w:bCs/>
          <w:i/>
          <w:lang w:val="sr-Cyrl-CS"/>
        </w:rPr>
        <w:t xml:space="preserve">3) </w:t>
      </w:r>
      <w:r w:rsidRPr="005F799E">
        <w:rPr>
          <w:rFonts w:eastAsia="TimesNewRomanPSMT"/>
          <w:b/>
          <w:bCs/>
          <w:i/>
        </w:rPr>
        <w:t xml:space="preserve">ПОДАЦИ О ПОДИЗВОЂАЧУ </w:t>
      </w:r>
      <w:r w:rsidRPr="005F799E">
        <w:rPr>
          <w:rFonts w:eastAsia="TimesNewRomanPSMT"/>
          <w:b/>
          <w:bCs/>
          <w:i/>
        </w:rPr>
        <w:tab/>
      </w:r>
    </w:p>
    <w:tbl>
      <w:tblPr>
        <w:tblW w:w="0" w:type="auto"/>
        <w:tblInd w:w="-55" w:type="dxa"/>
        <w:tblLayout w:type="fixed"/>
        <w:tblLook w:val="0000"/>
      </w:tblPr>
      <w:tblGrid>
        <w:gridCol w:w="465"/>
        <w:gridCol w:w="4219"/>
        <w:gridCol w:w="4668"/>
      </w:tblGrid>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pPr>
          </w:p>
          <w:p w:rsidR="00F72A2B" w:rsidRPr="005F799E" w:rsidRDefault="00F72A2B" w:rsidP="00492FEB">
            <w:pPr>
              <w:jc w:val="both"/>
              <w:rPr>
                <w:rFonts w:eastAsia="TimesNewRomanPSMT"/>
                <w:bCs/>
              </w:rPr>
            </w:pPr>
            <w:r w:rsidRPr="005F799E">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rPr>
                <w:rFonts w:eastAsia="TimesNewRomanPSMT"/>
                <w:b/>
                <w:bCs/>
                <w:lang w:val="ru-RU"/>
              </w:rPr>
            </w:pPr>
            <w:r w:rsidRPr="005F799E">
              <w:rPr>
                <w:rFonts w:eastAsia="TimesNewRomanPSMT"/>
                <w:bCs/>
                <w:lang w:val="ru-RU"/>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jc w:val="both"/>
              <w:rPr>
                <w:rFonts w:eastAsia="TimesNewRomanPSMT"/>
                <w:b/>
                <w:bCs/>
                <w:lang w:val="ru-RU"/>
              </w:rPr>
            </w:pPr>
            <w:r w:rsidRPr="005F799E">
              <w:rPr>
                <w:rFonts w:eastAsia="TimesNewRomanPSMT"/>
                <w:bCs/>
                <w:lang w:val="ru-RU"/>
              </w:rPr>
              <w:lastRenderedPageBreak/>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jc w:val="both"/>
              <w:rPr>
                <w:rFonts w:eastAsia="TimesNewRomanPSMT"/>
                <w:bCs/>
              </w:rPr>
            </w:pPr>
            <w:r w:rsidRPr="005F799E">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Назив подизвођача: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rPr>
                <w:rFonts w:eastAsia="TimesNewRomanPSMT"/>
                <w:b/>
                <w:bCs/>
                <w:lang w:val="ru-RU"/>
              </w:rPr>
            </w:pPr>
            <w:r w:rsidRPr="005F799E">
              <w:rPr>
                <w:rFonts w:eastAsia="TimesNewRomanPSMT"/>
                <w:bCs/>
                <w:lang w:val="ru-RU"/>
              </w:rPr>
              <w:t>Проценат укупне вредности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rPr>
                <w:rFonts w:eastAsia="TimesNewRomanPSMT"/>
                <w:b/>
                <w:bCs/>
                <w:lang w:val="ru-RU"/>
              </w:rPr>
            </w:pPr>
            <w:r w:rsidRPr="005F799E">
              <w:rPr>
                <w:rFonts w:eastAsia="TimesNewRomanPSMT"/>
                <w:bCs/>
                <w:lang w:val="ru-RU"/>
              </w:rPr>
              <w:t>Део предмета набавке који ће извршити подизвођач:</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r w:rsidR="00F72A2B" w:rsidRPr="005F799E" w:rsidTr="00492FEB">
        <w:tc>
          <w:tcPr>
            <w:tcW w:w="465" w:type="dxa"/>
            <w:tcBorders>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tc>
        <w:tc>
          <w:tcPr>
            <w:tcW w:w="4219" w:type="dxa"/>
            <w:tcBorders>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
                <w:bCs/>
                <w:lang w:val="ru-RU"/>
              </w:rPr>
            </w:pPr>
            <w:r w:rsidRPr="005F799E">
              <w:rPr>
                <w:rFonts w:eastAsia="TimesNewRomanPSMT"/>
                <w:bCs/>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668" w:type="dxa"/>
            <w:tcBorders>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bl>
    <w:p w:rsidR="00F72A2B" w:rsidRPr="005F799E" w:rsidRDefault="00F72A2B" w:rsidP="00F72A2B">
      <w:pPr>
        <w:jc w:val="both"/>
      </w:pPr>
    </w:p>
    <w:p w:rsidR="00F72A2B" w:rsidRPr="005F799E" w:rsidRDefault="00F72A2B" w:rsidP="00F72A2B">
      <w:pPr>
        <w:jc w:val="both"/>
        <w:rPr>
          <w:i/>
          <w:iCs/>
          <w:lang w:val="ru-RU"/>
        </w:rPr>
      </w:pPr>
      <w:r w:rsidRPr="005F799E">
        <w:rPr>
          <w:b/>
          <w:bCs/>
          <w:i/>
          <w:iCs/>
          <w:u w:val="single"/>
          <w:lang w:val="ru-RU"/>
        </w:rPr>
        <w:t>Напомена:</w:t>
      </w:r>
      <w:r w:rsidRPr="005F799E">
        <w:rPr>
          <w:b/>
          <w:bCs/>
          <w:i/>
          <w:iCs/>
          <w:lang w:val="ru-RU"/>
        </w:rPr>
        <w:t xml:space="preserve"> </w:t>
      </w:r>
    </w:p>
    <w:p w:rsidR="00F72A2B" w:rsidRPr="005F799E" w:rsidRDefault="00F72A2B" w:rsidP="00F72A2B">
      <w:pPr>
        <w:jc w:val="both"/>
        <w:rPr>
          <w:rFonts w:eastAsia="TimesNewRomanPSMT"/>
          <w:b/>
          <w:bCs/>
          <w:lang w:val="ru-RU"/>
        </w:rPr>
      </w:pPr>
      <w:r w:rsidRPr="005F799E">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72A2B" w:rsidRPr="005F799E" w:rsidRDefault="00F72A2B" w:rsidP="00F72A2B">
      <w:pPr>
        <w:jc w:val="both"/>
        <w:rPr>
          <w:rFonts w:eastAsia="TimesNewRomanPSMT"/>
          <w:b/>
          <w:bCs/>
        </w:rPr>
      </w:pPr>
    </w:p>
    <w:p w:rsidR="00F72A2B" w:rsidRDefault="00F72A2B" w:rsidP="00F72A2B">
      <w:pPr>
        <w:jc w:val="both"/>
        <w:rPr>
          <w:rFonts w:eastAsia="TimesNewRomanPSMT"/>
          <w:b/>
          <w:bCs/>
        </w:rPr>
      </w:pPr>
    </w:p>
    <w:p w:rsidR="00F72A2B" w:rsidRDefault="00F72A2B" w:rsidP="00F72A2B">
      <w:pPr>
        <w:jc w:val="both"/>
        <w:rPr>
          <w:rFonts w:eastAsia="TimesNewRomanPSMT"/>
          <w:b/>
          <w:bCs/>
        </w:rPr>
      </w:pPr>
    </w:p>
    <w:p w:rsidR="00F72A2B" w:rsidRDefault="00F72A2B" w:rsidP="00F72A2B">
      <w:pPr>
        <w:jc w:val="both"/>
        <w:rPr>
          <w:rFonts w:eastAsia="TimesNewRomanPSMT"/>
          <w:b/>
          <w:bCs/>
        </w:rPr>
      </w:pPr>
    </w:p>
    <w:p w:rsidR="00F72A2B" w:rsidRDefault="00F72A2B" w:rsidP="00F72A2B">
      <w:pPr>
        <w:jc w:val="both"/>
        <w:rPr>
          <w:rFonts w:eastAsia="TimesNewRomanPSMT"/>
          <w:b/>
          <w:bCs/>
        </w:rPr>
      </w:pPr>
    </w:p>
    <w:p w:rsidR="00F72A2B" w:rsidRPr="00C2100F" w:rsidRDefault="00F72A2B" w:rsidP="00F72A2B">
      <w:pPr>
        <w:jc w:val="both"/>
        <w:rPr>
          <w:rFonts w:eastAsia="TimesNewRomanPSMT"/>
          <w:b/>
          <w:bCs/>
        </w:rPr>
      </w:pPr>
    </w:p>
    <w:p w:rsidR="00F72A2B" w:rsidRDefault="00F72A2B" w:rsidP="00F72A2B">
      <w:pPr>
        <w:jc w:val="both"/>
        <w:rPr>
          <w:rFonts w:eastAsia="TimesNewRomanPSMT"/>
          <w:b/>
          <w:bCs/>
        </w:rPr>
      </w:pPr>
    </w:p>
    <w:p w:rsidR="00F72A2B" w:rsidRDefault="00F72A2B" w:rsidP="00F72A2B">
      <w:pPr>
        <w:jc w:val="both"/>
        <w:rPr>
          <w:rFonts w:eastAsia="TimesNewRomanPSMT"/>
          <w:b/>
          <w:bCs/>
        </w:rPr>
      </w:pPr>
    </w:p>
    <w:p w:rsidR="00F72A2B" w:rsidRPr="005F799E" w:rsidRDefault="00F72A2B" w:rsidP="00F72A2B">
      <w:pPr>
        <w:jc w:val="both"/>
        <w:rPr>
          <w:rFonts w:eastAsia="TimesNewRomanPSMT"/>
          <w:b/>
          <w:bCs/>
          <w:i/>
          <w:lang w:val="ru-RU"/>
        </w:rPr>
      </w:pPr>
      <w:r w:rsidRPr="005F799E">
        <w:rPr>
          <w:rFonts w:eastAsia="TimesNewRomanPSMT"/>
          <w:b/>
          <w:bCs/>
          <w:i/>
          <w:lang w:val="sr-Cyrl-CS"/>
        </w:rPr>
        <w:t xml:space="preserve">4) </w:t>
      </w:r>
      <w:r w:rsidRPr="005F799E">
        <w:rPr>
          <w:rFonts w:eastAsia="TimesNewRomanPSMT"/>
          <w:b/>
          <w:bCs/>
          <w:i/>
          <w:lang w:val="ru-RU"/>
        </w:rPr>
        <w:t>ПОДАЦИ О УЧЕСНИКУ  У ЗАЈЕДНИЧКОЈ ПОНУДИ</w:t>
      </w:r>
    </w:p>
    <w:p w:rsidR="00F72A2B" w:rsidRPr="005F799E" w:rsidRDefault="00F72A2B" w:rsidP="00F72A2B">
      <w:pPr>
        <w:jc w:val="both"/>
      </w:pPr>
      <w:r w:rsidRPr="005F799E">
        <w:rPr>
          <w:rFonts w:eastAsia="TimesNewRomanPSMT"/>
          <w:b/>
          <w:bCs/>
          <w:i/>
          <w:lang w:val="ru-RU"/>
        </w:rPr>
        <w:tab/>
      </w:r>
    </w:p>
    <w:tbl>
      <w:tblPr>
        <w:tblW w:w="0" w:type="auto"/>
        <w:tblInd w:w="-55" w:type="dxa"/>
        <w:tblLayout w:type="fixed"/>
        <w:tblLook w:val="0000"/>
      </w:tblPr>
      <w:tblGrid>
        <w:gridCol w:w="465"/>
        <w:gridCol w:w="4219"/>
        <w:gridCol w:w="4668"/>
      </w:tblGrid>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pPr>
          </w:p>
          <w:p w:rsidR="00F72A2B" w:rsidRPr="005F799E" w:rsidRDefault="00F72A2B" w:rsidP="00492FEB">
            <w:pPr>
              <w:jc w:val="both"/>
              <w:rPr>
                <w:rFonts w:eastAsia="TimesNewRomanPSMT"/>
                <w:bCs/>
                <w:lang w:val="ru-RU"/>
              </w:rPr>
            </w:pPr>
            <w:r w:rsidRPr="005F799E">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lang w:val="ru-RU"/>
              </w:rPr>
            </w:pPr>
          </w:p>
          <w:p w:rsidR="00F72A2B" w:rsidRPr="005F799E" w:rsidRDefault="00F72A2B" w:rsidP="00492FEB">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lang w:val="ru-RU"/>
              </w:rPr>
            </w:pPr>
          </w:p>
          <w:p w:rsidR="00F72A2B" w:rsidRPr="005F799E" w:rsidRDefault="00F72A2B" w:rsidP="00492FEB">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lang w:val="ru-RU"/>
              </w:rPr>
            </w:pPr>
            <w:r w:rsidRPr="005F799E">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lang w:val="ru-RU"/>
              </w:rPr>
            </w:pPr>
          </w:p>
          <w:p w:rsidR="00F72A2B" w:rsidRPr="005F799E" w:rsidRDefault="00F72A2B" w:rsidP="00492FEB">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lang w:val="ru-RU"/>
              </w:rPr>
            </w:pPr>
          </w:p>
          <w:p w:rsidR="00F72A2B" w:rsidRPr="005F799E" w:rsidRDefault="00F72A2B" w:rsidP="00492FEB">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lang w:val="ru-RU"/>
              </w:rPr>
            </w:pPr>
            <w:r w:rsidRPr="005F799E">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lang w:val="ru-RU"/>
              </w:rPr>
            </w:pPr>
          </w:p>
          <w:p w:rsidR="00F72A2B" w:rsidRPr="005F799E" w:rsidRDefault="00F72A2B" w:rsidP="00492FEB">
            <w:pPr>
              <w:rPr>
                <w:rFonts w:eastAsia="TimesNewRomanPSMT"/>
                <w:b/>
                <w:bCs/>
                <w:lang w:val="ru-RU"/>
              </w:rPr>
            </w:pPr>
            <w:r w:rsidRPr="005F799E">
              <w:rPr>
                <w:rFonts w:eastAsia="TimesNewRomanPSMT"/>
                <w:bCs/>
                <w:lang w:val="ru-RU"/>
              </w:rPr>
              <w:t>Назив учесника у заједничкој понуди:</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lang w:val="ru-RU"/>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lang w:val="ru-RU"/>
              </w:rPr>
            </w:pPr>
          </w:p>
          <w:p w:rsidR="00F72A2B" w:rsidRPr="005F799E" w:rsidRDefault="00F72A2B" w:rsidP="00492FEB">
            <w:pPr>
              <w:jc w:val="both"/>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lang w:val="ru-RU"/>
              </w:rPr>
            </w:pPr>
          </w:p>
          <w:p w:rsidR="00F72A2B" w:rsidRPr="005F799E" w:rsidRDefault="00F72A2B" w:rsidP="00492FEB">
            <w:pPr>
              <w:rPr>
                <w:rFonts w:eastAsia="TimesNewRomanPSMT"/>
                <w:b/>
                <w:bCs/>
              </w:rPr>
            </w:pPr>
            <w:r w:rsidRPr="005F799E">
              <w:rPr>
                <w:rFonts w:eastAsia="TimesNewRomanPSMT"/>
                <w:bCs/>
              </w:rPr>
              <w:t>Адреса:</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Матични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p w:rsidR="00F72A2B" w:rsidRPr="005F799E" w:rsidRDefault="00F72A2B" w:rsidP="00492FEB">
            <w:pPr>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Порески идентификациони број:</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tcPr>
          <w:p w:rsidR="00F72A2B" w:rsidRPr="005F799E" w:rsidRDefault="00F72A2B" w:rsidP="00492FEB">
            <w:pPr>
              <w:snapToGrid w:val="0"/>
              <w:rPr>
                <w:rFonts w:eastAsia="TimesNewRomanPSMT"/>
                <w:bCs/>
              </w:rPr>
            </w:pPr>
          </w:p>
          <w:p w:rsidR="00F72A2B" w:rsidRPr="005F799E" w:rsidRDefault="00F72A2B" w:rsidP="00492FEB">
            <w:pPr>
              <w:rPr>
                <w:rFonts w:eastAsia="TimesNewRomanPSMT"/>
                <w:b/>
                <w:bCs/>
              </w:rPr>
            </w:pPr>
            <w:r w:rsidRPr="005F799E">
              <w:rPr>
                <w:rFonts w:eastAsia="TimesNewRomanPSMT"/>
                <w:bCs/>
              </w:rPr>
              <w:t>Име особе за контакт:</w:t>
            </w:r>
          </w:p>
        </w:tc>
        <w:tc>
          <w:tcPr>
            <w:tcW w:w="4668" w:type="dxa"/>
            <w:tcBorders>
              <w:top w:val="single" w:sz="4" w:space="0" w:color="000000"/>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r w:rsidR="00F72A2B" w:rsidRPr="005F799E" w:rsidTr="00492FEB">
        <w:tc>
          <w:tcPr>
            <w:tcW w:w="465" w:type="dxa"/>
            <w:tcBorders>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Cs/>
              </w:rPr>
            </w:pPr>
          </w:p>
        </w:tc>
        <w:tc>
          <w:tcPr>
            <w:tcW w:w="4219" w:type="dxa"/>
            <w:tcBorders>
              <w:left w:val="single" w:sz="4" w:space="0" w:color="000000"/>
              <w:bottom w:val="single" w:sz="4" w:space="0" w:color="000000"/>
            </w:tcBorders>
            <w:shd w:val="clear" w:color="auto" w:fill="auto"/>
          </w:tcPr>
          <w:p w:rsidR="00F72A2B" w:rsidRPr="005F799E" w:rsidRDefault="00F72A2B" w:rsidP="00492FEB">
            <w:pPr>
              <w:snapToGrid w:val="0"/>
              <w:jc w:val="both"/>
              <w:rPr>
                <w:rFonts w:eastAsia="TimesNewRomanPSMT"/>
                <w:b/>
                <w:bCs/>
              </w:rPr>
            </w:pPr>
            <w:r w:rsidRPr="005F799E">
              <w:rPr>
                <w:rFonts w:eastAsia="TimesNewRomanPSMT"/>
                <w:bCs/>
                <w:i/>
                <w:iCs/>
                <w:lang w:val="sr-Cyrl-CS"/>
              </w:rPr>
              <w:t>Интернет странице на којој си подаци да понуђач испуњава све услове за учешће  у поступку јавне набавке јавно доступни</w:t>
            </w:r>
          </w:p>
        </w:tc>
        <w:tc>
          <w:tcPr>
            <w:tcW w:w="4668" w:type="dxa"/>
            <w:tcBorders>
              <w:left w:val="single" w:sz="4" w:space="0" w:color="000000"/>
              <w:bottom w:val="single" w:sz="4" w:space="0" w:color="000000"/>
              <w:right w:val="single" w:sz="4" w:space="0" w:color="000000"/>
            </w:tcBorders>
            <w:shd w:val="clear" w:color="auto" w:fill="auto"/>
          </w:tcPr>
          <w:p w:rsidR="00F72A2B" w:rsidRPr="005F799E" w:rsidRDefault="00F72A2B" w:rsidP="00492FEB">
            <w:pPr>
              <w:snapToGrid w:val="0"/>
              <w:jc w:val="both"/>
              <w:rPr>
                <w:rFonts w:eastAsia="TimesNewRomanPSMT"/>
                <w:b/>
                <w:bCs/>
              </w:rPr>
            </w:pPr>
          </w:p>
        </w:tc>
      </w:tr>
    </w:tbl>
    <w:p w:rsidR="00F72A2B" w:rsidRPr="005F799E" w:rsidRDefault="00F72A2B" w:rsidP="00F72A2B">
      <w:pPr>
        <w:jc w:val="both"/>
      </w:pPr>
    </w:p>
    <w:p w:rsidR="00F72A2B" w:rsidRPr="005F799E" w:rsidRDefault="00F72A2B" w:rsidP="00F72A2B">
      <w:pPr>
        <w:jc w:val="both"/>
      </w:pPr>
    </w:p>
    <w:p w:rsidR="00F72A2B" w:rsidRPr="005F799E" w:rsidRDefault="00F72A2B" w:rsidP="00F72A2B">
      <w:pPr>
        <w:jc w:val="both"/>
        <w:rPr>
          <w:i/>
          <w:iCs/>
          <w:lang w:val="ru-RU"/>
        </w:rPr>
      </w:pPr>
      <w:r w:rsidRPr="005F799E">
        <w:rPr>
          <w:b/>
          <w:bCs/>
          <w:i/>
          <w:iCs/>
          <w:u w:val="single"/>
        </w:rPr>
        <w:t>Напомена:</w:t>
      </w:r>
      <w:r w:rsidRPr="005F799E">
        <w:rPr>
          <w:b/>
          <w:bCs/>
          <w:i/>
          <w:iCs/>
        </w:rPr>
        <w:t xml:space="preserve"> </w:t>
      </w:r>
    </w:p>
    <w:p w:rsidR="00F72A2B" w:rsidRPr="005F799E" w:rsidRDefault="00F72A2B" w:rsidP="00F72A2B">
      <w:pPr>
        <w:jc w:val="both"/>
        <w:rPr>
          <w:b/>
          <w:bCs/>
          <w:i/>
          <w:iCs/>
          <w:sz w:val="20"/>
          <w:szCs w:val="20"/>
          <w:lang w:val="sr-Cyrl-CS"/>
        </w:rPr>
      </w:pPr>
      <w:r w:rsidRPr="005F799E">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F799E">
        <w:rPr>
          <w:i/>
          <w:iCs/>
          <w:sz w:val="20"/>
          <w:szCs w:val="20"/>
          <w:lang w:val="ru-RU"/>
        </w:rPr>
        <w:t>.</w:t>
      </w:r>
    </w:p>
    <w:p w:rsidR="00F72A2B" w:rsidRPr="005F799E" w:rsidRDefault="00F72A2B" w:rsidP="00F72A2B">
      <w:pPr>
        <w:jc w:val="both"/>
        <w:rPr>
          <w:b/>
          <w:bCs/>
          <w:i/>
          <w:iCs/>
          <w:sz w:val="20"/>
          <w:szCs w:val="20"/>
          <w:lang w:val="sr-Cyrl-CS"/>
        </w:rPr>
      </w:pPr>
    </w:p>
    <w:p w:rsidR="00F72A2B" w:rsidRDefault="00F72A2B" w:rsidP="00F72A2B">
      <w:pPr>
        <w:jc w:val="both"/>
        <w:rPr>
          <w:b/>
          <w:bCs/>
          <w:i/>
          <w:iCs/>
          <w:sz w:val="20"/>
          <w:szCs w:val="20"/>
        </w:rPr>
      </w:pPr>
    </w:p>
    <w:p w:rsidR="00F72A2B" w:rsidRDefault="00F72A2B" w:rsidP="00F72A2B">
      <w:pPr>
        <w:jc w:val="both"/>
        <w:rPr>
          <w:b/>
          <w:bCs/>
          <w:i/>
          <w:iCs/>
          <w:sz w:val="20"/>
          <w:szCs w:val="20"/>
        </w:rPr>
      </w:pPr>
    </w:p>
    <w:p w:rsidR="00F72A2B" w:rsidRPr="004478D6" w:rsidRDefault="00F72A2B" w:rsidP="00F72A2B">
      <w:pPr>
        <w:jc w:val="both"/>
        <w:rPr>
          <w:b/>
          <w:bCs/>
          <w:i/>
          <w:iCs/>
          <w:sz w:val="20"/>
          <w:szCs w:val="20"/>
        </w:rPr>
      </w:pPr>
    </w:p>
    <w:p w:rsidR="00F72A2B" w:rsidRPr="004478D6" w:rsidRDefault="00F72A2B" w:rsidP="00F72A2B">
      <w:pPr>
        <w:jc w:val="both"/>
        <w:rPr>
          <w:b/>
          <w:bCs/>
          <w:i/>
          <w:iCs/>
          <w:sz w:val="20"/>
          <w:szCs w:val="20"/>
        </w:rPr>
      </w:pPr>
    </w:p>
    <w:p w:rsidR="00F72A2B" w:rsidRPr="004478D6" w:rsidRDefault="00F72A2B" w:rsidP="00F72A2B">
      <w:pPr>
        <w:ind w:left="720" w:firstLine="720"/>
        <w:jc w:val="both"/>
      </w:pPr>
    </w:p>
    <w:tbl>
      <w:tblPr>
        <w:tblW w:w="9015" w:type="dxa"/>
        <w:tblInd w:w="93" w:type="dxa"/>
        <w:tblLayout w:type="fixed"/>
        <w:tblLook w:val="04A0"/>
      </w:tblPr>
      <w:tblGrid>
        <w:gridCol w:w="215"/>
        <w:gridCol w:w="367"/>
        <w:gridCol w:w="395"/>
        <w:gridCol w:w="995"/>
        <w:gridCol w:w="1000"/>
        <w:gridCol w:w="1060"/>
        <w:gridCol w:w="182"/>
        <w:gridCol w:w="977"/>
        <w:gridCol w:w="274"/>
        <w:gridCol w:w="721"/>
        <w:gridCol w:w="1299"/>
        <w:gridCol w:w="1345"/>
        <w:gridCol w:w="185"/>
      </w:tblGrid>
      <w:tr w:rsidR="00F72A2B" w:rsidRPr="004478D6" w:rsidTr="00492FEB">
        <w:trPr>
          <w:trHeight w:val="675"/>
        </w:trPr>
        <w:tc>
          <w:tcPr>
            <w:tcW w:w="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2A2B" w:rsidRPr="004478D6" w:rsidRDefault="00F72A2B" w:rsidP="00492FEB">
            <w:pPr>
              <w:suppressAutoHyphens w:val="0"/>
              <w:spacing w:line="240" w:lineRule="auto"/>
              <w:rPr>
                <w:rFonts w:eastAsia="Times New Roman"/>
                <w:b/>
                <w:bCs/>
                <w:color w:val="auto"/>
                <w:kern w:val="0"/>
                <w:sz w:val="20"/>
                <w:szCs w:val="20"/>
                <w:lang w:eastAsia="en-US"/>
              </w:rPr>
            </w:pPr>
            <w:r w:rsidRPr="004478D6">
              <w:rPr>
                <w:rFonts w:eastAsia="Times New Roman"/>
                <w:b/>
                <w:bCs/>
                <w:color w:val="auto"/>
                <w:kern w:val="0"/>
                <w:sz w:val="20"/>
                <w:szCs w:val="20"/>
                <w:lang w:eastAsia="en-US"/>
              </w:rPr>
              <w:t>Бр.</w:t>
            </w:r>
          </w:p>
        </w:tc>
        <w:tc>
          <w:tcPr>
            <w:tcW w:w="3632" w:type="dxa"/>
            <w:gridSpan w:val="5"/>
            <w:tcBorders>
              <w:top w:val="single" w:sz="4" w:space="0" w:color="auto"/>
              <w:left w:val="nil"/>
              <w:bottom w:val="single" w:sz="4" w:space="0" w:color="auto"/>
              <w:right w:val="single" w:sz="4" w:space="0" w:color="auto"/>
            </w:tcBorders>
            <w:shd w:val="clear" w:color="auto" w:fill="auto"/>
            <w:vAlign w:val="center"/>
          </w:tcPr>
          <w:p w:rsidR="00F72A2B" w:rsidRPr="004478D6" w:rsidRDefault="00F72A2B" w:rsidP="00492FEB">
            <w:pPr>
              <w:jc w:val="center"/>
              <w:rPr>
                <w:rFonts w:eastAsia="Times New Roman"/>
                <w:b/>
                <w:bCs/>
                <w:color w:val="auto"/>
                <w:kern w:val="0"/>
                <w:sz w:val="20"/>
                <w:szCs w:val="20"/>
                <w:lang w:eastAsia="en-US"/>
              </w:rPr>
            </w:pPr>
            <w:r w:rsidRPr="004478D6">
              <w:rPr>
                <w:rFonts w:eastAsia="Times New Roman"/>
                <w:b/>
                <w:bCs/>
                <w:color w:val="auto"/>
                <w:kern w:val="0"/>
                <w:sz w:val="20"/>
                <w:szCs w:val="20"/>
                <w:lang w:eastAsia="en-US"/>
              </w:rPr>
              <w:t>ОПИС</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F72A2B" w:rsidRPr="004478D6" w:rsidRDefault="00F72A2B" w:rsidP="00492FEB">
            <w:pPr>
              <w:suppressAutoHyphens w:val="0"/>
              <w:spacing w:line="240" w:lineRule="auto"/>
              <w:jc w:val="center"/>
              <w:rPr>
                <w:rFonts w:eastAsia="Times New Roman"/>
                <w:b/>
                <w:bCs/>
                <w:color w:val="auto"/>
                <w:kern w:val="0"/>
                <w:sz w:val="16"/>
                <w:szCs w:val="16"/>
                <w:lang w:eastAsia="en-US"/>
              </w:rPr>
            </w:pPr>
            <w:r w:rsidRPr="004478D6">
              <w:rPr>
                <w:rFonts w:eastAsia="Times New Roman"/>
                <w:b/>
                <w:bCs/>
                <w:color w:val="auto"/>
                <w:kern w:val="0"/>
                <w:sz w:val="16"/>
                <w:szCs w:val="16"/>
                <w:lang w:eastAsia="en-US"/>
              </w:rPr>
              <w:t>Јединица мере</w:t>
            </w: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F72A2B" w:rsidRPr="004478D6" w:rsidRDefault="00F72A2B" w:rsidP="00492FEB">
            <w:pPr>
              <w:suppressAutoHyphens w:val="0"/>
              <w:spacing w:line="240" w:lineRule="auto"/>
              <w:jc w:val="center"/>
              <w:rPr>
                <w:rFonts w:eastAsia="Times New Roman"/>
                <w:b/>
                <w:bCs/>
                <w:color w:val="auto"/>
                <w:kern w:val="0"/>
                <w:sz w:val="16"/>
                <w:szCs w:val="16"/>
                <w:lang w:eastAsia="en-US"/>
              </w:rPr>
            </w:pPr>
            <w:r w:rsidRPr="004478D6">
              <w:rPr>
                <w:rFonts w:eastAsia="Times New Roman"/>
                <w:b/>
                <w:bCs/>
                <w:color w:val="auto"/>
                <w:kern w:val="0"/>
                <w:sz w:val="16"/>
                <w:szCs w:val="16"/>
                <w:lang w:eastAsia="en-US"/>
              </w:rPr>
              <w:t>Количина</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rsidR="00F72A2B" w:rsidRPr="004478D6" w:rsidRDefault="00F72A2B" w:rsidP="00492FEB">
            <w:pPr>
              <w:suppressAutoHyphens w:val="0"/>
              <w:spacing w:line="240" w:lineRule="auto"/>
              <w:rPr>
                <w:rFonts w:eastAsia="Times New Roman"/>
                <w:b/>
                <w:bCs/>
                <w:color w:val="auto"/>
                <w:kern w:val="0"/>
                <w:sz w:val="16"/>
                <w:szCs w:val="16"/>
                <w:lang w:eastAsia="en-US"/>
              </w:rPr>
            </w:pPr>
            <w:r w:rsidRPr="004478D6">
              <w:rPr>
                <w:rFonts w:eastAsia="Times New Roman"/>
                <w:b/>
                <w:bCs/>
                <w:color w:val="auto"/>
                <w:kern w:val="0"/>
                <w:sz w:val="16"/>
                <w:szCs w:val="16"/>
                <w:lang w:eastAsia="en-US"/>
              </w:rPr>
              <w:t>Цена по јед.мере без ПДВ-а</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rsidR="00F72A2B" w:rsidRPr="004478D6" w:rsidRDefault="00F72A2B" w:rsidP="00492FEB">
            <w:pPr>
              <w:suppressAutoHyphens w:val="0"/>
              <w:spacing w:line="240" w:lineRule="auto"/>
              <w:rPr>
                <w:rFonts w:eastAsia="Times New Roman"/>
                <w:b/>
                <w:bCs/>
                <w:color w:val="auto"/>
                <w:kern w:val="0"/>
                <w:sz w:val="16"/>
                <w:szCs w:val="16"/>
                <w:lang w:eastAsia="en-US"/>
              </w:rPr>
            </w:pPr>
            <w:r w:rsidRPr="004478D6">
              <w:rPr>
                <w:rFonts w:eastAsia="Times New Roman"/>
                <w:b/>
                <w:bCs/>
                <w:color w:val="auto"/>
                <w:kern w:val="0"/>
                <w:sz w:val="16"/>
                <w:szCs w:val="16"/>
                <w:lang w:eastAsia="en-US"/>
              </w:rPr>
              <w:t>Укупна цена без ПДВ-а</w:t>
            </w:r>
          </w:p>
        </w:tc>
      </w:tr>
      <w:tr w:rsidR="00F72A2B" w:rsidRPr="004478D6" w:rsidTr="00492FEB">
        <w:trPr>
          <w:trHeight w:val="675"/>
        </w:trPr>
        <w:tc>
          <w:tcPr>
            <w:tcW w:w="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72A2B" w:rsidRPr="004478D6" w:rsidRDefault="00F72A2B" w:rsidP="00492FEB">
            <w:pPr>
              <w:suppressAutoHyphens w:val="0"/>
              <w:spacing w:line="240" w:lineRule="auto"/>
              <w:rPr>
                <w:rFonts w:eastAsia="Times New Roman"/>
                <w:b/>
                <w:bCs/>
                <w:color w:val="auto"/>
                <w:kern w:val="0"/>
                <w:sz w:val="20"/>
                <w:szCs w:val="20"/>
                <w:lang w:eastAsia="en-US"/>
              </w:rPr>
            </w:pPr>
          </w:p>
          <w:p w:rsidR="00F72A2B" w:rsidRPr="004478D6" w:rsidRDefault="00F72A2B" w:rsidP="00492FEB">
            <w:pPr>
              <w:suppressAutoHyphens w:val="0"/>
              <w:spacing w:line="240" w:lineRule="auto"/>
              <w:rPr>
                <w:rFonts w:eastAsia="Times New Roman"/>
                <w:b/>
                <w:bCs/>
                <w:color w:val="auto"/>
                <w:kern w:val="0"/>
                <w:sz w:val="20"/>
                <w:szCs w:val="20"/>
                <w:lang w:eastAsia="en-US"/>
              </w:rPr>
            </w:pPr>
          </w:p>
        </w:tc>
        <w:tc>
          <w:tcPr>
            <w:tcW w:w="3632" w:type="dxa"/>
            <w:gridSpan w:val="5"/>
            <w:tcBorders>
              <w:top w:val="single" w:sz="4" w:space="0" w:color="auto"/>
              <w:left w:val="nil"/>
              <w:bottom w:val="single" w:sz="4" w:space="0" w:color="auto"/>
              <w:right w:val="single" w:sz="4" w:space="0" w:color="auto"/>
            </w:tcBorders>
            <w:shd w:val="clear" w:color="auto" w:fill="auto"/>
            <w:vAlign w:val="center"/>
          </w:tcPr>
          <w:p w:rsidR="00F72A2B" w:rsidRPr="004478D6" w:rsidRDefault="00F72A2B" w:rsidP="00492FEB">
            <w:pPr>
              <w:jc w:val="center"/>
              <w:rPr>
                <w:rFonts w:eastAsia="Times New Roman"/>
                <w:b/>
                <w:bCs/>
                <w:color w:val="auto"/>
                <w:kern w:val="0"/>
                <w:sz w:val="20"/>
                <w:szCs w:val="20"/>
                <w:lang w:eastAsia="en-US"/>
              </w:rPr>
            </w:pPr>
          </w:p>
          <w:p w:rsidR="00F72A2B" w:rsidRPr="004478D6" w:rsidRDefault="00F72A2B" w:rsidP="00492FEB">
            <w:pPr>
              <w:jc w:val="center"/>
              <w:rPr>
                <w:rFonts w:eastAsia="Times New Roman"/>
                <w:b/>
                <w:bCs/>
                <w:color w:val="auto"/>
                <w:kern w:val="0"/>
                <w:sz w:val="20"/>
                <w:szCs w:val="20"/>
                <w:lang w:eastAsia="en-US"/>
              </w:rPr>
            </w:pPr>
          </w:p>
          <w:p w:rsidR="00F72A2B" w:rsidRPr="004478D6" w:rsidRDefault="00F72A2B" w:rsidP="00492FEB">
            <w:pPr>
              <w:rPr>
                <w:rFonts w:eastAsia="Times New Roman"/>
                <w:b/>
                <w:bCs/>
                <w:color w:val="auto"/>
                <w:kern w:val="0"/>
                <w:sz w:val="20"/>
                <w:szCs w:val="20"/>
                <w:lang w:eastAsia="en-US"/>
              </w:rPr>
            </w:pPr>
            <w:r w:rsidRPr="004478D6">
              <w:rPr>
                <w:rFonts w:eastAsia="Times New Roman"/>
                <w:b/>
                <w:bCs/>
                <w:color w:val="auto"/>
                <w:kern w:val="0"/>
                <w:sz w:val="20"/>
                <w:szCs w:val="20"/>
                <w:lang w:eastAsia="en-US"/>
              </w:rPr>
              <w:t>1</w:t>
            </w:r>
          </w:p>
        </w:tc>
        <w:tc>
          <w:tcPr>
            <w:tcW w:w="977" w:type="dxa"/>
            <w:tcBorders>
              <w:top w:val="single" w:sz="4" w:space="0" w:color="auto"/>
              <w:left w:val="nil"/>
              <w:bottom w:val="single" w:sz="4" w:space="0" w:color="auto"/>
              <w:right w:val="single" w:sz="4" w:space="0" w:color="auto"/>
            </w:tcBorders>
            <w:shd w:val="clear" w:color="auto" w:fill="auto"/>
            <w:vAlign w:val="center"/>
            <w:hideMark/>
          </w:tcPr>
          <w:p w:rsidR="00F72A2B" w:rsidRPr="004478D6" w:rsidRDefault="00F72A2B" w:rsidP="00492FEB">
            <w:pPr>
              <w:suppressAutoHyphens w:val="0"/>
              <w:spacing w:line="240" w:lineRule="auto"/>
              <w:rPr>
                <w:rFonts w:eastAsia="Times New Roman"/>
                <w:b/>
                <w:bCs/>
                <w:color w:val="auto"/>
                <w:kern w:val="0"/>
                <w:sz w:val="16"/>
                <w:szCs w:val="16"/>
                <w:lang w:eastAsia="en-US"/>
              </w:rPr>
            </w:pPr>
          </w:p>
          <w:p w:rsidR="00F72A2B" w:rsidRPr="004478D6" w:rsidRDefault="00F72A2B" w:rsidP="00492FEB">
            <w:pPr>
              <w:suppressAutoHyphens w:val="0"/>
              <w:spacing w:line="240" w:lineRule="auto"/>
              <w:rPr>
                <w:rFonts w:eastAsia="Times New Roman"/>
                <w:b/>
                <w:bCs/>
                <w:color w:val="auto"/>
                <w:kern w:val="0"/>
                <w:sz w:val="16"/>
                <w:szCs w:val="16"/>
                <w:lang w:eastAsia="en-US"/>
              </w:rPr>
            </w:pPr>
          </w:p>
          <w:p w:rsidR="00F72A2B" w:rsidRPr="004478D6" w:rsidRDefault="00F72A2B" w:rsidP="00492FEB">
            <w:pPr>
              <w:suppressAutoHyphens w:val="0"/>
              <w:spacing w:line="240" w:lineRule="auto"/>
              <w:rPr>
                <w:rFonts w:eastAsia="Times New Roman"/>
                <w:b/>
                <w:bCs/>
                <w:color w:val="auto"/>
                <w:kern w:val="0"/>
                <w:sz w:val="16"/>
                <w:szCs w:val="16"/>
                <w:lang w:eastAsia="en-US"/>
              </w:rPr>
            </w:pPr>
          </w:p>
          <w:p w:rsidR="00F72A2B" w:rsidRPr="004478D6" w:rsidRDefault="00F72A2B" w:rsidP="00492FEB">
            <w:pPr>
              <w:suppressAutoHyphens w:val="0"/>
              <w:spacing w:line="240" w:lineRule="auto"/>
              <w:rPr>
                <w:rFonts w:eastAsia="Times New Roman"/>
                <w:b/>
                <w:bCs/>
                <w:color w:val="auto"/>
                <w:kern w:val="0"/>
                <w:sz w:val="16"/>
                <w:szCs w:val="16"/>
                <w:lang w:eastAsia="en-US"/>
              </w:rPr>
            </w:pPr>
            <w:r w:rsidRPr="004478D6">
              <w:rPr>
                <w:rFonts w:eastAsia="Times New Roman"/>
                <w:b/>
                <w:bCs/>
                <w:color w:val="auto"/>
                <w:kern w:val="0"/>
                <w:sz w:val="16"/>
                <w:szCs w:val="16"/>
                <w:lang w:eastAsia="en-US"/>
              </w:rPr>
              <w:t>2</w:t>
            </w: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F72A2B" w:rsidRPr="004478D6" w:rsidRDefault="00F72A2B" w:rsidP="00492FEB">
            <w:pPr>
              <w:suppressAutoHyphens w:val="0"/>
              <w:spacing w:line="240" w:lineRule="auto"/>
              <w:jc w:val="center"/>
              <w:rPr>
                <w:rFonts w:eastAsia="Times New Roman"/>
                <w:b/>
                <w:bCs/>
                <w:color w:val="auto"/>
                <w:kern w:val="0"/>
                <w:sz w:val="16"/>
                <w:szCs w:val="16"/>
                <w:lang w:eastAsia="en-US"/>
              </w:rPr>
            </w:pPr>
          </w:p>
          <w:p w:rsidR="00F72A2B" w:rsidRPr="004478D6" w:rsidRDefault="00F72A2B" w:rsidP="00492FEB">
            <w:pPr>
              <w:suppressAutoHyphens w:val="0"/>
              <w:spacing w:line="240" w:lineRule="auto"/>
              <w:jc w:val="center"/>
              <w:rPr>
                <w:rFonts w:eastAsia="Times New Roman"/>
                <w:b/>
                <w:bCs/>
                <w:color w:val="auto"/>
                <w:kern w:val="0"/>
                <w:sz w:val="16"/>
                <w:szCs w:val="16"/>
                <w:lang w:eastAsia="en-US"/>
              </w:rPr>
            </w:pPr>
          </w:p>
          <w:p w:rsidR="00F72A2B" w:rsidRPr="004478D6" w:rsidRDefault="00F72A2B" w:rsidP="00492FEB">
            <w:pPr>
              <w:suppressAutoHyphens w:val="0"/>
              <w:spacing w:line="240" w:lineRule="auto"/>
              <w:jc w:val="center"/>
              <w:rPr>
                <w:rFonts w:eastAsia="Times New Roman"/>
                <w:b/>
                <w:bCs/>
                <w:color w:val="auto"/>
                <w:kern w:val="0"/>
                <w:sz w:val="16"/>
                <w:szCs w:val="16"/>
                <w:lang w:eastAsia="en-US"/>
              </w:rPr>
            </w:pPr>
          </w:p>
          <w:p w:rsidR="00F72A2B" w:rsidRPr="004478D6" w:rsidRDefault="00F72A2B" w:rsidP="00492FEB">
            <w:pPr>
              <w:suppressAutoHyphens w:val="0"/>
              <w:spacing w:line="240" w:lineRule="auto"/>
              <w:rPr>
                <w:rFonts w:eastAsia="Times New Roman"/>
                <w:b/>
                <w:bCs/>
                <w:color w:val="auto"/>
                <w:kern w:val="0"/>
                <w:sz w:val="16"/>
                <w:szCs w:val="16"/>
                <w:lang w:eastAsia="en-US"/>
              </w:rPr>
            </w:pPr>
            <w:r w:rsidRPr="004478D6">
              <w:rPr>
                <w:rFonts w:eastAsia="Times New Roman"/>
                <w:b/>
                <w:bCs/>
                <w:color w:val="auto"/>
                <w:kern w:val="0"/>
                <w:sz w:val="16"/>
                <w:szCs w:val="16"/>
                <w:lang w:eastAsia="en-US"/>
              </w:rPr>
              <w:t>3</w:t>
            </w:r>
          </w:p>
        </w:tc>
        <w:tc>
          <w:tcPr>
            <w:tcW w:w="1299" w:type="dxa"/>
            <w:tcBorders>
              <w:top w:val="single" w:sz="4" w:space="0" w:color="auto"/>
              <w:left w:val="nil"/>
              <w:bottom w:val="single" w:sz="4" w:space="0" w:color="auto"/>
              <w:right w:val="single" w:sz="4" w:space="0" w:color="auto"/>
            </w:tcBorders>
            <w:shd w:val="clear" w:color="auto" w:fill="auto"/>
            <w:vAlign w:val="bottom"/>
            <w:hideMark/>
          </w:tcPr>
          <w:p w:rsidR="00F72A2B" w:rsidRPr="004478D6" w:rsidRDefault="00F72A2B" w:rsidP="00492FEB">
            <w:pPr>
              <w:suppressAutoHyphens w:val="0"/>
              <w:spacing w:line="240" w:lineRule="auto"/>
              <w:rPr>
                <w:rFonts w:eastAsia="Times New Roman"/>
                <w:b/>
                <w:bCs/>
                <w:color w:val="auto"/>
                <w:kern w:val="0"/>
                <w:sz w:val="16"/>
                <w:szCs w:val="16"/>
                <w:lang w:eastAsia="en-US"/>
              </w:rPr>
            </w:pPr>
            <w:r w:rsidRPr="004478D6">
              <w:rPr>
                <w:rFonts w:eastAsia="Times New Roman"/>
                <w:b/>
                <w:bCs/>
                <w:color w:val="auto"/>
                <w:kern w:val="0"/>
                <w:sz w:val="16"/>
                <w:szCs w:val="16"/>
                <w:lang w:eastAsia="en-US"/>
              </w:rPr>
              <w:t>4</w:t>
            </w:r>
          </w:p>
        </w:tc>
        <w:tc>
          <w:tcPr>
            <w:tcW w:w="1530" w:type="dxa"/>
            <w:gridSpan w:val="2"/>
            <w:tcBorders>
              <w:top w:val="single" w:sz="4" w:space="0" w:color="auto"/>
              <w:left w:val="nil"/>
              <w:bottom w:val="single" w:sz="4" w:space="0" w:color="auto"/>
              <w:right w:val="single" w:sz="4" w:space="0" w:color="auto"/>
            </w:tcBorders>
            <w:shd w:val="clear" w:color="auto" w:fill="auto"/>
            <w:vAlign w:val="bottom"/>
            <w:hideMark/>
          </w:tcPr>
          <w:p w:rsidR="00F72A2B" w:rsidRPr="004478D6" w:rsidRDefault="00F72A2B" w:rsidP="00492FEB">
            <w:pPr>
              <w:suppressAutoHyphens w:val="0"/>
              <w:spacing w:line="240" w:lineRule="auto"/>
              <w:rPr>
                <w:rFonts w:eastAsia="Times New Roman"/>
                <w:b/>
                <w:bCs/>
                <w:color w:val="auto"/>
                <w:kern w:val="0"/>
                <w:sz w:val="16"/>
                <w:szCs w:val="16"/>
                <w:lang w:eastAsia="en-US"/>
              </w:rPr>
            </w:pPr>
            <w:r w:rsidRPr="004478D6">
              <w:rPr>
                <w:rFonts w:eastAsia="Times New Roman"/>
                <w:b/>
                <w:bCs/>
                <w:color w:val="auto"/>
                <w:kern w:val="0"/>
                <w:sz w:val="16"/>
                <w:szCs w:val="16"/>
                <w:lang w:eastAsia="en-US"/>
              </w:rPr>
              <w:t>5</w:t>
            </w:r>
          </w:p>
        </w:tc>
      </w:tr>
      <w:tr w:rsidR="00F72A2B" w:rsidRPr="004478D6" w:rsidTr="00492FEB">
        <w:trPr>
          <w:trHeight w:val="950"/>
        </w:trPr>
        <w:tc>
          <w:tcPr>
            <w:tcW w:w="582" w:type="dxa"/>
            <w:gridSpan w:val="2"/>
            <w:tcBorders>
              <w:top w:val="nil"/>
              <w:left w:val="single" w:sz="4" w:space="0" w:color="auto"/>
              <w:bottom w:val="single" w:sz="4" w:space="0" w:color="auto"/>
              <w:right w:val="single" w:sz="4" w:space="0" w:color="auto"/>
            </w:tcBorders>
            <w:shd w:val="clear" w:color="auto" w:fill="auto"/>
            <w:noWrap/>
            <w:vAlign w:val="center"/>
            <w:hideMark/>
          </w:tcPr>
          <w:p w:rsidR="00F72A2B" w:rsidRPr="004478D6" w:rsidRDefault="00F72A2B" w:rsidP="00492FEB">
            <w:pPr>
              <w:suppressAutoHyphens w:val="0"/>
              <w:spacing w:line="240" w:lineRule="auto"/>
              <w:jc w:val="center"/>
              <w:rPr>
                <w:rFonts w:eastAsia="Times New Roman"/>
                <w:color w:val="auto"/>
                <w:kern w:val="0"/>
                <w:sz w:val="20"/>
                <w:szCs w:val="20"/>
                <w:lang w:eastAsia="en-US"/>
              </w:rPr>
            </w:pPr>
            <w:r w:rsidRPr="004478D6">
              <w:rPr>
                <w:rFonts w:eastAsia="Times New Roman"/>
                <w:color w:val="auto"/>
                <w:kern w:val="0"/>
                <w:sz w:val="20"/>
                <w:szCs w:val="20"/>
                <w:lang w:eastAsia="en-US"/>
              </w:rPr>
              <w:t>1.</w:t>
            </w:r>
          </w:p>
        </w:tc>
        <w:tc>
          <w:tcPr>
            <w:tcW w:w="3632" w:type="dxa"/>
            <w:gridSpan w:val="5"/>
            <w:tcBorders>
              <w:top w:val="nil"/>
              <w:left w:val="nil"/>
              <w:bottom w:val="single" w:sz="4" w:space="0" w:color="auto"/>
              <w:right w:val="single" w:sz="4" w:space="0" w:color="auto"/>
            </w:tcBorders>
            <w:shd w:val="clear" w:color="auto" w:fill="auto"/>
          </w:tcPr>
          <w:p w:rsidR="003B4C0F" w:rsidRDefault="003B4C0F" w:rsidP="00492FEB">
            <w:pPr>
              <w:spacing w:line="240" w:lineRule="auto"/>
            </w:pPr>
          </w:p>
          <w:p w:rsidR="00F72A2B" w:rsidRPr="003B4C0F" w:rsidRDefault="003B4C0F" w:rsidP="00492FEB">
            <w:pPr>
              <w:spacing w:line="240" w:lineRule="auto"/>
              <w:rPr>
                <w:rFonts w:eastAsia="Times New Roman"/>
                <w:lang w:val="sr-Cyrl-CS" w:eastAsia="sr-Latn-CS"/>
              </w:rPr>
            </w:pPr>
            <w:r w:rsidRPr="003B4C0F">
              <w:t>Ручни метал детектори са тест узорцима</w:t>
            </w:r>
          </w:p>
        </w:tc>
        <w:tc>
          <w:tcPr>
            <w:tcW w:w="977" w:type="dxa"/>
            <w:tcBorders>
              <w:top w:val="nil"/>
              <w:left w:val="nil"/>
              <w:bottom w:val="single" w:sz="4" w:space="0" w:color="auto"/>
              <w:right w:val="single" w:sz="4" w:space="0" w:color="auto"/>
            </w:tcBorders>
            <w:shd w:val="clear" w:color="auto" w:fill="auto"/>
            <w:noWrap/>
            <w:vAlign w:val="center"/>
            <w:hideMark/>
          </w:tcPr>
          <w:p w:rsidR="00F72A2B" w:rsidRPr="004478D6" w:rsidRDefault="00F72A2B" w:rsidP="00492FEB">
            <w:pPr>
              <w:suppressAutoHyphens w:val="0"/>
              <w:spacing w:line="240" w:lineRule="auto"/>
              <w:jc w:val="center"/>
              <w:rPr>
                <w:rFonts w:eastAsia="Times New Roman"/>
                <w:color w:val="auto"/>
                <w:kern w:val="0"/>
                <w:sz w:val="20"/>
                <w:szCs w:val="20"/>
                <w:lang w:eastAsia="en-US"/>
              </w:rPr>
            </w:pPr>
            <w:r w:rsidRPr="004478D6">
              <w:rPr>
                <w:rFonts w:eastAsia="Times New Roman"/>
                <w:color w:val="auto"/>
                <w:kern w:val="0"/>
                <w:sz w:val="20"/>
                <w:szCs w:val="20"/>
                <w:lang w:eastAsia="en-US"/>
              </w:rPr>
              <w:t>комад</w:t>
            </w:r>
          </w:p>
        </w:tc>
        <w:tc>
          <w:tcPr>
            <w:tcW w:w="995" w:type="dxa"/>
            <w:gridSpan w:val="2"/>
            <w:tcBorders>
              <w:top w:val="nil"/>
              <w:left w:val="nil"/>
              <w:bottom w:val="single" w:sz="4" w:space="0" w:color="auto"/>
              <w:right w:val="single" w:sz="4" w:space="0" w:color="auto"/>
            </w:tcBorders>
            <w:shd w:val="clear" w:color="auto" w:fill="auto"/>
            <w:noWrap/>
            <w:vAlign w:val="center"/>
            <w:hideMark/>
          </w:tcPr>
          <w:p w:rsidR="00F72A2B" w:rsidRPr="00DF5C38" w:rsidRDefault="001234B7" w:rsidP="00492FEB">
            <w:pPr>
              <w:suppressAutoHyphens w:val="0"/>
              <w:spacing w:line="240" w:lineRule="auto"/>
              <w:jc w:val="center"/>
              <w:rPr>
                <w:rFonts w:eastAsia="Times New Roman"/>
                <w:color w:val="auto"/>
                <w:kern w:val="0"/>
                <w:sz w:val="20"/>
                <w:szCs w:val="20"/>
                <w:lang w:eastAsia="en-US"/>
              </w:rPr>
            </w:pPr>
            <w:r w:rsidRPr="00DF5C38">
              <w:rPr>
                <w:rFonts w:eastAsia="Times New Roman"/>
                <w:color w:val="auto"/>
                <w:kern w:val="0"/>
                <w:sz w:val="20"/>
                <w:szCs w:val="20"/>
                <w:lang w:eastAsia="en-US"/>
              </w:rPr>
              <w:t>3</w:t>
            </w:r>
          </w:p>
        </w:tc>
        <w:tc>
          <w:tcPr>
            <w:tcW w:w="1299" w:type="dxa"/>
            <w:tcBorders>
              <w:top w:val="nil"/>
              <w:left w:val="nil"/>
              <w:bottom w:val="single" w:sz="4" w:space="0" w:color="auto"/>
              <w:right w:val="single" w:sz="4" w:space="0" w:color="auto"/>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r w:rsidRPr="004478D6">
              <w:rPr>
                <w:rFonts w:eastAsia="Times New Roman"/>
                <w:color w:val="auto"/>
                <w:kern w:val="0"/>
                <w:sz w:val="20"/>
                <w:szCs w:val="20"/>
                <w:lang w:eastAsia="en-US"/>
              </w:rPr>
              <w:t> </w:t>
            </w:r>
          </w:p>
        </w:tc>
        <w:tc>
          <w:tcPr>
            <w:tcW w:w="1530" w:type="dxa"/>
            <w:gridSpan w:val="2"/>
            <w:tcBorders>
              <w:top w:val="nil"/>
              <w:left w:val="nil"/>
              <w:bottom w:val="single" w:sz="4" w:space="0" w:color="auto"/>
              <w:right w:val="single" w:sz="4" w:space="0" w:color="auto"/>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r w:rsidRPr="004478D6">
              <w:rPr>
                <w:rFonts w:eastAsia="Times New Roman"/>
                <w:color w:val="auto"/>
                <w:kern w:val="0"/>
                <w:sz w:val="20"/>
                <w:szCs w:val="20"/>
                <w:lang w:eastAsia="en-US"/>
              </w:rPr>
              <w:t> </w:t>
            </w:r>
          </w:p>
        </w:tc>
      </w:tr>
      <w:tr w:rsidR="00F72A2B" w:rsidRPr="004478D6" w:rsidTr="00492FEB">
        <w:trPr>
          <w:trHeight w:val="390"/>
        </w:trPr>
        <w:tc>
          <w:tcPr>
            <w:tcW w:w="582" w:type="dxa"/>
            <w:gridSpan w:val="2"/>
            <w:vMerge w:val="restart"/>
            <w:tcBorders>
              <w:top w:val="nil"/>
              <w:left w:val="single" w:sz="4" w:space="0" w:color="auto"/>
              <w:right w:val="single" w:sz="4" w:space="0" w:color="auto"/>
            </w:tcBorders>
            <w:shd w:val="clear" w:color="auto" w:fill="auto"/>
            <w:noWrap/>
            <w:vAlign w:val="center"/>
            <w:hideMark/>
          </w:tcPr>
          <w:p w:rsidR="00F72A2B" w:rsidRPr="004478D6" w:rsidRDefault="00F72A2B" w:rsidP="00492FEB">
            <w:pPr>
              <w:suppressAutoHyphens w:val="0"/>
              <w:spacing w:line="240" w:lineRule="auto"/>
              <w:jc w:val="center"/>
              <w:rPr>
                <w:rFonts w:eastAsia="Times New Roman"/>
                <w:color w:val="auto"/>
                <w:kern w:val="0"/>
                <w:sz w:val="20"/>
                <w:szCs w:val="20"/>
                <w:lang w:eastAsia="en-US"/>
              </w:rPr>
            </w:pPr>
            <w:r w:rsidRPr="004478D6">
              <w:rPr>
                <w:rFonts w:eastAsia="Times New Roman"/>
                <w:color w:val="auto"/>
                <w:kern w:val="0"/>
                <w:sz w:val="20"/>
                <w:szCs w:val="20"/>
                <w:lang w:eastAsia="en-US"/>
              </w:rPr>
              <w:t>2</w:t>
            </w:r>
          </w:p>
        </w:tc>
        <w:tc>
          <w:tcPr>
            <w:tcW w:w="3632" w:type="dxa"/>
            <w:gridSpan w:val="5"/>
            <w:tcBorders>
              <w:top w:val="nil"/>
              <w:left w:val="nil"/>
              <w:bottom w:val="single" w:sz="4" w:space="0" w:color="auto"/>
              <w:right w:val="single" w:sz="4" w:space="0" w:color="auto"/>
            </w:tcBorders>
            <w:shd w:val="clear" w:color="auto" w:fill="auto"/>
          </w:tcPr>
          <w:p w:rsidR="00F72A2B" w:rsidRPr="004478D6" w:rsidRDefault="00F72A2B" w:rsidP="00492FEB">
            <w:r w:rsidRPr="004478D6">
              <w:rPr>
                <w:rFonts w:eastAsia="Times New Roman"/>
                <w:b/>
                <w:bCs/>
                <w:color w:val="auto"/>
                <w:kern w:val="0"/>
                <w:sz w:val="22"/>
                <w:szCs w:val="22"/>
                <w:lang w:eastAsia="en-US"/>
              </w:rPr>
              <w:t xml:space="preserve">УКУПНО БЕЗ ПДВ-а </w:t>
            </w:r>
            <w:r w:rsidRPr="004478D6">
              <w:t>на паритету_________ (DDP</w:t>
            </w:r>
            <w:proofErr w:type="gramStart"/>
            <w:r w:rsidRPr="004478D6">
              <w:t>) .</w:t>
            </w:r>
            <w:proofErr w:type="gramEnd"/>
          </w:p>
        </w:tc>
        <w:tc>
          <w:tcPr>
            <w:tcW w:w="4801" w:type="dxa"/>
            <w:gridSpan w:val="6"/>
            <w:tcBorders>
              <w:top w:val="nil"/>
              <w:left w:val="nil"/>
              <w:bottom w:val="single" w:sz="4" w:space="0" w:color="auto"/>
              <w:right w:val="single" w:sz="4" w:space="0" w:color="auto"/>
            </w:tcBorders>
            <w:shd w:val="clear" w:color="auto" w:fill="BFBFBF"/>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r>
      <w:tr w:rsidR="00F72A2B" w:rsidRPr="004478D6" w:rsidTr="00492FEB">
        <w:trPr>
          <w:trHeight w:val="408"/>
        </w:trPr>
        <w:tc>
          <w:tcPr>
            <w:tcW w:w="582" w:type="dxa"/>
            <w:gridSpan w:val="2"/>
            <w:vMerge/>
            <w:tcBorders>
              <w:left w:val="single" w:sz="4" w:space="0" w:color="auto"/>
              <w:right w:val="single" w:sz="4" w:space="0" w:color="auto"/>
            </w:tcBorders>
            <w:shd w:val="clear" w:color="auto" w:fill="auto"/>
            <w:noWrap/>
            <w:vAlign w:val="center"/>
            <w:hideMark/>
          </w:tcPr>
          <w:p w:rsidR="00F72A2B" w:rsidRPr="004478D6" w:rsidRDefault="00F72A2B" w:rsidP="00492FEB">
            <w:pPr>
              <w:suppressAutoHyphens w:val="0"/>
              <w:spacing w:line="240" w:lineRule="auto"/>
              <w:jc w:val="center"/>
              <w:rPr>
                <w:rFonts w:eastAsia="Times New Roman"/>
                <w:color w:val="auto"/>
                <w:kern w:val="0"/>
                <w:sz w:val="20"/>
                <w:szCs w:val="20"/>
                <w:lang w:eastAsia="en-US"/>
              </w:rPr>
            </w:pPr>
          </w:p>
        </w:tc>
        <w:tc>
          <w:tcPr>
            <w:tcW w:w="3632" w:type="dxa"/>
            <w:gridSpan w:val="5"/>
            <w:tcBorders>
              <w:top w:val="single" w:sz="4" w:space="0" w:color="auto"/>
              <w:left w:val="nil"/>
              <w:bottom w:val="single" w:sz="4" w:space="0" w:color="auto"/>
              <w:right w:val="single" w:sz="4" w:space="0" w:color="auto"/>
            </w:tcBorders>
            <w:shd w:val="clear" w:color="auto" w:fill="auto"/>
          </w:tcPr>
          <w:p w:rsidR="00F72A2B" w:rsidRPr="004478D6" w:rsidRDefault="00F72A2B" w:rsidP="00492FEB">
            <w:pPr>
              <w:autoSpaceDE w:val="0"/>
              <w:autoSpaceDN w:val="0"/>
              <w:adjustRightInd w:val="0"/>
              <w:rPr>
                <w:b/>
                <w:bCs/>
                <w:sz w:val="20"/>
                <w:szCs w:val="20"/>
              </w:rPr>
            </w:pPr>
            <w:r w:rsidRPr="004478D6">
              <w:rPr>
                <w:rFonts w:eastAsia="Times New Roman"/>
                <w:b/>
                <w:bCs/>
                <w:color w:val="auto"/>
                <w:kern w:val="0"/>
                <w:sz w:val="22"/>
                <w:szCs w:val="22"/>
                <w:lang w:eastAsia="en-US"/>
              </w:rPr>
              <w:t>ИЗНОС ПДВ-а</w:t>
            </w:r>
          </w:p>
        </w:tc>
        <w:tc>
          <w:tcPr>
            <w:tcW w:w="4801" w:type="dxa"/>
            <w:gridSpan w:val="6"/>
            <w:tcBorders>
              <w:top w:val="single" w:sz="4" w:space="0" w:color="auto"/>
              <w:left w:val="nil"/>
              <w:bottom w:val="single" w:sz="4" w:space="0" w:color="auto"/>
              <w:right w:val="single" w:sz="4" w:space="0" w:color="auto"/>
            </w:tcBorders>
            <w:shd w:val="clear" w:color="auto" w:fill="BFBFBF"/>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r>
      <w:tr w:rsidR="00F72A2B" w:rsidRPr="004478D6" w:rsidTr="00492FEB">
        <w:trPr>
          <w:trHeight w:val="432"/>
        </w:trPr>
        <w:tc>
          <w:tcPr>
            <w:tcW w:w="582" w:type="dxa"/>
            <w:gridSpan w:val="2"/>
            <w:vMerge/>
            <w:tcBorders>
              <w:left w:val="single" w:sz="4" w:space="0" w:color="auto"/>
              <w:bottom w:val="single" w:sz="4" w:space="0" w:color="auto"/>
              <w:right w:val="single" w:sz="4" w:space="0" w:color="auto"/>
            </w:tcBorders>
            <w:shd w:val="clear" w:color="auto" w:fill="auto"/>
            <w:noWrap/>
            <w:vAlign w:val="center"/>
            <w:hideMark/>
          </w:tcPr>
          <w:p w:rsidR="00F72A2B" w:rsidRPr="004478D6" w:rsidRDefault="00F72A2B" w:rsidP="00492FEB">
            <w:pPr>
              <w:suppressAutoHyphens w:val="0"/>
              <w:spacing w:line="240" w:lineRule="auto"/>
              <w:jc w:val="center"/>
              <w:rPr>
                <w:rFonts w:eastAsia="Times New Roman"/>
                <w:color w:val="auto"/>
                <w:kern w:val="0"/>
                <w:sz w:val="20"/>
                <w:szCs w:val="20"/>
                <w:lang w:eastAsia="en-US"/>
              </w:rPr>
            </w:pPr>
          </w:p>
        </w:tc>
        <w:tc>
          <w:tcPr>
            <w:tcW w:w="3632" w:type="dxa"/>
            <w:gridSpan w:val="5"/>
            <w:tcBorders>
              <w:top w:val="single" w:sz="4" w:space="0" w:color="auto"/>
              <w:left w:val="nil"/>
              <w:bottom w:val="single" w:sz="4" w:space="0" w:color="auto"/>
              <w:right w:val="single" w:sz="4" w:space="0" w:color="auto"/>
            </w:tcBorders>
            <w:shd w:val="clear" w:color="auto" w:fill="auto"/>
          </w:tcPr>
          <w:p w:rsidR="00F72A2B" w:rsidRPr="004478D6" w:rsidRDefault="00F72A2B" w:rsidP="00492FEB">
            <w:r w:rsidRPr="004478D6">
              <w:rPr>
                <w:rFonts w:eastAsia="Times New Roman"/>
                <w:b/>
                <w:bCs/>
                <w:color w:val="auto"/>
                <w:kern w:val="0"/>
                <w:sz w:val="22"/>
                <w:szCs w:val="22"/>
                <w:lang w:eastAsia="en-US"/>
              </w:rPr>
              <w:t>УКУПНО СА ПДВ-ом</w:t>
            </w:r>
            <w:r w:rsidRPr="004478D6">
              <w:t xml:space="preserve"> на паритету_________ (DDP</w:t>
            </w:r>
            <w:proofErr w:type="gramStart"/>
            <w:r w:rsidRPr="004478D6">
              <w:t>) .</w:t>
            </w:r>
            <w:proofErr w:type="gramEnd"/>
          </w:p>
          <w:p w:rsidR="00F72A2B" w:rsidRPr="004478D6" w:rsidRDefault="00F72A2B" w:rsidP="00492FEB">
            <w:pPr>
              <w:autoSpaceDE w:val="0"/>
              <w:autoSpaceDN w:val="0"/>
              <w:adjustRightInd w:val="0"/>
              <w:rPr>
                <w:b/>
                <w:bCs/>
                <w:sz w:val="20"/>
                <w:szCs w:val="20"/>
              </w:rPr>
            </w:pPr>
          </w:p>
        </w:tc>
        <w:tc>
          <w:tcPr>
            <w:tcW w:w="4801" w:type="dxa"/>
            <w:gridSpan w:val="6"/>
            <w:tcBorders>
              <w:top w:val="single" w:sz="4" w:space="0" w:color="auto"/>
              <w:left w:val="nil"/>
              <w:bottom w:val="single" w:sz="4" w:space="0" w:color="auto"/>
              <w:right w:val="single" w:sz="4" w:space="0" w:color="auto"/>
            </w:tcBorders>
            <w:shd w:val="clear" w:color="auto" w:fill="BFBFBF"/>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r>
      <w:tr w:rsidR="00F72A2B" w:rsidRPr="004478D6" w:rsidTr="00492FEB">
        <w:trPr>
          <w:gridAfter w:val="7"/>
          <w:wAfter w:w="4983" w:type="dxa"/>
          <w:trHeight w:val="255"/>
        </w:trPr>
        <w:tc>
          <w:tcPr>
            <w:tcW w:w="977" w:type="dxa"/>
            <w:gridSpan w:val="3"/>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c>
          <w:tcPr>
            <w:tcW w:w="995" w:type="dxa"/>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c>
          <w:tcPr>
            <w:tcW w:w="1000" w:type="dxa"/>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c>
          <w:tcPr>
            <w:tcW w:w="1060" w:type="dxa"/>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r>
      <w:tr w:rsidR="00F72A2B" w:rsidRPr="004478D6" w:rsidTr="00492FEB">
        <w:trPr>
          <w:gridAfter w:val="7"/>
          <w:wAfter w:w="4983" w:type="dxa"/>
          <w:trHeight w:val="255"/>
        </w:trPr>
        <w:tc>
          <w:tcPr>
            <w:tcW w:w="977" w:type="dxa"/>
            <w:gridSpan w:val="3"/>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c>
          <w:tcPr>
            <w:tcW w:w="995" w:type="dxa"/>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c>
          <w:tcPr>
            <w:tcW w:w="1000" w:type="dxa"/>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c>
          <w:tcPr>
            <w:tcW w:w="1060" w:type="dxa"/>
            <w:tcBorders>
              <w:top w:val="nil"/>
              <w:left w:val="nil"/>
              <w:bottom w:val="nil"/>
              <w:right w:val="nil"/>
            </w:tcBorders>
            <w:shd w:val="clear" w:color="auto" w:fill="auto"/>
            <w:noWrap/>
            <w:vAlign w:val="bottom"/>
            <w:hideMark/>
          </w:tcPr>
          <w:p w:rsidR="00F72A2B" w:rsidRPr="004478D6" w:rsidRDefault="00F72A2B" w:rsidP="00492FEB">
            <w:pPr>
              <w:suppressAutoHyphens w:val="0"/>
              <w:spacing w:line="240" w:lineRule="auto"/>
              <w:rPr>
                <w:rFonts w:eastAsia="Times New Roman"/>
                <w:color w:val="auto"/>
                <w:kern w:val="0"/>
                <w:sz w:val="20"/>
                <w:szCs w:val="20"/>
                <w:lang w:eastAsia="en-US"/>
              </w:rPr>
            </w:pPr>
          </w:p>
        </w:tc>
      </w:tr>
      <w:tr w:rsidR="00F72A2B" w:rsidRPr="004478D6" w:rsidTr="00492FEB">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tcPr>
          <w:p w:rsidR="00002CA5" w:rsidRDefault="00002CA5" w:rsidP="00492FEB">
            <w:pPr>
              <w:jc w:val="both"/>
              <w:rPr>
                <w:rFonts w:eastAsia="TimesNewRomanPSMT"/>
                <w:bCs/>
                <w:lang w:val="ru-RU"/>
              </w:rPr>
            </w:pPr>
          </w:p>
          <w:p w:rsidR="00F72A2B" w:rsidRPr="004478D6" w:rsidRDefault="00F72A2B" w:rsidP="00492FEB">
            <w:pPr>
              <w:jc w:val="both"/>
              <w:rPr>
                <w:rFonts w:eastAsia="TimesNewRomanPSMT"/>
                <w:bCs/>
                <w:lang w:val="ru-RU"/>
              </w:rPr>
            </w:pPr>
            <w:r w:rsidRPr="004478D6">
              <w:rPr>
                <w:rFonts w:eastAsia="TimesNewRomanPSMT"/>
                <w:bCs/>
                <w:lang w:val="ru-RU"/>
              </w:rPr>
              <w:t>Рок важења понуде</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tcPr>
          <w:p w:rsidR="00F72A2B" w:rsidRPr="004478D6" w:rsidRDefault="00F72A2B" w:rsidP="00492FEB">
            <w:pPr>
              <w:snapToGrid w:val="0"/>
              <w:jc w:val="both"/>
              <w:rPr>
                <w:rFonts w:eastAsia="TimesNewRomanPSMT"/>
                <w:bCs/>
                <w:lang w:val="ru-RU"/>
              </w:rPr>
            </w:pPr>
          </w:p>
        </w:tc>
      </w:tr>
      <w:tr w:rsidR="00F72A2B" w:rsidRPr="004478D6" w:rsidTr="00492FEB">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tcPr>
          <w:p w:rsidR="00F72A2B" w:rsidRPr="004478D6" w:rsidRDefault="00F72A2B" w:rsidP="00492FEB">
            <w:pPr>
              <w:snapToGrid w:val="0"/>
              <w:rPr>
                <w:rFonts w:eastAsia="TimesNewRomanPSMT"/>
                <w:bCs/>
                <w:lang w:val="ru-RU"/>
              </w:rPr>
            </w:pPr>
            <w:r w:rsidRPr="004478D6">
              <w:rPr>
                <w:rFonts w:eastAsia="TimesNewRomanPSMT"/>
                <w:bCs/>
                <w:lang w:val="ru-RU"/>
              </w:rPr>
              <w:lastRenderedPageBreak/>
              <w:t>Рок и начин плаћања (</w:t>
            </w:r>
            <w:r>
              <w:rPr>
                <w:rFonts w:eastAsia="TimesNewRomanPSMT"/>
                <w:bCs/>
                <w:lang w:val="ru-RU"/>
              </w:rPr>
              <w:t xml:space="preserve">не дужи од </w:t>
            </w:r>
            <w:r w:rsidRPr="004478D6">
              <w:rPr>
                <w:rFonts w:eastAsia="TimesNewRomanPSMT"/>
                <w:bCs/>
                <w:lang w:val="ru-RU"/>
              </w:rPr>
              <w:t>45 дана од</w:t>
            </w:r>
          </w:p>
          <w:p w:rsidR="00F72A2B" w:rsidRPr="004478D6" w:rsidRDefault="00F72A2B" w:rsidP="00492FEB">
            <w:pPr>
              <w:jc w:val="both"/>
              <w:rPr>
                <w:rFonts w:eastAsia="TimesNewRomanPSMT"/>
                <w:bCs/>
                <w:lang w:val="ru-RU"/>
              </w:rPr>
            </w:pPr>
            <w:r w:rsidRPr="004478D6">
              <w:rPr>
                <w:rFonts w:eastAsia="TimesNewRomanPSMT"/>
                <w:bCs/>
                <w:lang w:val="ru-RU"/>
              </w:rPr>
              <w:t>дана пријема исправне фактуре)</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2A2B" w:rsidRPr="004478D6" w:rsidRDefault="00F72A2B" w:rsidP="00492FEB">
            <w:pPr>
              <w:snapToGrid w:val="0"/>
              <w:jc w:val="center"/>
              <w:rPr>
                <w:rFonts w:eastAsia="TimesNewRomanPSMT"/>
                <w:bCs/>
                <w:lang w:val="ru-RU"/>
              </w:rPr>
            </w:pPr>
          </w:p>
        </w:tc>
      </w:tr>
      <w:tr w:rsidR="00F72A2B" w:rsidRPr="004478D6" w:rsidTr="00492FEB">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tcPr>
          <w:p w:rsidR="00002CA5" w:rsidRDefault="00002CA5" w:rsidP="00492FEB">
            <w:pPr>
              <w:snapToGrid w:val="0"/>
              <w:jc w:val="both"/>
              <w:rPr>
                <w:rFonts w:eastAsia="TimesNewRomanPSMT"/>
                <w:bCs/>
                <w:lang w:val="ru-RU"/>
              </w:rPr>
            </w:pPr>
          </w:p>
          <w:p w:rsidR="00F72A2B" w:rsidRPr="004478D6" w:rsidRDefault="00F72A2B" w:rsidP="00002CA5">
            <w:pPr>
              <w:snapToGrid w:val="0"/>
              <w:jc w:val="both"/>
              <w:rPr>
                <w:rFonts w:eastAsia="TimesNewRomanPSMT"/>
                <w:bCs/>
                <w:lang w:val="ru-RU"/>
              </w:rPr>
            </w:pPr>
            <w:r w:rsidRPr="004478D6">
              <w:rPr>
                <w:rFonts w:eastAsia="TimesNewRomanPSMT"/>
                <w:bCs/>
                <w:lang w:val="ru-RU"/>
              </w:rPr>
              <w:t>Рок испоруке</w:t>
            </w:r>
            <w:r w:rsidR="00002CA5">
              <w:rPr>
                <w:rFonts w:eastAsia="TimesNewRomanPSMT"/>
                <w:bCs/>
                <w:lang w:val="ru-RU"/>
              </w:rPr>
              <w:t xml:space="preserve"> </w:t>
            </w:r>
            <w:r w:rsidR="00002CA5" w:rsidRPr="00A514F1">
              <w:rPr>
                <w:rFonts w:eastAsia="TimesNewRomanPSMT"/>
                <w:bCs/>
                <w:lang w:val="ru-RU"/>
              </w:rPr>
              <w:t>(не може бити дужи од 45 дана)</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2A2B" w:rsidRPr="004478D6" w:rsidRDefault="00F72A2B" w:rsidP="00492FEB">
            <w:pPr>
              <w:snapToGrid w:val="0"/>
              <w:jc w:val="center"/>
              <w:rPr>
                <w:rFonts w:eastAsia="TimesNewRomanPSMT"/>
                <w:bCs/>
                <w:lang w:val="ru-RU"/>
              </w:rPr>
            </w:pPr>
          </w:p>
        </w:tc>
      </w:tr>
      <w:tr w:rsidR="00D07F36" w:rsidRPr="004478D6" w:rsidTr="00492FEB">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tcPr>
          <w:p w:rsidR="00D07F36" w:rsidRPr="004478D6" w:rsidRDefault="00D07F36" w:rsidP="00492FEB">
            <w:pPr>
              <w:snapToGrid w:val="0"/>
              <w:jc w:val="both"/>
              <w:rPr>
                <w:rFonts w:eastAsia="TimesNewRomanPSMT"/>
                <w:bCs/>
                <w:lang w:val="ru-RU"/>
              </w:rPr>
            </w:pPr>
            <w:r w:rsidRPr="003E6961">
              <w:rPr>
                <w:color w:val="auto"/>
                <w:lang w:eastAsia="en-US"/>
              </w:rPr>
              <w:t>Место и адреса овлашћеног сервиса на територији Републике Србије</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07F36" w:rsidRPr="004478D6" w:rsidRDefault="00D07F36" w:rsidP="00492FEB">
            <w:pPr>
              <w:snapToGrid w:val="0"/>
              <w:jc w:val="center"/>
              <w:rPr>
                <w:rFonts w:eastAsia="TimesNewRomanPSMT"/>
                <w:bCs/>
                <w:lang w:val="ru-RU"/>
              </w:rPr>
            </w:pPr>
          </w:p>
        </w:tc>
      </w:tr>
      <w:tr w:rsidR="00F72A2B" w:rsidRPr="004478D6" w:rsidTr="00492FEB">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tcPr>
          <w:p w:rsidR="00002CA5" w:rsidRDefault="00002CA5" w:rsidP="00492FEB">
            <w:pPr>
              <w:snapToGrid w:val="0"/>
              <w:jc w:val="both"/>
              <w:rPr>
                <w:rFonts w:eastAsia="TimesNewRomanPSMT"/>
                <w:bCs/>
                <w:lang w:val="ru-RU"/>
              </w:rPr>
            </w:pPr>
          </w:p>
          <w:p w:rsidR="00F72A2B" w:rsidRPr="004478D6" w:rsidRDefault="00F72A2B" w:rsidP="00492FEB">
            <w:pPr>
              <w:snapToGrid w:val="0"/>
              <w:jc w:val="both"/>
              <w:rPr>
                <w:rFonts w:eastAsia="TimesNewRomanPSMT"/>
                <w:bCs/>
                <w:lang w:val="ru-RU"/>
              </w:rPr>
            </w:pPr>
            <w:r w:rsidRPr="004478D6">
              <w:rPr>
                <w:rFonts w:eastAsia="TimesNewRomanPSMT"/>
                <w:bCs/>
                <w:lang w:val="ru-RU"/>
              </w:rPr>
              <w:t>Гарантни рок</w:t>
            </w: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2A2B" w:rsidRPr="004478D6" w:rsidRDefault="00F72A2B" w:rsidP="00492FEB">
            <w:pPr>
              <w:snapToGrid w:val="0"/>
              <w:jc w:val="center"/>
              <w:rPr>
                <w:rFonts w:eastAsia="TimesNewRomanPSMT"/>
                <w:bCs/>
                <w:lang w:val="ru-RU"/>
              </w:rPr>
            </w:pPr>
          </w:p>
        </w:tc>
      </w:tr>
      <w:tr w:rsidR="00F72A2B" w:rsidRPr="004478D6" w:rsidTr="00492FEB">
        <w:tblPrEx>
          <w:tblLook w:val="0000"/>
        </w:tblPrEx>
        <w:trPr>
          <w:gridBefore w:val="1"/>
          <w:gridAfter w:val="1"/>
          <w:wBefore w:w="215" w:type="dxa"/>
          <w:wAfter w:w="185" w:type="dxa"/>
        </w:trPr>
        <w:tc>
          <w:tcPr>
            <w:tcW w:w="5250" w:type="dxa"/>
            <w:gridSpan w:val="8"/>
            <w:tcBorders>
              <w:top w:val="single" w:sz="4" w:space="0" w:color="000000"/>
              <w:left w:val="single" w:sz="4" w:space="0" w:color="000000"/>
              <w:bottom w:val="single" w:sz="4" w:space="0" w:color="000000"/>
            </w:tcBorders>
            <w:shd w:val="clear" w:color="auto" w:fill="auto"/>
            <w:vAlign w:val="center"/>
          </w:tcPr>
          <w:p w:rsidR="00F72A2B" w:rsidRPr="00002CA5" w:rsidRDefault="00F72A2B" w:rsidP="00492FEB">
            <w:pPr>
              <w:rPr>
                <w:rFonts w:eastAsia="TimesNewRomanPSMT"/>
                <w:bCs/>
              </w:rPr>
            </w:pPr>
            <w:r w:rsidRPr="004478D6">
              <w:rPr>
                <w:rFonts w:eastAsia="TimesNewRomanPSMT"/>
                <w:bCs/>
              </w:rPr>
              <w:t xml:space="preserve">Место и начин </w:t>
            </w:r>
            <w:r w:rsidR="00002CA5">
              <w:rPr>
                <w:rFonts w:eastAsia="TimesNewRomanPSMT"/>
                <w:bCs/>
              </w:rPr>
              <w:t>испоруке</w:t>
            </w:r>
          </w:p>
          <w:p w:rsidR="00F72A2B" w:rsidRPr="004478D6" w:rsidRDefault="00F72A2B" w:rsidP="00492FEB">
            <w:pPr>
              <w:rPr>
                <w:rFonts w:eastAsia="TimesNewRomanPSMT"/>
                <w:bCs/>
              </w:rPr>
            </w:pPr>
          </w:p>
        </w:tc>
        <w:tc>
          <w:tcPr>
            <w:tcW w:w="3365" w:type="dxa"/>
            <w:gridSpan w:val="3"/>
            <w:tcBorders>
              <w:top w:val="single" w:sz="4" w:space="0" w:color="000000"/>
              <w:left w:val="single" w:sz="4" w:space="0" w:color="000000"/>
              <w:bottom w:val="single" w:sz="4" w:space="0" w:color="000000"/>
              <w:right w:val="single" w:sz="4" w:space="0" w:color="000000"/>
            </w:tcBorders>
            <w:shd w:val="clear" w:color="auto" w:fill="auto"/>
          </w:tcPr>
          <w:p w:rsidR="00F72A2B" w:rsidRPr="004478D6" w:rsidRDefault="00F72A2B" w:rsidP="00492FEB">
            <w:pPr>
              <w:snapToGrid w:val="0"/>
              <w:jc w:val="center"/>
              <w:rPr>
                <w:rFonts w:eastAsia="TimesNewRomanPSMT"/>
                <w:bCs/>
                <w:lang w:val="sr-Cyrl-CS"/>
              </w:rPr>
            </w:pPr>
          </w:p>
          <w:p w:rsidR="00F72A2B" w:rsidRPr="004478D6" w:rsidRDefault="00F72A2B" w:rsidP="00492FEB">
            <w:pPr>
              <w:snapToGrid w:val="0"/>
              <w:jc w:val="center"/>
              <w:rPr>
                <w:rFonts w:eastAsia="TimesNewRomanPSMT"/>
                <w:bCs/>
                <w:lang w:val="sr-Cyrl-CS"/>
              </w:rPr>
            </w:pPr>
            <w:r>
              <w:rPr>
                <w:rFonts w:eastAsia="TimesNewRomanPSMT"/>
                <w:bCs/>
                <w:lang w:val="sr-Cyrl-CS"/>
              </w:rPr>
              <w:t>Улица в</w:t>
            </w:r>
            <w:r w:rsidRPr="004478D6">
              <w:rPr>
                <w:rFonts w:eastAsia="TimesNewRomanPSMT"/>
                <w:bCs/>
                <w:lang w:val="sr-Cyrl-CS"/>
              </w:rPr>
              <w:t>аздухопловаца 24, Ниш</w:t>
            </w:r>
          </w:p>
        </w:tc>
      </w:tr>
    </w:tbl>
    <w:p w:rsidR="00F72A2B" w:rsidRDefault="00F72A2B" w:rsidP="00F72A2B">
      <w:pPr>
        <w:jc w:val="both"/>
        <w:rPr>
          <w:rFonts w:eastAsia="TimesNewRomanPSMT"/>
          <w:bCs/>
        </w:rPr>
      </w:pPr>
    </w:p>
    <w:p w:rsidR="002D7972" w:rsidRPr="004478D6" w:rsidRDefault="002D7972" w:rsidP="002D7972">
      <w:pPr>
        <w:suppressAutoHyphens w:val="0"/>
        <w:spacing w:line="240" w:lineRule="auto"/>
        <w:jc w:val="center"/>
        <w:rPr>
          <w:rFonts w:eastAsia="Times New Roman"/>
          <w:color w:val="auto"/>
          <w:kern w:val="0"/>
          <w:sz w:val="20"/>
          <w:szCs w:val="20"/>
          <w:lang w:eastAsia="en-US"/>
        </w:rPr>
      </w:pPr>
      <w:r w:rsidRPr="004478D6">
        <w:rPr>
          <w:rFonts w:eastAsia="Times New Roman"/>
          <w:color w:val="auto"/>
          <w:kern w:val="0"/>
          <w:sz w:val="20"/>
          <w:szCs w:val="20"/>
          <w:lang w:eastAsia="en-US"/>
        </w:rPr>
        <w:t>Потпис и печат понуђача</w:t>
      </w:r>
    </w:p>
    <w:p w:rsidR="002D7972" w:rsidRDefault="002D7972" w:rsidP="00F72A2B">
      <w:pPr>
        <w:jc w:val="both"/>
        <w:rPr>
          <w:rFonts w:eastAsia="TimesNewRomanPSMT"/>
          <w:bCs/>
        </w:rPr>
      </w:pPr>
    </w:p>
    <w:p w:rsidR="002D7972" w:rsidRPr="002D7972" w:rsidRDefault="002D7972" w:rsidP="00F72A2B">
      <w:pPr>
        <w:jc w:val="both"/>
        <w:rPr>
          <w:rFonts w:eastAsia="TimesNewRomanPSMT"/>
          <w:bCs/>
        </w:rPr>
      </w:pPr>
    </w:p>
    <w:p w:rsidR="00F72A2B" w:rsidRPr="004478D6" w:rsidRDefault="00F72A2B" w:rsidP="00F72A2B">
      <w:pPr>
        <w:ind w:left="720" w:firstLine="720"/>
        <w:jc w:val="both"/>
        <w:rPr>
          <w:rFonts w:eastAsia="TimesNewRomanPSMT"/>
          <w:bCs/>
        </w:rPr>
      </w:pPr>
      <w:r w:rsidRPr="004478D6">
        <w:rPr>
          <w:rFonts w:eastAsia="TimesNewRomanPSMT"/>
          <w:bCs/>
        </w:rPr>
        <w:t xml:space="preserve">Датум </w:t>
      </w:r>
      <w:r w:rsidRPr="004478D6">
        <w:rPr>
          <w:rFonts w:eastAsia="TimesNewRomanPSMT"/>
          <w:bCs/>
        </w:rPr>
        <w:tab/>
      </w:r>
      <w:r w:rsidRPr="004478D6">
        <w:rPr>
          <w:rFonts w:eastAsia="TimesNewRomanPSMT"/>
          <w:bCs/>
        </w:rPr>
        <w:tab/>
      </w:r>
      <w:r w:rsidRPr="004478D6">
        <w:rPr>
          <w:rFonts w:eastAsia="TimesNewRomanPSMT"/>
          <w:bCs/>
        </w:rPr>
        <w:tab/>
      </w:r>
      <w:r w:rsidRPr="004478D6">
        <w:rPr>
          <w:rFonts w:eastAsia="TimesNewRomanPSMT"/>
          <w:bCs/>
        </w:rPr>
        <w:tab/>
      </w:r>
      <w:r w:rsidRPr="004478D6">
        <w:rPr>
          <w:rFonts w:eastAsia="TimesNewRomanPSMT"/>
          <w:bCs/>
        </w:rPr>
        <w:tab/>
        <w:t xml:space="preserve">              Понуђач</w:t>
      </w:r>
    </w:p>
    <w:p w:rsidR="00F72A2B" w:rsidRPr="004478D6" w:rsidRDefault="00F72A2B" w:rsidP="00F72A2B">
      <w:pPr>
        <w:ind w:left="2880" w:firstLine="720"/>
        <w:jc w:val="both"/>
        <w:rPr>
          <w:rFonts w:eastAsia="TimesNewRomanPS-BoldMT"/>
          <w:b/>
          <w:bCs/>
          <w:i/>
          <w:iCs/>
          <w:color w:val="002060"/>
        </w:rPr>
      </w:pPr>
      <w:r w:rsidRPr="004478D6">
        <w:rPr>
          <w:rFonts w:eastAsia="TimesNewRomanPSMT"/>
          <w:bCs/>
        </w:rPr>
        <w:t xml:space="preserve">    М.П. </w:t>
      </w:r>
    </w:p>
    <w:p w:rsidR="00F72A2B" w:rsidRPr="004478D6" w:rsidRDefault="00F72A2B" w:rsidP="00F72A2B">
      <w:pPr>
        <w:jc w:val="both"/>
        <w:rPr>
          <w:rFonts w:eastAsia="TimesNewRomanPSMT"/>
          <w:bCs/>
        </w:rPr>
      </w:pPr>
      <w:r w:rsidRPr="004478D6">
        <w:rPr>
          <w:rFonts w:eastAsia="TimesNewRomanPS-BoldMT"/>
          <w:b/>
          <w:bCs/>
          <w:i/>
          <w:iCs/>
          <w:color w:val="002060"/>
        </w:rPr>
        <w:t>_____________________________</w:t>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r>
      <w:r w:rsidRPr="004478D6">
        <w:rPr>
          <w:rFonts w:eastAsia="TimesNewRomanPS-BoldMT"/>
          <w:b/>
          <w:bCs/>
          <w:i/>
          <w:iCs/>
          <w:color w:val="002060"/>
        </w:rPr>
        <w:tab/>
        <w:t>____________________</w:t>
      </w:r>
    </w:p>
    <w:p w:rsidR="00F72A2B" w:rsidRPr="004478D6" w:rsidRDefault="00F72A2B" w:rsidP="00F72A2B">
      <w:pPr>
        <w:pStyle w:val="Default"/>
        <w:rPr>
          <w:b/>
          <w:bCs/>
          <w:sz w:val="22"/>
          <w:szCs w:val="22"/>
        </w:rPr>
      </w:pPr>
    </w:p>
    <w:p w:rsidR="00F72A2B" w:rsidRPr="004478D6" w:rsidRDefault="00F72A2B" w:rsidP="00F72A2B">
      <w:pPr>
        <w:pStyle w:val="Default"/>
        <w:rPr>
          <w:b/>
          <w:bCs/>
          <w:sz w:val="22"/>
          <w:szCs w:val="22"/>
        </w:rPr>
      </w:pPr>
      <w:r w:rsidRPr="004478D6">
        <w:rPr>
          <w:b/>
          <w:bCs/>
          <w:sz w:val="22"/>
          <w:szCs w:val="22"/>
        </w:rPr>
        <w:t xml:space="preserve">Упутство за попуњавање обрасца структуре цене: </w:t>
      </w:r>
    </w:p>
    <w:p w:rsidR="00F72A2B" w:rsidRPr="004478D6" w:rsidRDefault="00F72A2B" w:rsidP="00F72A2B">
      <w:pPr>
        <w:pStyle w:val="Default"/>
        <w:rPr>
          <w:sz w:val="22"/>
          <w:szCs w:val="22"/>
        </w:rPr>
      </w:pPr>
    </w:p>
    <w:p w:rsidR="00F72A2B" w:rsidRPr="004478D6" w:rsidRDefault="00F72A2B" w:rsidP="00F72A2B">
      <w:pPr>
        <w:pStyle w:val="Default"/>
        <w:rPr>
          <w:sz w:val="22"/>
          <w:szCs w:val="22"/>
        </w:rPr>
      </w:pPr>
      <w:r w:rsidRPr="004478D6">
        <w:rPr>
          <w:sz w:val="22"/>
          <w:szCs w:val="22"/>
        </w:rPr>
        <w:t>Понуђач треба да попуни образац структуре цене на следећи начин:</w:t>
      </w:r>
    </w:p>
    <w:p w:rsidR="00F72A2B" w:rsidRPr="004478D6" w:rsidRDefault="00F72A2B" w:rsidP="00F72A2B">
      <w:pPr>
        <w:pStyle w:val="Default"/>
        <w:rPr>
          <w:sz w:val="22"/>
          <w:szCs w:val="22"/>
        </w:rPr>
      </w:pPr>
      <w:r w:rsidRPr="004478D6">
        <w:rPr>
          <w:sz w:val="22"/>
          <w:szCs w:val="22"/>
        </w:rPr>
        <w:t xml:space="preserve">- У колони 4. уписати колико износе јединичне ценe; </w:t>
      </w:r>
    </w:p>
    <w:p w:rsidR="00F72A2B" w:rsidRPr="004478D6" w:rsidRDefault="00F72A2B" w:rsidP="00F72A2B">
      <w:pPr>
        <w:pStyle w:val="Default"/>
        <w:rPr>
          <w:sz w:val="22"/>
          <w:szCs w:val="22"/>
        </w:rPr>
      </w:pPr>
      <w:r w:rsidRPr="004478D6">
        <w:rPr>
          <w:sz w:val="22"/>
          <w:szCs w:val="22"/>
        </w:rPr>
        <w:t>- У колони 5. уписати колико износи укупна цена за тражени рендген уређај и то тако што ће се помножити јединична цена (која је наведенњ у колони 4) са траженим количинама (које су наведене у колони 3);</w:t>
      </w:r>
    </w:p>
    <w:p w:rsidR="00F72A2B" w:rsidRPr="004478D6" w:rsidRDefault="00F72A2B" w:rsidP="00F72A2B">
      <w:pPr>
        <w:pStyle w:val="Default"/>
        <w:rPr>
          <w:sz w:val="22"/>
          <w:szCs w:val="22"/>
        </w:rPr>
      </w:pPr>
      <w:r w:rsidRPr="004478D6">
        <w:rPr>
          <w:sz w:val="22"/>
          <w:szCs w:val="22"/>
        </w:rPr>
        <w:t>- у реду бр.2 понуђач попуњава: „укупно без ПДВ-а, износ ПДВ-а, укупно са ПДВ-ом)</w:t>
      </w:r>
    </w:p>
    <w:p w:rsidR="00F72A2B" w:rsidRPr="004478D6" w:rsidRDefault="00F72A2B" w:rsidP="00F72A2B">
      <w:pPr>
        <w:pStyle w:val="Default"/>
        <w:rPr>
          <w:sz w:val="22"/>
          <w:szCs w:val="22"/>
        </w:rPr>
      </w:pPr>
    </w:p>
    <w:p w:rsidR="00F72A2B" w:rsidRPr="004478D6" w:rsidRDefault="00F72A2B" w:rsidP="00F72A2B">
      <w:pPr>
        <w:jc w:val="both"/>
        <w:rPr>
          <w:i/>
          <w:iCs/>
        </w:rPr>
      </w:pPr>
      <w:r w:rsidRPr="004478D6">
        <w:rPr>
          <w:b/>
          <w:bCs/>
          <w:i/>
          <w:iCs/>
          <w:u w:val="single"/>
        </w:rPr>
        <w:t>Напомене:</w:t>
      </w:r>
      <w:r w:rsidRPr="004478D6">
        <w:rPr>
          <w:b/>
          <w:bCs/>
          <w:i/>
          <w:iCs/>
        </w:rPr>
        <w:t xml:space="preserve"> </w:t>
      </w:r>
    </w:p>
    <w:p w:rsidR="00F72A2B" w:rsidRPr="00002CA5" w:rsidRDefault="00F72A2B" w:rsidP="00F72A2B">
      <w:pPr>
        <w:jc w:val="both"/>
        <w:rPr>
          <w:i/>
          <w:iCs/>
          <w:sz w:val="22"/>
          <w:szCs w:val="22"/>
        </w:rPr>
      </w:pPr>
      <w:proofErr w:type="gramStart"/>
      <w:r w:rsidRPr="00002CA5">
        <w:rPr>
          <w:i/>
          <w:iCs/>
          <w:sz w:val="22"/>
          <w:szCs w:val="22"/>
        </w:rPr>
        <w:t xml:space="preserve">Образац понуде понуђач мора да попуни, овери печатом и потпише, чиме </w:t>
      </w:r>
      <w:r w:rsidRPr="00002CA5">
        <w:rPr>
          <w:i/>
          <w:iCs/>
          <w:sz w:val="22"/>
          <w:szCs w:val="22"/>
          <w:lang w:val="sr-Cyrl-CS"/>
        </w:rPr>
        <w:t>п</w:t>
      </w:r>
      <w:r w:rsidRPr="00002CA5">
        <w:rPr>
          <w:i/>
          <w:iCs/>
          <w:sz w:val="22"/>
          <w:szCs w:val="22"/>
        </w:rPr>
        <w:t>отврђује да су тачни подаци који су у обрасцу понуде наведени.</w:t>
      </w:r>
      <w:proofErr w:type="gramEnd"/>
      <w:r w:rsidRPr="00002CA5">
        <w:rPr>
          <w:i/>
          <w:iCs/>
          <w:sz w:val="22"/>
          <w:szCs w:val="22"/>
        </w:rPr>
        <w:t xml:space="preserve"> </w:t>
      </w:r>
      <w:proofErr w:type="gramStart"/>
      <w:r w:rsidRPr="00002CA5">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F72A2B" w:rsidRDefault="00F72A2B" w:rsidP="00BF798A">
      <w:pPr>
        <w:jc w:val="both"/>
        <w:rPr>
          <w:i/>
          <w:iCs/>
        </w:rPr>
      </w:pPr>
    </w:p>
    <w:p w:rsidR="00F72A2B" w:rsidRDefault="00F72A2B" w:rsidP="00BF798A">
      <w:pPr>
        <w:jc w:val="both"/>
        <w:rPr>
          <w:i/>
          <w:iCs/>
        </w:rPr>
      </w:pPr>
    </w:p>
    <w:p w:rsidR="00F72A2B" w:rsidRDefault="00F72A2B" w:rsidP="00BF798A">
      <w:pPr>
        <w:jc w:val="both"/>
        <w:rPr>
          <w:i/>
          <w:iCs/>
        </w:rPr>
      </w:pPr>
    </w:p>
    <w:p w:rsidR="008D5E48" w:rsidRDefault="008D5E48" w:rsidP="00BF798A">
      <w:pPr>
        <w:jc w:val="both"/>
        <w:rPr>
          <w:i/>
          <w:iCs/>
        </w:rPr>
      </w:pPr>
    </w:p>
    <w:p w:rsidR="008D5E48" w:rsidRDefault="008D5E48" w:rsidP="00BF798A">
      <w:pPr>
        <w:jc w:val="both"/>
        <w:rPr>
          <w:i/>
          <w:iCs/>
        </w:rPr>
      </w:pPr>
    </w:p>
    <w:p w:rsidR="008D5E48" w:rsidRDefault="008D5E48" w:rsidP="00BF798A">
      <w:pPr>
        <w:jc w:val="both"/>
        <w:rPr>
          <w:i/>
          <w:iCs/>
        </w:rPr>
      </w:pPr>
    </w:p>
    <w:p w:rsidR="008D5E48" w:rsidRDefault="008D5E48" w:rsidP="00BF798A">
      <w:pPr>
        <w:jc w:val="both"/>
        <w:rPr>
          <w:i/>
          <w:iCs/>
        </w:rPr>
      </w:pPr>
    </w:p>
    <w:p w:rsidR="008D5E48" w:rsidRDefault="008D5E48" w:rsidP="00BF798A">
      <w:pPr>
        <w:jc w:val="both"/>
        <w:rPr>
          <w:i/>
          <w:iCs/>
        </w:rPr>
      </w:pPr>
    </w:p>
    <w:p w:rsidR="008D5E48" w:rsidRDefault="008D5E48" w:rsidP="00BF798A">
      <w:pPr>
        <w:jc w:val="both"/>
        <w:rPr>
          <w:i/>
          <w:iCs/>
        </w:rPr>
      </w:pPr>
    </w:p>
    <w:p w:rsidR="008D5E48" w:rsidRDefault="008D5E48" w:rsidP="00BF798A">
      <w:pPr>
        <w:jc w:val="both"/>
        <w:rPr>
          <w:i/>
          <w:iCs/>
        </w:rPr>
      </w:pPr>
    </w:p>
    <w:p w:rsidR="008D5E48" w:rsidRDefault="008D5E48" w:rsidP="00BF798A">
      <w:pPr>
        <w:jc w:val="both"/>
        <w:rPr>
          <w:i/>
          <w:iCs/>
        </w:rPr>
      </w:pPr>
    </w:p>
    <w:p w:rsidR="008D5E48" w:rsidRDefault="008D5E48" w:rsidP="00BF798A">
      <w:pPr>
        <w:jc w:val="both"/>
        <w:rPr>
          <w:i/>
          <w:iCs/>
        </w:rPr>
      </w:pPr>
    </w:p>
    <w:p w:rsidR="008D5E48" w:rsidRDefault="008D5E48" w:rsidP="00BF798A">
      <w:pPr>
        <w:jc w:val="both"/>
        <w:rPr>
          <w:i/>
          <w:iCs/>
        </w:rPr>
      </w:pPr>
    </w:p>
    <w:p w:rsidR="008D5E48" w:rsidRDefault="008D5E48" w:rsidP="00BF798A">
      <w:pPr>
        <w:jc w:val="both"/>
        <w:rPr>
          <w:i/>
          <w:iCs/>
        </w:rPr>
      </w:pPr>
    </w:p>
    <w:p w:rsidR="008D5E48" w:rsidRDefault="008D5E48" w:rsidP="00BF798A">
      <w:pPr>
        <w:jc w:val="both"/>
        <w:rPr>
          <w:i/>
          <w:iCs/>
        </w:rPr>
      </w:pPr>
    </w:p>
    <w:p w:rsidR="008D5E48" w:rsidRDefault="008D5E48" w:rsidP="00BF798A">
      <w:pPr>
        <w:jc w:val="both"/>
        <w:rPr>
          <w:i/>
          <w:iCs/>
        </w:rPr>
      </w:pPr>
    </w:p>
    <w:p w:rsidR="008D5E48" w:rsidRDefault="008D5E48" w:rsidP="00BF798A">
      <w:pPr>
        <w:jc w:val="both"/>
        <w:rPr>
          <w:i/>
          <w:iCs/>
        </w:rPr>
      </w:pPr>
    </w:p>
    <w:p w:rsidR="008D5E48" w:rsidRDefault="008D5E48" w:rsidP="00BF798A">
      <w:pPr>
        <w:jc w:val="both"/>
        <w:rPr>
          <w:i/>
          <w:iCs/>
        </w:rPr>
      </w:pPr>
    </w:p>
    <w:p w:rsidR="008D5E48" w:rsidRPr="00F72A2B" w:rsidRDefault="008D5E48" w:rsidP="00BF798A">
      <w:pPr>
        <w:jc w:val="both"/>
        <w:rPr>
          <w:i/>
          <w:iCs/>
        </w:rPr>
      </w:pPr>
    </w:p>
    <w:p w:rsidR="0073782F" w:rsidRPr="005F799E" w:rsidRDefault="00075D44" w:rsidP="00B35B69">
      <w:pPr>
        <w:shd w:val="clear" w:color="auto" w:fill="C6D9F1"/>
        <w:jc w:val="center"/>
        <w:rPr>
          <w:b/>
          <w:bCs/>
          <w:i/>
          <w:iCs/>
          <w:sz w:val="28"/>
          <w:szCs w:val="28"/>
        </w:rPr>
      </w:pPr>
      <w:r>
        <w:rPr>
          <w:b/>
          <w:bCs/>
          <w:i/>
          <w:iCs/>
          <w:sz w:val="28"/>
          <w:szCs w:val="28"/>
        </w:rPr>
        <w:lastRenderedPageBreak/>
        <w:t>VII</w:t>
      </w:r>
      <w:r w:rsidR="0073782F" w:rsidRPr="005F799E">
        <w:rPr>
          <w:b/>
          <w:bCs/>
          <w:i/>
          <w:iCs/>
          <w:sz w:val="28"/>
          <w:szCs w:val="28"/>
        </w:rPr>
        <w:t xml:space="preserve"> МОДЕЛ</w:t>
      </w:r>
      <w:r w:rsidR="00F36215">
        <w:rPr>
          <w:b/>
          <w:bCs/>
          <w:i/>
          <w:iCs/>
          <w:sz w:val="28"/>
          <w:szCs w:val="28"/>
        </w:rPr>
        <w:t>И</w:t>
      </w:r>
      <w:r w:rsidR="0073782F" w:rsidRPr="005F799E">
        <w:rPr>
          <w:b/>
          <w:bCs/>
          <w:i/>
          <w:iCs/>
          <w:sz w:val="28"/>
          <w:szCs w:val="28"/>
        </w:rPr>
        <w:t xml:space="preserve"> УГОВОРА</w:t>
      </w:r>
    </w:p>
    <w:p w:rsidR="0073782F" w:rsidRPr="005F799E" w:rsidRDefault="0073782F">
      <w:pPr>
        <w:jc w:val="center"/>
        <w:rPr>
          <w:b/>
          <w:bCs/>
          <w:i/>
          <w:iCs/>
          <w:sz w:val="28"/>
          <w:szCs w:val="28"/>
        </w:rPr>
      </w:pPr>
    </w:p>
    <w:p w:rsidR="003C3428" w:rsidRDefault="000D56D2" w:rsidP="000D56D2">
      <w:pPr>
        <w:jc w:val="center"/>
        <w:rPr>
          <w:b/>
          <w:bCs/>
          <w:iCs/>
          <w:lang w:val="sr-Cyrl-CS"/>
        </w:rPr>
      </w:pPr>
      <w:r w:rsidRPr="005F799E">
        <w:rPr>
          <w:b/>
          <w:bCs/>
          <w:iCs/>
        </w:rPr>
        <w:t xml:space="preserve">УГОВОР О </w:t>
      </w:r>
      <w:r w:rsidR="003C3428">
        <w:rPr>
          <w:b/>
          <w:bCs/>
          <w:iCs/>
        </w:rPr>
        <w:t>КУПО</w:t>
      </w:r>
      <w:r w:rsidRPr="005F799E">
        <w:rPr>
          <w:b/>
          <w:bCs/>
          <w:iCs/>
          <w:lang w:val="sr-Cyrl-CS"/>
        </w:rPr>
        <w:t xml:space="preserve">ПРОДАЈИ </w:t>
      </w:r>
    </w:p>
    <w:p w:rsidR="000D56D2" w:rsidRPr="00F36215" w:rsidRDefault="00F36215" w:rsidP="00D17D34">
      <w:pPr>
        <w:shd w:val="clear" w:color="auto" w:fill="F2DBDB" w:themeFill="accent2" w:themeFillTint="33"/>
        <w:jc w:val="center"/>
        <w:rPr>
          <w:b/>
          <w:iCs/>
        </w:rPr>
      </w:pPr>
      <w:r w:rsidRPr="00F36215">
        <w:rPr>
          <w:b/>
          <w:spacing w:val="-3"/>
        </w:rPr>
        <w:t>Опрема за преглед обезбеђивања, партија 1 – Рендген уређај за преглед пртљага и ствари која лица носе са собом</w:t>
      </w:r>
    </w:p>
    <w:p w:rsidR="000D56D2" w:rsidRPr="005F799E" w:rsidRDefault="000D56D2" w:rsidP="000D56D2">
      <w:pPr>
        <w:rPr>
          <w:iCs/>
        </w:rPr>
      </w:pPr>
    </w:p>
    <w:p w:rsidR="000D56D2" w:rsidRPr="005F799E" w:rsidRDefault="000D56D2" w:rsidP="000D56D2">
      <w:pPr>
        <w:rPr>
          <w:iCs/>
        </w:rPr>
      </w:pPr>
      <w:r w:rsidRPr="005F799E">
        <w:rPr>
          <w:b/>
          <w:iCs/>
        </w:rPr>
        <w:t>Закључен између:</w:t>
      </w:r>
    </w:p>
    <w:p w:rsidR="000D56D2" w:rsidRPr="00F36215" w:rsidRDefault="000D56D2" w:rsidP="000D56D2">
      <w:pPr>
        <w:jc w:val="both"/>
        <w:rPr>
          <w:rFonts w:eastAsia="Verdana"/>
          <w:b/>
          <w:bCs/>
          <w:color w:val="auto"/>
          <w:sz w:val="22"/>
          <w:szCs w:val="22"/>
        </w:rPr>
      </w:pPr>
      <w:r w:rsidRPr="00F36215">
        <w:rPr>
          <w:iCs/>
          <w:sz w:val="22"/>
          <w:szCs w:val="22"/>
        </w:rPr>
        <w:t>1.</w:t>
      </w:r>
      <w:r w:rsidRPr="00F36215">
        <w:rPr>
          <w:iCs/>
          <w:sz w:val="22"/>
          <w:szCs w:val="22"/>
          <w:lang w:val="sr-Cyrl-CS"/>
        </w:rPr>
        <w:t xml:space="preserve"> </w:t>
      </w:r>
      <w:r w:rsidRPr="00F36215">
        <w:rPr>
          <w:sz w:val="22"/>
          <w:szCs w:val="22"/>
          <w:lang w:val="ru-RU"/>
        </w:rPr>
        <w:t>Аеродроми Србије д.о.о. Ниш, ул. Ваздухопловаца 24</w:t>
      </w:r>
      <w:r w:rsidRPr="00F36215">
        <w:rPr>
          <w:sz w:val="22"/>
          <w:szCs w:val="22"/>
          <w:lang w:val="sr-Cyrl-CS"/>
        </w:rPr>
        <w:t xml:space="preserve">, Ниш </w:t>
      </w:r>
      <w:r w:rsidRPr="00F36215">
        <w:rPr>
          <w:spacing w:val="-16"/>
          <w:sz w:val="22"/>
          <w:szCs w:val="22"/>
          <w:lang w:val="ru-RU"/>
        </w:rPr>
        <w:t xml:space="preserve">које заступа </w:t>
      </w:r>
      <w:r w:rsidRPr="00F36215">
        <w:rPr>
          <w:sz w:val="22"/>
          <w:szCs w:val="22"/>
          <w:lang w:val="ru-RU"/>
        </w:rPr>
        <w:t>директор</w:t>
      </w:r>
      <w:r w:rsidRPr="00F36215">
        <w:rPr>
          <w:sz w:val="22"/>
          <w:szCs w:val="22"/>
        </w:rPr>
        <w:t>,</w:t>
      </w:r>
      <w:r w:rsidRPr="00F36215">
        <w:rPr>
          <w:sz w:val="22"/>
          <w:szCs w:val="22"/>
          <w:lang w:val="ru-RU"/>
        </w:rPr>
        <w:t xml:space="preserve"> </w:t>
      </w:r>
      <w:r w:rsidRPr="00F36215">
        <w:rPr>
          <w:spacing w:val="-16"/>
          <w:sz w:val="22"/>
          <w:szCs w:val="22"/>
          <w:lang w:val="ru-RU"/>
        </w:rPr>
        <w:t xml:space="preserve">Михајло Здравковић,   </w:t>
      </w:r>
      <w:r w:rsidR="00870522" w:rsidRPr="00F36215">
        <w:rPr>
          <w:spacing w:val="-16"/>
          <w:sz w:val="22"/>
          <w:szCs w:val="22"/>
          <w:lang w:val="sr-Cyrl-CS"/>
        </w:rPr>
        <w:t xml:space="preserve">рачун бр. </w:t>
      </w:r>
      <w:r w:rsidR="00F36215" w:rsidRPr="00F36215">
        <w:rPr>
          <w:spacing w:val="-16"/>
          <w:sz w:val="22"/>
          <w:szCs w:val="22"/>
          <w:lang w:val="sr-Cyrl-CS"/>
        </w:rPr>
        <w:t xml:space="preserve">840-0000000601723-32 код Управе за Трезор  и </w:t>
      </w:r>
      <w:r w:rsidR="00870522" w:rsidRPr="00F36215">
        <w:rPr>
          <w:spacing w:val="-16"/>
          <w:sz w:val="22"/>
          <w:szCs w:val="22"/>
          <w:lang w:val="sr-Cyrl-CS"/>
        </w:rPr>
        <w:t>200-2837870101033-74 код банке Поштанска Штедионица</w:t>
      </w:r>
      <w:r w:rsidRPr="00F36215">
        <w:rPr>
          <w:spacing w:val="-16"/>
          <w:sz w:val="22"/>
          <w:szCs w:val="22"/>
          <w:lang w:val="ru-RU"/>
        </w:rPr>
        <w:t xml:space="preserve">, </w:t>
      </w:r>
      <w:r w:rsidRPr="00F36215">
        <w:rPr>
          <w:spacing w:val="-16"/>
          <w:sz w:val="22"/>
          <w:szCs w:val="22"/>
          <w:lang w:val="sr-Cyrl-CS"/>
        </w:rPr>
        <w:t xml:space="preserve"> ПИБ 109362109, матични број 21168734</w:t>
      </w:r>
      <w:r w:rsidRPr="00F36215">
        <w:rPr>
          <w:spacing w:val="-16"/>
          <w:sz w:val="22"/>
          <w:szCs w:val="22"/>
        </w:rPr>
        <w:t xml:space="preserve"> </w:t>
      </w:r>
      <w:r w:rsidRPr="00F36215">
        <w:rPr>
          <w:sz w:val="22"/>
          <w:szCs w:val="22"/>
          <w:lang w:val="ru-RU"/>
        </w:rPr>
        <w:t>(у даљем тексту: Купац)</w:t>
      </w:r>
    </w:p>
    <w:p w:rsidR="000D56D2" w:rsidRPr="00BF798A" w:rsidRDefault="000D56D2" w:rsidP="000D56D2">
      <w:pPr>
        <w:autoSpaceDE w:val="0"/>
        <w:autoSpaceDN w:val="0"/>
        <w:adjustRightInd w:val="0"/>
        <w:spacing w:line="240" w:lineRule="auto"/>
        <w:jc w:val="both"/>
        <w:rPr>
          <w:iCs/>
          <w:sz w:val="22"/>
          <w:szCs w:val="22"/>
        </w:rPr>
      </w:pPr>
      <w:r w:rsidRPr="00BF798A">
        <w:rPr>
          <w:iCs/>
          <w:sz w:val="22"/>
          <w:szCs w:val="22"/>
        </w:rPr>
        <w:t>и</w:t>
      </w:r>
    </w:p>
    <w:p w:rsidR="000D56D2" w:rsidRPr="00BF798A" w:rsidRDefault="000D56D2" w:rsidP="000D56D2">
      <w:pPr>
        <w:rPr>
          <w:iCs/>
          <w:sz w:val="22"/>
          <w:szCs w:val="22"/>
        </w:rPr>
      </w:pPr>
      <w:r w:rsidRPr="00BF798A">
        <w:rPr>
          <w:iCs/>
          <w:sz w:val="22"/>
          <w:szCs w:val="22"/>
        </w:rPr>
        <w:t>................................................................................................</w:t>
      </w:r>
    </w:p>
    <w:p w:rsidR="000D56D2" w:rsidRPr="00BF798A" w:rsidRDefault="000D56D2" w:rsidP="000D56D2">
      <w:pPr>
        <w:rPr>
          <w:iCs/>
          <w:sz w:val="22"/>
          <w:szCs w:val="22"/>
        </w:rPr>
      </w:pPr>
      <w:proofErr w:type="gramStart"/>
      <w:r w:rsidRPr="00BF798A">
        <w:rPr>
          <w:iCs/>
          <w:sz w:val="22"/>
          <w:szCs w:val="22"/>
        </w:rPr>
        <w:t>са</w:t>
      </w:r>
      <w:proofErr w:type="gramEnd"/>
      <w:r w:rsidRPr="00BF798A">
        <w:rPr>
          <w:iCs/>
          <w:sz w:val="22"/>
          <w:szCs w:val="22"/>
        </w:rPr>
        <w:t xml:space="preserve"> седиштем у ............................................, улица .........................................., ПИБ:.......................... Матични број: ........................................</w:t>
      </w:r>
    </w:p>
    <w:p w:rsidR="000D56D2" w:rsidRPr="00BF798A" w:rsidRDefault="000D56D2" w:rsidP="000D56D2">
      <w:pPr>
        <w:rPr>
          <w:iCs/>
          <w:sz w:val="22"/>
          <w:szCs w:val="22"/>
        </w:rPr>
      </w:pPr>
      <w:r w:rsidRPr="00BF798A">
        <w:rPr>
          <w:iCs/>
          <w:sz w:val="22"/>
          <w:szCs w:val="22"/>
        </w:rPr>
        <w:t>Број рачуна: ............................................ Назив банке</w:t>
      </w:r>
      <w:proofErr w:type="gramStart"/>
      <w:r w:rsidRPr="00BF798A">
        <w:rPr>
          <w:iCs/>
          <w:sz w:val="22"/>
          <w:szCs w:val="22"/>
        </w:rPr>
        <w:t>:......................................,</w:t>
      </w:r>
      <w:proofErr w:type="gramEnd"/>
    </w:p>
    <w:p w:rsidR="000D56D2" w:rsidRPr="00BF798A" w:rsidRDefault="000D56D2" w:rsidP="000D56D2">
      <w:pPr>
        <w:rPr>
          <w:iCs/>
          <w:sz w:val="22"/>
          <w:szCs w:val="22"/>
        </w:rPr>
      </w:pPr>
      <w:r w:rsidRPr="00BF798A">
        <w:rPr>
          <w:iCs/>
          <w:sz w:val="22"/>
          <w:szCs w:val="22"/>
        </w:rPr>
        <w:t>Телефон</w:t>
      </w:r>
      <w:proofErr w:type="gramStart"/>
      <w:r w:rsidRPr="00BF798A">
        <w:rPr>
          <w:iCs/>
          <w:sz w:val="22"/>
          <w:szCs w:val="22"/>
        </w:rPr>
        <w:t>:............................</w:t>
      </w:r>
      <w:proofErr w:type="gramEnd"/>
      <w:r w:rsidRPr="00BF798A">
        <w:rPr>
          <w:iCs/>
          <w:sz w:val="22"/>
          <w:szCs w:val="22"/>
        </w:rPr>
        <w:t>Телефакс:</w:t>
      </w:r>
    </w:p>
    <w:p w:rsidR="000D56D2" w:rsidRPr="00BF798A" w:rsidRDefault="000D56D2" w:rsidP="000D56D2">
      <w:pPr>
        <w:rPr>
          <w:iCs/>
          <w:sz w:val="22"/>
          <w:szCs w:val="22"/>
        </w:rPr>
      </w:pPr>
      <w:r w:rsidRPr="00BF798A">
        <w:rPr>
          <w:iCs/>
          <w:sz w:val="22"/>
          <w:szCs w:val="22"/>
        </w:rPr>
        <w:t xml:space="preserve">кога заступа................................................................... </w:t>
      </w:r>
    </w:p>
    <w:p w:rsidR="000D56D2" w:rsidRPr="00BF798A" w:rsidRDefault="000D56D2" w:rsidP="000D56D2">
      <w:pPr>
        <w:rPr>
          <w:iCs/>
          <w:sz w:val="22"/>
          <w:szCs w:val="22"/>
        </w:rPr>
      </w:pPr>
      <w:r w:rsidRPr="00BF798A">
        <w:rPr>
          <w:iCs/>
          <w:sz w:val="22"/>
          <w:szCs w:val="22"/>
        </w:rPr>
        <w:t>(у</w:t>
      </w:r>
      <w:r w:rsidRPr="00BF798A">
        <w:rPr>
          <w:iCs/>
          <w:sz w:val="22"/>
          <w:szCs w:val="22"/>
          <w:lang w:val="sr-Cyrl-CS"/>
        </w:rPr>
        <w:t xml:space="preserve"> </w:t>
      </w:r>
      <w:r w:rsidRPr="00BF798A">
        <w:rPr>
          <w:iCs/>
          <w:sz w:val="22"/>
          <w:szCs w:val="22"/>
        </w:rPr>
        <w:t xml:space="preserve">даљем тексту: </w:t>
      </w:r>
      <w:r w:rsidRPr="00BF798A">
        <w:rPr>
          <w:iCs/>
          <w:sz w:val="22"/>
          <w:szCs w:val="22"/>
          <w:lang w:val="sr-Cyrl-CS"/>
        </w:rPr>
        <w:t>Продавац</w:t>
      </w:r>
      <w:r w:rsidRPr="00BF798A">
        <w:rPr>
          <w:iCs/>
          <w:sz w:val="22"/>
          <w:szCs w:val="22"/>
        </w:rPr>
        <w:t>),</w:t>
      </w:r>
    </w:p>
    <w:p w:rsidR="000D56D2" w:rsidRPr="00BF798A" w:rsidRDefault="000D56D2" w:rsidP="000D56D2">
      <w:pPr>
        <w:rPr>
          <w:iCs/>
          <w:sz w:val="22"/>
          <w:szCs w:val="22"/>
        </w:rPr>
      </w:pPr>
    </w:p>
    <w:p w:rsidR="000D56D2" w:rsidRPr="00BF798A" w:rsidRDefault="000D56D2" w:rsidP="000D56D2">
      <w:pPr>
        <w:rPr>
          <w:iCs/>
          <w:sz w:val="22"/>
          <w:szCs w:val="22"/>
        </w:rPr>
      </w:pPr>
      <w:r w:rsidRPr="00BF798A">
        <w:rPr>
          <w:iCs/>
          <w:sz w:val="22"/>
          <w:szCs w:val="22"/>
        </w:rPr>
        <w:t>Основ уговора:</w:t>
      </w:r>
    </w:p>
    <w:p w:rsidR="000D56D2" w:rsidRPr="0043414F" w:rsidRDefault="000D56D2" w:rsidP="0043414F">
      <w:pPr>
        <w:rPr>
          <w:b/>
          <w:iCs/>
          <w:sz w:val="22"/>
          <w:szCs w:val="22"/>
        </w:rPr>
      </w:pPr>
      <w:r w:rsidRPr="0043414F">
        <w:rPr>
          <w:iCs/>
          <w:sz w:val="22"/>
          <w:szCs w:val="22"/>
        </w:rPr>
        <w:t>Спроведен поступак ј</w:t>
      </w:r>
      <w:r w:rsidRPr="0043414F">
        <w:rPr>
          <w:iCs/>
          <w:sz w:val="22"/>
          <w:szCs w:val="22"/>
          <w:lang w:val="sr-Cyrl-CS"/>
        </w:rPr>
        <w:t>авна набавка</w:t>
      </w:r>
      <w:r w:rsidRPr="0043414F">
        <w:rPr>
          <w:iCs/>
          <w:sz w:val="22"/>
          <w:szCs w:val="22"/>
        </w:rPr>
        <w:t xml:space="preserve"> </w:t>
      </w:r>
      <w:r w:rsidRPr="0043414F">
        <w:rPr>
          <w:iCs/>
          <w:sz w:val="22"/>
          <w:szCs w:val="22"/>
          <w:lang w:val="sr-Cyrl-CS"/>
        </w:rPr>
        <w:t>б</w:t>
      </w:r>
      <w:r w:rsidRPr="0043414F">
        <w:rPr>
          <w:iCs/>
          <w:sz w:val="22"/>
          <w:szCs w:val="22"/>
        </w:rPr>
        <w:t>рој:</w:t>
      </w:r>
      <w:r w:rsidRPr="0043414F">
        <w:rPr>
          <w:iCs/>
          <w:sz w:val="22"/>
          <w:szCs w:val="22"/>
          <w:lang w:val="sr-Cyrl-CS"/>
        </w:rPr>
        <w:t xml:space="preserve"> </w:t>
      </w:r>
      <w:r w:rsidR="003C3428" w:rsidRPr="0043414F">
        <w:rPr>
          <w:b/>
          <w:sz w:val="22"/>
          <w:szCs w:val="22"/>
        </w:rPr>
        <w:t>2</w:t>
      </w:r>
      <w:r w:rsidR="0043414F" w:rsidRPr="0043414F">
        <w:rPr>
          <w:b/>
          <w:sz w:val="22"/>
          <w:szCs w:val="22"/>
        </w:rPr>
        <w:t>6</w:t>
      </w:r>
      <w:r w:rsidRPr="0043414F">
        <w:rPr>
          <w:b/>
          <w:sz w:val="22"/>
          <w:szCs w:val="22"/>
          <w:lang w:val="sr-Cyrl-CS"/>
        </w:rPr>
        <w:t>/20</w:t>
      </w:r>
      <w:r w:rsidR="0043414F" w:rsidRPr="0043414F">
        <w:rPr>
          <w:b/>
          <w:sz w:val="22"/>
          <w:szCs w:val="22"/>
          <w:lang w:val="sr-Cyrl-CS"/>
        </w:rPr>
        <w:t>20</w:t>
      </w:r>
      <w:r w:rsidRPr="0043414F">
        <w:rPr>
          <w:b/>
          <w:sz w:val="22"/>
          <w:szCs w:val="22"/>
        </w:rPr>
        <w:t xml:space="preserve"> чији је предмет „</w:t>
      </w:r>
      <w:r w:rsidR="0043414F" w:rsidRPr="0043414F">
        <w:rPr>
          <w:b/>
          <w:spacing w:val="-3"/>
          <w:sz w:val="22"/>
          <w:szCs w:val="22"/>
        </w:rPr>
        <w:t xml:space="preserve"> Опрема за преглед обезбеђивања, партија 1 – Рендген уређај за преглед пртљага и ствари која лица носе са собом</w:t>
      </w:r>
      <w:r w:rsidRPr="0043414F">
        <w:rPr>
          <w:b/>
          <w:sz w:val="22"/>
          <w:szCs w:val="22"/>
        </w:rPr>
        <w:t>“.</w:t>
      </w:r>
    </w:p>
    <w:p w:rsidR="000D56D2" w:rsidRPr="0043414F" w:rsidRDefault="000D56D2" w:rsidP="000D56D2">
      <w:pPr>
        <w:rPr>
          <w:iCs/>
          <w:sz w:val="22"/>
          <w:szCs w:val="22"/>
        </w:rPr>
      </w:pPr>
      <w:r w:rsidRPr="0043414F">
        <w:rPr>
          <w:iCs/>
          <w:sz w:val="22"/>
          <w:szCs w:val="22"/>
        </w:rPr>
        <w:t xml:space="preserve">Број и датум одлуке о </w:t>
      </w:r>
      <w:r w:rsidRPr="0043414F">
        <w:rPr>
          <w:iCs/>
          <w:sz w:val="22"/>
          <w:szCs w:val="22"/>
          <w:lang w:val="sr-Cyrl-CS"/>
        </w:rPr>
        <w:t>додели уговора</w:t>
      </w:r>
      <w:proofErr w:type="gramStart"/>
      <w:r w:rsidRPr="0043414F">
        <w:rPr>
          <w:iCs/>
          <w:sz w:val="22"/>
          <w:szCs w:val="22"/>
        </w:rPr>
        <w:t>:...............................................</w:t>
      </w:r>
      <w:proofErr w:type="gramEnd"/>
    </w:p>
    <w:p w:rsidR="000D56D2" w:rsidRPr="0043414F" w:rsidRDefault="000D56D2" w:rsidP="000D56D2">
      <w:pPr>
        <w:rPr>
          <w:sz w:val="22"/>
          <w:szCs w:val="22"/>
        </w:rPr>
      </w:pPr>
      <w:r w:rsidRPr="0043414F">
        <w:rPr>
          <w:sz w:val="22"/>
          <w:szCs w:val="22"/>
        </w:rPr>
        <w:t>Понуда изабраног понуђача заведена код Купца под бројем.............дана...............(попуњава Купац)</w:t>
      </w:r>
    </w:p>
    <w:p w:rsidR="000D56D2" w:rsidRPr="00BF798A" w:rsidRDefault="000D56D2" w:rsidP="000D56D2">
      <w:pPr>
        <w:jc w:val="center"/>
        <w:rPr>
          <w:iCs/>
          <w:sz w:val="22"/>
          <w:szCs w:val="22"/>
          <w:lang w:val="sr-Cyrl-CS"/>
        </w:rPr>
      </w:pPr>
      <w:r w:rsidRPr="00BF798A">
        <w:rPr>
          <w:b/>
          <w:iCs/>
          <w:sz w:val="22"/>
          <w:szCs w:val="22"/>
          <w:lang w:val="sr-Cyrl-CS"/>
        </w:rPr>
        <w:t>Члан 1</w:t>
      </w:r>
      <w:r w:rsidRPr="00BF798A">
        <w:rPr>
          <w:iCs/>
          <w:sz w:val="22"/>
          <w:szCs w:val="22"/>
          <w:lang w:val="sr-Cyrl-CS"/>
        </w:rPr>
        <w:t>.</w:t>
      </w:r>
    </w:p>
    <w:p w:rsidR="000D56D2" w:rsidRPr="00BF798A" w:rsidRDefault="000D56D2" w:rsidP="000D56D2">
      <w:pPr>
        <w:ind w:firstLine="708"/>
        <w:jc w:val="both"/>
        <w:rPr>
          <w:iCs/>
          <w:sz w:val="22"/>
          <w:szCs w:val="22"/>
          <w:lang w:val="sr-Cyrl-CS"/>
        </w:rPr>
      </w:pPr>
      <w:r w:rsidRPr="00BF798A">
        <w:rPr>
          <w:iCs/>
          <w:sz w:val="22"/>
          <w:szCs w:val="22"/>
          <w:lang w:val="sr-Cyrl-CS"/>
        </w:rPr>
        <w:t xml:space="preserve">Овим Уговором уређују се права, обавезе и одговорности Купца и Продавца у погледу </w:t>
      </w:r>
      <w:r w:rsidR="003C3428" w:rsidRPr="00BF798A">
        <w:rPr>
          <w:iCs/>
          <w:sz w:val="22"/>
          <w:szCs w:val="22"/>
          <w:lang w:val="sr-Cyrl-CS"/>
        </w:rPr>
        <w:t>купо</w:t>
      </w:r>
      <w:r w:rsidRPr="00BF798A">
        <w:rPr>
          <w:iCs/>
          <w:sz w:val="22"/>
          <w:szCs w:val="22"/>
          <w:lang w:val="sr-Cyrl-CS"/>
        </w:rPr>
        <w:t xml:space="preserve">продаје </w:t>
      </w:r>
      <w:r w:rsidR="003C3428" w:rsidRPr="00BF798A">
        <w:rPr>
          <w:spacing w:val="-3"/>
          <w:sz w:val="22"/>
          <w:szCs w:val="22"/>
        </w:rPr>
        <w:t>Рендген</w:t>
      </w:r>
      <w:r w:rsidR="003C3428" w:rsidRPr="00BF798A">
        <w:rPr>
          <w:sz w:val="22"/>
          <w:szCs w:val="22"/>
        </w:rPr>
        <w:t xml:space="preserve"> </w:t>
      </w:r>
      <w:r w:rsidR="003C3428" w:rsidRPr="00BF798A">
        <w:rPr>
          <w:spacing w:val="-2"/>
          <w:sz w:val="22"/>
          <w:szCs w:val="22"/>
        </w:rPr>
        <w:t>уређај</w:t>
      </w:r>
      <w:r w:rsidR="003C3428" w:rsidRPr="00BF798A">
        <w:rPr>
          <w:spacing w:val="-1"/>
          <w:sz w:val="22"/>
          <w:szCs w:val="22"/>
        </w:rPr>
        <w:t xml:space="preserve"> </w:t>
      </w:r>
      <w:r w:rsidR="003C3428" w:rsidRPr="00BF798A">
        <w:rPr>
          <w:sz w:val="22"/>
          <w:szCs w:val="22"/>
        </w:rPr>
        <w:t>за</w:t>
      </w:r>
      <w:r w:rsidR="003C3428" w:rsidRPr="00BF798A">
        <w:rPr>
          <w:spacing w:val="-1"/>
          <w:sz w:val="22"/>
          <w:szCs w:val="22"/>
        </w:rPr>
        <w:t xml:space="preserve"> </w:t>
      </w:r>
      <w:r w:rsidR="003C3428" w:rsidRPr="00BF798A">
        <w:rPr>
          <w:spacing w:val="-2"/>
          <w:sz w:val="22"/>
          <w:szCs w:val="22"/>
        </w:rPr>
        <w:t xml:space="preserve">преглед </w:t>
      </w:r>
      <w:r w:rsidR="0043414F" w:rsidRPr="0043414F">
        <w:rPr>
          <w:spacing w:val="-3"/>
          <w:sz w:val="22"/>
          <w:szCs w:val="22"/>
        </w:rPr>
        <w:t>пртљага и ствари која лица носе са собом</w:t>
      </w:r>
      <w:r w:rsidRPr="00BF798A">
        <w:rPr>
          <w:iCs/>
          <w:sz w:val="22"/>
          <w:szCs w:val="22"/>
          <w:lang w:val="sr-Cyrl-CS"/>
        </w:rPr>
        <w:t>, као и друга питања везана за реализацију овог Уговора, под условима утврђеним овим Уговором и законским прописима којима се уређују права и обавезе</w:t>
      </w:r>
      <w:r w:rsidR="003C3428" w:rsidRPr="00BF798A">
        <w:rPr>
          <w:iCs/>
          <w:sz w:val="22"/>
          <w:szCs w:val="22"/>
          <w:lang w:val="sr-Cyrl-CS"/>
        </w:rPr>
        <w:t>.</w:t>
      </w:r>
      <w:r w:rsidRPr="00BF798A">
        <w:rPr>
          <w:iCs/>
          <w:sz w:val="22"/>
          <w:szCs w:val="22"/>
          <w:lang w:val="sr-Cyrl-CS"/>
        </w:rPr>
        <w:t xml:space="preserve"> </w:t>
      </w:r>
    </w:p>
    <w:p w:rsidR="003C3428" w:rsidRPr="00BF798A" w:rsidRDefault="003C3428" w:rsidP="003C3428">
      <w:pPr>
        <w:pStyle w:val="Default"/>
        <w:ind w:firstLine="720"/>
        <w:jc w:val="both"/>
        <w:rPr>
          <w:sz w:val="22"/>
          <w:szCs w:val="22"/>
        </w:rPr>
      </w:pPr>
      <w:r w:rsidRPr="00BF798A">
        <w:rPr>
          <w:sz w:val="22"/>
          <w:szCs w:val="22"/>
        </w:rPr>
        <w:t>Врста, количина, квалитет и цена добара утврђени су према Позиву Наручиоца објављеном на Порталу јавних набавки и интернет страници Наручиоца, Техничкој спецификацији из Конкурсне документације (у даљем тексту: Техничка спецификација) и прихваћеној Понуди Продавца деловодни број:____________ од _____________20</w:t>
      </w:r>
      <w:r w:rsidR="004B7921" w:rsidRPr="00BF798A">
        <w:rPr>
          <w:sz w:val="22"/>
          <w:szCs w:val="22"/>
        </w:rPr>
        <w:t>20</w:t>
      </w:r>
      <w:r w:rsidRPr="00BF798A">
        <w:rPr>
          <w:sz w:val="22"/>
          <w:szCs w:val="22"/>
        </w:rPr>
        <w:t xml:space="preserve">. године (у даљем тексту: Понуда). </w:t>
      </w:r>
    </w:p>
    <w:p w:rsidR="003C3428" w:rsidRPr="00BF798A" w:rsidRDefault="003C3428" w:rsidP="003C3428">
      <w:pPr>
        <w:jc w:val="both"/>
        <w:rPr>
          <w:sz w:val="22"/>
          <w:szCs w:val="22"/>
        </w:rPr>
      </w:pPr>
      <w:r w:rsidRPr="00BF798A">
        <w:rPr>
          <w:sz w:val="22"/>
          <w:szCs w:val="22"/>
        </w:rPr>
        <w:t>Техничка спецификација и Понуда чине саставне делове овог Уговора.</w:t>
      </w:r>
    </w:p>
    <w:p w:rsidR="003C3428" w:rsidRPr="00BF798A" w:rsidRDefault="003C3428" w:rsidP="003C3428">
      <w:pPr>
        <w:pStyle w:val="Default"/>
        <w:jc w:val="both"/>
        <w:rPr>
          <w:sz w:val="22"/>
          <w:szCs w:val="22"/>
        </w:rPr>
      </w:pPr>
      <w:r w:rsidRPr="00BF798A">
        <w:rPr>
          <w:b/>
          <w:bCs/>
          <w:sz w:val="22"/>
          <w:szCs w:val="22"/>
        </w:rPr>
        <w:t xml:space="preserve">ЦЕНА </w:t>
      </w:r>
    </w:p>
    <w:p w:rsidR="003C3428" w:rsidRPr="00BF798A" w:rsidRDefault="003C3428" w:rsidP="003C3428">
      <w:pPr>
        <w:pStyle w:val="Default"/>
        <w:jc w:val="center"/>
        <w:rPr>
          <w:sz w:val="22"/>
          <w:szCs w:val="22"/>
        </w:rPr>
      </w:pPr>
      <w:r w:rsidRPr="00BF798A">
        <w:rPr>
          <w:b/>
          <w:bCs/>
          <w:sz w:val="22"/>
          <w:szCs w:val="22"/>
        </w:rPr>
        <w:t>Члан 2.</w:t>
      </w:r>
    </w:p>
    <w:p w:rsidR="003C3428" w:rsidRPr="00BF798A" w:rsidRDefault="003C3428" w:rsidP="003C3428">
      <w:pPr>
        <w:pStyle w:val="Default"/>
        <w:ind w:firstLine="720"/>
        <w:jc w:val="both"/>
        <w:rPr>
          <w:sz w:val="22"/>
          <w:szCs w:val="22"/>
        </w:rPr>
      </w:pPr>
      <w:r w:rsidRPr="00BF798A">
        <w:rPr>
          <w:sz w:val="22"/>
          <w:szCs w:val="22"/>
        </w:rPr>
        <w:t xml:space="preserve">Уговорне стране прихватају јединичне цене и укупну цену које је Продавац дао у Понуди. </w:t>
      </w:r>
    </w:p>
    <w:p w:rsidR="003C3428" w:rsidRPr="00BF798A" w:rsidRDefault="003C3428" w:rsidP="003C3428">
      <w:pPr>
        <w:pStyle w:val="Default"/>
        <w:ind w:firstLine="720"/>
        <w:jc w:val="both"/>
        <w:rPr>
          <w:sz w:val="22"/>
          <w:szCs w:val="22"/>
        </w:rPr>
      </w:pPr>
      <w:r w:rsidRPr="00BF798A">
        <w:rPr>
          <w:sz w:val="22"/>
          <w:szCs w:val="22"/>
        </w:rPr>
        <w:t xml:space="preserve">Уговорне стране су сагласне да укупна уговорена цена износи </w:t>
      </w:r>
      <w:r w:rsidRPr="00BF798A">
        <w:rPr>
          <w:b/>
          <w:bCs/>
          <w:sz w:val="22"/>
          <w:szCs w:val="22"/>
        </w:rPr>
        <w:t xml:space="preserve">________________ </w:t>
      </w:r>
      <w:r w:rsidRPr="00BF798A">
        <w:rPr>
          <w:sz w:val="22"/>
          <w:szCs w:val="22"/>
        </w:rPr>
        <w:t>динара без ПДВ, на паритету_________ (DDP) односно _________________ динара са ПДВ. на паритету_________ (DDP)</w:t>
      </w:r>
    </w:p>
    <w:p w:rsidR="003C3428" w:rsidRPr="00BF798A" w:rsidRDefault="003C3428" w:rsidP="003C3428">
      <w:pPr>
        <w:pStyle w:val="Default"/>
        <w:ind w:firstLine="720"/>
        <w:jc w:val="both"/>
        <w:rPr>
          <w:sz w:val="22"/>
          <w:szCs w:val="22"/>
        </w:rPr>
      </w:pPr>
      <w:r w:rsidRPr="00BF798A">
        <w:rPr>
          <w:sz w:val="22"/>
          <w:szCs w:val="22"/>
        </w:rPr>
        <w:t xml:space="preserve">Уговорена цена је фиксна и непроменљива и обухвата све трошкове које Продавац има приликом реализације овог уговора. </w:t>
      </w:r>
    </w:p>
    <w:p w:rsidR="003C3428" w:rsidRPr="00BF798A" w:rsidRDefault="003C3428" w:rsidP="003C3428">
      <w:pPr>
        <w:pStyle w:val="Default"/>
        <w:jc w:val="both"/>
        <w:rPr>
          <w:sz w:val="22"/>
          <w:szCs w:val="22"/>
        </w:rPr>
      </w:pPr>
      <w:r w:rsidRPr="00BF798A">
        <w:rPr>
          <w:b/>
          <w:bCs/>
          <w:sz w:val="22"/>
          <w:szCs w:val="22"/>
        </w:rPr>
        <w:t xml:space="preserve">НАЧИН, УСЛОВИ И РОК ПЛАЋАЊА </w:t>
      </w:r>
    </w:p>
    <w:p w:rsidR="003C3428" w:rsidRPr="00BF798A" w:rsidRDefault="003C3428" w:rsidP="003C3428">
      <w:pPr>
        <w:pStyle w:val="Default"/>
        <w:jc w:val="center"/>
        <w:rPr>
          <w:sz w:val="22"/>
          <w:szCs w:val="22"/>
        </w:rPr>
      </w:pPr>
      <w:r w:rsidRPr="00BF798A">
        <w:rPr>
          <w:b/>
          <w:bCs/>
          <w:sz w:val="22"/>
          <w:szCs w:val="22"/>
        </w:rPr>
        <w:t>Члан 3.</w:t>
      </w:r>
    </w:p>
    <w:p w:rsidR="003C3428" w:rsidRPr="00BF798A" w:rsidRDefault="003C3428" w:rsidP="003C3428">
      <w:pPr>
        <w:ind w:firstLine="720"/>
        <w:jc w:val="both"/>
        <w:rPr>
          <w:sz w:val="22"/>
          <w:szCs w:val="22"/>
        </w:rPr>
      </w:pPr>
      <w:r w:rsidRPr="00BF798A">
        <w:rPr>
          <w:sz w:val="22"/>
          <w:szCs w:val="22"/>
        </w:rPr>
        <w:t xml:space="preserve">Купац је дужан да Продавцу плати уговорену цену у року не дужем од 45 дана од дана </w:t>
      </w:r>
      <w:r w:rsidRPr="00BF798A">
        <w:rPr>
          <w:iCs/>
          <w:sz w:val="22"/>
          <w:szCs w:val="22"/>
        </w:rPr>
        <w:t xml:space="preserve">пријема </w:t>
      </w:r>
      <w:r w:rsidRPr="00BF798A">
        <w:rPr>
          <w:iCs/>
          <w:sz w:val="22"/>
          <w:szCs w:val="22"/>
          <w:lang w:val="sr-Cyrl-CS"/>
        </w:rPr>
        <w:t xml:space="preserve">исправне </w:t>
      </w:r>
      <w:r w:rsidRPr="00BF798A">
        <w:rPr>
          <w:iCs/>
          <w:sz w:val="22"/>
          <w:szCs w:val="22"/>
        </w:rPr>
        <w:t>фактуре, а на основу документа који испоставља Продавац</w:t>
      </w:r>
      <w:r w:rsidRPr="00BF798A">
        <w:rPr>
          <w:iCs/>
          <w:sz w:val="22"/>
          <w:szCs w:val="22"/>
          <w:lang w:val="sr-Cyrl-CS"/>
        </w:rPr>
        <w:t>, а</w:t>
      </w:r>
      <w:r w:rsidRPr="00BF798A">
        <w:rPr>
          <w:iCs/>
          <w:sz w:val="22"/>
          <w:szCs w:val="22"/>
        </w:rPr>
        <w:t xml:space="preserve"> којим је потврђена испорука добара и </w:t>
      </w:r>
      <w:r w:rsidRPr="00BF798A">
        <w:rPr>
          <w:sz w:val="22"/>
          <w:szCs w:val="22"/>
        </w:rPr>
        <w:t>након достављања 1 (jедне) менице за отклањање грешака у гарантном року у складу са Конкурсном документацијом и овим Уговором.</w:t>
      </w:r>
    </w:p>
    <w:p w:rsidR="003C3428" w:rsidRPr="00BF798A" w:rsidRDefault="003C3428" w:rsidP="003C3428">
      <w:pPr>
        <w:ind w:firstLine="720"/>
        <w:jc w:val="both"/>
        <w:rPr>
          <w:iCs/>
          <w:sz w:val="22"/>
          <w:szCs w:val="22"/>
        </w:rPr>
      </w:pPr>
      <w:r w:rsidRPr="00BF798A">
        <w:rPr>
          <w:iCs/>
          <w:sz w:val="22"/>
          <w:szCs w:val="22"/>
        </w:rPr>
        <w:t xml:space="preserve">Под исправно исправно испостављеном фактуром сматра се фактура која поседује сва обележја рачуноводствене исправе у смислу одговарајућих одредаба важећег Закона о рачуноводству и Закона о ПДВ-у, као и других прописа који уређују предметну област. Фактуре </w:t>
      </w:r>
      <w:r w:rsidRPr="00BF798A">
        <w:rPr>
          <w:iCs/>
          <w:sz w:val="22"/>
          <w:szCs w:val="22"/>
        </w:rPr>
        <w:lastRenderedPageBreak/>
        <w:t>које у сваком свом елементу не испуњавају услове да буду прихваћене као рачуноводствена исправа неће бити прихваћене као основ за плаћање.</w:t>
      </w:r>
    </w:p>
    <w:p w:rsidR="003C3428" w:rsidRPr="00BF798A" w:rsidRDefault="003C3428" w:rsidP="003C3428">
      <w:pPr>
        <w:pStyle w:val="Default"/>
        <w:ind w:firstLine="720"/>
        <w:jc w:val="both"/>
        <w:rPr>
          <w:sz w:val="22"/>
          <w:szCs w:val="22"/>
        </w:rPr>
      </w:pPr>
      <w:r w:rsidRPr="00BF798A">
        <w:rPr>
          <w:sz w:val="22"/>
          <w:szCs w:val="22"/>
        </w:rPr>
        <w:t xml:space="preserve">Исправно сачињена фактура и обострано потписани записник о квантитативном и квалитативном пријему представљају основ за плаћање уговорене цене. </w:t>
      </w:r>
    </w:p>
    <w:p w:rsidR="003C3428" w:rsidRPr="00BF798A" w:rsidRDefault="003C3428" w:rsidP="003C3428">
      <w:pPr>
        <w:pStyle w:val="Default"/>
        <w:jc w:val="both"/>
        <w:rPr>
          <w:sz w:val="22"/>
          <w:szCs w:val="22"/>
        </w:rPr>
      </w:pPr>
      <w:r w:rsidRPr="00BF798A">
        <w:rPr>
          <w:b/>
          <w:bCs/>
          <w:sz w:val="22"/>
          <w:szCs w:val="22"/>
        </w:rPr>
        <w:t xml:space="preserve">НАЧИН, РОК И МЕСТО ИСПОРУКЕ </w:t>
      </w:r>
    </w:p>
    <w:p w:rsidR="003C3428" w:rsidRPr="00BF798A" w:rsidRDefault="003C3428" w:rsidP="003C3428">
      <w:pPr>
        <w:pStyle w:val="Default"/>
        <w:jc w:val="center"/>
        <w:rPr>
          <w:sz w:val="22"/>
          <w:szCs w:val="22"/>
        </w:rPr>
      </w:pPr>
      <w:r w:rsidRPr="00BF798A">
        <w:rPr>
          <w:b/>
          <w:bCs/>
          <w:sz w:val="22"/>
          <w:szCs w:val="22"/>
        </w:rPr>
        <w:t>Члан 4.</w:t>
      </w:r>
    </w:p>
    <w:p w:rsidR="003C3428" w:rsidRDefault="003C3428" w:rsidP="003C3428">
      <w:pPr>
        <w:pStyle w:val="Default"/>
        <w:ind w:firstLine="720"/>
        <w:jc w:val="both"/>
        <w:rPr>
          <w:sz w:val="22"/>
          <w:szCs w:val="22"/>
        </w:rPr>
      </w:pPr>
      <w:r w:rsidRPr="00BF798A">
        <w:rPr>
          <w:sz w:val="22"/>
          <w:szCs w:val="22"/>
        </w:rPr>
        <w:t xml:space="preserve">Рок за испоруку добара је _____________ дана од дана закључења уговора. </w:t>
      </w:r>
    </w:p>
    <w:p w:rsidR="00A02047" w:rsidRDefault="00A02047" w:rsidP="003C3428">
      <w:pPr>
        <w:pStyle w:val="Default"/>
        <w:ind w:firstLine="720"/>
        <w:jc w:val="both"/>
      </w:pPr>
    </w:p>
    <w:p w:rsidR="00A02047" w:rsidRPr="00A02047" w:rsidRDefault="00A02047" w:rsidP="003C3428">
      <w:pPr>
        <w:pStyle w:val="Default"/>
        <w:ind w:firstLine="720"/>
        <w:jc w:val="both"/>
        <w:rPr>
          <w:sz w:val="22"/>
          <w:szCs w:val="22"/>
        </w:rPr>
      </w:pPr>
      <w:r w:rsidRPr="00A02047">
        <w:rPr>
          <w:sz w:val="22"/>
          <w:szCs w:val="22"/>
        </w:rPr>
        <w:t>Опрема за обављање прегледа обезбеђивања која се инсталира након  1. октобра 2020. године, мора да има ознаку „печат ЕУ“ или „печат ЕУ (у поступку)“ у складу са одредбама Националног програма за обезбеђивање у ваздухопловству Републике Србије (члан 221.Закона о ваздушном саобраћају РС).</w:t>
      </w:r>
    </w:p>
    <w:p w:rsidR="00A02047" w:rsidRPr="00A02047" w:rsidRDefault="00A02047" w:rsidP="003C3428">
      <w:pPr>
        <w:pStyle w:val="Default"/>
        <w:ind w:firstLine="720"/>
        <w:jc w:val="both"/>
        <w:rPr>
          <w:sz w:val="22"/>
          <w:szCs w:val="22"/>
        </w:rPr>
      </w:pPr>
    </w:p>
    <w:p w:rsidR="003C3428" w:rsidRDefault="003C3428" w:rsidP="003C3428">
      <w:pPr>
        <w:pStyle w:val="Default"/>
        <w:ind w:firstLine="720"/>
        <w:jc w:val="both"/>
        <w:rPr>
          <w:sz w:val="22"/>
          <w:szCs w:val="22"/>
        </w:rPr>
      </w:pPr>
      <w:r w:rsidRPr="00BF798A">
        <w:rPr>
          <w:sz w:val="22"/>
          <w:szCs w:val="22"/>
        </w:rPr>
        <w:t xml:space="preserve">Продавац је дужан да у року из става 1. овог члана испоручи рендген уређај, да га постави на локацију у складу са упутством Купца, изврши све припремне радње неопходне за функционисање уређаја, повеже рендген уређај са рачунаром и пратећом рачунарском опремом, изврши монтажу и пусти рендген уређај у несметан рад. </w:t>
      </w:r>
    </w:p>
    <w:p w:rsidR="00A02047" w:rsidRPr="00A02047" w:rsidRDefault="00A02047" w:rsidP="003C3428">
      <w:pPr>
        <w:pStyle w:val="Default"/>
        <w:ind w:firstLine="720"/>
        <w:jc w:val="both"/>
        <w:rPr>
          <w:sz w:val="22"/>
          <w:szCs w:val="22"/>
        </w:rPr>
      </w:pPr>
    </w:p>
    <w:p w:rsidR="003C3428" w:rsidRPr="00BF798A" w:rsidRDefault="003C3428" w:rsidP="003C3428">
      <w:pPr>
        <w:pStyle w:val="Default"/>
        <w:ind w:firstLine="720"/>
        <w:jc w:val="both"/>
        <w:rPr>
          <w:sz w:val="22"/>
          <w:szCs w:val="22"/>
        </w:rPr>
      </w:pPr>
      <w:r w:rsidRPr="00BF798A">
        <w:rPr>
          <w:sz w:val="22"/>
          <w:szCs w:val="22"/>
        </w:rPr>
        <w:t>Место испоруке: Аеродром Ниш, ул.Ваздухопловаца 24, Ниш.</w:t>
      </w:r>
    </w:p>
    <w:p w:rsidR="003C3428" w:rsidRPr="00BF798A" w:rsidRDefault="003C3428" w:rsidP="003C3428">
      <w:pPr>
        <w:ind w:firstLine="720"/>
        <w:jc w:val="both"/>
        <w:rPr>
          <w:sz w:val="22"/>
          <w:szCs w:val="22"/>
        </w:rPr>
      </w:pPr>
      <w:proofErr w:type="gramStart"/>
      <w:r w:rsidRPr="00BF798A">
        <w:rPr>
          <w:sz w:val="22"/>
          <w:szCs w:val="22"/>
        </w:rPr>
        <w:t>Сви трошкови транспорта, утовара, истовара и осигурања добара</w:t>
      </w:r>
      <w:r w:rsidR="00555390">
        <w:rPr>
          <w:sz w:val="22"/>
          <w:szCs w:val="22"/>
        </w:rPr>
        <w:t>, и преноса до просторија Купца</w:t>
      </w:r>
      <w:r w:rsidRPr="00BF798A">
        <w:rPr>
          <w:sz w:val="22"/>
          <w:szCs w:val="22"/>
        </w:rPr>
        <w:t>, као и сва потребна одобрења/решења надлежних органа за ову предметну јавну набавку падају на терет Продавца.</w:t>
      </w:r>
      <w:proofErr w:type="gramEnd"/>
    </w:p>
    <w:p w:rsidR="003C3428" w:rsidRPr="00BF798A" w:rsidRDefault="003C3428" w:rsidP="003C3428">
      <w:pPr>
        <w:pStyle w:val="Default"/>
        <w:jc w:val="center"/>
        <w:rPr>
          <w:sz w:val="22"/>
          <w:szCs w:val="22"/>
        </w:rPr>
      </w:pPr>
      <w:r w:rsidRPr="00BF798A">
        <w:rPr>
          <w:b/>
          <w:bCs/>
          <w:sz w:val="22"/>
          <w:szCs w:val="22"/>
        </w:rPr>
        <w:t>Члан 5.</w:t>
      </w:r>
    </w:p>
    <w:p w:rsidR="00E5651C" w:rsidRPr="00B410E5" w:rsidRDefault="003C3428" w:rsidP="003C3428">
      <w:pPr>
        <w:pStyle w:val="Default"/>
        <w:ind w:firstLine="720"/>
        <w:jc w:val="both"/>
        <w:rPr>
          <w:color w:val="auto"/>
          <w:sz w:val="22"/>
          <w:szCs w:val="22"/>
        </w:rPr>
      </w:pPr>
      <w:bookmarkStart w:id="0" w:name="_Hlk45025528"/>
      <w:r w:rsidRPr="00B410E5">
        <w:rPr>
          <w:color w:val="auto"/>
          <w:sz w:val="22"/>
          <w:szCs w:val="22"/>
        </w:rPr>
        <w:t xml:space="preserve">Продавац је дужан да након испоруке добара, у седишту Купца  спроведе теоретско-практичну обуку запослених лица </w:t>
      </w:r>
      <w:r w:rsidR="006C1225" w:rsidRPr="00B410E5">
        <w:rPr>
          <w:color w:val="auto"/>
          <w:sz w:val="22"/>
          <w:szCs w:val="22"/>
        </w:rPr>
        <w:t xml:space="preserve">(до 20 лица) </w:t>
      </w:r>
      <w:r w:rsidRPr="00B410E5">
        <w:rPr>
          <w:color w:val="auto"/>
          <w:sz w:val="22"/>
          <w:szCs w:val="22"/>
        </w:rPr>
        <w:t>код Купца, коришћењем симулатора рада рендген уређаја</w:t>
      </w:r>
      <w:r w:rsidR="00E5651C" w:rsidRPr="00B410E5">
        <w:rPr>
          <w:color w:val="auto"/>
          <w:sz w:val="22"/>
          <w:szCs w:val="22"/>
        </w:rPr>
        <w:t xml:space="preserve"> или на самом рендген уређају који је предмет понуде. Лице које врши обуку мора бити сертификовано од стране произвођача за пуштање у рад и обучавањ</w:t>
      </w:r>
      <w:r w:rsidR="00555390" w:rsidRPr="00B410E5">
        <w:rPr>
          <w:color w:val="auto"/>
          <w:sz w:val="22"/>
          <w:szCs w:val="22"/>
        </w:rPr>
        <w:t>е на предметном рендген уређају</w:t>
      </w:r>
      <w:r w:rsidRPr="00B410E5">
        <w:rPr>
          <w:color w:val="auto"/>
          <w:sz w:val="22"/>
          <w:szCs w:val="22"/>
        </w:rPr>
        <w:t>.</w:t>
      </w:r>
    </w:p>
    <w:p w:rsidR="003C3428" w:rsidRPr="00B410E5" w:rsidRDefault="00E5651C" w:rsidP="003C3428">
      <w:pPr>
        <w:pStyle w:val="Default"/>
        <w:ind w:firstLine="720"/>
        <w:jc w:val="both"/>
        <w:rPr>
          <w:color w:val="auto"/>
          <w:sz w:val="22"/>
          <w:szCs w:val="22"/>
        </w:rPr>
      </w:pPr>
      <w:r w:rsidRPr="00B410E5">
        <w:rPr>
          <w:color w:val="auto"/>
          <w:sz w:val="22"/>
          <w:szCs w:val="22"/>
        </w:rPr>
        <w:t>Продавац је у обавези да за обучена лица Купца изда потврде о успешно завршеној обуци</w:t>
      </w:r>
      <w:r w:rsidR="006C1225" w:rsidRPr="00B410E5">
        <w:rPr>
          <w:color w:val="auto"/>
          <w:sz w:val="22"/>
          <w:szCs w:val="22"/>
        </w:rPr>
        <w:t xml:space="preserve"> за рад на предметном рендген уређају.</w:t>
      </w:r>
      <w:r w:rsidRPr="00B410E5">
        <w:rPr>
          <w:color w:val="auto"/>
          <w:sz w:val="22"/>
          <w:szCs w:val="22"/>
        </w:rPr>
        <w:t xml:space="preserve"> </w:t>
      </w:r>
      <w:r w:rsidR="003C3428" w:rsidRPr="00B410E5">
        <w:rPr>
          <w:color w:val="auto"/>
          <w:sz w:val="22"/>
          <w:szCs w:val="22"/>
        </w:rPr>
        <w:t xml:space="preserve"> </w:t>
      </w:r>
    </w:p>
    <w:p w:rsidR="003C3428" w:rsidRPr="00BF798A" w:rsidRDefault="003C3428" w:rsidP="003C3428">
      <w:pPr>
        <w:pStyle w:val="Default"/>
        <w:ind w:firstLine="720"/>
        <w:jc w:val="both"/>
        <w:rPr>
          <w:sz w:val="22"/>
          <w:szCs w:val="22"/>
        </w:rPr>
      </w:pPr>
      <w:r w:rsidRPr="00BF798A">
        <w:rPr>
          <w:sz w:val="22"/>
          <w:szCs w:val="22"/>
        </w:rPr>
        <w:t xml:space="preserve">Трошкови обуке обухваћени су ценом из члана 2. овог уговора. </w:t>
      </w:r>
    </w:p>
    <w:bookmarkEnd w:id="0"/>
    <w:p w:rsidR="003C3428" w:rsidRPr="00BF798A" w:rsidRDefault="003C3428" w:rsidP="003C3428">
      <w:pPr>
        <w:pStyle w:val="Default"/>
        <w:jc w:val="center"/>
        <w:rPr>
          <w:sz w:val="22"/>
          <w:szCs w:val="22"/>
        </w:rPr>
      </w:pPr>
      <w:r w:rsidRPr="00BF798A">
        <w:rPr>
          <w:b/>
          <w:bCs/>
          <w:sz w:val="22"/>
          <w:szCs w:val="22"/>
        </w:rPr>
        <w:t>Члан 6.</w:t>
      </w:r>
    </w:p>
    <w:p w:rsidR="003C3428" w:rsidRPr="00BF798A" w:rsidRDefault="003C3428" w:rsidP="003C3428">
      <w:pPr>
        <w:pStyle w:val="Default"/>
        <w:ind w:firstLine="720"/>
        <w:jc w:val="both"/>
        <w:rPr>
          <w:sz w:val="22"/>
          <w:szCs w:val="22"/>
        </w:rPr>
      </w:pPr>
      <w:r w:rsidRPr="00BF798A">
        <w:rPr>
          <w:sz w:val="22"/>
          <w:szCs w:val="22"/>
        </w:rPr>
        <w:t xml:space="preserve">Уколико Продавац не испоручи добра у року одређеном у члану 4. став 1. овог уговора, а под условом да до тога није дошло кривицом Купца, нити услед дејства више силе, дужан је да за сваки дан задоцњења плати Купцу на име уговорне казне износ од 2,5% од укупне цене без ПДВ, с тим да укупан износ уговорне казне за задоцњење не може прећи 10% укупне цене без ПДВ из члана 2. став 2. овог уговора. </w:t>
      </w:r>
    </w:p>
    <w:p w:rsidR="003C3428" w:rsidRPr="00BF798A" w:rsidRDefault="003C3428" w:rsidP="003C3428">
      <w:pPr>
        <w:pStyle w:val="Default"/>
        <w:ind w:firstLine="720"/>
        <w:jc w:val="both"/>
        <w:rPr>
          <w:sz w:val="22"/>
          <w:szCs w:val="22"/>
        </w:rPr>
      </w:pPr>
      <w:r w:rsidRPr="00BF798A">
        <w:rPr>
          <w:sz w:val="22"/>
          <w:szCs w:val="22"/>
        </w:rPr>
        <w:t xml:space="preserve">Уговорна казна из става 1. овог члана почиње да се рачуна од првог наредног дана од дана истека уговореног рока испоруке и рачуна се до дана испуњења уговорене обавезе, а најдуже до дана у коме вредност обрачунате уговорне казне достигне 10% укупне цене без ПДВ. </w:t>
      </w:r>
    </w:p>
    <w:p w:rsidR="003C3428" w:rsidRPr="00BF798A" w:rsidRDefault="003C3428" w:rsidP="003C3428">
      <w:pPr>
        <w:pStyle w:val="Default"/>
        <w:ind w:firstLine="720"/>
        <w:jc w:val="both"/>
        <w:rPr>
          <w:sz w:val="22"/>
          <w:szCs w:val="22"/>
        </w:rPr>
      </w:pPr>
      <w:r w:rsidRPr="00BF798A">
        <w:rPr>
          <w:sz w:val="22"/>
          <w:szCs w:val="22"/>
        </w:rPr>
        <w:t xml:space="preserve">Право Купца на наплату уговорне казне не утиче на право Купца да захтева накнаду штете. </w:t>
      </w:r>
    </w:p>
    <w:p w:rsidR="003C3428" w:rsidRPr="00BF798A" w:rsidRDefault="003C3428" w:rsidP="003C3428">
      <w:pPr>
        <w:ind w:firstLine="720"/>
        <w:jc w:val="both"/>
        <w:rPr>
          <w:sz w:val="22"/>
          <w:szCs w:val="22"/>
        </w:rPr>
      </w:pPr>
      <w:r w:rsidRPr="00BF798A">
        <w:rPr>
          <w:sz w:val="22"/>
          <w:szCs w:val="22"/>
        </w:rPr>
        <w:t>У случају да је кашњење у испоруци добара дуже од дозвољеног које је наведено у ставу 1. овог члана, Купац може раскинути уговор и наплатити депоновано средство обезбеђења за добро извршење посла.</w:t>
      </w:r>
    </w:p>
    <w:p w:rsidR="003C3428" w:rsidRPr="00BF798A" w:rsidRDefault="003C3428" w:rsidP="003C3428">
      <w:pPr>
        <w:pStyle w:val="Default"/>
        <w:jc w:val="both"/>
        <w:rPr>
          <w:sz w:val="22"/>
          <w:szCs w:val="22"/>
        </w:rPr>
      </w:pPr>
      <w:r w:rsidRPr="00BF798A">
        <w:rPr>
          <w:b/>
          <w:bCs/>
          <w:sz w:val="22"/>
          <w:szCs w:val="22"/>
        </w:rPr>
        <w:t xml:space="preserve">КОНТРОЛА КВАНТИТЕТА И КВАЛИТЕТА </w:t>
      </w:r>
    </w:p>
    <w:p w:rsidR="003C3428" w:rsidRPr="00BF798A" w:rsidRDefault="003C3428" w:rsidP="003C3428">
      <w:pPr>
        <w:pStyle w:val="Default"/>
        <w:jc w:val="center"/>
        <w:rPr>
          <w:sz w:val="22"/>
          <w:szCs w:val="22"/>
        </w:rPr>
      </w:pPr>
      <w:r w:rsidRPr="00BF798A">
        <w:rPr>
          <w:b/>
          <w:bCs/>
          <w:sz w:val="22"/>
          <w:szCs w:val="22"/>
        </w:rPr>
        <w:t>Члан 7.</w:t>
      </w:r>
    </w:p>
    <w:p w:rsidR="003C3428" w:rsidRPr="00BF798A" w:rsidRDefault="003C3428" w:rsidP="003C3428">
      <w:pPr>
        <w:pStyle w:val="Default"/>
        <w:ind w:firstLine="720"/>
        <w:jc w:val="both"/>
        <w:rPr>
          <w:sz w:val="22"/>
          <w:szCs w:val="22"/>
        </w:rPr>
      </w:pPr>
      <w:r w:rsidRPr="00BF798A">
        <w:rPr>
          <w:sz w:val="22"/>
          <w:szCs w:val="22"/>
        </w:rPr>
        <w:t>Након испоруке добара, а приликом пријема добара, квалитативну и квантитативну контролу извршиће представник Купца, у присуству представника Продавца, о чему се сачињава записник о квантитативном и квалитативном пријему, који обострано потписују представник Купца и Продавца.</w:t>
      </w:r>
    </w:p>
    <w:p w:rsidR="003C3428" w:rsidRPr="00BF798A" w:rsidRDefault="003C3428" w:rsidP="003C3428">
      <w:pPr>
        <w:ind w:firstLine="720"/>
        <w:jc w:val="both"/>
        <w:rPr>
          <w:sz w:val="22"/>
          <w:szCs w:val="22"/>
        </w:rPr>
      </w:pPr>
      <w:r w:rsidRPr="00BF798A">
        <w:rPr>
          <w:sz w:val="22"/>
          <w:szCs w:val="22"/>
        </w:rPr>
        <w:t xml:space="preserve">Уколико се приликом испоруке добара установи било какав квантитативни или квалитативни недостатак, односно неисправност, Купац је дужан да о томе сачини записник о рекламацији и достави га Продавцу, а Продавац се обавезује да записнички утврђене недостатке у квалитету и/или квантитету отклони најкасније у року од 5 (пет) дана од дана сачињавања записника о рекламацији. </w:t>
      </w:r>
    </w:p>
    <w:p w:rsidR="003C3428" w:rsidRPr="00BF798A" w:rsidRDefault="003C3428" w:rsidP="003C3428">
      <w:pPr>
        <w:ind w:firstLine="720"/>
        <w:jc w:val="both"/>
        <w:rPr>
          <w:sz w:val="22"/>
          <w:szCs w:val="22"/>
        </w:rPr>
      </w:pPr>
      <w:r w:rsidRPr="00BF798A">
        <w:rPr>
          <w:sz w:val="22"/>
          <w:szCs w:val="22"/>
        </w:rPr>
        <w:lastRenderedPageBreak/>
        <w:t>Ако у року из става 2. овог члана Продавац не може да отклони недостатке констатоване у Записнику о рекламацији, Купац има право да наплати средство обезбеђења за добро извршење посла.</w:t>
      </w:r>
    </w:p>
    <w:p w:rsidR="003C3428" w:rsidRPr="00BF798A" w:rsidRDefault="003C3428" w:rsidP="003C3428">
      <w:pPr>
        <w:pStyle w:val="Default"/>
        <w:jc w:val="both"/>
        <w:rPr>
          <w:sz w:val="22"/>
          <w:szCs w:val="22"/>
        </w:rPr>
      </w:pPr>
      <w:r w:rsidRPr="00BF798A">
        <w:rPr>
          <w:b/>
          <w:bCs/>
          <w:sz w:val="22"/>
          <w:szCs w:val="22"/>
        </w:rPr>
        <w:t xml:space="preserve">СРЕДСТВА ОБЕЗБЕЂЕЊА ЗА ИСПУЊЕЊЕ УГОВОРНИХ ОБАВЕЗА </w:t>
      </w:r>
    </w:p>
    <w:p w:rsidR="00BF798A" w:rsidRPr="00BF798A" w:rsidRDefault="003C3428" w:rsidP="00BF798A">
      <w:pPr>
        <w:pStyle w:val="Default"/>
        <w:jc w:val="center"/>
        <w:rPr>
          <w:b/>
          <w:bCs/>
          <w:sz w:val="22"/>
          <w:szCs w:val="22"/>
        </w:rPr>
      </w:pPr>
      <w:r w:rsidRPr="00BF798A">
        <w:rPr>
          <w:b/>
          <w:bCs/>
          <w:sz w:val="22"/>
          <w:szCs w:val="22"/>
        </w:rPr>
        <w:t>Члан 8.</w:t>
      </w:r>
    </w:p>
    <w:p w:rsidR="003C3428" w:rsidRPr="00BF798A" w:rsidRDefault="003C3428" w:rsidP="00BF798A">
      <w:pPr>
        <w:pStyle w:val="Default"/>
        <w:jc w:val="center"/>
        <w:rPr>
          <w:sz w:val="22"/>
          <w:szCs w:val="22"/>
        </w:rPr>
      </w:pPr>
      <w:r w:rsidRPr="00BF798A">
        <w:rPr>
          <w:rFonts w:eastAsia="TimesNewRomanPSMT"/>
          <w:bCs/>
          <w:iCs/>
          <w:color w:val="auto"/>
          <w:sz w:val="22"/>
          <w:szCs w:val="22"/>
        </w:rPr>
        <w:t>У року од 7 дана од дана закључења уговора</w:t>
      </w:r>
      <w:r w:rsidRPr="00BF798A">
        <w:rPr>
          <w:rFonts w:eastAsia="Verdana"/>
          <w:color w:val="auto"/>
          <w:sz w:val="22"/>
          <w:szCs w:val="22"/>
        </w:rPr>
        <w:t>, Продавац обезбеђује испуњење свих</w:t>
      </w:r>
    </w:p>
    <w:p w:rsidR="003C3428" w:rsidRPr="00BF798A" w:rsidRDefault="003C3428" w:rsidP="00BF798A">
      <w:pPr>
        <w:suppressAutoHyphens w:val="0"/>
        <w:autoSpaceDE w:val="0"/>
        <w:spacing w:line="240" w:lineRule="auto"/>
        <w:jc w:val="both"/>
        <w:rPr>
          <w:rFonts w:eastAsia="Verdana"/>
          <w:color w:val="auto"/>
          <w:sz w:val="22"/>
          <w:szCs w:val="22"/>
        </w:rPr>
      </w:pPr>
      <w:r w:rsidRPr="00BF798A">
        <w:rPr>
          <w:rFonts w:eastAsia="Verdana"/>
          <w:color w:val="auto"/>
          <w:sz w:val="22"/>
          <w:szCs w:val="22"/>
        </w:rPr>
        <w:t>својих уговорних обавеза средствима финансијског обезбеђења:</w:t>
      </w:r>
    </w:p>
    <w:p w:rsidR="003C3428" w:rsidRPr="00BF798A" w:rsidRDefault="003C3428" w:rsidP="003C3428">
      <w:pPr>
        <w:suppressAutoHyphens w:val="0"/>
        <w:autoSpaceDE w:val="0"/>
        <w:spacing w:line="240" w:lineRule="auto"/>
        <w:jc w:val="both"/>
        <w:rPr>
          <w:rFonts w:eastAsia="Verdana"/>
          <w:color w:val="auto"/>
          <w:sz w:val="22"/>
          <w:szCs w:val="22"/>
        </w:rPr>
      </w:pPr>
      <w:r w:rsidRPr="00BF798A">
        <w:rPr>
          <w:rFonts w:eastAsia="Verdana"/>
          <w:color w:val="auto"/>
          <w:sz w:val="22"/>
          <w:szCs w:val="22"/>
        </w:rPr>
        <w:t>- БЛАНКО-СОЛО МЕНИЦА</w:t>
      </w:r>
      <w:r w:rsidRPr="00BF798A">
        <w:rPr>
          <w:rFonts w:eastAsia="Verdana"/>
          <w:sz w:val="22"/>
          <w:szCs w:val="22"/>
        </w:rPr>
        <w:t xml:space="preserve"> ЗА ДОБРО ИЗВРШЕЊЕ ПОСЛА</w:t>
      </w:r>
      <w:r w:rsidRPr="00BF798A">
        <w:rPr>
          <w:rFonts w:eastAsia="Verdana"/>
          <w:color w:val="auto"/>
          <w:sz w:val="22"/>
          <w:szCs w:val="22"/>
        </w:rPr>
        <w:t xml:space="preserve"> број:________________________________________, оверена печатом и потписом Продавца, СА МЕНИЧНИМ ПИСМОМ, попуњеним и овереним, у коме је уписан износ </w:t>
      </w:r>
      <w:r w:rsidRPr="00BF798A">
        <w:rPr>
          <w:rFonts w:eastAsia="Verdana"/>
          <w:b/>
          <w:bCs/>
          <w:color w:val="auto"/>
          <w:sz w:val="22"/>
          <w:szCs w:val="22"/>
        </w:rPr>
        <w:t xml:space="preserve">10% од вредности уговора из члана 2. </w:t>
      </w:r>
      <w:r w:rsidRPr="00BF798A">
        <w:rPr>
          <w:rFonts w:eastAsia="Verdana"/>
          <w:bCs/>
          <w:color w:val="auto"/>
          <w:sz w:val="22"/>
          <w:szCs w:val="22"/>
        </w:rPr>
        <w:t>без ПДВ-а</w:t>
      </w:r>
      <w:r w:rsidRPr="00BF798A">
        <w:rPr>
          <w:rFonts w:eastAsia="Verdana"/>
          <w:color w:val="auto"/>
          <w:sz w:val="22"/>
          <w:szCs w:val="22"/>
        </w:rPr>
        <w:t>, а у циљу доброг извршења посла као гаранцију да ће своје обавезе у целости извршити на уговорени начин и у уговореном року.</w:t>
      </w:r>
    </w:p>
    <w:p w:rsidR="003C3428" w:rsidRPr="00BF798A" w:rsidRDefault="003C3428" w:rsidP="003C3428">
      <w:pPr>
        <w:autoSpaceDE w:val="0"/>
        <w:spacing w:line="240" w:lineRule="auto"/>
        <w:ind w:firstLine="708"/>
        <w:jc w:val="both"/>
        <w:rPr>
          <w:rFonts w:eastAsia="Verdana"/>
          <w:sz w:val="22"/>
          <w:szCs w:val="22"/>
        </w:rPr>
      </w:pPr>
      <w:r w:rsidRPr="00BF798A">
        <w:rPr>
          <w:rFonts w:eastAsia="Verdana"/>
          <w:color w:val="auto"/>
          <w:sz w:val="22"/>
          <w:szCs w:val="22"/>
        </w:rPr>
        <w:t xml:space="preserve">Меницa се налази код Купца онолико колико траје рок за испуњење обавеза Продавца из овог уговора. Менице се не могу вратити Продавцу пре истека рока за испуњење обавеза, осим уколико је Продавац у целости испунио </w:t>
      </w:r>
      <w:proofErr w:type="gramStart"/>
      <w:r w:rsidRPr="00BF798A">
        <w:rPr>
          <w:rFonts w:eastAsia="Verdana"/>
          <w:color w:val="auto"/>
          <w:sz w:val="22"/>
          <w:szCs w:val="22"/>
        </w:rPr>
        <w:t>своје  обавезе</w:t>
      </w:r>
      <w:proofErr w:type="gramEnd"/>
      <w:r w:rsidRPr="00BF798A">
        <w:rPr>
          <w:rFonts w:eastAsia="Verdana"/>
          <w:color w:val="auto"/>
          <w:sz w:val="22"/>
          <w:szCs w:val="22"/>
        </w:rPr>
        <w:t>.</w:t>
      </w:r>
      <w:r w:rsidRPr="00BF798A">
        <w:rPr>
          <w:rFonts w:eastAsia="Verdana"/>
          <w:sz w:val="22"/>
          <w:szCs w:val="22"/>
        </w:rPr>
        <w:t xml:space="preserve"> </w:t>
      </w:r>
    </w:p>
    <w:p w:rsidR="003C3428" w:rsidRPr="00BF798A" w:rsidRDefault="003C3428" w:rsidP="003C3428">
      <w:pPr>
        <w:suppressAutoHyphens w:val="0"/>
        <w:autoSpaceDE w:val="0"/>
        <w:spacing w:line="240" w:lineRule="auto"/>
        <w:ind w:firstLine="708"/>
        <w:jc w:val="both"/>
        <w:rPr>
          <w:rFonts w:eastAsia="Verdana"/>
          <w:color w:val="auto"/>
          <w:sz w:val="22"/>
          <w:szCs w:val="22"/>
        </w:rPr>
      </w:pPr>
      <w:r w:rsidRPr="00BF798A">
        <w:rPr>
          <w:rFonts w:eastAsia="TimesNewRomanPSMT"/>
          <w:bCs/>
          <w:iCs/>
          <w:color w:val="auto"/>
          <w:sz w:val="22"/>
          <w:szCs w:val="22"/>
        </w:rPr>
        <w:t xml:space="preserve">У </w:t>
      </w:r>
      <w:r w:rsidRPr="00BF798A">
        <w:rPr>
          <w:rFonts w:eastAsia="TimesNewRomanPSMT"/>
          <w:bCs/>
          <w:iCs/>
          <w:sz w:val="22"/>
          <w:szCs w:val="22"/>
        </w:rPr>
        <w:t>тренутку испоруке добара</w:t>
      </w:r>
      <w:r w:rsidRPr="00BF798A">
        <w:rPr>
          <w:rFonts w:eastAsia="Verdana"/>
          <w:color w:val="auto"/>
          <w:sz w:val="22"/>
          <w:szCs w:val="22"/>
        </w:rPr>
        <w:t>, Продавац обезбеђује испуњење свих</w:t>
      </w:r>
      <w:r w:rsidRPr="00BF798A">
        <w:rPr>
          <w:rFonts w:eastAsia="Verdana"/>
          <w:sz w:val="22"/>
          <w:szCs w:val="22"/>
        </w:rPr>
        <w:t xml:space="preserve"> </w:t>
      </w:r>
      <w:r w:rsidRPr="00BF798A">
        <w:rPr>
          <w:rFonts w:eastAsia="Verdana"/>
          <w:color w:val="auto"/>
          <w:sz w:val="22"/>
          <w:szCs w:val="22"/>
        </w:rPr>
        <w:t>својих уговорних обавеза средствима финансијског обезбеђења:</w:t>
      </w:r>
    </w:p>
    <w:p w:rsidR="003C3428" w:rsidRPr="00BF798A" w:rsidRDefault="003C3428" w:rsidP="003C3428">
      <w:pPr>
        <w:autoSpaceDE w:val="0"/>
        <w:spacing w:line="240" w:lineRule="auto"/>
        <w:ind w:firstLine="708"/>
        <w:jc w:val="both"/>
        <w:rPr>
          <w:rFonts w:eastAsia="Verdana"/>
          <w:sz w:val="22"/>
          <w:szCs w:val="22"/>
        </w:rPr>
      </w:pPr>
    </w:p>
    <w:p w:rsidR="003C3428" w:rsidRPr="00BF798A" w:rsidRDefault="003C3428" w:rsidP="003C3428">
      <w:pPr>
        <w:autoSpaceDE w:val="0"/>
        <w:spacing w:line="240" w:lineRule="auto"/>
        <w:jc w:val="both"/>
        <w:rPr>
          <w:rFonts w:eastAsia="Verdana"/>
          <w:sz w:val="22"/>
          <w:szCs w:val="22"/>
        </w:rPr>
      </w:pPr>
      <w:r w:rsidRPr="00BF798A">
        <w:rPr>
          <w:rFonts w:eastAsia="Verdana"/>
          <w:sz w:val="22"/>
          <w:szCs w:val="22"/>
        </w:rPr>
        <w:t xml:space="preserve">- БЛАНКО-СОЛО МЕНИЦА ЗА ОТКЛАЊАЊЕ ГРЕШАКА У ГАРАНТНОМ РОКУ број:________________________________________, оверена печатом и потписом Продавца, СА МЕНИЧНИМ ПИСМОМ, попуњеним и овереним, у коме је уписан износ </w:t>
      </w:r>
      <w:r w:rsidRPr="00BF798A">
        <w:rPr>
          <w:rFonts w:eastAsia="TimesNewRomanPSMT"/>
          <w:bCs/>
          <w:i/>
          <w:iCs/>
          <w:color w:val="auto"/>
          <w:sz w:val="22"/>
          <w:szCs w:val="22"/>
        </w:rPr>
        <w:t xml:space="preserve">у висини од 10% од укупне вредности уговора без ПДВ-а, са роком важности који је </w:t>
      </w:r>
      <w:r w:rsidRPr="00BF798A">
        <w:rPr>
          <w:rFonts w:eastAsia="TimesNewRomanPSMT"/>
          <w:bCs/>
          <w:i/>
          <w:iCs/>
          <w:sz w:val="22"/>
          <w:szCs w:val="22"/>
        </w:rPr>
        <w:t>нај</w:t>
      </w:r>
      <w:r w:rsidRPr="00BF798A">
        <w:rPr>
          <w:rFonts w:eastAsia="TimesNewRomanPSMT"/>
          <w:bCs/>
          <w:i/>
          <w:iCs/>
          <w:color w:val="auto"/>
          <w:sz w:val="22"/>
          <w:szCs w:val="22"/>
        </w:rPr>
        <w:t>мање 5 (пет) дана дужи од истека гарантног рока рока</w:t>
      </w:r>
    </w:p>
    <w:p w:rsidR="003C3428" w:rsidRPr="00BF798A" w:rsidRDefault="003C3428" w:rsidP="003C3428">
      <w:pPr>
        <w:pStyle w:val="Default"/>
        <w:jc w:val="both"/>
        <w:rPr>
          <w:sz w:val="22"/>
          <w:szCs w:val="22"/>
        </w:rPr>
      </w:pPr>
      <w:r w:rsidRPr="00BF798A">
        <w:rPr>
          <w:b/>
          <w:bCs/>
          <w:sz w:val="22"/>
          <w:szCs w:val="22"/>
        </w:rPr>
        <w:t xml:space="preserve">ГАРАНТНИ РОКОВИ </w:t>
      </w:r>
    </w:p>
    <w:p w:rsidR="003C3428" w:rsidRPr="00BF798A" w:rsidRDefault="003C3428" w:rsidP="003C3428">
      <w:pPr>
        <w:pStyle w:val="Default"/>
        <w:jc w:val="center"/>
        <w:rPr>
          <w:sz w:val="22"/>
          <w:szCs w:val="22"/>
        </w:rPr>
      </w:pPr>
      <w:r w:rsidRPr="00BF798A">
        <w:rPr>
          <w:b/>
          <w:bCs/>
          <w:sz w:val="22"/>
          <w:szCs w:val="22"/>
        </w:rPr>
        <w:t>Члан 9.</w:t>
      </w:r>
    </w:p>
    <w:p w:rsidR="003C3428" w:rsidRPr="00BF798A" w:rsidRDefault="003C3428" w:rsidP="003C3428">
      <w:pPr>
        <w:pStyle w:val="Default"/>
        <w:ind w:firstLine="720"/>
        <w:jc w:val="both"/>
        <w:rPr>
          <w:sz w:val="22"/>
          <w:szCs w:val="22"/>
        </w:rPr>
      </w:pPr>
      <w:r w:rsidRPr="00BF798A">
        <w:rPr>
          <w:sz w:val="22"/>
          <w:szCs w:val="22"/>
        </w:rPr>
        <w:t>Гарантни рок за испоручена добра је ________________ од дана пуштања у рад.</w:t>
      </w:r>
    </w:p>
    <w:p w:rsidR="003C3428" w:rsidRPr="00BF798A" w:rsidRDefault="003C3428" w:rsidP="003C3428">
      <w:pPr>
        <w:ind w:firstLine="720"/>
        <w:jc w:val="both"/>
        <w:rPr>
          <w:sz w:val="22"/>
          <w:szCs w:val="22"/>
        </w:rPr>
      </w:pPr>
      <w:r w:rsidRPr="00BF798A">
        <w:rPr>
          <w:sz w:val="22"/>
          <w:szCs w:val="22"/>
        </w:rPr>
        <w:t>Продавац је дужан да без накнаде отклони све евентуалне недостатке или неисправности, који се уоче у гарантном року, као и после истека гарантног рока уколико потичу од скривених мана.</w:t>
      </w:r>
    </w:p>
    <w:p w:rsidR="003C3428" w:rsidRPr="00BF798A" w:rsidRDefault="003C3428" w:rsidP="003C3428">
      <w:pPr>
        <w:pStyle w:val="Default"/>
        <w:ind w:firstLine="720"/>
        <w:jc w:val="both"/>
        <w:rPr>
          <w:sz w:val="22"/>
          <w:szCs w:val="22"/>
        </w:rPr>
      </w:pPr>
      <w:r w:rsidRPr="00BF798A">
        <w:rPr>
          <w:sz w:val="22"/>
          <w:szCs w:val="22"/>
        </w:rPr>
        <w:t xml:space="preserve">Продавац се обавезује да ће у току гарантног периода, након пријаве квара, извршити утврђивање квара и то у року од _______________ сати </w:t>
      </w:r>
      <w:r w:rsidR="007A4C6B" w:rsidRPr="0000112D">
        <w:rPr>
          <w:sz w:val="22"/>
          <w:szCs w:val="22"/>
        </w:rPr>
        <w:t>(не може бити дужи од 48 сати)</w:t>
      </w:r>
      <w:r w:rsidR="007A4C6B" w:rsidRPr="00BF798A">
        <w:rPr>
          <w:sz w:val="22"/>
          <w:szCs w:val="22"/>
        </w:rPr>
        <w:t xml:space="preserve"> </w:t>
      </w:r>
      <w:r w:rsidRPr="00BF798A">
        <w:rPr>
          <w:sz w:val="22"/>
          <w:szCs w:val="22"/>
        </w:rPr>
        <w:t xml:space="preserve">од пријаве квара од стране Купца. </w:t>
      </w:r>
    </w:p>
    <w:p w:rsidR="003C3428" w:rsidRPr="00BF798A" w:rsidRDefault="003C3428" w:rsidP="003C3428">
      <w:pPr>
        <w:suppressAutoHyphens w:val="0"/>
        <w:autoSpaceDE w:val="0"/>
        <w:autoSpaceDN w:val="0"/>
        <w:adjustRightInd w:val="0"/>
        <w:spacing w:line="240" w:lineRule="auto"/>
        <w:ind w:firstLine="720"/>
        <w:jc w:val="both"/>
        <w:rPr>
          <w:rFonts w:eastAsia="Times New Roman"/>
          <w:kern w:val="0"/>
          <w:sz w:val="22"/>
          <w:szCs w:val="22"/>
          <w:lang w:eastAsia="en-US"/>
        </w:rPr>
      </w:pPr>
      <w:proofErr w:type="gramStart"/>
      <w:r w:rsidRPr="00BF798A">
        <w:rPr>
          <w:rFonts w:eastAsia="Times New Roman"/>
          <w:kern w:val="0"/>
          <w:sz w:val="22"/>
          <w:szCs w:val="22"/>
          <w:lang w:eastAsia="en-US"/>
        </w:rPr>
        <w:t>Рок за отклањање квара је максимум 7 (седам) дана од дана утврђивања квара.</w:t>
      </w:r>
      <w:proofErr w:type="gramEnd"/>
      <w:r w:rsidRPr="00BF798A">
        <w:rPr>
          <w:rFonts w:eastAsia="Times New Roman"/>
          <w:kern w:val="0"/>
          <w:sz w:val="22"/>
          <w:szCs w:val="22"/>
          <w:lang w:eastAsia="en-US"/>
        </w:rPr>
        <w:t xml:space="preserve"> </w:t>
      </w:r>
    </w:p>
    <w:p w:rsidR="003C3428" w:rsidRPr="00BF798A" w:rsidRDefault="003C3428" w:rsidP="003C3428">
      <w:pPr>
        <w:pStyle w:val="Default"/>
        <w:ind w:firstLine="720"/>
        <w:jc w:val="both"/>
        <w:rPr>
          <w:sz w:val="22"/>
          <w:szCs w:val="22"/>
        </w:rPr>
      </w:pPr>
      <w:r w:rsidRPr="00BF798A">
        <w:rPr>
          <w:sz w:val="22"/>
          <w:szCs w:val="22"/>
        </w:rPr>
        <w:t xml:space="preserve">Продавац је дужан да у гарантном року обезбеди сервис са уградњом оригиналних резервних делова. </w:t>
      </w:r>
    </w:p>
    <w:p w:rsidR="003C3428" w:rsidRPr="00BF798A" w:rsidRDefault="003C3428" w:rsidP="003C3428">
      <w:pPr>
        <w:pStyle w:val="Default"/>
        <w:jc w:val="both"/>
        <w:rPr>
          <w:sz w:val="22"/>
          <w:szCs w:val="22"/>
        </w:rPr>
      </w:pPr>
      <w:r w:rsidRPr="00BF798A">
        <w:rPr>
          <w:b/>
          <w:bCs/>
          <w:sz w:val="22"/>
          <w:szCs w:val="22"/>
        </w:rPr>
        <w:t xml:space="preserve">ПРЕЛАЗНЕ И ЗАВРШНЕ ОДРЕДБЕ </w:t>
      </w:r>
    </w:p>
    <w:p w:rsidR="003C3428" w:rsidRPr="00BF798A" w:rsidRDefault="003C3428" w:rsidP="003C3428">
      <w:pPr>
        <w:pStyle w:val="Default"/>
        <w:jc w:val="center"/>
        <w:rPr>
          <w:sz w:val="22"/>
          <w:szCs w:val="22"/>
        </w:rPr>
      </w:pPr>
      <w:r w:rsidRPr="00BF798A">
        <w:rPr>
          <w:b/>
          <w:bCs/>
          <w:sz w:val="22"/>
          <w:szCs w:val="22"/>
        </w:rPr>
        <w:t>Члан 10.</w:t>
      </w:r>
    </w:p>
    <w:p w:rsidR="003C3428" w:rsidRPr="00BF798A" w:rsidRDefault="003C3428" w:rsidP="003C3428">
      <w:pPr>
        <w:jc w:val="both"/>
        <w:rPr>
          <w:sz w:val="22"/>
          <w:szCs w:val="22"/>
        </w:rPr>
      </w:pPr>
      <w:r w:rsidRPr="00BF798A">
        <w:rPr>
          <w:sz w:val="22"/>
          <w:szCs w:val="22"/>
        </w:rPr>
        <w:t>Овај уговор се закључује на одређено време, и то до обостраног извршења уговорених обавеза.</w:t>
      </w:r>
    </w:p>
    <w:p w:rsidR="003C3428" w:rsidRPr="00BF798A" w:rsidRDefault="003C3428" w:rsidP="003C3428">
      <w:pPr>
        <w:pStyle w:val="ListParagraph"/>
        <w:ind w:left="0"/>
        <w:jc w:val="center"/>
        <w:rPr>
          <w:b/>
          <w:sz w:val="22"/>
          <w:szCs w:val="22"/>
        </w:rPr>
      </w:pPr>
      <w:r w:rsidRPr="00BF798A">
        <w:rPr>
          <w:b/>
          <w:sz w:val="22"/>
          <w:szCs w:val="22"/>
        </w:rPr>
        <w:t>Члан 11.</w:t>
      </w:r>
    </w:p>
    <w:p w:rsidR="003C3428" w:rsidRPr="00BF798A" w:rsidRDefault="003C3428" w:rsidP="003C3428">
      <w:pPr>
        <w:pStyle w:val="ListParagraph"/>
        <w:ind w:left="0"/>
        <w:jc w:val="both"/>
        <w:rPr>
          <w:sz w:val="22"/>
          <w:szCs w:val="22"/>
        </w:rPr>
      </w:pPr>
      <w:r w:rsidRPr="00BF798A">
        <w:rPr>
          <w:sz w:val="22"/>
          <w:szCs w:val="22"/>
        </w:rPr>
        <w:t xml:space="preserve"> </w:t>
      </w:r>
      <w:r w:rsidRPr="00BF798A">
        <w:rPr>
          <w:sz w:val="22"/>
          <w:szCs w:val="22"/>
        </w:rPr>
        <w:tab/>
        <w:t xml:space="preserve">За све што није предвиђено овим Уговором примењиваће се одредбе Закона о облигационим односима и други позитивни правни прописи. </w:t>
      </w:r>
    </w:p>
    <w:p w:rsidR="003C3428" w:rsidRPr="00BF798A" w:rsidRDefault="003C3428" w:rsidP="003C3428">
      <w:pPr>
        <w:pStyle w:val="ListParagraph"/>
        <w:ind w:left="0"/>
        <w:jc w:val="center"/>
        <w:rPr>
          <w:b/>
          <w:sz w:val="22"/>
          <w:szCs w:val="22"/>
        </w:rPr>
      </w:pPr>
      <w:r w:rsidRPr="00BF798A">
        <w:rPr>
          <w:b/>
          <w:sz w:val="22"/>
          <w:szCs w:val="22"/>
        </w:rPr>
        <w:t>Члан 12.</w:t>
      </w:r>
    </w:p>
    <w:p w:rsidR="003C3428" w:rsidRPr="00BF798A" w:rsidRDefault="003C3428" w:rsidP="003C3428">
      <w:pPr>
        <w:pStyle w:val="ListParagraph"/>
        <w:ind w:left="0" w:firstLine="708"/>
        <w:jc w:val="both"/>
        <w:rPr>
          <w:sz w:val="22"/>
          <w:szCs w:val="22"/>
        </w:rPr>
      </w:pPr>
      <w:r w:rsidRPr="00BF798A">
        <w:rPr>
          <w:sz w:val="22"/>
          <w:szCs w:val="22"/>
        </w:rPr>
        <w:t xml:space="preserve"> Евентуалне неспоразуме у примени овог Уговора стране ће решавати споразумно, а уколико се не споразумеју прихватају надлежност стварно надлежног суда у Нишу. </w:t>
      </w:r>
    </w:p>
    <w:p w:rsidR="003C3428" w:rsidRPr="00BF798A" w:rsidRDefault="003C3428" w:rsidP="003C3428">
      <w:pPr>
        <w:pStyle w:val="ListParagraph"/>
        <w:ind w:left="0"/>
        <w:jc w:val="center"/>
        <w:rPr>
          <w:b/>
          <w:sz w:val="22"/>
          <w:szCs w:val="22"/>
        </w:rPr>
      </w:pPr>
      <w:r w:rsidRPr="00BF798A">
        <w:rPr>
          <w:b/>
          <w:sz w:val="22"/>
          <w:szCs w:val="22"/>
        </w:rPr>
        <w:t>Члан 13.</w:t>
      </w:r>
    </w:p>
    <w:p w:rsidR="003C3428" w:rsidRPr="00BF798A" w:rsidRDefault="003C3428" w:rsidP="00BF798A">
      <w:pPr>
        <w:pStyle w:val="ListParagraph"/>
        <w:ind w:left="0" w:firstLine="360"/>
        <w:jc w:val="both"/>
        <w:rPr>
          <w:sz w:val="22"/>
          <w:szCs w:val="22"/>
        </w:rPr>
      </w:pPr>
      <w:r w:rsidRPr="00BF798A">
        <w:rPr>
          <w:sz w:val="22"/>
          <w:szCs w:val="22"/>
        </w:rPr>
        <w:t xml:space="preserve"> Уговор је сачињен у 4 (четири) истоветна примерка од којих свака страна задржава по 2 (два).</w:t>
      </w:r>
    </w:p>
    <w:p w:rsidR="000D56D2" w:rsidRPr="00BF798A" w:rsidRDefault="000D56D2" w:rsidP="000D56D2">
      <w:pPr>
        <w:ind w:firstLine="708"/>
        <w:jc w:val="both"/>
        <w:rPr>
          <w:b/>
          <w:iCs/>
          <w:sz w:val="22"/>
          <w:szCs w:val="22"/>
          <w:lang w:val="sr-Cyrl-CS"/>
        </w:rPr>
      </w:pPr>
      <w:r w:rsidRPr="00BF798A">
        <w:rPr>
          <w:b/>
          <w:iCs/>
          <w:sz w:val="22"/>
          <w:szCs w:val="22"/>
          <w:lang w:val="sr-Cyrl-CS"/>
        </w:rPr>
        <w:t>ПРОДАВАЦ</w:t>
      </w:r>
      <w:r w:rsidRPr="00BF798A">
        <w:rPr>
          <w:b/>
          <w:iCs/>
          <w:sz w:val="22"/>
          <w:szCs w:val="22"/>
          <w:lang w:val="sr-Cyrl-CS"/>
        </w:rPr>
        <w:tab/>
      </w:r>
      <w:r w:rsidRPr="00BF798A">
        <w:rPr>
          <w:b/>
          <w:iCs/>
          <w:sz w:val="22"/>
          <w:szCs w:val="22"/>
          <w:lang w:val="sr-Cyrl-CS"/>
        </w:rPr>
        <w:tab/>
      </w:r>
      <w:r w:rsidRPr="00BF798A">
        <w:rPr>
          <w:b/>
          <w:iCs/>
          <w:sz w:val="22"/>
          <w:szCs w:val="22"/>
          <w:lang w:val="sr-Cyrl-CS"/>
        </w:rPr>
        <w:tab/>
      </w:r>
      <w:r w:rsidRPr="00BF798A">
        <w:rPr>
          <w:b/>
          <w:iCs/>
          <w:sz w:val="22"/>
          <w:szCs w:val="22"/>
          <w:lang w:val="sr-Cyrl-CS"/>
        </w:rPr>
        <w:tab/>
      </w:r>
      <w:r w:rsidRPr="00BF798A">
        <w:rPr>
          <w:b/>
          <w:iCs/>
          <w:sz w:val="22"/>
          <w:szCs w:val="22"/>
          <w:lang w:val="sr-Cyrl-CS"/>
        </w:rPr>
        <w:tab/>
      </w:r>
      <w:r w:rsidRPr="00BF798A">
        <w:rPr>
          <w:b/>
          <w:iCs/>
          <w:sz w:val="22"/>
          <w:szCs w:val="22"/>
          <w:lang w:val="sr-Cyrl-CS"/>
        </w:rPr>
        <w:tab/>
      </w:r>
      <w:r w:rsidRPr="00BF798A">
        <w:rPr>
          <w:b/>
          <w:iCs/>
          <w:sz w:val="22"/>
          <w:szCs w:val="22"/>
          <w:lang w:val="sr-Cyrl-CS"/>
        </w:rPr>
        <w:tab/>
        <w:t>КУПАЦ</w:t>
      </w:r>
    </w:p>
    <w:p w:rsidR="000D56D2" w:rsidRPr="00BF798A" w:rsidRDefault="000D56D2" w:rsidP="000D56D2">
      <w:pPr>
        <w:jc w:val="both"/>
        <w:rPr>
          <w:b/>
          <w:sz w:val="22"/>
          <w:szCs w:val="22"/>
          <w:lang w:val="ru-RU"/>
        </w:rPr>
      </w:pPr>
      <w:r w:rsidRPr="00BF798A">
        <w:rPr>
          <w:iCs/>
          <w:sz w:val="22"/>
          <w:szCs w:val="22"/>
          <w:lang w:val="sr-Cyrl-CS"/>
        </w:rPr>
        <w:t>_______________________</w:t>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b/>
          <w:sz w:val="22"/>
          <w:szCs w:val="22"/>
          <w:lang w:val="sr-Cyrl-CS"/>
        </w:rPr>
        <w:t>Аеродроми Србије д.о.о. Ниш</w:t>
      </w:r>
    </w:p>
    <w:p w:rsidR="000D56D2" w:rsidRPr="00BF798A" w:rsidRDefault="000D56D2" w:rsidP="000D56D2">
      <w:pPr>
        <w:jc w:val="both"/>
        <w:rPr>
          <w:iCs/>
          <w:sz w:val="22"/>
          <w:szCs w:val="22"/>
          <w:lang w:val="sr-Cyrl-CS"/>
        </w:rPr>
      </w:pPr>
      <w:r w:rsidRPr="00BF798A">
        <w:rPr>
          <w:b/>
          <w:sz w:val="22"/>
          <w:szCs w:val="22"/>
          <w:lang w:val="ru-RU"/>
        </w:rPr>
        <w:tab/>
      </w:r>
      <w:r w:rsidRPr="00BF798A">
        <w:rPr>
          <w:b/>
          <w:sz w:val="22"/>
          <w:szCs w:val="22"/>
          <w:lang w:val="ru-RU"/>
        </w:rPr>
        <w:tab/>
      </w:r>
      <w:r w:rsidRPr="00BF798A">
        <w:rPr>
          <w:b/>
          <w:sz w:val="22"/>
          <w:szCs w:val="22"/>
          <w:lang w:val="ru-RU"/>
        </w:rPr>
        <w:tab/>
      </w:r>
      <w:r w:rsidRPr="00BF798A">
        <w:rPr>
          <w:b/>
          <w:sz w:val="22"/>
          <w:szCs w:val="22"/>
          <w:lang w:val="ru-RU"/>
        </w:rPr>
        <w:tab/>
      </w:r>
      <w:r w:rsidRPr="00BF798A">
        <w:rPr>
          <w:b/>
          <w:sz w:val="22"/>
          <w:szCs w:val="22"/>
          <w:lang w:val="ru-RU"/>
        </w:rPr>
        <w:tab/>
      </w:r>
      <w:r w:rsidRPr="00BF798A">
        <w:rPr>
          <w:b/>
          <w:sz w:val="22"/>
          <w:szCs w:val="22"/>
          <w:lang w:val="ru-RU"/>
        </w:rPr>
        <w:tab/>
      </w:r>
      <w:r w:rsidRPr="00BF798A">
        <w:rPr>
          <w:b/>
          <w:sz w:val="22"/>
          <w:szCs w:val="22"/>
          <w:lang w:val="ru-RU"/>
        </w:rPr>
        <w:tab/>
      </w:r>
      <w:r w:rsidRPr="00BF798A">
        <w:rPr>
          <w:b/>
          <w:sz w:val="22"/>
          <w:szCs w:val="22"/>
          <w:lang w:val="ru-RU"/>
        </w:rPr>
        <w:tab/>
        <w:t xml:space="preserve">              </w:t>
      </w:r>
      <w:r w:rsidRPr="00BF798A">
        <w:rPr>
          <w:rFonts w:eastAsia="Verdana"/>
          <w:b/>
          <w:color w:val="auto"/>
          <w:sz w:val="22"/>
          <w:szCs w:val="22"/>
        </w:rPr>
        <w:t>директор</w:t>
      </w:r>
    </w:p>
    <w:p w:rsidR="000D56D2" w:rsidRPr="00BF798A" w:rsidRDefault="000D56D2" w:rsidP="000D56D2">
      <w:pPr>
        <w:jc w:val="both"/>
        <w:rPr>
          <w:iCs/>
          <w:sz w:val="22"/>
          <w:szCs w:val="22"/>
          <w:lang w:val="sr-Cyrl-CS"/>
        </w:rPr>
      </w:pP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t xml:space="preserve">                                        _________________</w:t>
      </w:r>
    </w:p>
    <w:p w:rsidR="00F36215" w:rsidRPr="00090C23" w:rsidRDefault="000D56D2" w:rsidP="00090C23">
      <w:pPr>
        <w:jc w:val="both"/>
        <w:rPr>
          <w:iCs/>
          <w:sz w:val="22"/>
          <w:szCs w:val="22"/>
        </w:rPr>
      </w:pP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t xml:space="preserve">  </w:t>
      </w:r>
      <w:r w:rsidRPr="00BF798A">
        <w:rPr>
          <w:b/>
          <w:bCs/>
          <w:iCs/>
          <w:sz w:val="22"/>
          <w:szCs w:val="22"/>
          <w:lang w:val="sr-Cyrl-CS"/>
        </w:rPr>
        <w:t>Михајло Здравковић, мастер економиста</w:t>
      </w:r>
    </w:p>
    <w:p w:rsidR="00BF798A" w:rsidRDefault="00BF798A" w:rsidP="00BF798A">
      <w:pPr>
        <w:rPr>
          <w:rFonts w:eastAsia="Times New Roman"/>
          <w:iCs/>
          <w:color w:val="auto"/>
          <w:sz w:val="22"/>
          <w:szCs w:val="22"/>
        </w:rPr>
      </w:pPr>
      <w:r w:rsidRPr="00BF798A">
        <w:rPr>
          <w:rFonts w:eastAsia="Times New Roman"/>
          <w:iCs/>
          <w:color w:val="auto"/>
          <w:sz w:val="22"/>
          <w:szCs w:val="22"/>
        </w:rPr>
        <w:t xml:space="preserve">Напомена: Овај модел уговора представља садржину уговора који ће бити закључен са изабраним понуђачем. </w:t>
      </w:r>
      <w:proofErr w:type="gramStart"/>
      <w:r w:rsidRPr="00BF798A">
        <w:rPr>
          <w:rFonts w:eastAsia="Times New Roman"/>
          <w:iCs/>
          <w:color w:val="auto"/>
          <w:sz w:val="22"/>
          <w:szCs w:val="22"/>
        </w:rPr>
        <w:t>Наручилац може одбити понуду, ако понуђач без оправданих разлога одбије да закључи уговор о јавној набавци, након што му је уговор додељен.</w:t>
      </w:r>
      <w:proofErr w:type="gramEnd"/>
    </w:p>
    <w:p w:rsidR="00002CA5" w:rsidRDefault="00002CA5" w:rsidP="00BF798A">
      <w:pPr>
        <w:rPr>
          <w:rFonts w:eastAsia="Times New Roman"/>
          <w:iCs/>
          <w:color w:val="auto"/>
          <w:sz w:val="22"/>
          <w:szCs w:val="22"/>
        </w:rPr>
      </w:pPr>
    </w:p>
    <w:p w:rsidR="00B5297A" w:rsidRPr="007A4C6B" w:rsidRDefault="00B5297A" w:rsidP="00927A4A">
      <w:pPr>
        <w:rPr>
          <w:b/>
          <w:bCs/>
          <w:i/>
          <w:iCs/>
        </w:rPr>
      </w:pPr>
    </w:p>
    <w:p w:rsidR="00D17D34" w:rsidRDefault="00D17D34" w:rsidP="009476F6">
      <w:pPr>
        <w:shd w:val="clear" w:color="auto" w:fill="F2DBDB" w:themeFill="accent2" w:themeFillTint="33"/>
        <w:jc w:val="center"/>
        <w:rPr>
          <w:b/>
          <w:bCs/>
          <w:iCs/>
          <w:lang w:val="sr-Cyrl-CS"/>
        </w:rPr>
      </w:pPr>
      <w:r w:rsidRPr="005F799E">
        <w:rPr>
          <w:b/>
          <w:bCs/>
          <w:iCs/>
        </w:rPr>
        <w:lastRenderedPageBreak/>
        <w:t xml:space="preserve">УГОВОР О </w:t>
      </w:r>
      <w:r>
        <w:rPr>
          <w:b/>
          <w:bCs/>
          <w:iCs/>
        </w:rPr>
        <w:t>КУПО</w:t>
      </w:r>
      <w:r w:rsidRPr="005F799E">
        <w:rPr>
          <w:b/>
          <w:bCs/>
          <w:iCs/>
          <w:lang w:val="sr-Cyrl-CS"/>
        </w:rPr>
        <w:t xml:space="preserve">ПРОДАЈИ </w:t>
      </w:r>
    </w:p>
    <w:p w:rsidR="00D17D34" w:rsidRPr="00F36215" w:rsidRDefault="00D17D34" w:rsidP="009476F6">
      <w:pPr>
        <w:shd w:val="clear" w:color="auto" w:fill="F2DBDB" w:themeFill="accent2" w:themeFillTint="33"/>
        <w:jc w:val="center"/>
        <w:rPr>
          <w:b/>
          <w:iCs/>
        </w:rPr>
      </w:pPr>
      <w:r w:rsidRPr="00F36215">
        <w:rPr>
          <w:b/>
          <w:spacing w:val="-3"/>
        </w:rPr>
        <w:t>Опрема за</w:t>
      </w:r>
      <w:r w:rsidR="009476F6">
        <w:rPr>
          <w:b/>
          <w:spacing w:val="-3"/>
        </w:rPr>
        <w:t xml:space="preserve"> преглед обезбеђивања, партија 2</w:t>
      </w:r>
      <w:r w:rsidRPr="00F36215">
        <w:rPr>
          <w:b/>
          <w:spacing w:val="-3"/>
        </w:rPr>
        <w:t xml:space="preserve"> – Рендген уређај за преглед </w:t>
      </w:r>
      <w:r w:rsidR="009476F6">
        <w:rPr>
          <w:b/>
          <w:spacing w:val="-3"/>
        </w:rPr>
        <w:t xml:space="preserve">обезбеђивања предатог </w:t>
      </w:r>
      <w:r w:rsidRPr="00F36215">
        <w:rPr>
          <w:b/>
          <w:spacing w:val="-3"/>
        </w:rPr>
        <w:t xml:space="preserve">пртљага </w:t>
      </w:r>
    </w:p>
    <w:p w:rsidR="00D17D34" w:rsidRPr="005F799E" w:rsidRDefault="00D17D34" w:rsidP="00D17D34">
      <w:pPr>
        <w:rPr>
          <w:iCs/>
        </w:rPr>
      </w:pPr>
    </w:p>
    <w:p w:rsidR="00D17D34" w:rsidRPr="005F799E" w:rsidRDefault="00D17D34" w:rsidP="00D17D34">
      <w:pPr>
        <w:rPr>
          <w:iCs/>
        </w:rPr>
      </w:pPr>
      <w:r w:rsidRPr="005F799E">
        <w:rPr>
          <w:b/>
          <w:iCs/>
        </w:rPr>
        <w:t>Закључен између:</w:t>
      </w:r>
    </w:p>
    <w:p w:rsidR="00D17D34" w:rsidRPr="00F36215" w:rsidRDefault="00D17D34" w:rsidP="00D17D34">
      <w:pPr>
        <w:jc w:val="both"/>
        <w:rPr>
          <w:rFonts w:eastAsia="Verdana"/>
          <w:b/>
          <w:bCs/>
          <w:color w:val="auto"/>
          <w:sz w:val="22"/>
          <w:szCs w:val="22"/>
        </w:rPr>
      </w:pPr>
      <w:r w:rsidRPr="00F36215">
        <w:rPr>
          <w:iCs/>
          <w:sz w:val="22"/>
          <w:szCs w:val="22"/>
        </w:rPr>
        <w:t>1.</w:t>
      </w:r>
      <w:r w:rsidRPr="00F36215">
        <w:rPr>
          <w:iCs/>
          <w:sz w:val="22"/>
          <w:szCs w:val="22"/>
          <w:lang w:val="sr-Cyrl-CS"/>
        </w:rPr>
        <w:t xml:space="preserve"> </w:t>
      </w:r>
      <w:r w:rsidRPr="00F36215">
        <w:rPr>
          <w:sz w:val="22"/>
          <w:szCs w:val="22"/>
          <w:lang w:val="ru-RU"/>
        </w:rPr>
        <w:t>Аеродроми Србије д.о.о. Ниш, ул. Ваздухопловаца 24</w:t>
      </w:r>
      <w:r w:rsidRPr="00F36215">
        <w:rPr>
          <w:sz w:val="22"/>
          <w:szCs w:val="22"/>
          <w:lang w:val="sr-Cyrl-CS"/>
        </w:rPr>
        <w:t xml:space="preserve">, Ниш </w:t>
      </w:r>
      <w:r w:rsidRPr="00F36215">
        <w:rPr>
          <w:spacing w:val="-16"/>
          <w:sz w:val="22"/>
          <w:szCs w:val="22"/>
          <w:lang w:val="ru-RU"/>
        </w:rPr>
        <w:t xml:space="preserve">које заступа </w:t>
      </w:r>
      <w:r w:rsidRPr="00F36215">
        <w:rPr>
          <w:sz w:val="22"/>
          <w:szCs w:val="22"/>
          <w:lang w:val="ru-RU"/>
        </w:rPr>
        <w:t>директор</w:t>
      </w:r>
      <w:r w:rsidRPr="00F36215">
        <w:rPr>
          <w:sz w:val="22"/>
          <w:szCs w:val="22"/>
        </w:rPr>
        <w:t>,</w:t>
      </w:r>
      <w:r w:rsidRPr="00F36215">
        <w:rPr>
          <w:sz w:val="22"/>
          <w:szCs w:val="22"/>
          <w:lang w:val="ru-RU"/>
        </w:rPr>
        <w:t xml:space="preserve"> </w:t>
      </w:r>
      <w:r w:rsidRPr="00F36215">
        <w:rPr>
          <w:spacing w:val="-16"/>
          <w:sz w:val="22"/>
          <w:szCs w:val="22"/>
          <w:lang w:val="ru-RU"/>
        </w:rPr>
        <w:t xml:space="preserve">Михајло Здравковић,   </w:t>
      </w:r>
      <w:r w:rsidRPr="00F36215">
        <w:rPr>
          <w:spacing w:val="-16"/>
          <w:sz w:val="22"/>
          <w:szCs w:val="22"/>
          <w:lang w:val="sr-Cyrl-CS"/>
        </w:rPr>
        <w:t>рачун бр. 840-0000000601723-32 код Управе за Трезор  и 200-2837870101033-74 код банке Поштанска Штедионица</w:t>
      </w:r>
      <w:r w:rsidRPr="00F36215">
        <w:rPr>
          <w:spacing w:val="-16"/>
          <w:sz w:val="22"/>
          <w:szCs w:val="22"/>
          <w:lang w:val="ru-RU"/>
        </w:rPr>
        <w:t xml:space="preserve">, </w:t>
      </w:r>
      <w:r w:rsidRPr="00F36215">
        <w:rPr>
          <w:spacing w:val="-16"/>
          <w:sz w:val="22"/>
          <w:szCs w:val="22"/>
          <w:lang w:val="sr-Cyrl-CS"/>
        </w:rPr>
        <w:t xml:space="preserve"> ПИБ 109362109, матични број 21168734</w:t>
      </w:r>
      <w:r w:rsidRPr="00F36215">
        <w:rPr>
          <w:spacing w:val="-16"/>
          <w:sz w:val="22"/>
          <w:szCs w:val="22"/>
        </w:rPr>
        <w:t xml:space="preserve"> </w:t>
      </w:r>
      <w:r w:rsidRPr="00F36215">
        <w:rPr>
          <w:sz w:val="22"/>
          <w:szCs w:val="22"/>
          <w:lang w:val="ru-RU"/>
        </w:rPr>
        <w:t>(у даљем тексту: Купац)</w:t>
      </w:r>
    </w:p>
    <w:p w:rsidR="00D17D34" w:rsidRPr="00BF798A" w:rsidRDefault="00D17D34" w:rsidP="00D17D34">
      <w:pPr>
        <w:autoSpaceDE w:val="0"/>
        <w:autoSpaceDN w:val="0"/>
        <w:adjustRightInd w:val="0"/>
        <w:spacing w:line="240" w:lineRule="auto"/>
        <w:jc w:val="both"/>
        <w:rPr>
          <w:iCs/>
          <w:sz w:val="22"/>
          <w:szCs w:val="22"/>
        </w:rPr>
      </w:pPr>
      <w:r w:rsidRPr="00BF798A">
        <w:rPr>
          <w:iCs/>
          <w:sz w:val="22"/>
          <w:szCs w:val="22"/>
        </w:rPr>
        <w:t>и</w:t>
      </w:r>
    </w:p>
    <w:p w:rsidR="00D17D34" w:rsidRPr="00BF798A" w:rsidRDefault="00D17D34" w:rsidP="00D17D34">
      <w:pPr>
        <w:rPr>
          <w:iCs/>
          <w:sz w:val="22"/>
          <w:szCs w:val="22"/>
        </w:rPr>
      </w:pPr>
      <w:r w:rsidRPr="00BF798A">
        <w:rPr>
          <w:iCs/>
          <w:sz w:val="22"/>
          <w:szCs w:val="22"/>
        </w:rPr>
        <w:t>................................................................................................</w:t>
      </w:r>
    </w:p>
    <w:p w:rsidR="00D17D34" w:rsidRPr="00BF798A" w:rsidRDefault="00D17D34" w:rsidP="00D17D34">
      <w:pPr>
        <w:rPr>
          <w:iCs/>
          <w:sz w:val="22"/>
          <w:szCs w:val="22"/>
        </w:rPr>
      </w:pPr>
      <w:proofErr w:type="gramStart"/>
      <w:r w:rsidRPr="00BF798A">
        <w:rPr>
          <w:iCs/>
          <w:sz w:val="22"/>
          <w:szCs w:val="22"/>
        </w:rPr>
        <w:t>са</w:t>
      </w:r>
      <w:proofErr w:type="gramEnd"/>
      <w:r w:rsidRPr="00BF798A">
        <w:rPr>
          <w:iCs/>
          <w:sz w:val="22"/>
          <w:szCs w:val="22"/>
        </w:rPr>
        <w:t xml:space="preserve"> седиштем у ............................................, улица .........................................., ПИБ:.......................... Матични број: ........................................</w:t>
      </w:r>
    </w:p>
    <w:p w:rsidR="00D17D34" w:rsidRPr="00BF798A" w:rsidRDefault="00D17D34" w:rsidP="00D17D34">
      <w:pPr>
        <w:rPr>
          <w:iCs/>
          <w:sz w:val="22"/>
          <w:szCs w:val="22"/>
        </w:rPr>
      </w:pPr>
      <w:r w:rsidRPr="00BF798A">
        <w:rPr>
          <w:iCs/>
          <w:sz w:val="22"/>
          <w:szCs w:val="22"/>
        </w:rPr>
        <w:t>Број рачуна: ............................................ Назив банке</w:t>
      </w:r>
      <w:proofErr w:type="gramStart"/>
      <w:r w:rsidRPr="00BF798A">
        <w:rPr>
          <w:iCs/>
          <w:sz w:val="22"/>
          <w:szCs w:val="22"/>
        </w:rPr>
        <w:t>:......................................,</w:t>
      </w:r>
      <w:proofErr w:type="gramEnd"/>
    </w:p>
    <w:p w:rsidR="00D17D34" w:rsidRPr="00BF798A" w:rsidRDefault="00D17D34" w:rsidP="00D17D34">
      <w:pPr>
        <w:rPr>
          <w:iCs/>
          <w:sz w:val="22"/>
          <w:szCs w:val="22"/>
        </w:rPr>
      </w:pPr>
      <w:r w:rsidRPr="00BF798A">
        <w:rPr>
          <w:iCs/>
          <w:sz w:val="22"/>
          <w:szCs w:val="22"/>
        </w:rPr>
        <w:t>Телефон</w:t>
      </w:r>
      <w:proofErr w:type="gramStart"/>
      <w:r w:rsidRPr="00BF798A">
        <w:rPr>
          <w:iCs/>
          <w:sz w:val="22"/>
          <w:szCs w:val="22"/>
        </w:rPr>
        <w:t>:............................</w:t>
      </w:r>
      <w:proofErr w:type="gramEnd"/>
      <w:r w:rsidRPr="00BF798A">
        <w:rPr>
          <w:iCs/>
          <w:sz w:val="22"/>
          <w:szCs w:val="22"/>
        </w:rPr>
        <w:t>Телефакс:</w:t>
      </w:r>
    </w:p>
    <w:p w:rsidR="00D17D34" w:rsidRPr="00BF798A" w:rsidRDefault="00D17D34" w:rsidP="00D17D34">
      <w:pPr>
        <w:rPr>
          <w:iCs/>
          <w:sz w:val="22"/>
          <w:szCs w:val="22"/>
        </w:rPr>
      </w:pPr>
      <w:r w:rsidRPr="00BF798A">
        <w:rPr>
          <w:iCs/>
          <w:sz w:val="22"/>
          <w:szCs w:val="22"/>
        </w:rPr>
        <w:t xml:space="preserve">кога заступа................................................................... </w:t>
      </w:r>
    </w:p>
    <w:p w:rsidR="00D17D34" w:rsidRPr="00BF798A" w:rsidRDefault="00D17D34" w:rsidP="00D17D34">
      <w:pPr>
        <w:rPr>
          <w:iCs/>
          <w:sz w:val="22"/>
          <w:szCs w:val="22"/>
        </w:rPr>
      </w:pPr>
      <w:r w:rsidRPr="00BF798A">
        <w:rPr>
          <w:iCs/>
          <w:sz w:val="22"/>
          <w:szCs w:val="22"/>
        </w:rPr>
        <w:t>(у</w:t>
      </w:r>
      <w:r w:rsidRPr="00BF798A">
        <w:rPr>
          <w:iCs/>
          <w:sz w:val="22"/>
          <w:szCs w:val="22"/>
          <w:lang w:val="sr-Cyrl-CS"/>
        </w:rPr>
        <w:t xml:space="preserve"> </w:t>
      </w:r>
      <w:r w:rsidRPr="00BF798A">
        <w:rPr>
          <w:iCs/>
          <w:sz w:val="22"/>
          <w:szCs w:val="22"/>
        </w:rPr>
        <w:t xml:space="preserve">даљем тексту: </w:t>
      </w:r>
      <w:r w:rsidRPr="00BF798A">
        <w:rPr>
          <w:iCs/>
          <w:sz w:val="22"/>
          <w:szCs w:val="22"/>
          <w:lang w:val="sr-Cyrl-CS"/>
        </w:rPr>
        <w:t>Продавац</w:t>
      </w:r>
      <w:r w:rsidRPr="00BF798A">
        <w:rPr>
          <w:iCs/>
          <w:sz w:val="22"/>
          <w:szCs w:val="22"/>
        </w:rPr>
        <w:t>),</w:t>
      </w:r>
    </w:p>
    <w:p w:rsidR="00D17D34" w:rsidRPr="00BF798A" w:rsidRDefault="00D17D34" w:rsidP="00D17D34">
      <w:pPr>
        <w:rPr>
          <w:iCs/>
          <w:sz w:val="22"/>
          <w:szCs w:val="22"/>
        </w:rPr>
      </w:pPr>
    </w:p>
    <w:p w:rsidR="00D17D34" w:rsidRPr="00BF798A" w:rsidRDefault="00D17D34" w:rsidP="00D17D34">
      <w:pPr>
        <w:rPr>
          <w:iCs/>
          <w:sz w:val="22"/>
          <w:szCs w:val="22"/>
        </w:rPr>
      </w:pPr>
      <w:r w:rsidRPr="00BF798A">
        <w:rPr>
          <w:iCs/>
          <w:sz w:val="22"/>
          <w:szCs w:val="22"/>
        </w:rPr>
        <w:t>Основ уговора:</w:t>
      </w:r>
    </w:p>
    <w:p w:rsidR="00D17D34" w:rsidRPr="0043414F" w:rsidRDefault="00D17D34" w:rsidP="00D17D34">
      <w:pPr>
        <w:rPr>
          <w:b/>
          <w:iCs/>
          <w:sz w:val="22"/>
          <w:szCs w:val="22"/>
        </w:rPr>
      </w:pPr>
      <w:r w:rsidRPr="0043414F">
        <w:rPr>
          <w:iCs/>
          <w:sz w:val="22"/>
          <w:szCs w:val="22"/>
        </w:rPr>
        <w:t>Спроведен поступак ј</w:t>
      </w:r>
      <w:r w:rsidRPr="0043414F">
        <w:rPr>
          <w:iCs/>
          <w:sz w:val="22"/>
          <w:szCs w:val="22"/>
          <w:lang w:val="sr-Cyrl-CS"/>
        </w:rPr>
        <w:t>авна набавка</w:t>
      </w:r>
      <w:r w:rsidRPr="0043414F">
        <w:rPr>
          <w:iCs/>
          <w:sz w:val="22"/>
          <w:szCs w:val="22"/>
        </w:rPr>
        <w:t xml:space="preserve"> </w:t>
      </w:r>
      <w:r w:rsidRPr="0043414F">
        <w:rPr>
          <w:iCs/>
          <w:sz w:val="22"/>
          <w:szCs w:val="22"/>
          <w:lang w:val="sr-Cyrl-CS"/>
        </w:rPr>
        <w:t>б</w:t>
      </w:r>
      <w:r w:rsidRPr="0043414F">
        <w:rPr>
          <w:iCs/>
          <w:sz w:val="22"/>
          <w:szCs w:val="22"/>
        </w:rPr>
        <w:t>рој:</w:t>
      </w:r>
      <w:r w:rsidRPr="0043414F">
        <w:rPr>
          <w:iCs/>
          <w:sz w:val="22"/>
          <w:szCs w:val="22"/>
          <w:lang w:val="sr-Cyrl-CS"/>
        </w:rPr>
        <w:t xml:space="preserve"> </w:t>
      </w:r>
      <w:r w:rsidRPr="0043414F">
        <w:rPr>
          <w:b/>
          <w:sz w:val="22"/>
          <w:szCs w:val="22"/>
        </w:rPr>
        <w:t>26</w:t>
      </w:r>
      <w:r w:rsidRPr="0043414F">
        <w:rPr>
          <w:b/>
          <w:sz w:val="22"/>
          <w:szCs w:val="22"/>
          <w:lang w:val="sr-Cyrl-CS"/>
        </w:rPr>
        <w:t>/2020</w:t>
      </w:r>
      <w:r w:rsidRPr="0043414F">
        <w:rPr>
          <w:b/>
          <w:sz w:val="22"/>
          <w:szCs w:val="22"/>
        </w:rPr>
        <w:t xml:space="preserve"> чији је предмет „</w:t>
      </w:r>
      <w:r w:rsidRPr="0043414F">
        <w:rPr>
          <w:b/>
          <w:spacing w:val="-3"/>
          <w:sz w:val="22"/>
          <w:szCs w:val="22"/>
        </w:rPr>
        <w:t xml:space="preserve"> Опрема за преглед обезбеђивања, партија </w:t>
      </w:r>
      <w:r w:rsidR="00492FEB">
        <w:rPr>
          <w:b/>
          <w:spacing w:val="-3"/>
          <w:sz w:val="22"/>
          <w:szCs w:val="22"/>
        </w:rPr>
        <w:t>2</w:t>
      </w:r>
      <w:r w:rsidRPr="0043414F">
        <w:rPr>
          <w:b/>
          <w:spacing w:val="-3"/>
          <w:sz w:val="22"/>
          <w:szCs w:val="22"/>
        </w:rPr>
        <w:t xml:space="preserve"> – Рендген уређај за преглед </w:t>
      </w:r>
      <w:r w:rsidR="00492FEB">
        <w:rPr>
          <w:b/>
          <w:spacing w:val="-3"/>
        </w:rPr>
        <w:t xml:space="preserve">обезбеђивања предатог </w:t>
      </w:r>
      <w:r w:rsidR="00492FEB" w:rsidRPr="00F36215">
        <w:rPr>
          <w:b/>
          <w:spacing w:val="-3"/>
        </w:rPr>
        <w:t>пртљага</w:t>
      </w:r>
      <w:r w:rsidRPr="0043414F">
        <w:rPr>
          <w:b/>
          <w:sz w:val="22"/>
          <w:szCs w:val="22"/>
        </w:rPr>
        <w:t>“.</w:t>
      </w:r>
    </w:p>
    <w:p w:rsidR="00D17D34" w:rsidRPr="0043414F" w:rsidRDefault="00D17D34" w:rsidP="00D17D34">
      <w:pPr>
        <w:rPr>
          <w:iCs/>
          <w:sz w:val="22"/>
          <w:szCs w:val="22"/>
        </w:rPr>
      </w:pPr>
      <w:r w:rsidRPr="0043414F">
        <w:rPr>
          <w:iCs/>
          <w:sz w:val="22"/>
          <w:szCs w:val="22"/>
        </w:rPr>
        <w:t xml:space="preserve">Број и датум одлуке о </w:t>
      </w:r>
      <w:r w:rsidRPr="0043414F">
        <w:rPr>
          <w:iCs/>
          <w:sz w:val="22"/>
          <w:szCs w:val="22"/>
          <w:lang w:val="sr-Cyrl-CS"/>
        </w:rPr>
        <w:t>додели уговора</w:t>
      </w:r>
      <w:proofErr w:type="gramStart"/>
      <w:r w:rsidRPr="0043414F">
        <w:rPr>
          <w:iCs/>
          <w:sz w:val="22"/>
          <w:szCs w:val="22"/>
        </w:rPr>
        <w:t>:...............................................</w:t>
      </w:r>
      <w:proofErr w:type="gramEnd"/>
    </w:p>
    <w:p w:rsidR="00D17D34" w:rsidRPr="0043414F" w:rsidRDefault="00D17D34" w:rsidP="00D17D34">
      <w:pPr>
        <w:rPr>
          <w:sz w:val="22"/>
          <w:szCs w:val="22"/>
        </w:rPr>
      </w:pPr>
      <w:r w:rsidRPr="0043414F">
        <w:rPr>
          <w:sz w:val="22"/>
          <w:szCs w:val="22"/>
        </w:rPr>
        <w:t>Понуда изабраног понуђача заведена код Купца под бројем.............дана...............(попуњава Купац)</w:t>
      </w:r>
    </w:p>
    <w:p w:rsidR="00D17D34" w:rsidRPr="00BF798A" w:rsidRDefault="00D17D34" w:rsidP="00D17D34">
      <w:pPr>
        <w:jc w:val="center"/>
        <w:rPr>
          <w:iCs/>
          <w:sz w:val="22"/>
          <w:szCs w:val="22"/>
          <w:lang w:val="sr-Cyrl-CS"/>
        </w:rPr>
      </w:pPr>
      <w:r w:rsidRPr="00BF798A">
        <w:rPr>
          <w:b/>
          <w:iCs/>
          <w:sz w:val="22"/>
          <w:szCs w:val="22"/>
          <w:lang w:val="sr-Cyrl-CS"/>
        </w:rPr>
        <w:t>Члан 1</w:t>
      </w:r>
      <w:r w:rsidRPr="00BF798A">
        <w:rPr>
          <w:iCs/>
          <w:sz w:val="22"/>
          <w:szCs w:val="22"/>
          <w:lang w:val="sr-Cyrl-CS"/>
        </w:rPr>
        <w:t>.</w:t>
      </w:r>
    </w:p>
    <w:p w:rsidR="00D17D34" w:rsidRPr="00BF798A" w:rsidRDefault="00D17D34" w:rsidP="00D17D34">
      <w:pPr>
        <w:ind w:firstLine="708"/>
        <w:jc w:val="both"/>
        <w:rPr>
          <w:iCs/>
          <w:sz w:val="22"/>
          <w:szCs w:val="22"/>
          <w:lang w:val="sr-Cyrl-CS"/>
        </w:rPr>
      </w:pPr>
      <w:r w:rsidRPr="00BF798A">
        <w:rPr>
          <w:iCs/>
          <w:sz w:val="22"/>
          <w:szCs w:val="22"/>
          <w:lang w:val="sr-Cyrl-CS"/>
        </w:rPr>
        <w:t xml:space="preserve">Овим Уговором уређују се права, обавезе и одговорности Купца и Продавца у погледу купопродаје </w:t>
      </w:r>
      <w:r w:rsidRPr="00BF798A">
        <w:rPr>
          <w:spacing w:val="-3"/>
          <w:sz w:val="22"/>
          <w:szCs w:val="22"/>
        </w:rPr>
        <w:t>Рендген</w:t>
      </w:r>
      <w:r w:rsidRPr="00BF798A">
        <w:rPr>
          <w:sz w:val="22"/>
          <w:szCs w:val="22"/>
        </w:rPr>
        <w:t xml:space="preserve"> </w:t>
      </w:r>
      <w:r w:rsidRPr="00BF798A">
        <w:rPr>
          <w:spacing w:val="-2"/>
          <w:sz w:val="22"/>
          <w:szCs w:val="22"/>
        </w:rPr>
        <w:t>уређај</w:t>
      </w:r>
      <w:r w:rsidRPr="00BF798A">
        <w:rPr>
          <w:spacing w:val="-1"/>
          <w:sz w:val="22"/>
          <w:szCs w:val="22"/>
        </w:rPr>
        <w:t xml:space="preserve"> </w:t>
      </w:r>
      <w:r w:rsidRPr="00BF798A">
        <w:rPr>
          <w:sz w:val="22"/>
          <w:szCs w:val="22"/>
        </w:rPr>
        <w:t>за</w:t>
      </w:r>
      <w:r w:rsidRPr="00BF798A">
        <w:rPr>
          <w:spacing w:val="-1"/>
          <w:sz w:val="22"/>
          <w:szCs w:val="22"/>
        </w:rPr>
        <w:t xml:space="preserve"> </w:t>
      </w:r>
      <w:r w:rsidRPr="00BF798A">
        <w:rPr>
          <w:spacing w:val="-2"/>
          <w:sz w:val="22"/>
          <w:szCs w:val="22"/>
        </w:rPr>
        <w:t xml:space="preserve">преглед </w:t>
      </w:r>
      <w:r w:rsidR="00492FEB" w:rsidRPr="00492FEB">
        <w:rPr>
          <w:spacing w:val="-3"/>
        </w:rPr>
        <w:t>обезбеђивања предатог пртљага</w:t>
      </w:r>
      <w:r w:rsidRPr="00BF798A">
        <w:rPr>
          <w:iCs/>
          <w:sz w:val="22"/>
          <w:szCs w:val="22"/>
          <w:lang w:val="sr-Cyrl-CS"/>
        </w:rPr>
        <w:t xml:space="preserve">, као и друга питања везана за реализацију овог Уговора, под условима утврђеним овим Уговором и законским прописима којима се уређују права и обавезе. </w:t>
      </w:r>
    </w:p>
    <w:p w:rsidR="00D17D34" w:rsidRPr="00BF798A" w:rsidRDefault="00D17D34" w:rsidP="00D17D34">
      <w:pPr>
        <w:pStyle w:val="Default"/>
        <w:ind w:firstLine="720"/>
        <w:jc w:val="both"/>
        <w:rPr>
          <w:sz w:val="22"/>
          <w:szCs w:val="22"/>
        </w:rPr>
      </w:pPr>
      <w:r w:rsidRPr="00BF798A">
        <w:rPr>
          <w:sz w:val="22"/>
          <w:szCs w:val="22"/>
        </w:rPr>
        <w:t xml:space="preserve">Врста, количина, квалитет и цена добара утврђени су према Позиву Наручиоца објављеном на Порталу јавних набавки и интернет страници Наручиоца, Техничкој спецификацији из Конкурсне документације (у даљем тексту: Техничка спецификација) и прихваћеној Понуди Продавца деловодни број:____________ од _____________2020. године (у даљем тексту: Понуда). </w:t>
      </w:r>
    </w:p>
    <w:p w:rsidR="00D17D34" w:rsidRPr="00BF798A" w:rsidRDefault="00D17D34" w:rsidP="00D17D34">
      <w:pPr>
        <w:jc w:val="both"/>
        <w:rPr>
          <w:sz w:val="22"/>
          <w:szCs w:val="22"/>
        </w:rPr>
      </w:pPr>
      <w:r w:rsidRPr="00BF798A">
        <w:rPr>
          <w:sz w:val="22"/>
          <w:szCs w:val="22"/>
        </w:rPr>
        <w:t>Техничка спецификација и Понуда чине саставне делове овог Уговора.</w:t>
      </w:r>
    </w:p>
    <w:p w:rsidR="00D17D34" w:rsidRPr="00BF798A" w:rsidRDefault="00D17D34" w:rsidP="00D17D34">
      <w:pPr>
        <w:pStyle w:val="Default"/>
        <w:jc w:val="both"/>
        <w:rPr>
          <w:sz w:val="22"/>
          <w:szCs w:val="22"/>
        </w:rPr>
      </w:pPr>
      <w:r w:rsidRPr="00BF798A">
        <w:rPr>
          <w:b/>
          <w:bCs/>
          <w:sz w:val="22"/>
          <w:szCs w:val="22"/>
        </w:rPr>
        <w:t xml:space="preserve">ЦЕНА </w:t>
      </w:r>
    </w:p>
    <w:p w:rsidR="00D17D34" w:rsidRPr="00BF798A" w:rsidRDefault="00D17D34" w:rsidP="00D17D34">
      <w:pPr>
        <w:pStyle w:val="Default"/>
        <w:jc w:val="center"/>
        <w:rPr>
          <w:sz w:val="22"/>
          <w:szCs w:val="22"/>
        </w:rPr>
      </w:pPr>
      <w:r w:rsidRPr="00BF798A">
        <w:rPr>
          <w:b/>
          <w:bCs/>
          <w:sz w:val="22"/>
          <w:szCs w:val="22"/>
        </w:rPr>
        <w:t>Члан 2.</w:t>
      </w:r>
    </w:p>
    <w:p w:rsidR="00D17D34" w:rsidRPr="00BF798A" w:rsidRDefault="00D17D34" w:rsidP="00D17D34">
      <w:pPr>
        <w:pStyle w:val="Default"/>
        <w:ind w:firstLine="720"/>
        <w:jc w:val="both"/>
        <w:rPr>
          <w:sz w:val="22"/>
          <w:szCs w:val="22"/>
        </w:rPr>
      </w:pPr>
      <w:r w:rsidRPr="00BF798A">
        <w:rPr>
          <w:sz w:val="22"/>
          <w:szCs w:val="22"/>
        </w:rPr>
        <w:t xml:space="preserve">Уговорне стране прихватају јединичне цене и укупну цену које је Продавац дао у Понуди. </w:t>
      </w:r>
    </w:p>
    <w:p w:rsidR="00D17D34" w:rsidRPr="00BF798A" w:rsidRDefault="00D17D34" w:rsidP="00D17D34">
      <w:pPr>
        <w:pStyle w:val="Default"/>
        <w:ind w:firstLine="720"/>
        <w:jc w:val="both"/>
        <w:rPr>
          <w:sz w:val="22"/>
          <w:szCs w:val="22"/>
        </w:rPr>
      </w:pPr>
      <w:r w:rsidRPr="00BF798A">
        <w:rPr>
          <w:sz w:val="22"/>
          <w:szCs w:val="22"/>
        </w:rPr>
        <w:t xml:space="preserve">Уговорне стране су сагласне да укупна уговорена цена износи </w:t>
      </w:r>
      <w:r w:rsidRPr="00BF798A">
        <w:rPr>
          <w:b/>
          <w:bCs/>
          <w:sz w:val="22"/>
          <w:szCs w:val="22"/>
        </w:rPr>
        <w:t xml:space="preserve">________________ </w:t>
      </w:r>
      <w:r w:rsidRPr="00BF798A">
        <w:rPr>
          <w:sz w:val="22"/>
          <w:szCs w:val="22"/>
        </w:rPr>
        <w:t>динара без ПДВ, на паритету_________ (DDP) односно _________________ динара са ПДВ. на паритету_________ (DDP)</w:t>
      </w:r>
    </w:p>
    <w:p w:rsidR="00D17D34" w:rsidRPr="00BF798A" w:rsidRDefault="00D17D34" w:rsidP="00D17D34">
      <w:pPr>
        <w:pStyle w:val="Default"/>
        <w:ind w:firstLine="720"/>
        <w:jc w:val="both"/>
        <w:rPr>
          <w:sz w:val="22"/>
          <w:szCs w:val="22"/>
        </w:rPr>
      </w:pPr>
      <w:r w:rsidRPr="00BF798A">
        <w:rPr>
          <w:sz w:val="22"/>
          <w:szCs w:val="22"/>
        </w:rPr>
        <w:t xml:space="preserve">Уговорена цена је фиксна и непроменљива и обухвата све трошкове које Продавац има приликом реализације овог уговора. </w:t>
      </w:r>
    </w:p>
    <w:p w:rsidR="00D17D34" w:rsidRPr="00BF798A" w:rsidRDefault="00D17D34" w:rsidP="00D17D34">
      <w:pPr>
        <w:pStyle w:val="Default"/>
        <w:jc w:val="both"/>
        <w:rPr>
          <w:sz w:val="22"/>
          <w:szCs w:val="22"/>
        </w:rPr>
      </w:pPr>
      <w:r w:rsidRPr="00BF798A">
        <w:rPr>
          <w:b/>
          <w:bCs/>
          <w:sz w:val="22"/>
          <w:szCs w:val="22"/>
        </w:rPr>
        <w:t xml:space="preserve">НАЧИН, УСЛОВИ И РОК ПЛАЋАЊА </w:t>
      </w:r>
    </w:p>
    <w:p w:rsidR="00D17D34" w:rsidRPr="00BF798A" w:rsidRDefault="00D17D34" w:rsidP="00D17D34">
      <w:pPr>
        <w:pStyle w:val="Default"/>
        <w:jc w:val="center"/>
        <w:rPr>
          <w:sz w:val="22"/>
          <w:szCs w:val="22"/>
        </w:rPr>
      </w:pPr>
      <w:r w:rsidRPr="00BF798A">
        <w:rPr>
          <w:b/>
          <w:bCs/>
          <w:sz w:val="22"/>
          <w:szCs w:val="22"/>
        </w:rPr>
        <w:t>Члан 3.</w:t>
      </w:r>
    </w:p>
    <w:p w:rsidR="00D17D34" w:rsidRPr="00BF798A" w:rsidRDefault="00D17D34" w:rsidP="00D17D34">
      <w:pPr>
        <w:ind w:firstLine="720"/>
        <w:jc w:val="both"/>
        <w:rPr>
          <w:sz w:val="22"/>
          <w:szCs w:val="22"/>
        </w:rPr>
      </w:pPr>
      <w:r w:rsidRPr="00BF798A">
        <w:rPr>
          <w:sz w:val="22"/>
          <w:szCs w:val="22"/>
        </w:rPr>
        <w:t xml:space="preserve">Купац је дужан да Продавцу плати уговорену цену у року не дужем од 45 дана од дана </w:t>
      </w:r>
      <w:r w:rsidRPr="00BF798A">
        <w:rPr>
          <w:iCs/>
          <w:sz w:val="22"/>
          <w:szCs w:val="22"/>
        </w:rPr>
        <w:t xml:space="preserve">пријема </w:t>
      </w:r>
      <w:r w:rsidRPr="00BF798A">
        <w:rPr>
          <w:iCs/>
          <w:sz w:val="22"/>
          <w:szCs w:val="22"/>
          <w:lang w:val="sr-Cyrl-CS"/>
        </w:rPr>
        <w:t xml:space="preserve">исправне </w:t>
      </w:r>
      <w:r w:rsidRPr="00BF798A">
        <w:rPr>
          <w:iCs/>
          <w:sz w:val="22"/>
          <w:szCs w:val="22"/>
        </w:rPr>
        <w:t>фактуре, а на основу документа који испоставља Продавац</w:t>
      </w:r>
      <w:r w:rsidRPr="00BF798A">
        <w:rPr>
          <w:iCs/>
          <w:sz w:val="22"/>
          <w:szCs w:val="22"/>
          <w:lang w:val="sr-Cyrl-CS"/>
        </w:rPr>
        <w:t>, а</w:t>
      </w:r>
      <w:r w:rsidRPr="00BF798A">
        <w:rPr>
          <w:iCs/>
          <w:sz w:val="22"/>
          <w:szCs w:val="22"/>
        </w:rPr>
        <w:t xml:space="preserve"> којим је потврђена испорука добара и </w:t>
      </w:r>
      <w:r w:rsidRPr="00BF798A">
        <w:rPr>
          <w:sz w:val="22"/>
          <w:szCs w:val="22"/>
        </w:rPr>
        <w:t>након достављања 1 (jедне) менице за отклањање грешака у гарантном року у складу са Конкурсном документацијом и овим Уговором.</w:t>
      </w:r>
    </w:p>
    <w:p w:rsidR="00D17D34" w:rsidRPr="00BF798A" w:rsidRDefault="00D17D34" w:rsidP="00D17D34">
      <w:pPr>
        <w:ind w:firstLine="720"/>
        <w:jc w:val="both"/>
        <w:rPr>
          <w:iCs/>
          <w:sz w:val="22"/>
          <w:szCs w:val="22"/>
        </w:rPr>
      </w:pPr>
      <w:r w:rsidRPr="00BF798A">
        <w:rPr>
          <w:iCs/>
          <w:sz w:val="22"/>
          <w:szCs w:val="22"/>
        </w:rPr>
        <w:t>Под исправно исправно испостављеном фактуром сматра се фактура која поседује сва обележја рачуноводствене исправе у смислу одговарајућих одредаба важећег Закона о рачуноводству и Закона о ПДВ-у, као и других прописа који уређују предметну област. Фактуре које у сваком свом елементу не испуњавају услове да буду прихваћене као рачуноводствена исправа неће бити прихваћене као основ за плаћање.</w:t>
      </w:r>
    </w:p>
    <w:p w:rsidR="00D17D34" w:rsidRPr="00BF798A" w:rsidRDefault="00D17D34" w:rsidP="00D17D34">
      <w:pPr>
        <w:pStyle w:val="Default"/>
        <w:ind w:firstLine="720"/>
        <w:jc w:val="both"/>
        <w:rPr>
          <w:sz w:val="22"/>
          <w:szCs w:val="22"/>
        </w:rPr>
      </w:pPr>
      <w:r w:rsidRPr="00BF798A">
        <w:rPr>
          <w:sz w:val="22"/>
          <w:szCs w:val="22"/>
        </w:rPr>
        <w:t xml:space="preserve">Исправно сачињена фактура и обострано потписани записник о квантитативном и квалитативном пријему представљају основ за плаћање уговорене цене. </w:t>
      </w:r>
    </w:p>
    <w:p w:rsidR="00D17D34" w:rsidRPr="00BF798A" w:rsidRDefault="00D17D34" w:rsidP="00D17D34">
      <w:pPr>
        <w:pStyle w:val="Default"/>
        <w:jc w:val="both"/>
        <w:rPr>
          <w:sz w:val="22"/>
          <w:szCs w:val="22"/>
        </w:rPr>
      </w:pPr>
      <w:r w:rsidRPr="00BF798A">
        <w:rPr>
          <w:b/>
          <w:bCs/>
          <w:sz w:val="22"/>
          <w:szCs w:val="22"/>
        </w:rPr>
        <w:lastRenderedPageBreak/>
        <w:t xml:space="preserve">НАЧИН, РОК И МЕСТО ИСПОРУКЕ </w:t>
      </w:r>
    </w:p>
    <w:p w:rsidR="00D17D34" w:rsidRPr="00BF798A" w:rsidRDefault="00D17D34" w:rsidP="00D17D34">
      <w:pPr>
        <w:pStyle w:val="Default"/>
        <w:jc w:val="center"/>
        <w:rPr>
          <w:sz w:val="22"/>
          <w:szCs w:val="22"/>
        </w:rPr>
      </w:pPr>
      <w:r w:rsidRPr="00BF798A">
        <w:rPr>
          <w:b/>
          <w:bCs/>
          <w:sz w:val="22"/>
          <w:szCs w:val="22"/>
        </w:rPr>
        <w:t>Члан 4.</w:t>
      </w:r>
    </w:p>
    <w:p w:rsidR="00D17D34" w:rsidRDefault="00D17D34" w:rsidP="00D17D34">
      <w:pPr>
        <w:pStyle w:val="Default"/>
        <w:ind w:firstLine="720"/>
        <w:jc w:val="both"/>
        <w:rPr>
          <w:sz w:val="22"/>
          <w:szCs w:val="22"/>
        </w:rPr>
      </w:pPr>
      <w:r w:rsidRPr="00BF798A">
        <w:rPr>
          <w:sz w:val="22"/>
          <w:szCs w:val="22"/>
        </w:rPr>
        <w:t xml:space="preserve">Рок за испоруку добара је _____________ дана од дана закључења уговора. </w:t>
      </w:r>
    </w:p>
    <w:p w:rsidR="003938F0" w:rsidRPr="00A02047" w:rsidRDefault="003938F0" w:rsidP="003938F0">
      <w:pPr>
        <w:pStyle w:val="Default"/>
        <w:ind w:firstLine="720"/>
        <w:jc w:val="both"/>
        <w:rPr>
          <w:sz w:val="22"/>
          <w:szCs w:val="22"/>
        </w:rPr>
      </w:pPr>
      <w:r w:rsidRPr="00A02047">
        <w:rPr>
          <w:sz w:val="22"/>
          <w:szCs w:val="22"/>
        </w:rPr>
        <w:t>Опрема за обављање прегледа обезбеђивања која се инсталира након  1. октобра 2020. године, мора да има ознаку „печат ЕУ“ или „печат ЕУ (у поступку)“ у складу са одредбама Националног програма за обезбеђивање у ваздухопловству Републике Србије (члан 221.Закона о ваздушном саобраћају РС).</w:t>
      </w:r>
    </w:p>
    <w:p w:rsidR="003938F0" w:rsidRPr="003938F0" w:rsidRDefault="003938F0" w:rsidP="00D17D34">
      <w:pPr>
        <w:pStyle w:val="Default"/>
        <w:ind w:firstLine="720"/>
        <w:jc w:val="both"/>
        <w:rPr>
          <w:sz w:val="22"/>
          <w:szCs w:val="22"/>
        </w:rPr>
      </w:pPr>
    </w:p>
    <w:p w:rsidR="00D17D34" w:rsidRPr="00BF798A" w:rsidRDefault="00D17D34" w:rsidP="00D17D34">
      <w:pPr>
        <w:pStyle w:val="Default"/>
        <w:ind w:firstLine="720"/>
        <w:jc w:val="both"/>
        <w:rPr>
          <w:sz w:val="22"/>
          <w:szCs w:val="22"/>
        </w:rPr>
      </w:pPr>
      <w:r w:rsidRPr="00BF798A">
        <w:rPr>
          <w:sz w:val="22"/>
          <w:szCs w:val="22"/>
        </w:rPr>
        <w:t xml:space="preserve">Продавац је дужан да у року из става 1. овог члана испоручи рендген уређај, да га постави на локацију у складу са упутством Купца, изврши све припремне радње неопходне за функционисање уређаја, повеже рендген уређај са рачунаром и пратећом рачунарском опремом, изврши монтажу и пусти рендген уређај у несметан рад. </w:t>
      </w:r>
    </w:p>
    <w:p w:rsidR="00D17D34" w:rsidRPr="00BF798A" w:rsidRDefault="00D17D34" w:rsidP="00D17D34">
      <w:pPr>
        <w:pStyle w:val="Default"/>
        <w:ind w:firstLine="720"/>
        <w:jc w:val="both"/>
        <w:rPr>
          <w:sz w:val="22"/>
          <w:szCs w:val="22"/>
        </w:rPr>
      </w:pPr>
      <w:r w:rsidRPr="00BF798A">
        <w:rPr>
          <w:sz w:val="22"/>
          <w:szCs w:val="22"/>
        </w:rPr>
        <w:t>Место испоруке: Аеродром Ниш, ул.Ваздухопловаца 24, Ниш.</w:t>
      </w:r>
    </w:p>
    <w:p w:rsidR="00D17D34" w:rsidRPr="00BF798A" w:rsidRDefault="00D17D34" w:rsidP="00D17D34">
      <w:pPr>
        <w:ind w:firstLine="720"/>
        <w:jc w:val="both"/>
        <w:rPr>
          <w:sz w:val="22"/>
          <w:szCs w:val="22"/>
        </w:rPr>
      </w:pPr>
      <w:r w:rsidRPr="00BF798A">
        <w:rPr>
          <w:sz w:val="22"/>
          <w:szCs w:val="22"/>
        </w:rPr>
        <w:t>Сви трошкови транспорта, утовара, истовара и осигурања добара</w:t>
      </w:r>
      <w:r w:rsidR="00492FEB">
        <w:rPr>
          <w:sz w:val="22"/>
          <w:szCs w:val="22"/>
        </w:rPr>
        <w:t>, и преноса до просторија Купца</w:t>
      </w:r>
      <w:r w:rsidRPr="00BF798A">
        <w:rPr>
          <w:sz w:val="22"/>
          <w:szCs w:val="22"/>
        </w:rPr>
        <w:t>, као и сва потребна одобрења/решења надлежних органа за ову предметну јавну набавку падају на терет Продавца.</w:t>
      </w:r>
    </w:p>
    <w:p w:rsidR="00D17D34" w:rsidRPr="00BF798A" w:rsidRDefault="00D17D34" w:rsidP="00D17D34">
      <w:pPr>
        <w:pStyle w:val="Default"/>
        <w:jc w:val="center"/>
        <w:rPr>
          <w:sz w:val="22"/>
          <w:szCs w:val="22"/>
        </w:rPr>
      </w:pPr>
      <w:r w:rsidRPr="00BF798A">
        <w:rPr>
          <w:b/>
          <w:bCs/>
          <w:sz w:val="22"/>
          <w:szCs w:val="22"/>
        </w:rPr>
        <w:t>Члан 5.</w:t>
      </w:r>
    </w:p>
    <w:p w:rsidR="006C1225" w:rsidRPr="0000112D" w:rsidRDefault="006C1225" w:rsidP="006C1225">
      <w:pPr>
        <w:pStyle w:val="Default"/>
        <w:ind w:firstLine="720"/>
        <w:jc w:val="both"/>
        <w:rPr>
          <w:color w:val="auto"/>
          <w:sz w:val="22"/>
          <w:szCs w:val="22"/>
        </w:rPr>
      </w:pPr>
      <w:r w:rsidRPr="0000112D">
        <w:rPr>
          <w:color w:val="auto"/>
          <w:sz w:val="22"/>
          <w:szCs w:val="22"/>
        </w:rPr>
        <w:t>Продавац је дужан да након испоруке добара, у седишту Купца  спроведе теоретско-практичну обуку запослених лица (до 20 лица) код Купца, коришћењем симулатора рада рендген уређаја или на самом рендген уређају који је предмет понуде. Лице које врши обуку мора бити сертификовано од стране произвођача за пуштање у рад и обучавањ</w:t>
      </w:r>
      <w:r w:rsidR="0000112D">
        <w:rPr>
          <w:color w:val="auto"/>
          <w:sz w:val="22"/>
          <w:szCs w:val="22"/>
        </w:rPr>
        <w:t>е на предметном рендген уређају</w:t>
      </w:r>
      <w:r w:rsidRPr="0000112D">
        <w:rPr>
          <w:color w:val="auto"/>
          <w:sz w:val="22"/>
          <w:szCs w:val="22"/>
        </w:rPr>
        <w:t>.</w:t>
      </w:r>
    </w:p>
    <w:p w:rsidR="006C1225" w:rsidRPr="0000112D" w:rsidRDefault="006C1225" w:rsidP="006C1225">
      <w:pPr>
        <w:pStyle w:val="Default"/>
        <w:ind w:firstLine="720"/>
        <w:jc w:val="both"/>
        <w:rPr>
          <w:color w:val="auto"/>
          <w:sz w:val="22"/>
          <w:szCs w:val="22"/>
        </w:rPr>
      </w:pPr>
      <w:r w:rsidRPr="0000112D">
        <w:rPr>
          <w:color w:val="auto"/>
          <w:sz w:val="22"/>
          <w:szCs w:val="22"/>
        </w:rPr>
        <w:t xml:space="preserve">Продавац је у обавези да за обучена лица Купца изда потврде о успешно завршеној обуци за рад на предметном рендген уређају.  </w:t>
      </w:r>
    </w:p>
    <w:p w:rsidR="006C1225" w:rsidRPr="00BF798A" w:rsidRDefault="006C1225" w:rsidP="006C1225">
      <w:pPr>
        <w:pStyle w:val="Default"/>
        <w:ind w:firstLine="720"/>
        <w:jc w:val="both"/>
        <w:rPr>
          <w:sz w:val="22"/>
          <w:szCs w:val="22"/>
        </w:rPr>
      </w:pPr>
      <w:r w:rsidRPr="00BF798A">
        <w:rPr>
          <w:sz w:val="22"/>
          <w:szCs w:val="22"/>
        </w:rPr>
        <w:t xml:space="preserve">Трошкови обуке обухваћени су ценом из члана 2. овог уговора. </w:t>
      </w:r>
    </w:p>
    <w:p w:rsidR="00D17D34" w:rsidRPr="00BF798A" w:rsidRDefault="00D17D34" w:rsidP="00D17D34">
      <w:pPr>
        <w:pStyle w:val="Default"/>
        <w:jc w:val="center"/>
        <w:rPr>
          <w:sz w:val="22"/>
          <w:szCs w:val="22"/>
        </w:rPr>
      </w:pPr>
      <w:r w:rsidRPr="00BF798A">
        <w:rPr>
          <w:b/>
          <w:bCs/>
          <w:sz w:val="22"/>
          <w:szCs w:val="22"/>
        </w:rPr>
        <w:t>Члан 6.</w:t>
      </w:r>
    </w:p>
    <w:p w:rsidR="00D17D34" w:rsidRPr="00BF798A" w:rsidRDefault="00D17D34" w:rsidP="00D17D34">
      <w:pPr>
        <w:pStyle w:val="Default"/>
        <w:ind w:firstLine="720"/>
        <w:jc w:val="both"/>
        <w:rPr>
          <w:sz w:val="22"/>
          <w:szCs w:val="22"/>
        </w:rPr>
      </w:pPr>
      <w:r w:rsidRPr="00BF798A">
        <w:rPr>
          <w:sz w:val="22"/>
          <w:szCs w:val="22"/>
        </w:rPr>
        <w:t xml:space="preserve">Уколико Продавац не испоручи добра у року одређеном у члану 4. став 1. овог уговора, а под условом да до тога није дошло кривицом Купца, нити услед дејства више силе, дужан је да за сваки дан задоцњења плати Купцу на име уговорне казне износ од 2,5% од укупне цене без ПДВ, с тим да укупан износ уговорне казне за задоцњење не може прећи 10% укупне цене без ПДВ из члана 2. став 2. овог уговора. </w:t>
      </w:r>
    </w:p>
    <w:p w:rsidR="00D17D34" w:rsidRPr="00BF798A" w:rsidRDefault="00D17D34" w:rsidP="00D17D34">
      <w:pPr>
        <w:pStyle w:val="Default"/>
        <w:ind w:firstLine="720"/>
        <w:jc w:val="both"/>
        <w:rPr>
          <w:sz w:val="22"/>
          <w:szCs w:val="22"/>
        </w:rPr>
      </w:pPr>
      <w:r w:rsidRPr="00BF798A">
        <w:rPr>
          <w:sz w:val="22"/>
          <w:szCs w:val="22"/>
        </w:rPr>
        <w:t xml:space="preserve">Уговорна казна из става 1. овог члана почиње да се рачуна од првог наредног дана од дана истека уговореног рока испоруке и рачуна се до дана испуњења уговорене обавезе, а најдуже до дана у коме вредност обрачунате уговорне казне достигне 10% укупне цене без ПДВ. </w:t>
      </w:r>
    </w:p>
    <w:p w:rsidR="00D17D34" w:rsidRPr="00BF798A" w:rsidRDefault="00D17D34" w:rsidP="00D17D34">
      <w:pPr>
        <w:pStyle w:val="Default"/>
        <w:ind w:firstLine="720"/>
        <w:jc w:val="both"/>
        <w:rPr>
          <w:sz w:val="22"/>
          <w:szCs w:val="22"/>
        </w:rPr>
      </w:pPr>
      <w:r w:rsidRPr="00BF798A">
        <w:rPr>
          <w:sz w:val="22"/>
          <w:szCs w:val="22"/>
        </w:rPr>
        <w:t xml:space="preserve">Право Купца на наплату уговорне казне не утиче на право Купца да захтева накнаду штете. </w:t>
      </w:r>
    </w:p>
    <w:p w:rsidR="00D17D34" w:rsidRPr="00BF798A" w:rsidRDefault="00D17D34" w:rsidP="00D17D34">
      <w:pPr>
        <w:ind w:firstLine="720"/>
        <w:jc w:val="both"/>
        <w:rPr>
          <w:sz w:val="22"/>
          <w:szCs w:val="22"/>
        </w:rPr>
      </w:pPr>
      <w:r w:rsidRPr="00BF798A">
        <w:rPr>
          <w:sz w:val="22"/>
          <w:szCs w:val="22"/>
        </w:rPr>
        <w:t>У случају да је кашњење у испоруци добара дуже од дозвољеног које је наведено у ставу 1. овог члана, Купац може раскинути уговор и наплатити депоновано средство обезбеђења за добро извршење посла.</w:t>
      </w:r>
    </w:p>
    <w:p w:rsidR="00D17D34" w:rsidRPr="00BF798A" w:rsidRDefault="00D17D34" w:rsidP="00D17D34">
      <w:pPr>
        <w:pStyle w:val="Default"/>
        <w:jc w:val="both"/>
        <w:rPr>
          <w:sz w:val="22"/>
          <w:szCs w:val="22"/>
        </w:rPr>
      </w:pPr>
      <w:r w:rsidRPr="00BF798A">
        <w:rPr>
          <w:b/>
          <w:bCs/>
          <w:sz w:val="22"/>
          <w:szCs w:val="22"/>
        </w:rPr>
        <w:t xml:space="preserve">КОНТРОЛА КВАНТИТЕТА И КВАЛИТЕТА </w:t>
      </w:r>
    </w:p>
    <w:p w:rsidR="00D17D34" w:rsidRPr="00BF798A" w:rsidRDefault="00D17D34" w:rsidP="00D17D34">
      <w:pPr>
        <w:pStyle w:val="Default"/>
        <w:jc w:val="center"/>
        <w:rPr>
          <w:sz w:val="22"/>
          <w:szCs w:val="22"/>
        </w:rPr>
      </w:pPr>
      <w:r w:rsidRPr="00BF798A">
        <w:rPr>
          <w:b/>
          <w:bCs/>
          <w:sz w:val="22"/>
          <w:szCs w:val="22"/>
        </w:rPr>
        <w:t>Члан 7.</w:t>
      </w:r>
    </w:p>
    <w:p w:rsidR="00D17D34" w:rsidRPr="00BF798A" w:rsidRDefault="00D17D34" w:rsidP="00D17D34">
      <w:pPr>
        <w:pStyle w:val="Default"/>
        <w:ind w:firstLine="720"/>
        <w:jc w:val="both"/>
        <w:rPr>
          <w:sz w:val="22"/>
          <w:szCs w:val="22"/>
        </w:rPr>
      </w:pPr>
      <w:r w:rsidRPr="00BF798A">
        <w:rPr>
          <w:sz w:val="22"/>
          <w:szCs w:val="22"/>
        </w:rPr>
        <w:t>Након испоруке добара, а приликом пријема добара, квалитативну и квантитативну контролу извршиће представник Купца, у присуству представника Продавца, о чему се сачињава записник о квантитативном и квалитативном пријему, који обострано потписују представник Купца и Продавца.</w:t>
      </w:r>
    </w:p>
    <w:p w:rsidR="00D17D34" w:rsidRPr="00BF798A" w:rsidRDefault="00D17D34" w:rsidP="00D17D34">
      <w:pPr>
        <w:ind w:firstLine="720"/>
        <w:jc w:val="both"/>
        <w:rPr>
          <w:sz w:val="22"/>
          <w:szCs w:val="22"/>
        </w:rPr>
      </w:pPr>
      <w:r w:rsidRPr="00BF798A">
        <w:rPr>
          <w:sz w:val="22"/>
          <w:szCs w:val="22"/>
        </w:rPr>
        <w:t xml:space="preserve">Уколико се приликом испоруке добара установи било какав квантитативни или квалитативни недостатак, односно неисправност, Купац је дужан да о томе сачини записник о рекламацији и достави га Продавцу, а Продавац се обавезује да записнички утврђене недостатке у квалитету и/или квантитету отклони најкасније у року од 5 (пет) дана од дана сачињавања записника о рекламацији. </w:t>
      </w:r>
    </w:p>
    <w:p w:rsidR="00D17D34" w:rsidRPr="00BF798A" w:rsidRDefault="00D17D34" w:rsidP="00D17D34">
      <w:pPr>
        <w:ind w:firstLine="720"/>
        <w:jc w:val="both"/>
        <w:rPr>
          <w:sz w:val="22"/>
          <w:szCs w:val="22"/>
        </w:rPr>
      </w:pPr>
      <w:r w:rsidRPr="00BF798A">
        <w:rPr>
          <w:sz w:val="22"/>
          <w:szCs w:val="22"/>
        </w:rPr>
        <w:t>Ако у року из става 2. овог члана Продавац не може да отклони недостатке констатоване у Записнику о рекламацији, Купац има право да наплати средство обезбеђења за добро извршење посла.</w:t>
      </w:r>
    </w:p>
    <w:p w:rsidR="00D17D34" w:rsidRPr="00BF798A" w:rsidRDefault="00D17D34" w:rsidP="00D17D34">
      <w:pPr>
        <w:pStyle w:val="Default"/>
        <w:jc w:val="both"/>
        <w:rPr>
          <w:sz w:val="22"/>
          <w:szCs w:val="22"/>
        </w:rPr>
      </w:pPr>
      <w:r w:rsidRPr="00BF798A">
        <w:rPr>
          <w:b/>
          <w:bCs/>
          <w:sz w:val="22"/>
          <w:szCs w:val="22"/>
        </w:rPr>
        <w:t xml:space="preserve">СРЕДСТВА ОБЕЗБЕЂЕЊА ЗА ИСПУЊЕЊЕ УГОВОРНИХ ОБАВЕЗА </w:t>
      </w:r>
    </w:p>
    <w:p w:rsidR="00D17D34" w:rsidRPr="00BF798A" w:rsidRDefault="00D17D34" w:rsidP="00D17D34">
      <w:pPr>
        <w:pStyle w:val="Default"/>
        <w:jc w:val="center"/>
        <w:rPr>
          <w:b/>
          <w:bCs/>
          <w:sz w:val="22"/>
          <w:szCs w:val="22"/>
        </w:rPr>
      </w:pPr>
      <w:r w:rsidRPr="00BF798A">
        <w:rPr>
          <w:b/>
          <w:bCs/>
          <w:sz w:val="22"/>
          <w:szCs w:val="22"/>
        </w:rPr>
        <w:t>Члан 8.</w:t>
      </w:r>
    </w:p>
    <w:p w:rsidR="00D17D34" w:rsidRPr="00BF798A" w:rsidRDefault="00D17D34" w:rsidP="00D17D34">
      <w:pPr>
        <w:pStyle w:val="Default"/>
        <w:jc w:val="center"/>
        <w:rPr>
          <w:sz w:val="22"/>
          <w:szCs w:val="22"/>
        </w:rPr>
      </w:pPr>
      <w:r w:rsidRPr="00BF798A">
        <w:rPr>
          <w:rFonts w:eastAsia="TimesNewRomanPSMT"/>
          <w:bCs/>
          <w:iCs/>
          <w:color w:val="auto"/>
          <w:sz w:val="22"/>
          <w:szCs w:val="22"/>
        </w:rPr>
        <w:t>У року од 7 дана од дана закључења уговора</w:t>
      </w:r>
      <w:r w:rsidRPr="00BF798A">
        <w:rPr>
          <w:rFonts w:eastAsia="Verdana"/>
          <w:color w:val="auto"/>
          <w:sz w:val="22"/>
          <w:szCs w:val="22"/>
        </w:rPr>
        <w:t>, Продавац обезбеђује испуњење свих</w:t>
      </w:r>
    </w:p>
    <w:p w:rsidR="00D17D34" w:rsidRPr="00BF798A" w:rsidRDefault="00D17D34" w:rsidP="00D17D34">
      <w:pPr>
        <w:suppressAutoHyphens w:val="0"/>
        <w:autoSpaceDE w:val="0"/>
        <w:spacing w:line="240" w:lineRule="auto"/>
        <w:jc w:val="both"/>
        <w:rPr>
          <w:rFonts w:eastAsia="Verdana"/>
          <w:color w:val="auto"/>
          <w:sz w:val="22"/>
          <w:szCs w:val="22"/>
        </w:rPr>
      </w:pPr>
      <w:r w:rsidRPr="00BF798A">
        <w:rPr>
          <w:rFonts w:eastAsia="Verdana"/>
          <w:color w:val="auto"/>
          <w:sz w:val="22"/>
          <w:szCs w:val="22"/>
        </w:rPr>
        <w:lastRenderedPageBreak/>
        <w:t>својих уговорних обавеза средствима финансијског обезбеђења:</w:t>
      </w:r>
    </w:p>
    <w:p w:rsidR="00D17D34" w:rsidRPr="00BF798A" w:rsidRDefault="00D17D34" w:rsidP="00D17D34">
      <w:pPr>
        <w:suppressAutoHyphens w:val="0"/>
        <w:autoSpaceDE w:val="0"/>
        <w:spacing w:line="240" w:lineRule="auto"/>
        <w:jc w:val="both"/>
        <w:rPr>
          <w:rFonts w:eastAsia="Verdana"/>
          <w:color w:val="auto"/>
          <w:sz w:val="22"/>
          <w:szCs w:val="22"/>
        </w:rPr>
      </w:pPr>
      <w:r w:rsidRPr="00BF798A">
        <w:rPr>
          <w:rFonts w:eastAsia="Verdana"/>
          <w:color w:val="auto"/>
          <w:sz w:val="22"/>
          <w:szCs w:val="22"/>
        </w:rPr>
        <w:t>- БЛАНКО-СОЛО МЕНИЦА</w:t>
      </w:r>
      <w:r w:rsidRPr="00BF798A">
        <w:rPr>
          <w:rFonts w:eastAsia="Verdana"/>
          <w:sz w:val="22"/>
          <w:szCs w:val="22"/>
        </w:rPr>
        <w:t xml:space="preserve"> ЗА ДОБРО ИЗВРШЕЊЕ ПОСЛА</w:t>
      </w:r>
      <w:r w:rsidRPr="00BF798A">
        <w:rPr>
          <w:rFonts w:eastAsia="Verdana"/>
          <w:color w:val="auto"/>
          <w:sz w:val="22"/>
          <w:szCs w:val="22"/>
        </w:rPr>
        <w:t xml:space="preserve"> број:________________________________________, оверена печатом и потписом Продавца, СА МЕНИЧНИМ ПИСМОМ, попуњеним и овереним, у коме је уписан износ </w:t>
      </w:r>
      <w:r w:rsidRPr="00BF798A">
        <w:rPr>
          <w:rFonts w:eastAsia="Verdana"/>
          <w:b/>
          <w:bCs/>
          <w:color w:val="auto"/>
          <w:sz w:val="22"/>
          <w:szCs w:val="22"/>
        </w:rPr>
        <w:t xml:space="preserve">10% од вредности уговора из члана 2. </w:t>
      </w:r>
      <w:r w:rsidRPr="00BF798A">
        <w:rPr>
          <w:rFonts w:eastAsia="Verdana"/>
          <w:bCs/>
          <w:color w:val="auto"/>
          <w:sz w:val="22"/>
          <w:szCs w:val="22"/>
        </w:rPr>
        <w:t>без ПДВ-а</w:t>
      </w:r>
      <w:r w:rsidRPr="00BF798A">
        <w:rPr>
          <w:rFonts w:eastAsia="Verdana"/>
          <w:color w:val="auto"/>
          <w:sz w:val="22"/>
          <w:szCs w:val="22"/>
        </w:rPr>
        <w:t>, а у циљу доброг извршења посла као гаранцију да ће своје обавезе у целости извршити на уговорени начин и у уговореном року.</w:t>
      </w:r>
    </w:p>
    <w:p w:rsidR="00D17D34" w:rsidRPr="00BF798A" w:rsidRDefault="00D17D34" w:rsidP="00D17D34">
      <w:pPr>
        <w:autoSpaceDE w:val="0"/>
        <w:spacing w:line="240" w:lineRule="auto"/>
        <w:ind w:firstLine="708"/>
        <w:jc w:val="both"/>
        <w:rPr>
          <w:rFonts w:eastAsia="Verdana"/>
          <w:sz w:val="22"/>
          <w:szCs w:val="22"/>
        </w:rPr>
      </w:pPr>
      <w:r w:rsidRPr="00BF798A">
        <w:rPr>
          <w:rFonts w:eastAsia="Verdana"/>
          <w:color w:val="auto"/>
          <w:sz w:val="22"/>
          <w:szCs w:val="22"/>
        </w:rPr>
        <w:t>Меницa се налази код Купца онолико колико траје рок за испуњење обавеза Продавца из овог уговора. Менице се не могу вратити Продавцу пре истека рока за испуњење обавеза, осим уколико је П</w:t>
      </w:r>
      <w:r w:rsidR="002B06AE">
        <w:rPr>
          <w:rFonts w:eastAsia="Verdana"/>
          <w:color w:val="auto"/>
          <w:sz w:val="22"/>
          <w:szCs w:val="22"/>
        </w:rPr>
        <w:t>родавац у целости испунио своје</w:t>
      </w:r>
      <w:r w:rsidRPr="00BF798A">
        <w:rPr>
          <w:rFonts w:eastAsia="Verdana"/>
          <w:color w:val="auto"/>
          <w:sz w:val="22"/>
          <w:szCs w:val="22"/>
        </w:rPr>
        <w:t xml:space="preserve"> обавезе.</w:t>
      </w:r>
      <w:r w:rsidRPr="00BF798A">
        <w:rPr>
          <w:rFonts w:eastAsia="Verdana"/>
          <w:sz w:val="22"/>
          <w:szCs w:val="22"/>
        </w:rPr>
        <w:t xml:space="preserve"> </w:t>
      </w:r>
    </w:p>
    <w:p w:rsidR="00D17D34" w:rsidRPr="00BF798A" w:rsidRDefault="00D17D34" w:rsidP="00D17D34">
      <w:pPr>
        <w:suppressAutoHyphens w:val="0"/>
        <w:autoSpaceDE w:val="0"/>
        <w:spacing w:line="240" w:lineRule="auto"/>
        <w:ind w:firstLine="708"/>
        <w:jc w:val="both"/>
        <w:rPr>
          <w:rFonts w:eastAsia="Verdana"/>
          <w:color w:val="auto"/>
          <w:sz w:val="22"/>
          <w:szCs w:val="22"/>
        </w:rPr>
      </w:pPr>
      <w:r w:rsidRPr="00BF798A">
        <w:rPr>
          <w:rFonts w:eastAsia="TimesNewRomanPSMT"/>
          <w:bCs/>
          <w:iCs/>
          <w:color w:val="auto"/>
          <w:sz w:val="22"/>
          <w:szCs w:val="22"/>
        </w:rPr>
        <w:t xml:space="preserve">У </w:t>
      </w:r>
      <w:r w:rsidRPr="00BF798A">
        <w:rPr>
          <w:rFonts w:eastAsia="TimesNewRomanPSMT"/>
          <w:bCs/>
          <w:iCs/>
          <w:sz w:val="22"/>
          <w:szCs w:val="22"/>
        </w:rPr>
        <w:t>тренутку испоруке добара</w:t>
      </w:r>
      <w:r w:rsidRPr="00BF798A">
        <w:rPr>
          <w:rFonts w:eastAsia="Verdana"/>
          <w:color w:val="auto"/>
          <w:sz w:val="22"/>
          <w:szCs w:val="22"/>
        </w:rPr>
        <w:t>, Продавац обезбеђује испуњење свих</w:t>
      </w:r>
      <w:r w:rsidRPr="00BF798A">
        <w:rPr>
          <w:rFonts w:eastAsia="Verdana"/>
          <w:sz w:val="22"/>
          <w:szCs w:val="22"/>
        </w:rPr>
        <w:t xml:space="preserve"> </w:t>
      </w:r>
      <w:r w:rsidRPr="00BF798A">
        <w:rPr>
          <w:rFonts w:eastAsia="Verdana"/>
          <w:color w:val="auto"/>
          <w:sz w:val="22"/>
          <w:szCs w:val="22"/>
        </w:rPr>
        <w:t>својих уговорних обавеза средствима финансијског обезбеђења:</w:t>
      </w:r>
    </w:p>
    <w:p w:rsidR="00D17D34" w:rsidRPr="00BF798A" w:rsidRDefault="00D17D34" w:rsidP="00D17D34">
      <w:pPr>
        <w:autoSpaceDE w:val="0"/>
        <w:spacing w:line="240" w:lineRule="auto"/>
        <w:ind w:firstLine="708"/>
        <w:jc w:val="both"/>
        <w:rPr>
          <w:rFonts w:eastAsia="Verdana"/>
          <w:sz w:val="22"/>
          <w:szCs w:val="22"/>
        </w:rPr>
      </w:pPr>
    </w:p>
    <w:p w:rsidR="00D17D34" w:rsidRPr="00BF798A" w:rsidRDefault="00D17D34" w:rsidP="00D17D34">
      <w:pPr>
        <w:autoSpaceDE w:val="0"/>
        <w:spacing w:line="240" w:lineRule="auto"/>
        <w:jc w:val="both"/>
        <w:rPr>
          <w:rFonts w:eastAsia="Verdana"/>
          <w:sz w:val="22"/>
          <w:szCs w:val="22"/>
        </w:rPr>
      </w:pPr>
      <w:r w:rsidRPr="00BF798A">
        <w:rPr>
          <w:rFonts w:eastAsia="Verdana"/>
          <w:sz w:val="22"/>
          <w:szCs w:val="22"/>
        </w:rPr>
        <w:t xml:space="preserve">- БЛАНКО-СОЛО МЕНИЦА ЗА ОТКЛАЊАЊЕ ГРЕШАКА У ГАРАНТНОМ РОКУ број:________________________________________, оверена печатом и потписом Продавца, СА МЕНИЧНИМ ПИСМОМ, попуњеним и овереним, у коме је уписан износ </w:t>
      </w:r>
      <w:r w:rsidRPr="00BF798A">
        <w:rPr>
          <w:rFonts w:eastAsia="TimesNewRomanPSMT"/>
          <w:bCs/>
          <w:i/>
          <w:iCs/>
          <w:color w:val="auto"/>
          <w:sz w:val="22"/>
          <w:szCs w:val="22"/>
        </w:rPr>
        <w:t xml:space="preserve">у висини од 10% од укупне вредности уговора без ПДВ-а, са роком важности који је </w:t>
      </w:r>
      <w:r w:rsidRPr="00BF798A">
        <w:rPr>
          <w:rFonts w:eastAsia="TimesNewRomanPSMT"/>
          <w:bCs/>
          <w:i/>
          <w:iCs/>
          <w:sz w:val="22"/>
          <w:szCs w:val="22"/>
        </w:rPr>
        <w:t>нај</w:t>
      </w:r>
      <w:r w:rsidRPr="00BF798A">
        <w:rPr>
          <w:rFonts w:eastAsia="TimesNewRomanPSMT"/>
          <w:bCs/>
          <w:i/>
          <w:iCs/>
          <w:color w:val="auto"/>
          <w:sz w:val="22"/>
          <w:szCs w:val="22"/>
        </w:rPr>
        <w:t>мање 5 (пет) дана дужи од истека гарантног рока рока</w:t>
      </w:r>
    </w:p>
    <w:p w:rsidR="00D17D34" w:rsidRPr="00BF798A" w:rsidRDefault="00D17D34" w:rsidP="00D17D34">
      <w:pPr>
        <w:pStyle w:val="Default"/>
        <w:jc w:val="both"/>
        <w:rPr>
          <w:sz w:val="22"/>
          <w:szCs w:val="22"/>
        </w:rPr>
      </w:pPr>
      <w:r w:rsidRPr="00BF798A">
        <w:rPr>
          <w:b/>
          <w:bCs/>
          <w:sz w:val="22"/>
          <w:szCs w:val="22"/>
        </w:rPr>
        <w:t xml:space="preserve">ГАРАНТНИ РОКОВИ </w:t>
      </w:r>
    </w:p>
    <w:p w:rsidR="00D17D34" w:rsidRPr="00BF798A" w:rsidRDefault="00D17D34" w:rsidP="00D17D34">
      <w:pPr>
        <w:pStyle w:val="Default"/>
        <w:jc w:val="center"/>
        <w:rPr>
          <w:sz w:val="22"/>
          <w:szCs w:val="22"/>
        </w:rPr>
      </w:pPr>
      <w:r w:rsidRPr="00BF798A">
        <w:rPr>
          <w:b/>
          <w:bCs/>
          <w:sz w:val="22"/>
          <w:szCs w:val="22"/>
        </w:rPr>
        <w:t>Члан 9.</w:t>
      </w:r>
    </w:p>
    <w:p w:rsidR="00D17D34" w:rsidRPr="00BF798A" w:rsidRDefault="00D17D34" w:rsidP="00D17D34">
      <w:pPr>
        <w:pStyle w:val="Default"/>
        <w:ind w:firstLine="720"/>
        <w:jc w:val="both"/>
        <w:rPr>
          <w:sz w:val="22"/>
          <w:szCs w:val="22"/>
        </w:rPr>
      </w:pPr>
      <w:r w:rsidRPr="00BF798A">
        <w:rPr>
          <w:sz w:val="22"/>
          <w:szCs w:val="22"/>
        </w:rPr>
        <w:t>Гарантни рок за испоручена добра је ________________ од дана пуштања у рад.</w:t>
      </w:r>
    </w:p>
    <w:p w:rsidR="00D17D34" w:rsidRPr="00BF798A" w:rsidRDefault="00D17D34" w:rsidP="00D17D34">
      <w:pPr>
        <w:ind w:firstLine="720"/>
        <w:jc w:val="both"/>
        <w:rPr>
          <w:sz w:val="22"/>
          <w:szCs w:val="22"/>
        </w:rPr>
      </w:pPr>
      <w:r w:rsidRPr="00BF798A">
        <w:rPr>
          <w:sz w:val="22"/>
          <w:szCs w:val="22"/>
        </w:rPr>
        <w:t>Продавац је дужан да без накнаде отклони све евентуалне недостатке или неисправности, који се уоче у гарантном року, као и после истека гарантног рока уколико потичу од скривених мана.</w:t>
      </w:r>
    </w:p>
    <w:p w:rsidR="00D17D34" w:rsidRPr="00BF798A" w:rsidRDefault="00D17D34" w:rsidP="00D17D34">
      <w:pPr>
        <w:pStyle w:val="Default"/>
        <w:ind w:firstLine="720"/>
        <w:jc w:val="both"/>
        <w:rPr>
          <w:sz w:val="22"/>
          <w:szCs w:val="22"/>
        </w:rPr>
      </w:pPr>
      <w:r w:rsidRPr="00BF798A">
        <w:rPr>
          <w:sz w:val="22"/>
          <w:szCs w:val="22"/>
        </w:rPr>
        <w:t>Продавац се обавезује да ће у току гарантног периода, након пријаве квара, извршити утврђивање квара и то у року од _______________ сати</w:t>
      </w:r>
      <w:r w:rsidR="00555390">
        <w:rPr>
          <w:sz w:val="22"/>
          <w:szCs w:val="22"/>
        </w:rPr>
        <w:t xml:space="preserve"> </w:t>
      </w:r>
      <w:r w:rsidR="00555390" w:rsidRPr="0000112D">
        <w:rPr>
          <w:sz w:val="22"/>
          <w:szCs w:val="22"/>
        </w:rPr>
        <w:t>(не може бити дужи од 48 сати)</w:t>
      </w:r>
      <w:r w:rsidRPr="00BF798A">
        <w:rPr>
          <w:sz w:val="22"/>
          <w:szCs w:val="22"/>
        </w:rPr>
        <w:t xml:space="preserve"> од пријаве квара од стране Купца. </w:t>
      </w:r>
    </w:p>
    <w:p w:rsidR="00D17D34" w:rsidRPr="00BF798A" w:rsidRDefault="00D17D34" w:rsidP="00D17D34">
      <w:pPr>
        <w:suppressAutoHyphens w:val="0"/>
        <w:autoSpaceDE w:val="0"/>
        <w:autoSpaceDN w:val="0"/>
        <w:adjustRightInd w:val="0"/>
        <w:spacing w:line="240" w:lineRule="auto"/>
        <w:ind w:firstLine="720"/>
        <w:jc w:val="both"/>
        <w:rPr>
          <w:rFonts w:eastAsia="Times New Roman"/>
          <w:kern w:val="0"/>
          <w:sz w:val="22"/>
          <w:szCs w:val="22"/>
          <w:lang w:eastAsia="en-US"/>
        </w:rPr>
      </w:pPr>
      <w:proofErr w:type="gramStart"/>
      <w:r w:rsidRPr="00BF798A">
        <w:rPr>
          <w:rFonts w:eastAsia="Times New Roman"/>
          <w:kern w:val="0"/>
          <w:sz w:val="22"/>
          <w:szCs w:val="22"/>
          <w:lang w:eastAsia="en-US"/>
        </w:rPr>
        <w:t>Рок за отклањање квара је максимум 7 (седам) дана од дана утврђивања квара.</w:t>
      </w:r>
      <w:proofErr w:type="gramEnd"/>
      <w:r w:rsidRPr="00BF798A">
        <w:rPr>
          <w:rFonts w:eastAsia="Times New Roman"/>
          <w:kern w:val="0"/>
          <w:sz w:val="22"/>
          <w:szCs w:val="22"/>
          <w:lang w:eastAsia="en-US"/>
        </w:rPr>
        <w:t xml:space="preserve"> </w:t>
      </w:r>
    </w:p>
    <w:p w:rsidR="00D17D34" w:rsidRPr="00BF798A" w:rsidRDefault="00D17D34" w:rsidP="00D17D34">
      <w:pPr>
        <w:pStyle w:val="Default"/>
        <w:ind w:firstLine="720"/>
        <w:jc w:val="both"/>
        <w:rPr>
          <w:sz w:val="22"/>
          <w:szCs w:val="22"/>
        </w:rPr>
      </w:pPr>
      <w:r w:rsidRPr="00BF798A">
        <w:rPr>
          <w:sz w:val="22"/>
          <w:szCs w:val="22"/>
        </w:rPr>
        <w:t xml:space="preserve">Продавац је дужан да у гарантном року обезбеди сервис са уградњом оригиналних резервних делова. </w:t>
      </w:r>
    </w:p>
    <w:p w:rsidR="00D17D34" w:rsidRPr="00BF798A" w:rsidRDefault="00D17D34" w:rsidP="00D17D34">
      <w:pPr>
        <w:pStyle w:val="Default"/>
        <w:jc w:val="both"/>
        <w:rPr>
          <w:sz w:val="22"/>
          <w:szCs w:val="22"/>
        </w:rPr>
      </w:pPr>
      <w:r w:rsidRPr="00BF798A">
        <w:rPr>
          <w:b/>
          <w:bCs/>
          <w:sz w:val="22"/>
          <w:szCs w:val="22"/>
        </w:rPr>
        <w:t xml:space="preserve">ПРЕЛАЗНЕ И ЗАВРШНЕ ОДРЕДБЕ </w:t>
      </w:r>
    </w:p>
    <w:p w:rsidR="00D17D34" w:rsidRPr="00BF798A" w:rsidRDefault="00D17D34" w:rsidP="00D17D34">
      <w:pPr>
        <w:pStyle w:val="Default"/>
        <w:jc w:val="center"/>
        <w:rPr>
          <w:sz w:val="22"/>
          <w:szCs w:val="22"/>
        </w:rPr>
      </w:pPr>
      <w:r w:rsidRPr="00BF798A">
        <w:rPr>
          <w:b/>
          <w:bCs/>
          <w:sz w:val="22"/>
          <w:szCs w:val="22"/>
        </w:rPr>
        <w:t>Члан 10.</w:t>
      </w:r>
    </w:p>
    <w:p w:rsidR="00D17D34" w:rsidRPr="00BF798A" w:rsidRDefault="00D17D34" w:rsidP="00D17D34">
      <w:pPr>
        <w:jc w:val="both"/>
        <w:rPr>
          <w:sz w:val="22"/>
          <w:szCs w:val="22"/>
        </w:rPr>
      </w:pPr>
      <w:r w:rsidRPr="00BF798A">
        <w:rPr>
          <w:sz w:val="22"/>
          <w:szCs w:val="22"/>
        </w:rPr>
        <w:t>Овај уговор се закључује на одређено време, и то до обостраног извршења уговорених обавеза.</w:t>
      </w:r>
    </w:p>
    <w:p w:rsidR="00D17D34" w:rsidRPr="00BF798A" w:rsidRDefault="00D17D34" w:rsidP="00D17D34">
      <w:pPr>
        <w:pStyle w:val="ListParagraph"/>
        <w:ind w:left="0"/>
        <w:jc w:val="center"/>
        <w:rPr>
          <w:b/>
          <w:sz w:val="22"/>
          <w:szCs w:val="22"/>
        </w:rPr>
      </w:pPr>
      <w:r w:rsidRPr="00BF798A">
        <w:rPr>
          <w:b/>
          <w:sz w:val="22"/>
          <w:szCs w:val="22"/>
        </w:rPr>
        <w:t>Члан 11.</w:t>
      </w:r>
    </w:p>
    <w:p w:rsidR="00D17D34" w:rsidRPr="00BF798A" w:rsidRDefault="00D17D34" w:rsidP="00D17D34">
      <w:pPr>
        <w:pStyle w:val="ListParagraph"/>
        <w:ind w:left="0"/>
        <w:jc w:val="both"/>
        <w:rPr>
          <w:sz w:val="22"/>
          <w:szCs w:val="22"/>
        </w:rPr>
      </w:pPr>
      <w:r w:rsidRPr="00BF798A">
        <w:rPr>
          <w:sz w:val="22"/>
          <w:szCs w:val="22"/>
        </w:rPr>
        <w:t xml:space="preserve"> </w:t>
      </w:r>
      <w:r w:rsidRPr="00BF798A">
        <w:rPr>
          <w:sz w:val="22"/>
          <w:szCs w:val="22"/>
        </w:rPr>
        <w:tab/>
        <w:t xml:space="preserve">За све што није предвиђено овим Уговором примењиваће се одредбе Закона о облигационим односима и други позитивни правни прописи. </w:t>
      </w:r>
    </w:p>
    <w:p w:rsidR="00D17D34" w:rsidRPr="00BF798A" w:rsidRDefault="00D17D34" w:rsidP="00D17D34">
      <w:pPr>
        <w:pStyle w:val="ListParagraph"/>
        <w:ind w:left="0"/>
        <w:jc w:val="center"/>
        <w:rPr>
          <w:b/>
          <w:sz w:val="22"/>
          <w:szCs w:val="22"/>
        </w:rPr>
      </w:pPr>
      <w:r w:rsidRPr="00BF798A">
        <w:rPr>
          <w:b/>
          <w:sz w:val="22"/>
          <w:szCs w:val="22"/>
        </w:rPr>
        <w:t>Члан 12.</w:t>
      </w:r>
    </w:p>
    <w:p w:rsidR="00D17D34" w:rsidRPr="00BF798A" w:rsidRDefault="00D17D34" w:rsidP="00D17D34">
      <w:pPr>
        <w:pStyle w:val="ListParagraph"/>
        <w:ind w:left="0" w:firstLine="708"/>
        <w:jc w:val="both"/>
        <w:rPr>
          <w:sz w:val="22"/>
          <w:szCs w:val="22"/>
        </w:rPr>
      </w:pPr>
      <w:r w:rsidRPr="00BF798A">
        <w:rPr>
          <w:sz w:val="22"/>
          <w:szCs w:val="22"/>
        </w:rPr>
        <w:t xml:space="preserve"> Евентуалне неспоразуме у примени овог Уговора стране ће решавати споразумно, а уколико се не споразумеју прихватају надлежност стварно надлежног суда у Нишу. </w:t>
      </w:r>
    </w:p>
    <w:p w:rsidR="00D17D34" w:rsidRPr="00BF798A" w:rsidRDefault="00D17D34" w:rsidP="00D17D34">
      <w:pPr>
        <w:pStyle w:val="ListParagraph"/>
        <w:ind w:left="0"/>
        <w:jc w:val="center"/>
        <w:rPr>
          <w:b/>
          <w:sz w:val="22"/>
          <w:szCs w:val="22"/>
        </w:rPr>
      </w:pPr>
      <w:r w:rsidRPr="00BF798A">
        <w:rPr>
          <w:b/>
          <w:sz w:val="22"/>
          <w:szCs w:val="22"/>
        </w:rPr>
        <w:t>Члан 13.</w:t>
      </w:r>
    </w:p>
    <w:p w:rsidR="00D17D34" w:rsidRPr="00BF798A" w:rsidRDefault="00D17D34" w:rsidP="00D17D34">
      <w:pPr>
        <w:pStyle w:val="ListParagraph"/>
        <w:ind w:left="0" w:firstLine="360"/>
        <w:jc w:val="both"/>
        <w:rPr>
          <w:sz w:val="22"/>
          <w:szCs w:val="22"/>
        </w:rPr>
      </w:pPr>
      <w:r w:rsidRPr="00BF798A">
        <w:rPr>
          <w:sz w:val="22"/>
          <w:szCs w:val="22"/>
        </w:rPr>
        <w:t xml:space="preserve"> Уговор је сачињен у 4 (четири) истоветна примерка од којих свака страна задржава по 2 (два).</w:t>
      </w:r>
    </w:p>
    <w:p w:rsidR="00D17D34" w:rsidRPr="00BF798A" w:rsidRDefault="00D17D34" w:rsidP="00D17D34">
      <w:pPr>
        <w:ind w:firstLine="708"/>
        <w:jc w:val="both"/>
        <w:rPr>
          <w:b/>
          <w:iCs/>
          <w:sz w:val="22"/>
          <w:szCs w:val="22"/>
          <w:lang w:val="sr-Cyrl-CS"/>
        </w:rPr>
      </w:pPr>
      <w:r w:rsidRPr="00BF798A">
        <w:rPr>
          <w:b/>
          <w:iCs/>
          <w:sz w:val="22"/>
          <w:szCs w:val="22"/>
          <w:lang w:val="sr-Cyrl-CS"/>
        </w:rPr>
        <w:t>ПРОДАВАЦ</w:t>
      </w:r>
      <w:r w:rsidRPr="00BF798A">
        <w:rPr>
          <w:b/>
          <w:iCs/>
          <w:sz w:val="22"/>
          <w:szCs w:val="22"/>
          <w:lang w:val="sr-Cyrl-CS"/>
        </w:rPr>
        <w:tab/>
      </w:r>
      <w:r w:rsidRPr="00BF798A">
        <w:rPr>
          <w:b/>
          <w:iCs/>
          <w:sz w:val="22"/>
          <w:szCs w:val="22"/>
          <w:lang w:val="sr-Cyrl-CS"/>
        </w:rPr>
        <w:tab/>
      </w:r>
      <w:r w:rsidRPr="00BF798A">
        <w:rPr>
          <w:b/>
          <w:iCs/>
          <w:sz w:val="22"/>
          <w:szCs w:val="22"/>
          <w:lang w:val="sr-Cyrl-CS"/>
        </w:rPr>
        <w:tab/>
      </w:r>
      <w:r w:rsidRPr="00BF798A">
        <w:rPr>
          <w:b/>
          <w:iCs/>
          <w:sz w:val="22"/>
          <w:szCs w:val="22"/>
          <w:lang w:val="sr-Cyrl-CS"/>
        </w:rPr>
        <w:tab/>
      </w:r>
      <w:r w:rsidRPr="00BF798A">
        <w:rPr>
          <w:b/>
          <w:iCs/>
          <w:sz w:val="22"/>
          <w:szCs w:val="22"/>
          <w:lang w:val="sr-Cyrl-CS"/>
        </w:rPr>
        <w:tab/>
      </w:r>
      <w:r w:rsidRPr="00BF798A">
        <w:rPr>
          <w:b/>
          <w:iCs/>
          <w:sz w:val="22"/>
          <w:szCs w:val="22"/>
          <w:lang w:val="sr-Cyrl-CS"/>
        </w:rPr>
        <w:tab/>
      </w:r>
      <w:r w:rsidRPr="00BF798A">
        <w:rPr>
          <w:b/>
          <w:iCs/>
          <w:sz w:val="22"/>
          <w:szCs w:val="22"/>
          <w:lang w:val="sr-Cyrl-CS"/>
        </w:rPr>
        <w:tab/>
        <w:t>КУПАЦ</w:t>
      </w:r>
    </w:p>
    <w:p w:rsidR="00D17D34" w:rsidRPr="00BF798A" w:rsidRDefault="00D17D34" w:rsidP="00D17D34">
      <w:pPr>
        <w:jc w:val="both"/>
        <w:rPr>
          <w:b/>
          <w:sz w:val="22"/>
          <w:szCs w:val="22"/>
          <w:lang w:val="ru-RU"/>
        </w:rPr>
      </w:pPr>
      <w:r w:rsidRPr="00BF798A">
        <w:rPr>
          <w:iCs/>
          <w:sz w:val="22"/>
          <w:szCs w:val="22"/>
          <w:lang w:val="sr-Cyrl-CS"/>
        </w:rPr>
        <w:t>_______________________</w:t>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b/>
          <w:sz w:val="22"/>
          <w:szCs w:val="22"/>
          <w:lang w:val="sr-Cyrl-CS"/>
        </w:rPr>
        <w:t>Аеродроми Србије д.о.о. Ниш</w:t>
      </w:r>
    </w:p>
    <w:p w:rsidR="00D17D34" w:rsidRPr="00BF798A" w:rsidRDefault="00D17D34" w:rsidP="00D17D34">
      <w:pPr>
        <w:jc w:val="both"/>
        <w:rPr>
          <w:iCs/>
          <w:sz w:val="22"/>
          <w:szCs w:val="22"/>
          <w:lang w:val="sr-Cyrl-CS"/>
        </w:rPr>
      </w:pPr>
      <w:r w:rsidRPr="00BF798A">
        <w:rPr>
          <w:b/>
          <w:sz w:val="22"/>
          <w:szCs w:val="22"/>
          <w:lang w:val="ru-RU"/>
        </w:rPr>
        <w:tab/>
      </w:r>
      <w:r w:rsidRPr="00BF798A">
        <w:rPr>
          <w:b/>
          <w:sz w:val="22"/>
          <w:szCs w:val="22"/>
          <w:lang w:val="ru-RU"/>
        </w:rPr>
        <w:tab/>
      </w:r>
      <w:r w:rsidRPr="00BF798A">
        <w:rPr>
          <w:b/>
          <w:sz w:val="22"/>
          <w:szCs w:val="22"/>
          <w:lang w:val="ru-RU"/>
        </w:rPr>
        <w:tab/>
      </w:r>
      <w:r w:rsidRPr="00BF798A">
        <w:rPr>
          <w:b/>
          <w:sz w:val="22"/>
          <w:szCs w:val="22"/>
          <w:lang w:val="ru-RU"/>
        </w:rPr>
        <w:tab/>
      </w:r>
      <w:r w:rsidRPr="00BF798A">
        <w:rPr>
          <w:b/>
          <w:sz w:val="22"/>
          <w:szCs w:val="22"/>
          <w:lang w:val="ru-RU"/>
        </w:rPr>
        <w:tab/>
      </w:r>
      <w:r w:rsidRPr="00BF798A">
        <w:rPr>
          <w:b/>
          <w:sz w:val="22"/>
          <w:szCs w:val="22"/>
          <w:lang w:val="ru-RU"/>
        </w:rPr>
        <w:tab/>
      </w:r>
      <w:r w:rsidRPr="00BF798A">
        <w:rPr>
          <w:b/>
          <w:sz w:val="22"/>
          <w:szCs w:val="22"/>
          <w:lang w:val="ru-RU"/>
        </w:rPr>
        <w:tab/>
      </w:r>
      <w:r w:rsidRPr="00BF798A">
        <w:rPr>
          <w:b/>
          <w:sz w:val="22"/>
          <w:szCs w:val="22"/>
          <w:lang w:val="ru-RU"/>
        </w:rPr>
        <w:tab/>
        <w:t xml:space="preserve">              </w:t>
      </w:r>
      <w:r w:rsidRPr="00BF798A">
        <w:rPr>
          <w:rFonts w:eastAsia="Verdana"/>
          <w:b/>
          <w:color w:val="auto"/>
          <w:sz w:val="22"/>
          <w:szCs w:val="22"/>
        </w:rPr>
        <w:t>директор</w:t>
      </w:r>
    </w:p>
    <w:p w:rsidR="00D17D34" w:rsidRPr="00BF798A" w:rsidRDefault="00D17D34" w:rsidP="00D17D34">
      <w:pPr>
        <w:jc w:val="both"/>
        <w:rPr>
          <w:iCs/>
          <w:sz w:val="22"/>
          <w:szCs w:val="22"/>
          <w:lang w:val="sr-Cyrl-CS"/>
        </w:rPr>
      </w:pP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t xml:space="preserve">                                        _________________</w:t>
      </w:r>
    </w:p>
    <w:p w:rsidR="00D17D34" w:rsidRPr="00BF798A" w:rsidRDefault="00D17D34" w:rsidP="00D17D34">
      <w:pPr>
        <w:jc w:val="both"/>
        <w:rPr>
          <w:iCs/>
          <w:sz w:val="22"/>
          <w:szCs w:val="22"/>
          <w:lang w:val="sr-Cyrl-CS"/>
        </w:rPr>
      </w:pP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t xml:space="preserve">  </w:t>
      </w:r>
      <w:r w:rsidRPr="00BF798A">
        <w:rPr>
          <w:b/>
          <w:bCs/>
          <w:iCs/>
          <w:sz w:val="22"/>
          <w:szCs w:val="22"/>
          <w:lang w:val="sr-Cyrl-CS"/>
        </w:rPr>
        <w:t>Михајло Здравковић, мастер економиста</w:t>
      </w:r>
    </w:p>
    <w:p w:rsidR="00D17D34" w:rsidRDefault="00D17D34" w:rsidP="00D17D34">
      <w:pPr>
        <w:rPr>
          <w:rFonts w:eastAsia="Times New Roman"/>
          <w:iCs/>
          <w:color w:val="auto"/>
          <w:sz w:val="22"/>
          <w:szCs w:val="22"/>
        </w:rPr>
      </w:pPr>
    </w:p>
    <w:p w:rsidR="00D17D34" w:rsidRPr="00BF798A" w:rsidRDefault="00D17D34" w:rsidP="00D17D34">
      <w:pPr>
        <w:rPr>
          <w:bCs/>
          <w:iCs/>
          <w:color w:val="auto"/>
          <w:sz w:val="22"/>
          <w:szCs w:val="22"/>
          <w:lang w:val="sr-Cyrl-CS"/>
        </w:rPr>
      </w:pPr>
      <w:r w:rsidRPr="00BF798A">
        <w:rPr>
          <w:rFonts w:eastAsia="Times New Roman"/>
          <w:iCs/>
          <w:color w:val="auto"/>
          <w:sz w:val="22"/>
          <w:szCs w:val="22"/>
        </w:rPr>
        <w:t>Напомена: Овај модел уговора представља садржину уговора који ће бити закључен са изабраним понуђачем. Наручилац може одбити понуду, ако понуђач без оправданих разлога одбије да закључи уговор о јавној набавци, након што му је уговор додељен.</w:t>
      </w:r>
    </w:p>
    <w:p w:rsidR="00D17D34" w:rsidRPr="00BF798A" w:rsidRDefault="00D17D34" w:rsidP="00D17D34">
      <w:pPr>
        <w:rPr>
          <w:b/>
          <w:bCs/>
          <w:i/>
          <w:iCs/>
          <w:sz w:val="22"/>
          <w:szCs w:val="22"/>
        </w:rPr>
      </w:pPr>
    </w:p>
    <w:p w:rsidR="007A4C6B" w:rsidRDefault="007A4C6B" w:rsidP="00D17D34">
      <w:pPr>
        <w:jc w:val="center"/>
        <w:rPr>
          <w:b/>
          <w:bCs/>
          <w:iCs/>
        </w:rPr>
      </w:pPr>
    </w:p>
    <w:p w:rsidR="007A4C6B" w:rsidRDefault="007A4C6B" w:rsidP="00D17D34">
      <w:pPr>
        <w:jc w:val="center"/>
        <w:rPr>
          <w:b/>
          <w:bCs/>
          <w:iCs/>
        </w:rPr>
      </w:pPr>
    </w:p>
    <w:p w:rsidR="007A4C6B" w:rsidRDefault="007A4C6B" w:rsidP="00D17D34">
      <w:pPr>
        <w:jc w:val="center"/>
        <w:rPr>
          <w:b/>
          <w:bCs/>
          <w:iCs/>
        </w:rPr>
      </w:pPr>
    </w:p>
    <w:p w:rsidR="008D5E48" w:rsidRDefault="008D5E48" w:rsidP="00D17D34">
      <w:pPr>
        <w:jc w:val="center"/>
        <w:rPr>
          <w:b/>
          <w:bCs/>
          <w:iCs/>
        </w:rPr>
      </w:pPr>
    </w:p>
    <w:p w:rsidR="007A4C6B" w:rsidRDefault="007A4C6B" w:rsidP="00D17D34">
      <w:pPr>
        <w:jc w:val="center"/>
        <w:rPr>
          <w:b/>
          <w:bCs/>
          <w:iCs/>
        </w:rPr>
      </w:pPr>
    </w:p>
    <w:p w:rsidR="007A4C6B" w:rsidRDefault="007A4C6B" w:rsidP="00D17D34">
      <w:pPr>
        <w:jc w:val="center"/>
        <w:rPr>
          <w:b/>
          <w:bCs/>
          <w:iCs/>
        </w:rPr>
      </w:pPr>
    </w:p>
    <w:p w:rsidR="00D17D34" w:rsidRDefault="00D17D34" w:rsidP="00D17D34">
      <w:pPr>
        <w:jc w:val="center"/>
        <w:rPr>
          <w:b/>
          <w:bCs/>
          <w:iCs/>
          <w:lang w:val="sr-Cyrl-CS"/>
        </w:rPr>
      </w:pPr>
      <w:r w:rsidRPr="005F799E">
        <w:rPr>
          <w:b/>
          <w:bCs/>
          <w:iCs/>
        </w:rPr>
        <w:lastRenderedPageBreak/>
        <w:t xml:space="preserve">УГОВОР О </w:t>
      </w:r>
      <w:r>
        <w:rPr>
          <w:b/>
          <w:bCs/>
          <w:iCs/>
        </w:rPr>
        <w:t>КУПО</w:t>
      </w:r>
      <w:r w:rsidRPr="005F799E">
        <w:rPr>
          <w:b/>
          <w:bCs/>
          <w:iCs/>
          <w:lang w:val="sr-Cyrl-CS"/>
        </w:rPr>
        <w:t xml:space="preserve">ПРОДАЈИ </w:t>
      </w:r>
    </w:p>
    <w:p w:rsidR="00D17D34" w:rsidRPr="00F36215" w:rsidRDefault="00D17D34" w:rsidP="00D17D34">
      <w:pPr>
        <w:jc w:val="center"/>
        <w:rPr>
          <w:b/>
          <w:iCs/>
        </w:rPr>
      </w:pPr>
      <w:r w:rsidRPr="00F36215">
        <w:rPr>
          <w:b/>
          <w:spacing w:val="-3"/>
        </w:rPr>
        <w:t xml:space="preserve">Опрема за преглед обезбеђивања, партија </w:t>
      </w:r>
      <w:r w:rsidR="002B06AE">
        <w:rPr>
          <w:b/>
          <w:spacing w:val="-3"/>
        </w:rPr>
        <w:t>3</w:t>
      </w:r>
      <w:r w:rsidRPr="00F36215">
        <w:rPr>
          <w:b/>
          <w:spacing w:val="-3"/>
        </w:rPr>
        <w:t xml:space="preserve"> – </w:t>
      </w:r>
      <w:r w:rsidR="002B06AE">
        <w:rPr>
          <w:b/>
          <w:spacing w:val="-3"/>
        </w:rPr>
        <w:t>Метал детектор врата (МДВ) са тест узорцима</w:t>
      </w:r>
    </w:p>
    <w:p w:rsidR="00D17D34" w:rsidRPr="005F799E" w:rsidRDefault="00D17D34" w:rsidP="00D17D34">
      <w:pPr>
        <w:rPr>
          <w:iCs/>
        </w:rPr>
      </w:pPr>
    </w:p>
    <w:p w:rsidR="00D17D34" w:rsidRPr="005F799E" w:rsidRDefault="00D17D34" w:rsidP="00D17D34">
      <w:pPr>
        <w:rPr>
          <w:iCs/>
        </w:rPr>
      </w:pPr>
      <w:r w:rsidRPr="005F799E">
        <w:rPr>
          <w:b/>
          <w:iCs/>
        </w:rPr>
        <w:t>Закључен између:</w:t>
      </w:r>
    </w:p>
    <w:p w:rsidR="00D17D34" w:rsidRPr="00F36215" w:rsidRDefault="00D17D34" w:rsidP="00D17D34">
      <w:pPr>
        <w:jc w:val="both"/>
        <w:rPr>
          <w:rFonts w:eastAsia="Verdana"/>
          <w:b/>
          <w:bCs/>
          <w:color w:val="auto"/>
          <w:sz w:val="22"/>
          <w:szCs w:val="22"/>
        </w:rPr>
      </w:pPr>
      <w:r w:rsidRPr="00F36215">
        <w:rPr>
          <w:iCs/>
          <w:sz w:val="22"/>
          <w:szCs w:val="22"/>
        </w:rPr>
        <w:t>1.</w:t>
      </w:r>
      <w:r w:rsidRPr="00F36215">
        <w:rPr>
          <w:iCs/>
          <w:sz w:val="22"/>
          <w:szCs w:val="22"/>
          <w:lang w:val="sr-Cyrl-CS"/>
        </w:rPr>
        <w:t xml:space="preserve"> </w:t>
      </w:r>
      <w:r w:rsidRPr="00F36215">
        <w:rPr>
          <w:sz w:val="22"/>
          <w:szCs w:val="22"/>
          <w:lang w:val="ru-RU"/>
        </w:rPr>
        <w:t>Аеродроми Србије д.о.о. Ниш, ул. Ваздухопловаца 24</w:t>
      </w:r>
      <w:r w:rsidRPr="00F36215">
        <w:rPr>
          <w:sz w:val="22"/>
          <w:szCs w:val="22"/>
          <w:lang w:val="sr-Cyrl-CS"/>
        </w:rPr>
        <w:t xml:space="preserve">, Ниш </w:t>
      </w:r>
      <w:r w:rsidRPr="00F36215">
        <w:rPr>
          <w:spacing w:val="-16"/>
          <w:sz w:val="22"/>
          <w:szCs w:val="22"/>
          <w:lang w:val="ru-RU"/>
        </w:rPr>
        <w:t xml:space="preserve">које заступа </w:t>
      </w:r>
      <w:r w:rsidRPr="00F36215">
        <w:rPr>
          <w:sz w:val="22"/>
          <w:szCs w:val="22"/>
          <w:lang w:val="ru-RU"/>
        </w:rPr>
        <w:t>директор</w:t>
      </w:r>
      <w:r w:rsidRPr="00F36215">
        <w:rPr>
          <w:sz w:val="22"/>
          <w:szCs w:val="22"/>
        </w:rPr>
        <w:t>,</w:t>
      </w:r>
      <w:r w:rsidRPr="00F36215">
        <w:rPr>
          <w:sz w:val="22"/>
          <w:szCs w:val="22"/>
          <w:lang w:val="ru-RU"/>
        </w:rPr>
        <w:t xml:space="preserve"> </w:t>
      </w:r>
      <w:r w:rsidRPr="00F36215">
        <w:rPr>
          <w:spacing w:val="-16"/>
          <w:sz w:val="22"/>
          <w:szCs w:val="22"/>
          <w:lang w:val="ru-RU"/>
        </w:rPr>
        <w:t xml:space="preserve">Михајло Здравковић,   </w:t>
      </w:r>
      <w:r w:rsidRPr="00F36215">
        <w:rPr>
          <w:spacing w:val="-16"/>
          <w:sz w:val="22"/>
          <w:szCs w:val="22"/>
          <w:lang w:val="sr-Cyrl-CS"/>
        </w:rPr>
        <w:t>рачун бр. 840-0000000601723-32 код Управе за Трезор  и 200-2837870101033-74 код банке Поштанска Штедионица</w:t>
      </w:r>
      <w:r w:rsidRPr="00F36215">
        <w:rPr>
          <w:spacing w:val="-16"/>
          <w:sz w:val="22"/>
          <w:szCs w:val="22"/>
          <w:lang w:val="ru-RU"/>
        </w:rPr>
        <w:t xml:space="preserve">, </w:t>
      </w:r>
      <w:r w:rsidRPr="00F36215">
        <w:rPr>
          <w:spacing w:val="-16"/>
          <w:sz w:val="22"/>
          <w:szCs w:val="22"/>
          <w:lang w:val="sr-Cyrl-CS"/>
        </w:rPr>
        <w:t xml:space="preserve"> ПИБ 109362109, матични број 21168734</w:t>
      </w:r>
      <w:r w:rsidRPr="00F36215">
        <w:rPr>
          <w:spacing w:val="-16"/>
          <w:sz w:val="22"/>
          <w:szCs w:val="22"/>
        </w:rPr>
        <w:t xml:space="preserve"> </w:t>
      </w:r>
      <w:r w:rsidRPr="00F36215">
        <w:rPr>
          <w:sz w:val="22"/>
          <w:szCs w:val="22"/>
          <w:lang w:val="ru-RU"/>
        </w:rPr>
        <w:t>(у даљем тексту: Купац)</w:t>
      </w:r>
    </w:p>
    <w:p w:rsidR="00D17D34" w:rsidRPr="00BF798A" w:rsidRDefault="00D17D34" w:rsidP="00D17D34">
      <w:pPr>
        <w:autoSpaceDE w:val="0"/>
        <w:autoSpaceDN w:val="0"/>
        <w:adjustRightInd w:val="0"/>
        <w:spacing w:line="240" w:lineRule="auto"/>
        <w:jc w:val="both"/>
        <w:rPr>
          <w:iCs/>
          <w:sz w:val="22"/>
          <w:szCs w:val="22"/>
        </w:rPr>
      </w:pPr>
      <w:r w:rsidRPr="00BF798A">
        <w:rPr>
          <w:iCs/>
          <w:sz w:val="22"/>
          <w:szCs w:val="22"/>
        </w:rPr>
        <w:t>и</w:t>
      </w:r>
    </w:p>
    <w:p w:rsidR="00D17D34" w:rsidRPr="00BF798A" w:rsidRDefault="00D17D34" w:rsidP="00D17D34">
      <w:pPr>
        <w:rPr>
          <w:iCs/>
          <w:sz w:val="22"/>
          <w:szCs w:val="22"/>
        </w:rPr>
      </w:pPr>
      <w:r w:rsidRPr="00BF798A">
        <w:rPr>
          <w:iCs/>
          <w:sz w:val="22"/>
          <w:szCs w:val="22"/>
        </w:rPr>
        <w:t>................................................................................................</w:t>
      </w:r>
    </w:p>
    <w:p w:rsidR="00D17D34" w:rsidRPr="00BF798A" w:rsidRDefault="00D17D34" w:rsidP="00D17D34">
      <w:pPr>
        <w:rPr>
          <w:iCs/>
          <w:sz w:val="22"/>
          <w:szCs w:val="22"/>
        </w:rPr>
      </w:pPr>
      <w:proofErr w:type="gramStart"/>
      <w:r w:rsidRPr="00BF798A">
        <w:rPr>
          <w:iCs/>
          <w:sz w:val="22"/>
          <w:szCs w:val="22"/>
        </w:rPr>
        <w:t>са</w:t>
      </w:r>
      <w:proofErr w:type="gramEnd"/>
      <w:r w:rsidRPr="00BF798A">
        <w:rPr>
          <w:iCs/>
          <w:sz w:val="22"/>
          <w:szCs w:val="22"/>
        </w:rPr>
        <w:t xml:space="preserve"> седиштем у ............................................, улица .........................................., ПИБ:.......................... Матични број: ........................................</w:t>
      </w:r>
    </w:p>
    <w:p w:rsidR="00D17D34" w:rsidRPr="00BF798A" w:rsidRDefault="00D17D34" w:rsidP="00D17D34">
      <w:pPr>
        <w:rPr>
          <w:iCs/>
          <w:sz w:val="22"/>
          <w:szCs w:val="22"/>
        </w:rPr>
      </w:pPr>
      <w:r w:rsidRPr="00BF798A">
        <w:rPr>
          <w:iCs/>
          <w:sz w:val="22"/>
          <w:szCs w:val="22"/>
        </w:rPr>
        <w:t>Број рачуна: ............................................ Назив банке</w:t>
      </w:r>
      <w:proofErr w:type="gramStart"/>
      <w:r w:rsidRPr="00BF798A">
        <w:rPr>
          <w:iCs/>
          <w:sz w:val="22"/>
          <w:szCs w:val="22"/>
        </w:rPr>
        <w:t>:......................................,</w:t>
      </w:r>
      <w:proofErr w:type="gramEnd"/>
    </w:p>
    <w:p w:rsidR="00D17D34" w:rsidRPr="00BF798A" w:rsidRDefault="00D17D34" w:rsidP="00D17D34">
      <w:pPr>
        <w:rPr>
          <w:iCs/>
          <w:sz w:val="22"/>
          <w:szCs w:val="22"/>
        </w:rPr>
      </w:pPr>
      <w:r w:rsidRPr="00BF798A">
        <w:rPr>
          <w:iCs/>
          <w:sz w:val="22"/>
          <w:szCs w:val="22"/>
        </w:rPr>
        <w:t>Телефон</w:t>
      </w:r>
      <w:proofErr w:type="gramStart"/>
      <w:r w:rsidRPr="00BF798A">
        <w:rPr>
          <w:iCs/>
          <w:sz w:val="22"/>
          <w:szCs w:val="22"/>
        </w:rPr>
        <w:t>:............................</w:t>
      </w:r>
      <w:proofErr w:type="gramEnd"/>
      <w:r w:rsidRPr="00BF798A">
        <w:rPr>
          <w:iCs/>
          <w:sz w:val="22"/>
          <w:szCs w:val="22"/>
        </w:rPr>
        <w:t>Телефакс:</w:t>
      </w:r>
    </w:p>
    <w:p w:rsidR="00D17D34" w:rsidRPr="00BF798A" w:rsidRDefault="00D17D34" w:rsidP="00D17D34">
      <w:pPr>
        <w:rPr>
          <w:iCs/>
          <w:sz w:val="22"/>
          <w:szCs w:val="22"/>
        </w:rPr>
      </w:pPr>
      <w:r w:rsidRPr="00BF798A">
        <w:rPr>
          <w:iCs/>
          <w:sz w:val="22"/>
          <w:szCs w:val="22"/>
        </w:rPr>
        <w:t xml:space="preserve">кога заступа................................................................... </w:t>
      </w:r>
    </w:p>
    <w:p w:rsidR="00D17D34" w:rsidRPr="00BF798A" w:rsidRDefault="00D17D34" w:rsidP="00D17D34">
      <w:pPr>
        <w:rPr>
          <w:iCs/>
          <w:sz w:val="22"/>
          <w:szCs w:val="22"/>
        </w:rPr>
      </w:pPr>
      <w:r w:rsidRPr="00BF798A">
        <w:rPr>
          <w:iCs/>
          <w:sz w:val="22"/>
          <w:szCs w:val="22"/>
        </w:rPr>
        <w:t>(у</w:t>
      </w:r>
      <w:r w:rsidRPr="00BF798A">
        <w:rPr>
          <w:iCs/>
          <w:sz w:val="22"/>
          <w:szCs w:val="22"/>
          <w:lang w:val="sr-Cyrl-CS"/>
        </w:rPr>
        <w:t xml:space="preserve"> </w:t>
      </w:r>
      <w:r w:rsidRPr="00BF798A">
        <w:rPr>
          <w:iCs/>
          <w:sz w:val="22"/>
          <w:szCs w:val="22"/>
        </w:rPr>
        <w:t xml:space="preserve">даљем тексту: </w:t>
      </w:r>
      <w:r w:rsidRPr="00BF798A">
        <w:rPr>
          <w:iCs/>
          <w:sz w:val="22"/>
          <w:szCs w:val="22"/>
          <w:lang w:val="sr-Cyrl-CS"/>
        </w:rPr>
        <w:t>Продавац</w:t>
      </w:r>
      <w:r w:rsidRPr="00BF798A">
        <w:rPr>
          <w:iCs/>
          <w:sz w:val="22"/>
          <w:szCs w:val="22"/>
        </w:rPr>
        <w:t>),</w:t>
      </w:r>
    </w:p>
    <w:p w:rsidR="00D17D34" w:rsidRPr="00BF798A" w:rsidRDefault="00D17D34" w:rsidP="00D17D34">
      <w:pPr>
        <w:rPr>
          <w:iCs/>
          <w:sz w:val="22"/>
          <w:szCs w:val="22"/>
        </w:rPr>
      </w:pPr>
    </w:p>
    <w:p w:rsidR="00D17D34" w:rsidRPr="00BF798A" w:rsidRDefault="00D17D34" w:rsidP="00D17D34">
      <w:pPr>
        <w:rPr>
          <w:iCs/>
          <w:sz w:val="22"/>
          <w:szCs w:val="22"/>
        </w:rPr>
      </w:pPr>
      <w:r w:rsidRPr="00BF798A">
        <w:rPr>
          <w:iCs/>
          <w:sz w:val="22"/>
          <w:szCs w:val="22"/>
        </w:rPr>
        <w:t>Основ уговора:</w:t>
      </w:r>
    </w:p>
    <w:p w:rsidR="00D17D34" w:rsidRPr="002B06AE" w:rsidRDefault="00D17D34" w:rsidP="002B06AE">
      <w:pPr>
        <w:rPr>
          <w:b/>
          <w:iCs/>
        </w:rPr>
      </w:pPr>
      <w:r w:rsidRPr="0043414F">
        <w:rPr>
          <w:iCs/>
          <w:sz w:val="22"/>
          <w:szCs w:val="22"/>
        </w:rPr>
        <w:t>Спроведен поступак ј</w:t>
      </w:r>
      <w:r w:rsidRPr="0043414F">
        <w:rPr>
          <w:iCs/>
          <w:sz w:val="22"/>
          <w:szCs w:val="22"/>
          <w:lang w:val="sr-Cyrl-CS"/>
        </w:rPr>
        <w:t>авна набавка</w:t>
      </w:r>
      <w:r w:rsidRPr="0043414F">
        <w:rPr>
          <w:iCs/>
          <w:sz w:val="22"/>
          <w:szCs w:val="22"/>
        </w:rPr>
        <w:t xml:space="preserve"> </w:t>
      </w:r>
      <w:r w:rsidRPr="0043414F">
        <w:rPr>
          <w:iCs/>
          <w:sz w:val="22"/>
          <w:szCs w:val="22"/>
          <w:lang w:val="sr-Cyrl-CS"/>
        </w:rPr>
        <w:t>б</w:t>
      </w:r>
      <w:r w:rsidRPr="0043414F">
        <w:rPr>
          <w:iCs/>
          <w:sz w:val="22"/>
          <w:szCs w:val="22"/>
        </w:rPr>
        <w:t>рој:</w:t>
      </w:r>
      <w:r w:rsidRPr="0043414F">
        <w:rPr>
          <w:iCs/>
          <w:sz w:val="22"/>
          <w:szCs w:val="22"/>
          <w:lang w:val="sr-Cyrl-CS"/>
        </w:rPr>
        <w:t xml:space="preserve"> </w:t>
      </w:r>
      <w:r w:rsidRPr="0043414F">
        <w:rPr>
          <w:b/>
          <w:sz w:val="22"/>
          <w:szCs w:val="22"/>
        </w:rPr>
        <w:t>26</w:t>
      </w:r>
      <w:r w:rsidRPr="0043414F">
        <w:rPr>
          <w:b/>
          <w:sz w:val="22"/>
          <w:szCs w:val="22"/>
          <w:lang w:val="sr-Cyrl-CS"/>
        </w:rPr>
        <w:t>/2020</w:t>
      </w:r>
      <w:r w:rsidRPr="0043414F">
        <w:rPr>
          <w:b/>
          <w:sz w:val="22"/>
          <w:szCs w:val="22"/>
        </w:rPr>
        <w:t xml:space="preserve"> чији је предмет „</w:t>
      </w:r>
      <w:r w:rsidR="002B06AE">
        <w:rPr>
          <w:b/>
          <w:spacing w:val="-3"/>
          <w:sz w:val="22"/>
          <w:szCs w:val="22"/>
        </w:rPr>
        <w:t xml:space="preserve"> Опрема за</w:t>
      </w:r>
      <w:r w:rsidR="009651A9">
        <w:rPr>
          <w:b/>
          <w:spacing w:val="-3"/>
          <w:sz w:val="22"/>
          <w:szCs w:val="22"/>
        </w:rPr>
        <w:t xml:space="preserve"> </w:t>
      </w:r>
      <w:r w:rsidR="002B06AE">
        <w:rPr>
          <w:b/>
          <w:spacing w:val="-3"/>
          <w:sz w:val="22"/>
          <w:szCs w:val="22"/>
        </w:rPr>
        <w:t>преглед</w:t>
      </w:r>
      <w:r w:rsidR="009651A9">
        <w:rPr>
          <w:b/>
          <w:spacing w:val="-3"/>
          <w:sz w:val="22"/>
          <w:szCs w:val="22"/>
        </w:rPr>
        <w:t xml:space="preserve"> </w:t>
      </w:r>
      <w:r w:rsidRPr="0043414F">
        <w:rPr>
          <w:b/>
          <w:spacing w:val="-3"/>
          <w:sz w:val="22"/>
          <w:szCs w:val="22"/>
        </w:rPr>
        <w:t xml:space="preserve">обезбеђивања, партија </w:t>
      </w:r>
      <w:r w:rsidR="002B06AE">
        <w:rPr>
          <w:b/>
          <w:spacing w:val="-3"/>
          <w:sz w:val="22"/>
          <w:szCs w:val="22"/>
        </w:rPr>
        <w:t>3</w:t>
      </w:r>
      <w:r w:rsidRPr="0043414F">
        <w:rPr>
          <w:b/>
          <w:spacing w:val="-3"/>
          <w:sz w:val="22"/>
          <w:szCs w:val="22"/>
        </w:rPr>
        <w:t xml:space="preserve"> – </w:t>
      </w:r>
      <w:r w:rsidR="002B06AE">
        <w:rPr>
          <w:b/>
          <w:spacing w:val="-3"/>
        </w:rPr>
        <w:t>Метал детектор врата (МДВ) са тест узорцима</w:t>
      </w:r>
      <w:r w:rsidRPr="0043414F">
        <w:rPr>
          <w:b/>
          <w:sz w:val="22"/>
          <w:szCs w:val="22"/>
        </w:rPr>
        <w:t>“.</w:t>
      </w:r>
    </w:p>
    <w:p w:rsidR="00D17D34" w:rsidRPr="0043414F" w:rsidRDefault="00D17D34" w:rsidP="00D17D34">
      <w:pPr>
        <w:rPr>
          <w:iCs/>
          <w:sz w:val="22"/>
          <w:szCs w:val="22"/>
        </w:rPr>
      </w:pPr>
      <w:r w:rsidRPr="0043414F">
        <w:rPr>
          <w:iCs/>
          <w:sz w:val="22"/>
          <w:szCs w:val="22"/>
        </w:rPr>
        <w:t xml:space="preserve">Број и датум одлуке о </w:t>
      </w:r>
      <w:r w:rsidRPr="0043414F">
        <w:rPr>
          <w:iCs/>
          <w:sz w:val="22"/>
          <w:szCs w:val="22"/>
          <w:lang w:val="sr-Cyrl-CS"/>
        </w:rPr>
        <w:t>додели уговора</w:t>
      </w:r>
      <w:proofErr w:type="gramStart"/>
      <w:r w:rsidRPr="0043414F">
        <w:rPr>
          <w:iCs/>
          <w:sz w:val="22"/>
          <w:szCs w:val="22"/>
        </w:rPr>
        <w:t>:...............................................</w:t>
      </w:r>
      <w:proofErr w:type="gramEnd"/>
    </w:p>
    <w:p w:rsidR="00D17D34" w:rsidRPr="0043414F" w:rsidRDefault="00D17D34" w:rsidP="00D17D34">
      <w:pPr>
        <w:rPr>
          <w:sz w:val="22"/>
          <w:szCs w:val="22"/>
        </w:rPr>
      </w:pPr>
      <w:r w:rsidRPr="0043414F">
        <w:rPr>
          <w:sz w:val="22"/>
          <w:szCs w:val="22"/>
        </w:rPr>
        <w:t>Понуда изабраног понуђача заведена код Купца под бројем.............дана...............(попуњава Купац)</w:t>
      </w:r>
    </w:p>
    <w:p w:rsidR="00D17D34" w:rsidRPr="00BF798A" w:rsidRDefault="00D17D34" w:rsidP="00D17D34">
      <w:pPr>
        <w:jc w:val="center"/>
        <w:rPr>
          <w:iCs/>
          <w:sz w:val="22"/>
          <w:szCs w:val="22"/>
          <w:lang w:val="sr-Cyrl-CS"/>
        </w:rPr>
      </w:pPr>
      <w:r w:rsidRPr="00BF798A">
        <w:rPr>
          <w:b/>
          <w:iCs/>
          <w:sz w:val="22"/>
          <w:szCs w:val="22"/>
          <w:lang w:val="sr-Cyrl-CS"/>
        </w:rPr>
        <w:t>Члан 1</w:t>
      </w:r>
      <w:r w:rsidRPr="00BF798A">
        <w:rPr>
          <w:iCs/>
          <w:sz w:val="22"/>
          <w:szCs w:val="22"/>
          <w:lang w:val="sr-Cyrl-CS"/>
        </w:rPr>
        <w:t>.</w:t>
      </w:r>
    </w:p>
    <w:p w:rsidR="00D17D34" w:rsidRPr="00647AA3" w:rsidRDefault="00D17D34" w:rsidP="00647AA3">
      <w:pPr>
        <w:rPr>
          <w:b/>
          <w:iCs/>
        </w:rPr>
      </w:pPr>
      <w:r w:rsidRPr="00BF798A">
        <w:rPr>
          <w:iCs/>
          <w:sz w:val="22"/>
          <w:szCs w:val="22"/>
          <w:lang w:val="sr-Cyrl-CS"/>
        </w:rPr>
        <w:t xml:space="preserve">Овим Уговором уређују се права, обавезе и одговорности Купца и Продавца у погледу </w:t>
      </w:r>
      <w:r w:rsidRPr="00647AA3">
        <w:rPr>
          <w:iCs/>
          <w:sz w:val="22"/>
          <w:szCs w:val="22"/>
          <w:lang w:val="sr-Cyrl-CS"/>
        </w:rPr>
        <w:t xml:space="preserve">купопродаје </w:t>
      </w:r>
      <w:r w:rsidR="00647AA3" w:rsidRPr="00647AA3">
        <w:rPr>
          <w:b/>
          <w:spacing w:val="-3"/>
          <w:sz w:val="22"/>
          <w:szCs w:val="22"/>
        </w:rPr>
        <w:t>Метал детектор врата (МДВ) са тест узорцима</w:t>
      </w:r>
      <w:r w:rsidRPr="00647AA3">
        <w:rPr>
          <w:iCs/>
          <w:sz w:val="22"/>
          <w:szCs w:val="22"/>
          <w:lang w:val="sr-Cyrl-CS"/>
        </w:rPr>
        <w:t>, као и друга питања везана за</w:t>
      </w:r>
      <w:r w:rsidRPr="00BF798A">
        <w:rPr>
          <w:iCs/>
          <w:sz w:val="22"/>
          <w:szCs w:val="22"/>
          <w:lang w:val="sr-Cyrl-CS"/>
        </w:rPr>
        <w:t xml:space="preserve"> реализацију овог Уговора, под условима утврђеним овим Уговором и законским прописима којима се уређују права и обавезе. </w:t>
      </w:r>
    </w:p>
    <w:p w:rsidR="00D17D34" w:rsidRPr="00BF798A" w:rsidRDefault="00D17D34" w:rsidP="00D17D34">
      <w:pPr>
        <w:pStyle w:val="Default"/>
        <w:ind w:firstLine="720"/>
        <w:jc w:val="both"/>
        <w:rPr>
          <w:sz w:val="22"/>
          <w:szCs w:val="22"/>
        </w:rPr>
      </w:pPr>
      <w:r w:rsidRPr="00BF798A">
        <w:rPr>
          <w:sz w:val="22"/>
          <w:szCs w:val="22"/>
        </w:rPr>
        <w:t xml:space="preserve">Врста, количина, квалитет и цена добара утврђени су према Позиву Наручиоца објављеном на Порталу јавних набавки и интернет страници Наручиоца, Техничкој спецификацији из Конкурсне документације (у даљем тексту: Техничка спецификација) и прихваћеној Понуди Продавца деловодни број:____________ од _____________2020. године (у даљем тексту: Понуда). </w:t>
      </w:r>
    </w:p>
    <w:p w:rsidR="00D17D34" w:rsidRPr="00BF798A" w:rsidRDefault="00D17D34" w:rsidP="00D17D34">
      <w:pPr>
        <w:jc w:val="both"/>
        <w:rPr>
          <w:sz w:val="22"/>
          <w:szCs w:val="22"/>
        </w:rPr>
      </w:pPr>
      <w:r w:rsidRPr="00BF798A">
        <w:rPr>
          <w:sz w:val="22"/>
          <w:szCs w:val="22"/>
        </w:rPr>
        <w:t>Техничка спецификација и Понуда чине саставне делове овог Уговора.</w:t>
      </w:r>
    </w:p>
    <w:p w:rsidR="00D17D34" w:rsidRPr="00BF798A" w:rsidRDefault="00D17D34" w:rsidP="00D17D34">
      <w:pPr>
        <w:pStyle w:val="Default"/>
        <w:jc w:val="both"/>
        <w:rPr>
          <w:sz w:val="22"/>
          <w:szCs w:val="22"/>
        </w:rPr>
      </w:pPr>
      <w:r w:rsidRPr="00BF798A">
        <w:rPr>
          <w:b/>
          <w:bCs/>
          <w:sz w:val="22"/>
          <w:szCs w:val="22"/>
        </w:rPr>
        <w:t xml:space="preserve">ЦЕНА </w:t>
      </w:r>
    </w:p>
    <w:p w:rsidR="00D17D34" w:rsidRPr="00BF798A" w:rsidRDefault="00D17D34" w:rsidP="00D17D34">
      <w:pPr>
        <w:pStyle w:val="Default"/>
        <w:jc w:val="center"/>
        <w:rPr>
          <w:sz w:val="22"/>
          <w:szCs w:val="22"/>
        </w:rPr>
      </w:pPr>
      <w:r w:rsidRPr="00BF798A">
        <w:rPr>
          <w:b/>
          <w:bCs/>
          <w:sz w:val="22"/>
          <w:szCs w:val="22"/>
        </w:rPr>
        <w:t>Члан 2.</w:t>
      </w:r>
    </w:p>
    <w:p w:rsidR="00D17D34" w:rsidRDefault="00D17D34" w:rsidP="00D17D34">
      <w:pPr>
        <w:pStyle w:val="Default"/>
        <w:ind w:firstLine="720"/>
        <w:jc w:val="both"/>
        <w:rPr>
          <w:sz w:val="22"/>
          <w:szCs w:val="22"/>
        </w:rPr>
      </w:pPr>
      <w:r w:rsidRPr="00BF798A">
        <w:rPr>
          <w:sz w:val="22"/>
          <w:szCs w:val="22"/>
        </w:rPr>
        <w:t xml:space="preserve">Уговорне стране прихватају јединичне цене и укупну цену које је Продавац дао у Понуди. </w:t>
      </w:r>
    </w:p>
    <w:p w:rsidR="00107DA3" w:rsidRDefault="00107DA3" w:rsidP="00D17D34">
      <w:pPr>
        <w:pStyle w:val="Default"/>
        <w:ind w:firstLine="720"/>
        <w:jc w:val="both"/>
        <w:rPr>
          <w:sz w:val="22"/>
          <w:szCs w:val="22"/>
        </w:rPr>
      </w:pPr>
    </w:p>
    <w:p w:rsidR="00A22797" w:rsidRDefault="00A22797" w:rsidP="00A22797">
      <w:pPr>
        <w:pStyle w:val="ListParagraph"/>
        <w:ind w:left="0" w:firstLine="708"/>
        <w:jc w:val="both"/>
      </w:pPr>
      <w:proofErr w:type="gramStart"/>
      <w:r>
        <w:t>Јединична цена по комаду је одређена у понуди и износи _________ динара без ПДВ-а, односно ______________ динара са ПДВ-ом.</w:t>
      </w:r>
      <w:proofErr w:type="gramEnd"/>
    </w:p>
    <w:p w:rsidR="00A22797" w:rsidRPr="00BF798A" w:rsidRDefault="00A22797" w:rsidP="00A22797">
      <w:pPr>
        <w:pStyle w:val="Default"/>
        <w:ind w:firstLine="720"/>
        <w:jc w:val="both"/>
        <w:rPr>
          <w:sz w:val="22"/>
          <w:szCs w:val="22"/>
        </w:rPr>
      </w:pPr>
      <w:r>
        <w:rPr>
          <w:sz w:val="22"/>
          <w:szCs w:val="22"/>
        </w:rPr>
        <w:t>У</w:t>
      </w:r>
      <w:r w:rsidRPr="00BF798A">
        <w:rPr>
          <w:sz w:val="22"/>
          <w:szCs w:val="22"/>
        </w:rPr>
        <w:t xml:space="preserve">купна уговорена цена износи </w:t>
      </w:r>
      <w:r w:rsidRPr="00BF798A">
        <w:rPr>
          <w:b/>
          <w:bCs/>
          <w:sz w:val="22"/>
          <w:szCs w:val="22"/>
        </w:rPr>
        <w:t xml:space="preserve">________________ </w:t>
      </w:r>
      <w:r w:rsidRPr="00BF798A">
        <w:rPr>
          <w:sz w:val="22"/>
          <w:szCs w:val="22"/>
        </w:rPr>
        <w:t>динара без ПДВ</w:t>
      </w:r>
      <w:r>
        <w:rPr>
          <w:sz w:val="22"/>
          <w:szCs w:val="22"/>
        </w:rPr>
        <w:t>-а</w:t>
      </w:r>
      <w:r w:rsidRPr="00BF798A">
        <w:rPr>
          <w:sz w:val="22"/>
          <w:szCs w:val="22"/>
        </w:rPr>
        <w:t>, на паритету_________ (DDP) односно _________________ динара са ПДВ</w:t>
      </w:r>
      <w:r>
        <w:rPr>
          <w:sz w:val="22"/>
          <w:szCs w:val="22"/>
        </w:rPr>
        <w:t>-ом,</w:t>
      </w:r>
      <w:r w:rsidRPr="00BF798A">
        <w:rPr>
          <w:sz w:val="22"/>
          <w:szCs w:val="22"/>
        </w:rPr>
        <w:t xml:space="preserve"> на паритету_________ (DDP)</w:t>
      </w:r>
    </w:p>
    <w:p w:rsidR="00D17D34" w:rsidRPr="00BF798A" w:rsidRDefault="00D17D34" w:rsidP="00D17D34">
      <w:pPr>
        <w:pStyle w:val="Default"/>
        <w:ind w:firstLine="720"/>
        <w:jc w:val="both"/>
        <w:rPr>
          <w:sz w:val="22"/>
          <w:szCs w:val="22"/>
        </w:rPr>
      </w:pPr>
      <w:r w:rsidRPr="00BF798A">
        <w:rPr>
          <w:sz w:val="22"/>
          <w:szCs w:val="22"/>
        </w:rPr>
        <w:t xml:space="preserve">Уговорена цена је фиксна и непроменљива и обухвата све трошкове које Продавац има приликом реализације овог уговора. </w:t>
      </w:r>
    </w:p>
    <w:p w:rsidR="00D17D34" w:rsidRPr="00BF798A" w:rsidRDefault="00D17D34" w:rsidP="00D17D34">
      <w:pPr>
        <w:pStyle w:val="Default"/>
        <w:jc w:val="both"/>
        <w:rPr>
          <w:sz w:val="22"/>
          <w:szCs w:val="22"/>
        </w:rPr>
      </w:pPr>
      <w:r w:rsidRPr="00BF798A">
        <w:rPr>
          <w:b/>
          <w:bCs/>
          <w:sz w:val="22"/>
          <w:szCs w:val="22"/>
        </w:rPr>
        <w:t xml:space="preserve">НАЧИН, УСЛОВИ И РОК ПЛАЋАЊА </w:t>
      </w:r>
    </w:p>
    <w:p w:rsidR="00D17D34" w:rsidRPr="00BF798A" w:rsidRDefault="00D17D34" w:rsidP="00D17D34">
      <w:pPr>
        <w:pStyle w:val="Default"/>
        <w:jc w:val="center"/>
        <w:rPr>
          <w:sz w:val="22"/>
          <w:szCs w:val="22"/>
        </w:rPr>
      </w:pPr>
      <w:r w:rsidRPr="00BF798A">
        <w:rPr>
          <w:b/>
          <w:bCs/>
          <w:sz w:val="22"/>
          <w:szCs w:val="22"/>
        </w:rPr>
        <w:t>Члан 3.</w:t>
      </w:r>
    </w:p>
    <w:p w:rsidR="00D17D34" w:rsidRPr="00BF798A" w:rsidRDefault="00D17D34" w:rsidP="00D17D34">
      <w:pPr>
        <w:ind w:firstLine="720"/>
        <w:jc w:val="both"/>
        <w:rPr>
          <w:sz w:val="22"/>
          <w:szCs w:val="22"/>
        </w:rPr>
      </w:pPr>
      <w:r w:rsidRPr="00BF798A">
        <w:rPr>
          <w:sz w:val="22"/>
          <w:szCs w:val="22"/>
        </w:rPr>
        <w:t xml:space="preserve">Купац је дужан да Продавцу плати уговорену цену у року не дужем од 45 дана од дана </w:t>
      </w:r>
      <w:r w:rsidRPr="00BF798A">
        <w:rPr>
          <w:iCs/>
          <w:sz w:val="22"/>
          <w:szCs w:val="22"/>
        </w:rPr>
        <w:t xml:space="preserve">пријема </w:t>
      </w:r>
      <w:r w:rsidRPr="00BF798A">
        <w:rPr>
          <w:iCs/>
          <w:sz w:val="22"/>
          <w:szCs w:val="22"/>
          <w:lang w:val="sr-Cyrl-CS"/>
        </w:rPr>
        <w:t xml:space="preserve">исправне </w:t>
      </w:r>
      <w:r w:rsidRPr="00BF798A">
        <w:rPr>
          <w:iCs/>
          <w:sz w:val="22"/>
          <w:szCs w:val="22"/>
        </w:rPr>
        <w:t>фактуре, а на основу документа који испоставља Продавац</w:t>
      </w:r>
      <w:r w:rsidRPr="00BF798A">
        <w:rPr>
          <w:iCs/>
          <w:sz w:val="22"/>
          <w:szCs w:val="22"/>
          <w:lang w:val="sr-Cyrl-CS"/>
        </w:rPr>
        <w:t>, а</w:t>
      </w:r>
      <w:r w:rsidRPr="00BF798A">
        <w:rPr>
          <w:iCs/>
          <w:sz w:val="22"/>
          <w:szCs w:val="22"/>
        </w:rPr>
        <w:t xml:space="preserve"> којим је потврђена испорука добара и </w:t>
      </w:r>
      <w:r w:rsidRPr="00BF798A">
        <w:rPr>
          <w:sz w:val="22"/>
          <w:szCs w:val="22"/>
        </w:rPr>
        <w:t>након достављања 1 (jедне) менице за отклањање грешака у гарантном року у складу са Конкурсном документацијом и овим Уговором.</w:t>
      </w:r>
    </w:p>
    <w:p w:rsidR="00D17D34" w:rsidRPr="00BF798A" w:rsidRDefault="00D17D34" w:rsidP="00D17D34">
      <w:pPr>
        <w:ind w:firstLine="720"/>
        <w:jc w:val="both"/>
        <w:rPr>
          <w:iCs/>
          <w:sz w:val="22"/>
          <w:szCs w:val="22"/>
        </w:rPr>
      </w:pPr>
      <w:r w:rsidRPr="00BF798A">
        <w:rPr>
          <w:iCs/>
          <w:sz w:val="22"/>
          <w:szCs w:val="22"/>
        </w:rPr>
        <w:t xml:space="preserve">Под исправно исправно испостављеном фактуром сматра се фактура која поседује сва обележја рачуноводствене исправе у смислу одговарајућих одредаба важећег Закона о рачуноводству и Закона о ПДВ-у, као и других прописа који уређују предметну област. Фактуре </w:t>
      </w:r>
      <w:r w:rsidRPr="00BF798A">
        <w:rPr>
          <w:iCs/>
          <w:sz w:val="22"/>
          <w:szCs w:val="22"/>
        </w:rPr>
        <w:lastRenderedPageBreak/>
        <w:t>које у сваком свом елементу не испуњавају услове да буду прихваћене као рачуноводствена исправа неће бити прихваћене као основ за плаћање.</w:t>
      </w:r>
    </w:p>
    <w:p w:rsidR="00D17D34" w:rsidRPr="00BF798A" w:rsidRDefault="00D17D34" w:rsidP="00D17D34">
      <w:pPr>
        <w:pStyle w:val="Default"/>
        <w:ind w:firstLine="720"/>
        <w:jc w:val="both"/>
        <w:rPr>
          <w:sz w:val="22"/>
          <w:szCs w:val="22"/>
        </w:rPr>
      </w:pPr>
      <w:r w:rsidRPr="00BF798A">
        <w:rPr>
          <w:sz w:val="22"/>
          <w:szCs w:val="22"/>
        </w:rPr>
        <w:t xml:space="preserve">Исправно сачињена фактура и обострано потписани записник о квантитативном и квалитативном пријему представљају основ за плаћање уговорене цене. </w:t>
      </w:r>
    </w:p>
    <w:p w:rsidR="00D17D34" w:rsidRPr="00BF798A" w:rsidRDefault="00D17D34" w:rsidP="00D17D34">
      <w:pPr>
        <w:pStyle w:val="Default"/>
        <w:jc w:val="both"/>
        <w:rPr>
          <w:sz w:val="22"/>
          <w:szCs w:val="22"/>
        </w:rPr>
      </w:pPr>
      <w:r w:rsidRPr="00BF798A">
        <w:rPr>
          <w:b/>
          <w:bCs/>
          <w:sz w:val="22"/>
          <w:szCs w:val="22"/>
        </w:rPr>
        <w:t xml:space="preserve">НАЧИН, РОК И МЕСТО ИСПОРУКЕ </w:t>
      </w:r>
    </w:p>
    <w:p w:rsidR="00D17D34" w:rsidRPr="00BF798A" w:rsidRDefault="00D17D34" w:rsidP="00D17D34">
      <w:pPr>
        <w:pStyle w:val="Default"/>
        <w:jc w:val="center"/>
        <w:rPr>
          <w:sz w:val="22"/>
          <w:szCs w:val="22"/>
        </w:rPr>
      </w:pPr>
      <w:r w:rsidRPr="00BF798A">
        <w:rPr>
          <w:b/>
          <w:bCs/>
          <w:sz w:val="22"/>
          <w:szCs w:val="22"/>
        </w:rPr>
        <w:t>Члан 4.</w:t>
      </w:r>
    </w:p>
    <w:p w:rsidR="00D17D34" w:rsidRDefault="00D17D34" w:rsidP="00D17D34">
      <w:pPr>
        <w:pStyle w:val="Default"/>
        <w:ind w:firstLine="720"/>
        <w:jc w:val="both"/>
        <w:rPr>
          <w:color w:val="auto"/>
          <w:sz w:val="22"/>
          <w:szCs w:val="22"/>
        </w:rPr>
      </w:pPr>
      <w:r w:rsidRPr="00BF54FC">
        <w:rPr>
          <w:color w:val="auto"/>
          <w:sz w:val="22"/>
          <w:szCs w:val="22"/>
        </w:rPr>
        <w:t xml:space="preserve">Рок за испоруку добара је _____________ дана од дана закључења уговора. </w:t>
      </w:r>
    </w:p>
    <w:p w:rsidR="003938F0" w:rsidRPr="00A02047" w:rsidRDefault="003938F0" w:rsidP="003938F0">
      <w:pPr>
        <w:pStyle w:val="Default"/>
        <w:ind w:firstLine="720"/>
        <w:jc w:val="both"/>
        <w:rPr>
          <w:sz w:val="22"/>
          <w:szCs w:val="22"/>
        </w:rPr>
      </w:pPr>
      <w:r w:rsidRPr="00A02047">
        <w:rPr>
          <w:sz w:val="22"/>
          <w:szCs w:val="22"/>
        </w:rPr>
        <w:t>Опрема за обављање прегледа обезбеђивања која се инсталира након  1. октобра 2020. године, мора да има ознаку „печат ЕУ“ или „печат ЕУ (у поступку)“ у складу са одредбама Националног програма за обезбеђивање у ваздухопловству Републике Србије (члан 221.Закона о ваздушном саобраћају РС).</w:t>
      </w:r>
    </w:p>
    <w:p w:rsidR="003938F0" w:rsidRPr="003938F0" w:rsidRDefault="003938F0" w:rsidP="00D17D34">
      <w:pPr>
        <w:pStyle w:val="Default"/>
        <w:ind w:firstLine="720"/>
        <w:jc w:val="both"/>
        <w:rPr>
          <w:color w:val="auto"/>
          <w:sz w:val="22"/>
          <w:szCs w:val="22"/>
        </w:rPr>
      </w:pPr>
    </w:p>
    <w:p w:rsidR="00D17D34" w:rsidRPr="00BF54FC" w:rsidRDefault="00D17D34" w:rsidP="00D17D34">
      <w:pPr>
        <w:pStyle w:val="Default"/>
        <w:ind w:firstLine="720"/>
        <w:jc w:val="both"/>
        <w:rPr>
          <w:color w:val="auto"/>
          <w:sz w:val="22"/>
          <w:szCs w:val="22"/>
        </w:rPr>
      </w:pPr>
      <w:r w:rsidRPr="00BF54FC">
        <w:rPr>
          <w:color w:val="auto"/>
          <w:sz w:val="22"/>
          <w:szCs w:val="22"/>
        </w:rPr>
        <w:t xml:space="preserve">Продавац је дужан да у року из става 1. овог члана испоручи </w:t>
      </w:r>
      <w:r w:rsidR="0000112D">
        <w:rPr>
          <w:color w:val="auto"/>
          <w:sz w:val="22"/>
          <w:szCs w:val="22"/>
        </w:rPr>
        <w:t xml:space="preserve">3 </w:t>
      </w:r>
      <w:r w:rsidR="001234B7" w:rsidRPr="00BF54FC">
        <w:rPr>
          <w:color w:val="auto"/>
          <w:sz w:val="22"/>
          <w:szCs w:val="22"/>
        </w:rPr>
        <w:t>метал детектор врата</w:t>
      </w:r>
      <w:r w:rsidRPr="00BF54FC">
        <w:rPr>
          <w:color w:val="auto"/>
          <w:sz w:val="22"/>
          <w:szCs w:val="22"/>
        </w:rPr>
        <w:t xml:space="preserve">, да </w:t>
      </w:r>
      <w:r w:rsidR="00E47E2C" w:rsidRPr="00BF54FC">
        <w:rPr>
          <w:color w:val="auto"/>
          <w:sz w:val="22"/>
          <w:szCs w:val="22"/>
        </w:rPr>
        <w:t>их</w:t>
      </w:r>
      <w:r w:rsidRPr="00BF54FC">
        <w:rPr>
          <w:color w:val="auto"/>
          <w:sz w:val="22"/>
          <w:szCs w:val="22"/>
        </w:rPr>
        <w:t xml:space="preserve"> постави на локацију у складу са упутством Купца, изврши све припремне радње неопходне за функционисање уређаја, повеже </w:t>
      </w:r>
      <w:r w:rsidR="00E47E2C" w:rsidRPr="00BF54FC">
        <w:rPr>
          <w:color w:val="auto"/>
          <w:sz w:val="22"/>
          <w:szCs w:val="22"/>
        </w:rPr>
        <w:t>метал детекторска врата</w:t>
      </w:r>
      <w:r w:rsidRPr="00BF54FC">
        <w:rPr>
          <w:color w:val="auto"/>
          <w:sz w:val="22"/>
          <w:szCs w:val="22"/>
        </w:rPr>
        <w:t xml:space="preserve"> са рачунаром и пратећом рачунарском опремом, изврши монтажу и пусти </w:t>
      </w:r>
      <w:r w:rsidR="00E47E2C" w:rsidRPr="00BF54FC">
        <w:rPr>
          <w:color w:val="auto"/>
          <w:sz w:val="22"/>
          <w:szCs w:val="22"/>
        </w:rPr>
        <w:t>иста</w:t>
      </w:r>
      <w:r w:rsidRPr="00BF54FC">
        <w:rPr>
          <w:color w:val="auto"/>
          <w:sz w:val="22"/>
          <w:szCs w:val="22"/>
        </w:rPr>
        <w:t xml:space="preserve"> у несметан рад. </w:t>
      </w:r>
    </w:p>
    <w:p w:rsidR="00D17D34" w:rsidRPr="00BF54FC" w:rsidRDefault="00D17D34" w:rsidP="00D17D34">
      <w:pPr>
        <w:pStyle w:val="Default"/>
        <w:ind w:firstLine="720"/>
        <w:jc w:val="both"/>
        <w:rPr>
          <w:color w:val="auto"/>
          <w:sz w:val="22"/>
          <w:szCs w:val="22"/>
        </w:rPr>
      </w:pPr>
      <w:r w:rsidRPr="00BF54FC">
        <w:rPr>
          <w:color w:val="auto"/>
          <w:sz w:val="22"/>
          <w:szCs w:val="22"/>
        </w:rPr>
        <w:t>Место испоруке: Аеродром Ниш, ул.Ваздухопловаца 24, Ниш.</w:t>
      </w:r>
    </w:p>
    <w:p w:rsidR="00D17D34" w:rsidRPr="00BF54FC" w:rsidRDefault="00D17D34" w:rsidP="00D17D34">
      <w:pPr>
        <w:ind w:firstLine="720"/>
        <w:jc w:val="both"/>
        <w:rPr>
          <w:color w:val="auto"/>
          <w:sz w:val="22"/>
          <w:szCs w:val="22"/>
        </w:rPr>
      </w:pPr>
      <w:proofErr w:type="gramStart"/>
      <w:r w:rsidRPr="00BF54FC">
        <w:rPr>
          <w:color w:val="auto"/>
          <w:sz w:val="22"/>
          <w:szCs w:val="22"/>
        </w:rPr>
        <w:t>Сви трошкови транспорта, утовара, истовара и осигурања добара</w:t>
      </w:r>
      <w:r w:rsidR="00647AA3" w:rsidRPr="00BF54FC">
        <w:rPr>
          <w:color w:val="auto"/>
          <w:sz w:val="22"/>
          <w:szCs w:val="22"/>
        </w:rPr>
        <w:t>, и преноса до просторија Купца</w:t>
      </w:r>
      <w:r w:rsidRPr="00BF54FC">
        <w:rPr>
          <w:color w:val="auto"/>
          <w:sz w:val="22"/>
          <w:szCs w:val="22"/>
        </w:rPr>
        <w:t>, као и сва потребна одобрења/решења надлежних органа за ову предметну јавну набавку падају на терет Продавца.</w:t>
      </w:r>
      <w:proofErr w:type="gramEnd"/>
    </w:p>
    <w:p w:rsidR="00D17D34" w:rsidRPr="00BF54FC" w:rsidRDefault="00D17D34" w:rsidP="00D17D34">
      <w:pPr>
        <w:pStyle w:val="Default"/>
        <w:jc w:val="center"/>
        <w:rPr>
          <w:color w:val="auto"/>
          <w:sz w:val="22"/>
          <w:szCs w:val="22"/>
        </w:rPr>
      </w:pPr>
      <w:r w:rsidRPr="00BF54FC">
        <w:rPr>
          <w:b/>
          <w:bCs/>
          <w:color w:val="auto"/>
          <w:sz w:val="22"/>
          <w:szCs w:val="22"/>
        </w:rPr>
        <w:t>Члан 5.</w:t>
      </w:r>
    </w:p>
    <w:p w:rsidR="006C1225" w:rsidRPr="00BF54FC" w:rsidRDefault="006C1225" w:rsidP="006C1225">
      <w:pPr>
        <w:pStyle w:val="Default"/>
        <w:ind w:firstLine="720"/>
        <w:jc w:val="both"/>
        <w:rPr>
          <w:color w:val="auto"/>
          <w:sz w:val="22"/>
          <w:szCs w:val="22"/>
        </w:rPr>
      </w:pPr>
      <w:r w:rsidRPr="00BF54FC">
        <w:rPr>
          <w:color w:val="auto"/>
          <w:sz w:val="22"/>
          <w:szCs w:val="22"/>
        </w:rPr>
        <w:t xml:space="preserve">Продавац је дужан да након испоруке добара, у седишту Купца спроведе теоретско-практичну обуку </w:t>
      </w:r>
      <w:r w:rsidR="00E47E2C" w:rsidRPr="00BF54FC">
        <w:rPr>
          <w:color w:val="auto"/>
          <w:sz w:val="22"/>
          <w:szCs w:val="22"/>
        </w:rPr>
        <w:t xml:space="preserve">за највише 50 </w:t>
      </w:r>
      <w:r w:rsidRPr="00BF54FC">
        <w:rPr>
          <w:color w:val="auto"/>
          <w:sz w:val="22"/>
          <w:szCs w:val="22"/>
        </w:rPr>
        <w:t>запослених лица код Купца, на испорученим МДВ који су предмет понуде. Лице које врши обуку мора бити сертификовано од стране произвођача за пуштање у рад и обучавање на предметним МДВ.</w:t>
      </w:r>
    </w:p>
    <w:p w:rsidR="006C1225" w:rsidRPr="00BF54FC" w:rsidRDefault="006C1225" w:rsidP="006C1225">
      <w:pPr>
        <w:pStyle w:val="Default"/>
        <w:ind w:firstLine="720"/>
        <w:jc w:val="both"/>
        <w:rPr>
          <w:color w:val="auto"/>
          <w:sz w:val="22"/>
          <w:szCs w:val="22"/>
        </w:rPr>
      </w:pPr>
      <w:r w:rsidRPr="00BF54FC">
        <w:rPr>
          <w:color w:val="auto"/>
          <w:sz w:val="22"/>
          <w:szCs w:val="22"/>
        </w:rPr>
        <w:t xml:space="preserve">Продавац је у обавези да за обучена лица Купца изда потврде о успешно завршеној обуци за рад на предметним МДВ.  </w:t>
      </w:r>
    </w:p>
    <w:p w:rsidR="006C1225" w:rsidRPr="00BF798A" w:rsidRDefault="006C1225" w:rsidP="006C1225">
      <w:pPr>
        <w:pStyle w:val="Default"/>
        <w:ind w:firstLine="720"/>
        <w:jc w:val="both"/>
        <w:rPr>
          <w:sz w:val="22"/>
          <w:szCs w:val="22"/>
        </w:rPr>
      </w:pPr>
      <w:r w:rsidRPr="00BF798A">
        <w:rPr>
          <w:sz w:val="22"/>
          <w:szCs w:val="22"/>
        </w:rPr>
        <w:t xml:space="preserve">Трошкови обуке обухваћени су ценом из члана 2. овог уговора. </w:t>
      </w:r>
    </w:p>
    <w:p w:rsidR="00D17D34" w:rsidRPr="00BF798A" w:rsidRDefault="00D17D34" w:rsidP="00D17D34">
      <w:pPr>
        <w:pStyle w:val="Default"/>
        <w:jc w:val="center"/>
        <w:rPr>
          <w:sz w:val="22"/>
          <w:szCs w:val="22"/>
        </w:rPr>
      </w:pPr>
      <w:r w:rsidRPr="00BF798A">
        <w:rPr>
          <w:b/>
          <w:bCs/>
          <w:sz w:val="22"/>
          <w:szCs w:val="22"/>
        </w:rPr>
        <w:t>Члан 6.</w:t>
      </w:r>
    </w:p>
    <w:p w:rsidR="00D17D34" w:rsidRPr="00BF798A" w:rsidRDefault="00D17D34" w:rsidP="00D17D34">
      <w:pPr>
        <w:pStyle w:val="Default"/>
        <w:ind w:firstLine="720"/>
        <w:jc w:val="both"/>
        <w:rPr>
          <w:sz w:val="22"/>
          <w:szCs w:val="22"/>
        </w:rPr>
      </w:pPr>
      <w:r w:rsidRPr="00BF798A">
        <w:rPr>
          <w:sz w:val="22"/>
          <w:szCs w:val="22"/>
        </w:rPr>
        <w:t xml:space="preserve">Уколико Продавац не испоручи добра у року одређеном у члану 4. став 1. овог уговора, а под условом да до тога није дошло кривицом Купца, нити услед дејства више силе, дужан је да за сваки дан задоцњења плати Купцу на име уговорне казне износ од 2,5% од укупне цене без ПДВ, с тим да укупан износ уговорне казне за задоцњење не може прећи 10% укупне цене без ПДВ из члана 2. став 2. овог уговора. </w:t>
      </w:r>
    </w:p>
    <w:p w:rsidR="00D17D34" w:rsidRPr="00BF798A" w:rsidRDefault="00D17D34" w:rsidP="00D17D34">
      <w:pPr>
        <w:pStyle w:val="Default"/>
        <w:ind w:firstLine="720"/>
        <w:jc w:val="both"/>
        <w:rPr>
          <w:sz w:val="22"/>
          <w:szCs w:val="22"/>
        </w:rPr>
      </w:pPr>
      <w:r w:rsidRPr="00BF798A">
        <w:rPr>
          <w:sz w:val="22"/>
          <w:szCs w:val="22"/>
        </w:rPr>
        <w:t xml:space="preserve">Уговорна казна из става 1. овог члана почиње да се рачуна од првог наредног дана од дана истека уговореног рока испоруке и рачуна се до дана испуњења уговорене обавезе, а најдуже до дана у коме вредност обрачунате уговорне казне достигне 10% укупне цене без ПДВ. </w:t>
      </w:r>
    </w:p>
    <w:p w:rsidR="00D17D34" w:rsidRPr="00BF798A" w:rsidRDefault="00D17D34" w:rsidP="00D17D34">
      <w:pPr>
        <w:pStyle w:val="Default"/>
        <w:ind w:firstLine="720"/>
        <w:jc w:val="both"/>
        <w:rPr>
          <w:sz w:val="22"/>
          <w:szCs w:val="22"/>
        </w:rPr>
      </w:pPr>
      <w:r w:rsidRPr="00BF798A">
        <w:rPr>
          <w:sz w:val="22"/>
          <w:szCs w:val="22"/>
        </w:rPr>
        <w:t xml:space="preserve">Право Купца на наплату уговорне казне не утиче на право Купца да захтева накнаду штете. </w:t>
      </w:r>
    </w:p>
    <w:p w:rsidR="00D17D34" w:rsidRPr="00BF798A" w:rsidRDefault="00D17D34" w:rsidP="00D17D34">
      <w:pPr>
        <w:ind w:firstLine="720"/>
        <w:jc w:val="both"/>
        <w:rPr>
          <w:sz w:val="22"/>
          <w:szCs w:val="22"/>
        </w:rPr>
      </w:pPr>
      <w:r w:rsidRPr="00BF798A">
        <w:rPr>
          <w:sz w:val="22"/>
          <w:szCs w:val="22"/>
        </w:rPr>
        <w:t>У случају да је кашњење у испоруци добара дуже од дозвољеног које је наведено у ставу 1. овог члана, Купац може раскинути уговор и наплатити депоновано средство обезбеђења за добро извршење посла.</w:t>
      </w:r>
    </w:p>
    <w:p w:rsidR="00D17D34" w:rsidRPr="00BF798A" w:rsidRDefault="00D17D34" w:rsidP="00D17D34">
      <w:pPr>
        <w:pStyle w:val="Default"/>
        <w:jc w:val="both"/>
        <w:rPr>
          <w:sz w:val="22"/>
          <w:szCs w:val="22"/>
        </w:rPr>
      </w:pPr>
      <w:r w:rsidRPr="00BF798A">
        <w:rPr>
          <w:b/>
          <w:bCs/>
          <w:sz w:val="22"/>
          <w:szCs w:val="22"/>
        </w:rPr>
        <w:t xml:space="preserve">КОНТРОЛА КВАНТИТЕТА И КВАЛИТЕТА </w:t>
      </w:r>
    </w:p>
    <w:p w:rsidR="00D17D34" w:rsidRDefault="00D17D34" w:rsidP="00D17D34">
      <w:pPr>
        <w:pStyle w:val="Default"/>
        <w:jc w:val="center"/>
        <w:rPr>
          <w:b/>
          <w:bCs/>
          <w:sz w:val="22"/>
          <w:szCs w:val="22"/>
        </w:rPr>
      </w:pPr>
      <w:r w:rsidRPr="00BF798A">
        <w:rPr>
          <w:b/>
          <w:bCs/>
          <w:sz w:val="22"/>
          <w:szCs w:val="22"/>
        </w:rPr>
        <w:t>Члан 7.</w:t>
      </w:r>
    </w:p>
    <w:p w:rsidR="008272E0" w:rsidRPr="00325243" w:rsidRDefault="008272E0" w:rsidP="008272E0">
      <w:pPr>
        <w:spacing w:before="120" w:after="120"/>
        <w:jc w:val="both"/>
        <w:rPr>
          <w:sz w:val="20"/>
          <w:szCs w:val="20"/>
        </w:rPr>
      </w:pPr>
      <w:proofErr w:type="gramStart"/>
      <w:r w:rsidRPr="00A514F1">
        <w:rPr>
          <w:sz w:val="20"/>
          <w:szCs w:val="20"/>
        </w:rPr>
        <w:t>МДВ морају бити безбедна по здравље лица и нешкодљива за носиоце пејсмејкера, апарата за срце, дефибрилатора, неуролошких стимулатора и сл.</w:t>
      </w:r>
      <w:proofErr w:type="gramEnd"/>
    </w:p>
    <w:p w:rsidR="00D17D34" w:rsidRPr="00BF798A" w:rsidRDefault="00D17D34" w:rsidP="00D17D34">
      <w:pPr>
        <w:pStyle w:val="Default"/>
        <w:ind w:firstLine="720"/>
        <w:jc w:val="both"/>
        <w:rPr>
          <w:sz w:val="22"/>
          <w:szCs w:val="22"/>
        </w:rPr>
      </w:pPr>
      <w:r w:rsidRPr="00BF798A">
        <w:rPr>
          <w:sz w:val="22"/>
          <w:szCs w:val="22"/>
        </w:rPr>
        <w:t>Након испоруке добара, а приликом пријема добара, квалитативну и квантитативну контролу извршиће представник Купца, у присуству представника Продавца, о чему се сачињава записник о квантитативном и квалитативном пријему, који обострано потписују представник Купца и Продавца.</w:t>
      </w:r>
    </w:p>
    <w:p w:rsidR="00D17D34" w:rsidRPr="00BF798A" w:rsidRDefault="00D17D34" w:rsidP="00D17D34">
      <w:pPr>
        <w:ind w:firstLine="720"/>
        <w:jc w:val="both"/>
        <w:rPr>
          <w:sz w:val="22"/>
          <w:szCs w:val="22"/>
        </w:rPr>
      </w:pPr>
      <w:r w:rsidRPr="00BF798A">
        <w:rPr>
          <w:sz w:val="22"/>
          <w:szCs w:val="22"/>
        </w:rPr>
        <w:t xml:space="preserve">Уколико се приликом испоруке добара установи било какав квантитативни или квалитативни недостатак, односно неисправност, Купац је дужан да о томе сачини записник о рекламацији и достави га Продавцу, а Продавац се обавезује да записнички утврђене недостатке у квалитету и/или квантитету отклони најкасније у року од 5 (пет) дана од дана сачињавања записника о рекламацији. </w:t>
      </w:r>
    </w:p>
    <w:p w:rsidR="00D17D34" w:rsidRPr="00BF798A" w:rsidRDefault="00D17D34" w:rsidP="00D17D34">
      <w:pPr>
        <w:ind w:firstLine="720"/>
        <w:jc w:val="both"/>
        <w:rPr>
          <w:sz w:val="22"/>
          <w:szCs w:val="22"/>
        </w:rPr>
      </w:pPr>
      <w:r w:rsidRPr="00BF798A">
        <w:rPr>
          <w:sz w:val="22"/>
          <w:szCs w:val="22"/>
        </w:rPr>
        <w:lastRenderedPageBreak/>
        <w:t>Ако у року из става 2. овог члана Продавац не може да отклони недостатке констатоване у Записнику о рекламацији, Купац има право да наплати средство обезбеђења за добро извршење посла.</w:t>
      </w:r>
    </w:p>
    <w:p w:rsidR="00002CA5" w:rsidRDefault="00D17D34" w:rsidP="00D17D34">
      <w:pPr>
        <w:pStyle w:val="Default"/>
        <w:jc w:val="both"/>
        <w:rPr>
          <w:b/>
          <w:bCs/>
          <w:sz w:val="22"/>
          <w:szCs w:val="22"/>
        </w:rPr>
      </w:pPr>
      <w:r w:rsidRPr="00BF798A">
        <w:rPr>
          <w:b/>
          <w:bCs/>
          <w:sz w:val="22"/>
          <w:szCs w:val="22"/>
        </w:rPr>
        <w:t>СРЕДСТВА ОБЕЗБЕЂЕЊА ЗА ИСПУЊЕЊЕ УГОВОРНИХ ОБАВЕЗА</w:t>
      </w:r>
    </w:p>
    <w:p w:rsidR="00D17D34" w:rsidRPr="00BF798A" w:rsidRDefault="00D17D34" w:rsidP="00D17D34">
      <w:pPr>
        <w:pStyle w:val="Default"/>
        <w:jc w:val="center"/>
        <w:rPr>
          <w:b/>
          <w:bCs/>
          <w:sz w:val="22"/>
          <w:szCs w:val="22"/>
        </w:rPr>
      </w:pPr>
      <w:r w:rsidRPr="00BF798A">
        <w:rPr>
          <w:b/>
          <w:bCs/>
          <w:sz w:val="22"/>
          <w:szCs w:val="22"/>
        </w:rPr>
        <w:t>Члан 8.</w:t>
      </w:r>
    </w:p>
    <w:p w:rsidR="00D17D34" w:rsidRPr="00BF798A" w:rsidRDefault="00D17D34" w:rsidP="00D17D34">
      <w:pPr>
        <w:pStyle w:val="Default"/>
        <w:jc w:val="center"/>
        <w:rPr>
          <w:sz w:val="22"/>
          <w:szCs w:val="22"/>
        </w:rPr>
      </w:pPr>
      <w:r w:rsidRPr="00BF798A">
        <w:rPr>
          <w:rFonts w:eastAsia="TimesNewRomanPSMT"/>
          <w:bCs/>
          <w:iCs/>
          <w:color w:val="auto"/>
          <w:sz w:val="22"/>
          <w:szCs w:val="22"/>
        </w:rPr>
        <w:t>У року од 7 дана од дана закључења уговора</w:t>
      </w:r>
      <w:r w:rsidRPr="00BF798A">
        <w:rPr>
          <w:rFonts w:eastAsia="Verdana"/>
          <w:color w:val="auto"/>
          <w:sz w:val="22"/>
          <w:szCs w:val="22"/>
        </w:rPr>
        <w:t>, Продавац обезбеђује испуњење свих</w:t>
      </w:r>
    </w:p>
    <w:p w:rsidR="00D17D34" w:rsidRPr="00BF798A" w:rsidRDefault="00D17D34" w:rsidP="00D17D34">
      <w:pPr>
        <w:suppressAutoHyphens w:val="0"/>
        <w:autoSpaceDE w:val="0"/>
        <w:spacing w:line="240" w:lineRule="auto"/>
        <w:jc w:val="both"/>
        <w:rPr>
          <w:rFonts w:eastAsia="Verdana"/>
          <w:color w:val="auto"/>
          <w:sz w:val="22"/>
          <w:szCs w:val="22"/>
        </w:rPr>
      </w:pPr>
      <w:r w:rsidRPr="00BF798A">
        <w:rPr>
          <w:rFonts w:eastAsia="Verdana"/>
          <w:color w:val="auto"/>
          <w:sz w:val="22"/>
          <w:szCs w:val="22"/>
        </w:rPr>
        <w:t>својих уговорних обавеза средствима финансијског обезбеђења:</w:t>
      </w:r>
    </w:p>
    <w:p w:rsidR="00D17D34" w:rsidRPr="00BF798A" w:rsidRDefault="00D17D34" w:rsidP="00D17D34">
      <w:pPr>
        <w:suppressAutoHyphens w:val="0"/>
        <w:autoSpaceDE w:val="0"/>
        <w:spacing w:line="240" w:lineRule="auto"/>
        <w:jc w:val="both"/>
        <w:rPr>
          <w:rFonts w:eastAsia="Verdana"/>
          <w:color w:val="auto"/>
          <w:sz w:val="22"/>
          <w:szCs w:val="22"/>
        </w:rPr>
      </w:pPr>
      <w:r w:rsidRPr="00BF798A">
        <w:rPr>
          <w:rFonts w:eastAsia="Verdana"/>
          <w:color w:val="auto"/>
          <w:sz w:val="22"/>
          <w:szCs w:val="22"/>
        </w:rPr>
        <w:t>- БЛАНКО-СОЛО МЕНИЦА</w:t>
      </w:r>
      <w:r w:rsidRPr="00BF798A">
        <w:rPr>
          <w:rFonts w:eastAsia="Verdana"/>
          <w:sz w:val="22"/>
          <w:szCs w:val="22"/>
        </w:rPr>
        <w:t xml:space="preserve"> ЗА ДОБРО ИЗВРШЕЊЕ ПОСЛА</w:t>
      </w:r>
      <w:r w:rsidRPr="00BF798A">
        <w:rPr>
          <w:rFonts w:eastAsia="Verdana"/>
          <w:color w:val="auto"/>
          <w:sz w:val="22"/>
          <w:szCs w:val="22"/>
        </w:rPr>
        <w:t xml:space="preserve"> број:________________________________________, оверена печатом и потписом Продавца, СА МЕНИЧНИМ ПИСМОМ, попуњеним и овереним, у коме је уписан износ </w:t>
      </w:r>
      <w:r w:rsidRPr="00BF798A">
        <w:rPr>
          <w:rFonts w:eastAsia="Verdana"/>
          <w:b/>
          <w:bCs/>
          <w:color w:val="auto"/>
          <w:sz w:val="22"/>
          <w:szCs w:val="22"/>
        </w:rPr>
        <w:t xml:space="preserve">10% од вредности уговора из члана 2. </w:t>
      </w:r>
      <w:r w:rsidRPr="00BF798A">
        <w:rPr>
          <w:rFonts w:eastAsia="Verdana"/>
          <w:bCs/>
          <w:color w:val="auto"/>
          <w:sz w:val="22"/>
          <w:szCs w:val="22"/>
        </w:rPr>
        <w:t>без ПДВ-а</w:t>
      </w:r>
      <w:r w:rsidRPr="00BF798A">
        <w:rPr>
          <w:rFonts w:eastAsia="Verdana"/>
          <w:color w:val="auto"/>
          <w:sz w:val="22"/>
          <w:szCs w:val="22"/>
        </w:rPr>
        <w:t>, а у циљу доброг извршења посла као гаранцију да ће своје обавезе у целости извршити на уговорени начин и у уговореном року.</w:t>
      </w:r>
    </w:p>
    <w:p w:rsidR="00D17D34" w:rsidRPr="00BF798A" w:rsidRDefault="00D17D34" w:rsidP="00D17D34">
      <w:pPr>
        <w:autoSpaceDE w:val="0"/>
        <w:spacing w:line="240" w:lineRule="auto"/>
        <w:ind w:firstLine="708"/>
        <w:jc w:val="both"/>
        <w:rPr>
          <w:rFonts w:eastAsia="Verdana"/>
          <w:sz w:val="22"/>
          <w:szCs w:val="22"/>
        </w:rPr>
      </w:pPr>
      <w:r w:rsidRPr="00BF798A">
        <w:rPr>
          <w:rFonts w:eastAsia="Verdana"/>
          <w:color w:val="auto"/>
          <w:sz w:val="22"/>
          <w:szCs w:val="22"/>
        </w:rPr>
        <w:t xml:space="preserve">Меницa се налази код Купца онолико колико траје рок за испуњење обавеза Продавца из овог уговора. Менице се не могу вратити Продавцу пре истека рока за испуњење обавеза, осим уколико је Продавац у целости испунио </w:t>
      </w:r>
      <w:proofErr w:type="gramStart"/>
      <w:r w:rsidRPr="00BF798A">
        <w:rPr>
          <w:rFonts w:eastAsia="Verdana"/>
          <w:color w:val="auto"/>
          <w:sz w:val="22"/>
          <w:szCs w:val="22"/>
        </w:rPr>
        <w:t>своје  обавезе</w:t>
      </w:r>
      <w:proofErr w:type="gramEnd"/>
      <w:r w:rsidRPr="00BF798A">
        <w:rPr>
          <w:rFonts w:eastAsia="Verdana"/>
          <w:color w:val="auto"/>
          <w:sz w:val="22"/>
          <w:szCs w:val="22"/>
        </w:rPr>
        <w:t>.</w:t>
      </w:r>
      <w:r w:rsidRPr="00BF798A">
        <w:rPr>
          <w:rFonts w:eastAsia="Verdana"/>
          <w:sz w:val="22"/>
          <w:szCs w:val="22"/>
        </w:rPr>
        <w:t xml:space="preserve"> </w:t>
      </w:r>
    </w:p>
    <w:p w:rsidR="00D17D34" w:rsidRPr="00BF798A" w:rsidRDefault="00D17D34" w:rsidP="00D17D34">
      <w:pPr>
        <w:suppressAutoHyphens w:val="0"/>
        <w:autoSpaceDE w:val="0"/>
        <w:spacing w:line="240" w:lineRule="auto"/>
        <w:ind w:firstLine="708"/>
        <w:jc w:val="both"/>
        <w:rPr>
          <w:rFonts w:eastAsia="Verdana"/>
          <w:color w:val="auto"/>
          <w:sz w:val="22"/>
          <w:szCs w:val="22"/>
        </w:rPr>
      </w:pPr>
      <w:r w:rsidRPr="00BF798A">
        <w:rPr>
          <w:rFonts w:eastAsia="TimesNewRomanPSMT"/>
          <w:bCs/>
          <w:iCs/>
          <w:color w:val="auto"/>
          <w:sz w:val="22"/>
          <w:szCs w:val="22"/>
        </w:rPr>
        <w:t xml:space="preserve">У </w:t>
      </w:r>
      <w:r w:rsidRPr="00BF798A">
        <w:rPr>
          <w:rFonts w:eastAsia="TimesNewRomanPSMT"/>
          <w:bCs/>
          <w:iCs/>
          <w:sz w:val="22"/>
          <w:szCs w:val="22"/>
        </w:rPr>
        <w:t>тренутку испоруке добара</w:t>
      </w:r>
      <w:r w:rsidRPr="00BF798A">
        <w:rPr>
          <w:rFonts w:eastAsia="Verdana"/>
          <w:color w:val="auto"/>
          <w:sz w:val="22"/>
          <w:szCs w:val="22"/>
        </w:rPr>
        <w:t>, Продавац обезбеђује испуњење свих</w:t>
      </w:r>
      <w:r w:rsidRPr="00BF798A">
        <w:rPr>
          <w:rFonts w:eastAsia="Verdana"/>
          <w:sz w:val="22"/>
          <w:szCs w:val="22"/>
        </w:rPr>
        <w:t xml:space="preserve"> </w:t>
      </w:r>
      <w:r w:rsidRPr="00BF798A">
        <w:rPr>
          <w:rFonts w:eastAsia="Verdana"/>
          <w:color w:val="auto"/>
          <w:sz w:val="22"/>
          <w:szCs w:val="22"/>
        </w:rPr>
        <w:t>својих уговорних обавеза средствима финансијског обезбеђења:</w:t>
      </w:r>
    </w:p>
    <w:p w:rsidR="00D17D34" w:rsidRPr="00BF798A" w:rsidRDefault="00D17D34" w:rsidP="00D17D34">
      <w:pPr>
        <w:autoSpaceDE w:val="0"/>
        <w:spacing w:line="240" w:lineRule="auto"/>
        <w:ind w:firstLine="708"/>
        <w:jc w:val="both"/>
        <w:rPr>
          <w:rFonts w:eastAsia="Verdana"/>
          <w:sz w:val="22"/>
          <w:szCs w:val="22"/>
        </w:rPr>
      </w:pPr>
    </w:p>
    <w:p w:rsidR="00D17D34" w:rsidRPr="00BF798A" w:rsidRDefault="00D17D34" w:rsidP="00D17D34">
      <w:pPr>
        <w:autoSpaceDE w:val="0"/>
        <w:spacing w:line="240" w:lineRule="auto"/>
        <w:jc w:val="both"/>
        <w:rPr>
          <w:rFonts w:eastAsia="Verdana"/>
          <w:sz w:val="22"/>
          <w:szCs w:val="22"/>
        </w:rPr>
      </w:pPr>
      <w:r w:rsidRPr="00BF798A">
        <w:rPr>
          <w:rFonts w:eastAsia="Verdana"/>
          <w:sz w:val="22"/>
          <w:szCs w:val="22"/>
        </w:rPr>
        <w:t xml:space="preserve">- БЛАНКО-СОЛО МЕНИЦА ЗА ОТКЛАЊАЊЕ ГРЕШАКА У ГАРАНТНОМ РОКУ број:________________________________________, оверена печатом и потписом Продавца, СА МЕНИЧНИМ ПИСМОМ, попуњеним и овереним, у коме је уписан износ </w:t>
      </w:r>
      <w:r w:rsidRPr="00BF798A">
        <w:rPr>
          <w:rFonts w:eastAsia="TimesNewRomanPSMT"/>
          <w:bCs/>
          <w:i/>
          <w:iCs/>
          <w:color w:val="auto"/>
          <w:sz w:val="22"/>
          <w:szCs w:val="22"/>
        </w:rPr>
        <w:t xml:space="preserve">у висини од 10% од укупне вредности уговора без ПДВ-а, са роком важности који је </w:t>
      </w:r>
      <w:r w:rsidRPr="00BF798A">
        <w:rPr>
          <w:rFonts w:eastAsia="TimesNewRomanPSMT"/>
          <w:bCs/>
          <w:i/>
          <w:iCs/>
          <w:sz w:val="22"/>
          <w:szCs w:val="22"/>
        </w:rPr>
        <w:t>нај</w:t>
      </w:r>
      <w:r w:rsidRPr="00BF798A">
        <w:rPr>
          <w:rFonts w:eastAsia="TimesNewRomanPSMT"/>
          <w:bCs/>
          <w:i/>
          <w:iCs/>
          <w:color w:val="auto"/>
          <w:sz w:val="22"/>
          <w:szCs w:val="22"/>
        </w:rPr>
        <w:t>мање 5 (пет) дана дужи од истека гарантног рока рока</w:t>
      </w:r>
    </w:p>
    <w:p w:rsidR="00D17D34" w:rsidRPr="00BF798A" w:rsidRDefault="00D17D34" w:rsidP="00D17D34">
      <w:pPr>
        <w:pStyle w:val="Default"/>
        <w:jc w:val="both"/>
        <w:rPr>
          <w:sz w:val="22"/>
          <w:szCs w:val="22"/>
        </w:rPr>
      </w:pPr>
      <w:r w:rsidRPr="00BF798A">
        <w:rPr>
          <w:b/>
          <w:bCs/>
          <w:sz w:val="22"/>
          <w:szCs w:val="22"/>
        </w:rPr>
        <w:t xml:space="preserve">ГАРАНТНИ РОКОВИ </w:t>
      </w:r>
    </w:p>
    <w:p w:rsidR="00D17D34" w:rsidRPr="00BF798A" w:rsidRDefault="00D17D34" w:rsidP="00D17D34">
      <w:pPr>
        <w:pStyle w:val="Default"/>
        <w:jc w:val="center"/>
        <w:rPr>
          <w:sz w:val="22"/>
          <w:szCs w:val="22"/>
        </w:rPr>
      </w:pPr>
      <w:r w:rsidRPr="00BF798A">
        <w:rPr>
          <w:b/>
          <w:bCs/>
          <w:sz w:val="22"/>
          <w:szCs w:val="22"/>
        </w:rPr>
        <w:t>Члан 9.</w:t>
      </w:r>
    </w:p>
    <w:p w:rsidR="00D17D34" w:rsidRPr="00BF798A" w:rsidRDefault="00D17D34" w:rsidP="00D17D34">
      <w:pPr>
        <w:pStyle w:val="Default"/>
        <w:ind w:firstLine="720"/>
        <w:jc w:val="both"/>
        <w:rPr>
          <w:sz w:val="22"/>
          <w:szCs w:val="22"/>
        </w:rPr>
      </w:pPr>
      <w:r w:rsidRPr="00BF798A">
        <w:rPr>
          <w:sz w:val="22"/>
          <w:szCs w:val="22"/>
        </w:rPr>
        <w:t>Гарантни рок за испоручена добра је ________________ од дана пуштања у рад.</w:t>
      </w:r>
    </w:p>
    <w:p w:rsidR="00D17D34" w:rsidRPr="00BF798A" w:rsidRDefault="00D17D34" w:rsidP="00D17D34">
      <w:pPr>
        <w:ind w:firstLine="720"/>
        <w:jc w:val="both"/>
        <w:rPr>
          <w:sz w:val="22"/>
          <w:szCs w:val="22"/>
        </w:rPr>
      </w:pPr>
      <w:r w:rsidRPr="00BF798A">
        <w:rPr>
          <w:sz w:val="22"/>
          <w:szCs w:val="22"/>
        </w:rPr>
        <w:t>Продавац је дужан да без накнаде отклони све евентуалне недостатке или неисправности, који се уоче у гарантном року, као и после истека гарантног рока уколико потичу од скривених мана.</w:t>
      </w:r>
    </w:p>
    <w:p w:rsidR="00BB1E87" w:rsidRPr="00601EAA" w:rsidRDefault="00D17D34" w:rsidP="00BB1E87">
      <w:pPr>
        <w:jc w:val="both"/>
      </w:pPr>
      <w:proofErr w:type="gramStart"/>
      <w:r w:rsidRPr="00BF798A">
        <w:rPr>
          <w:sz w:val="22"/>
          <w:szCs w:val="22"/>
        </w:rPr>
        <w:t xml:space="preserve">Продавац се обавезује да ће у току гарантног периода, након пријаве квара, извршити утврђивање квара и то у року од _______________ </w:t>
      </w:r>
      <w:r w:rsidRPr="00BB1E87">
        <w:rPr>
          <w:sz w:val="22"/>
          <w:szCs w:val="22"/>
        </w:rPr>
        <w:t xml:space="preserve">сати </w:t>
      </w:r>
      <w:r w:rsidR="007A4C6B" w:rsidRPr="00BB1E87">
        <w:rPr>
          <w:sz w:val="22"/>
          <w:szCs w:val="22"/>
        </w:rPr>
        <w:t xml:space="preserve">(не може бити дужи од 48 сати) </w:t>
      </w:r>
      <w:r w:rsidRPr="00BB1E87">
        <w:rPr>
          <w:sz w:val="22"/>
          <w:szCs w:val="22"/>
        </w:rPr>
        <w:t>о</w:t>
      </w:r>
      <w:r w:rsidR="00BB1E87" w:rsidRPr="00BB1E87">
        <w:rPr>
          <w:sz w:val="22"/>
          <w:szCs w:val="22"/>
        </w:rPr>
        <w:t>д</w:t>
      </w:r>
      <w:r w:rsidR="00BB1E87">
        <w:rPr>
          <w:sz w:val="22"/>
          <w:szCs w:val="22"/>
        </w:rPr>
        <w:t xml:space="preserve"> пријаве квара од стране </w:t>
      </w:r>
      <w:r w:rsidR="00BB1E87" w:rsidRPr="00BB1E87">
        <w:rPr>
          <w:sz w:val="22"/>
          <w:szCs w:val="22"/>
        </w:rPr>
        <w:t>Купца.</w:t>
      </w:r>
      <w:proofErr w:type="gramEnd"/>
      <w:r w:rsidR="00BB1E87" w:rsidRPr="00BB1E87">
        <w:rPr>
          <w:sz w:val="22"/>
          <w:szCs w:val="22"/>
        </w:rPr>
        <w:t xml:space="preserve">  </w:t>
      </w:r>
      <w:proofErr w:type="gramStart"/>
      <w:r w:rsidR="00BB1E87" w:rsidRPr="00601EAA">
        <w:rPr>
          <w:rFonts w:eastAsia="Times New Roman"/>
        </w:rPr>
        <w:t xml:space="preserve">За интервенције које захтевају сервис у радионици (изван локације купца) у гарантном </w:t>
      </w:r>
      <w:r w:rsidR="00BB1E87" w:rsidRPr="00453665">
        <w:rPr>
          <w:rFonts w:eastAsia="Times New Roman"/>
        </w:rPr>
        <w:t>року, изабрани понуђач је у обавези да обезбеди заменски уређај истих или бољих карактеристика и сноси све трошкове транспорта.</w:t>
      </w:r>
      <w:proofErr w:type="gramEnd"/>
    </w:p>
    <w:p w:rsidR="00D17D34" w:rsidRPr="00BF798A" w:rsidRDefault="00D17D34" w:rsidP="00D17D34">
      <w:pPr>
        <w:suppressAutoHyphens w:val="0"/>
        <w:autoSpaceDE w:val="0"/>
        <w:autoSpaceDN w:val="0"/>
        <w:adjustRightInd w:val="0"/>
        <w:spacing w:line="240" w:lineRule="auto"/>
        <w:ind w:firstLine="720"/>
        <w:jc w:val="both"/>
        <w:rPr>
          <w:rFonts w:eastAsia="Times New Roman"/>
          <w:kern w:val="0"/>
          <w:sz w:val="22"/>
          <w:szCs w:val="22"/>
          <w:lang w:eastAsia="en-US"/>
        </w:rPr>
      </w:pPr>
      <w:proofErr w:type="gramStart"/>
      <w:r w:rsidRPr="00BF798A">
        <w:rPr>
          <w:rFonts w:eastAsia="Times New Roman"/>
          <w:kern w:val="0"/>
          <w:sz w:val="22"/>
          <w:szCs w:val="22"/>
          <w:lang w:eastAsia="en-US"/>
        </w:rPr>
        <w:t>Рок за отклањање квара је максимум 7 (седам) дана од дана утврђивања квара.</w:t>
      </w:r>
      <w:proofErr w:type="gramEnd"/>
      <w:r w:rsidRPr="00BF798A">
        <w:rPr>
          <w:rFonts w:eastAsia="Times New Roman"/>
          <w:kern w:val="0"/>
          <w:sz w:val="22"/>
          <w:szCs w:val="22"/>
          <w:lang w:eastAsia="en-US"/>
        </w:rPr>
        <w:t xml:space="preserve"> </w:t>
      </w:r>
    </w:p>
    <w:p w:rsidR="00D17D34" w:rsidRPr="00BF798A" w:rsidRDefault="00D17D34" w:rsidP="00D17D34">
      <w:pPr>
        <w:pStyle w:val="Default"/>
        <w:ind w:firstLine="720"/>
        <w:jc w:val="both"/>
        <w:rPr>
          <w:sz w:val="22"/>
          <w:szCs w:val="22"/>
        </w:rPr>
      </w:pPr>
      <w:r w:rsidRPr="00BF798A">
        <w:rPr>
          <w:sz w:val="22"/>
          <w:szCs w:val="22"/>
        </w:rPr>
        <w:t xml:space="preserve">Продавац је дужан да у гарантном року обезбеди сервис са уградњом оригиналних резервних делова. </w:t>
      </w:r>
    </w:p>
    <w:p w:rsidR="00D17D34" w:rsidRPr="00BF798A" w:rsidRDefault="00D17D34" w:rsidP="00D17D34">
      <w:pPr>
        <w:pStyle w:val="Default"/>
        <w:jc w:val="both"/>
        <w:rPr>
          <w:sz w:val="22"/>
          <w:szCs w:val="22"/>
        </w:rPr>
      </w:pPr>
      <w:r w:rsidRPr="00BF798A">
        <w:rPr>
          <w:b/>
          <w:bCs/>
          <w:sz w:val="22"/>
          <w:szCs w:val="22"/>
        </w:rPr>
        <w:t xml:space="preserve">ПРЕЛАЗНЕ И ЗАВРШНЕ ОДРЕДБЕ </w:t>
      </w:r>
    </w:p>
    <w:p w:rsidR="00D17D34" w:rsidRPr="00BF798A" w:rsidRDefault="00D17D34" w:rsidP="00D17D34">
      <w:pPr>
        <w:pStyle w:val="Default"/>
        <w:jc w:val="center"/>
        <w:rPr>
          <w:sz w:val="22"/>
          <w:szCs w:val="22"/>
        </w:rPr>
      </w:pPr>
      <w:r w:rsidRPr="00BF798A">
        <w:rPr>
          <w:b/>
          <w:bCs/>
          <w:sz w:val="22"/>
          <w:szCs w:val="22"/>
        </w:rPr>
        <w:t>Члан 10.</w:t>
      </w:r>
    </w:p>
    <w:p w:rsidR="00D17D34" w:rsidRPr="00BF798A" w:rsidRDefault="00D17D34" w:rsidP="00D17D34">
      <w:pPr>
        <w:jc w:val="both"/>
        <w:rPr>
          <w:sz w:val="22"/>
          <w:szCs w:val="22"/>
        </w:rPr>
      </w:pPr>
      <w:r w:rsidRPr="00BF798A">
        <w:rPr>
          <w:sz w:val="22"/>
          <w:szCs w:val="22"/>
        </w:rPr>
        <w:t>Овај уговор се закључује на одређено време, и то до обостраног извршења уговорених обавеза.</w:t>
      </w:r>
    </w:p>
    <w:p w:rsidR="00D17D34" w:rsidRPr="00BF798A" w:rsidRDefault="00D17D34" w:rsidP="00D17D34">
      <w:pPr>
        <w:pStyle w:val="ListParagraph"/>
        <w:ind w:left="0"/>
        <w:jc w:val="center"/>
        <w:rPr>
          <w:b/>
          <w:sz w:val="22"/>
          <w:szCs w:val="22"/>
        </w:rPr>
      </w:pPr>
      <w:r w:rsidRPr="00BF798A">
        <w:rPr>
          <w:b/>
          <w:sz w:val="22"/>
          <w:szCs w:val="22"/>
        </w:rPr>
        <w:t>Члан 11.</w:t>
      </w:r>
    </w:p>
    <w:p w:rsidR="00D17D34" w:rsidRPr="00BF798A" w:rsidRDefault="00D17D34" w:rsidP="00D17D34">
      <w:pPr>
        <w:pStyle w:val="ListParagraph"/>
        <w:ind w:left="0"/>
        <w:jc w:val="both"/>
        <w:rPr>
          <w:sz w:val="22"/>
          <w:szCs w:val="22"/>
        </w:rPr>
      </w:pPr>
      <w:r w:rsidRPr="00BF798A">
        <w:rPr>
          <w:sz w:val="22"/>
          <w:szCs w:val="22"/>
        </w:rPr>
        <w:t xml:space="preserve"> </w:t>
      </w:r>
      <w:r w:rsidRPr="00BF798A">
        <w:rPr>
          <w:sz w:val="22"/>
          <w:szCs w:val="22"/>
        </w:rPr>
        <w:tab/>
        <w:t xml:space="preserve">За све што није предвиђено овим Уговором примењиваће се одредбе Закона о облигационим односима и други позитивни правни прописи. </w:t>
      </w:r>
    </w:p>
    <w:p w:rsidR="00D17D34" w:rsidRPr="00BF798A" w:rsidRDefault="00D17D34" w:rsidP="00D17D34">
      <w:pPr>
        <w:pStyle w:val="ListParagraph"/>
        <w:ind w:left="0"/>
        <w:jc w:val="center"/>
        <w:rPr>
          <w:b/>
          <w:sz w:val="22"/>
          <w:szCs w:val="22"/>
        </w:rPr>
      </w:pPr>
      <w:r w:rsidRPr="00BF798A">
        <w:rPr>
          <w:b/>
          <w:sz w:val="22"/>
          <w:szCs w:val="22"/>
        </w:rPr>
        <w:t>Члан 12.</w:t>
      </w:r>
    </w:p>
    <w:p w:rsidR="00D17D34" w:rsidRPr="00BF798A" w:rsidRDefault="00D17D34" w:rsidP="00D17D34">
      <w:pPr>
        <w:pStyle w:val="ListParagraph"/>
        <w:ind w:left="0" w:firstLine="708"/>
        <w:jc w:val="both"/>
        <w:rPr>
          <w:sz w:val="22"/>
          <w:szCs w:val="22"/>
        </w:rPr>
      </w:pPr>
      <w:r w:rsidRPr="00BF798A">
        <w:rPr>
          <w:sz w:val="22"/>
          <w:szCs w:val="22"/>
        </w:rPr>
        <w:t xml:space="preserve"> Евентуалне неспоразуме у примени овог Уговора стране ће решавати споразумно, а уколико се не споразумеју прихватају надлежност стварно надлежног суда у Нишу. </w:t>
      </w:r>
    </w:p>
    <w:p w:rsidR="00D17D34" w:rsidRPr="00BF798A" w:rsidRDefault="00D17D34" w:rsidP="00D17D34">
      <w:pPr>
        <w:pStyle w:val="ListParagraph"/>
        <w:ind w:left="0"/>
        <w:jc w:val="center"/>
        <w:rPr>
          <w:b/>
          <w:sz w:val="22"/>
          <w:szCs w:val="22"/>
        </w:rPr>
      </w:pPr>
      <w:r w:rsidRPr="00BF798A">
        <w:rPr>
          <w:b/>
          <w:sz w:val="22"/>
          <w:szCs w:val="22"/>
        </w:rPr>
        <w:t>Члан 13.</w:t>
      </w:r>
    </w:p>
    <w:p w:rsidR="00D17D34" w:rsidRPr="00BF798A" w:rsidRDefault="00D17D34" w:rsidP="00D17D34">
      <w:pPr>
        <w:pStyle w:val="ListParagraph"/>
        <w:ind w:left="0" w:firstLine="360"/>
        <w:jc w:val="both"/>
        <w:rPr>
          <w:sz w:val="22"/>
          <w:szCs w:val="22"/>
        </w:rPr>
      </w:pPr>
      <w:r w:rsidRPr="00BF798A">
        <w:rPr>
          <w:sz w:val="22"/>
          <w:szCs w:val="22"/>
        </w:rPr>
        <w:t xml:space="preserve"> Уговор је сачињен у 4 (четири) истоветна примерка од којих свака страна задржава по 2 (два).</w:t>
      </w:r>
    </w:p>
    <w:p w:rsidR="00D17D34" w:rsidRPr="00BF798A" w:rsidRDefault="00D17D34" w:rsidP="00D17D34">
      <w:pPr>
        <w:ind w:firstLine="708"/>
        <w:jc w:val="both"/>
        <w:rPr>
          <w:b/>
          <w:iCs/>
          <w:sz w:val="22"/>
          <w:szCs w:val="22"/>
          <w:lang w:val="sr-Cyrl-CS"/>
        </w:rPr>
      </w:pPr>
      <w:r w:rsidRPr="00BF798A">
        <w:rPr>
          <w:b/>
          <w:iCs/>
          <w:sz w:val="22"/>
          <w:szCs w:val="22"/>
          <w:lang w:val="sr-Cyrl-CS"/>
        </w:rPr>
        <w:t>ПРОДАВАЦ</w:t>
      </w:r>
      <w:r w:rsidRPr="00BF798A">
        <w:rPr>
          <w:b/>
          <w:iCs/>
          <w:sz w:val="22"/>
          <w:szCs w:val="22"/>
          <w:lang w:val="sr-Cyrl-CS"/>
        </w:rPr>
        <w:tab/>
      </w:r>
      <w:r w:rsidRPr="00BF798A">
        <w:rPr>
          <w:b/>
          <w:iCs/>
          <w:sz w:val="22"/>
          <w:szCs w:val="22"/>
          <w:lang w:val="sr-Cyrl-CS"/>
        </w:rPr>
        <w:tab/>
      </w:r>
      <w:r w:rsidRPr="00BF798A">
        <w:rPr>
          <w:b/>
          <w:iCs/>
          <w:sz w:val="22"/>
          <w:szCs w:val="22"/>
          <w:lang w:val="sr-Cyrl-CS"/>
        </w:rPr>
        <w:tab/>
      </w:r>
      <w:r w:rsidRPr="00BF798A">
        <w:rPr>
          <w:b/>
          <w:iCs/>
          <w:sz w:val="22"/>
          <w:szCs w:val="22"/>
          <w:lang w:val="sr-Cyrl-CS"/>
        </w:rPr>
        <w:tab/>
      </w:r>
      <w:r w:rsidRPr="00BF798A">
        <w:rPr>
          <w:b/>
          <w:iCs/>
          <w:sz w:val="22"/>
          <w:szCs w:val="22"/>
          <w:lang w:val="sr-Cyrl-CS"/>
        </w:rPr>
        <w:tab/>
      </w:r>
      <w:r w:rsidRPr="00BF798A">
        <w:rPr>
          <w:b/>
          <w:iCs/>
          <w:sz w:val="22"/>
          <w:szCs w:val="22"/>
          <w:lang w:val="sr-Cyrl-CS"/>
        </w:rPr>
        <w:tab/>
      </w:r>
      <w:r w:rsidRPr="00BF798A">
        <w:rPr>
          <w:b/>
          <w:iCs/>
          <w:sz w:val="22"/>
          <w:szCs w:val="22"/>
          <w:lang w:val="sr-Cyrl-CS"/>
        </w:rPr>
        <w:tab/>
        <w:t>КУПАЦ</w:t>
      </w:r>
    </w:p>
    <w:p w:rsidR="00D17D34" w:rsidRPr="00BF798A" w:rsidRDefault="00D17D34" w:rsidP="00D17D34">
      <w:pPr>
        <w:jc w:val="both"/>
        <w:rPr>
          <w:b/>
          <w:sz w:val="22"/>
          <w:szCs w:val="22"/>
          <w:lang w:val="ru-RU"/>
        </w:rPr>
      </w:pPr>
      <w:r w:rsidRPr="00BF798A">
        <w:rPr>
          <w:iCs/>
          <w:sz w:val="22"/>
          <w:szCs w:val="22"/>
          <w:lang w:val="sr-Cyrl-CS"/>
        </w:rPr>
        <w:t>_______________________</w:t>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b/>
          <w:sz w:val="22"/>
          <w:szCs w:val="22"/>
          <w:lang w:val="sr-Cyrl-CS"/>
        </w:rPr>
        <w:t>Аеродроми Србије д.о.о. Ниш</w:t>
      </w:r>
    </w:p>
    <w:p w:rsidR="00D17D34" w:rsidRPr="00BF798A" w:rsidRDefault="00D17D34" w:rsidP="00D17D34">
      <w:pPr>
        <w:jc w:val="both"/>
        <w:rPr>
          <w:iCs/>
          <w:sz w:val="22"/>
          <w:szCs w:val="22"/>
          <w:lang w:val="sr-Cyrl-CS"/>
        </w:rPr>
      </w:pPr>
      <w:r w:rsidRPr="00BF798A">
        <w:rPr>
          <w:b/>
          <w:sz w:val="22"/>
          <w:szCs w:val="22"/>
          <w:lang w:val="ru-RU"/>
        </w:rPr>
        <w:tab/>
      </w:r>
      <w:r w:rsidRPr="00BF798A">
        <w:rPr>
          <w:b/>
          <w:sz w:val="22"/>
          <w:szCs w:val="22"/>
          <w:lang w:val="ru-RU"/>
        </w:rPr>
        <w:tab/>
      </w:r>
      <w:r w:rsidRPr="00BF798A">
        <w:rPr>
          <w:b/>
          <w:sz w:val="22"/>
          <w:szCs w:val="22"/>
          <w:lang w:val="ru-RU"/>
        </w:rPr>
        <w:tab/>
      </w:r>
      <w:r w:rsidRPr="00BF798A">
        <w:rPr>
          <w:b/>
          <w:sz w:val="22"/>
          <w:szCs w:val="22"/>
          <w:lang w:val="ru-RU"/>
        </w:rPr>
        <w:tab/>
      </w:r>
      <w:r w:rsidRPr="00BF798A">
        <w:rPr>
          <w:b/>
          <w:sz w:val="22"/>
          <w:szCs w:val="22"/>
          <w:lang w:val="ru-RU"/>
        </w:rPr>
        <w:tab/>
      </w:r>
      <w:r w:rsidRPr="00BF798A">
        <w:rPr>
          <w:b/>
          <w:sz w:val="22"/>
          <w:szCs w:val="22"/>
          <w:lang w:val="ru-RU"/>
        </w:rPr>
        <w:tab/>
      </w:r>
      <w:r w:rsidRPr="00BF798A">
        <w:rPr>
          <w:b/>
          <w:sz w:val="22"/>
          <w:szCs w:val="22"/>
          <w:lang w:val="ru-RU"/>
        </w:rPr>
        <w:tab/>
      </w:r>
      <w:r w:rsidRPr="00BF798A">
        <w:rPr>
          <w:b/>
          <w:sz w:val="22"/>
          <w:szCs w:val="22"/>
          <w:lang w:val="ru-RU"/>
        </w:rPr>
        <w:tab/>
        <w:t xml:space="preserve">              </w:t>
      </w:r>
      <w:r w:rsidRPr="00BF798A">
        <w:rPr>
          <w:rFonts w:eastAsia="Verdana"/>
          <w:b/>
          <w:color w:val="auto"/>
          <w:sz w:val="22"/>
          <w:szCs w:val="22"/>
        </w:rPr>
        <w:t>директор</w:t>
      </w:r>
    </w:p>
    <w:p w:rsidR="00D17D34" w:rsidRPr="00BF798A" w:rsidRDefault="00D17D34" w:rsidP="00D17D34">
      <w:pPr>
        <w:jc w:val="both"/>
        <w:rPr>
          <w:iCs/>
          <w:sz w:val="22"/>
          <w:szCs w:val="22"/>
          <w:lang w:val="sr-Cyrl-CS"/>
        </w:rPr>
      </w:pP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t xml:space="preserve">                                        _________________</w:t>
      </w:r>
    </w:p>
    <w:p w:rsidR="00D17D34" w:rsidRPr="00090C23" w:rsidRDefault="00D17D34" w:rsidP="00090C23">
      <w:pPr>
        <w:jc w:val="both"/>
        <w:rPr>
          <w:iCs/>
          <w:sz w:val="22"/>
          <w:szCs w:val="22"/>
        </w:rPr>
      </w:pP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t xml:space="preserve">  </w:t>
      </w:r>
      <w:r w:rsidRPr="00BF798A">
        <w:rPr>
          <w:b/>
          <w:bCs/>
          <w:iCs/>
          <w:sz w:val="22"/>
          <w:szCs w:val="22"/>
          <w:lang w:val="sr-Cyrl-CS"/>
        </w:rPr>
        <w:t>Михајло Здравковић, мастер економиста</w:t>
      </w:r>
    </w:p>
    <w:p w:rsidR="00D17D34" w:rsidRPr="00BF798A" w:rsidRDefault="00D17D34" w:rsidP="00D17D34">
      <w:pPr>
        <w:rPr>
          <w:bCs/>
          <w:iCs/>
          <w:color w:val="auto"/>
          <w:sz w:val="22"/>
          <w:szCs w:val="22"/>
          <w:lang w:val="sr-Cyrl-CS"/>
        </w:rPr>
      </w:pPr>
      <w:r w:rsidRPr="00BF798A">
        <w:rPr>
          <w:rFonts w:eastAsia="Times New Roman"/>
          <w:iCs/>
          <w:color w:val="auto"/>
          <w:sz w:val="22"/>
          <w:szCs w:val="22"/>
        </w:rPr>
        <w:t>Напомена: Овај модел уговора представља садржину уговора који ће бити закључен са изабраним понуђачем. Наручилац може одбити понуду, ако понуђач без оправданих разлога одбије да закључи уговор о јавној набавци, након што му је уговор додељен.</w:t>
      </w:r>
    </w:p>
    <w:p w:rsidR="00D17D34" w:rsidRPr="00D17D34" w:rsidRDefault="00D17D34" w:rsidP="00927A4A">
      <w:pPr>
        <w:rPr>
          <w:b/>
          <w:bCs/>
          <w:i/>
          <w:iCs/>
        </w:rPr>
      </w:pPr>
    </w:p>
    <w:p w:rsidR="00D17D34" w:rsidRDefault="00D17D34" w:rsidP="00D17D34">
      <w:pPr>
        <w:jc w:val="center"/>
        <w:rPr>
          <w:b/>
          <w:bCs/>
          <w:iCs/>
          <w:lang w:val="sr-Cyrl-CS"/>
        </w:rPr>
      </w:pPr>
      <w:r w:rsidRPr="005F799E">
        <w:rPr>
          <w:b/>
          <w:bCs/>
          <w:iCs/>
        </w:rPr>
        <w:t xml:space="preserve">УГОВОР О </w:t>
      </w:r>
      <w:r>
        <w:rPr>
          <w:b/>
          <w:bCs/>
          <w:iCs/>
        </w:rPr>
        <w:t>КУПО</w:t>
      </w:r>
      <w:r w:rsidRPr="005F799E">
        <w:rPr>
          <w:b/>
          <w:bCs/>
          <w:iCs/>
          <w:lang w:val="sr-Cyrl-CS"/>
        </w:rPr>
        <w:t xml:space="preserve">ПРОДАЈИ </w:t>
      </w:r>
    </w:p>
    <w:p w:rsidR="00D17D34" w:rsidRPr="00F36215" w:rsidRDefault="00D17D34" w:rsidP="00D17D34">
      <w:pPr>
        <w:jc w:val="center"/>
        <w:rPr>
          <w:b/>
          <w:iCs/>
        </w:rPr>
      </w:pPr>
      <w:r w:rsidRPr="00F36215">
        <w:rPr>
          <w:b/>
          <w:spacing w:val="-3"/>
        </w:rPr>
        <w:t xml:space="preserve">Опрема за преглед обезбеђивања, партија </w:t>
      </w:r>
      <w:r w:rsidR="00647AA3">
        <w:rPr>
          <w:b/>
          <w:spacing w:val="-3"/>
        </w:rPr>
        <w:t>4</w:t>
      </w:r>
      <w:r w:rsidRPr="00F36215">
        <w:rPr>
          <w:b/>
          <w:spacing w:val="-3"/>
        </w:rPr>
        <w:t xml:space="preserve"> – </w:t>
      </w:r>
      <w:r w:rsidR="00647AA3">
        <w:rPr>
          <w:b/>
          <w:spacing w:val="-3"/>
        </w:rPr>
        <w:t>Ручни метал детектори са тест узорцима</w:t>
      </w:r>
    </w:p>
    <w:p w:rsidR="00D17D34" w:rsidRPr="005F799E" w:rsidRDefault="00D17D34" w:rsidP="00D17D34">
      <w:pPr>
        <w:rPr>
          <w:iCs/>
        </w:rPr>
      </w:pPr>
    </w:p>
    <w:p w:rsidR="00D17D34" w:rsidRPr="005F799E" w:rsidRDefault="00D17D34" w:rsidP="00D17D34">
      <w:pPr>
        <w:rPr>
          <w:iCs/>
        </w:rPr>
      </w:pPr>
      <w:r w:rsidRPr="005F799E">
        <w:rPr>
          <w:b/>
          <w:iCs/>
        </w:rPr>
        <w:t>Закључен између:</w:t>
      </w:r>
    </w:p>
    <w:p w:rsidR="00D17D34" w:rsidRPr="00F36215" w:rsidRDefault="00D17D34" w:rsidP="00D17D34">
      <w:pPr>
        <w:jc w:val="both"/>
        <w:rPr>
          <w:rFonts w:eastAsia="Verdana"/>
          <w:b/>
          <w:bCs/>
          <w:color w:val="auto"/>
          <w:sz w:val="22"/>
          <w:szCs w:val="22"/>
        </w:rPr>
      </w:pPr>
      <w:r w:rsidRPr="00F36215">
        <w:rPr>
          <w:iCs/>
          <w:sz w:val="22"/>
          <w:szCs w:val="22"/>
        </w:rPr>
        <w:t>1.</w:t>
      </w:r>
      <w:r w:rsidRPr="00F36215">
        <w:rPr>
          <w:iCs/>
          <w:sz w:val="22"/>
          <w:szCs w:val="22"/>
          <w:lang w:val="sr-Cyrl-CS"/>
        </w:rPr>
        <w:t xml:space="preserve"> </w:t>
      </w:r>
      <w:r w:rsidRPr="00F36215">
        <w:rPr>
          <w:sz w:val="22"/>
          <w:szCs w:val="22"/>
          <w:lang w:val="ru-RU"/>
        </w:rPr>
        <w:t>Аеродроми Србије д.о.о. Ниш, ул. Ваздухопловаца 24</w:t>
      </w:r>
      <w:r w:rsidRPr="00F36215">
        <w:rPr>
          <w:sz w:val="22"/>
          <w:szCs w:val="22"/>
          <w:lang w:val="sr-Cyrl-CS"/>
        </w:rPr>
        <w:t xml:space="preserve">, Ниш </w:t>
      </w:r>
      <w:r w:rsidRPr="00F36215">
        <w:rPr>
          <w:spacing w:val="-16"/>
          <w:sz w:val="22"/>
          <w:szCs w:val="22"/>
          <w:lang w:val="ru-RU"/>
        </w:rPr>
        <w:t xml:space="preserve">које заступа </w:t>
      </w:r>
      <w:r w:rsidRPr="00F36215">
        <w:rPr>
          <w:sz w:val="22"/>
          <w:szCs w:val="22"/>
          <w:lang w:val="ru-RU"/>
        </w:rPr>
        <w:t>директор</w:t>
      </w:r>
      <w:r w:rsidRPr="00F36215">
        <w:rPr>
          <w:sz w:val="22"/>
          <w:szCs w:val="22"/>
        </w:rPr>
        <w:t>,</w:t>
      </w:r>
      <w:r w:rsidRPr="00F36215">
        <w:rPr>
          <w:sz w:val="22"/>
          <w:szCs w:val="22"/>
          <w:lang w:val="ru-RU"/>
        </w:rPr>
        <w:t xml:space="preserve"> </w:t>
      </w:r>
      <w:r w:rsidRPr="00F36215">
        <w:rPr>
          <w:spacing w:val="-16"/>
          <w:sz w:val="22"/>
          <w:szCs w:val="22"/>
          <w:lang w:val="ru-RU"/>
        </w:rPr>
        <w:t xml:space="preserve">Михајло Здравковић,   </w:t>
      </w:r>
      <w:r w:rsidRPr="00F36215">
        <w:rPr>
          <w:spacing w:val="-16"/>
          <w:sz w:val="22"/>
          <w:szCs w:val="22"/>
          <w:lang w:val="sr-Cyrl-CS"/>
        </w:rPr>
        <w:t>рачун бр. 840-0000000601723-32 код Управе за Трезор  и 200-2837870101033-74 код банке Поштанска Штедионица</w:t>
      </w:r>
      <w:r w:rsidRPr="00F36215">
        <w:rPr>
          <w:spacing w:val="-16"/>
          <w:sz w:val="22"/>
          <w:szCs w:val="22"/>
          <w:lang w:val="ru-RU"/>
        </w:rPr>
        <w:t xml:space="preserve">, </w:t>
      </w:r>
      <w:r w:rsidRPr="00F36215">
        <w:rPr>
          <w:spacing w:val="-16"/>
          <w:sz w:val="22"/>
          <w:szCs w:val="22"/>
          <w:lang w:val="sr-Cyrl-CS"/>
        </w:rPr>
        <w:t xml:space="preserve"> ПИБ 109362109, матични број 21168734</w:t>
      </w:r>
      <w:r w:rsidRPr="00F36215">
        <w:rPr>
          <w:spacing w:val="-16"/>
          <w:sz w:val="22"/>
          <w:szCs w:val="22"/>
        </w:rPr>
        <w:t xml:space="preserve"> </w:t>
      </w:r>
      <w:r w:rsidRPr="00F36215">
        <w:rPr>
          <w:sz w:val="22"/>
          <w:szCs w:val="22"/>
          <w:lang w:val="ru-RU"/>
        </w:rPr>
        <w:t>(у даљем тексту: Купац)</w:t>
      </w:r>
    </w:p>
    <w:p w:rsidR="00D17D34" w:rsidRPr="00BF798A" w:rsidRDefault="00D17D34" w:rsidP="00D17D34">
      <w:pPr>
        <w:autoSpaceDE w:val="0"/>
        <w:autoSpaceDN w:val="0"/>
        <w:adjustRightInd w:val="0"/>
        <w:spacing w:line="240" w:lineRule="auto"/>
        <w:jc w:val="both"/>
        <w:rPr>
          <w:iCs/>
          <w:sz w:val="22"/>
          <w:szCs w:val="22"/>
        </w:rPr>
      </w:pPr>
      <w:r w:rsidRPr="00BF798A">
        <w:rPr>
          <w:iCs/>
          <w:sz w:val="22"/>
          <w:szCs w:val="22"/>
        </w:rPr>
        <w:t>и</w:t>
      </w:r>
    </w:p>
    <w:p w:rsidR="00D17D34" w:rsidRPr="00BF798A" w:rsidRDefault="00D17D34" w:rsidP="00D17D34">
      <w:pPr>
        <w:rPr>
          <w:iCs/>
          <w:sz w:val="22"/>
          <w:szCs w:val="22"/>
        </w:rPr>
      </w:pPr>
      <w:r w:rsidRPr="00BF798A">
        <w:rPr>
          <w:iCs/>
          <w:sz w:val="22"/>
          <w:szCs w:val="22"/>
        </w:rPr>
        <w:t>................................................................................................</w:t>
      </w:r>
    </w:p>
    <w:p w:rsidR="00D17D34" w:rsidRPr="00BF798A" w:rsidRDefault="00D17D34" w:rsidP="00D17D34">
      <w:pPr>
        <w:rPr>
          <w:iCs/>
          <w:sz w:val="22"/>
          <w:szCs w:val="22"/>
        </w:rPr>
      </w:pPr>
      <w:proofErr w:type="gramStart"/>
      <w:r w:rsidRPr="00BF798A">
        <w:rPr>
          <w:iCs/>
          <w:sz w:val="22"/>
          <w:szCs w:val="22"/>
        </w:rPr>
        <w:t>са</w:t>
      </w:r>
      <w:proofErr w:type="gramEnd"/>
      <w:r w:rsidRPr="00BF798A">
        <w:rPr>
          <w:iCs/>
          <w:sz w:val="22"/>
          <w:szCs w:val="22"/>
        </w:rPr>
        <w:t xml:space="preserve"> седиштем у ............................................, улица .........................................., ПИБ:.......................... Матични број: ........................................</w:t>
      </w:r>
    </w:p>
    <w:p w:rsidR="00D17D34" w:rsidRPr="00BF798A" w:rsidRDefault="00D17D34" w:rsidP="00D17D34">
      <w:pPr>
        <w:rPr>
          <w:iCs/>
          <w:sz w:val="22"/>
          <w:szCs w:val="22"/>
        </w:rPr>
      </w:pPr>
      <w:r w:rsidRPr="00BF798A">
        <w:rPr>
          <w:iCs/>
          <w:sz w:val="22"/>
          <w:szCs w:val="22"/>
        </w:rPr>
        <w:t>Број рачуна: ............................................ Назив банке</w:t>
      </w:r>
      <w:proofErr w:type="gramStart"/>
      <w:r w:rsidRPr="00BF798A">
        <w:rPr>
          <w:iCs/>
          <w:sz w:val="22"/>
          <w:szCs w:val="22"/>
        </w:rPr>
        <w:t>:......................................,</w:t>
      </w:r>
      <w:proofErr w:type="gramEnd"/>
    </w:p>
    <w:p w:rsidR="00D17D34" w:rsidRPr="00BF798A" w:rsidRDefault="00D17D34" w:rsidP="00D17D34">
      <w:pPr>
        <w:rPr>
          <w:iCs/>
          <w:sz w:val="22"/>
          <w:szCs w:val="22"/>
        </w:rPr>
      </w:pPr>
      <w:r w:rsidRPr="00BF798A">
        <w:rPr>
          <w:iCs/>
          <w:sz w:val="22"/>
          <w:szCs w:val="22"/>
        </w:rPr>
        <w:t>Телефон</w:t>
      </w:r>
      <w:proofErr w:type="gramStart"/>
      <w:r w:rsidRPr="00BF798A">
        <w:rPr>
          <w:iCs/>
          <w:sz w:val="22"/>
          <w:szCs w:val="22"/>
        </w:rPr>
        <w:t>:............................</w:t>
      </w:r>
      <w:proofErr w:type="gramEnd"/>
      <w:r w:rsidRPr="00BF798A">
        <w:rPr>
          <w:iCs/>
          <w:sz w:val="22"/>
          <w:szCs w:val="22"/>
        </w:rPr>
        <w:t>Телефакс:</w:t>
      </w:r>
    </w:p>
    <w:p w:rsidR="00D17D34" w:rsidRPr="00BF798A" w:rsidRDefault="00D17D34" w:rsidP="00D17D34">
      <w:pPr>
        <w:rPr>
          <w:iCs/>
          <w:sz w:val="22"/>
          <w:szCs w:val="22"/>
        </w:rPr>
      </w:pPr>
      <w:r w:rsidRPr="00BF798A">
        <w:rPr>
          <w:iCs/>
          <w:sz w:val="22"/>
          <w:szCs w:val="22"/>
        </w:rPr>
        <w:t xml:space="preserve">кога заступа................................................................... </w:t>
      </w:r>
    </w:p>
    <w:p w:rsidR="00D17D34" w:rsidRPr="00BF798A" w:rsidRDefault="00D17D34" w:rsidP="00D17D34">
      <w:pPr>
        <w:rPr>
          <w:iCs/>
          <w:sz w:val="22"/>
          <w:szCs w:val="22"/>
        </w:rPr>
      </w:pPr>
      <w:r w:rsidRPr="00BF798A">
        <w:rPr>
          <w:iCs/>
          <w:sz w:val="22"/>
          <w:szCs w:val="22"/>
        </w:rPr>
        <w:t>(у</w:t>
      </w:r>
      <w:r w:rsidRPr="00BF798A">
        <w:rPr>
          <w:iCs/>
          <w:sz w:val="22"/>
          <w:szCs w:val="22"/>
          <w:lang w:val="sr-Cyrl-CS"/>
        </w:rPr>
        <w:t xml:space="preserve"> </w:t>
      </w:r>
      <w:r w:rsidRPr="00BF798A">
        <w:rPr>
          <w:iCs/>
          <w:sz w:val="22"/>
          <w:szCs w:val="22"/>
        </w:rPr>
        <w:t xml:space="preserve">даљем тексту: </w:t>
      </w:r>
      <w:r w:rsidRPr="00BF798A">
        <w:rPr>
          <w:iCs/>
          <w:sz w:val="22"/>
          <w:szCs w:val="22"/>
          <w:lang w:val="sr-Cyrl-CS"/>
        </w:rPr>
        <w:t>Продавац</w:t>
      </w:r>
      <w:r w:rsidRPr="00BF798A">
        <w:rPr>
          <w:iCs/>
          <w:sz w:val="22"/>
          <w:szCs w:val="22"/>
        </w:rPr>
        <w:t>),</w:t>
      </w:r>
    </w:p>
    <w:p w:rsidR="00D17D34" w:rsidRPr="00BF798A" w:rsidRDefault="00D17D34" w:rsidP="00D17D34">
      <w:pPr>
        <w:rPr>
          <w:iCs/>
          <w:sz w:val="22"/>
          <w:szCs w:val="22"/>
        </w:rPr>
      </w:pPr>
    </w:p>
    <w:p w:rsidR="00D17D34" w:rsidRPr="00BF798A" w:rsidRDefault="00D17D34" w:rsidP="00D17D34">
      <w:pPr>
        <w:rPr>
          <w:iCs/>
          <w:sz w:val="22"/>
          <w:szCs w:val="22"/>
        </w:rPr>
      </w:pPr>
      <w:r w:rsidRPr="00BF798A">
        <w:rPr>
          <w:iCs/>
          <w:sz w:val="22"/>
          <w:szCs w:val="22"/>
        </w:rPr>
        <w:t>Основ уговора:</w:t>
      </w:r>
    </w:p>
    <w:p w:rsidR="00D17D34" w:rsidRPr="00364838" w:rsidRDefault="00D17D34" w:rsidP="00364838">
      <w:pPr>
        <w:rPr>
          <w:b/>
          <w:iCs/>
          <w:sz w:val="22"/>
          <w:szCs w:val="22"/>
        </w:rPr>
      </w:pPr>
      <w:r w:rsidRPr="00364838">
        <w:rPr>
          <w:iCs/>
          <w:sz w:val="22"/>
          <w:szCs w:val="22"/>
        </w:rPr>
        <w:t>Спроведен поступак ј</w:t>
      </w:r>
      <w:r w:rsidRPr="00364838">
        <w:rPr>
          <w:iCs/>
          <w:sz w:val="22"/>
          <w:szCs w:val="22"/>
          <w:lang w:val="sr-Cyrl-CS"/>
        </w:rPr>
        <w:t>авна набавка</w:t>
      </w:r>
      <w:r w:rsidRPr="00364838">
        <w:rPr>
          <w:iCs/>
          <w:sz w:val="22"/>
          <w:szCs w:val="22"/>
        </w:rPr>
        <w:t xml:space="preserve"> </w:t>
      </w:r>
      <w:r w:rsidRPr="00364838">
        <w:rPr>
          <w:iCs/>
          <w:sz w:val="22"/>
          <w:szCs w:val="22"/>
          <w:lang w:val="sr-Cyrl-CS"/>
        </w:rPr>
        <w:t>б</w:t>
      </w:r>
      <w:r w:rsidRPr="00364838">
        <w:rPr>
          <w:iCs/>
          <w:sz w:val="22"/>
          <w:szCs w:val="22"/>
        </w:rPr>
        <w:t>рој:</w:t>
      </w:r>
      <w:r w:rsidRPr="00364838">
        <w:rPr>
          <w:iCs/>
          <w:sz w:val="22"/>
          <w:szCs w:val="22"/>
          <w:lang w:val="sr-Cyrl-CS"/>
        </w:rPr>
        <w:t xml:space="preserve"> </w:t>
      </w:r>
      <w:r w:rsidRPr="00364838">
        <w:rPr>
          <w:b/>
          <w:sz w:val="22"/>
          <w:szCs w:val="22"/>
        </w:rPr>
        <w:t>26</w:t>
      </w:r>
      <w:r w:rsidRPr="00364838">
        <w:rPr>
          <w:b/>
          <w:sz w:val="22"/>
          <w:szCs w:val="22"/>
          <w:lang w:val="sr-Cyrl-CS"/>
        </w:rPr>
        <w:t>/2020</w:t>
      </w:r>
      <w:r w:rsidRPr="00364838">
        <w:rPr>
          <w:b/>
          <w:sz w:val="22"/>
          <w:szCs w:val="22"/>
        </w:rPr>
        <w:t xml:space="preserve"> чији је предмет „</w:t>
      </w:r>
      <w:r w:rsidRPr="00364838">
        <w:rPr>
          <w:b/>
          <w:spacing w:val="-3"/>
          <w:sz w:val="22"/>
          <w:szCs w:val="22"/>
        </w:rPr>
        <w:t xml:space="preserve"> Опрема за преглед обезбеђивања, партија </w:t>
      </w:r>
      <w:r w:rsidR="00364838" w:rsidRPr="00364838">
        <w:rPr>
          <w:b/>
          <w:spacing w:val="-3"/>
          <w:sz w:val="22"/>
          <w:szCs w:val="22"/>
        </w:rPr>
        <w:t>4</w:t>
      </w:r>
      <w:r w:rsidRPr="00364838">
        <w:rPr>
          <w:b/>
          <w:spacing w:val="-3"/>
          <w:sz w:val="22"/>
          <w:szCs w:val="22"/>
        </w:rPr>
        <w:t xml:space="preserve"> – </w:t>
      </w:r>
      <w:r w:rsidR="00364838" w:rsidRPr="00364838">
        <w:rPr>
          <w:b/>
          <w:spacing w:val="-3"/>
          <w:sz w:val="22"/>
          <w:szCs w:val="22"/>
        </w:rPr>
        <w:t>Ручни метал детектори са тест узорцима</w:t>
      </w:r>
      <w:r w:rsidRPr="00364838">
        <w:rPr>
          <w:b/>
          <w:sz w:val="22"/>
          <w:szCs w:val="22"/>
        </w:rPr>
        <w:t>“.</w:t>
      </w:r>
    </w:p>
    <w:p w:rsidR="00D17D34" w:rsidRPr="0043414F" w:rsidRDefault="00D17D34" w:rsidP="00D17D34">
      <w:pPr>
        <w:rPr>
          <w:iCs/>
          <w:sz w:val="22"/>
          <w:szCs w:val="22"/>
        </w:rPr>
      </w:pPr>
      <w:r w:rsidRPr="0043414F">
        <w:rPr>
          <w:iCs/>
          <w:sz w:val="22"/>
          <w:szCs w:val="22"/>
        </w:rPr>
        <w:t xml:space="preserve">Број и датум одлуке о </w:t>
      </w:r>
      <w:r w:rsidRPr="0043414F">
        <w:rPr>
          <w:iCs/>
          <w:sz w:val="22"/>
          <w:szCs w:val="22"/>
          <w:lang w:val="sr-Cyrl-CS"/>
        </w:rPr>
        <w:t>додели уговора</w:t>
      </w:r>
      <w:proofErr w:type="gramStart"/>
      <w:r w:rsidRPr="0043414F">
        <w:rPr>
          <w:iCs/>
          <w:sz w:val="22"/>
          <w:szCs w:val="22"/>
        </w:rPr>
        <w:t>:...............................................</w:t>
      </w:r>
      <w:proofErr w:type="gramEnd"/>
    </w:p>
    <w:p w:rsidR="00D17D34" w:rsidRPr="0043414F" w:rsidRDefault="00D17D34" w:rsidP="00D17D34">
      <w:pPr>
        <w:rPr>
          <w:sz w:val="22"/>
          <w:szCs w:val="22"/>
        </w:rPr>
      </w:pPr>
      <w:r w:rsidRPr="0043414F">
        <w:rPr>
          <w:sz w:val="22"/>
          <w:szCs w:val="22"/>
        </w:rPr>
        <w:t>Понуда изабраног понуђача заведена код Купца под бројем.............дана...............(попуњава Купац)</w:t>
      </w:r>
    </w:p>
    <w:p w:rsidR="00D17D34" w:rsidRPr="00BF798A" w:rsidRDefault="00D17D34" w:rsidP="00D17D34">
      <w:pPr>
        <w:jc w:val="center"/>
        <w:rPr>
          <w:iCs/>
          <w:sz w:val="22"/>
          <w:szCs w:val="22"/>
          <w:lang w:val="sr-Cyrl-CS"/>
        </w:rPr>
      </w:pPr>
      <w:r w:rsidRPr="00BF798A">
        <w:rPr>
          <w:b/>
          <w:iCs/>
          <w:sz w:val="22"/>
          <w:szCs w:val="22"/>
          <w:lang w:val="sr-Cyrl-CS"/>
        </w:rPr>
        <w:t>Члан 1</w:t>
      </w:r>
      <w:r w:rsidRPr="00BF798A">
        <w:rPr>
          <w:iCs/>
          <w:sz w:val="22"/>
          <w:szCs w:val="22"/>
          <w:lang w:val="sr-Cyrl-CS"/>
        </w:rPr>
        <w:t>.</w:t>
      </w:r>
    </w:p>
    <w:p w:rsidR="00D17D34" w:rsidRPr="00BF798A" w:rsidRDefault="00D17D34" w:rsidP="00D17D34">
      <w:pPr>
        <w:ind w:firstLine="708"/>
        <w:jc w:val="both"/>
        <w:rPr>
          <w:iCs/>
          <w:sz w:val="22"/>
          <w:szCs w:val="22"/>
          <w:lang w:val="sr-Cyrl-CS"/>
        </w:rPr>
      </w:pPr>
      <w:r w:rsidRPr="00BF798A">
        <w:rPr>
          <w:iCs/>
          <w:sz w:val="22"/>
          <w:szCs w:val="22"/>
          <w:lang w:val="sr-Cyrl-CS"/>
        </w:rPr>
        <w:t xml:space="preserve">Овим Уговором уређују се права, обавезе и одговорности Купца и Продавца у погледу купопродаје </w:t>
      </w:r>
      <w:r w:rsidR="000E1BB4" w:rsidRPr="000E1BB4">
        <w:rPr>
          <w:spacing w:val="-3"/>
          <w:sz w:val="22"/>
          <w:szCs w:val="22"/>
        </w:rPr>
        <w:t>Ручни метал детектори са тест узорцима</w:t>
      </w:r>
      <w:r w:rsidRPr="00BF798A">
        <w:rPr>
          <w:iCs/>
          <w:sz w:val="22"/>
          <w:szCs w:val="22"/>
          <w:lang w:val="sr-Cyrl-CS"/>
        </w:rPr>
        <w:t xml:space="preserve">, као и друга питања везана за реализацију овог Уговора, под условима утврђеним овим Уговором и законским прописима којима се уређују права и обавезе. </w:t>
      </w:r>
    </w:p>
    <w:p w:rsidR="00D17D34" w:rsidRPr="00BF798A" w:rsidRDefault="00D17D34" w:rsidP="00D17D34">
      <w:pPr>
        <w:pStyle w:val="Default"/>
        <w:ind w:firstLine="720"/>
        <w:jc w:val="both"/>
        <w:rPr>
          <w:sz w:val="22"/>
          <w:szCs w:val="22"/>
        </w:rPr>
      </w:pPr>
      <w:r w:rsidRPr="00BF798A">
        <w:rPr>
          <w:sz w:val="22"/>
          <w:szCs w:val="22"/>
        </w:rPr>
        <w:t xml:space="preserve">Врста, количина, квалитет и цена добара утврђени су према Позиву Наручиоца објављеном на Порталу јавних набавки и интернет страници Наручиоца, Техничкој спецификацији из Конкурсне документације (у даљем тексту: Техничка спецификација) и прихваћеној Понуди Продавца деловодни број:____________ од _____________2020. године (у даљем тексту: Понуда). </w:t>
      </w:r>
    </w:p>
    <w:p w:rsidR="00D17D34" w:rsidRPr="00BF798A" w:rsidRDefault="00D17D34" w:rsidP="00D17D34">
      <w:pPr>
        <w:jc w:val="both"/>
        <w:rPr>
          <w:sz w:val="22"/>
          <w:szCs w:val="22"/>
        </w:rPr>
      </w:pPr>
      <w:r w:rsidRPr="00BF798A">
        <w:rPr>
          <w:sz w:val="22"/>
          <w:szCs w:val="22"/>
        </w:rPr>
        <w:t>Техничка спецификација и Понуда чине саставне делове овог Уговора.</w:t>
      </w:r>
    </w:p>
    <w:p w:rsidR="00D17D34" w:rsidRPr="00BF798A" w:rsidRDefault="00D17D34" w:rsidP="00D17D34">
      <w:pPr>
        <w:pStyle w:val="Default"/>
        <w:jc w:val="both"/>
        <w:rPr>
          <w:sz w:val="22"/>
          <w:szCs w:val="22"/>
        </w:rPr>
      </w:pPr>
      <w:r w:rsidRPr="00BF798A">
        <w:rPr>
          <w:b/>
          <w:bCs/>
          <w:sz w:val="22"/>
          <w:szCs w:val="22"/>
        </w:rPr>
        <w:t xml:space="preserve">ЦЕНА </w:t>
      </w:r>
    </w:p>
    <w:p w:rsidR="00D17D34" w:rsidRPr="00BF798A" w:rsidRDefault="00D17D34" w:rsidP="00D17D34">
      <w:pPr>
        <w:pStyle w:val="Default"/>
        <w:jc w:val="center"/>
        <w:rPr>
          <w:sz w:val="22"/>
          <w:szCs w:val="22"/>
        </w:rPr>
      </w:pPr>
      <w:r w:rsidRPr="00BF798A">
        <w:rPr>
          <w:b/>
          <w:bCs/>
          <w:sz w:val="22"/>
          <w:szCs w:val="22"/>
        </w:rPr>
        <w:t>Члан 2.</w:t>
      </w:r>
    </w:p>
    <w:p w:rsidR="004D1E76" w:rsidRDefault="00D17D34" w:rsidP="00D17D34">
      <w:pPr>
        <w:pStyle w:val="Default"/>
        <w:ind w:firstLine="720"/>
        <w:jc w:val="both"/>
        <w:rPr>
          <w:sz w:val="22"/>
          <w:szCs w:val="22"/>
        </w:rPr>
      </w:pPr>
      <w:r w:rsidRPr="00BF798A">
        <w:rPr>
          <w:sz w:val="22"/>
          <w:szCs w:val="22"/>
        </w:rPr>
        <w:t>Уговорне стране прихватају јединичне цене и укупну цену које је Продавац дао у Понуди.</w:t>
      </w:r>
    </w:p>
    <w:p w:rsidR="004D1E76" w:rsidRDefault="004D1E76" w:rsidP="00D17D34">
      <w:pPr>
        <w:pStyle w:val="Default"/>
        <w:ind w:firstLine="720"/>
        <w:jc w:val="both"/>
        <w:rPr>
          <w:sz w:val="22"/>
          <w:szCs w:val="22"/>
        </w:rPr>
      </w:pPr>
    </w:p>
    <w:p w:rsidR="005E5AC5" w:rsidRDefault="005E5AC5" w:rsidP="005E5AC5">
      <w:pPr>
        <w:pStyle w:val="ListParagraph"/>
        <w:ind w:left="0" w:firstLine="708"/>
        <w:jc w:val="both"/>
      </w:pPr>
      <w:proofErr w:type="gramStart"/>
      <w:r>
        <w:t>Јединична цена по комаду је одређена у понуди и износи _________ динара без ПДВ-а, односно ______________ динара са ПДВ-ом.</w:t>
      </w:r>
      <w:proofErr w:type="gramEnd"/>
    </w:p>
    <w:p w:rsidR="00D17D34" w:rsidRPr="00BF798A" w:rsidRDefault="00A22797" w:rsidP="00D17D34">
      <w:pPr>
        <w:pStyle w:val="Default"/>
        <w:ind w:firstLine="720"/>
        <w:jc w:val="both"/>
        <w:rPr>
          <w:sz w:val="22"/>
          <w:szCs w:val="22"/>
        </w:rPr>
      </w:pPr>
      <w:r>
        <w:rPr>
          <w:sz w:val="22"/>
          <w:szCs w:val="22"/>
        </w:rPr>
        <w:t>У</w:t>
      </w:r>
      <w:r w:rsidR="00D17D34" w:rsidRPr="00BF798A">
        <w:rPr>
          <w:sz w:val="22"/>
          <w:szCs w:val="22"/>
        </w:rPr>
        <w:t xml:space="preserve">купна уговорена цена износи </w:t>
      </w:r>
      <w:r w:rsidR="00D17D34" w:rsidRPr="00BF798A">
        <w:rPr>
          <w:b/>
          <w:bCs/>
          <w:sz w:val="22"/>
          <w:szCs w:val="22"/>
        </w:rPr>
        <w:t xml:space="preserve">________________ </w:t>
      </w:r>
      <w:r w:rsidR="00D17D34" w:rsidRPr="00BF798A">
        <w:rPr>
          <w:sz w:val="22"/>
          <w:szCs w:val="22"/>
        </w:rPr>
        <w:t>динара без ПДВ</w:t>
      </w:r>
      <w:r>
        <w:rPr>
          <w:sz w:val="22"/>
          <w:szCs w:val="22"/>
        </w:rPr>
        <w:t>-а</w:t>
      </w:r>
      <w:r w:rsidR="00D17D34" w:rsidRPr="00BF798A">
        <w:rPr>
          <w:sz w:val="22"/>
          <w:szCs w:val="22"/>
        </w:rPr>
        <w:t>, на паритету_________ (DDP) односно _________________ динара са ПДВ</w:t>
      </w:r>
      <w:r>
        <w:rPr>
          <w:sz w:val="22"/>
          <w:szCs w:val="22"/>
        </w:rPr>
        <w:t>-ом,</w:t>
      </w:r>
      <w:r w:rsidR="00D17D34" w:rsidRPr="00BF798A">
        <w:rPr>
          <w:sz w:val="22"/>
          <w:szCs w:val="22"/>
        </w:rPr>
        <w:t xml:space="preserve"> на паритету_________ (DDP)</w:t>
      </w:r>
    </w:p>
    <w:p w:rsidR="00D17D34" w:rsidRPr="00BF798A" w:rsidRDefault="00D17D34" w:rsidP="00D17D34">
      <w:pPr>
        <w:pStyle w:val="Default"/>
        <w:ind w:firstLine="720"/>
        <w:jc w:val="both"/>
        <w:rPr>
          <w:sz w:val="22"/>
          <w:szCs w:val="22"/>
        </w:rPr>
      </w:pPr>
      <w:r w:rsidRPr="00BF798A">
        <w:rPr>
          <w:sz w:val="22"/>
          <w:szCs w:val="22"/>
        </w:rPr>
        <w:t xml:space="preserve">Уговорена цена је фиксна и непроменљива и обухвата све трошкове које Продавац има приликом реализације овог уговора. </w:t>
      </w:r>
    </w:p>
    <w:p w:rsidR="00D17D34" w:rsidRPr="00BF798A" w:rsidRDefault="00D17D34" w:rsidP="00D17D34">
      <w:pPr>
        <w:pStyle w:val="Default"/>
        <w:jc w:val="both"/>
        <w:rPr>
          <w:sz w:val="22"/>
          <w:szCs w:val="22"/>
        </w:rPr>
      </w:pPr>
      <w:r w:rsidRPr="00BF798A">
        <w:rPr>
          <w:b/>
          <w:bCs/>
          <w:sz w:val="22"/>
          <w:szCs w:val="22"/>
        </w:rPr>
        <w:t xml:space="preserve">НАЧИН, УСЛОВИ И РОК ПЛАЋАЊА </w:t>
      </w:r>
    </w:p>
    <w:p w:rsidR="00D17D34" w:rsidRPr="00BF798A" w:rsidRDefault="00D17D34" w:rsidP="00D17D34">
      <w:pPr>
        <w:pStyle w:val="Default"/>
        <w:jc w:val="center"/>
        <w:rPr>
          <w:sz w:val="22"/>
          <w:szCs w:val="22"/>
        </w:rPr>
      </w:pPr>
      <w:r w:rsidRPr="00BF798A">
        <w:rPr>
          <w:b/>
          <w:bCs/>
          <w:sz w:val="22"/>
          <w:szCs w:val="22"/>
        </w:rPr>
        <w:t>Члан 3.</w:t>
      </w:r>
    </w:p>
    <w:p w:rsidR="00D17D34" w:rsidRPr="00BF798A" w:rsidRDefault="00D17D34" w:rsidP="00D17D34">
      <w:pPr>
        <w:ind w:firstLine="720"/>
        <w:jc w:val="both"/>
        <w:rPr>
          <w:sz w:val="22"/>
          <w:szCs w:val="22"/>
        </w:rPr>
      </w:pPr>
      <w:r w:rsidRPr="00BF798A">
        <w:rPr>
          <w:sz w:val="22"/>
          <w:szCs w:val="22"/>
        </w:rPr>
        <w:t xml:space="preserve">Купац је дужан да Продавцу плати уговорену цену у року не дужем од 45 дана од дана </w:t>
      </w:r>
      <w:r w:rsidRPr="00BF798A">
        <w:rPr>
          <w:iCs/>
          <w:sz w:val="22"/>
          <w:szCs w:val="22"/>
        </w:rPr>
        <w:t xml:space="preserve">пријема </w:t>
      </w:r>
      <w:r w:rsidRPr="00BF798A">
        <w:rPr>
          <w:iCs/>
          <w:sz w:val="22"/>
          <w:szCs w:val="22"/>
          <w:lang w:val="sr-Cyrl-CS"/>
        </w:rPr>
        <w:t xml:space="preserve">исправне </w:t>
      </w:r>
      <w:r w:rsidRPr="00BF798A">
        <w:rPr>
          <w:iCs/>
          <w:sz w:val="22"/>
          <w:szCs w:val="22"/>
        </w:rPr>
        <w:t>фактуре, а на основу документа који испоставља Продавац</w:t>
      </w:r>
      <w:r w:rsidRPr="00BF798A">
        <w:rPr>
          <w:iCs/>
          <w:sz w:val="22"/>
          <w:szCs w:val="22"/>
          <w:lang w:val="sr-Cyrl-CS"/>
        </w:rPr>
        <w:t>, а</w:t>
      </w:r>
      <w:r w:rsidRPr="00BF798A">
        <w:rPr>
          <w:iCs/>
          <w:sz w:val="22"/>
          <w:szCs w:val="22"/>
        </w:rPr>
        <w:t xml:space="preserve"> којим је потврђена испорука добара и </w:t>
      </w:r>
      <w:r w:rsidRPr="00BF798A">
        <w:rPr>
          <w:sz w:val="22"/>
          <w:szCs w:val="22"/>
        </w:rPr>
        <w:t>након достављања 1 (jедне) менице за отклањање грешака у гарантном року у складу са Конкурсном документацијом и овим Уговором.</w:t>
      </w:r>
    </w:p>
    <w:p w:rsidR="00D17D34" w:rsidRPr="00BF798A" w:rsidRDefault="00D17D34" w:rsidP="00D17D34">
      <w:pPr>
        <w:ind w:firstLine="720"/>
        <w:jc w:val="both"/>
        <w:rPr>
          <w:iCs/>
          <w:sz w:val="22"/>
          <w:szCs w:val="22"/>
        </w:rPr>
      </w:pPr>
      <w:r w:rsidRPr="00BF798A">
        <w:rPr>
          <w:iCs/>
          <w:sz w:val="22"/>
          <w:szCs w:val="22"/>
        </w:rPr>
        <w:t xml:space="preserve">Под исправно исправно испостављеном фактуром сматра се фактура која поседује сва обележја рачуноводствене исправе у смислу одговарајућих одредаба важећег Закона о рачуноводству и Закона о ПДВ-у, као и других прописа који уређују предметну област. Фактуре </w:t>
      </w:r>
      <w:r w:rsidRPr="00BF798A">
        <w:rPr>
          <w:iCs/>
          <w:sz w:val="22"/>
          <w:szCs w:val="22"/>
        </w:rPr>
        <w:lastRenderedPageBreak/>
        <w:t>које у сваком свом елементу не испуњавају услове да буду прихваћене као рачуноводствена исправа неће бити прихваћене као основ за плаћање.</w:t>
      </w:r>
    </w:p>
    <w:p w:rsidR="00D17D34" w:rsidRPr="00BF798A" w:rsidRDefault="00D17D34" w:rsidP="00D17D34">
      <w:pPr>
        <w:pStyle w:val="Default"/>
        <w:ind w:firstLine="720"/>
        <w:jc w:val="both"/>
        <w:rPr>
          <w:sz w:val="22"/>
          <w:szCs w:val="22"/>
        </w:rPr>
      </w:pPr>
      <w:r w:rsidRPr="00BF798A">
        <w:rPr>
          <w:sz w:val="22"/>
          <w:szCs w:val="22"/>
        </w:rPr>
        <w:t xml:space="preserve">Исправно сачињена фактура и обострано потписани записник о квантитативном и квалитативном пријему представљају основ за плаћање уговорене цене. </w:t>
      </w:r>
    </w:p>
    <w:p w:rsidR="00D17D34" w:rsidRPr="00BF798A" w:rsidRDefault="00D17D34" w:rsidP="00D17D34">
      <w:pPr>
        <w:pStyle w:val="Default"/>
        <w:jc w:val="both"/>
        <w:rPr>
          <w:sz w:val="22"/>
          <w:szCs w:val="22"/>
        </w:rPr>
      </w:pPr>
      <w:r w:rsidRPr="00BF798A">
        <w:rPr>
          <w:b/>
          <w:bCs/>
          <w:sz w:val="22"/>
          <w:szCs w:val="22"/>
        </w:rPr>
        <w:t xml:space="preserve">НАЧИН, РОК И МЕСТО ИСПОРУКЕ </w:t>
      </w:r>
    </w:p>
    <w:p w:rsidR="00D17D34" w:rsidRPr="00BF798A" w:rsidRDefault="00D17D34" w:rsidP="00D17D34">
      <w:pPr>
        <w:pStyle w:val="Default"/>
        <w:jc w:val="center"/>
        <w:rPr>
          <w:sz w:val="22"/>
          <w:szCs w:val="22"/>
        </w:rPr>
      </w:pPr>
      <w:r w:rsidRPr="00BF798A">
        <w:rPr>
          <w:b/>
          <w:bCs/>
          <w:sz w:val="22"/>
          <w:szCs w:val="22"/>
        </w:rPr>
        <w:t>Члан 4.</w:t>
      </w:r>
    </w:p>
    <w:p w:rsidR="003938F0" w:rsidRDefault="00D17D34" w:rsidP="00D17D34">
      <w:pPr>
        <w:pStyle w:val="Default"/>
        <w:ind w:firstLine="720"/>
        <w:jc w:val="both"/>
        <w:rPr>
          <w:sz w:val="22"/>
          <w:szCs w:val="22"/>
        </w:rPr>
      </w:pPr>
      <w:r w:rsidRPr="00BF798A">
        <w:rPr>
          <w:sz w:val="22"/>
          <w:szCs w:val="22"/>
        </w:rPr>
        <w:t>Рок за испоруку добара је _____________ дана од дана закључења уговора.</w:t>
      </w:r>
    </w:p>
    <w:p w:rsidR="003938F0" w:rsidRPr="00A02047" w:rsidRDefault="003938F0" w:rsidP="003938F0">
      <w:pPr>
        <w:pStyle w:val="Default"/>
        <w:ind w:firstLine="720"/>
        <w:jc w:val="both"/>
        <w:rPr>
          <w:sz w:val="22"/>
          <w:szCs w:val="22"/>
        </w:rPr>
      </w:pPr>
      <w:r w:rsidRPr="00A02047">
        <w:rPr>
          <w:sz w:val="22"/>
          <w:szCs w:val="22"/>
        </w:rPr>
        <w:t>Опрема за обављање прегледа обезбеђивања која се инсталира након  1. октобра 2020. године, мора да има ознаку „печат ЕУ“ или „печат ЕУ (у поступку)“ у складу са одредбама Националног програма за обезбеђивање у ваздухопловству Републике Србије (члан 221.Закона о ваздушном саобраћају РС).</w:t>
      </w:r>
    </w:p>
    <w:p w:rsidR="00D17D34" w:rsidRPr="00BF798A" w:rsidRDefault="00D17D34" w:rsidP="00D17D34">
      <w:pPr>
        <w:pStyle w:val="Default"/>
        <w:ind w:firstLine="720"/>
        <w:jc w:val="both"/>
        <w:rPr>
          <w:sz w:val="22"/>
          <w:szCs w:val="22"/>
        </w:rPr>
      </w:pPr>
      <w:r w:rsidRPr="00BF798A">
        <w:rPr>
          <w:sz w:val="22"/>
          <w:szCs w:val="22"/>
        </w:rPr>
        <w:t xml:space="preserve"> </w:t>
      </w:r>
    </w:p>
    <w:p w:rsidR="00D17D34" w:rsidRPr="00BF798A" w:rsidRDefault="00D17D34" w:rsidP="00D17D34">
      <w:pPr>
        <w:pStyle w:val="Default"/>
        <w:ind w:firstLine="720"/>
        <w:jc w:val="both"/>
        <w:rPr>
          <w:sz w:val="22"/>
          <w:szCs w:val="22"/>
        </w:rPr>
      </w:pPr>
      <w:r w:rsidRPr="00BF798A">
        <w:rPr>
          <w:sz w:val="22"/>
          <w:szCs w:val="22"/>
        </w:rPr>
        <w:t xml:space="preserve">Продавац је дужан да у року из става 1. овог члана испоручи </w:t>
      </w:r>
      <w:r w:rsidR="00644B3A" w:rsidRPr="00644B3A">
        <w:rPr>
          <w:spacing w:val="-3"/>
          <w:sz w:val="22"/>
          <w:szCs w:val="22"/>
        </w:rPr>
        <w:t>Ручни метал детектор са тест узорцима</w:t>
      </w:r>
      <w:r w:rsidRPr="00BF798A">
        <w:rPr>
          <w:sz w:val="22"/>
          <w:szCs w:val="22"/>
        </w:rPr>
        <w:t>, да га постави на локацију у складу са упутством Купца, изврши све припремне радње неопходне за функционисање уређај</w:t>
      </w:r>
      <w:r w:rsidRPr="00696D1F">
        <w:rPr>
          <w:sz w:val="22"/>
          <w:szCs w:val="22"/>
        </w:rPr>
        <w:t>а.</w:t>
      </w:r>
      <w:r w:rsidRPr="00BF798A">
        <w:rPr>
          <w:sz w:val="22"/>
          <w:szCs w:val="22"/>
        </w:rPr>
        <w:t xml:space="preserve"> </w:t>
      </w:r>
    </w:p>
    <w:p w:rsidR="00D17D34" w:rsidRPr="00BF798A" w:rsidRDefault="00D17D34" w:rsidP="00D17D34">
      <w:pPr>
        <w:pStyle w:val="Default"/>
        <w:ind w:firstLine="720"/>
        <w:jc w:val="both"/>
        <w:rPr>
          <w:sz w:val="22"/>
          <w:szCs w:val="22"/>
        </w:rPr>
      </w:pPr>
      <w:r w:rsidRPr="00BF798A">
        <w:rPr>
          <w:sz w:val="22"/>
          <w:szCs w:val="22"/>
        </w:rPr>
        <w:t>Место испоруке: Аеродром Ниш, ул.Ваздухопловаца 24, Ниш.</w:t>
      </w:r>
    </w:p>
    <w:p w:rsidR="00D17D34" w:rsidRPr="00BF798A" w:rsidRDefault="00D17D34" w:rsidP="00D17D34">
      <w:pPr>
        <w:ind w:firstLine="720"/>
        <w:jc w:val="both"/>
        <w:rPr>
          <w:sz w:val="22"/>
          <w:szCs w:val="22"/>
        </w:rPr>
      </w:pPr>
      <w:r w:rsidRPr="00BF798A">
        <w:rPr>
          <w:sz w:val="22"/>
          <w:szCs w:val="22"/>
        </w:rPr>
        <w:t>Сви трошкови транспорта, утовара, истовара и осигурања добара</w:t>
      </w:r>
      <w:r w:rsidR="00BE6D66">
        <w:rPr>
          <w:sz w:val="22"/>
          <w:szCs w:val="22"/>
        </w:rPr>
        <w:t>, и преноса до просторија Купца</w:t>
      </w:r>
      <w:r w:rsidRPr="00BF798A">
        <w:rPr>
          <w:sz w:val="22"/>
          <w:szCs w:val="22"/>
        </w:rPr>
        <w:t>, као и сва потребна одобрења/решења надлежних органа за ову предметну јавну набавку падају на терет Продавца.</w:t>
      </w:r>
    </w:p>
    <w:p w:rsidR="00D17D34" w:rsidRPr="00BF798A" w:rsidRDefault="00D17D34" w:rsidP="00D17D34">
      <w:pPr>
        <w:pStyle w:val="Default"/>
        <w:jc w:val="center"/>
        <w:rPr>
          <w:sz w:val="22"/>
          <w:szCs w:val="22"/>
        </w:rPr>
      </w:pPr>
      <w:r w:rsidRPr="00BF798A">
        <w:rPr>
          <w:b/>
          <w:bCs/>
          <w:sz w:val="22"/>
          <w:szCs w:val="22"/>
        </w:rPr>
        <w:t>Члан 5.</w:t>
      </w:r>
    </w:p>
    <w:p w:rsidR="00D17D34" w:rsidRPr="00696D1F" w:rsidRDefault="00D17D34" w:rsidP="007B5D04">
      <w:pPr>
        <w:pStyle w:val="Default"/>
        <w:ind w:firstLine="720"/>
        <w:jc w:val="both"/>
        <w:rPr>
          <w:sz w:val="22"/>
          <w:szCs w:val="22"/>
        </w:rPr>
      </w:pPr>
      <w:r w:rsidRPr="00BF798A">
        <w:rPr>
          <w:sz w:val="22"/>
          <w:szCs w:val="22"/>
        </w:rPr>
        <w:t>Продавац је дужан да након испоруке добара, у седишту Купца  спроведе теоретско-</w:t>
      </w:r>
      <w:r w:rsidRPr="00F42C23">
        <w:rPr>
          <w:color w:val="auto"/>
          <w:sz w:val="22"/>
          <w:szCs w:val="22"/>
        </w:rPr>
        <w:t xml:space="preserve">практичну обуку </w:t>
      </w:r>
      <w:r w:rsidR="00E47E2C" w:rsidRPr="00F42C23">
        <w:rPr>
          <w:color w:val="auto"/>
          <w:sz w:val="22"/>
          <w:szCs w:val="22"/>
        </w:rPr>
        <w:t xml:space="preserve">за највише 50 </w:t>
      </w:r>
      <w:r w:rsidRPr="00F42C23">
        <w:rPr>
          <w:color w:val="auto"/>
          <w:sz w:val="22"/>
          <w:szCs w:val="22"/>
        </w:rPr>
        <w:t xml:space="preserve">запослених лица код Купца, коришћењем </w:t>
      </w:r>
      <w:r w:rsidR="007B5D04" w:rsidRPr="00F42C23">
        <w:rPr>
          <w:color w:val="auto"/>
          <w:sz w:val="22"/>
          <w:szCs w:val="22"/>
        </w:rPr>
        <w:t>испорученог ручног</w:t>
      </w:r>
      <w:r w:rsidR="007B5D04">
        <w:rPr>
          <w:sz w:val="22"/>
          <w:szCs w:val="22"/>
        </w:rPr>
        <w:t xml:space="preserve"> метал </w:t>
      </w:r>
      <w:r w:rsidR="007B5D04" w:rsidRPr="00696D1F">
        <w:rPr>
          <w:sz w:val="22"/>
          <w:szCs w:val="22"/>
        </w:rPr>
        <w:t>детектора</w:t>
      </w:r>
      <w:r w:rsidRPr="00696D1F">
        <w:rPr>
          <w:sz w:val="22"/>
          <w:szCs w:val="22"/>
        </w:rPr>
        <w:t xml:space="preserve">. </w:t>
      </w:r>
    </w:p>
    <w:p w:rsidR="00E47E2C" w:rsidRPr="00BF798A" w:rsidRDefault="00E47E2C" w:rsidP="00E47E2C">
      <w:pPr>
        <w:pStyle w:val="Default"/>
        <w:ind w:firstLine="720"/>
        <w:jc w:val="both"/>
        <w:rPr>
          <w:sz w:val="22"/>
          <w:szCs w:val="22"/>
        </w:rPr>
      </w:pPr>
      <w:r w:rsidRPr="00696D1F">
        <w:rPr>
          <w:sz w:val="22"/>
          <w:szCs w:val="22"/>
        </w:rPr>
        <w:t>Продавац је у обавези да за обучена лица Купца изда потврде о успешно завршеној обуци за рад на предметним ручним метал детекторима.</w:t>
      </w:r>
      <w:r>
        <w:rPr>
          <w:sz w:val="22"/>
          <w:szCs w:val="22"/>
        </w:rPr>
        <w:t xml:space="preserve"> </w:t>
      </w:r>
      <w:r w:rsidRPr="00BF798A">
        <w:rPr>
          <w:sz w:val="22"/>
          <w:szCs w:val="22"/>
        </w:rPr>
        <w:t xml:space="preserve"> </w:t>
      </w:r>
    </w:p>
    <w:p w:rsidR="00E47E2C" w:rsidRPr="007B5D04" w:rsidRDefault="00E47E2C" w:rsidP="007B5D04">
      <w:pPr>
        <w:pStyle w:val="Default"/>
        <w:ind w:firstLine="720"/>
        <w:jc w:val="both"/>
        <w:rPr>
          <w:sz w:val="22"/>
          <w:szCs w:val="22"/>
        </w:rPr>
      </w:pPr>
    </w:p>
    <w:p w:rsidR="00D17D34" w:rsidRPr="00BF798A" w:rsidRDefault="00D17D34" w:rsidP="00D17D34">
      <w:pPr>
        <w:pStyle w:val="Default"/>
        <w:ind w:firstLine="720"/>
        <w:jc w:val="both"/>
        <w:rPr>
          <w:sz w:val="22"/>
          <w:szCs w:val="22"/>
        </w:rPr>
      </w:pPr>
      <w:r w:rsidRPr="00BF798A">
        <w:rPr>
          <w:sz w:val="22"/>
          <w:szCs w:val="22"/>
        </w:rPr>
        <w:t xml:space="preserve">Трошкови обуке обухваћени су ценом из члана 2. овог уговора. </w:t>
      </w:r>
    </w:p>
    <w:p w:rsidR="00D17D34" w:rsidRPr="00BF798A" w:rsidRDefault="00D17D34" w:rsidP="00D17D34">
      <w:pPr>
        <w:pStyle w:val="Default"/>
        <w:jc w:val="center"/>
        <w:rPr>
          <w:sz w:val="22"/>
          <w:szCs w:val="22"/>
        </w:rPr>
      </w:pPr>
      <w:r w:rsidRPr="00BF798A">
        <w:rPr>
          <w:b/>
          <w:bCs/>
          <w:sz w:val="22"/>
          <w:szCs w:val="22"/>
        </w:rPr>
        <w:t>Члан 6.</w:t>
      </w:r>
    </w:p>
    <w:p w:rsidR="00D17D34" w:rsidRPr="00BF798A" w:rsidRDefault="00D17D34" w:rsidP="00D17D34">
      <w:pPr>
        <w:pStyle w:val="Default"/>
        <w:ind w:firstLine="720"/>
        <w:jc w:val="both"/>
        <w:rPr>
          <w:sz w:val="22"/>
          <w:szCs w:val="22"/>
        </w:rPr>
      </w:pPr>
      <w:r w:rsidRPr="00BF798A">
        <w:rPr>
          <w:sz w:val="22"/>
          <w:szCs w:val="22"/>
        </w:rPr>
        <w:t xml:space="preserve">Уколико Продавац не испоручи добра у року одређеном у члану 4. став 1. овог уговора, а под условом да до тога није дошло кривицом Купца, нити услед дејства више силе, дужан је да за сваки дан задоцњења плати Купцу на име уговорне казне износ од 2,5% од укупне цене без ПДВ, с тим да укупан износ уговорне казне за задоцњење не може прећи 10% укупне цене без ПДВ из члана 2. став 2. овог уговора. </w:t>
      </w:r>
    </w:p>
    <w:p w:rsidR="00D17D34" w:rsidRPr="00BF798A" w:rsidRDefault="00D17D34" w:rsidP="00D17D34">
      <w:pPr>
        <w:pStyle w:val="Default"/>
        <w:ind w:firstLine="720"/>
        <w:jc w:val="both"/>
        <w:rPr>
          <w:sz w:val="22"/>
          <w:szCs w:val="22"/>
        </w:rPr>
      </w:pPr>
      <w:r w:rsidRPr="00BF798A">
        <w:rPr>
          <w:sz w:val="22"/>
          <w:szCs w:val="22"/>
        </w:rPr>
        <w:t xml:space="preserve">Уговорна казна из става 1. овог члана почиње да се рачуна од првог наредног дана од дана истека уговореног рока испоруке и рачуна се до дана испуњења уговорене обавезе, а најдуже до дана у коме вредност обрачунате уговорне казне достигне 10% укупне цене без ПДВ. </w:t>
      </w:r>
    </w:p>
    <w:p w:rsidR="00D17D34" w:rsidRPr="00BF798A" w:rsidRDefault="00D17D34" w:rsidP="00D17D34">
      <w:pPr>
        <w:pStyle w:val="Default"/>
        <w:ind w:firstLine="720"/>
        <w:jc w:val="both"/>
        <w:rPr>
          <w:sz w:val="22"/>
          <w:szCs w:val="22"/>
        </w:rPr>
      </w:pPr>
      <w:r w:rsidRPr="00BF798A">
        <w:rPr>
          <w:sz w:val="22"/>
          <w:szCs w:val="22"/>
        </w:rPr>
        <w:t xml:space="preserve">Право Купца на наплату уговорне казне не утиче на право Купца да захтева накнаду штете. </w:t>
      </w:r>
    </w:p>
    <w:p w:rsidR="00D17D34" w:rsidRPr="00BF798A" w:rsidRDefault="00D17D34" w:rsidP="00D17D34">
      <w:pPr>
        <w:ind w:firstLine="720"/>
        <w:jc w:val="both"/>
        <w:rPr>
          <w:sz w:val="22"/>
          <w:szCs w:val="22"/>
        </w:rPr>
      </w:pPr>
      <w:r w:rsidRPr="00BF798A">
        <w:rPr>
          <w:sz w:val="22"/>
          <w:szCs w:val="22"/>
        </w:rPr>
        <w:t>У случају да је кашњење у испоруци добара дуже од дозвољеног које је наведено у ставу 1. овог члана, Купац може раскинути уговор и наплатити депоновано средство обезбеђења за добро извршење посла.</w:t>
      </w:r>
    </w:p>
    <w:p w:rsidR="00D17D34" w:rsidRPr="00BF798A" w:rsidRDefault="00D17D34" w:rsidP="00D17D34">
      <w:pPr>
        <w:pStyle w:val="Default"/>
        <w:jc w:val="both"/>
        <w:rPr>
          <w:sz w:val="22"/>
          <w:szCs w:val="22"/>
        </w:rPr>
      </w:pPr>
      <w:r w:rsidRPr="00BF798A">
        <w:rPr>
          <w:b/>
          <w:bCs/>
          <w:sz w:val="22"/>
          <w:szCs w:val="22"/>
        </w:rPr>
        <w:t xml:space="preserve">КОНТРОЛА КВАНТИТЕТА И КВАЛИТЕТА </w:t>
      </w:r>
    </w:p>
    <w:p w:rsidR="00D17D34" w:rsidRPr="00BF798A" w:rsidRDefault="00D17D34" w:rsidP="00D17D34">
      <w:pPr>
        <w:pStyle w:val="Default"/>
        <w:jc w:val="center"/>
        <w:rPr>
          <w:sz w:val="22"/>
          <w:szCs w:val="22"/>
        </w:rPr>
      </w:pPr>
      <w:r w:rsidRPr="00BF798A">
        <w:rPr>
          <w:b/>
          <w:bCs/>
          <w:sz w:val="22"/>
          <w:szCs w:val="22"/>
        </w:rPr>
        <w:t>Члан 7.</w:t>
      </w:r>
    </w:p>
    <w:p w:rsidR="00D17D34" w:rsidRPr="00BF798A" w:rsidRDefault="00D17D34" w:rsidP="00D17D34">
      <w:pPr>
        <w:pStyle w:val="Default"/>
        <w:ind w:firstLine="720"/>
        <w:jc w:val="both"/>
        <w:rPr>
          <w:sz w:val="22"/>
          <w:szCs w:val="22"/>
        </w:rPr>
      </w:pPr>
      <w:r w:rsidRPr="00BF798A">
        <w:rPr>
          <w:sz w:val="22"/>
          <w:szCs w:val="22"/>
        </w:rPr>
        <w:t>Након испоруке добара, а приликом пријема добара, квалитативну и квантитативну контролу извршиће представник Купца, у присуству представника Продавца, о чему се сачињава записник о квантитативном и квалитативном пријему, који обострано потписују представник Купца и Продавца.</w:t>
      </w:r>
    </w:p>
    <w:p w:rsidR="00D17D34" w:rsidRPr="00BF798A" w:rsidRDefault="00D17D34" w:rsidP="00D17D34">
      <w:pPr>
        <w:ind w:firstLine="720"/>
        <w:jc w:val="both"/>
        <w:rPr>
          <w:sz w:val="22"/>
          <w:szCs w:val="22"/>
        </w:rPr>
      </w:pPr>
      <w:r w:rsidRPr="00BF798A">
        <w:rPr>
          <w:sz w:val="22"/>
          <w:szCs w:val="22"/>
        </w:rPr>
        <w:t xml:space="preserve">Уколико се приликом испоруке добара установи било какав квантитативни или квалитативни недостатак, односно неисправност, Купац је дужан да о томе сачини записник о рекламацији и достави га Продавцу, а Продавац се обавезује да записнички утврђене недостатке у квалитету и/или квантитету отклони најкасније у року од 5 (пет) дана од дана сачињавања записника о рекламацији. </w:t>
      </w:r>
    </w:p>
    <w:p w:rsidR="00D17D34" w:rsidRPr="00BF798A" w:rsidRDefault="00D17D34" w:rsidP="00D17D34">
      <w:pPr>
        <w:ind w:firstLine="720"/>
        <w:jc w:val="both"/>
        <w:rPr>
          <w:sz w:val="22"/>
          <w:szCs w:val="22"/>
        </w:rPr>
      </w:pPr>
      <w:r w:rsidRPr="00BF798A">
        <w:rPr>
          <w:sz w:val="22"/>
          <w:szCs w:val="22"/>
        </w:rPr>
        <w:t>Ако у року из става 2. овог члана Продавац не може да отклони недостатке констатоване у Записнику о рекламацији, Купац има право да наплати средство обезбеђења за добро извршење посла.</w:t>
      </w:r>
    </w:p>
    <w:p w:rsidR="00D17D34" w:rsidRPr="00BF798A" w:rsidRDefault="00D17D34" w:rsidP="00D17D34">
      <w:pPr>
        <w:pStyle w:val="Default"/>
        <w:jc w:val="both"/>
        <w:rPr>
          <w:sz w:val="22"/>
          <w:szCs w:val="22"/>
        </w:rPr>
      </w:pPr>
      <w:r w:rsidRPr="00BF798A">
        <w:rPr>
          <w:b/>
          <w:bCs/>
          <w:sz w:val="22"/>
          <w:szCs w:val="22"/>
        </w:rPr>
        <w:t xml:space="preserve">СРЕДСТВА ОБЕЗБЕЂЕЊА ЗА ИСПУЊЕЊЕ УГОВОРНИХ ОБАВЕЗА </w:t>
      </w:r>
    </w:p>
    <w:p w:rsidR="00D17D34" w:rsidRPr="00BF798A" w:rsidRDefault="00D17D34" w:rsidP="00D17D34">
      <w:pPr>
        <w:pStyle w:val="Default"/>
        <w:jc w:val="center"/>
        <w:rPr>
          <w:b/>
          <w:bCs/>
          <w:sz w:val="22"/>
          <w:szCs w:val="22"/>
        </w:rPr>
      </w:pPr>
      <w:r w:rsidRPr="00BF798A">
        <w:rPr>
          <w:b/>
          <w:bCs/>
          <w:sz w:val="22"/>
          <w:szCs w:val="22"/>
        </w:rPr>
        <w:lastRenderedPageBreak/>
        <w:t>Члан 8.</w:t>
      </w:r>
    </w:p>
    <w:p w:rsidR="00D17D34" w:rsidRPr="00BF798A" w:rsidRDefault="00D17D34" w:rsidP="00D17D34">
      <w:pPr>
        <w:pStyle w:val="Default"/>
        <w:jc w:val="center"/>
        <w:rPr>
          <w:sz w:val="22"/>
          <w:szCs w:val="22"/>
        </w:rPr>
      </w:pPr>
      <w:r w:rsidRPr="00BF798A">
        <w:rPr>
          <w:rFonts w:eastAsia="TimesNewRomanPSMT"/>
          <w:bCs/>
          <w:iCs/>
          <w:color w:val="auto"/>
          <w:sz w:val="22"/>
          <w:szCs w:val="22"/>
        </w:rPr>
        <w:t>У року од 7 дана од дана закључења уговора</w:t>
      </w:r>
      <w:r w:rsidRPr="00BF798A">
        <w:rPr>
          <w:rFonts w:eastAsia="Verdana"/>
          <w:color w:val="auto"/>
          <w:sz w:val="22"/>
          <w:szCs w:val="22"/>
        </w:rPr>
        <w:t>, Продавац обезбеђује испуњење свих</w:t>
      </w:r>
    </w:p>
    <w:p w:rsidR="00D17D34" w:rsidRPr="00BF798A" w:rsidRDefault="00D17D34" w:rsidP="00D17D34">
      <w:pPr>
        <w:suppressAutoHyphens w:val="0"/>
        <w:autoSpaceDE w:val="0"/>
        <w:spacing w:line="240" w:lineRule="auto"/>
        <w:jc w:val="both"/>
        <w:rPr>
          <w:rFonts w:eastAsia="Verdana"/>
          <w:color w:val="auto"/>
          <w:sz w:val="22"/>
          <w:szCs w:val="22"/>
        </w:rPr>
      </w:pPr>
      <w:r w:rsidRPr="00BF798A">
        <w:rPr>
          <w:rFonts w:eastAsia="Verdana"/>
          <w:color w:val="auto"/>
          <w:sz w:val="22"/>
          <w:szCs w:val="22"/>
        </w:rPr>
        <w:t>својих уговорних обавеза средствима финансијског обезбеђења:</w:t>
      </w:r>
    </w:p>
    <w:p w:rsidR="00D17D34" w:rsidRPr="00BF798A" w:rsidRDefault="00D17D34" w:rsidP="00D17D34">
      <w:pPr>
        <w:suppressAutoHyphens w:val="0"/>
        <w:autoSpaceDE w:val="0"/>
        <w:spacing w:line="240" w:lineRule="auto"/>
        <w:jc w:val="both"/>
        <w:rPr>
          <w:rFonts w:eastAsia="Verdana"/>
          <w:color w:val="auto"/>
          <w:sz w:val="22"/>
          <w:szCs w:val="22"/>
        </w:rPr>
      </w:pPr>
      <w:r w:rsidRPr="00BF798A">
        <w:rPr>
          <w:rFonts w:eastAsia="Verdana"/>
          <w:color w:val="auto"/>
          <w:sz w:val="22"/>
          <w:szCs w:val="22"/>
        </w:rPr>
        <w:t>- БЛАНКО-СОЛО МЕНИЦА</w:t>
      </w:r>
      <w:r w:rsidRPr="00BF798A">
        <w:rPr>
          <w:rFonts w:eastAsia="Verdana"/>
          <w:sz w:val="22"/>
          <w:szCs w:val="22"/>
        </w:rPr>
        <w:t xml:space="preserve"> ЗА ДОБРО ИЗВРШЕЊЕ ПОСЛА</w:t>
      </w:r>
      <w:r w:rsidRPr="00BF798A">
        <w:rPr>
          <w:rFonts w:eastAsia="Verdana"/>
          <w:color w:val="auto"/>
          <w:sz w:val="22"/>
          <w:szCs w:val="22"/>
        </w:rPr>
        <w:t xml:space="preserve"> број:________________________________________, оверена печатом и потписом Продавца, СА МЕНИЧНИМ ПИСМОМ, попуњеним и овереним, у коме је уписан износ </w:t>
      </w:r>
      <w:r w:rsidRPr="00BF798A">
        <w:rPr>
          <w:rFonts w:eastAsia="Verdana"/>
          <w:b/>
          <w:bCs/>
          <w:color w:val="auto"/>
          <w:sz w:val="22"/>
          <w:szCs w:val="22"/>
        </w:rPr>
        <w:t xml:space="preserve">10% од вредности уговора из члана 2. </w:t>
      </w:r>
      <w:r w:rsidRPr="00BF798A">
        <w:rPr>
          <w:rFonts w:eastAsia="Verdana"/>
          <w:bCs/>
          <w:color w:val="auto"/>
          <w:sz w:val="22"/>
          <w:szCs w:val="22"/>
        </w:rPr>
        <w:t>без ПДВ-а</w:t>
      </w:r>
      <w:r w:rsidRPr="00BF798A">
        <w:rPr>
          <w:rFonts w:eastAsia="Verdana"/>
          <w:color w:val="auto"/>
          <w:sz w:val="22"/>
          <w:szCs w:val="22"/>
        </w:rPr>
        <w:t>, а у циљу доброг извршења посла као гаранцију да ће своје обавезе у целости извршити на уговорени начин и у уговореном року.</w:t>
      </w:r>
    </w:p>
    <w:p w:rsidR="00D17D34" w:rsidRPr="00BF798A" w:rsidRDefault="00D17D34" w:rsidP="00D17D34">
      <w:pPr>
        <w:autoSpaceDE w:val="0"/>
        <w:spacing w:line="240" w:lineRule="auto"/>
        <w:ind w:firstLine="708"/>
        <w:jc w:val="both"/>
        <w:rPr>
          <w:rFonts w:eastAsia="Verdana"/>
          <w:sz w:val="22"/>
          <w:szCs w:val="22"/>
        </w:rPr>
      </w:pPr>
      <w:r w:rsidRPr="00BF798A">
        <w:rPr>
          <w:rFonts w:eastAsia="Verdana"/>
          <w:color w:val="auto"/>
          <w:sz w:val="22"/>
          <w:szCs w:val="22"/>
        </w:rPr>
        <w:t xml:space="preserve">Меницa се налази код Купца онолико колико траје рок за испуњење обавеза Продавца из овог уговора. Менице се не могу вратити Продавцу пре истека рока за испуњење обавеза, осим уколико је Продавац у целости испунио </w:t>
      </w:r>
      <w:proofErr w:type="gramStart"/>
      <w:r w:rsidRPr="00BF798A">
        <w:rPr>
          <w:rFonts w:eastAsia="Verdana"/>
          <w:color w:val="auto"/>
          <w:sz w:val="22"/>
          <w:szCs w:val="22"/>
        </w:rPr>
        <w:t>своје  обавезе</w:t>
      </w:r>
      <w:proofErr w:type="gramEnd"/>
      <w:r w:rsidRPr="00BF798A">
        <w:rPr>
          <w:rFonts w:eastAsia="Verdana"/>
          <w:color w:val="auto"/>
          <w:sz w:val="22"/>
          <w:szCs w:val="22"/>
        </w:rPr>
        <w:t>.</w:t>
      </w:r>
      <w:r w:rsidRPr="00BF798A">
        <w:rPr>
          <w:rFonts w:eastAsia="Verdana"/>
          <w:sz w:val="22"/>
          <w:szCs w:val="22"/>
        </w:rPr>
        <w:t xml:space="preserve"> </w:t>
      </w:r>
    </w:p>
    <w:p w:rsidR="00D17D34" w:rsidRPr="00BF798A" w:rsidRDefault="00D17D34" w:rsidP="00D17D34">
      <w:pPr>
        <w:suppressAutoHyphens w:val="0"/>
        <w:autoSpaceDE w:val="0"/>
        <w:spacing w:line="240" w:lineRule="auto"/>
        <w:ind w:firstLine="708"/>
        <w:jc w:val="both"/>
        <w:rPr>
          <w:rFonts w:eastAsia="Verdana"/>
          <w:color w:val="auto"/>
          <w:sz w:val="22"/>
          <w:szCs w:val="22"/>
        </w:rPr>
      </w:pPr>
      <w:r w:rsidRPr="00BF798A">
        <w:rPr>
          <w:rFonts w:eastAsia="TimesNewRomanPSMT"/>
          <w:bCs/>
          <w:iCs/>
          <w:color w:val="auto"/>
          <w:sz w:val="22"/>
          <w:szCs w:val="22"/>
        </w:rPr>
        <w:t xml:space="preserve">У </w:t>
      </w:r>
      <w:r w:rsidRPr="00BF798A">
        <w:rPr>
          <w:rFonts w:eastAsia="TimesNewRomanPSMT"/>
          <w:bCs/>
          <w:iCs/>
          <w:sz w:val="22"/>
          <w:szCs w:val="22"/>
        </w:rPr>
        <w:t>тренутку испоруке добара</w:t>
      </w:r>
      <w:r w:rsidRPr="00BF798A">
        <w:rPr>
          <w:rFonts w:eastAsia="Verdana"/>
          <w:color w:val="auto"/>
          <w:sz w:val="22"/>
          <w:szCs w:val="22"/>
        </w:rPr>
        <w:t>, Продавац обезбеђује испуњење свих</w:t>
      </w:r>
      <w:r w:rsidRPr="00BF798A">
        <w:rPr>
          <w:rFonts w:eastAsia="Verdana"/>
          <w:sz w:val="22"/>
          <w:szCs w:val="22"/>
        </w:rPr>
        <w:t xml:space="preserve"> </w:t>
      </w:r>
      <w:r w:rsidRPr="00BF798A">
        <w:rPr>
          <w:rFonts w:eastAsia="Verdana"/>
          <w:color w:val="auto"/>
          <w:sz w:val="22"/>
          <w:szCs w:val="22"/>
        </w:rPr>
        <w:t>својих уговорних обавеза средствима финансијског обезбеђења:</w:t>
      </w:r>
    </w:p>
    <w:p w:rsidR="00D17D34" w:rsidRPr="00BF798A" w:rsidRDefault="00D17D34" w:rsidP="00D17D34">
      <w:pPr>
        <w:autoSpaceDE w:val="0"/>
        <w:spacing w:line="240" w:lineRule="auto"/>
        <w:ind w:firstLine="708"/>
        <w:jc w:val="both"/>
        <w:rPr>
          <w:rFonts w:eastAsia="Verdana"/>
          <w:sz w:val="22"/>
          <w:szCs w:val="22"/>
        </w:rPr>
      </w:pPr>
    </w:p>
    <w:p w:rsidR="00D17D34" w:rsidRPr="00BF798A" w:rsidRDefault="00D17D34" w:rsidP="00D17D34">
      <w:pPr>
        <w:autoSpaceDE w:val="0"/>
        <w:spacing w:line="240" w:lineRule="auto"/>
        <w:jc w:val="both"/>
        <w:rPr>
          <w:rFonts w:eastAsia="Verdana"/>
          <w:sz w:val="22"/>
          <w:szCs w:val="22"/>
        </w:rPr>
      </w:pPr>
      <w:r w:rsidRPr="00BF798A">
        <w:rPr>
          <w:rFonts w:eastAsia="Verdana"/>
          <w:sz w:val="22"/>
          <w:szCs w:val="22"/>
        </w:rPr>
        <w:t xml:space="preserve">- БЛАНКО-СОЛО МЕНИЦА ЗА ОТКЛАЊАЊЕ ГРЕШАКА У ГАРАНТНОМ РОКУ број:________________________________________, оверена печатом и потписом Продавца, СА МЕНИЧНИМ ПИСМОМ, попуњеним и овереним, у коме је уписан износ </w:t>
      </w:r>
      <w:r w:rsidRPr="00BF798A">
        <w:rPr>
          <w:rFonts w:eastAsia="TimesNewRomanPSMT"/>
          <w:bCs/>
          <w:i/>
          <w:iCs/>
          <w:color w:val="auto"/>
          <w:sz w:val="22"/>
          <w:szCs w:val="22"/>
        </w:rPr>
        <w:t xml:space="preserve">у висини од 10% од укупне вредности уговора без ПДВ-а, са роком важности који је </w:t>
      </w:r>
      <w:r w:rsidRPr="00BF798A">
        <w:rPr>
          <w:rFonts w:eastAsia="TimesNewRomanPSMT"/>
          <w:bCs/>
          <w:i/>
          <w:iCs/>
          <w:sz w:val="22"/>
          <w:szCs w:val="22"/>
        </w:rPr>
        <w:t>нај</w:t>
      </w:r>
      <w:r w:rsidRPr="00BF798A">
        <w:rPr>
          <w:rFonts w:eastAsia="TimesNewRomanPSMT"/>
          <w:bCs/>
          <w:i/>
          <w:iCs/>
          <w:color w:val="auto"/>
          <w:sz w:val="22"/>
          <w:szCs w:val="22"/>
        </w:rPr>
        <w:t>мање 5 (пет) дана дужи од истека гарантног рока рока</w:t>
      </w:r>
    </w:p>
    <w:p w:rsidR="00D17D34" w:rsidRPr="00BF798A" w:rsidRDefault="00D17D34" w:rsidP="00D17D34">
      <w:pPr>
        <w:pStyle w:val="Default"/>
        <w:jc w:val="both"/>
        <w:rPr>
          <w:sz w:val="22"/>
          <w:szCs w:val="22"/>
        </w:rPr>
      </w:pPr>
      <w:r w:rsidRPr="00BF798A">
        <w:rPr>
          <w:b/>
          <w:bCs/>
          <w:sz w:val="22"/>
          <w:szCs w:val="22"/>
        </w:rPr>
        <w:t xml:space="preserve">ГАРАНТНИ РОКОВИ </w:t>
      </w:r>
    </w:p>
    <w:p w:rsidR="00D17D34" w:rsidRPr="00BF798A" w:rsidRDefault="00D17D34" w:rsidP="00D17D34">
      <w:pPr>
        <w:pStyle w:val="Default"/>
        <w:jc w:val="center"/>
        <w:rPr>
          <w:sz w:val="22"/>
          <w:szCs w:val="22"/>
        </w:rPr>
      </w:pPr>
      <w:r w:rsidRPr="00BF798A">
        <w:rPr>
          <w:b/>
          <w:bCs/>
          <w:sz w:val="22"/>
          <w:szCs w:val="22"/>
        </w:rPr>
        <w:t>Члан 9.</w:t>
      </w:r>
    </w:p>
    <w:p w:rsidR="00D17D34" w:rsidRPr="00BF798A" w:rsidRDefault="00D17D34" w:rsidP="00D17D34">
      <w:pPr>
        <w:pStyle w:val="Default"/>
        <w:ind w:firstLine="720"/>
        <w:jc w:val="both"/>
        <w:rPr>
          <w:sz w:val="22"/>
          <w:szCs w:val="22"/>
        </w:rPr>
      </w:pPr>
      <w:r w:rsidRPr="00BF798A">
        <w:rPr>
          <w:sz w:val="22"/>
          <w:szCs w:val="22"/>
        </w:rPr>
        <w:t>Гарантни рок за испоручена добра је ________________ од дана пуштања у рад.</w:t>
      </w:r>
    </w:p>
    <w:p w:rsidR="00D17D34" w:rsidRPr="00BF798A" w:rsidRDefault="00D17D34" w:rsidP="00D17D34">
      <w:pPr>
        <w:ind w:firstLine="720"/>
        <w:jc w:val="both"/>
        <w:rPr>
          <w:sz w:val="22"/>
          <w:szCs w:val="22"/>
        </w:rPr>
      </w:pPr>
      <w:r w:rsidRPr="00BF798A">
        <w:rPr>
          <w:sz w:val="22"/>
          <w:szCs w:val="22"/>
        </w:rPr>
        <w:t>Продавац је дужан да без накнаде отклони све евентуалне недостатке или неисправности, који се уоче у гарантном року, као и после истека гарантног рока уколико потичу од скривених мана.</w:t>
      </w:r>
    </w:p>
    <w:p w:rsidR="00F42C23" w:rsidRPr="00601EAA" w:rsidRDefault="00D17D34" w:rsidP="00F42C23">
      <w:pPr>
        <w:jc w:val="both"/>
      </w:pPr>
      <w:r w:rsidRPr="00BF798A">
        <w:rPr>
          <w:sz w:val="22"/>
          <w:szCs w:val="22"/>
        </w:rPr>
        <w:t xml:space="preserve">Продавац се обавезује да ће у току гарантног периода, након пријаве квара, извршити утврђивање квара и то у року од _______________ сати </w:t>
      </w:r>
      <w:r w:rsidR="006551DC" w:rsidRPr="00F42C23">
        <w:rPr>
          <w:sz w:val="22"/>
          <w:szCs w:val="22"/>
        </w:rPr>
        <w:t>(не може бити дужи од 48 сати)</w:t>
      </w:r>
      <w:r w:rsidR="006551DC" w:rsidRPr="00BF798A">
        <w:rPr>
          <w:sz w:val="22"/>
          <w:szCs w:val="22"/>
        </w:rPr>
        <w:t xml:space="preserve"> </w:t>
      </w:r>
      <w:r w:rsidRPr="00BF798A">
        <w:rPr>
          <w:sz w:val="22"/>
          <w:szCs w:val="22"/>
        </w:rPr>
        <w:t xml:space="preserve">од пријаве квара од стране Купца. </w:t>
      </w:r>
      <w:r w:rsidR="00F42C23" w:rsidRPr="00601EAA">
        <w:rPr>
          <w:rFonts w:eastAsia="Times New Roman"/>
        </w:rPr>
        <w:t xml:space="preserve">За интервенције које захтевају сервис у радионици (изван локације купца) у гарантном </w:t>
      </w:r>
      <w:r w:rsidR="00F42C23" w:rsidRPr="00453665">
        <w:rPr>
          <w:rFonts w:eastAsia="Times New Roman"/>
        </w:rPr>
        <w:t>року, изабрани понуђач је у обавези да обезбеди заменски уређај истих или бољих карактеристика и сноси све трошкове транспорта.</w:t>
      </w:r>
    </w:p>
    <w:p w:rsidR="00D17D34" w:rsidRPr="00BF798A" w:rsidRDefault="00D17D34" w:rsidP="00D17D34">
      <w:pPr>
        <w:pStyle w:val="Default"/>
        <w:ind w:firstLine="720"/>
        <w:jc w:val="both"/>
        <w:rPr>
          <w:sz w:val="22"/>
          <w:szCs w:val="22"/>
        </w:rPr>
      </w:pPr>
    </w:p>
    <w:p w:rsidR="00D17D34" w:rsidRPr="00BF798A" w:rsidRDefault="00D17D34" w:rsidP="00D17D34">
      <w:pPr>
        <w:suppressAutoHyphens w:val="0"/>
        <w:autoSpaceDE w:val="0"/>
        <w:autoSpaceDN w:val="0"/>
        <w:adjustRightInd w:val="0"/>
        <w:spacing w:line="240" w:lineRule="auto"/>
        <w:ind w:firstLine="720"/>
        <w:jc w:val="both"/>
        <w:rPr>
          <w:rFonts w:eastAsia="Times New Roman"/>
          <w:kern w:val="0"/>
          <w:sz w:val="22"/>
          <w:szCs w:val="22"/>
          <w:lang w:eastAsia="en-US"/>
        </w:rPr>
      </w:pPr>
      <w:proofErr w:type="gramStart"/>
      <w:r w:rsidRPr="00BF798A">
        <w:rPr>
          <w:rFonts w:eastAsia="Times New Roman"/>
          <w:kern w:val="0"/>
          <w:sz w:val="22"/>
          <w:szCs w:val="22"/>
          <w:lang w:eastAsia="en-US"/>
        </w:rPr>
        <w:t>Рок за отклањање квара је максимум 7 (седам) дана од дана утврђивања квара.</w:t>
      </w:r>
      <w:proofErr w:type="gramEnd"/>
      <w:r w:rsidRPr="00BF798A">
        <w:rPr>
          <w:rFonts w:eastAsia="Times New Roman"/>
          <w:kern w:val="0"/>
          <w:sz w:val="22"/>
          <w:szCs w:val="22"/>
          <w:lang w:eastAsia="en-US"/>
        </w:rPr>
        <w:t xml:space="preserve"> </w:t>
      </w:r>
    </w:p>
    <w:p w:rsidR="00D17D34" w:rsidRPr="00BF798A" w:rsidRDefault="00D17D34" w:rsidP="00D17D34">
      <w:pPr>
        <w:pStyle w:val="Default"/>
        <w:ind w:firstLine="720"/>
        <w:jc w:val="both"/>
        <w:rPr>
          <w:sz w:val="22"/>
          <w:szCs w:val="22"/>
        </w:rPr>
      </w:pPr>
      <w:r w:rsidRPr="00BF798A">
        <w:rPr>
          <w:sz w:val="22"/>
          <w:szCs w:val="22"/>
        </w:rPr>
        <w:t xml:space="preserve">Продавац је дужан да у гарантном року обезбеди сервис са уградњом оригиналних резервних делова. </w:t>
      </w:r>
    </w:p>
    <w:p w:rsidR="00D17D34" w:rsidRPr="00BF798A" w:rsidRDefault="00D17D34" w:rsidP="00D17D34">
      <w:pPr>
        <w:pStyle w:val="Default"/>
        <w:jc w:val="both"/>
        <w:rPr>
          <w:sz w:val="22"/>
          <w:szCs w:val="22"/>
        </w:rPr>
      </w:pPr>
      <w:r w:rsidRPr="00BF798A">
        <w:rPr>
          <w:b/>
          <w:bCs/>
          <w:sz w:val="22"/>
          <w:szCs w:val="22"/>
        </w:rPr>
        <w:t xml:space="preserve">ПРЕЛАЗНЕ И ЗАВРШНЕ ОДРЕДБЕ </w:t>
      </w:r>
    </w:p>
    <w:p w:rsidR="00D17D34" w:rsidRPr="00BF798A" w:rsidRDefault="00D17D34" w:rsidP="00D17D34">
      <w:pPr>
        <w:pStyle w:val="Default"/>
        <w:jc w:val="center"/>
        <w:rPr>
          <w:sz w:val="22"/>
          <w:szCs w:val="22"/>
        </w:rPr>
      </w:pPr>
      <w:r w:rsidRPr="00BF798A">
        <w:rPr>
          <w:b/>
          <w:bCs/>
          <w:sz w:val="22"/>
          <w:szCs w:val="22"/>
        </w:rPr>
        <w:t>Члан 10.</w:t>
      </w:r>
    </w:p>
    <w:p w:rsidR="00D17D34" w:rsidRPr="00BF798A" w:rsidRDefault="00D17D34" w:rsidP="00D17D34">
      <w:pPr>
        <w:jc w:val="both"/>
        <w:rPr>
          <w:sz w:val="22"/>
          <w:szCs w:val="22"/>
        </w:rPr>
      </w:pPr>
      <w:r w:rsidRPr="00BF798A">
        <w:rPr>
          <w:sz w:val="22"/>
          <w:szCs w:val="22"/>
        </w:rPr>
        <w:t>Овај уговор се закључује на одређено време, и то до обостраног извршења уговорених обавеза.</w:t>
      </w:r>
    </w:p>
    <w:p w:rsidR="00D17D34" w:rsidRPr="00BF798A" w:rsidRDefault="00D17D34" w:rsidP="00D17D34">
      <w:pPr>
        <w:pStyle w:val="ListParagraph"/>
        <w:ind w:left="0"/>
        <w:jc w:val="center"/>
        <w:rPr>
          <w:b/>
          <w:sz w:val="22"/>
          <w:szCs w:val="22"/>
        </w:rPr>
      </w:pPr>
      <w:r w:rsidRPr="00BF798A">
        <w:rPr>
          <w:b/>
          <w:sz w:val="22"/>
          <w:szCs w:val="22"/>
        </w:rPr>
        <w:t>Члан 11.</w:t>
      </w:r>
    </w:p>
    <w:p w:rsidR="00D17D34" w:rsidRPr="00BF798A" w:rsidRDefault="00D17D34" w:rsidP="00D17D34">
      <w:pPr>
        <w:pStyle w:val="ListParagraph"/>
        <w:ind w:left="0"/>
        <w:jc w:val="both"/>
        <w:rPr>
          <w:sz w:val="22"/>
          <w:szCs w:val="22"/>
        </w:rPr>
      </w:pPr>
      <w:r w:rsidRPr="00BF798A">
        <w:rPr>
          <w:sz w:val="22"/>
          <w:szCs w:val="22"/>
        </w:rPr>
        <w:t xml:space="preserve"> </w:t>
      </w:r>
      <w:r w:rsidRPr="00BF798A">
        <w:rPr>
          <w:sz w:val="22"/>
          <w:szCs w:val="22"/>
        </w:rPr>
        <w:tab/>
        <w:t xml:space="preserve">За све што није предвиђено овим Уговором примењиваће се одредбе Закона о облигационим односима и други позитивни правни прописи. </w:t>
      </w:r>
    </w:p>
    <w:p w:rsidR="00D17D34" w:rsidRPr="00BF798A" w:rsidRDefault="00D17D34" w:rsidP="00D17D34">
      <w:pPr>
        <w:pStyle w:val="ListParagraph"/>
        <w:ind w:left="0"/>
        <w:jc w:val="center"/>
        <w:rPr>
          <w:b/>
          <w:sz w:val="22"/>
          <w:szCs w:val="22"/>
        </w:rPr>
      </w:pPr>
      <w:r w:rsidRPr="00BF798A">
        <w:rPr>
          <w:b/>
          <w:sz w:val="22"/>
          <w:szCs w:val="22"/>
        </w:rPr>
        <w:t>Члан 12.</w:t>
      </w:r>
    </w:p>
    <w:p w:rsidR="00D17D34" w:rsidRPr="00BF798A" w:rsidRDefault="00D17D34" w:rsidP="00D17D34">
      <w:pPr>
        <w:pStyle w:val="ListParagraph"/>
        <w:ind w:left="0" w:firstLine="708"/>
        <w:jc w:val="both"/>
        <w:rPr>
          <w:sz w:val="22"/>
          <w:szCs w:val="22"/>
        </w:rPr>
      </w:pPr>
      <w:r w:rsidRPr="00BF798A">
        <w:rPr>
          <w:sz w:val="22"/>
          <w:szCs w:val="22"/>
        </w:rPr>
        <w:t xml:space="preserve"> Евентуалне неспоразуме у примени овог Уговора стране ће решавати споразумно, а уколико се не споразумеју прихватају надлежност стварно надлежног суда у Нишу. </w:t>
      </w:r>
    </w:p>
    <w:p w:rsidR="00D17D34" w:rsidRPr="00BF798A" w:rsidRDefault="00D17D34" w:rsidP="00D17D34">
      <w:pPr>
        <w:pStyle w:val="ListParagraph"/>
        <w:ind w:left="0"/>
        <w:jc w:val="center"/>
        <w:rPr>
          <w:b/>
          <w:sz w:val="22"/>
          <w:szCs w:val="22"/>
        </w:rPr>
      </w:pPr>
      <w:r w:rsidRPr="00BF798A">
        <w:rPr>
          <w:b/>
          <w:sz w:val="22"/>
          <w:szCs w:val="22"/>
        </w:rPr>
        <w:t>Члан 13.</w:t>
      </w:r>
    </w:p>
    <w:p w:rsidR="00D17D34" w:rsidRPr="00BF798A" w:rsidRDefault="00D17D34" w:rsidP="00D17D34">
      <w:pPr>
        <w:pStyle w:val="ListParagraph"/>
        <w:ind w:left="0" w:firstLine="360"/>
        <w:jc w:val="both"/>
        <w:rPr>
          <w:sz w:val="22"/>
          <w:szCs w:val="22"/>
        </w:rPr>
      </w:pPr>
      <w:r w:rsidRPr="00BF798A">
        <w:rPr>
          <w:sz w:val="22"/>
          <w:szCs w:val="22"/>
        </w:rPr>
        <w:t xml:space="preserve"> Уговор је сачињен у 4 (четири) истоветна примерка од којих свака страна задржава по 2 (два).</w:t>
      </w:r>
    </w:p>
    <w:p w:rsidR="00D17D34" w:rsidRPr="00BF798A" w:rsidRDefault="00D17D34" w:rsidP="00D17D34">
      <w:pPr>
        <w:ind w:firstLine="708"/>
        <w:jc w:val="both"/>
        <w:rPr>
          <w:b/>
          <w:iCs/>
          <w:sz w:val="22"/>
          <w:szCs w:val="22"/>
          <w:lang w:val="sr-Cyrl-CS"/>
        </w:rPr>
      </w:pPr>
      <w:r w:rsidRPr="00BF798A">
        <w:rPr>
          <w:b/>
          <w:iCs/>
          <w:sz w:val="22"/>
          <w:szCs w:val="22"/>
          <w:lang w:val="sr-Cyrl-CS"/>
        </w:rPr>
        <w:t>ПРОДАВАЦ</w:t>
      </w:r>
      <w:r w:rsidRPr="00BF798A">
        <w:rPr>
          <w:b/>
          <w:iCs/>
          <w:sz w:val="22"/>
          <w:szCs w:val="22"/>
          <w:lang w:val="sr-Cyrl-CS"/>
        </w:rPr>
        <w:tab/>
      </w:r>
      <w:r w:rsidRPr="00BF798A">
        <w:rPr>
          <w:b/>
          <w:iCs/>
          <w:sz w:val="22"/>
          <w:szCs w:val="22"/>
          <w:lang w:val="sr-Cyrl-CS"/>
        </w:rPr>
        <w:tab/>
      </w:r>
      <w:r w:rsidRPr="00BF798A">
        <w:rPr>
          <w:b/>
          <w:iCs/>
          <w:sz w:val="22"/>
          <w:szCs w:val="22"/>
          <w:lang w:val="sr-Cyrl-CS"/>
        </w:rPr>
        <w:tab/>
      </w:r>
      <w:r w:rsidRPr="00BF798A">
        <w:rPr>
          <w:b/>
          <w:iCs/>
          <w:sz w:val="22"/>
          <w:szCs w:val="22"/>
          <w:lang w:val="sr-Cyrl-CS"/>
        </w:rPr>
        <w:tab/>
      </w:r>
      <w:r w:rsidRPr="00BF798A">
        <w:rPr>
          <w:b/>
          <w:iCs/>
          <w:sz w:val="22"/>
          <w:szCs w:val="22"/>
          <w:lang w:val="sr-Cyrl-CS"/>
        </w:rPr>
        <w:tab/>
      </w:r>
      <w:r w:rsidRPr="00BF798A">
        <w:rPr>
          <w:b/>
          <w:iCs/>
          <w:sz w:val="22"/>
          <w:szCs w:val="22"/>
          <w:lang w:val="sr-Cyrl-CS"/>
        </w:rPr>
        <w:tab/>
      </w:r>
      <w:r w:rsidRPr="00BF798A">
        <w:rPr>
          <w:b/>
          <w:iCs/>
          <w:sz w:val="22"/>
          <w:szCs w:val="22"/>
          <w:lang w:val="sr-Cyrl-CS"/>
        </w:rPr>
        <w:tab/>
        <w:t>КУПАЦ</w:t>
      </w:r>
    </w:p>
    <w:p w:rsidR="00D17D34" w:rsidRPr="00BF798A" w:rsidRDefault="00D17D34" w:rsidP="00D17D34">
      <w:pPr>
        <w:jc w:val="both"/>
        <w:rPr>
          <w:b/>
          <w:sz w:val="22"/>
          <w:szCs w:val="22"/>
          <w:lang w:val="ru-RU"/>
        </w:rPr>
      </w:pPr>
      <w:r w:rsidRPr="00BF798A">
        <w:rPr>
          <w:iCs/>
          <w:sz w:val="22"/>
          <w:szCs w:val="22"/>
          <w:lang w:val="sr-Cyrl-CS"/>
        </w:rPr>
        <w:t>_______________________</w:t>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b/>
          <w:sz w:val="22"/>
          <w:szCs w:val="22"/>
          <w:lang w:val="sr-Cyrl-CS"/>
        </w:rPr>
        <w:t>Аеродроми Србије д.о.о. Ниш</w:t>
      </w:r>
    </w:p>
    <w:p w:rsidR="00D17D34" w:rsidRPr="00BF798A" w:rsidRDefault="00D17D34" w:rsidP="00D17D34">
      <w:pPr>
        <w:jc w:val="both"/>
        <w:rPr>
          <w:iCs/>
          <w:sz w:val="22"/>
          <w:szCs w:val="22"/>
          <w:lang w:val="sr-Cyrl-CS"/>
        </w:rPr>
      </w:pPr>
      <w:r w:rsidRPr="00BF798A">
        <w:rPr>
          <w:b/>
          <w:sz w:val="22"/>
          <w:szCs w:val="22"/>
          <w:lang w:val="ru-RU"/>
        </w:rPr>
        <w:tab/>
      </w:r>
      <w:r w:rsidRPr="00BF798A">
        <w:rPr>
          <w:b/>
          <w:sz w:val="22"/>
          <w:szCs w:val="22"/>
          <w:lang w:val="ru-RU"/>
        </w:rPr>
        <w:tab/>
      </w:r>
      <w:r w:rsidRPr="00BF798A">
        <w:rPr>
          <w:b/>
          <w:sz w:val="22"/>
          <w:szCs w:val="22"/>
          <w:lang w:val="ru-RU"/>
        </w:rPr>
        <w:tab/>
      </w:r>
      <w:r w:rsidRPr="00BF798A">
        <w:rPr>
          <w:b/>
          <w:sz w:val="22"/>
          <w:szCs w:val="22"/>
          <w:lang w:val="ru-RU"/>
        </w:rPr>
        <w:tab/>
      </w:r>
      <w:r w:rsidRPr="00BF798A">
        <w:rPr>
          <w:b/>
          <w:sz w:val="22"/>
          <w:szCs w:val="22"/>
          <w:lang w:val="ru-RU"/>
        </w:rPr>
        <w:tab/>
      </w:r>
      <w:r w:rsidRPr="00BF798A">
        <w:rPr>
          <w:b/>
          <w:sz w:val="22"/>
          <w:szCs w:val="22"/>
          <w:lang w:val="ru-RU"/>
        </w:rPr>
        <w:tab/>
      </w:r>
      <w:r w:rsidRPr="00BF798A">
        <w:rPr>
          <w:b/>
          <w:sz w:val="22"/>
          <w:szCs w:val="22"/>
          <w:lang w:val="ru-RU"/>
        </w:rPr>
        <w:tab/>
      </w:r>
      <w:r w:rsidRPr="00BF798A">
        <w:rPr>
          <w:b/>
          <w:sz w:val="22"/>
          <w:szCs w:val="22"/>
          <w:lang w:val="ru-RU"/>
        </w:rPr>
        <w:tab/>
        <w:t xml:space="preserve">              </w:t>
      </w:r>
      <w:r w:rsidRPr="00BF798A">
        <w:rPr>
          <w:rFonts w:eastAsia="Verdana"/>
          <w:b/>
          <w:color w:val="auto"/>
          <w:sz w:val="22"/>
          <w:szCs w:val="22"/>
        </w:rPr>
        <w:t>директор</w:t>
      </w:r>
    </w:p>
    <w:p w:rsidR="00D17D34" w:rsidRPr="00BF798A" w:rsidRDefault="00D17D34" w:rsidP="00D17D34">
      <w:pPr>
        <w:jc w:val="both"/>
        <w:rPr>
          <w:iCs/>
          <w:sz w:val="22"/>
          <w:szCs w:val="22"/>
          <w:lang w:val="sr-Cyrl-CS"/>
        </w:rPr>
      </w:pP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t xml:space="preserve">                                        _________________</w:t>
      </w:r>
    </w:p>
    <w:p w:rsidR="00D17D34" w:rsidRPr="00BF798A" w:rsidRDefault="00D17D34" w:rsidP="00D17D34">
      <w:pPr>
        <w:jc w:val="both"/>
        <w:rPr>
          <w:iCs/>
          <w:sz w:val="22"/>
          <w:szCs w:val="22"/>
          <w:lang w:val="sr-Cyrl-CS"/>
        </w:rPr>
      </w:pP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r>
      <w:r w:rsidRPr="00BF798A">
        <w:rPr>
          <w:iCs/>
          <w:sz w:val="22"/>
          <w:szCs w:val="22"/>
          <w:lang w:val="sr-Cyrl-CS"/>
        </w:rPr>
        <w:tab/>
        <w:t xml:space="preserve">  </w:t>
      </w:r>
      <w:r w:rsidRPr="00BF798A">
        <w:rPr>
          <w:b/>
          <w:bCs/>
          <w:iCs/>
          <w:sz w:val="22"/>
          <w:szCs w:val="22"/>
          <w:lang w:val="sr-Cyrl-CS"/>
        </w:rPr>
        <w:t>Михајло Здравковић, мастер економиста</w:t>
      </w:r>
    </w:p>
    <w:p w:rsidR="00D17D34" w:rsidRDefault="00D17D34" w:rsidP="00D17D34">
      <w:pPr>
        <w:rPr>
          <w:rFonts w:eastAsia="Times New Roman"/>
          <w:iCs/>
          <w:color w:val="auto"/>
          <w:sz w:val="22"/>
          <w:szCs w:val="22"/>
        </w:rPr>
      </w:pPr>
    </w:p>
    <w:p w:rsidR="00D17D34" w:rsidRPr="00BF798A" w:rsidRDefault="00D17D34" w:rsidP="00D17D34">
      <w:pPr>
        <w:rPr>
          <w:bCs/>
          <w:iCs/>
          <w:color w:val="auto"/>
          <w:sz w:val="22"/>
          <w:szCs w:val="22"/>
          <w:lang w:val="sr-Cyrl-CS"/>
        </w:rPr>
      </w:pPr>
      <w:r w:rsidRPr="00BF798A">
        <w:rPr>
          <w:rFonts w:eastAsia="Times New Roman"/>
          <w:iCs/>
          <w:color w:val="auto"/>
          <w:sz w:val="22"/>
          <w:szCs w:val="22"/>
        </w:rPr>
        <w:t>Напомена: Овај модел уговора представља садржину уговора који ће бити закључен са изабраним понуђачем. Наручилац може одбити понуду, ако понуђач без оправданих разлога одбије да закључи уговор о јавној набавци, након што му је уговор додељен.</w:t>
      </w:r>
    </w:p>
    <w:p w:rsidR="00D17D34" w:rsidRPr="00BF798A" w:rsidRDefault="00D17D34" w:rsidP="00D17D34">
      <w:pPr>
        <w:rPr>
          <w:b/>
          <w:bCs/>
          <w:i/>
          <w:iCs/>
          <w:sz w:val="22"/>
          <w:szCs w:val="22"/>
        </w:rPr>
      </w:pPr>
    </w:p>
    <w:p w:rsidR="00B5297A" w:rsidRDefault="00B5297A" w:rsidP="00927A4A">
      <w:pPr>
        <w:rPr>
          <w:b/>
          <w:bCs/>
          <w:i/>
          <w:iCs/>
          <w:sz w:val="28"/>
          <w:szCs w:val="28"/>
        </w:rPr>
      </w:pPr>
    </w:p>
    <w:p w:rsidR="00D17D34" w:rsidRDefault="00D17D34" w:rsidP="00927A4A">
      <w:pPr>
        <w:rPr>
          <w:b/>
          <w:bCs/>
          <w:i/>
          <w:iCs/>
          <w:sz w:val="28"/>
          <w:szCs w:val="28"/>
        </w:rPr>
      </w:pPr>
    </w:p>
    <w:p w:rsidR="00D17D34" w:rsidRDefault="00D17D34" w:rsidP="00927A4A">
      <w:pPr>
        <w:rPr>
          <w:b/>
          <w:bCs/>
          <w:i/>
          <w:iCs/>
          <w:sz w:val="28"/>
          <w:szCs w:val="28"/>
        </w:rPr>
      </w:pPr>
    </w:p>
    <w:p w:rsidR="00D17D34" w:rsidRDefault="00D17D34" w:rsidP="00927A4A">
      <w:pPr>
        <w:rPr>
          <w:b/>
          <w:bCs/>
          <w:i/>
          <w:iCs/>
          <w:sz w:val="28"/>
          <w:szCs w:val="28"/>
        </w:rPr>
      </w:pPr>
    </w:p>
    <w:p w:rsidR="0073782F" w:rsidRPr="005F799E" w:rsidRDefault="0073782F" w:rsidP="00A73A58">
      <w:pPr>
        <w:shd w:val="clear" w:color="auto" w:fill="C6D9F1"/>
        <w:jc w:val="center"/>
        <w:rPr>
          <w:b/>
          <w:bCs/>
          <w:i/>
          <w:iCs/>
          <w:sz w:val="28"/>
          <w:szCs w:val="28"/>
        </w:rPr>
      </w:pPr>
      <w:r w:rsidRPr="005F799E">
        <w:rPr>
          <w:b/>
          <w:bCs/>
          <w:i/>
          <w:iCs/>
          <w:sz w:val="28"/>
          <w:szCs w:val="28"/>
        </w:rPr>
        <w:t>VIII ОБРАЗАЦ ТРОШКОВА ПРИПРЕМЕ ПОНУДЕ</w:t>
      </w:r>
    </w:p>
    <w:p w:rsidR="0073782F" w:rsidRPr="005F799E" w:rsidRDefault="0073782F">
      <w:pPr>
        <w:jc w:val="center"/>
        <w:rPr>
          <w:b/>
          <w:bCs/>
          <w:i/>
          <w:iCs/>
          <w:sz w:val="28"/>
          <w:szCs w:val="28"/>
        </w:rPr>
      </w:pPr>
    </w:p>
    <w:p w:rsidR="0073782F" w:rsidRPr="005F799E" w:rsidRDefault="0073782F">
      <w:pPr>
        <w:rPr>
          <w:b/>
          <w:bCs/>
          <w:i/>
          <w:iCs/>
          <w:sz w:val="28"/>
          <w:szCs w:val="28"/>
        </w:rPr>
      </w:pPr>
    </w:p>
    <w:p w:rsidR="0073782F" w:rsidRPr="005F799E" w:rsidRDefault="0073782F">
      <w:pPr>
        <w:spacing w:after="120"/>
        <w:jc w:val="both"/>
      </w:pPr>
      <w:r w:rsidRPr="005F799E">
        <w:t xml:space="preserve">У складу са чланом 88. </w:t>
      </w:r>
      <w:r w:rsidRPr="005F799E">
        <w:rPr>
          <w:lang w:val="sr-Cyrl-CS"/>
        </w:rPr>
        <w:t>став 1.</w:t>
      </w:r>
      <w:r w:rsidRPr="005F799E">
        <w:t xml:space="preserve"> Закона, понуђач ___________________________________________________________________</w:t>
      </w:r>
    </w:p>
    <w:p w:rsidR="0073782F" w:rsidRPr="005F799E" w:rsidRDefault="0073782F">
      <w:pPr>
        <w:spacing w:after="120"/>
        <w:jc w:val="both"/>
        <w:rPr>
          <w:b/>
          <w:i/>
        </w:rPr>
      </w:pPr>
      <w:r w:rsidRPr="005F799E">
        <w:t xml:space="preserve"> </w:t>
      </w:r>
      <w:r w:rsidRPr="005F799E">
        <w:rPr>
          <w:i/>
          <w:lang w:val="ru-RU"/>
        </w:rPr>
        <w:t>[</w:t>
      </w:r>
      <w:r w:rsidRPr="005F799E">
        <w:rPr>
          <w:i/>
          <w:iCs/>
        </w:rPr>
        <w:t xml:space="preserve">навести </w:t>
      </w:r>
      <w:r w:rsidRPr="005F799E">
        <w:rPr>
          <w:i/>
          <w:iCs/>
          <w:lang w:val="sr-Cyrl-CS"/>
        </w:rPr>
        <w:t>назив понуђача</w:t>
      </w:r>
      <w:r w:rsidRPr="005F799E">
        <w:rPr>
          <w:i/>
          <w:iCs/>
        </w:rPr>
        <w:t xml:space="preserve">], </w:t>
      </w:r>
      <w:r w:rsidRPr="005F799E">
        <w:t>достав</w:t>
      </w:r>
      <w:r w:rsidRPr="005F799E">
        <w:rPr>
          <w:lang w:val="sr-Cyrl-CS"/>
        </w:rPr>
        <w:t xml:space="preserve">ља </w:t>
      </w:r>
      <w:r w:rsidRPr="005F799E">
        <w:t xml:space="preserve">укупан износ и структуру трошкова припремања понуде, </w:t>
      </w:r>
      <w:r w:rsidRPr="005F799E">
        <w:rPr>
          <w:lang w:val="sr-Cyrl-CS"/>
        </w:rPr>
        <w:t xml:space="preserve">како следи у </w:t>
      </w:r>
      <w:r w:rsidRPr="005F799E">
        <w:t>табели:</w:t>
      </w:r>
    </w:p>
    <w:tbl>
      <w:tblPr>
        <w:tblW w:w="0" w:type="auto"/>
        <w:tblInd w:w="118" w:type="dxa"/>
        <w:tblLayout w:type="fixed"/>
        <w:tblLook w:val="0000"/>
      </w:tblPr>
      <w:tblGrid>
        <w:gridCol w:w="5565"/>
        <w:gridCol w:w="3370"/>
      </w:tblGrid>
      <w:tr w:rsidR="0073782F" w:rsidRPr="005F799E">
        <w:tc>
          <w:tcPr>
            <w:tcW w:w="55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center"/>
              <w:rPr>
                <w:b/>
                <w:i/>
              </w:rPr>
            </w:pPr>
            <w:r w:rsidRPr="005F799E">
              <w:rPr>
                <w:b/>
                <w:i/>
              </w:rPr>
              <w:t>ВРСТА ТРОШКА</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center"/>
            </w:pPr>
            <w:r w:rsidRPr="005F799E">
              <w:rPr>
                <w:b/>
                <w:i/>
              </w:rPr>
              <w:t>ИЗНОС ТРОШКА У РСД</w:t>
            </w:r>
          </w:p>
        </w:tc>
      </w:tr>
      <w:tr w:rsidR="0073782F" w:rsidRPr="005F799E">
        <w:tc>
          <w:tcPr>
            <w:tcW w:w="55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right"/>
            </w:pPr>
          </w:p>
        </w:tc>
      </w:tr>
      <w:tr w:rsidR="0073782F" w:rsidRPr="005F799E">
        <w:tc>
          <w:tcPr>
            <w:tcW w:w="55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jc w:val="right"/>
            </w:pPr>
          </w:p>
        </w:tc>
      </w:tr>
      <w:tr w:rsidR="0073782F" w:rsidRPr="005F799E">
        <w:tc>
          <w:tcPr>
            <w:tcW w:w="55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pPr>
          </w:p>
        </w:tc>
      </w:tr>
      <w:tr w:rsidR="0073782F" w:rsidRPr="005F799E">
        <w:tc>
          <w:tcPr>
            <w:tcW w:w="55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pPr>
          </w:p>
        </w:tc>
      </w:tr>
      <w:tr w:rsidR="0073782F" w:rsidRPr="005F799E">
        <w:tc>
          <w:tcPr>
            <w:tcW w:w="55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pPr>
          </w:p>
        </w:tc>
      </w:tr>
      <w:tr w:rsidR="0073782F" w:rsidRPr="005F799E">
        <w:tc>
          <w:tcPr>
            <w:tcW w:w="55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pP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pPr>
          </w:p>
        </w:tc>
      </w:tr>
      <w:tr w:rsidR="0073782F" w:rsidRPr="005F799E">
        <w:tc>
          <w:tcPr>
            <w:tcW w:w="5565" w:type="dxa"/>
            <w:tcBorders>
              <w:top w:val="single" w:sz="4" w:space="0" w:color="000000"/>
              <w:left w:val="single" w:sz="4" w:space="0" w:color="000000"/>
              <w:bottom w:val="single" w:sz="4" w:space="0" w:color="000000"/>
            </w:tcBorders>
            <w:shd w:val="clear" w:color="auto" w:fill="auto"/>
          </w:tcPr>
          <w:p w:rsidR="0073782F" w:rsidRPr="005F799E" w:rsidRDefault="0073782F">
            <w:pPr>
              <w:snapToGrid w:val="0"/>
              <w:jc w:val="both"/>
              <w:rPr>
                <w:i/>
              </w:rPr>
            </w:pPr>
          </w:p>
          <w:p w:rsidR="0073782F" w:rsidRPr="005F799E" w:rsidRDefault="0073782F">
            <w:pPr>
              <w:jc w:val="both"/>
              <w:rPr>
                <w:lang w:val="ru-RU"/>
              </w:rPr>
            </w:pPr>
            <w:r w:rsidRPr="005F799E">
              <w:rPr>
                <w:b/>
                <w:i/>
              </w:rPr>
              <w:t>УКУПАН ИЗНОС ТРОШКОВА ПРИПРЕМАЊА ПОНУДЕ</w:t>
            </w:r>
          </w:p>
        </w:tc>
        <w:tc>
          <w:tcPr>
            <w:tcW w:w="3370" w:type="dxa"/>
            <w:tcBorders>
              <w:top w:val="single" w:sz="4" w:space="0" w:color="000000"/>
              <w:left w:val="single" w:sz="4" w:space="0" w:color="000000"/>
              <w:bottom w:val="single" w:sz="4" w:space="0" w:color="000000"/>
              <w:right w:val="single" w:sz="4" w:space="0" w:color="000000"/>
            </w:tcBorders>
            <w:shd w:val="clear" w:color="auto" w:fill="auto"/>
          </w:tcPr>
          <w:p w:rsidR="0073782F" w:rsidRPr="005F799E" w:rsidRDefault="0073782F">
            <w:pPr>
              <w:snapToGrid w:val="0"/>
              <w:rPr>
                <w:lang w:val="ru-RU"/>
              </w:rPr>
            </w:pPr>
          </w:p>
        </w:tc>
      </w:tr>
    </w:tbl>
    <w:p w:rsidR="0073782F" w:rsidRPr="005F799E" w:rsidRDefault="0073782F">
      <w:pPr>
        <w:jc w:val="both"/>
      </w:pPr>
    </w:p>
    <w:p w:rsidR="0073782F" w:rsidRPr="005F799E" w:rsidRDefault="0073782F">
      <w:pPr>
        <w:jc w:val="both"/>
        <w:rPr>
          <w:shd w:val="clear" w:color="auto" w:fill="FFFF00"/>
          <w:lang w:val="sr-Cyrl-CS"/>
        </w:rPr>
      </w:pPr>
    </w:p>
    <w:p w:rsidR="0073782F" w:rsidRPr="005F799E" w:rsidRDefault="0073782F">
      <w:pPr>
        <w:jc w:val="both"/>
        <w:rPr>
          <w:shd w:val="clear" w:color="auto" w:fill="FFFF00"/>
          <w:lang w:val="sr-Cyrl-CS"/>
        </w:rPr>
      </w:pPr>
    </w:p>
    <w:p w:rsidR="0073782F" w:rsidRPr="005F799E" w:rsidRDefault="0073782F">
      <w:pPr>
        <w:jc w:val="both"/>
        <w:rPr>
          <w:bCs/>
          <w:iCs/>
          <w:lang w:val="sr-Cyrl-CS"/>
        </w:rPr>
      </w:pPr>
      <w:r w:rsidRPr="005F799E">
        <w:rPr>
          <w:bCs/>
          <w:iCs/>
          <w:lang w:val="sr-Cyrl-CS"/>
        </w:rPr>
        <w:t>Трошкове припреме и подношења понуде сноси искључиво понуђач и не може тражити од наручиоца накнаду трошкова.</w:t>
      </w:r>
    </w:p>
    <w:p w:rsidR="0073782F" w:rsidRPr="005F799E" w:rsidRDefault="0073782F">
      <w:pPr>
        <w:jc w:val="both"/>
        <w:rPr>
          <w:b/>
          <w:bCs/>
          <w:i/>
          <w:iCs/>
          <w:sz w:val="28"/>
          <w:szCs w:val="28"/>
        </w:rPr>
      </w:pPr>
      <w:r w:rsidRPr="005F799E">
        <w:rPr>
          <w:bCs/>
          <w:iCs/>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73782F" w:rsidRPr="005F799E" w:rsidRDefault="0073782F">
      <w:pPr>
        <w:rPr>
          <w:b/>
          <w:bCs/>
          <w:i/>
          <w:iCs/>
          <w:sz w:val="28"/>
          <w:szCs w:val="28"/>
        </w:rPr>
      </w:pPr>
    </w:p>
    <w:p w:rsidR="0073782F" w:rsidRPr="005F799E" w:rsidRDefault="0073782F">
      <w:pPr>
        <w:rPr>
          <w:bCs/>
          <w:color w:val="auto"/>
        </w:rPr>
      </w:pPr>
      <w:r w:rsidRPr="005F799E">
        <w:rPr>
          <w:b/>
          <w:bCs/>
          <w:i/>
          <w:iCs/>
          <w:lang w:val="sr-Cyrl-CS"/>
        </w:rPr>
        <w:t xml:space="preserve">Напомена: </w:t>
      </w:r>
      <w:r w:rsidRPr="005F799E">
        <w:rPr>
          <w:bCs/>
          <w:i/>
          <w:iCs/>
          <w:lang w:val="sr-Cyrl-CS"/>
        </w:rPr>
        <w:t>достављање овог обрасца није обавезно.</w:t>
      </w:r>
    </w:p>
    <w:p w:rsidR="0073782F" w:rsidRPr="005F799E" w:rsidRDefault="0073782F">
      <w:pPr>
        <w:spacing w:after="120"/>
        <w:jc w:val="both"/>
        <w:rPr>
          <w:bCs/>
          <w:color w:val="auto"/>
        </w:rPr>
      </w:pPr>
    </w:p>
    <w:p w:rsidR="0073782F" w:rsidRPr="005F799E" w:rsidRDefault="0073782F">
      <w:pPr>
        <w:spacing w:after="120"/>
        <w:ind w:firstLine="425"/>
        <w:jc w:val="both"/>
        <w:rPr>
          <w:bCs/>
        </w:rPr>
      </w:pPr>
    </w:p>
    <w:tbl>
      <w:tblPr>
        <w:tblW w:w="0" w:type="auto"/>
        <w:tblLayout w:type="fixed"/>
        <w:tblLook w:val="0000"/>
      </w:tblPr>
      <w:tblGrid>
        <w:gridCol w:w="3080"/>
        <w:gridCol w:w="3068"/>
        <w:gridCol w:w="3094"/>
      </w:tblGrid>
      <w:tr w:rsidR="0073782F" w:rsidRPr="005F799E">
        <w:tc>
          <w:tcPr>
            <w:tcW w:w="3080" w:type="dxa"/>
            <w:shd w:val="clear" w:color="auto" w:fill="auto"/>
            <w:vAlign w:val="center"/>
          </w:tcPr>
          <w:p w:rsidR="0073782F" w:rsidRPr="005F799E" w:rsidRDefault="0073782F">
            <w:pPr>
              <w:pStyle w:val="BodyText2"/>
              <w:snapToGrid w:val="0"/>
              <w:spacing w:line="100" w:lineRule="atLeast"/>
              <w:jc w:val="center"/>
            </w:pPr>
            <w:r w:rsidRPr="005F799E">
              <w:t>Датум:</w:t>
            </w:r>
          </w:p>
        </w:tc>
        <w:tc>
          <w:tcPr>
            <w:tcW w:w="3068" w:type="dxa"/>
            <w:shd w:val="clear" w:color="auto" w:fill="auto"/>
            <w:vAlign w:val="center"/>
          </w:tcPr>
          <w:p w:rsidR="0073782F" w:rsidRPr="005F799E" w:rsidRDefault="0073782F">
            <w:pPr>
              <w:pStyle w:val="BodyText2"/>
              <w:snapToGrid w:val="0"/>
              <w:spacing w:line="100" w:lineRule="atLeast"/>
              <w:jc w:val="center"/>
            </w:pPr>
            <w:r w:rsidRPr="005F799E">
              <w:t>М.П.</w:t>
            </w:r>
          </w:p>
        </w:tc>
        <w:tc>
          <w:tcPr>
            <w:tcW w:w="3094" w:type="dxa"/>
            <w:shd w:val="clear" w:color="auto" w:fill="auto"/>
            <w:vAlign w:val="center"/>
          </w:tcPr>
          <w:p w:rsidR="0073782F" w:rsidRPr="005F799E" w:rsidRDefault="0073782F">
            <w:pPr>
              <w:pStyle w:val="BodyText2"/>
              <w:snapToGrid w:val="0"/>
              <w:spacing w:line="100" w:lineRule="atLeast"/>
              <w:jc w:val="center"/>
            </w:pPr>
            <w:r w:rsidRPr="005F799E">
              <w:t>Потпис понуђача</w:t>
            </w:r>
          </w:p>
        </w:tc>
      </w:tr>
      <w:tr w:rsidR="0073782F" w:rsidRPr="005F799E">
        <w:tc>
          <w:tcPr>
            <w:tcW w:w="3080" w:type="dxa"/>
            <w:tcBorders>
              <w:bottom w:val="single" w:sz="4" w:space="0" w:color="000000"/>
            </w:tcBorders>
            <w:shd w:val="clear" w:color="auto" w:fill="auto"/>
          </w:tcPr>
          <w:p w:rsidR="0073782F" w:rsidRPr="005F799E" w:rsidRDefault="0073782F">
            <w:pPr>
              <w:pStyle w:val="BodyText2"/>
              <w:snapToGrid w:val="0"/>
              <w:spacing w:line="100" w:lineRule="atLeast"/>
              <w:jc w:val="both"/>
            </w:pPr>
          </w:p>
        </w:tc>
        <w:tc>
          <w:tcPr>
            <w:tcW w:w="3068" w:type="dxa"/>
            <w:shd w:val="clear" w:color="auto" w:fill="auto"/>
          </w:tcPr>
          <w:p w:rsidR="0073782F" w:rsidRPr="005F799E" w:rsidRDefault="0073782F">
            <w:pPr>
              <w:pStyle w:val="BodyText2"/>
              <w:snapToGrid w:val="0"/>
              <w:spacing w:line="100" w:lineRule="atLeast"/>
              <w:jc w:val="both"/>
            </w:pPr>
          </w:p>
        </w:tc>
        <w:tc>
          <w:tcPr>
            <w:tcW w:w="3094" w:type="dxa"/>
            <w:tcBorders>
              <w:bottom w:val="single" w:sz="4" w:space="0" w:color="000000"/>
            </w:tcBorders>
            <w:shd w:val="clear" w:color="auto" w:fill="auto"/>
          </w:tcPr>
          <w:p w:rsidR="0073782F" w:rsidRPr="005F799E" w:rsidRDefault="0073782F">
            <w:pPr>
              <w:pStyle w:val="BodyText2"/>
              <w:snapToGrid w:val="0"/>
              <w:spacing w:line="100" w:lineRule="atLeast"/>
              <w:jc w:val="both"/>
            </w:pPr>
          </w:p>
        </w:tc>
      </w:tr>
    </w:tbl>
    <w:p w:rsidR="0073782F" w:rsidRPr="005F799E" w:rsidRDefault="0073782F"/>
    <w:p w:rsidR="0073782F" w:rsidRPr="005F799E" w:rsidRDefault="0073782F">
      <w:pPr>
        <w:rPr>
          <w:b/>
          <w:bCs/>
          <w:i/>
          <w:iCs/>
        </w:rPr>
      </w:pPr>
    </w:p>
    <w:p w:rsidR="0073782F" w:rsidRPr="005F799E" w:rsidRDefault="0073782F">
      <w:pPr>
        <w:rPr>
          <w:b/>
          <w:bCs/>
          <w:i/>
          <w:iCs/>
          <w:sz w:val="28"/>
          <w:szCs w:val="28"/>
        </w:rPr>
      </w:pPr>
    </w:p>
    <w:p w:rsidR="0073782F" w:rsidRPr="005F799E" w:rsidRDefault="0073782F">
      <w:pPr>
        <w:rPr>
          <w:b/>
          <w:bCs/>
          <w:i/>
          <w:iCs/>
          <w:sz w:val="28"/>
          <w:szCs w:val="28"/>
        </w:rPr>
      </w:pPr>
    </w:p>
    <w:p w:rsidR="0073782F" w:rsidRPr="005F799E" w:rsidRDefault="0073782F">
      <w:pPr>
        <w:rPr>
          <w:b/>
          <w:bCs/>
          <w:i/>
          <w:iCs/>
          <w:sz w:val="28"/>
          <w:szCs w:val="28"/>
        </w:rPr>
      </w:pPr>
    </w:p>
    <w:p w:rsidR="0073782F" w:rsidRPr="005F799E" w:rsidRDefault="0073782F">
      <w:pPr>
        <w:rPr>
          <w:b/>
          <w:bCs/>
          <w:i/>
          <w:iCs/>
          <w:sz w:val="28"/>
          <w:szCs w:val="28"/>
        </w:rPr>
      </w:pPr>
    </w:p>
    <w:p w:rsidR="0073782F" w:rsidRPr="005F799E" w:rsidRDefault="0073782F">
      <w:pPr>
        <w:rPr>
          <w:b/>
          <w:bCs/>
          <w:i/>
          <w:iCs/>
          <w:sz w:val="28"/>
          <w:szCs w:val="28"/>
        </w:rPr>
      </w:pPr>
    </w:p>
    <w:p w:rsidR="0073782F" w:rsidRPr="005F799E" w:rsidRDefault="0073782F">
      <w:pPr>
        <w:rPr>
          <w:b/>
          <w:bCs/>
          <w:i/>
          <w:iCs/>
          <w:sz w:val="28"/>
          <w:szCs w:val="28"/>
        </w:rPr>
      </w:pPr>
    </w:p>
    <w:p w:rsidR="0073782F" w:rsidRPr="005F799E" w:rsidRDefault="0073782F">
      <w:pPr>
        <w:rPr>
          <w:b/>
          <w:bCs/>
          <w:i/>
          <w:iCs/>
          <w:sz w:val="28"/>
          <w:szCs w:val="28"/>
        </w:rPr>
      </w:pPr>
    </w:p>
    <w:p w:rsidR="0073782F" w:rsidRPr="005F799E" w:rsidRDefault="0073782F">
      <w:pPr>
        <w:rPr>
          <w:b/>
          <w:bCs/>
          <w:i/>
          <w:iCs/>
          <w:sz w:val="28"/>
          <w:szCs w:val="28"/>
        </w:rPr>
      </w:pPr>
    </w:p>
    <w:p w:rsidR="0073782F" w:rsidRPr="005F799E" w:rsidRDefault="0073782F">
      <w:pPr>
        <w:rPr>
          <w:b/>
          <w:bCs/>
          <w:i/>
          <w:iCs/>
          <w:sz w:val="28"/>
          <w:szCs w:val="28"/>
        </w:rPr>
      </w:pPr>
    </w:p>
    <w:p w:rsidR="0073782F" w:rsidRDefault="0073782F">
      <w:pPr>
        <w:rPr>
          <w:b/>
          <w:bCs/>
          <w:i/>
          <w:iCs/>
          <w:sz w:val="28"/>
          <w:szCs w:val="28"/>
        </w:rPr>
      </w:pPr>
    </w:p>
    <w:p w:rsidR="00870F2C" w:rsidRPr="005F799E" w:rsidRDefault="00870F2C">
      <w:pPr>
        <w:rPr>
          <w:b/>
          <w:bCs/>
          <w:i/>
          <w:iCs/>
          <w:sz w:val="28"/>
          <w:szCs w:val="28"/>
        </w:rPr>
      </w:pPr>
    </w:p>
    <w:p w:rsidR="0073782F" w:rsidRPr="005F799E" w:rsidRDefault="0073782F">
      <w:pPr>
        <w:rPr>
          <w:b/>
          <w:bCs/>
          <w:i/>
          <w:iCs/>
          <w:sz w:val="28"/>
          <w:szCs w:val="28"/>
        </w:rPr>
      </w:pPr>
    </w:p>
    <w:p w:rsidR="0073782F" w:rsidRPr="005F799E" w:rsidRDefault="0073782F" w:rsidP="00870F2C">
      <w:pPr>
        <w:shd w:val="clear" w:color="auto" w:fill="C6D9F1"/>
        <w:jc w:val="center"/>
        <w:rPr>
          <w:bCs/>
        </w:rPr>
      </w:pPr>
      <w:r w:rsidRPr="005F799E">
        <w:rPr>
          <w:b/>
          <w:bCs/>
          <w:i/>
          <w:iCs/>
          <w:sz w:val="28"/>
          <w:szCs w:val="28"/>
        </w:rPr>
        <w:t>IX ОБРАЗАЦ ИЗЈАВЕ О НЕЗАВИСНОЈ ПОНУДИ</w:t>
      </w:r>
    </w:p>
    <w:p w:rsidR="0073782F" w:rsidRPr="005F799E" w:rsidRDefault="0073782F">
      <w:pPr>
        <w:pStyle w:val="BodyText3"/>
        <w:spacing w:after="0"/>
        <w:jc w:val="center"/>
        <w:rPr>
          <w:bCs/>
          <w:sz w:val="24"/>
          <w:szCs w:val="24"/>
        </w:rPr>
      </w:pPr>
    </w:p>
    <w:p w:rsidR="0073782F" w:rsidRPr="005F799E" w:rsidRDefault="0073782F">
      <w:pPr>
        <w:pStyle w:val="BodyText3"/>
        <w:spacing w:after="0"/>
        <w:jc w:val="center"/>
        <w:rPr>
          <w:bCs/>
          <w:sz w:val="24"/>
          <w:szCs w:val="24"/>
        </w:rPr>
      </w:pPr>
    </w:p>
    <w:p w:rsidR="0073782F" w:rsidRPr="005F799E" w:rsidRDefault="0073782F">
      <w:pPr>
        <w:pStyle w:val="BodyText3"/>
        <w:spacing w:after="0"/>
        <w:jc w:val="both"/>
        <w:rPr>
          <w:sz w:val="24"/>
          <w:szCs w:val="24"/>
        </w:rPr>
      </w:pPr>
      <w:r w:rsidRPr="005F799E">
        <w:rPr>
          <w:sz w:val="24"/>
          <w:szCs w:val="24"/>
        </w:rPr>
        <w:t xml:space="preserve">У складу са чланом 26. Закона, ________________________________________, </w:t>
      </w:r>
    </w:p>
    <w:p w:rsidR="0073782F" w:rsidRPr="005F799E" w:rsidRDefault="0073782F">
      <w:pPr>
        <w:pStyle w:val="BodyText3"/>
        <w:spacing w:after="0"/>
        <w:jc w:val="both"/>
        <w:rPr>
          <w:sz w:val="24"/>
          <w:szCs w:val="24"/>
        </w:rPr>
      </w:pPr>
      <w:r w:rsidRPr="005F799E">
        <w:rPr>
          <w:sz w:val="24"/>
          <w:szCs w:val="24"/>
        </w:rPr>
        <w:t xml:space="preserve">                                                                           </w:t>
      </w:r>
      <w:r w:rsidRPr="005F799E">
        <w:rPr>
          <w:sz w:val="20"/>
          <w:szCs w:val="20"/>
        </w:rPr>
        <w:t xml:space="preserve"> (Назив понуђача)</w:t>
      </w:r>
    </w:p>
    <w:p w:rsidR="0073782F" w:rsidRPr="005F799E" w:rsidRDefault="0073782F">
      <w:pPr>
        <w:pStyle w:val="BodyText3"/>
        <w:spacing w:after="0"/>
        <w:jc w:val="both"/>
        <w:rPr>
          <w:w w:val="200"/>
          <w:sz w:val="24"/>
          <w:szCs w:val="24"/>
        </w:rPr>
      </w:pPr>
      <w:r w:rsidRPr="005F799E">
        <w:rPr>
          <w:sz w:val="24"/>
          <w:szCs w:val="24"/>
        </w:rPr>
        <w:t xml:space="preserve">даје: </w:t>
      </w:r>
    </w:p>
    <w:p w:rsidR="0073782F" w:rsidRPr="005F799E" w:rsidRDefault="0073782F">
      <w:pPr>
        <w:pStyle w:val="BodyText3"/>
        <w:spacing w:before="360" w:after="360"/>
        <w:ind w:firstLine="227"/>
        <w:jc w:val="both"/>
        <w:rPr>
          <w:w w:val="200"/>
          <w:sz w:val="24"/>
          <w:szCs w:val="24"/>
        </w:rPr>
      </w:pPr>
    </w:p>
    <w:p w:rsidR="0073782F" w:rsidRPr="005F799E" w:rsidRDefault="0073782F">
      <w:pPr>
        <w:pStyle w:val="BodyText3"/>
        <w:spacing w:before="360" w:after="360"/>
        <w:ind w:firstLine="227"/>
        <w:jc w:val="center"/>
        <w:rPr>
          <w:b/>
          <w:bCs/>
          <w:sz w:val="24"/>
          <w:szCs w:val="24"/>
          <w:lang w:val="sr-Cyrl-CS"/>
        </w:rPr>
      </w:pPr>
      <w:r w:rsidRPr="005F799E">
        <w:rPr>
          <w:b/>
          <w:bCs/>
          <w:sz w:val="24"/>
          <w:szCs w:val="24"/>
          <w:lang w:val="sr-Cyrl-CS"/>
        </w:rPr>
        <w:t xml:space="preserve">ИЗЈАВУ </w:t>
      </w:r>
    </w:p>
    <w:p w:rsidR="0073782F" w:rsidRPr="005F799E" w:rsidRDefault="0073782F">
      <w:pPr>
        <w:pStyle w:val="BodyText3"/>
        <w:spacing w:before="360" w:after="360"/>
        <w:ind w:firstLine="227"/>
        <w:jc w:val="center"/>
        <w:rPr>
          <w:bCs/>
          <w:sz w:val="24"/>
          <w:szCs w:val="24"/>
        </w:rPr>
      </w:pPr>
      <w:r w:rsidRPr="005F799E">
        <w:rPr>
          <w:b/>
          <w:bCs/>
          <w:sz w:val="24"/>
          <w:szCs w:val="24"/>
          <w:lang w:val="sr-Cyrl-CS"/>
        </w:rPr>
        <w:t>О НЕЗАВИСНОЈ</w:t>
      </w:r>
      <w:r w:rsidRPr="005F799E">
        <w:rPr>
          <w:b/>
          <w:bCs/>
          <w:sz w:val="24"/>
          <w:szCs w:val="24"/>
        </w:rPr>
        <w:t xml:space="preserve"> ПОНУДИ</w:t>
      </w:r>
    </w:p>
    <w:p w:rsidR="0073782F" w:rsidRPr="005F799E" w:rsidRDefault="0073782F">
      <w:pPr>
        <w:pStyle w:val="BodyText3"/>
        <w:spacing w:after="0"/>
        <w:jc w:val="both"/>
        <w:rPr>
          <w:bCs/>
          <w:sz w:val="24"/>
          <w:szCs w:val="24"/>
        </w:rPr>
      </w:pPr>
    </w:p>
    <w:p w:rsidR="0073782F" w:rsidRPr="005F799E" w:rsidRDefault="0073782F">
      <w:pPr>
        <w:jc w:val="both"/>
      </w:pPr>
      <w:r w:rsidRPr="005F799E">
        <w:tab/>
      </w:r>
      <w:r w:rsidRPr="005F799E">
        <w:rPr>
          <w:bCs/>
        </w:rPr>
        <w:t xml:space="preserve"> </w:t>
      </w:r>
    </w:p>
    <w:p w:rsidR="0073782F" w:rsidRPr="003C3428" w:rsidRDefault="0073782F" w:rsidP="003C3428">
      <w:pPr>
        <w:jc w:val="both"/>
        <w:rPr>
          <w:iCs/>
        </w:rPr>
      </w:pPr>
      <w:r w:rsidRPr="005F799E">
        <w:t>Под пуном материјалном и кривичном одговорношћу п</w:t>
      </w:r>
      <w:r w:rsidRPr="005F799E">
        <w:rPr>
          <w:bCs/>
        </w:rPr>
        <w:t xml:space="preserve">отврђујем да сам понуду у </w:t>
      </w:r>
      <w:r w:rsidRPr="005F799E">
        <w:rPr>
          <w:bCs/>
          <w:lang w:val="sr-Cyrl-CS"/>
        </w:rPr>
        <w:t>поступку</w:t>
      </w:r>
      <w:r w:rsidRPr="005F799E">
        <w:rPr>
          <w:bCs/>
        </w:rPr>
        <w:t xml:space="preserve"> јавне набавке</w:t>
      </w:r>
      <w:r w:rsidRPr="005F799E">
        <w:rPr>
          <w:lang w:val="sr-Cyrl-CS"/>
        </w:rPr>
        <w:t xml:space="preserve"> </w:t>
      </w:r>
      <w:r w:rsidR="00BE6D66">
        <w:rPr>
          <w:b/>
          <w:spacing w:val="-3"/>
        </w:rPr>
        <w:t>Опреме за преглед обезбеђивања, партија/е____________</w:t>
      </w:r>
      <w:r w:rsidRPr="003C3428">
        <w:rPr>
          <w:b/>
          <w:i/>
          <w:iCs/>
        </w:rPr>
        <w:t>,</w:t>
      </w:r>
      <w:r w:rsidRPr="003C3428">
        <w:rPr>
          <w:b/>
          <w:i/>
          <w:iCs/>
          <w:lang w:val="sr-Cyrl-CS"/>
        </w:rPr>
        <w:t xml:space="preserve"> </w:t>
      </w:r>
      <w:r w:rsidRPr="003C3428">
        <w:rPr>
          <w:b/>
          <w:lang w:val="sr-Cyrl-CS"/>
        </w:rPr>
        <w:t xml:space="preserve">бр. </w:t>
      </w:r>
      <w:proofErr w:type="gramStart"/>
      <w:r w:rsidR="003C3428" w:rsidRPr="003C3428">
        <w:rPr>
          <w:b/>
        </w:rPr>
        <w:t>2</w:t>
      </w:r>
      <w:r w:rsidR="00BE6D66">
        <w:rPr>
          <w:b/>
        </w:rPr>
        <w:t>6</w:t>
      </w:r>
      <w:r w:rsidR="00676F1B" w:rsidRPr="003C3428">
        <w:rPr>
          <w:b/>
          <w:lang w:val="sr-Cyrl-CS"/>
        </w:rPr>
        <w:t>/20</w:t>
      </w:r>
      <w:r w:rsidR="00BE6D66">
        <w:rPr>
          <w:b/>
          <w:lang w:val="sr-Cyrl-CS"/>
        </w:rPr>
        <w:t>20</w:t>
      </w:r>
      <w:r w:rsidRPr="005F799E">
        <w:t>,</w:t>
      </w:r>
      <w:r w:rsidRPr="005F799E">
        <w:rPr>
          <w:lang w:val="sr-Cyrl-CS"/>
        </w:rPr>
        <w:t xml:space="preserve"> наручиоца </w:t>
      </w:r>
      <w:r w:rsidR="00873846" w:rsidRPr="005F799E">
        <w:rPr>
          <w:lang w:val="sr-Cyrl-CS"/>
        </w:rPr>
        <w:t>„Аеродром</w:t>
      </w:r>
      <w:r w:rsidR="00466729">
        <w:rPr>
          <w:lang w:val="sr-Cyrl-CS"/>
        </w:rPr>
        <w:t>и</w:t>
      </w:r>
      <w:r w:rsidR="00873846" w:rsidRPr="005F799E">
        <w:rPr>
          <w:lang w:val="sr-Cyrl-CS"/>
        </w:rPr>
        <w:t xml:space="preserve"> </w:t>
      </w:r>
      <w:r w:rsidR="00466729">
        <w:rPr>
          <w:lang w:val="sr-Cyrl-CS"/>
        </w:rPr>
        <w:t>Србије</w:t>
      </w:r>
      <w:r w:rsidR="00873846" w:rsidRPr="005F799E">
        <w:rPr>
          <w:lang w:val="sr-Cyrl-CS"/>
        </w:rPr>
        <w:t>“</w:t>
      </w:r>
      <w:r w:rsidR="00466729">
        <w:rPr>
          <w:lang w:val="sr-Cyrl-CS"/>
        </w:rPr>
        <w:t xml:space="preserve">д.о.о. </w:t>
      </w:r>
      <w:r w:rsidR="00D63995" w:rsidRPr="005F799E">
        <w:rPr>
          <w:lang w:val="sr-Cyrl-CS"/>
        </w:rPr>
        <w:t>Ниш</w:t>
      </w:r>
      <w:r w:rsidRPr="005F799E">
        <w:rPr>
          <w:lang w:val="sr-Cyrl-CS"/>
        </w:rPr>
        <w:t>,</w:t>
      </w:r>
      <w:r w:rsidRPr="005F799E">
        <w:t xml:space="preserve"> </w:t>
      </w:r>
      <w:r w:rsidRPr="005F799E">
        <w:rPr>
          <w:bCs/>
        </w:rPr>
        <w:t>поднео независно, без договора са другим понуђачима или заинтересованим лицима.</w:t>
      </w:r>
      <w:proofErr w:type="gramEnd"/>
    </w:p>
    <w:p w:rsidR="0073782F" w:rsidRPr="005F799E" w:rsidRDefault="0073782F">
      <w:pPr>
        <w:jc w:val="both"/>
        <w:rPr>
          <w:bCs/>
        </w:rPr>
      </w:pPr>
    </w:p>
    <w:p w:rsidR="0073782F" w:rsidRPr="005F799E" w:rsidRDefault="0073782F">
      <w:pPr>
        <w:jc w:val="both"/>
        <w:rPr>
          <w:bCs/>
        </w:rPr>
      </w:pPr>
    </w:p>
    <w:p w:rsidR="0073782F" w:rsidRPr="005F799E" w:rsidRDefault="0073782F">
      <w:pPr>
        <w:pStyle w:val="BodyText3"/>
        <w:spacing w:after="0"/>
        <w:ind w:firstLine="227"/>
        <w:jc w:val="both"/>
        <w:rPr>
          <w:sz w:val="24"/>
          <w:szCs w:val="24"/>
        </w:rPr>
      </w:pPr>
    </w:p>
    <w:tbl>
      <w:tblPr>
        <w:tblW w:w="0" w:type="auto"/>
        <w:tblLayout w:type="fixed"/>
        <w:tblLook w:val="0000"/>
      </w:tblPr>
      <w:tblGrid>
        <w:gridCol w:w="3080"/>
        <w:gridCol w:w="3065"/>
        <w:gridCol w:w="3097"/>
      </w:tblGrid>
      <w:tr w:rsidR="0073782F" w:rsidRPr="005F799E">
        <w:tc>
          <w:tcPr>
            <w:tcW w:w="3080" w:type="dxa"/>
            <w:shd w:val="clear" w:color="auto" w:fill="auto"/>
            <w:vAlign w:val="center"/>
          </w:tcPr>
          <w:p w:rsidR="0073782F" w:rsidRPr="005F799E" w:rsidRDefault="0073782F">
            <w:pPr>
              <w:pStyle w:val="BodyText2"/>
              <w:snapToGrid w:val="0"/>
              <w:spacing w:line="100" w:lineRule="atLeast"/>
              <w:jc w:val="center"/>
            </w:pPr>
            <w:r w:rsidRPr="005F799E">
              <w:t>Датум:</w:t>
            </w:r>
          </w:p>
        </w:tc>
        <w:tc>
          <w:tcPr>
            <w:tcW w:w="3065" w:type="dxa"/>
            <w:shd w:val="clear" w:color="auto" w:fill="auto"/>
            <w:vAlign w:val="center"/>
          </w:tcPr>
          <w:p w:rsidR="0073782F" w:rsidRPr="005F799E" w:rsidRDefault="0073782F">
            <w:pPr>
              <w:pStyle w:val="BodyText2"/>
              <w:snapToGrid w:val="0"/>
              <w:spacing w:line="100" w:lineRule="atLeast"/>
              <w:jc w:val="center"/>
            </w:pPr>
            <w:r w:rsidRPr="005F799E">
              <w:t>М.П.</w:t>
            </w:r>
          </w:p>
        </w:tc>
        <w:tc>
          <w:tcPr>
            <w:tcW w:w="3097" w:type="dxa"/>
            <w:shd w:val="clear" w:color="auto" w:fill="auto"/>
            <w:vAlign w:val="center"/>
          </w:tcPr>
          <w:p w:rsidR="0073782F" w:rsidRPr="005F799E" w:rsidRDefault="0073782F">
            <w:pPr>
              <w:pStyle w:val="BodyText2"/>
              <w:snapToGrid w:val="0"/>
              <w:spacing w:line="100" w:lineRule="atLeast"/>
              <w:jc w:val="center"/>
            </w:pPr>
            <w:r w:rsidRPr="005F799E">
              <w:t>Потпис понуђача</w:t>
            </w:r>
          </w:p>
        </w:tc>
      </w:tr>
      <w:tr w:rsidR="0073782F" w:rsidRPr="005F799E">
        <w:tc>
          <w:tcPr>
            <w:tcW w:w="3080" w:type="dxa"/>
            <w:tcBorders>
              <w:bottom w:val="single" w:sz="4" w:space="0" w:color="000000"/>
            </w:tcBorders>
            <w:shd w:val="clear" w:color="auto" w:fill="auto"/>
          </w:tcPr>
          <w:p w:rsidR="0073782F" w:rsidRPr="005F799E" w:rsidRDefault="0073782F">
            <w:pPr>
              <w:pStyle w:val="BodyText2"/>
              <w:snapToGrid w:val="0"/>
              <w:spacing w:line="100" w:lineRule="atLeast"/>
              <w:jc w:val="both"/>
            </w:pPr>
          </w:p>
        </w:tc>
        <w:tc>
          <w:tcPr>
            <w:tcW w:w="3065" w:type="dxa"/>
            <w:shd w:val="clear" w:color="auto" w:fill="auto"/>
          </w:tcPr>
          <w:p w:rsidR="0073782F" w:rsidRPr="005F799E" w:rsidRDefault="0073782F">
            <w:pPr>
              <w:pStyle w:val="BodyText2"/>
              <w:snapToGrid w:val="0"/>
              <w:spacing w:line="100" w:lineRule="atLeast"/>
              <w:jc w:val="both"/>
            </w:pPr>
          </w:p>
        </w:tc>
        <w:tc>
          <w:tcPr>
            <w:tcW w:w="3097" w:type="dxa"/>
            <w:tcBorders>
              <w:bottom w:val="single" w:sz="4" w:space="0" w:color="000000"/>
            </w:tcBorders>
            <w:shd w:val="clear" w:color="auto" w:fill="auto"/>
          </w:tcPr>
          <w:p w:rsidR="0073782F" w:rsidRPr="005F799E" w:rsidRDefault="0073782F">
            <w:pPr>
              <w:pStyle w:val="BodyText2"/>
              <w:snapToGrid w:val="0"/>
              <w:spacing w:line="100" w:lineRule="atLeast"/>
              <w:jc w:val="both"/>
            </w:pPr>
          </w:p>
        </w:tc>
      </w:tr>
    </w:tbl>
    <w:p w:rsidR="0073782F" w:rsidRPr="005F799E" w:rsidRDefault="0073782F">
      <w:pPr>
        <w:pStyle w:val="BodyText3"/>
        <w:spacing w:after="0"/>
        <w:ind w:firstLine="227"/>
        <w:jc w:val="both"/>
      </w:pPr>
    </w:p>
    <w:p w:rsidR="0073782F" w:rsidRPr="005F799E" w:rsidRDefault="0073782F">
      <w:pPr>
        <w:tabs>
          <w:tab w:val="left" w:pos="6028"/>
        </w:tabs>
        <w:autoSpaceDE w:val="0"/>
        <w:spacing w:line="240" w:lineRule="auto"/>
      </w:pPr>
    </w:p>
    <w:p w:rsidR="0073782F" w:rsidRPr="005F799E" w:rsidRDefault="0073782F">
      <w:pPr>
        <w:tabs>
          <w:tab w:val="left" w:pos="6028"/>
        </w:tabs>
        <w:autoSpaceDE w:val="0"/>
        <w:spacing w:line="240" w:lineRule="auto"/>
        <w:jc w:val="both"/>
        <w:rPr>
          <w:b/>
          <w:bCs/>
          <w:i/>
          <w:iCs/>
          <w:color w:val="auto"/>
          <w:u w:val="single"/>
        </w:rPr>
      </w:pPr>
      <w:r w:rsidRPr="005F799E">
        <w:rPr>
          <w:b/>
          <w:bCs/>
          <w:i/>
          <w:iCs/>
          <w:color w:val="auto"/>
        </w:rPr>
        <w:t xml:space="preserve">Напомена: </w:t>
      </w:r>
      <w:r w:rsidRPr="005F799E">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73782F" w:rsidRPr="005F799E" w:rsidRDefault="0073782F">
      <w:pPr>
        <w:tabs>
          <w:tab w:val="left" w:pos="6028"/>
        </w:tabs>
        <w:autoSpaceDE w:val="0"/>
        <w:spacing w:line="240" w:lineRule="auto"/>
        <w:jc w:val="both"/>
        <w:rPr>
          <w:bCs/>
          <w:i/>
          <w:iCs/>
          <w:color w:val="auto"/>
        </w:rPr>
      </w:pPr>
      <w:r w:rsidRPr="005F799E">
        <w:rPr>
          <w:b/>
          <w:bCs/>
          <w:i/>
          <w:iCs/>
          <w:color w:val="auto"/>
          <w:u w:val="single"/>
        </w:rPr>
        <w:t>Уколико понуду подноси група понуђача,</w:t>
      </w:r>
      <w:r w:rsidRPr="005F799E">
        <w:rPr>
          <w:bCs/>
          <w:i/>
          <w:iCs/>
          <w:color w:val="auto"/>
        </w:rPr>
        <w:t xml:space="preserve"> Изјава мора бити потписана од стране овлашћеног лица сваког понуђача из групе понуђача и оверена печатом.</w:t>
      </w:r>
    </w:p>
    <w:p w:rsidR="0073782F" w:rsidRPr="005F799E" w:rsidRDefault="0073782F" w:rsidP="00346F19">
      <w:pPr>
        <w:tabs>
          <w:tab w:val="left" w:pos="6028"/>
        </w:tabs>
        <w:autoSpaceDE w:val="0"/>
        <w:spacing w:line="240" w:lineRule="auto"/>
        <w:jc w:val="center"/>
        <w:rPr>
          <w:bCs/>
          <w:i/>
          <w:iCs/>
          <w:color w:val="auto"/>
        </w:rPr>
      </w:pPr>
    </w:p>
    <w:p w:rsidR="0073782F" w:rsidRPr="005F799E" w:rsidRDefault="0073782F">
      <w:pPr>
        <w:pStyle w:val="BodyText2"/>
        <w:spacing w:line="100" w:lineRule="atLeast"/>
        <w:ind w:firstLine="227"/>
        <w:jc w:val="both"/>
        <w:rPr>
          <w:i/>
          <w:color w:val="auto"/>
        </w:rPr>
      </w:pPr>
    </w:p>
    <w:p w:rsidR="0073782F" w:rsidRPr="005F799E" w:rsidRDefault="0073782F">
      <w:pPr>
        <w:pStyle w:val="BodyText3"/>
        <w:spacing w:after="0"/>
        <w:jc w:val="center"/>
      </w:pPr>
    </w:p>
    <w:p w:rsidR="0073782F" w:rsidRPr="005F799E" w:rsidRDefault="0073782F">
      <w:pPr>
        <w:pStyle w:val="BodyText3"/>
        <w:spacing w:after="0"/>
        <w:jc w:val="center"/>
      </w:pPr>
    </w:p>
    <w:p w:rsidR="0073782F" w:rsidRPr="005F799E" w:rsidRDefault="0073782F">
      <w:pPr>
        <w:pStyle w:val="BodyText3"/>
        <w:spacing w:after="0"/>
        <w:jc w:val="center"/>
      </w:pPr>
    </w:p>
    <w:p w:rsidR="0073782F" w:rsidRPr="005F799E" w:rsidRDefault="0073782F">
      <w:pPr>
        <w:pStyle w:val="BodyText3"/>
        <w:spacing w:after="0"/>
        <w:jc w:val="center"/>
      </w:pPr>
    </w:p>
    <w:p w:rsidR="0073782F" w:rsidRPr="005F799E" w:rsidRDefault="0073782F">
      <w:pPr>
        <w:pStyle w:val="BodyText3"/>
        <w:spacing w:after="0"/>
        <w:jc w:val="center"/>
      </w:pPr>
    </w:p>
    <w:p w:rsidR="0073782F" w:rsidRPr="005F799E" w:rsidRDefault="0073782F">
      <w:pPr>
        <w:pStyle w:val="BodyText3"/>
        <w:spacing w:after="0"/>
        <w:jc w:val="center"/>
      </w:pPr>
    </w:p>
    <w:p w:rsidR="0073782F" w:rsidRPr="005F799E" w:rsidRDefault="0073782F">
      <w:pPr>
        <w:pStyle w:val="BodyText3"/>
        <w:spacing w:after="0"/>
        <w:jc w:val="center"/>
      </w:pPr>
    </w:p>
    <w:p w:rsidR="0073782F" w:rsidRPr="005F799E" w:rsidRDefault="0073782F">
      <w:pPr>
        <w:pStyle w:val="BodyText3"/>
        <w:spacing w:after="0"/>
        <w:jc w:val="center"/>
      </w:pPr>
    </w:p>
    <w:p w:rsidR="0073782F" w:rsidRPr="005F799E" w:rsidRDefault="0073782F">
      <w:pPr>
        <w:pStyle w:val="BodyText3"/>
        <w:spacing w:after="0"/>
        <w:jc w:val="center"/>
      </w:pPr>
    </w:p>
    <w:p w:rsidR="0073782F" w:rsidRPr="005F799E" w:rsidRDefault="0073782F">
      <w:pPr>
        <w:pStyle w:val="BodyText3"/>
        <w:spacing w:after="0"/>
        <w:jc w:val="center"/>
      </w:pPr>
    </w:p>
    <w:p w:rsidR="0073782F" w:rsidRPr="005F799E" w:rsidRDefault="0073782F">
      <w:pPr>
        <w:pStyle w:val="ListParagraph"/>
        <w:ind w:left="360"/>
        <w:jc w:val="center"/>
        <w:rPr>
          <w:b/>
          <w:bCs/>
          <w:i/>
          <w:iCs/>
          <w:sz w:val="28"/>
          <w:szCs w:val="28"/>
          <w:lang w:val="sr-Cyrl-CS"/>
        </w:rPr>
      </w:pPr>
    </w:p>
    <w:p w:rsidR="0073782F" w:rsidRPr="005F799E" w:rsidRDefault="0073782F">
      <w:pPr>
        <w:pStyle w:val="ListParagraph"/>
        <w:ind w:left="360"/>
        <w:jc w:val="center"/>
        <w:rPr>
          <w:b/>
          <w:bCs/>
          <w:i/>
          <w:iCs/>
          <w:sz w:val="28"/>
          <w:szCs w:val="28"/>
          <w:lang w:val="sr-Cyrl-CS"/>
        </w:rPr>
      </w:pPr>
    </w:p>
    <w:p w:rsidR="0073782F" w:rsidRPr="005F799E" w:rsidRDefault="0073782F">
      <w:pPr>
        <w:pStyle w:val="ListParagraph"/>
        <w:ind w:left="0"/>
        <w:jc w:val="center"/>
        <w:rPr>
          <w:b/>
          <w:bCs/>
          <w:i/>
          <w:iCs/>
          <w:sz w:val="28"/>
          <w:szCs w:val="28"/>
          <w:lang w:val="sr-Cyrl-CS"/>
        </w:rPr>
      </w:pPr>
    </w:p>
    <w:p w:rsidR="0073782F" w:rsidRPr="005F799E" w:rsidRDefault="0073782F">
      <w:pPr>
        <w:pStyle w:val="ListParagraph"/>
        <w:ind w:left="360"/>
        <w:jc w:val="center"/>
        <w:rPr>
          <w:b/>
          <w:bCs/>
          <w:i/>
          <w:iCs/>
          <w:sz w:val="28"/>
          <w:szCs w:val="28"/>
          <w:lang w:val="sr-Cyrl-CS"/>
        </w:rPr>
      </w:pPr>
    </w:p>
    <w:p w:rsidR="0073782F" w:rsidRPr="005F799E" w:rsidRDefault="00E17CC3" w:rsidP="00870F2C">
      <w:pPr>
        <w:pStyle w:val="ListParagraph"/>
        <w:shd w:val="clear" w:color="auto" w:fill="C6D9F1"/>
        <w:ind w:left="360"/>
        <w:jc w:val="center"/>
      </w:pPr>
      <w:r>
        <w:rPr>
          <w:b/>
          <w:bCs/>
          <w:i/>
          <w:iCs/>
          <w:sz w:val="28"/>
          <w:szCs w:val="28"/>
        </w:rPr>
        <w:t>X</w:t>
      </w:r>
      <w:r w:rsidR="0073782F" w:rsidRPr="005F799E">
        <w:rPr>
          <w:b/>
          <w:bCs/>
          <w:i/>
          <w:iCs/>
          <w:sz w:val="28"/>
          <w:szCs w:val="28"/>
        </w:rPr>
        <w:t xml:space="preserve"> ОБРАЗАЦ ИЗЈАВЕ О ПОШТОВАЊУ </w:t>
      </w:r>
      <w:proofErr w:type="gramStart"/>
      <w:r w:rsidR="0073782F" w:rsidRPr="005F799E">
        <w:rPr>
          <w:b/>
          <w:bCs/>
          <w:i/>
          <w:iCs/>
          <w:sz w:val="28"/>
          <w:szCs w:val="28"/>
        </w:rPr>
        <w:t>ОБАВЕЗА  ИЗ</w:t>
      </w:r>
      <w:proofErr w:type="gramEnd"/>
      <w:r w:rsidR="0073782F" w:rsidRPr="005F799E">
        <w:rPr>
          <w:b/>
          <w:bCs/>
          <w:i/>
          <w:iCs/>
          <w:sz w:val="28"/>
          <w:szCs w:val="28"/>
        </w:rPr>
        <w:t xml:space="preserve"> ЧЛ. 75. СТ.</w:t>
      </w:r>
      <w:r w:rsidR="000F4625" w:rsidRPr="005F799E">
        <w:rPr>
          <w:b/>
          <w:bCs/>
          <w:i/>
          <w:iCs/>
          <w:sz w:val="28"/>
          <w:szCs w:val="28"/>
        </w:rPr>
        <w:t xml:space="preserve">1. </w:t>
      </w:r>
      <w:proofErr w:type="gramStart"/>
      <w:r w:rsidR="00175B46" w:rsidRPr="00BE6D66">
        <w:rPr>
          <w:b/>
          <w:bCs/>
          <w:i/>
          <w:iCs/>
          <w:sz w:val="28"/>
          <w:szCs w:val="28"/>
        </w:rPr>
        <w:t>и</w:t>
      </w:r>
      <w:r w:rsidR="000F4625" w:rsidRPr="00175B46">
        <w:rPr>
          <w:b/>
          <w:bCs/>
          <w:iCs/>
          <w:sz w:val="28"/>
          <w:szCs w:val="28"/>
        </w:rPr>
        <w:t xml:space="preserve"> </w:t>
      </w:r>
      <w:r w:rsidR="0073782F" w:rsidRPr="005F799E">
        <w:rPr>
          <w:b/>
          <w:bCs/>
          <w:i/>
          <w:iCs/>
          <w:sz w:val="28"/>
          <w:szCs w:val="28"/>
        </w:rPr>
        <w:t xml:space="preserve"> 2</w:t>
      </w:r>
      <w:proofErr w:type="gramEnd"/>
      <w:r w:rsidR="0073782F" w:rsidRPr="005F799E">
        <w:rPr>
          <w:b/>
          <w:bCs/>
          <w:i/>
          <w:iCs/>
          <w:sz w:val="28"/>
          <w:szCs w:val="28"/>
        </w:rPr>
        <w:t>. ЗАКОНА</w:t>
      </w:r>
    </w:p>
    <w:p w:rsidR="0073782F" w:rsidRPr="005F799E" w:rsidRDefault="0073782F">
      <w:pPr>
        <w:pStyle w:val="BodyText3"/>
        <w:spacing w:after="0"/>
        <w:jc w:val="center"/>
        <w:rPr>
          <w:sz w:val="24"/>
          <w:szCs w:val="24"/>
        </w:rPr>
      </w:pPr>
    </w:p>
    <w:p w:rsidR="0073782F" w:rsidRPr="005F799E" w:rsidRDefault="0073782F">
      <w:pPr>
        <w:tabs>
          <w:tab w:val="left" w:pos="6748"/>
        </w:tabs>
        <w:autoSpaceDE w:val="0"/>
        <w:spacing w:line="240" w:lineRule="auto"/>
        <w:ind w:left="360"/>
        <w:rPr>
          <w:b/>
          <w:bCs/>
          <w:iCs/>
          <w:lang w:val="ru-RU"/>
        </w:rPr>
      </w:pPr>
    </w:p>
    <w:p w:rsidR="0073782F" w:rsidRPr="005F799E" w:rsidRDefault="0073782F">
      <w:pPr>
        <w:tabs>
          <w:tab w:val="left" w:pos="6748"/>
        </w:tabs>
        <w:autoSpaceDE w:val="0"/>
        <w:spacing w:line="240" w:lineRule="auto"/>
        <w:ind w:left="360"/>
        <w:rPr>
          <w:bCs/>
          <w:iCs/>
          <w:lang w:val="ru-RU"/>
        </w:rPr>
      </w:pPr>
    </w:p>
    <w:p w:rsidR="0073782F" w:rsidRPr="005F799E" w:rsidRDefault="0073782F">
      <w:pPr>
        <w:tabs>
          <w:tab w:val="left" w:pos="6748"/>
        </w:tabs>
        <w:autoSpaceDE w:val="0"/>
        <w:spacing w:line="240" w:lineRule="auto"/>
        <w:ind w:left="360"/>
        <w:jc w:val="both"/>
        <w:rPr>
          <w:bCs/>
          <w:iCs/>
        </w:rPr>
      </w:pPr>
      <w:r w:rsidRPr="005F799E">
        <w:rPr>
          <w:bCs/>
          <w:iCs/>
        </w:rPr>
        <w:t xml:space="preserve">У вези члана 75. став </w:t>
      </w:r>
      <w:r w:rsidR="00B2091F" w:rsidRPr="005F799E">
        <w:rPr>
          <w:bCs/>
          <w:iCs/>
        </w:rPr>
        <w:t xml:space="preserve">1 и </w:t>
      </w:r>
      <w:r w:rsidRPr="005F799E">
        <w:rPr>
          <w:bCs/>
          <w:iCs/>
        </w:rPr>
        <w:t xml:space="preserve">2. Закона о јавним набавкама, као заступник понуђача дајем следећу </w:t>
      </w:r>
    </w:p>
    <w:p w:rsidR="0073782F" w:rsidRPr="005F799E" w:rsidRDefault="0073782F">
      <w:pPr>
        <w:tabs>
          <w:tab w:val="left" w:pos="6748"/>
        </w:tabs>
        <w:autoSpaceDE w:val="0"/>
        <w:spacing w:line="240" w:lineRule="auto"/>
        <w:ind w:left="360"/>
        <w:rPr>
          <w:bCs/>
          <w:iCs/>
        </w:rPr>
      </w:pPr>
    </w:p>
    <w:p w:rsidR="0073782F" w:rsidRPr="005F799E" w:rsidRDefault="0073782F">
      <w:pPr>
        <w:tabs>
          <w:tab w:val="left" w:pos="6748"/>
        </w:tabs>
        <w:autoSpaceDE w:val="0"/>
        <w:spacing w:line="240" w:lineRule="auto"/>
        <w:ind w:left="360"/>
        <w:rPr>
          <w:bCs/>
          <w:iCs/>
        </w:rPr>
      </w:pPr>
    </w:p>
    <w:p w:rsidR="0073782F" w:rsidRPr="005F799E" w:rsidRDefault="0073782F">
      <w:pPr>
        <w:tabs>
          <w:tab w:val="left" w:pos="6748"/>
        </w:tabs>
        <w:autoSpaceDE w:val="0"/>
        <w:spacing w:line="240" w:lineRule="auto"/>
        <w:ind w:left="360"/>
        <w:jc w:val="center"/>
        <w:rPr>
          <w:bCs/>
          <w:iCs/>
        </w:rPr>
      </w:pPr>
      <w:r w:rsidRPr="005F799E">
        <w:rPr>
          <w:bCs/>
          <w:iCs/>
        </w:rPr>
        <w:t>ИЗЈАВУ</w:t>
      </w:r>
    </w:p>
    <w:p w:rsidR="0073782F" w:rsidRPr="005F799E" w:rsidRDefault="0073782F">
      <w:pPr>
        <w:tabs>
          <w:tab w:val="left" w:pos="6748"/>
        </w:tabs>
        <w:autoSpaceDE w:val="0"/>
        <w:spacing w:line="240" w:lineRule="auto"/>
        <w:ind w:left="360"/>
        <w:jc w:val="center"/>
        <w:rPr>
          <w:bCs/>
          <w:iCs/>
        </w:rPr>
      </w:pPr>
    </w:p>
    <w:p w:rsidR="0073782F" w:rsidRPr="005F799E" w:rsidRDefault="0073782F">
      <w:pPr>
        <w:tabs>
          <w:tab w:val="left" w:pos="6748"/>
        </w:tabs>
        <w:autoSpaceDE w:val="0"/>
        <w:spacing w:line="240" w:lineRule="auto"/>
        <w:ind w:left="360"/>
        <w:jc w:val="both"/>
        <w:rPr>
          <w:i/>
          <w:iCs/>
        </w:rPr>
      </w:pPr>
      <w:r w:rsidRPr="005F799E">
        <w:rPr>
          <w:bCs/>
          <w:iCs/>
        </w:rPr>
        <w:t>Понуђач</w:t>
      </w:r>
      <w:r w:rsidRPr="005F799E">
        <w:t xml:space="preserve"> ________________________________________________________ </w:t>
      </w:r>
    </w:p>
    <w:p w:rsidR="0073782F" w:rsidRPr="005F799E" w:rsidRDefault="0073782F">
      <w:pPr>
        <w:tabs>
          <w:tab w:val="left" w:pos="6748"/>
        </w:tabs>
        <w:autoSpaceDE w:val="0"/>
        <w:spacing w:line="240" w:lineRule="auto"/>
        <w:ind w:left="360"/>
        <w:jc w:val="both"/>
        <w:rPr>
          <w:bCs/>
          <w:iCs/>
        </w:rPr>
      </w:pPr>
      <w:r w:rsidRPr="005F799E">
        <w:rPr>
          <w:i/>
          <w:iCs/>
        </w:rPr>
        <w:t>[</w:t>
      </w:r>
      <w:r w:rsidRPr="005F799E">
        <w:rPr>
          <w:i/>
        </w:rPr>
        <w:t>навести назив понуђача</w:t>
      </w:r>
      <w:r w:rsidRPr="005F799E">
        <w:rPr>
          <w:i/>
          <w:iCs/>
        </w:rPr>
        <w:t>]</w:t>
      </w:r>
      <w:r w:rsidRPr="005F799E">
        <w:rPr>
          <w:i/>
          <w:lang w:val="sr-Cyrl-CS"/>
        </w:rPr>
        <w:t xml:space="preserve"> </w:t>
      </w:r>
      <w:r w:rsidRPr="005F799E">
        <w:t>у поступку јавне набавке</w:t>
      </w:r>
      <w:r w:rsidRPr="005F799E">
        <w:rPr>
          <w:lang w:val="sr-Cyrl-CS"/>
        </w:rPr>
        <w:t xml:space="preserve"> </w:t>
      </w:r>
      <w:r w:rsidR="00BE6D66">
        <w:rPr>
          <w:b/>
          <w:spacing w:val="-3"/>
        </w:rPr>
        <w:t>Опреме за преглед обезбеђивања, партија/е____________</w:t>
      </w:r>
      <w:r w:rsidR="00BE6D66" w:rsidRPr="003C3428">
        <w:rPr>
          <w:b/>
          <w:i/>
          <w:iCs/>
        </w:rPr>
        <w:t>,</w:t>
      </w:r>
      <w:r w:rsidR="00BE6D66" w:rsidRPr="003C3428">
        <w:rPr>
          <w:b/>
          <w:i/>
          <w:iCs/>
          <w:lang w:val="sr-Cyrl-CS"/>
        </w:rPr>
        <w:t xml:space="preserve"> </w:t>
      </w:r>
      <w:r w:rsidR="00BE6D66" w:rsidRPr="003C3428">
        <w:rPr>
          <w:b/>
          <w:lang w:val="sr-Cyrl-CS"/>
        </w:rPr>
        <w:t xml:space="preserve">бр. </w:t>
      </w:r>
      <w:r w:rsidR="00BE6D66" w:rsidRPr="003C3428">
        <w:rPr>
          <w:b/>
        </w:rPr>
        <w:t>2</w:t>
      </w:r>
      <w:r w:rsidR="00BE6D66">
        <w:rPr>
          <w:b/>
        </w:rPr>
        <w:t>6</w:t>
      </w:r>
      <w:r w:rsidR="00BE6D66" w:rsidRPr="003C3428">
        <w:rPr>
          <w:b/>
          <w:lang w:val="sr-Cyrl-CS"/>
        </w:rPr>
        <w:t>/20</w:t>
      </w:r>
      <w:r w:rsidR="00BE6D66">
        <w:rPr>
          <w:b/>
          <w:lang w:val="sr-Cyrl-CS"/>
        </w:rPr>
        <w:t>20</w:t>
      </w:r>
      <w:r w:rsidRPr="005F799E">
        <w:t>,</w:t>
      </w:r>
      <w:r w:rsidR="00873846" w:rsidRPr="005F799E">
        <w:rPr>
          <w:lang w:val="sr-Cyrl-CS"/>
        </w:rPr>
        <w:t xml:space="preserve"> наручиоца </w:t>
      </w:r>
      <w:r w:rsidRPr="005F799E">
        <w:rPr>
          <w:lang w:val="sr-Cyrl-CS"/>
        </w:rPr>
        <w:t>„</w:t>
      </w:r>
      <w:r w:rsidR="00873846" w:rsidRPr="005F799E">
        <w:rPr>
          <w:lang w:val="sr-Cyrl-CS"/>
        </w:rPr>
        <w:t>Аеродром</w:t>
      </w:r>
      <w:r w:rsidR="00466729">
        <w:rPr>
          <w:lang w:val="sr-Cyrl-CS"/>
        </w:rPr>
        <w:t>и</w:t>
      </w:r>
      <w:r w:rsidR="00873846" w:rsidRPr="005F799E">
        <w:rPr>
          <w:lang w:val="sr-Cyrl-CS"/>
        </w:rPr>
        <w:t xml:space="preserve"> </w:t>
      </w:r>
      <w:r w:rsidR="00466729">
        <w:rPr>
          <w:lang w:val="sr-Cyrl-CS"/>
        </w:rPr>
        <w:t>Србије</w:t>
      </w:r>
      <w:r w:rsidRPr="005F799E">
        <w:rPr>
          <w:lang w:val="sr-Cyrl-CS"/>
        </w:rPr>
        <w:t>“</w:t>
      </w:r>
      <w:r w:rsidR="00466729">
        <w:rPr>
          <w:lang w:val="sr-Cyrl-CS"/>
        </w:rPr>
        <w:t>д.о.о.</w:t>
      </w:r>
      <w:r w:rsidR="00D63995" w:rsidRPr="005F799E">
        <w:rPr>
          <w:lang w:val="sr-Cyrl-CS"/>
        </w:rPr>
        <w:t xml:space="preserve"> Ниш</w:t>
      </w:r>
      <w:r w:rsidRPr="005F799E">
        <w:rPr>
          <w:lang w:val="sr-Cyrl-CS"/>
        </w:rPr>
        <w:t xml:space="preserve"> </w:t>
      </w:r>
      <w:r w:rsidR="00873846" w:rsidRPr="005F799E">
        <w:rPr>
          <w:lang w:val="sr-Cyrl-CS"/>
        </w:rPr>
        <w:t>,</w:t>
      </w:r>
      <w:r w:rsidRPr="005F799E">
        <w:rPr>
          <w:bCs/>
          <w:iCs/>
        </w:rPr>
        <w:t xml:space="preserve"> поштовао је обавезе које произлазе из важећих прописа о заштити на раду, запошљавању и условима рада, заштити животне средине и </w:t>
      </w:r>
      <w:r w:rsidR="00873846" w:rsidRPr="005F799E">
        <w:t>да му није изречена мера забране обављања делатности, која је на снази у време објављивања позива за подношење понуде</w:t>
      </w:r>
      <w:r w:rsidR="00873846" w:rsidRPr="005F799E">
        <w:rPr>
          <w:lang w:val="sr-Cyrl-CS"/>
        </w:rPr>
        <w:t xml:space="preserve"> </w:t>
      </w:r>
      <w:r w:rsidR="00873846" w:rsidRPr="005F799E">
        <w:rPr>
          <w:i/>
          <w:iCs/>
          <w:lang w:val="sr-Cyrl-CS"/>
        </w:rPr>
        <w:t>(чл. 75. ст. 1. тач. 3) Закона)</w:t>
      </w:r>
      <w:r w:rsidR="00040B24" w:rsidRPr="005F799E">
        <w:rPr>
          <w:i/>
          <w:iCs/>
          <w:lang w:val="sr-Cyrl-CS"/>
        </w:rPr>
        <w:t xml:space="preserve"> </w:t>
      </w:r>
      <w:r w:rsidR="00873846" w:rsidRPr="005F799E">
        <w:rPr>
          <w:i/>
          <w:iCs/>
          <w:lang w:val="sr-Cyrl-CS"/>
        </w:rPr>
        <w:t xml:space="preserve">и  </w:t>
      </w:r>
      <w:r w:rsidRPr="005F799E">
        <w:rPr>
          <w:bCs/>
          <w:iCs/>
        </w:rPr>
        <w:t>гарантујем да је ималац права интелектуалне својине.</w:t>
      </w:r>
    </w:p>
    <w:p w:rsidR="0073782F" w:rsidRPr="005F799E" w:rsidRDefault="0073782F">
      <w:pPr>
        <w:tabs>
          <w:tab w:val="left" w:pos="6748"/>
        </w:tabs>
        <w:autoSpaceDE w:val="0"/>
        <w:spacing w:line="240" w:lineRule="auto"/>
        <w:ind w:left="360"/>
        <w:rPr>
          <w:bCs/>
          <w:iCs/>
        </w:rPr>
      </w:pPr>
    </w:p>
    <w:p w:rsidR="0073782F" w:rsidRPr="005F799E" w:rsidRDefault="0073782F">
      <w:pPr>
        <w:tabs>
          <w:tab w:val="left" w:pos="6748"/>
        </w:tabs>
        <w:autoSpaceDE w:val="0"/>
        <w:spacing w:line="240" w:lineRule="auto"/>
        <w:ind w:left="360"/>
        <w:rPr>
          <w:bCs/>
          <w:iCs/>
          <w:color w:val="002060"/>
        </w:rPr>
      </w:pPr>
    </w:p>
    <w:p w:rsidR="0073782F" w:rsidRPr="005F799E" w:rsidRDefault="0073782F">
      <w:pPr>
        <w:tabs>
          <w:tab w:val="left" w:pos="6748"/>
        </w:tabs>
        <w:autoSpaceDE w:val="0"/>
        <w:spacing w:line="240" w:lineRule="auto"/>
        <w:ind w:left="360"/>
        <w:rPr>
          <w:bCs/>
          <w:iCs/>
          <w:color w:val="002060"/>
        </w:rPr>
      </w:pPr>
    </w:p>
    <w:tbl>
      <w:tblPr>
        <w:tblW w:w="0" w:type="auto"/>
        <w:tblLayout w:type="fixed"/>
        <w:tblLook w:val="0000"/>
      </w:tblPr>
      <w:tblGrid>
        <w:gridCol w:w="3080"/>
        <w:gridCol w:w="3065"/>
        <w:gridCol w:w="3097"/>
      </w:tblGrid>
      <w:tr w:rsidR="0073782F" w:rsidRPr="005F799E">
        <w:tc>
          <w:tcPr>
            <w:tcW w:w="3080" w:type="dxa"/>
            <w:shd w:val="clear" w:color="auto" w:fill="auto"/>
            <w:vAlign w:val="center"/>
          </w:tcPr>
          <w:p w:rsidR="0073782F" w:rsidRPr="005F799E" w:rsidRDefault="0073782F">
            <w:pPr>
              <w:pStyle w:val="BodyText2"/>
              <w:snapToGrid w:val="0"/>
              <w:spacing w:line="100" w:lineRule="atLeast"/>
              <w:jc w:val="center"/>
            </w:pPr>
            <w:r w:rsidRPr="005F799E">
              <w:t>Датум:</w:t>
            </w:r>
          </w:p>
        </w:tc>
        <w:tc>
          <w:tcPr>
            <w:tcW w:w="3065" w:type="dxa"/>
            <w:shd w:val="clear" w:color="auto" w:fill="auto"/>
            <w:vAlign w:val="center"/>
          </w:tcPr>
          <w:p w:rsidR="0073782F" w:rsidRPr="005F799E" w:rsidRDefault="0073782F">
            <w:pPr>
              <w:pStyle w:val="BodyText2"/>
              <w:snapToGrid w:val="0"/>
              <w:spacing w:line="100" w:lineRule="atLeast"/>
              <w:jc w:val="center"/>
            </w:pPr>
            <w:r w:rsidRPr="005F799E">
              <w:t>М.П.</w:t>
            </w:r>
          </w:p>
        </w:tc>
        <w:tc>
          <w:tcPr>
            <w:tcW w:w="3097" w:type="dxa"/>
            <w:shd w:val="clear" w:color="auto" w:fill="auto"/>
            <w:vAlign w:val="center"/>
          </w:tcPr>
          <w:p w:rsidR="0073782F" w:rsidRPr="005F799E" w:rsidRDefault="0073782F">
            <w:pPr>
              <w:pStyle w:val="BodyText2"/>
              <w:snapToGrid w:val="0"/>
              <w:spacing w:line="100" w:lineRule="atLeast"/>
              <w:jc w:val="center"/>
            </w:pPr>
            <w:r w:rsidRPr="005F799E">
              <w:t>Потпис понуђача</w:t>
            </w:r>
          </w:p>
        </w:tc>
      </w:tr>
      <w:tr w:rsidR="0073782F" w:rsidRPr="005F799E">
        <w:tc>
          <w:tcPr>
            <w:tcW w:w="3080" w:type="dxa"/>
            <w:tcBorders>
              <w:bottom w:val="single" w:sz="4" w:space="0" w:color="000000"/>
            </w:tcBorders>
            <w:shd w:val="clear" w:color="auto" w:fill="auto"/>
          </w:tcPr>
          <w:p w:rsidR="0073782F" w:rsidRPr="005F799E" w:rsidRDefault="0073782F">
            <w:pPr>
              <w:pStyle w:val="BodyText2"/>
              <w:snapToGrid w:val="0"/>
              <w:spacing w:line="100" w:lineRule="atLeast"/>
              <w:jc w:val="both"/>
            </w:pPr>
          </w:p>
        </w:tc>
        <w:tc>
          <w:tcPr>
            <w:tcW w:w="3065" w:type="dxa"/>
            <w:shd w:val="clear" w:color="auto" w:fill="auto"/>
          </w:tcPr>
          <w:p w:rsidR="0073782F" w:rsidRPr="005F799E" w:rsidRDefault="0073782F">
            <w:pPr>
              <w:pStyle w:val="BodyText2"/>
              <w:snapToGrid w:val="0"/>
              <w:spacing w:line="100" w:lineRule="atLeast"/>
              <w:jc w:val="both"/>
            </w:pPr>
          </w:p>
        </w:tc>
        <w:tc>
          <w:tcPr>
            <w:tcW w:w="3097" w:type="dxa"/>
            <w:tcBorders>
              <w:bottom w:val="single" w:sz="4" w:space="0" w:color="000000"/>
            </w:tcBorders>
            <w:shd w:val="clear" w:color="auto" w:fill="auto"/>
          </w:tcPr>
          <w:p w:rsidR="0073782F" w:rsidRPr="005F799E" w:rsidRDefault="0073782F">
            <w:pPr>
              <w:pStyle w:val="BodyText2"/>
              <w:snapToGrid w:val="0"/>
              <w:spacing w:line="100" w:lineRule="atLeast"/>
              <w:jc w:val="both"/>
            </w:pPr>
          </w:p>
        </w:tc>
      </w:tr>
    </w:tbl>
    <w:p w:rsidR="0073782F" w:rsidRPr="005F799E" w:rsidRDefault="0073782F">
      <w:pPr>
        <w:tabs>
          <w:tab w:val="left" w:pos="6748"/>
        </w:tabs>
        <w:autoSpaceDE w:val="0"/>
        <w:spacing w:line="240" w:lineRule="auto"/>
        <w:ind w:left="360"/>
        <w:rPr>
          <w:bCs/>
          <w:iCs/>
        </w:rPr>
      </w:pPr>
    </w:p>
    <w:p w:rsidR="0073782F" w:rsidRPr="005F799E" w:rsidRDefault="0073782F">
      <w:pPr>
        <w:tabs>
          <w:tab w:val="left" w:pos="6748"/>
        </w:tabs>
        <w:autoSpaceDE w:val="0"/>
        <w:spacing w:line="240" w:lineRule="auto"/>
        <w:ind w:left="360"/>
        <w:rPr>
          <w:bCs/>
          <w:iCs/>
        </w:rPr>
      </w:pPr>
    </w:p>
    <w:p w:rsidR="0073782F" w:rsidRPr="005F799E" w:rsidRDefault="0073782F">
      <w:pPr>
        <w:pStyle w:val="BodyText3"/>
        <w:spacing w:after="0"/>
        <w:jc w:val="center"/>
      </w:pPr>
    </w:p>
    <w:p w:rsidR="0073782F" w:rsidRPr="005F799E" w:rsidRDefault="0073782F">
      <w:pPr>
        <w:tabs>
          <w:tab w:val="left" w:pos="6028"/>
        </w:tabs>
        <w:autoSpaceDE w:val="0"/>
        <w:spacing w:line="240" w:lineRule="auto"/>
        <w:jc w:val="both"/>
        <w:rPr>
          <w:bCs/>
          <w:i/>
          <w:iCs/>
          <w:color w:val="FF0000"/>
        </w:rPr>
      </w:pPr>
      <w:r w:rsidRPr="005F799E">
        <w:rPr>
          <w:b/>
          <w:bCs/>
          <w:i/>
          <w:iCs/>
          <w:color w:val="auto"/>
        </w:rPr>
        <w:t xml:space="preserve">Напомена: </w:t>
      </w:r>
      <w:r w:rsidRPr="005F799E">
        <w:rPr>
          <w:b/>
          <w:bCs/>
          <w:i/>
          <w:iCs/>
          <w:color w:val="auto"/>
          <w:u w:val="single"/>
        </w:rPr>
        <w:t>Уколико понуду подноси група понуђача,</w:t>
      </w:r>
      <w:r w:rsidRPr="005F799E">
        <w:rPr>
          <w:bCs/>
          <w:i/>
          <w:iCs/>
          <w:color w:val="auto"/>
        </w:rPr>
        <w:t xml:space="preserve"> Изјава мора бити потписана од стране овлашћеног лица сваког понуђача из групе понуђача и оверена печатом.</w:t>
      </w:r>
    </w:p>
    <w:p w:rsidR="0073782F" w:rsidRDefault="0073782F">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B2212E" w:rsidRDefault="00B2212E">
      <w:pPr>
        <w:tabs>
          <w:tab w:val="left" w:pos="6028"/>
        </w:tabs>
        <w:autoSpaceDE w:val="0"/>
        <w:spacing w:line="240" w:lineRule="auto"/>
        <w:jc w:val="both"/>
        <w:rPr>
          <w:bCs/>
          <w:i/>
          <w:iCs/>
          <w:color w:val="FF0000"/>
        </w:rPr>
      </w:pPr>
    </w:p>
    <w:p w:rsidR="00B2212E" w:rsidRDefault="00B2212E">
      <w:pPr>
        <w:tabs>
          <w:tab w:val="left" w:pos="6028"/>
        </w:tabs>
        <w:autoSpaceDE w:val="0"/>
        <w:spacing w:line="240" w:lineRule="auto"/>
        <w:jc w:val="both"/>
        <w:rPr>
          <w:bCs/>
          <w:i/>
          <w:iCs/>
          <w:color w:val="FF0000"/>
        </w:rPr>
      </w:pPr>
    </w:p>
    <w:p w:rsidR="00B2212E" w:rsidRDefault="00B2212E">
      <w:pPr>
        <w:tabs>
          <w:tab w:val="left" w:pos="6028"/>
        </w:tabs>
        <w:autoSpaceDE w:val="0"/>
        <w:spacing w:line="240" w:lineRule="auto"/>
        <w:jc w:val="both"/>
        <w:rPr>
          <w:bCs/>
          <w:i/>
          <w:iCs/>
          <w:color w:val="FF0000"/>
        </w:rPr>
      </w:pPr>
    </w:p>
    <w:p w:rsidR="00B2212E" w:rsidRDefault="00B2212E">
      <w:pPr>
        <w:tabs>
          <w:tab w:val="left" w:pos="6028"/>
        </w:tabs>
        <w:autoSpaceDE w:val="0"/>
        <w:spacing w:line="240" w:lineRule="auto"/>
        <w:jc w:val="both"/>
        <w:rPr>
          <w:bCs/>
          <w:i/>
          <w:iCs/>
          <w:color w:val="FF0000"/>
        </w:rPr>
      </w:pPr>
    </w:p>
    <w:p w:rsidR="00B2212E" w:rsidRPr="00B2212E" w:rsidRDefault="00B2212E">
      <w:pPr>
        <w:tabs>
          <w:tab w:val="left" w:pos="6028"/>
        </w:tabs>
        <w:autoSpaceDE w:val="0"/>
        <w:spacing w:line="240" w:lineRule="auto"/>
        <w:jc w:val="both"/>
        <w:rPr>
          <w:bCs/>
          <w:i/>
          <w:iCs/>
          <w:color w:val="FF0000"/>
        </w:rPr>
      </w:pPr>
    </w:p>
    <w:p w:rsidR="003C3428" w:rsidRPr="003F2EC2" w:rsidRDefault="003C3428" w:rsidP="003C3428">
      <w:pPr>
        <w:pStyle w:val="Pasussalistom"/>
        <w:shd w:val="clear" w:color="auto" w:fill="C6D9F1"/>
        <w:ind w:left="360"/>
        <w:jc w:val="center"/>
        <w:rPr>
          <w:b/>
          <w:bCs/>
          <w:iCs/>
        </w:rPr>
      </w:pPr>
      <w:r w:rsidRPr="003F2EC2">
        <w:rPr>
          <w:b/>
          <w:bCs/>
          <w:iCs/>
        </w:rPr>
        <w:t>XI ОБРАЗАЦ МЕНИЧНОГ ПИСМА – ОВЛАШЋЕЊА</w:t>
      </w:r>
    </w:p>
    <w:p w:rsidR="003C3428" w:rsidRPr="003C3428" w:rsidRDefault="003C3428" w:rsidP="003C3428">
      <w:pPr>
        <w:pStyle w:val="Pasussalistom"/>
        <w:shd w:val="clear" w:color="auto" w:fill="C6D9F1"/>
        <w:ind w:left="360"/>
        <w:jc w:val="center"/>
      </w:pPr>
      <w:r w:rsidRPr="003F2EC2">
        <w:rPr>
          <w:b/>
          <w:bCs/>
          <w:iCs/>
        </w:rPr>
        <w:t xml:space="preserve">ЗА </w:t>
      </w:r>
      <w:r>
        <w:rPr>
          <w:b/>
          <w:bCs/>
          <w:iCs/>
        </w:rPr>
        <w:t>ОЗБИЉНОСТ ПОНУДА</w:t>
      </w:r>
    </w:p>
    <w:p w:rsidR="003C3428" w:rsidRPr="003F2EC2" w:rsidRDefault="003C3428" w:rsidP="003C3428">
      <w:pPr>
        <w:widowControl w:val="0"/>
        <w:autoSpaceDE w:val="0"/>
        <w:autoSpaceDN w:val="0"/>
        <w:adjustRightInd w:val="0"/>
        <w:spacing w:line="200" w:lineRule="exact"/>
      </w:pPr>
    </w:p>
    <w:p w:rsidR="003C3428" w:rsidRPr="003F2EC2" w:rsidRDefault="003C3428" w:rsidP="003C3428">
      <w:pPr>
        <w:jc w:val="center"/>
        <w:rPr>
          <w:b/>
          <w:bCs/>
          <w:u w:val="single"/>
        </w:rPr>
      </w:pPr>
      <w:r w:rsidRPr="003F2EC2">
        <w:rPr>
          <w:b/>
          <w:bCs/>
          <w:u w:val="single"/>
        </w:rPr>
        <w:t>ОБРАЗАЦ МЕНИЧНОГ ПИСМА – ОВЛАШЋЕЊА</w:t>
      </w:r>
    </w:p>
    <w:p w:rsidR="003C3428" w:rsidRPr="003F2EC2" w:rsidRDefault="003C3428" w:rsidP="003C3428">
      <w:r w:rsidRPr="003F2EC2">
        <w:tab/>
        <w:t xml:space="preserve">На основу </w:t>
      </w:r>
      <w:proofErr w:type="gramStart"/>
      <w:r w:rsidRPr="003F2EC2">
        <w:t>Закона  о</w:t>
      </w:r>
      <w:proofErr w:type="gramEnd"/>
      <w:r w:rsidRPr="003F2EC2">
        <w:t xml:space="preserve"> меници и тачке 1,2 и 6. Одлуке о облику, </w:t>
      </w:r>
    </w:p>
    <w:p w:rsidR="003C3428" w:rsidRPr="003F2EC2" w:rsidRDefault="003C3428" w:rsidP="003C3428">
      <w:r w:rsidRPr="003F2EC2">
        <w:t>садржини и начину коришћења јединствених инструмената платног промета</w:t>
      </w:r>
    </w:p>
    <w:p w:rsidR="003C3428" w:rsidRPr="003F2EC2" w:rsidRDefault="003C3428" w:rsidP="003C3428">
      <w:pPr>
        <w:rPr>
          <w:lang w:val="sr-Cyrl-CS"/>
        </w:rPr>
      </w:pPr>
      <w:r w:rsidRPr="003F2EC2">
        <w:t>Дужник – правно лице</w:t>
      </w:r>
      <w:proofErr w:type="gramStart"/>
      <w:r w:rsidRPr="003F2EC2">
        <w:t>:_</w:t>
      </w:r>
      <w:proofErr w:type="gramEnd"/>
      <w:r w:rsidRPr="003F2EC2">
        <w:t>____________________________________________</w:t>
      </w:r>
      <w:r w:rsidRPr="003F2EC2">
        <w:rPr>
          <w:lang w:val="sr-Cyrl-CS"/>
        </w:rPr>
        <w:t>_</w:t>
      </w:r>
    </w:p>
    <w:p w:rsidR="003C3428" w:rsidRPr="003F2EC2" w:rsidRDefault="003C3428" w:rsidP="003C3428">
      <w:r w:rsidRPr="003F2EC2">
        <w:t>Седиште – адреса</w:t>
      </w:r>
      <w:proofErr w:type="gramStart"/>
      <w:r w:rsidRPr="003F2EC2">
        <w:t>:_</w:t>
      </w:r>
      <w:proofErr w:type="gramEnd"/>
      <w:r w:rsidRPr="003F2EC2">
        <w:t>________________________________________________</w:t>
      </w:r>
    </w:p>
    <w:p w:rsidR="003C3428" w:rsidRPr="003F2EC2" w:rsidRDefault="003C3428" w:rsidP="003C3428">
      <w:r w:rsidRPr="003F2EC2">
        <w:t>Матични број</w:t>
      </w:r>
      <w:proofErr w:type="gramStart"/>
      <w:r w:rsidRPr="003F2EC2">
        <w:t>:_</w:t>
      </w:r>
      <w:proofErr w:type="gramEnd"/>
      <w:r w:rsidRPr="003F2EC2">
        <w:t>_______________________ПИБ:_________________________</w:t>
      </w:r>
    </w:p>
    <w:p w:rsidR="003C3428" w:rsidRPr="003F2EC2" w:rsidRDefault="003C3428" w:rsidP="003C3428">
      <w:pPr>
        <w:rPr>
          <w:lang w:val="sr-Cyrl-CS"/>
        </w:rPr>
      </w:pPr>
      <w:r w:rsidRPr="003F2EC2">
        <w:t>У месту</w:t>
      </w:r>
      <w:proofErr w:type="gramStart"/>
      <w:r w:rsidRPr="003F2EC2">
        <w:t>:_</w:t>
      </w:r>
      <w:proofErr w:type="gramEnd"/>
      <w:r w:rsidRPr="003F2EC2">
        <w:t>_______________________________Дана:___________________</w:t>
      </w:r>
      <w:r w:rsidRPr="003F2EC2">
        <w:rPr>
          <w:lang w:val="sr-Cyrl-CS"/>
        </w:rPr>
        <w:t>__</w:t>
      </w:r>
    </w:p>
    <w:p w:rsidR="003C3428" w:rsidRPr="003F2EC2" w:rsidRDefault="003C3428" w:rsidP="003C3428">
      <w:pPr>
        <w:rPr>
          <w:lang w:val="sr-Cyrl-CS"/>
        </w:rPr>
      </w:pPr>
      <w:r w:rsidRPr="003F2EC2">
        <w:t>Текући рачун</w:t>
      </w:r>
      <w:proofErr w:type="gramStart"/>
      <w:r w:rsidRPr="003F2EC2">
        <w:t>:_</w:t>
      </w:r>
      <w:proofErr w:type="gramEnd"/>
      <w:r w:rsidRPr="003F2EC2">
        <w:t>___________________Код банке:______________________</w:t>
      </w:r>
      <w:r w:rsidRPr="003F2EC2">
        <w:rPr>
          <w:lang w:val="sr-Cyrl-CS"/>
        </w:rPr>
        <w:t>__</w:t>
      </w:r>
    </w:p>
    <w:p w:rsidR="003C3428" w:rsidRPr="00E746ED" w:rsidRDefault="003C3428" w:rsidP="003C3428">
      <w:pPr>
        <w:autoSpaceDE w:val="0"/>
        <w:autoSpaceDN w:val="0"/>
        <w:adjustRightInd w:val="0"/>
        <w:spacing w:line="240" w:lineRule="auto"/>
        <w:jc w:val="both"/>
        <w:rPr>
          <w:spacing w:val="-8"/>
          <w:lang w:val="sr-Cyrl-CS"/>
        </w:rPr>
      </w:pPr>
      <w:r w:rsidRPr="003F2EC2">
        <w:t>И З Д А Ј Е ПОВЕРИОЦУ:</w:t>
      </w:r>
      <w:r w:rsidRPr="00466729">
        <w:rPr>
          <w:lang w:val="ru-RU"/>
        </w:rPr>
        <w:t xml:space="preserve"> </w:t>
      </w:r>
      <w:r w:rsidRPr="00E746ED">
        <w:rPr>
          <w:lang w:val="ru-RU"/>
        </w:rPr>
        <w:t>“Аеродром</w:t>
      </w:r>
      <w:r>
        <w:rPr>
          <w:lang w:val="ru-RU"/>
        </w:rPr>
        <w:t>и</w:t>
      </w:r>
      <w:r w:rsidRPr="00E746ED">
        <w:rPr>
          <w:lang w:val="ru-RU"/>
        </w:rPr>
        <w:t xml:space="preserve"> </w:t>
      </w:r>
      <w:r>
        <w:rPr>
          <w:lang w:val="ru-RU"/>
        </w:rPr>
        <w:t>Србије</w:t>
      </w:r>
      <w:r w:rsidRPr="00E746ED">
        <w:rPr>
          <w:lang w:val="ru-RU"/>
        </w:rPr>
        <w:t>“</w:t>
      </w:r>
      <w:r>
        <w:rPr>
          <w:lang w:val="ru-RU"/>
        </w:rPr>
        <w:t>д.о.о.</w:t>
      </w:r>
      <w:r w:rsidRPr="00E746ED">
        <w:rPr>
          <w:lang w:val="ru-RU"/>
        </w:rPr>
        <w:t>Ни</w:t>
      </w:r>
      <w:r w:rsidRPr="00E746ED">
        <w:rPr>
          <w:lang w:val="sr-Cyrl-CS"/>
        </w:rPr>
        <w:t>ш</w:t>
      </w:r>
      <w:r w:rsidRPr="00E746ED">
        <w:rPr>
          <w:lang w:val="ru-RU"/>
        </w:rPr>
        <w:t xml:space="preserve"> </w:t>
      </w:r>
      <w:r>
        <w:rPr>
          <w:lang w:val="ru-RU"/>
        </w:rPr>
        <w:t>У</w:t>
      </w:r>
      <w:r w:rsidRPr="00E746ED">
        <w:rPr>
          <w:lang w:val="ru-RU"/>
        </w:rPr>
        <w:t xml:space="preserve">л. </w:t>
      </w:r>
      <w:r>
        <w:rPr>
          <w:lang w:val="ru-RU"/>
        </w:rPr>
        <w:t>в</w:t>
      </w:r>
      <w:r w:rsidRPr="00E746ED">
        <w:rPr>
          <w:lang w:val="ru-RU"/>
        </w:rPr>
        <w:t>аздухопловаца бр.2</w:t>
      </w:r>
      <w:r>
        <w:rPr>
          <w:lang w:val="ru-RU"/>
        </w:rPr>
        <w:t>4</w:t>
      </w:r>
      <w:r w:rsidRPr="00E746ED">
        <w:rPr>
          <w:spacing w:val="-16"/>
          <w:lang w:val="ru-RU"/>
        </w:rPr>
        <w:t>.</w:t>
      </w:r>
      <w:proofErr w:type="gramStart"/>
      <w:r w:rsidRPr="00E746ED">
        <w:rPr>
          <w:spacing w:val="-16"/>
          <w:lang w:val="ru-RU"/>
        </w:rPr>
        <w:t xml:space="preserve">,  </w:t>
      </w:r>
      <w:r w:rsidRPr="00E746ED">
        <w:rPr>
          <w:spacing w:val="-16"/>
          <w:lang w:val="sr-Cyrl-CS"/>
        </w:rPr>
        <w:t>рачун</w:t>
      </w:r>
      <w:proofErr w:type="gramEnd"/>
      <w:r w:rsidRPr="00E746ED">
        <w:rPr>
          <w:spacing w:val="-16"/>
          <w:lang w:val="sr-Cyrl-CS"/>
        </w:rPr>
        <w:t xml:space="preserve"> бр. </w:t>
      </w:r>
      <w:r w:rsidR="00F36215" w:rsidRPr="00A91928">
        <w:rPr>
          <w:spacing w:val="-16"/>
          <w:lang w:val="sr-Cyrl-CS"/>
        </w:rPr>
        <w:t>840-0000000601723-32</w:t>
      </w:r>
      <w:r w:rsidR="00F36215">
        <w:rPr>
          <w:spacing w:val="-16"/>
          <w:lang w:val="sr-Cyrl-CS"/>
        </w:rPr>
        <w:t xml:space="preserve"> код Управе за Трезор  и </w:t>
      </w:r>
      <w:r>
        <w:rPr>
          <w:spacing w:val="-16"/>
          <w:lang w:val="sr-Cyrl-CS"/>
        </w:rPr>
        <w:t>200-2837870101033-74</w:t>
      </w:r>
      <w:r w:rsidRPr="007F19E6">
        <w:rPr>
          <w:spacing w:val="-16"/>
          <w:lang w:val="sr-Cyrl-CS"/>
        </w:rPr>
        <w:t xml:space="preserve"> код </w:t>
      </w:r>
      <w:r w:rsidRPr="007F19E6">
        <w:rPr>
          <w:spacing w:val="-16"/>
        </w:rPr>
        <w:t xml:space="preserve"> </w:t>
      </w:r>
      <w:r>
        <w:rPr>
          <w:spacing w:val="-16"/>
        </w:rPr>
        <w:t>Б</w:t>
      </w:r>
      <w:r w:rsidRPr="007F19E6">
        <w:rPr>
          <w:spacing w:val="-16"/>
        </w:rPr>
        <w:t>анке</w:t>
      </w:r>
      <w:r>
        <w:rPr>
          <w:spacing w:val="-16"/>
        </w:rPr>
        <w:t xml:space="preserve"> Поштанска Штедионица</w:t>
      </w:r>
      <w:r w:rsidRPr="00E746ED">
        <w:rPr>
          <w:spacing w:val="-16"/>
          <w:lang w:val="ru-RU"/>
        </w:rPr>
        <w:t xml:space="preserve">, </w:t>
      </w:r>
    </w:p>
    <w:p w:rsidR="003C3428" w:rsidRPr="003F2EC2" w:rsidRDefault="003C3428" w:rsidP="003C3428">
      <w:pPr>
        <w:rPr>
          <w:b/>
          <w:bCs/>
        </w:rPr>
      </w:pPr>
      <w:r w:rsidRPr="003F2EC2">
        <w:rPr>
          <w:b/>
          <w:bCs/>
        </w:rPr>
        <w:tab/>
      </w:r>
      <w:r w:rsidRPr="003F2EC2">
        <w:tab/>
      </w:r>
      <w:r w:rsidRPr="003F2EC2">
        <w:tab/>
      </w:r>
      <w:r w:rsidRPr="003F2EC2">
        <w:rPr>
          <w:b/>
          <w:bCs/>
        </w:rPr>
        <w:t>МЕНИЧНО ПИСМО – ОВЛАШЋЕЊЕ</w:t>
      </w:r>
    </w:p>
    <w:p w:rsidR="003C3428" w:rsidRPr="003F2EC2" w:rsidRDefault="003C3428" w:rsidP="003C3428">
      <w:pPr>
        <w:rPr>
          <w:b/>
          <w:bCs/>
        </w:rPr>
      </w:pPr>
      <w:r w:rsidRPr="003F2EC2">
        <w:rPr>
          <w:b/>
          <w:bCs/>
        </w:rPr>
        <w:tab/>
      </w:r>
      <w:r w:rsidRPr="003F2EC2">
        <w:rPr>
          <w:b/>
          <w:bCs/>
        </w:rPr>
        <w:tab/>
      </w:r>
      <w:r w:rsidRPr="003F2EC2">
        <w:rPr>
          <w:b/>
          <w:bCs/>
        </w:rPr>
        <w:tab/>
        <w:t xml:space="preserve">ЗА КОРИСНИКА БЛАНКО, СОЛО МЕНИЦЕ </w:t>
      </w:r>
    </w:p>
    <w:p w:rsidR="003C3428" w:rsidRPr="003F2EC2" w:rsidRDefault="003C3428" w:rsidP="003C3428">
      <w:pPr>
        <w:autoSpaceDE w:val="0"/>
        <w:autoSpaceDN w:val="0"/>
        <w:adjustRightInd w:val="0"/>
        <w:spacing w:line="240" w:lineRule="auto"/>
        <w:jc w:val="both"/>
        <w:rPr>
          <w:spacing w:val="-8"/>
          <w:lang w:val="sr-Cyrl-CS"/>
        </w:rPr>
      </w:pPr>
      <w:r w:rsidRPr="003F2EC2">
        <w:t xml:space="preserve">Предајемо вам ____________бланко соло меницу и овлашћујемо </w:t>
      </w:r>
      <w:r w:rsidRPr="00E746ED">
        <w:rPr>
          <w:lang w:val="ru-RU"/>
        </w:rPr>
        <w:t>“Аеродром</w:t>
      </w:r>
      <w:r>
        <w:rPr>
          <w:lang w:val="ru-RU"/>
        </w:rPr>
        <w:t>и</w:t>
      </w:r>
      <w:r w:rsidRPr="00E746ED">
        <w:rPr>
          <w:lang w:val="ru-RU"/>
        </w:rPr>
        <w:t xml:space="preserve"> </w:t>
      </w:r>
      <w:r>
        <w:rPr>
          <w:lang w:val="ru-RU"/>
        </w:rPr>
        <w:t>Србије</w:t>
      </w:r>
      <w:r w:rsidRPr="00E746ED">
        <w:rPr>
          <w:lang w:val="ru-RU"/>
        </w:rPr>
        <w:t>“</w:t>
      </w:r>
      <w:r>
        <w:rPr>
          <w:lang w:val="ru-RU"/>
        </w:rPr>
        <w:t>д.о.о.</w:t>
      </w:r>
      <w:r w:rsidRPr="00E746ED">
        <w:rPr>
          <w:lang w:val="ru-RU"/>
        </w:rPr>
        <w:t>Ни</w:t>
      </w:r>
      <w:r w:rsidRPr="00E746ED">
        <w:rPr>
          <w:lang w:val="sr-Cyrl-CS"/>
        </w:rPr>
        <w:t>ш</w:t>
      </w:r>
      <w:r w:rsidRPr="00E746ED">
        <w:rPr>
          <w:lang w:val="ru-RU"/>
        </w:rPr>
        <w:t xml:space="preserve"> </w:t>
      </w:r>
      <w:r>
        <w:rPr>
          <w:lang w:val="ru-RU"/>
        </w:rPr>
        <w:t>У</w:t>
      </w:r>
      <w:r w:rsidRPr="00E746ED">
        <w:rPr>
          <w:lang w:val="ru-RU"/>
        </w:rPr>
        <w:t xml:space="preserve">л. </w:t>
      </w:r>
      <w:r>
        <w:rPr>
          <w:lang w:val="ru-RU"/>
        </w:rPr>
        <w:t>в</w:t>
      </w:r>
      <w:r w:rsidRPr="00E746ED">
        <w:rPr>
          <w:lang w:val="ru-RU"/>
        </w:rPr>
        <w:t xml:space="preserve">аздухопловаца </w:t>
      </w:r>
      <w:proofErr w:type="gramStart"/>
      <w:r w:rsidRPr="00E746ED">
        <w:rPr>
          <w:lang w:val="ru-RU"/>
        </w:rPr>
        <w:t>бр.2</w:t>
      </w:r>
      <w:r>
        <w:rPr>
          <w:lang w:val="ru-RU"/>
        </w:rPr>
        <w:t>4</w:t>
      </w:r>
      <w:r>
        <w:rPr>
          <w:spacing w:val="-16"/>
          <w:lang w:val="ru-RU"/>
        </w:rPr>
        <w:t>.,</w:t>
      </w:r>
      <w:proofErr w:type="gramEnd"/>
      <w:r w:rsidRPr="00E746ED">
        <w:rPr>
          <w:spacing w:val="-16"/>
          <w:lang w:val="ru-RU"/>
        </w:rPr>
        <w:t xml:space="preserve"> </w:t>
      </w:r>
      <w:r w:rsidRPr="00E746ED">
        <w:rPr>
          <w:spacing w:val="-16"/>
          <w:lang w:val="sr-Cyrl-CS"/>
        </w:rPr>
        <w:t xml:space="preserve">рачун бр. </w:t>
      </w:r>
      <w:r w:rsidR="00F36215" w:rsidRPr="00A91928">
        <w:rPr>
          <w:spacing w:val="-16"/>
          <w:lang w:val="sr-Cyrl-CS"/>
        </w:rPr>
        <w:t>840-0000000601723-32</w:t>
      </w:r>
      <w:r w:rsidR="00F36215">
        <w:rPr>
          <w:spacing w:val="-16"/>
          <w:lang w:val="sr-Cyrl-CS"/>
        </w:rPr>
        <w:t xml:space="preserve"> код Управе за Трезор  и </w:t>
      </w:r>
      <w:r>
        <w:rPr>
          <w:spacing w:val="-16"/>
          <w:lang w:val="sr-Cyrl-CS"/>
        </w:rPr>
        <w:t>200-2837870101033-74</w:t>
      </w:r>
      <w:r w:rsidRPr="007F19E6">
        <w:rPr>
          <w:spacing w:val="-16"/>
          <w:lang w:val="sr-Cyrl-CS"/>
        </w:rPr>
        <w:t xml:space="preserve"> код </w:t>
      </w:r>
      <w:r w:rsidRPr="007F19E6">
        <w:rPr>
          <w:spacing w:val="-16"/>
        </w:rPr>
        <w:t xml:space="preserve"> </w:t>
      </w:r>
      <w:r>
        <w:rPr>
          <w:spacing w:val="-16"/>
        </w:rPr>
        <w:t>Б</w:t>
      </w:r>
      <w:r w:rsidRPr="007F19E6">
        <w:rPr>
          <w:spacing w:val="-16"/>
        </w:rPr>
        <w:t>анке</w:t>
      </w:r>
      <w:r>
        <w:rPr>
          <w:spacing w:val="-16"/>
        </w:rPr>
        <w:t xml:space="preserve"> Поштанска Штедионица</w:t>
      </w:r>
      <w:r w:rsidRPr="00E746ED">
        <w:rPr>
          <w:spacing w:val="-16"/>
          <w:lang w:val="ru-RU"/>
        </w:rPr>
        <w:t xml:space="preserve">, </w:t>
      </w:r>
      <w:r w:rsidRPr="003F2EC2">
        <w:t xml:space="preserve">као Повериоца, да предату меницу серије ___________ може попунити на износ од </w:t>
      </w:r>
      <w:r w:rsidRPr="003F2EC2">
        <w:rPr>
          <w:b/>
          <w:bCs/>
        </w:rPr>
        <w:t xml:space="preserve">10 % </w:t>
      </w:r>
      <w:r w:rsidRPr="003F2EC2">
        <w:t xml:space="preserve">од укупне вредности понуде </w:t>
      </w:r>
      <w:r w:rsidRPr="003F2EC2">
        <w:rPr>
          <w:b/>
          <w:bCs/>
        </w:rPr>
        <w:t xml:space="preserve">на име </w:t>
      </w:r>
      <w:r>
        <w:rPr>
          <w:b/>
          <w:bCs/>
        </w:rPr>
        <w:t>озбиљности понуде</w:t>
      </w:r>
      <w:r w:rsidRPr="003F2EC2">
        <w:t xml:space="preserve"> за јн бр.</w:t>
      </w:r>
      <w:r w:rsidRPr="003F2EC2">
        <w:rPr>
          <w:rFonts w:eastAsia="TimesNewRomanPS-BoldMT"/>
          <w:b/>
          <w:bCs/>
        </w:rPr>
        <w:t xml:space="preserve"> </w:t>
      </w:r>
      <w:proofErr w:type="gramStart"/>
      <w:r w:rsidR="00614488">
        <w:rPr>
          <w:rFonts w:eastAsia="TimesNewRomanPS-BoldMT"/>
          <w:b/>
          <w:bCs/>
        </w:rPr>
        <w:t>26</w:t>
      </w:r>
      <w:r w:rsidRPr="003F2EC2">
        <w:rPr>
          <w:b/>
          <w:bCs/>
        </w:rPr>
        <w:t>/20</w:t>
      </w:r>
      <w:r w:rsidR="00614488">
        <w:rPr>
          <w:b/>
          <w:bCs/>
        </w:rPr>
        <w:t>20</w:t>
      </w:r>
      <w:r w:rsidRPr="003F2EC2">
        <w:t xml:space="preserve"> чији је предмет </w:t>
      </w:r>
      <w:r w:rsidRPr="003F2EC2">
        <w:rPr>
          <w:b/>
          <w:bCs/>
        </w:rPr>
        <w:t xml:space="preserve">набавка </w:t>
      </w:r>
      <w:r w:rsidR="00614488">
        <w:rPr>
          <w:b/>
          <w:spacing w:val="-3"/>
        </w:rPr>
        <w:t>Опреме за преглед обезбеђивања</w:t>
      </w:r>
      <w:r w:rsidRPr="003C3428">
        <w:rPr>
          <w:b/>
          <w:i/>
          <w:iCs/>
        </w:rPr>
        <w:t>,</w:t>
      </w:r>
      <w:r w:rsidR="00614488">
        <w:rPr>
          <w:b/>
          <w:i/>
          <w:iCs/>
        </w:rPr>
        <w:t xml:space="preserve"> </w:t>
      </w:r>
      <w:r w:rsidR="00614488" w:rsidRPr="00614488">
        <w:rPr>
          <w:b/>
          <w:iCs/>
        </w:rPr>
        <w:t>партија/е бр</w:t>
      </w:r>
      <w:r w:rsidR="00614488">
        <w:rPr>
          <w:b/>
          <w:i/>
          <w:iCs/>
        </w:rPr>
        <w:t>.__________</w:t>
      </w:r>
      <w:r w:rsidRPr="003C3428">
        <w:rPr>
          <w:b/>
          <w:i/>
          <w:iCs/>
          <w:lang w:val="sr-Cyrl-CS"/>
        </w:rPr>
        <w:t xml:space="preserve"> </w:t>
      </w:r>
      <w:r w:rsidR="00614488">
        <w:rPr>
          <w:b/>
          <w:lang w:val="sr-Cyrl-CS"/>
        </w:rPr>
        <w:t>бр.</w:t>
      </w:r>
      <w:r w:rsidR="00614488">
        <w:rPr>
          <w:b/>
        </w:rPr>
        <w:t>26</w:t>
      </w:r>
      <w:r w:rsidRPr="003C3428">
        <w:rPr>
          <w:b/>
          <w:lang w:val="sr-Cyrl-CS"/>
        </w:rPr>
        <w:t>/20</w:t>
      </w:r>
      <w:r w:rsidR="00614488">
        <w:rPr>
          <w:b/>
          <w:lang w:val="sr-Cyrl-CS"/>
        </w:rPr>
        <w:t>20</w:t>
      </w:r>
      <w:r w:rsidRPr="003F2EC2">
        <w:rPr>
          <w:lang w:val="sr-Cyrl-CS"/>
        </w:rPr>
        <w:t xml:space="preserve">, </w:t>
      </w:r>
      <w:r w:rsidRPr="003F2EC2">
        <w:t>што номинално износи ________________динара без ПДВ-а.</w:t>
      </w:r>
      <w:proofErr w:type="gramEnd"/>
    </w:p>
    <w:p w:rsidR="003C3428" w:rsidRPr="003F2EC2" w:rsidRDefault="003C3428" w:rsidP="003C3428">
      <w:r w:rsidRPr="003F2EC2">
        <w:t xml:space="preserve">Овлашћује се </w:t>
      </w:r>
      <w:r w:rsidRPr="00E746ED">
        <w:rPr>
          <w:lang w:val="ru-RU"/>
        </w:rPr>
        <w:t>“Аеродром</w:t>
      </w:r>
      <w:r>
        <w:rPr>
          <w:lang w:val="ru-RU"/>
        </w:rPr>
        <w:t>и</w:t>
      </w:r>
      <w:r w:rsidRPr="00E746ED">
        <w:rPr>
          <w:lang w:val="ru-RU"/>
        </w:rPr>
        <w:t xml:space="preserve"> </w:t>
      </w:r>
      <w:r>
        <w:rPr>
          <w:lang w:val="ru-RU"/>
        </w:rPr>
        <w:t>Србије</w:t>
      </w:r>
      <w:r w:rsidRPr="00E746ED">
        <w:rPr>
          <w:lang w:val="ru-RU"/>
        </w:rPr>
        <w:t>“</w:t>
      </w:r>
      <w:r>
        <w:rPr>
          <w:lang w:val="ru-RU"/>
        </w:rPr>
        <w:t>д.о.о.</w:t>
      </w:r>
      <w:r w:rsidRPr="00E746ED">
        <w:rPr>
          <w:lang w:val="ru-RU"/>
        </w:rPr>
        <w:t>Ни</w:t>
      </w:r>
      <w:r w:rsidRPr="00E746ED">
        <w:rPr>
          <w:lang w:val="sr-Cyrl-CS"/>
        </w:rPr>
        <w:t>ш</w:t>
      </w:r>
      <w:r w:rsidRPr="00E746ED">
        <w:rPr>
          <w:lang w:val="ru-RU"/>
        </w:rPr>
        <w:t xml:space="preserve"> </w:t>
      </w:r>
      <w:r>
        <w:rPr>
          <w:lang w:val="ru-RU"/>
        </w:rPr>
        <w:t>У</w:t>
      </w:r>
      <w:r w:rsidRPr="00E746ED">
        <w:rPr>
          <w:lang w:val="ru-RU"/>
        </w:rPr>
        <w:t xml:space="preserve">л. </w:t>
      </w:r>
      <w:r>
        <w:rPr>
          <w:lang w:val="ru-RU"/>
        </w:rPr>
        <w:t>в</w:t>
      </w:r>
      <w:r w:rsidRPr="00E746ED">
        <w:rPr>
          <w:lang w:val="ru-RU"/>
        </w:rPr>
        <w:t>аздухопловаца бр.2</w:t>
      </w:r>
      <w:r>
        <w:rPr>
          <w:lang w:val="ru-RU"/>
        </w:rPr>
        <w:t>4</w:t>
      </w:r>
      <w:r w:rsidRPr="00E746ED">
        <w:rPr>
          <w:spacing w:val="-16"/>
          <w:lang w:val="ru-RU"/>
        </w:rPr>
        <w:t>.</w:t>
      </w:r>
      <w:proofErr w:type="gramStart"/>
      <w:r w:rsidRPr="00E746ED">
        <w:rPr>
          <w:spacing w:val="-16"/>
          <w:lang w:val="ru-RU"/>
        </w:rPr>
        <w:t xml:space="preserve">,  </w:t>
      </w:r>
      <w:r w:rsidRPr="00E746ED">
        <w:rPr>
          <w:spacing w:val="-16"/>
          <w:lang w:val="sr-Cyrl-CS"/>
        </w:rPr>
        <w:t>рачун</w:t>
      </w:r>
      <w:proofErr w:type="gramEnd"/>
      <w:r w:rsidRPr="00E746ED">
        <w:rPr>
          <w:spacing w:val="-16"/>
          <w:lang w:val="sr-Cyrl-CS"/>
        </w:rPr>
        <w:t xml:space="preserve"> бр. </w:t>
      </w:r>
      <w:r w:rsidR="00F36215" w:rsidRPr="00A91928">
        <w:rPr>
          <w:spacing w:val="-16"/>
          <w:lang w:val="sr-Cyrl-CS"/>
        </w:rPr>
        <w:t>840-0000000601723-32</w:t>
      </w:r>
      <w:r w:rsidR="00F36215">
        <w:rPr>
          <w:spacing w:val="-16"/>
          <w:lang w:val="sr-Cyrl-CS"/>
        </w:rPr>
        <w:t xml:space="preserve"> код Управе за Трезор  и </w:t>
      </w:r>
      <w:r>
        <w:rPr>
          <w:spacing w:val="-16"/>
          <w:lang w:val="sr-Cyrl-CS"/>
        </w:rPr>
        <w:t>200-2837870101033-74</w:t>
      </w:r>
      <w:r w:rsidRPr="007F19E6">
        <w:rPr>
          <w:spacing w:val="-16"/>
          <w:lang w:val="sr-Cyrl-CS"/>
        </w:rPr>
        <w:t xml:space="preserve"> код </w:t>
      </w:r>
      <w:r w:rsidRPr="007F19E6">
        <w:rPr>
          <w:spacing w:val="-16"/>
        </w:rPr>
        <w:t xml:space="preserve"> </w:t>
      </w:r>
      <w:r>
        <w:rPr>
          <w:spacing w:val="-16"/>
        </w:rPr>
        <w:t>Б</w:t>
      </w:r>
      <w:r w:rsidRPr="007F19E6">
        <w:rPr>
          <w:spacing w:val="-16"/>
        </w:rPr>
        <w:t>анке</w:t>
      </w:r>
      <w:r>
        <w:rPr>
          <w:spacing w:val="-16"/>
        </w:rPr>
        <w:t xml:space="preserve"> Поштанска Штедионица</w:t>
      </w:r>
      <w:r w:rsidRPr="003F2EC2">
        <w:t xml:space="preserve"> као Поверилац, да у своју корист</w:t>
      </w:r>
      <w:r>
        <w:t xml:space="preserve"> </w:t>
      </w:r>
      <w:r w:rsidRPr="003F2EC2">
        <w:t>врши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3C3428" w:rsidRPr="003F2EC2" w:rsidRDefault="003C3428" w:rsidP="003C3428">
      <w:pPr>
        <w:ind w:firstLine="720"/>
        <w:jc w:val="both"/>
      </w:pPr>
      <w:r w:rsidRPr="003F2EC2">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p>
    <w:p w:rsidR="003C3428" w:rsidRPr="003F2EC2" w:rsidRDefault="003C3428" w:rsidP="003C3428">
      <w:pPr>
        <w:ind w:firstLine="720"/>
        <w:jc w:val="both"/>
      </w:pPr>
      <w:r w:rsidRPr="003F2EC2">
        <w:t>Меница важи 30 (тридесет) дана дуже од времена трајања уговора за предметну јавну набавку.</w:t>
      </w:r>
    </w:p>
    <w:p w:rsidR="003C3428" w:rsidRPr="003F2EC2" w:rsidRDefault="003C3428" w:rsidP="003C3428">
      <w:pPr>
        <w:ind w:firstLine="720"/>
        <w:jc w:val="both"/>
      </w:pPr>
      <w:r w:rsidRPr="003F2EC2">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3C3428" w:rsidRPr="003F2EC2" w:rsidRDefault="003C3428" w:rsidP="003C3428">
      <w:pPr>
        <w:ind w:firstLine="720"/>
        <w:jc w:val="both"/>
      </w:pPr>
      <w:r w:rsidRPr="003F2EC2">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3C3428" w:rsidRPr="003F2EC2" w:rsidRDefault="003C3428" w:rsidP="003C3428">
      <w:pPr>
        <w:ind w:firstLine="720"/>
        <w:jc w:val="both"/>
      </w:pPr>
      <w:r w:rsidRPr="003F2EC2">
        <w:t>Ово овлашћење је сачињено у 2 (два) истоветна примерка од којих 1 (један) за дужника и 1 (један) за повериоца.</w:t>
      </w:r>
    </w:p>
    <w:p w:rsidR="003C3428" w:rsidRPr="003F2EC2" w:rsidRDefault="003C3428" w:rsidP="003C3428">
      <w:r w:rsidRPr="003F2EC2">
        <w:t>Датум издавања Овлашћења</w:t>
      </w:r>
    </w:p>
    <w:p w:rsidR="003C3428" w:rsidRPr="003F2EC2" w:rsidRDefault="003C3428" w:rsidP="003C3428">
      <w:r w:rsidRPr="003F2EC2">
        <w:t>_________________године                             ДУЖНИК – ИЗДАВАЛАЦ МЕНИЦЕ</w:t>
      </w:r>
    </w:p>
    <w:p w:rsidR="003C3428" w:rsidRPr="003F2EC2" w:rsidRDefault="003C3428" w:rsidP="003C3428">
      <w:pPr>
        <w:ind w:left="644"/>
      </w:pPr>
      <w:r w:rsidRPr="003F2EC2">
        <w:tab/>
      </w:r>
      <w:r w:rsidRPr="003F2EC2">
        <w:tab/>
      </w:r>
      <w:r w:rsidRPr="003F2EC2">
        <w:tab/>
      </w:r>
      <w:r w:rsidRPr="003F2EC2">
        <w:tab/>
      </w:r>
      <w:r w:rsidRPr="003F2EC2">
        <w:tab/>
      </w:r>
      <w:r w:rsidRPr="003F2EC2">
        <w:tab/>
      </w:r>
      <w:r w:rsidRPr="003F2EC2">
        <w:tab/>
        <w:t>____________________________</w:t>
      </w:r>
    </w:p>
    <w:p w:rsidR="003C3428" w:rsidRPr="003F2EC2" w:rsidRDefault="003C3428" w:rsidP="003C3428">
      <w:pPr>
        <w:jc w:val="center"/>
      </w:pPr>
      <w:r w:rsidRPr="003F2EC2">
        <w:t>МП</w:t>
      </w: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3F2EC2" w:rsidRDefault="003F2EC2">
      <w:pPr>
        <w:tabs>
          <w:tab w:val="left" w:pos="6028"/>
        </w:tabs>
        <w:autoSpaceDE w:val="0"/>
        <w:spacing w:line="240" w:lineRule="auto"/>
        <w:jc w:val="both"/>
        <w:rPr>
          <w:bCs/>
          <w:i/>
          <w:iCs/>
          <w:color w:val="FF0000"/>
        </w:rPr>
      </w:pPr>
    </w:p>
    <w:p w:rsidR="004B7921" w:rsidRPr="003F2EC2" w:rsidRDefault="004B7921">
      <w:pPr>
        <w:tabs>
          <w:tab w:val="left" w:pos="6028"/>
        </w:tabs>
        <w:autoSpaceDE w:val="0"/>
        <w:spacing w:line="240" w:lineRule="auto"/>
        <w:jc w:val="both"/>
        <w:rPr>
          <w:bCs/>
          <w:i/>
          <w:iCs/>
          <w:color w:val="FF0000"/>
        </w:rPr>
      </w:pPr>
    </w:p>
    <w:p w:rsidR="003F2EC2" w:rsidRPr="003F2EC2" w:rsidRDefault="003F2EC2" w:rsidP="003F2EC2">
      <w:pPr>
        <w:pStyle w:val="Pasussalistom"/>
        <w:shd w:val="clear" w:color="auto" w:fill="C6D9F1"/>
        <w:ind w:left="360"/>
        <w:jc w:val="center"/>
        <w:rPr>
          <w:b/>
          <w:bCs/>
          <w:iCs/>
        </w:rPr>
      </w:pPr>
      <w:r w:rsidRPr="003F2EC2">
        <w:rPr>
          <w:b/>
          <w:bCs/>
          <w:iCs/>
        </w:rPr>
        <w:t>X</w:t>
      </w:r>
      <w:r w:rsidR="0030336B">
        <w:rPr>
          <w:b/>
          <w:bCs/>
          <w:iCs/>
        </w:rPr>
        <w:t>I</w:t>
      </w:r>
      <w:r w:rsidRPr="003F2EC2">
        <w:rPr>
          <w:b/>
          <w:bCs/>
          <w:iCs/>
        </w:rPr>
        <w:t>I ОБРАЗАЦ МЕНИЧНОГ ПИСМА – ОВЛАШЋЕЊА</w:t>
      </w:r>
    </w:p>
    <w:p w:rsidR="003F2EC2" w:rsidRPr="003F2EC2" w:rsidRDefault="003F2EC2" w:rsidP="003F2EC2">
      <w:pPr>
        <w:pStyle w:val="Pasussalistom"/>
        <w:shd w:val="clear" w:color="auto" w:fill="C6D9F1"/>
        <w:ind w:left="360"/>
        <w:jc w:val="center"/>
      </w:pPr>
      <w:r w:rsidRPr="003F2EC2">
        <w:rPr>
          <w:b/>
          <w:bCs/>
          <w:iCs/>
        </w:rPr>
        <w:t>ЗА ДОБРО ИЗВРШЕЊЕ ПОСЛА</w:t>
      </w:r>
    </w:p>
    <w:p w:rsidR="003F2EC2" w:rsidRPr="003F2EC2" w:rsidRDefault="003F2EC2" w:rsidP="003F2EC2">
      <w:pPr>
        <w:widowControl w:val="0"/>
        <w:autoSpaceDE w:val="0"/>
        <w:autoSpaceDN w:val="0"/>
        <w:adjustRightInd w:val="0"/>
        <w:spacing w:line="200" w:lineRule="exact"/>
      </w:pPr>
    </w:p>
    <w:p w:rsidR="003F2EC2" w:rsidRPr="003F2EC2" w:rsidRDefault="003F2EC2" w:rsidP="003F2EC2">
      <w:pPr>
        <w:jc w:val="center"/>
        <w:rPr>
          <w:b/>
          <w:bCs/>
          <w:u w:val="single"/>
        </w:rPr>
      </w:pPr>
      <w:r w:rsidRPr="003F2EC2">
        <w:rPr>
          <w:b/>
          <w:bCs/>
          <w:u w:val="single"/>
        </w:rPr>
        <w:t>ОБРАЗАЦ МЕНИЧНОГ ПИСМА – ОВЛАШЋЕЊА</w:t>
      </w:r>
    </w:p>
    <w:p w:rsidR="003F2EC2" w:rsidRPr="003F2EC2" w:rsidRDefault="003F2EC2" w:rsidP="003F2EC2">
      <w:r w:rsidRPr="003F2EC2">
        <w:tab/>
        <w:t xml:space="preserve">На основу </w:t>
      </w:r>
      <w:proofErr w:type="gramStart"/>
      <w:r w:rsidRPr="003F2EC2">
        <w:t>Закона  о</w:t>
      </w:r>
      <w:proofErr w:type="gramEnd"/>
      <w:r w:rsidRPr="003F2EC2">
        <w:t xml:space="preserve"> меници и тачке 1,2 и 6. Одлуке о облику, </w:t>
      </w:r>
    </w:p>
    <w:p w:rsidR="003F2EC2" w:rsidRPr="003F2EC2" w:rsidRDefault="003F2EC2" w:rsidP="003F2EC2">
      <w:r w:rsidRPr="003F2EC2">
        <w:t>садржини и начину коришћења јединствених инструмената платног промета</w:t>
      </w:r>
    </w:p>
    <w:p w:rsidR="003F2EC2" w:rsidRPr="003F2EC2" w:rsidRDefault="003F2EC2" w:rsidP="003F2EC2">
      <w:pPr>
        <w:rPr>
          <w:lang w:val="sr-Cyrl-CS"/>
        </w:rPr>
      </w:pPr>
      <w:r w:rsidRPr="003F2EC2">
        <w:t>Дужник – правно лице</w:t>
      </w:r>
      <w:proofErr w:type="gramStart"/>
      <w:r w:rsidRPr="003F2EC2">
        <w:t>:_</w:t>
      </w:r>
      <w:proofErr w:type="gramEnd"/>
      <w:r w:rsidRPr="003F2EC2">
        <w:t>____________________________________________</w:t>
      </w:r>
      <w:r w:rsidRPr="003F2EC2">
        <w:rPr>
          <w:lang w:val="sr-Cyrl-CS"/>
        </w:rPr>
        <w:t>_</w:t>
      </w:r>
    </w:p>
    <w:p w:rsidR="003F2EC2" w:rsidRPr="003F2EC2" w:rsidRDefault="003F2EC2" w:rsidP="003F2EC2">
      <w:r w:rsidRPr="003F2EC2">
        <w:t>Седиште – адреса</w:t>
      </w:r>
      <w:proofErr w:type="gramStart"/>
      <w:r w:rsidRPr="003F2EC2">
        <w:t>:_</w:t>
      </w:r>
      <w:proofErr w:type="gramEnd"/>
      <w:r w:rsidRPr="003F2EC2">
        <w:t>________________________________________________</w:t>
      </w:r>
    </w:p>
    <w:p w:rsidR="003F2EC2" w:rsidRPr="003F2EC2" w:rsidRDefault="003F2EC2" w:rsidP="003F2EC2">
      <w:r w:rsidRPr="003F2EC2">
        <w:t>Матични број</w:t>
      </w:r>
      <w:proofErr w:type="gramStart"/>
      <w:r w:rsidRPr="003F2EC2">
        <w:t>:_</w:t>
      </w:r>
      <w:proofErr w:type="gramEnd"/>
      <w:r w:rsidRPr="003F2EC2">
        <w:t>_______________________ПИБ:_________________________</w:t>
      </w:r>
    </w:p>
    <w:p w:rsidR="003F2EC2" w:rsidRPr="003F2EC2" w:rsidRDefault="003F2EC2" w:rsidP="003F2EC2">
      <w:pPr>
        <w:rPr>
          <w:lang w:val="sr-Cyrl-CS"/>
        </w:rPr>
      </w:pPr>
      <w:r w:rsidRPr="003F2EC2">
        <w:t>У месту</w:t>
      </w:r>
      <w:proofErr w:type="gramStart"/>
      <w:r w:rsidRPr="003F2EC2">
        <w:t>:_</w:t>
      </w:r>
      <w:proofErr w:type="gramEnd"/>
      <w:r w:rsidRPr="003F2EC2">
        <w:t>_______________________________Дана:___________________</w:t>
      </w:r>
      <w:r w:rsidRPr="003F2EC2">
        <w:rPr>
          <w:lang w:val="sr-Cyrl-CS"/>
        </w:rPr>
        <w:t>__</w:t>
      </w:r>
    </w:p>
    <w:p w:rsidR="003F2EC2" w:rsidRPr="003F2EC2" w:rsidRDefault="003F2EC2" w:rsidP="003F2EC2">
      <w:pPr>
        <w:rPr>
          <w:lang w:val="sr-Cyrl-CS"/>
        </w:rPr>
      </w:pPr>
      <w:r w:rsidRPr="003F2EC2">
        <w:t>Текући рачун</w:t>
      </w:r>
      <w:proofErr w:type="gramStart"/>
      <w:r w:rsidRPr="003F2EC2">
        <w:t>:_</w:t>
      </w:r>
      <w:proofErr w:type="gramEnd"/>
      <w:r w:rsidRPr="003F2EC2">
        <w:t>___________________Код банке:______________________</w:t>
      </w:r>
      <w:r w:rsidRPr="003F2EC2">
        <w:rPr>
          <w:lang w:val="sr-Cyrl-CS"/>
        </w:rPr>
        <w:t>__</w:t>
      </w:r>
    </w:p>
    <w:p w:rsidR="00466729" w:rsidRPr="00E746ED" w:rsidRDefault="003F2EC2" w:rsidP="00466729">
      <w:pPr>
        <w:autoSpaceDE w:val="0"/>
        <w:autoSpaceDN w:val="0"/>
        <w:adjustRightInd w:val="0"/>
        <w:spacing w:line="240" w:lineRule="auto"/>
        <w:jc w:val="both"/>
        <w:rPr>
          <w:spacing w:val="-8"/>
          <w:lang w:val="sr-Cyrl-CS"/>
        </w:rPr>
      </w:pPr>
      <w:r w:rsidRPr="003F2EC2">
        <w:t>И З Д А Ј Е ПОВЕРИОЦУ:</w:t>
      </w:r>
      <w:r w:rsidR="00466729" w:rsidRPr="00466729">
        <w:rPr>
          <w:lang w:val="ru-RU"/>
        </w:rPr>
        <w:t xml:space="preserve"> </w:t>
      </w:r>
      <w:r w:rsidR="00466729" w:rsidRPr="00E746ED">
        <w:rPr>
          <w:lang w:val="ru-RU"/>
        </w:rPr>
        <w:t>“Аеродром</w:t>
      </w:r>
      <w:r w:rsidR="00466729">
        <w:rPr>
          <w:lang w:val="ru-RU"/>
        </w:rPr>
        <w:t>и</w:t>
      </w:r>
      <w:r w:rsidR="00466729" w:rsidRPr="00E746ED">
        <w:rPr>
          <w:lang w:val="ru-RU"/>
        </w:rPr>
        <w:t xml:space="preserve"> </w:t>
      </w:r>
      <w:r w:rsidR="00466729">
        <w:rPr>
          <w:lang w:val="ru-RU"/>
        </w:rPr>
        <w:t>Србије</w:t>
      </w:r>
      <w:r w:rsidR="00466729" w:rsidRPr="00E746ED">
        <w:rPr>
          <w:lang w:val="ru-RU"/>
        </w:rPr>
        <w:t>“</w:t>
      </w:r>
      <w:r w:rsidR="00466729">
        <w:rPr>
          <w:lang w:val="ru-RU"/>
        </w:rPr>
        <w:t>д.о.о.</w:t>
      </w:r>
      <w:r w:rsidR="00466729" w:rsidRPr="00E746ED">
        <w:rPr>
          <w:lang w:val="ru-RU"/>
        </w:rPr>
        <w:t>Ни</w:t>
      </w:r>
      <w:r w:rsidR="00466729" w:rsidRPr="00E746ED">
        <w:rPr>
          <w:lang w:val="sr-Cyrl-CS"/>
        </w:rPr>
        <w:t>ш</w:t>
      </w:r>
      <w:r w:rsidR="00466729" w:rsidRPr="00E746ED">
        <w:rPr>
          <w:lang w:val="ru-RU"/>
        </w:rPr>
        <w:t xml:space="preserve"> </w:t>
      </w:r>
      <w:r w:rsidR="00466729">
        <w:rPr>
          <w:lang w:val="ru-RU"/>
        </w:rPr>
        <w:t>У</w:t>
      </w:r>
      <w:r w:rsidR="00466729" w:rsidRPr="00E746ED">
        <w:rPr>
          <w:lang w:val="ru-RU"/>
        </w:rPr>
        <w:t xml:space="preserve">л. </w:t>
      </w:r>
      <w:r w:rsidR="00466729">
        <w:rPr>
          <w:lang w:val="ru-RU"/>
        </w:rPr>
        <w:t>в</w:t>
      </w:r>
      <w:r w:rsidR="00466729" w:rsidRPr="00E746ED">
        <w:rPr>
          <w:lang w:val="ru-RU"/>
        </w:rPr>
        <w:t>аздухопловаца бр.2</w:t>
      </w:r>
      <w:r w:rsidR="00466729">
        <w:rPr>
          <w:lang w:val="ru-RU"/>
        </w:rPr>
        <w:t>4</w:t>
      </w:r>
      <w:r w:rsidR="00466729" w:rsidRPr="00E746ED">
        <w:rPr>
          <w:spacing w:val="-16"/>
          <w:lang w:val="ru-RU"/>
        </w:rPr>
        <w:t>.</w:t>
      </w:r>
      <w:proofErr w:type="gramStart"/>
      <w:r w:rsidR="00466729" w:rsidRPr="00E746ED">
        <w:rPr>
          <w:spacing w:val="-16"/>
          <w:lang w:val="ru-RU"/>
        </w:rPr>
        <w:t xml:space="preserve">,  </w:t>
      </w:r>
      <w:r w:rsidR="00466729" w:rsidRPr="00E746ED">
        <w:rPr>
          <w:spacing w:val="-16"/>
          <w:lang w:val="sr-Cyrl-CS"/>
        </w:rPr>
        <w:t>рачун</w:t>
      </w:r>
      <w:proofErr w:type="gramEnd"/>
      <w:r w:rsidR="00466729" w:rsidRPr="00E746ED">
        <w:rPr>
          <w:spacing w:val="-16"/>
          <w:lang w:val="sr-Cyrl-CS"/>
        </w:rPr>
        <w:t xml:space="preserve"> бр. </w:t>
      </w:r>
      <w:r w:rsidR="00F36215" w:rsidRPr="00A91928">
        <w:rPr>
          <w:spacing w:val="-16"/>
          <w:lang w:val="sr-Cyrl-CS"/>
        </w:rPr>
        <w:t>840-0000000601723-32</w:t>
      </w:r>
      <w:r w:rsidR="00F36215">
        <w:rPr>
          <w:spacing w:val="-16"/>
          <w:lang w:val="sr-Cyrl-CS"/>
        </w:rPr>
        <w:t xml:space="preserve"> код Управе за Трезор  и </w:t>
      </w:r>
      <w:r w:rsidR="00466729">
        <w:rPr>
          <w:spacing w:val="-16"/>
          <w:lang w:val="sr-Cyrl-CS"/>
        </w:rPr>
        <w:t>200-2837870101033-74</w:t>
      </w:r>
      <w:r w:rsidR="00466729" w:rsidRPr="007F19E6">
        <w:rPr>
          <w:spacing w:val="-16"/>
          <w:lang w:val="sr-Cyrl-CS"/>
        </w:rPr>
        <w:t xml:space="preserve"> код </w:t>
      </w:r>
      <w:r w:rsidR="00466729" w:rsidRPr="007F19E6">
        <w:rPr>
          <w:spacing w:val="-16"/>
        </w:rPr>
        <w:t xml:space="preserve"> </w:t>
      </w:r>
      <w:r w:rsidR="00466729">
        <w:rPr>
          <w:spacing w:val="-16"/>
        </w:rPr>
        <w:t>Б</w:t>
      </w:r>
      <w:r w:rsidR="00466729" w:rsidRPr="007F19E6">
        <w:rPr>
          <w:spacing w:val="-16"/>
        </w:rPr>
        <w:t>анке</w:t>
      </w:r>
      <w:r w:rsidR="00466729">
        <w:rPr>
          <w:spacing w:val="-16"/>
        </w:rPr>
        <w:t xml:space="preserve"> Поштанска Штедионица</w:t>
      </w:r>
      <w:r w:rsidR="00466729" w:rsidRPr="00E746ED">
        <w:rPr>
          <w:spacing w:val="-16"/>
          <w:lang w:val="ru-RU"/>
        </w:rPr>
        <w:t xml:space="preserve">, </w:t>
      </w:r>
    </w:p>
    <w:p w:rsidR="003F2EC2" w:rsidRPr="003F2EC2" w:rsidRDefault="003F2EC2" w:rsidP="003F2EC2">
      <w:pPr>
        <w:rPr>
          <w:b/>
          <w:bCs/>
        </w:rPr>
      </w:pPr>
      <w:r w:rsidRPr="003F2EC2">
        <w:rPr>
          <w:b/>
          <w:bCs/>
        </w:rPr>
        <w:tab/>
      </w:r>
      <w:r w:rsidRPr="003F2EC2">
        <w:tab/>
      </w:r>
      <w:r w:rsidRPr="003F2EC2">
        <w:tab/>
      </w:r>
      <w:r w:rsidRPr="003F2EC2">
        <w:rPr>
          <w:b/>
          <w:bCs/>
        </w:rPr>
        <w:t>МЕНИЧНО ПИСМО – ОВЛАШЋЕЊЕ</w:t>
      </w:r>
    </w:p>
    <w:p w:rsidR="003F2EC2" w:rsidRPr="003F2EC2" w:rsidRDefault="003F2EC2" w:rsidP="003F2EC2">
      <w:pPr>
        <w:rPr>
          <w:b/>
          <w:bCs/>
        </w:rPr>
      </w:pPr>
      <w:r w:rsidRPr="003F2EC2">
        <w:rPr>
          <w:b/>
          <w:bCs/>
        </w:rPr>
        <w:tab/>
      </w:r>
      <w:r w:rsidRPr="003F2EC2">
        <w:rPr>
          <w:b/>
          <w:bCs/>
        </w:rPr>
        <w:tab/>
      </w:r>
      <w:r w:rsidRPr="003F2EC2">
        <w:rPr>
          <w:b/>
          <w:bCs/>
        </w:rPr>
        <w:tab/>
        <w:t xml:space="preserve">ЗА КОРИСНИКА БЛАНКО, СОЛО МЕНИЦЕ </w:t>
      </w:r>
    </w:p>
    <w:p w:rsidR="003F2EC2" w:rsidRPr="003F2EC2" w:rsidRDefault="003F2EC2" w:rsidP="003F2EC2">
      <w:pPr>
        <w:autoSpaceDE w:val="0"/>
        <w:autoSpaceDN w:val="0"/>
        <w:adjustRightInd w:val="0"/>
        <w:spacing w:line="240" w:lineRule="auto"/>
        <w:jc w:val="both"/>
        <w:rPr>
          <w:spacing w:val="-8"/>
          <w:lang w:val="sr-Cyrl-CS"/>
        </w:rPr>
      </w:pPr>
      <w:r w:rsidRPr="003F2EC2">
        <w:t xml:space="preserve">Предајемо вам ____________бланко соло меницу и овлашћујемо </w:t>
      </w:r>
      <w:r w:rsidR="00466729" w:rsidRPr="00E746ED">
        <w:rPr>
          <w:lang w:val="ru-RU"/>
        </w:rPr>
        <w:t>“Аеродром</w:t>
      </w:r>
      <w:r w:rsidR="00466729">
        <w:rPr>
          <w:lang w:val="ru-RU"/>
        </w:rPr>
        <w:t>и</w:t>
      </w:r>
      <w:r w:rsidR="00466729" w:rsidRPr="00E746ED">
        <w:rPr>
          <w:lang w:val="ru-RU"/>
        </w:rPr>
        <w:t xml:space="preserve"> </w:t>
      </w:r>
      <w:r w:rsidR="00466729">
        <w:rPr>
          <w:lang w:val="ru-RU"/>
        </w:rPr>
        <w:t>Србије</w:t>
      </w:r>
      <w:r w:rsidR="00466729" w:rsidRPr="00E746ED">
        <w:rPr>
          <w:lang w:val="ru-RU"/>
        </w:rPr>
        <w:t>“</w:t>
      </w:r>
      <w:r w:rsidR="00466729">
        <w:rPr>
          <w:lang w:val="ru-RU"/>
        </w:rPr>
        <w:t>д.о.о.</w:t>
      </w:r>
      <w:r w:rsidR="00466729" w:rsidRPr="00E746ED">
        <w:rPr>
          <w:lang w:val="ru-RU"/>
        </w:rPr>
        <w:t>Ни</w:t>
      </w:r>
      <w:r w:rsidR="00466729" w:rsidRPr="00E746ED">
        <w:rPr>
          <w:lang w:val="sr-Cyrl-CS"/>
        </w:rPr>
        <w:t>ш</w:t>
      </w:r>
      <w:r w:rsidR="00466729" w:rsidRPr="00E746ED">
        <w:rPr>
          <w:lang w:val="ru-RU"/>
        </w:rPr>
        <w:t xml:space="preserve"> </w:t>
      </w:r>
      <w:r w:rsidR="00466729">
        <w:rPr>
          <w:lang w:val="ru-RU"/>
        </w:rPr>
        <w:t>У</w:t>
      </w:r>
      <w:r w:rsidR="00466729" w:rsidRPr="00E746ED">
        <w:rPr>
          <w:lang w:val="ru-RU"/>
        </w:rPr>
        <w:t xml:space="preserve">л. </w:t>
      </w:r>
      <w:r w:rsidR="00466729">
        <w:rPr>
          <w:lang w:val="ru-RU"/>
        </w:rPr>
        <w:t>в</w:t>
      </w:r>
      <w:r w:rsidR="00466729" w:rsidRPr="00E746ED">
        <w:rPr>
          <w:lang w:val="ru-RU"/>
        </w:rPr>
        <w:t xml:space="preserve">аздухопловаца </w:t>
      </w:r>
      <w:proofErr w:type="gramStart"/>
      <w:r w:rsidR="00466729" w:rsidRPr="00E746ED">
        <w:rPr>
          <w:lang w:val="ru-RU"/>
        </w:rPr>
        <w:t>бр.2</w:t>
      </w:r>
      <w:r w:rsidR="00466729">
        <w:rPr>
          <w:lang w:val="ru-RU"/>
        </w:rPr>
        <w:t>4</w:t>
      </w:r>
      <w:r w:rsidR="00466729">
        <w:rPr>
          <w:spacing w:val="-16"/>
          <w:lang w:val="ru-RU"/>
        </w:rPr>
        <w:t>.,</w:t>
      </w:r>
      <w:proofErr w:type="gramEnd"/>
      <w:r w:rsidR="00466729" w:rsidRPr="00E746ED">
        <w:rPr>
          <w:spacing w:val="-16"/>
          <w:lang w:val="ru-RU"/>
        </w:rPr>
        <w:t xml:space="preserve"> </w:t>
      </w:r>
      <w:r w:rsidR="00466729" w:rsidRPr="00E746ED">
        <w:rPr>
          <w:spacing w:val="-16"/>
          <w:lang w:val="sr-Cyrl-CS"/>
        </w:rPr>
        <w:t xml:space="preserve">рачун бр. </w:t>
      </w:r>
      <w:r w:rsidR="00F36215" w:rsidRPr="00A91928">
        <w:rPr>
          <w:spacing w:val="-16"/>
          <w:lang w:val="sr-Cyrl-CS"/>
        </w:rPr>
        <w:t>840-0000000601723-32</w:t>
      </w:r>
      <w:r w:rsidR="00F36215">
        <w:rPr>
          <w:spacing w:val="-16"/>
          <w:lang w:val="sr-Cyrl-CS"/>
        </w:rPr>
        <w:t xml:space="preserve"> код Управе за Трезор  и </w:t>
      </w:r>
      <w:r w:rsidR="00466729">
        <w:rPr>
          <w:spacing w:val="-16"/>
          <w:lang w:val="sr-Cyrl-CS"/>
        </w:rPr>
        <w:t>200-2837870101033-74</w:t>
      </w:r>
      <w:r w:rsidR="00466729" w:rsidRPr="007F19E6">
        <w:rPr>
          <w:spacing w:val="-16"/>
          <w:lang w:val="sr-Cyrl-CS"/>
        </w:rPr>
        <w:t xml:space="preserve"> код </w:t>
      </w:r>
      <w:r w:rsidR="00466729" w:rsidRPr="007F19E6">
        <w:rPr>
          <w:spacing w:val="-16"/>
        </w:rPr>
        <w:t xml:space="preserve"> </w:t>
      </w:r>
      <w:r w:rsidR="00466729">
        <w:rPr>
          <w:spacing w:val="-16"/>
        </w:rPr>
        <w:t>Б</w:t>
      </w:r>
      <w:r w:rsidR="00466729" w:rsidRPr="007F19E6">
        <w:rPr>
          <w:spacing w:val="-16"/>
        </w:rPr>
        <w:t>анке</w:t>
      </w:r>
      <w:r w:rsidR="00466729">
        <w:rPr>
          <w:spacing w:val="-16"/>
        </w:rPr>
        <w:t xml:space="preserve"> Поштанска Штедионица</w:t>
      </w:r>
      <w:r w:rsidR="00466729" w:rsidRPr="00E746ED">
        <w:rPr>
          <w:spacing w:val="-16"/>
          <w:lang w:val="ru-RU"/>
        </w:rPr>
        <w:t xml:space="preserve">, </w:t>
      </w:r>
      <w:r w:rsidRPr="003F2EC2">
        <w:t xml:space="preserve">као Повериоца, да предату меницу серије ___________ може попунити на износ од </w:t>
      </w:r>
      <w:r w:rsidRPr="003F2EC2">
        <w:rPr>
          <w:b/>
          <w:bCs/>
        </w:rPr>
        <w:t xml:space="preserve">10 % </w:t>
      </w:r>
      <w:r w:rsidRPr="003F2EC2">
        <w:t xml:space="preserve">од укупне вредности понуде </w:t>
      </w:r>
      <w:r w:rsidRPr="003F2EC2">
        <w:rPr>
          <w:b/>
          <w:bCs/>
        </w:rPr>
        <w:t>на име доброг извршења посла</w:t>
      </w:r>
      <w:r w:rsidRPr="003F2EC2">
        <w:t xml:space="preserve"> за јн бр.</w:t>
      </w:r>
      <w:r w:rsidRPr="003F2EC2">
        <w:rPr>
          <w:rFonts w:eastAsia="TimesNewRomanPS-BoldMT"/>
          <w:b/>
          <w:bCs/>
        </w:rPr>
        <w:t xml:space="preserve"> </w:t>
      </w:r>
      <w:proofErr w:type="gramStart"/>
      <w:r w:rsidR="003C3428">
        <w:rPr>
          <w:rFonts w:eastAsia="TimesNewRomanPS-BoldMT"/>
          <w:b/>
          <w:bCs/>
        </w:rPr>
        <w:t>2</w:t>
      </w:r>
      <w:r w:rsidR="006F3599">
        <w:rPr>
          <w:rFonts w:eastAsia="TimesNewRomanPS-BoldMT"/>
          <w:b/>
          <w:bCs/>
        </w:rPr>
        <w:t>6</w:t>
      </w:r>
      <w:r w:rsidRPr="003F2EC2">
        <w:rPr>
          <w:b/>
          <w:bCs/>
        </w:rPr>
        <w:t>/20</w:t>
      </w:r>
      <w:r w:rsidR="006F3599">
        <w:rPr>
          <w:b/>
          <w:bCs/>
        </w:rPr>
        <w:t>20</w:t>
      </w:r>
      <w:r w:rsidRPr="003F2EC2">
        <w:t xml:space="preserve"> чији је предмет </w:t>
      </w:r>
      <w:r w:rsidRPr="003F2EC2">
        <w:rPr>
          <w:b/>
          <w:bCs/>
        </w:rPr>
        <w:t xml:space="preserve">набавка </w:t>
      </w:r>
      <w:r w:rsidR="00614488">
        <w:rPr>
          <w:b/>
          <w:spacing w:val="-3"/>
        </w:rPr>
        <w:t>Опреме за преглед обезбеђивања</w:t>
      </w:r>
      <w:r w:rsidR="00614488" w:rsidRPr="003C3428">
        <w:rPr>
          <w:b/>
          <w:i/>
          <w:iCs/>
        </w:rPr>
        <w:t>,</w:t>
      </w:r>
      <w:r w:rsidR="00614488">
        <w:rPr>
          <w:b/>
          <w:i/>
          <w:iCs/>
        </w:rPr>
        <w:t xml:space="preserve"> </w:t>
      </w:r>
      <w:r w:rsidR="00614488" w:rsidRPr="00614488">
        <w:rPr>
          <w:b/>
          <w:iCs/>
        </w:rPr>
        <w:t>партија/е бр</w:t>
      </w:r>
      <w:r w:rsidR="00614488">
        <w:rPr>
          <w:b/>
          <w:i/>
          <w:iCs/>
        </w:rPr>
        <w:t>.__________</w:t>
      </w:r>
      <w:r w:rsidR="00614488" w:rsidRPr="003C3428">
        <w:rPr>
          <w:b/>
          <w:i/>
          <w:iCs/>
          <w:lang w:val="sr-Cyrl-CS"/>
        </w:rPr>
        <w:t xml:space="preserve"> </w:t>
      </w:r>
      <w:r w:rsidR="00614488">
        <w:rPr>
          <w:b/>
          <w:lang w:val="sr-Cyrl-CS"/>
        </w:rPr>
        <w:t>бр.</w:t>
      </w:r>
      <w:r w:rsidR="00614488">
        <w:rPr>
          <w:b/>
        </w:rPr>
        <w:t>26</w:t>
      </w:r>
      <w:r w:rsidR="00614488" w:rsidRPr="003C3428">
        <w:rPr>
          <w:b/>
          <w:lang w:val="sr-Cyrl-CS"/>
        </w:rPr>
        <w:t>/20</w:t>
      </w:r>
      <w:r w:rsidR="00614488">
        <w:rPr>
          <w:b/>
          <w:lang w:val="sr-Cyrl-CS"/>
        </w:rPr>
        <w:t>20</w:t>
      </w:r>
      <w:r w:rsidRPr="003F2EC2">
        <w:rPr>
          <w:lang w:val="sr-Cyrl-CS"/>
        </w:rPr>
        <w:t xml:space="preserve">, </w:t>
      </w:r>
      <w:r w:rsidRPr="003F2EC2">
        <w:t>што номинално износи ________________динара без ПДВ-а.</w:t>
      </w:r>
      <w:proofErr w:type="gramEnd"/>
    </w:p>
    <w:p w:rsidR="003F2EC2" w:rsidRPr="003F2EC2" w:rsidRDefault="003F2EC2" w:rsidP="003F2EC2">
      <w:r w:rsidRPr="003F2EC2">
        <w:t xml:space="preserve">Овлашћује се </w:t>
      </w:r>
      <w:r w:rsidR="00466729" w:rsidRPr="00E746ED">
        <w:rPr>
          <w:lang w:val="ru-RU"/>
        </w:rPr>
        <w:t>“Аеродром</w:t>
      </w:r>
      <w:r w:rsidR="00466729">
        <w:rPr>
          <w:lang w:val="ru-RU"/>
        </w:rPr>
        <w:t>и</w:t>
      </w:r>
      <w:r w:rsidR="00466729" w:rsidRPr="00E746ED">
        <w:rPr>
          <w:lang w:val="ru-RU"/>
        </w:rPr>
        <w:t xml:space="preserve"> </w:t>
      </w:r>
      <w:r w:rsidR="00466729">
        <w:rPr>
          <w:lang w:val="ru-RU"/>
        </w:rPr>
        <w:t>Србије</w:t>
      </w:r>
      <w:r w:rsidR="00466729" w:rsidRPr="00E746ED">
        <w:rPr>
          <w:lang w:val="ru-RU"/>
        </w:rPr>
        <w:t>“</w:t>
      </w:r>
      <w:r w:rsidR="00466729">
        <w:rPr>
          <w:lang w:val="ru-RU"/>
        </w:rPr>
        <w:t>д.о.о.</w:t>
      </w:r>
      <w:r w:rsidR="00466729" w:rsidRPr="00E746ED">
        <w:rPr>
          <w:lang w:val="ru-RU"/>
        </w:rPr>
        <w:t>Ни</w:t>
      </w:r>
      <w:r w:rsidR="00466729" w:rsidRPr="00E746ED">
        <w:rPr>
          <w:lang w:val="sr-Cyrl-CS"/>
        </w:rPr>
        <w:t>ш</w:t>
      </w:r>
      <w:r w:rsidR="00466729" w:rsidRPr="00E746ED">
        <w:rPr>
          <w:lang w:val="ru-RU"/>
        </w:rPr>
        <w:t xml:space="preserve"> </w:t>
      </w:r>
      <w:r w:rsidR="00466729">
        <w:rPr>
          <w:lang w:val="ru-RU"/>
        </w:rPr>
        <w:t>У</w:t>
      </w:r>
      <w:r w:rsidR="00466729" w:rsidRPr="00E746ED">
        <w:rPr>
          <w:lang w:val="ru-RU"/>
        </w:rPr>
        <w:t xml:space="preserve">л. </w:t>
      </w:r>
      <w:r w:rsidR="00466729">
        <w:rPr>
          <w:lang w:val="ru-RU"/>
        </w:rPr>
        <w:t>в</w:t>
      </w:r>
      <w:r w:rsidR="00466729" w:rsidRPr="00E746ED">
        <w:rPr>
          <w:lang w:val="ru-RU"/>
        </w:rPr>
        <w:t>аздухопловаца бр.2</w:t>
      </w:r>
      <w:r w:rsidR="00466729">
        <w:rPr>
          <w:lang w:val="ru-RU"/>
        </w:rPr>
        <w:t>4</w:t>
      </w:r>
      <w:r w:rsidR="00466729" w:rsidRPr="00E746ED">
        <w:rPr>
          <w:spacing w:val="-16"/>
          <w:lang w:val="ru-RU"/>
        </w:rPr>
        <w:t>.</w:t>
      </w:r>
      <w:proofErr w:type="gramStart"/>
      <w:r w:rsidR="00466729" w:rsidRPr="00E746ED">
        <w:rPr>
          <w:spacing w:val="-16"/>
          <w:lang w:val="ru-RU"/>
        </w:rPr>
        <w:t xml:space="preserve">,  </w:t>
      </w:r>
      <w:r w:rsidR="00466729" w:rsidRPr="00E746ED">
        <w:rPr>
          <w:spacing w:val="-16"/>
          <w:lang w:val="sr-Cyrl-CS"/>
        </w:rPr>
        <w:t>рачун</w:t>
      </w:r>
      <w:proofErr w:type="gramEnd"/>
      <w:r w:rsidR="00466729" w:rsidRPr="00E746ED">
        <w:rPr>
          <w:spacing w:val="-16"/>
          <w:lang w:val="sr-Cyrl-CS"/>
        </w:rPr>
        <w:t xml:space="preserve"> бр.</w:t>
      </w:r>
      <w:r w:rsidR="00F36215" w:rsidRPr="00F36215">
        <w:rPr>
          <w:spacing w:val="-16"/>
          <w:lang w:val="sr-Cyrl-CS"/>
        </w:rPr>
        <w:t xml:space="preserve"> </w:t>
      </w:r>
      <w:r w:rsidR="00F36215" w:rsidRPr="00A91928">
        <w:rPr>
          <w:spacing w:val="-16"/>
          <w:lang w:val="sr-Cyrl-CS"/>
        </w:rPr>
        <w:t>840-0000000601723-32</w:t>
      </w:r>
      <w:r w:rsidR="00F36215">
        <w:rPr>
          <w:spacing w:val="-16"/>
          <w:lang w:val="sr-Cyrl-CS"/>
        </w:rPr>
        <w:t xml:space="preserve"> код Управе за Трезор  и</w:t>
      </w:r>
      <w:r w:rsidR="00466729" w:rsidRPr="00E746ED">
        <w:rPr>
          <w:spacing w:val="-16"/>
          <w:lang w:val="sr-Cyrl-CS"/>
        </w:rPr>
        <w:t xml:space="preserve"> </w:t>
      </w:r>
      <w:r w:rsidR="00466729">
        <w:rPr>
          <w:spacing w:val="-16"/>
          <w:lang w:val="sr-Cyrl-CS"/>
        </w:rPr>
        <w:t>200-2837870101033-74</w:t>
      </w:r>
      <w:r w:rsidR="00466729" w:rsidRPr="007F19E6">
        <w:rPr>
          <w:spacing w:val="-16"/>
          <w:lang w:val="sr-Cyrl-CS"/>
        </w:rPr>
        <w:t xml:space="preserve"> код </w:t>
      </w:r>
      <w:r w:rsidR="00466729" w:rsidRPr="007F19E6">
        <w:rPr>
          <w:spacing w:val="-16"/>
        </w:rPr>
        <w:t xml:space="preserve"> </w:t>
      </w:r>
      <w:r w:rsidR="00466729">
        <w:rPr>
          <w:spacing w:val="-16"/>
        </w:rPr>
        <w:t>Б</w:t>
      </w:r>
      <w:r w:rsidR="00466729" w:rsidRPr="007F19E6">
        <w:rPr>
          <w:spacing w:val="-16"/>
        </w:rPr>
        <w:t>анке</w:t>
      </w:r>
      <w:r w:rsidR="00466729">
        <w:rPr>
          <w:spacing w:val="-16"/>
        </w:rPr>
        <w:t xml:space="preserve"> Поштанска Штедионица</w:t>
      </w:r>
      <w:r w:rsidRPr="003F2EC2">
        <w:t xml:space="preserve"> као Поверилац, да у своју корист</w:t>
      </w:r>
      <w:r w:rsidR="00466729">
        <w:t xml:space="preserve"> </w:t>
      </w:r>
      <w:r w:rsidRPr="003F2EC2">
        <w:t>врши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3F2EC2" w:rsidRPr="003F2EC2" w:rsidRDefault="003F2EC2" w:rsidP="003F2EC2">
      <w:pPr>
        <w:ind w:firstLine="720"/>
        <w:jc w:val="both"/>
      </w:pPr>
      <w:r w:rsidRPr="003F2EC2">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p>
    <w:p w:rsidR="003F2EC2" w:rsidRPr="003F2EC2" w:rsidRDefault="003F2EC2" w:rsidP="003F2EC2">
      <w:pPr>
        <w:ind w:firstLine="720"/>
        <w:jc w:val="both"/>
      </w:pPr>
      <w:r w:rsidRPr="003F2EC2">
        <w:t>Меница важи 30 (тридесет) дана дуже од времена трајања уговора за предметну јавну набавку.</w:t>
      </w:r>
    </w:p>
    <w:p w:rsidR="003F2EC2" w:rsidRPr="003F2EC2" w:rsidRDefault="003F2EC2" w:rsidP="003F2EC2">
      <w:pPr>
        <w:ind w:firstLine="720"/>
        <w:jc w:val="both"/>
      </w:pPr>
      <w:r w:rsidRPr="003F2EC2">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3F2EC2" w:rsidRPr="003F2EC2" w:rsidRDefault="003F2EC2" w:rsidP="003F2EC2">
      <w:pPr>
        <w:ind w:firstLine="720"/>
        <w:jc w:val="both"/>
      </w:pPr>
      <w:r w:rsidRPr="003F2EC2">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3F2EC2" w:rsidRPr="003F2EC2" w:rsidRDefault="003F2EC2" w:rsidP="003F2EC2">
      <w:pPr>
        <w:ind w:firstLine="720"/>
        <w:jc w:val="both"/>
      </w:pPr>
      <w:r w:rsidRPr="003F2EC2">
        <w:t>Ово овлашћење је сачињено у 2 (два) истоветна примерка од којих 1 (један) за дужника и 1 (један) за повериоца.</w:t>
      </w:r>
    </w:p>
    <w:p w:rsidR="003F2EC2" w:rsidRPr="003F2EC2" w:rsidRDefault="003F2EC2" w:rsidP="003F2EC2">
      <w:r w:rsidRPr="003F2EC2">
        <w:t>Датум издавања Овлашћења</w:t>
      </w:r>
    </w:p>
    <w:p w:rsidR="003F2EC2" w:rsidRPr="003F2EC2" w:rsidRDefault="003F2EC2" w:rsidP="003F2EC2">
      <w:r w:rsidRPr="003F2EC2">
        <w:t>_________________године                             ДУЖНИК – ИЗДАВАЛАЦ МЕНИЦЕ</w:t>
      </w:r>
    </w:p>
    <w:p w:rsidR="003F2EC2" w:rsidRPr="003F2EC2" w:rsidRDefault="003F2EC2" w:rsidP="003F2EC2">
      <w:pPr>
        <w:ind w:left="644"/>
      </w:pPr>
      <w:r w:rsidRPr="003F2EC2">
        <w:tab/>
      </w:r>
      <w:r w:rsidRPr="003F2EC2">
        <w:tab/>
      </w:r>
      <w:r w:rsidRPr="003F2EC2">
        <w:tab/>
      </w:r>
      <w:r w:rsidRPr="003F2EC2">
        <w:tab/>
      </w:r>
      <w:r w:rsidRPr="003F2EC2">
        <w:tab/>
      </w:r>
      <w:r w:rsidRPr="003F2EC2">
        <w:tab/>
      </w:r>
      <w:r w:rsidRPr="003F2EC2">
        <w:tab/>
        <w:t>____________________________</w:t>
      </w:r>
    </w:p>
    <w:p w:rsidR="003F2EC2" w:rsidRPr="003F2EC2" w:rsidRDefault="003F2EC2" w:rsidP="003F2EC2">
      <w:pPr>
        <w:jc w:val="center"/>
      </w:pPr>
      <w:r w:rsidRPr="003F2EC2">
        <w:t>МП</w:t>
      </w:r>
    </w:p>
    <w:p w:rsidR="0073782F" w:rsidRDefault="0073782F">
      <w:pPr>
        <w:pStyle w:val="BodyText3"/>
        <w:spacing w:after="0"/>
        <w:jc w:val="center"/>
      </w:pPr>
    </w:p>
    <w:p w:rsidR="003C3428" w:rsidRDefault="003C3428">
      <w:pPr>
        <w:pStyle w:val="BodyText3"/>
        <w:spacing w:after="0"/>
        <w:jc w:val="center"/>
      </w:pPr>
    </w:p>
    <w:p w:rsidR="003C3428" w:rsidRDefault="003C3428">
      <w:pPr>
        <w:pStyle w:val="BodyText3"/>
        <w:spacing w:after="0"/>
        <w:jc w:val="center"/>
      </w:pPr>
    </w:p>
    <w:p w:rsidR="003C3428" w:rsidRPr="003F2EC2" w:rsidRDefault="003C3428" w:rsidP="003C3428">
      <w:pPr>
        <w:pStyle w:val="Pasussalistom"/>
        <w:shd w:val="clear" w:color="auto" w:fill="C6D9F1"/>
        <w:ind w:left="360"/>
        <w:jc w:val="center"/>
        <w:rPr>
          <w:b/>
          <w:bCs/>
          <w:iCs/>
        </w:rPr>
      </w:pPr>
      <w:r w:rsidRPr="003F2EC2">
        <w:rPr>
          <w:b/>
          <w:bCs/>
          <w:iCs/>
        </w:rPr>
        <w:t>XI</w:t>
      </w:r>
      <w:r w:rsidR="0030336B">
        <w:rPr>
          <w:b/>
          <w:bCs/>
          <w:iCs/>
        </w:rPr>
        <w:t>II</w:t>
      </w:r>
      <w:r w:rsidRPr="003F2EC2">
        <w:rPr>
          <w:b/>
          <w:bCs/>
          <w:iCs/>
        </w:rPr>
        <w:t xml:space="preserve"> ОБРАЗАЦ МЕНИЧНОГ ПИСМА – ОВЛАШЋЕЊА</w:t>
      </w:r>
    </w:p>
    <w:p w:rsidR="003C3428" w:rsidRPr="003C3428" w:rsidRDefault="003C3428" w:rsidP="003C3428">
      <w:pPr>
        <w:pStyle w:val="Pasussalistom"/>
        <w:shd w:val="clear" w:color="auto" w:fill="C6D9F1"/>
        <w:ind w:left="360"/>
        <w:jc w:val="center"/>
      </w:pPr>
      <w:r w:rsidRPr="003F2EC2">
        <w:rPr>
          <w:b/>
          <w:bCs/>
          <w:iCs/>
        </w:rPr>
        <w:t xml:space="preserve">ЗА </w:t>
      </w:r>
      <w:r>
        <w:rPr>
          <w:b/>
          <w:bCs/>
          <w:iCs/>
        </w:rPr>
        <w:t>ОТКЛАЊАЊЕ ГРЕШАКА У ГАРАНТНОМ РОКУ</w:t>
      </w:r>
    </w:p>
    <w:p w:rsidR="003C3428" w:rsidRPr="003F2EC2" w:rsidRDefault="003C3428" w:rsidP="003C3428">
      <w:pPr>
        <w:widowControl w:val="0"/>
        <w:autoSpaceDE w:val="0"/>
        <w:autoSpaceDN w:val="0"/>
        <w:adjustRightInd w:val="0"/>
        <w:spacing w:line="200" w:lineRule="exact"/>
      </w:pPr>
    </w:p>
    <w:p w:rsidR="003C3428" w:rsidRPr="003F2EC2" w:rsidRDefault="003C3428" w:rsidP="003C3428">
      <w:pPr>
        <w:jc w:val="center"/>
        <w:rPr>
          <w:b/>
          <w:bCs/>
          <w:u w:val="single"/>
        </w:rPr>
      </w:pPr>
      <w:r w:rsidRPr="003F2EC2">
        <w:rPr>
          <w:b/>
          <w:bCs/>
          <w:u w:val="single"/>
        </w:rPr>
        <w:t>ОБРАЗАЦ МЕНИЧНОГ ПИСМА – ОВЛАШЋЕЊА</w:t>
      </w:r>
    </w:p>
    <w:p w:rsidR="003C3428" w:rsidRPr="003F2EC2" w:rsidRDefault="003C3428" w:rsidP="003C3428">
      <w:r w:rsidRPr="003F2EC2">
        <w:tab/>
        <w:t xml:space="preserve">На основу </w:t>
      </w:r>
      <w:proofErr w:type="gramStart"/>
      <w:r w:rsidRPr="003F2EC2">
        <w:t>Закона  о</w:t>
      </w:r>
      <w:proofErr w:type="gramEnd"/>
      <w:r w:rsidRPr="003F2EC2">
        <w:t xml:space="preserve"> меници и тачке 1,2 и 6. Одлуке о облику, </w:t>
      </w:r>
    </w:p>
    <w:p w:rsidR="003C3428" w:rsidRPr="003F2EC2" w:rsidRDefault="003C3428" w:rsidP="003C3428">
      <w:r w:rsidRPr="003F2EC2">
        <w:t>садржини и начину коришћења јединствених инструмената платног промета</w:t>
      </w:r>
    </w:p>
    <w:p w:rsidR="003C3428" w:rsidRPr="003F2EC2" w:rsidRDefault="003C3428" w:rsidP="003C3428">
      <w:pPr>
        <w:rPr>
          <w:lang w:val="sr-Cyrl-CS"/>
        </w:rPr>
      </w:pPr>
      <w:r w:rsidRPr="003F2EC2">
        <w:t>Дужник – правно лице</w:t>
      </w:r>
      <w:proofErr w:type="gramStart"/>
      <w:r w:rsidRPr="003F2EC2">
        <w:t>:_</w:t>
      </w:r>
      <w:proofErr w:type="gramEnd"/>
      <w:r w:rsidRPr="003F2EC2">
        <w:t>____________________________________________</w:t>
      </w:r>
      <w:r w:rsidRPr="003F2EC2">
        <w:rPr>
          <w:lang w:val="sr-Cyrl-CS"/>
        </w:rPr>
        <w:t>_</w:t>
      </w:r>
    </w:p>
    <w:p w:rsidR="003C3428" w:rsidRPr="003F2EC2" w:rsidRDefault="003C3428" w:rsidP="003C3428">
      <w:r w:rsidRPr="003F2EC2">
        <w:t>Седиште – адреса</w:t>
      </w:r>
      <w:proofErr w:type="gramStart"/>
      <w:r w:rsidRPr="003F2EC2">
        <w:t>:_</w:t>
      </w:r>
      <w:proofErr w:type="gramEnd"/>
      <w:r w:rsidRPr="003F2EC2">
        <w:t>________________________________________________</w:t>
      </w:r>
    </w:p>
    <w:p w:rsidR="003C3428" w:rsidRPr="003F2EC2" w:rsidRDefault="003C3428" w:rsidP="003C3428">
      <w:r w:rsidRPr="003F2EC2">
        <w:t>Матични број</w:t>
      </w:r>
      <w:proofErr w:type="gramStart"/>
      <w:r w:rsidRPr="003F2EC2">
        <w:t>:_</w:t>
      </w:r>
      <w:proofErr w:type="gramEnd"/>
      <w:r w:rsidRPr="003F2EC2">
        <w:t>_______________________ПИБ:_________________________</w:t>
      </w:r>
    </w:p>
    <w:p w:rsidR="003C3428" w:rsidRPr="003F2EC2" w:rsidRDefault="003C3428" w:rsidP="003C3428">
      <w:pPr>
        <w:rPr>
          <w:lang w:val="sr-Cyrl-CS"/>
        </w:rPr>
      </w:pPr>
      <w:r w:rsidRPr="003F2EC2">
        <w:t>У месту</w:t>
      </w:r>
      <w:proofErr w:type="gramStart"/>
      <w:r w:rsidRPr="003F2EC2">
        <w:t>:_</w:t>
      </w:r>
      <w:proofErr w:type="gramEnd"/>
      <w:r w:rsidRPr="003F2EC2">
        <w:t>_______________________________Дана:___________________</w:t>
      </w:r>
      <w:r w:rsidRPr="003F2EC2">
        <w:rPr>
          <w:lang w:val="sr-Cyrl-CS"/>
        </w:rPr>
        <w:t>__</w:t>
      </w:r>
    </w:p>
    <w:p w:rsidR="003C3428" w:rsidRPr="003F2EC2" w:rsidRDefault="003C3428" w:rsidP="003C3428">
      <w:pPr>
        <w:rPr>
          <w:lang w:val="sr-Cyrl-CS"/>
        </w:rPr>
      </w:pPr>
      <w:r w:rsidRPr="003F2EC2">
        <w:t>Текући рачун</w:t>
      </w:r>
      <w:proofErr w:type="gramStart"/>
      <w:r w:rsidRPr="003F2EC2">
        <w:t>:_</w:t>
      </w:r>
      <w:proofErr w:type="gramEnd"/>
      <w:r w:rsidRPr="003F2EC2">
        <w:t>___________________Код банке:______________________</w:t>
      </w:r>
      <w:r w:rsidRPr="003F2EC2">
        <w:rPr>
          <w:lang w:val="sr-Cyrl-CS"/>
        </w:rPr>
        <w:t>__</w:t>
      </w:r>
    </w:p>
    <w:p w:rsidR="003C3428" w:rsidRPr="00E746ED" w:rsidRDefault="003C3428" w:rsidP="003C3428">
      <w:pPr>
        <w:autoSpaceDE w:val="0"/>
        <w:autoSpaceDN w:val="0"/>
        <w:adjustRightInd w:val="0"/>
        <w:spacing w:line="240" w:lineRule="auto"/>
        <w:jc w:val="both"/>
        <w:rPr>
          <w:spacing w:val="-8"/>
          <w:lang w:val="sr-Cyrl-CS"/>
        </w:rPr>
      </w:pPr>
      <w:r w:rsidRPr="003F2EC2">
        <w:t>И З Д А Ј Е ПОВЕРИОЦУ:</w:t>
      </w:r>
      <w:r w:rsidRPr="00466729">
        <w:rPr>
          <w:lang w:val="ru-RU"/>
        </w:rPr>
        <w:t xml:space="preserve"> </w:t>
      </w:r>
      <w:r w:rsidRPr="00E746ED">
        <w:rPr>
          <w:lang w:val="ru-RU"/>
        </w:rPr>
        <w:t>“Аеродром</w:t>
      </w:r>
      <w:r>
        <w:rPr>
          <w:lang w:val="ru-RU"/>
        </w:rPr>
        <w:t>и</w:t>
      </w:r>
      <w:r w:rsidRPr="00E746ED">
        <w:rPr>
          <w:lang w:val="ru-RU"/>
        </w:rPr>
        <w:t xml:space="preserve"> </w:t>
      </w:r>
      <w:r>
        <w:rPr>
          <w:lang w:val="ru-RU"/>
        </w:rPr>
        <w:t>Србије</w:t>
      </w:r>
      <w:r w:rsidRPr="00E746ED">
        <w:rPr>
          <w:lang w:val="ru-RU"/>
        </w:rPr>
        <w:t>“</w:t>
      </w:r>
      <w:r>
        <w:rPr>
          <w:lang w:val="ru-RU"/>
        </w:rPr>
        <w:t>д.о.о.</w:t>
      </w:r>
      <w:r w:rsidRPr="00E746ED">
        <w:rPr>
          <w:lang w:val="ru-RU"/>
        </w:rPr>
        <w:t>Ни</w:t>
      </w:r>
      <w:r w:rsidRPr="00E746ED">
        <w:rPr>
          <w:lang w:val="sr-Cyrl-CS"/>
        </w:rPr>
        <w:t>ш</w:t>
      </w:r>
      <w:r w:rsidRPr="00E746ED">
        <w:rPr>
          <w:lang w:val="ru-RU"/>
        </w:rPr>
        <w:t xml:space="preserve"> </w:t>
      </w:r>
      <w:r>
        <w:rPr>
          <w:lang w:val="ru-RU"/>
        </w:rPr>
        <w:t>У</w:t>
      </w:r>
      <w:r w:rsidRPr="00E746ED">
        <w:rPr>
          <w:lang w:val="ru-RU"/>
        </w:rPr>
        <w:t xml:space="preserve">л. </w:t>
      </w:r>
      <w:r>
        <w:rPr>
          <w:lang w:val="ru-RU"/>
        </w:rPr>
        <w:t>в</w:t>
      </w:r>
      <w:r w:rsidRPr="00E746ED">
        <w:rPr>
          <w:lang w:val="ru-RU"/>
        </w:rPr>
        <w:t>аздухопловаца бр.2</w:t>
      </w:r>
      <w:r>
        <w:rPr>
          <w:lang w:val="ru-RU"/>
        </w:rPr>
        <w:t>4</w:t>
      </w:r>
      <w:r w:rsidRPr="00E746ED">
        <w:rPr>
          <w:spacing w:val="-16"/>
          <w:lang w:val="ru-RU"/>
        </w:rPr>
        <w:t>.</w:t>
      </w:r>
      <w:proofErr w:type="gramStart"/>
      <w:r w:rsidRPr="00E746ED">
        <w:rPr>
          <w:spacing w:val="-16"/>
          <w:lang w:val="ru-RU"/>
        </w:rPr>
        <w:t xml:space="preserve">,  </w:t>
      </w:r>
      <w:r w:rsidRPr="00E746ED">
        <w:rPr>
          <w:spacing w:val="-16"/>
          <w:lang w:val="sr-Cyrl-CS"/>
        </w:rPr>
        <w:t>рачун</w:t>
      </w:r>
      <w:proofErr w:type="gramEnd"/>
      <w:r w:rsidRPr="00E746ED">
        <w:rPr>
          <w:spacing w:val="-16"/>
          <w:lang w:val="sr-Cyrl-CS"/>
        </w:rPr>
        <w:t xml:space="preserve"> бр. </w:t>
      </w:r>
      <w:r w:rsidR="00F36215" w:rsidRPr="00A91928">
        <w:rPr>
          <w:spacing w:val="-16"/>
          <w:lang w:val="sr-Cyrl-CS"/>
        </w:rPr>
        <w:t>840-0000000601723-32</w:t>
      </w:r>
      <w:r w:rsidR="00F36215">
        <w:rPr>
          <w:spacing w:val="-16"/>
          <w:lang w:val="sr-Cyrl-CS"/>
        </w:rPr>
        <w:t xml:space="preserve"> код Управе за Трезор  и </w:t>
      </w:r>
      <w:r>
        <w:rPr>
          <w:spacing w:val="-16"/>
          <w:lang w:val="sr-Cyrl-CS"/>
        </w:rPr>
        <w:t>200-2837870101033-74</w:t>
      </w:r>
      <w:r w:rsidRPr="007F19E6">
        <w:rPr>
          <w:spacing w:val="-16"/>
          <w:lang w:val="sr-Cyrl-CS"/>
        </w:rPr>
        <w:t xml:space="preserve"> код </w:t>
      </w:r>
      <w:r w:rsidRPr="007F19E6">
        <w:rPr>
          <w:spacing w:val="-16"/>
        </w:rPr>
        <w:t xml:space="preserve"> </w:t>
      </w:r>
      <w:r>
        <w:rPr>
          <w:spacing w:val="-16"/>
        </w:rPr>
        <w:t>Б</w:t>
      </w:r>
      <w:r w:rsidRPr="007F19E6">
        <w:rPr>
          <w:spacing w:val="-16"/>
        </w:rPr>
        <w:t>анке</w:t>
      </w:r>
      <w:r>
        <w:rPr>
          <w:spacing w:val="-16"/>
        </w:rPr>
        <w:t xml:space="preserve"> Поштанска Штедионица</w:t>
      </w:r>
      <w:r w:rsidRPr="00E746ED">
        <w:rPr>
          <w:spacing w:val="-16"/>
          <w:lang w:val="ru-RU"/>
        </w:rPr>
        <w:t xml:space="preserve">, </w:t>
      </w:r>
    </w:p>
    <w:p w:rsidR="003C3428" w:rsidRPr="003F2EC2" w:rsidRDefault="003C3428" w:rsidP="003C3428">
      <w:pPr>
        <w:rPr>
          <w:b/>
          <w:bCs/>
        </w:rPr>
      </w:pPr>
      <w:r w:rsidRPr="003F2EC2">
        <w:rPr>
          <w:b/>
          <w:bCs/>
        </w:rPr>
        <w:tab/>
      </w:r>
      <w:r w:rsidRPr="003F2EC2">
        <w:tab/>
      </w:r>
      <w:r w:rsidRPr="003F2EC2">
        <w:tab/>
      </w:r>
      <w:r w:rsidRPr="003F2EC2">
        <w:rPr>
          <w:b/>
          <w:bCs/>
        </w:rPr>
        <w:t>МЕНИЧНО ПИСМО – ОВЛАШЋЕЊЕ</w:t>
      </w:r>
    </w:p>
    <w:p w:rsidR="003C3428" w:rsidRPr="003F2EC2" w:rsidRDefault="003C3428" w:rsidP="003C3428">
      <w:pPr>
        <w:rPr>
          <w:b/>
          <w:bCs/>
        </w:rPr>
      </w:pPr>
      <w:r w:rsidRPr="003F2EC2">
        <w:rPr>
          <w:b/>
          <w:bCs/>
        </w:rPr>
        <w:tab/>
      </w:r>
      <w:r w:rsidRPr="003F2EC2">
        <w:rPr>
          <w:b/>
          <w:bCs/>
        </w:rPr>
        <w:tab/>
      </w:r>
      <w:r w:rsidRPr="003F2EC2">
        <w:rPr>
          <w:b/>
          <w:bCs/>
        </w:rPr>
        <w:tab/>
        <w:t xml:space="preserve">ЗА КОРИСНИКА БЛАНКО, СОЛО МЕНИЦЕ </w:t>
      </w:r>
    </w:p>
    <w:p w:rsidR="003C3428" w:rsidRPr="003F2EC2" w:rsidRDefault="003C3428" w:rsidP="003C3428">
      <w:pPr>
        <w:autoSpaceDE w:val="0"/>
        <w:autoSpaceDN w:val="0"/>
        <w:adjustRightInd w:val="0"/>
        <w:spacing w:line="240" w:lineRule="auto"/>
        <w:jc w:val="both"/>
        <w:rPr>
          <w:spacing w:val="-8"/>
          <w:lang w:val="sr-Cyrl-CS"/>
        </w:rPr>
      </w:pPr>
      <w:r w:rsidRPr="003F2EC2">
        <w:t xml:space="preserve">Предајемо вам ____________бланко соло меницу и овлашћујемо </w:t>
      </w:r>
      <w:r w:rsidRPr="00E746ED">
        <w:rPr>
          <w:lang w:val="ru-RU"/>
        </w:rPr>
        <w:t>“Аеродром</w:t>
      </w:r>
      <w:r>
        <w:rPr>
          <w:lang w:val="ru-RU"/>
        </w:rPr>
        <w:t>и</w:t>
      </w:r>
      <w:r w:rsidRPr="00E746ED">
        <w:rPr>
          <w:lang w:val="ru-RU"/>
        </w:rPr>
        <w:t xml:space="preserve"> </w:t>
      </w:r>
      <w:r>
        <w:rPr>
          <w:lang w:val="ru-RU"/>
        </w:rPr>
        <w:t>Србије</w:t>
      </w:r>
      <w:r w:rsidRPr="00E746ED">
        <w:rPr>
          <w:lang w:val="ru-RU"/>
        </w:rPr>
        <w:t>“</w:t>
      </w:r>
      <w:r>
        <w:rPr>
          <w:lang w:val="ru-RU"/>
        </w:rPr>
        <w:t>д.о.о.</w:t>
      </w:r>
      <w:r w:rsidRPr="00E746ED">
        <w:rPr>
          <w:lang w:val="ru-RU"/>
        </w:rPr>
        <w:t>Ни</w:t>
      </w:r>
      <w:r w:rsidRPr="00E746ED">
        <w:rPr>
          <w:lang w:val="sr-Cyrl-CS"/>
        </w:rPr>
        <w:t>ш</w:t>
      </w:r>
      <w:r w:rsidRPr="00E746ED">
        <w:rPr>
          <w:lang w:val="ru-RU"/>
        </w:rPr>
        <w:t xml:space="preserve"> </w:t>
      </w:r>
      <w:r>
        <w:rPr>
          <w:lang w:val="ru-RU"/>
        </w:rPr>
        <w:t>У</w:t>
      </w:r>
      <w:r w:rsidRPr="00E746ED">
        <w:rPr>
          <w:lang w:val="ru-RU"/>
        </w:rPr>
        <w:t xml:space="preserve">л. </w:t>
      </w:r>
      <w:r>
        <w:rPr>
          <w:lang w:val="ru-RU"/>
        </w:rPr>
        <w:t>в</w:t>
      </w:r>
      <w:r w:rsidRPr="00E746ED">
        <w:rPr>
          <w:lang w:val="ru-RU"/>
        </w:rPr>
        <w:t xml:space="preserve">аздухопловаца </w:t>
      </w:r>
      <w:proofErr w:type="gramStart"/>
      <w:r w:rsidRPr="00E746ED">
        <w:rPr>
          <w:lang w:val="ru-RU"/>
        </w:rPr>
        <w:t>бр.2</w:t>
      </w:r>
      <w:r>
        <w:rPr>
          <w:lang w:val="ru-RU"/>
        </w:rPr>
        <w:t>4</w:t>
      </w:r>
      <w:r>
        <w:rPr>
          <w:spacing w:val="-16"/>
          <w:lang w:val="ru-RU"/>
        </w:rPr>
        <w:t>.,</w:t>
      </w:r>
      <w:proofErr w:type="gramEnd"/>
      <w:r w:rsidRPr="00E746ED">
        <w:rPr>
          <w:spacing w:val="-16"/>
          <w:lang w:val="ru-RU"/>
        </w:rPr>
        <w:t xml:space="preserve"> </w:t>
      </w:r>
      <w:r w:rsidRPr="00E746ED">
        <w:rPr>
          <w:spacing w:val="-16"/>
          <w:lang w:val="sr-Cyrl-CS"/>
        </w:rPr>
        <w:t xml:space="preserve">рачун бр. </w:t>
      </w:r>
      <w:r w:rsidR="00F36215" w:rsidRPr="00A91928">
        <w:rPr>
          <w:spacing w:val="-16"/>
          <w:lang w:val="sr-Cyrl-CS"/>
        </w:rPr>
        <w:t>840-0000000601723-32</w:t>
      </w:r>
      <w:r w:rsidR="00F36215">
        <w:rPr>
          <w:spacing w:val="-16"/>
          <w:lang w:val="sr-Cyrl-CS"/>
        </w:rPr>
        <w:t xml:space="preserve"> код Управе за Трезор  и </w:t>
      </w:r>
      <w:r>
        <w:rPr>
          <w:spacing w:val="-16"/>
          <w:lang w:val="sr-Cyrl-CS"/>
        </w:rPr>
        <w:t>200-2837870101033-74</w:t>
      </w:r>
      <w:r w:rsidRPr="007F19E6">
        <w:rPr>
          <w:spacing w:val="-16"/>
          <w:lang w:val="sr-Cyrl-CS"/>
        </w:rPr>
        <w:t xml:space="preserve"> код </w:t>
      </w:r>
      <w:r w:rsidRPr="007F19E6">
        <w:rPr>
          <w:spacing w:val="-16"/>
        </w:rPr>
        <w:t xml:space="preserve"> </w:t>
      </w:r>
      <w:r>
        <w:rPr>
          <w:spacing w:val="-16"/>
        </w:rPr>
        <w:t>Б</w:t>
      </w:r>
      <w:r w:rsidRPr="007F19E6">
        <w:rPr>
          <w:spacing w:val="-16"/>
        </w:rPr>
        <w:t>анке</w:t>
      </w:r>
      <w:r>
        <w:rPr>
          <w:spacing w:val="-16"/>
        </w:rPr>
        <w:t xml:space="preserve"> Поштанска Штедионица</w:t>
      </w:r>
      <w:r w:rsidRPr="00E746ED">
        <w:rPr>
          <w:spacing w:val="-16"/>
          <w:lang w:val="ru-RU"/>
        </w:rPr>
        <w:t xml:space="preserve">, </w:t>
      </w:r>
      <w:r w:rsidRPr="003F2EC2">
        <w:t xml:space="preserve">као Повериоца, да предату меницу серије ___________ може попунити на износ од </w:t>
      </w:r>
      <w:r w:rsidRPr="003F2EC2">
        <w:rPr>
          <w:b/>
          <w:bCs/>
        </w:rPr>
        <w:t xml:space="preserve">10 % </w:t>
      </w:r>
      <w:r w:rsidRPr="003F2EC2">
        <w:t xml:space="preserve">од укупне вредности понуде </w:t>
      </w:r>
      <w:r w:rsidRPr="003F2EC2">
        <w:rPr>
          <w:b/>
          <w:bCs/>
        </w:rPr>
        <w:t xml:space="preserve">на име </w:t>
      </w:r>
      <w:r>
        <w:rPr>
          <w:b/>
          <w:bCs/>
        </w:rPr>
        <w:t>отклањања грешака у гарантном року</w:t>
      </w:r>
      <w:r w:rsidRPr="003F2EC2">
        <w:t xml:space="preserve"> за јн бр.</w:t>
      </w:r>
      <w:r>
        <w:rPr>
          <w:rFonts w:eastAsia="TimesNewRomanPS-BoldMT"/>
          <w:b/>
          <w:bCs/>
        </w:rPr>
        <w:t>2</w:t>
      </w:r>
      <w:r w:rsidR="00614488">
        <w:rPr>
          <w:rFonts w:eastAsia="TimesNewRomanPS-BoldMT"/>
          <w:b/>
          <w:bCs/>
        </w:rPr>
        <w:t>6</w:t>
      </w:r>
      <w:r w:rsidRPr="003F2EC2">
        <w:rPr>
          <w:b/>
          <w:bCs/>
        </w:rPr>
        <w:t>/20</w:t>
      </w:r>
      <w:r w:rsidR="00614488">
        <w:rPr>
          <w:b/>
          <w:bCs/>
        </w:rPr>
        <w:t>20</w:t>
      </w:r>
      <w:r w:rsidRPr="003F2EC2">
        <w:t xml:space="preserve"> чији је предмет </w:t>
      </w:r>
      <w:r w:rsidRPr="003F2EC2">
        <w:rPr>
          <w:b/>
          <w:bCs/>
        </w:rPr>
        <w:t xml:space="preserve">набавка </w:t>
      </w:r>
      <w:r w:rsidR="00614488">
        <w:rPr>
          <w:b/>
          <w:spacing w:val="-3"/>
        </w:rPr>
        <w:t>Опреме за преглед обезбеђивања</w:t>
      </w:r>
      <w:r w:rsidR="00614488" w:rsidRPr="003C3428">
        <w:rPr>
          <w:b/>
          <w:i/>
          <w:iCs/>
        </w:rPr>
        <w:t>,</w:t>
      </w:r>
      <w:r w:rsidR="00614488">
        <w:rPr>
          <w:b/>
          <w:i/>
          <w:iCs/>
        </w:rPr>
        <w:t xml:space="preserve"> </w:t>
      </w:r>
      <w:r w:rsidR="00614488" w:rsidRPr="00614488">
        <w:rPr>
          <w:b/>
          <w:iCs/>
        </w:rPr>
        <w:t>партија/е бр</w:t>
      </w:r>
      <w:r w:rsidR="00614488">
        <w:rPr>
          <w:b/>
          <w:i/>
          <w:iCs/>
        </w:rPr>
        <w:t>.__________</w:t>
      </w:r>
      <w:r w:rsidRPr="003F2EC2">
        <w:rPr>
          <w:lang w:val="sr-Cyrl-CS"/>
        </w:rPr>
        <w:t xml:space="preserve">, </w:t>
      </w:r>
      <w:r w:rsidRPr="003F2EC2">
        <w:t>што номинално износи ________________динара без ПДВ-а.</w:t>
      </w:r>
    </w:p>
    <w:p w:rsidR="003C3428" w:rsidRPr="003F2EC2" w:rsidRDefault="003C3428" w:rsidP="003C3428">
      <w:r w:rsidRPr="003F2EC2">
        <w:t xml:space="preserve">Овлашћује се </w:t>
      </w:r>
      <w:r w:rsidRPr="00E746ED">
        <w:rPr>
          <w:lang w:val="ru-RU"/>
        </w:rPr>
        <w:t>“Аеродром</w:t>
      </w:r>
      <w:r>
        <w:rPr>
          <w:lang w:val="ru-RU"/>
        </w:rPr>
        <w:t>и</w:t>
      </w:r>
      <w:r w:rsidRPr="00E746ED">
        <w:rPr>
          <w:lang w:val="ru-RU"/>
        </w:rPr>
        <w:t xml:space="preserve"> </w:t>
      </w:r>
      <w:r>
        <w:rPr>
          <w:lang w:val="ru-RU"/>
        </w:rPr>
        <w:t>Србије</w:t>
      </w:r>
      <w:r w:rsidRPr="00E746ED">
        <w:rPr>
          <w:lang w:val="ru-RU"/>
        </w:rPr>
        <w:t>“</w:t>
      </w:r>
      <w:r>
        <w:rPr>
          <w:lang w:val="ru-RU"/>
        </w:rPr>
        <w:t>д.о.о.</w:t>
      </w:r>
      <w:r w:rsidRPr="00E746ED">
        <w:rPr>
          <w:lang w:val="ru-RU"/>
        </w:rPr>
        <w:t>Ни</w:t>
      </w:r>
      <w:r w:rsidRPr="00E746ED">
        <w:rPr>
          <w:lang w:val="sr-Cyrl-CS"/>
        </w:rPr>
        <w:t>ш</w:t>
      </w:r>
      <w:r w:rsidRPr="00E746ED">
        <w:rPr>
          <w:lang w:val="ru-RU"/>
        </w:rPr>
        <w:t xml:space="preserve"> </w:t>
      </w:r>
      <w:r>
        <w:rPr>
          <w:lang w:val="ru-RU"/>
        </w:rPr>
        <w:t>У</w:t>
      </w:r>
      <w:r w:rsidRPr="00E746ED">
        <w:rPr>
          <w:lang w:val="ru-RU"/>
        </w:rPr>
        <w:t xml:space="preserve">л. </w:t>
      </w:r>
      <w:r>
        <w:rPr>
          <w:lang w:val="ru-RU"/>
        </w:rPr>
        <w:t>в</w:t>
      </w:r>
      <w:r w:rsidRPr="00E746ED">
        <w:rPr>
          <w:lang w:val="ru-RU"/>
        </w:rPr>
        <w:t>аздухопловаца бр.2</w:t>
      </w:r>
      <w:r>
        <w:rPr>
          <w:lang w:val="ru-RU"/>
        </w:rPr>
        <w:t>4</w:t>
      </w:r>
      <w:r w:rsidRPr="00E746ED">
        <w:rPr>
          <w:spacing w:val="-16"/>
          <w:lang w:val="ru-RU"/>
        </w:rPr>
        <w:t>.</w:t>
      </w:r>
      <w:proofErr w:type="gramStart"/>
      <w:r w:rsidRPr="00E746ED">
        <w:rPr>
          <w:spacing w:val="-16"/>
          <w:lang w:val="ru-RU"/>
        </w:rPr>
        <w:t xml:space="preserve">,  </w:t>
      </w:r>
      <w:r w:rsidRPr="00E746ED">
        <w:rPr>
          <w:spacing w:val="-16"/>
          <w:lang w:val="sr-Cyrl-CS"/>
        </w:rPr>
        <w:t>рачун</w:t>
      </w:r>
      <w:proofErr w:type="gramEnd"/>
      <w:r w:rsidRPr="00E746ED">
        <w:rPr>
          <w:spacing w:val="-16"/>
          <w:lang w:val="sr-Cyrl-CS"/>
        </w:rPr>
        <w:t xml:space="preserve"> бр. </w:t>
      </w:r>
      <w:r w:rsidR="00F36215" w:rsidRPr="00A91928">
        <w:rPr>
          <w:spacing w:val="-16"/>
          <w:lang w:val="sr-Cyrl-CS"/>
        </w:rPr>
        <w:t>840-0000000601723-32</w:t>
      </w:r>
      <w:r w:rsidR="00F36215">
        <w:rPr>
          <w:spacing w:val="-16"/>
          <w:lang w:val="sr-Cyrl-CS"/>
        </w:rPr>
        <w:t xml:space="preserve"> код Управе за Трезор  и </w:t>
      </w:r>
      <w:r>
        <w:rPr>
          <w:spacing w:val="-16"/>
          <w:lang w:val="sr-Cyrl-CS"/>
        </w:rPr>
        <w:t>200-2837870101033-74</w:t>
      </w:r>
      <w:r w:rsidRPr="007F19E6">
        <w:rPr>
          <w:spacing w:val="-16"/>
          <w:lang w:val="sr-Cyrl-CS"/>
        </w:rPr>
        <w:t xml:space="preserve"> код </w:t>
      </w:r>
      <w:r w:rsidRPr="007F19E6">
        <w:rPr>
          <w:spacing w:val="-16"/>
        </w:rPr>
        <w:t xml:space="preserve"> </w:t>
      </w:r>
      <w:r>
        <w:rPr>
          <w:spacing w:val="-16"/>
        </w:rPr>
        <w:t>Б</w:t>
      </w:r>
      <w:r w:rsidRPr="007F19E6">
        <w:rPr>
          <w:spacing w:val="-16"/>
        </w:rPr>
        <w:t>анке</w:t>
      </w:r>
      <w:r>
        <w:rPr>
          <w:spacing w:val="-16"/>
        </w:rPr>
        <w:t xml:space="preserve"> Поштанска Штедионица</w:t>
      </w:r>
      <w:r w:rsidRPr="003F2EC2">
        <w:t xml:space="preserve"> као Поверилац, да у своју корист</w:t>
      </w:r>
      <w:r>
        <w:t xml:space="preserve"> </w:t>
      </w:r>
      <w:r w:rsidRPr="003F2EC2">
        <w:t>врши наплату доспелих хартија од вредности – меница, безусловно и неопозиво, без протеста и трошкова, вансудски, иницира наплату, издавањем налога за наплату на терет рачуна Дужника код банке, а у корист рачуна Повериоца.</w:t>
      </w:r>
    </w:p>
    <w:p w:rsidR="003C3428" w:rsidRPr="003F2EC2" w:rsidRDefault="003C3428" w:rsidP="003C3428">
      <w:pPr>
        <w:ind w:firstLine="720"/>
        <w:jc w:val="both"/>
      </w:pPr>
      <w:r w:rsidRPr="003F2EC2">
        <w:t>Овим изричито и безусловно ОВЛАШЋУЈЕМО банке код којих имамо рачуне, да наплату изврше на терет рачуна Дужника код тих банака, односно овлашћујемо ове банке да поднете налоге за наплату заведу у евиденцију редоследа чекања због евентуалног недостатка средстава на рачуну или због обавезе поштовања редоследа наплате са рачуна утврђеног Законом о платном промету и прописима донетим на основу овог закона.</w:t>
      </w:r>
    </w:p>
    <w:p w:rsidR="003C3428" w:rsidRPr="003F2EC2" w:rsidRDefault="003C3428" w:rsidP="003C3428">
      <w:pPr>
        <w:ind w:firstLine="720"/>
        <w:jc w:val="both"/>
      </w:pPr>
      <w:r w:rsidRPr="003F2EC2">
        <w:t>Меница важи 30 (тридесет) дана дуже од времена трајања уговора за предметну јавну набавку.</w:t>
      </w:r>
    </w:p>
    <w:p w:rsidR="003C3428" w:rsidRPr="003F2EC2" w:rsidRDefault="003C3428" w:rsidP="003C3428">
      <w:pPr>
        <w:ind w:firstLine="720"/>
        <w:jc w:val="both"/>
      </w:pPr>
      <w:r w:rsidRPr="003F2EC2">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3C3428" w:rsidRPr="003F2EC2" w:rsidRDefault="003C3428" w:rsidP="003C3428">
      <w:pPr>
        <w:ind w:firstLine="720"/>
        <w:jc w:val="both"/>
      </w:pPr>
      <w:r w:rsidRPr="003F2EC2">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3C3428" w:rsidRPr="003F2EC2" w:rsidRDefault="003C3428" w:rsidP="003C3428">
      <w:pPr>
        <w:ind w:firstLine="720"/>
        <w:jc w:val="both"/>
      </w:pPr>
      <w:r w:rsidRPr="003F2EC2">
        <w:t>Ово овлашћење је сачињено у 2 (два) истоветна примерка од којих 1 (један) за дужника и 1 (један) за повериоца.</w:t>
      </w:r>
    </w:p>
    <w:p w:rsidR="003C3428" w:rsidRPr="003F2EC2" w:rsidRDefault="003C3428" w:rsidP="003C3428">
      <w:r w:rsidRPr="003F2EC2">
        <w:t>Датум издавања Овлашћења</w:t>
      </w:r>
    </w:p>
    <w:p w:rsidR="003C3428" w:rsidRPr="003F2EC2" w:rsidRDefault="003C3428" w:rsidP="003C3428">
      <w:r w:rsidRPr="003F2EC2">
        <w:t>_________________године                             ДУЖНИК – ИЗДАВАЛАЦ МЕНИЦЕ</w:t>
      </w:r>
    </w:p>
    <w:p w:rsidR="003C3428" w:rsidRPr="003F2EC2" w:rsidRDefault="003C3428" w:rsidP="003C3428">
      <w:pPr>
        <w:ind w:left="644"/>
      </w:pPr>
      <w:r w:rsidRPr="003F2EC2">
        <w:tab/>
      </w:r>
      <w:r w:rsidRPr="003F2EC2">
        <w:tab/>
      </w:r>
      <w:r w:rsidRPr="003F2EC2">
        <w:tab/>
      </w:r>
      <w:r w:rsidRPr="003F2EC2">
        <w:tab/>
      </w:r>
      <w:r w:rsidRPr="003F2EC2">
        <w:tab/>
      </w:r>
      <w:r w:rsidRPr="003F2EC2">
        <w:tab/>
      </w:r>
      <w:r w:rsidRPr="003F2EC2">
        <w:tab/>
        <w:t>____________________________</w:t>
      </w:r>
    </w:p>
    <w:p w:rsidR="003C3428" w:rsidRPr="003F2EC2" w:rsidRDefault="003C3428" w:rsidP="003C3428">
      <w:pPr>
        <w:jc w:val="center"/>
      </w:pPr>
      <w:r w:rsidRPr="003F2EC2">
        <w:t>МП</w:t>
      </w:r>
    </w:p>
    <w:p w:rsidR="003C3428" w:rsidRDefault="003C3428">
      <w:pPr>
        <w:pStyle w:val="BodyText3"/>
        <w:spacing w:after="0"/>
        <w:jc w:val="center"/>
      </w:pPr>
    </w:p>
    <w:p w:rsidR="00671F01" w:rsidRDefault="00671F01">
      <w:pPr>
        <w:pStyle w:val="BodyText3"/>
        <w:spacing w:after="0"/>
        <w:jc w:val="center"/>
      </w:pPr>
    </w:p>
    <w:p w:rsidR="00671F01" w:rsidRDefault="00671F01">
      <w:pPr>
        <w:pStyle w:val="BodyText3"/>
        <w:spacing w:after="0"/>
        <w:jc w:val="center"/>
      </w:pPr>
    </w:p>
    <w:p w:rsidR="00671F01" w:rsidRDefault="00671F01">
      <w:pPr>
        <w:pStyle w:val="BodyText3"/>
        <w:spacing w:after="0"/>
        <w:jc w:val="center"/>
      </w:pPr>
    </w:p>
    <w:p w:rsidR="00671F01" w:rsidRDefault="00671F01">
      <w:pPr>
        <w:pStyle w:val="BodyText3"/>
        <w:spacing w:after="0"/>
        <w:jc w:val="center"/>
      </w:pPr>
    </w:p>
    <w:p w:rsidR="00671F01" w:rsidRPr="00B2212E" w:rsidRDefault="00671F01" w:rsidP="00671F01">
      <w:pPr>
        <w:pStyle w:val="ListParagraph"/>
        <w:shd w:val="clear" w:color="auto" w:fill="C6D9F1"/>
        <w:ind w:left="0"/>
        <w:jc w:val="center"/>
        <w:rPr>
          <w:b/>
          <w:bCs/>
          <w:i/>
          <w:iCs/>
        </w:rPr>
      </w:pPr>
      <w:r w:rsidRPr="00B2212E">
        <w:rPr>
          <w:b/>
        </w:rPr>
        <w:t>XI</w:t>
      </w:r>
      <w:r w:rsidR="0030336B" w:rsidRPr="00B2212E">
        <w:rPr>
          <w:b/>
        </w:rPr>
        <w:t>V</w:t>
      </w:r>
      <w:r w:rsidR="006F3599">
        <w:rPr>
          <w:b/>
        </w:rPr>
        <w:t>а</w:t>
      </w:r>
      <w:r w:rsidRPr="00B2212E">
        <w:rPr>
          <w:b/>
          <w:bCs/>
          <w:i/>
          <w:iCs/>
          <w:lang w:val="ru-RU"/>
        </w:rPr>
        <w:t xml:space="preserve"> </w:t>
      </w:r>
      <w:r w:rsidRPr="00B2212E">
        <w:rPr>
          <w:rFonts w:eastAsia="TimesNewRomanPSMT"/>
          <w:b/>
          <w:color w:val="auto"/>
        </w:rPr>
        <w:t xml:space="preserve">ИЗЈАВА ПОНУЂАЧА О ИСПУЊАВАЊУ ТРАЖЕНИХ КАРАКТЕРИСТИКА НАВЕДЕНИХ У ОПИСУ ДОБАРА ПРЕДВИЂЕНИХ КОНКУРСНОМ ДОКУМЕНТАЦИЈОМ У ПОГЛАВЉУ </w:t>
      </w:r>
      <w:r w:rsidRPr="00B2212E">
        <w:rPr>
          <w:b/>
          <w:bCs/>
          <w:iCs/>
        </w:rPr>
        <w:t xml:space="preserve">II ЗА ЈН </w:t>
      </w:r>
      <w:r w:rsidR="00355280" w:rsidRPr="00B2212E">
        <w:rPr>
          <w:b/>
          <w:bCs/>
          <w:iCs/>
        </w:rPr>
        <w:t>26</w:t>
      </w:r>
      <w:r w:rsidRPr="00B2212E">
        <w:rPr>
          <w:b/>
          <w:bCs/>
          <w:iCs/>
        </w:rPr>
        <w:t>/20</w:t>
      </w:r>
      <w:r w:rsidR="00355280" w:rsidRPr="00B2212E">
        <w:rPr>
          <w:b/>
          <w:bCs/>
          <w:iCs/>
        </w:rPr>
        <w:t>20</w:t>
      </w:r>
    </w:p>
    <w:p w:rsidR="00671F01" w:rsidRDefault="00671F01" w:rsidP="00671F01">
      <w:pPr>
        <w:pStyle w:val="ListParagraph"/>
        <w:ind w:left="0"/>
        <w:jc w:val="both"/>
        <w:rPr>
          <w:bCs/>
          <w:iCs/>
        </w:rPr>
      </w:pPr>
    </w:p>
    <w:p w:rsidR="00671F01" w:rsidRDefault="00671F01" w:rsidP="00671F01">
      <w:pPr>
        <w:ind w:left="1416" w:firstLine="24"/>
        <w:rPr>
          <w:rFonts w:eastAsia="Times New Roman"/>
          <w:color w:val="auto"/>
          <w:kern w:val="0"/>
          <w:lang w:eastAsia="en-US"/>
        </w:rPr>
      </w:pPr>
    </w:p>
    <w:p w:rsidR="00671F01" w:rsidRDefault="00671F01" w:rsidP="00467541">
      <w:pPr>
        <w:shd w:val="clear" w:color="auto" w:fill="F2DBDB" w:themeFill="accent2" w:themeFillTint="33"/>
        <w:ind w:left="-284" w:firstLine="24"/>
        <w:jc w:val="both"/>
        <w:rPr>
          <w:rFonts w:eastAsia="Times New Roman"/>
          <w:color w:val="auto"/>
          <w:kern w:val="0"/>
          <w:lang w:eastAsia="en-US"/>
        </w:rPr>
      </w:pPr>
      <w:r>
        <w:rPr>
          <w:rFonts w:eastAsia="Times New Roman"/>
          <w:color w:val="auto"/>
          <w:kern w:val="0"/>
          <w:lang w:eastAsia="en-US"/>
        </w:rPr>
        <w:tab/>
      </w:r>
      <w:proofErr w:type="gramStart"/>
      <w:r w:rsidRPr="00016A53">
        <w:rPr>
          <w:rFonts w:eastAsia="Times New Roman"/>
          <w:color w:val="auto"/>
          <w:kern w:val="0"/>
          <w:lang w:eastAsia="en-US"/>
        </w:rPr>
        <w:t>Под пуном материјалном и кривичном одговорношћу изјављујем да добро које нудим у поступку јавне набавке чији је предмет „</w:t>
      </w:r>
      <w:r w:rsidR="001863F0">
        <w:rPr>
          <w:b/>
          <w:spacing w:val="-3"/>
        </w:rPr>
        <w:t>Опреме за преглед обезбеђивања, партија 1</w:t>
      </w:r>
      <w:r w:rsidR="00467541">
        <w:rPr>
          <w:b/>
          <w:spacing w:val="-3"/>
        </w:rPr>
        <w:t xml:space="preserve"> – Рендген уређај за преглед пртљага и ствари која лица носе са собом</w:t>
      </w:r>
      <w:r w:rsidR="001863F0" w:rsidRPr="003C3428">
        <w:rPr>
          <w:b/>
          <w:i/>
          <w:iCs/>
        </w:rPr>
        <w:t>,</w:t>
      </w:r>
      <w:r w:rsidR="001863F0">
        <w:rPr>
          <w:b/>
          <w:i/>
          <w:iCs/>
        </w:rPr>
        <w:t xml:space="preserve"> </w:t>
      </w:r>
      <w:r w:rsidR="001863F0">
        <w:rPr>
          <w:b/>
          <w:iCs/>
        </w:rPr>
        <w:t xml:space="preserve">јн </w:t>
      </w:r>
      <w:r w:rsidR="001863F0" w:rsidRPr="003C3428">
        <w:rPr>
          <w:b/>
          <w:lang w:val="sr-Cyrl-CS"/>
        </w:rPr>
        <w:t>бр.</w:t>
      </w:r>
      <w:proofErr w:type="gramEnd"/>
      <w:r w:rsidR="001863F0" w:rsidRPr="003C3428">
        <w:rPr>
          <w:b/>
          <w:lang w:val="sr-Cyrl-CS"/>
        </w:rPr>
        <w:t xml:space="preserve"> </w:t>
      </w:r>
      <w:r w:rsidR="001863F0" w:rsidRPr="003C3428">
        <w:rPr>
          <w:b/>
        </w:rPr>
        <w:t>2</w:t>
      </w:r>
      <w:r w:rsidR="001863F0">
        <w:rPr>
          <w:b/>
        </w:rPr>
        <w:t>6</w:t>
      </w:r>
      <w:r w:rsidR="001863F0" w:rsidRPr="003C3428">
        <w:rPr>
          <w:b/>
          <w:lang w:val="sr-Cyrl-CS"/>
        </w:rPr>
        <w:t>/20</w:t>
      </w:r>
      <w:r w:rsidR="001863F0">
        <w:rPr>
          <w:b/>
          <w:lang w:val="sr-Cyrl-CS"/>
        </w:rPr>
        <w:t>20</w:t>
      </w:r>
      <w:r w:rsidRPr="00016A53">
        <w:rPr>
          <w:rFonts w:eastAsia="Times New Roman"/>
          <w:color w:val="auto"/>
          <w:kern w:val="0"/>
          <w:lang w:eastAsia="en-US"/>
        </w:rPr>
        <w:t>“</w:t>
      </w:r>
      <w:r w:rsidRPr="00016A53">
        <w:rPr>
          <w:rFonts w:eastAsia="Times New Roman"/>
          <w:i/>
          <w:iCs/>
          <w:color w:val="auto"/>
          <w:kern w:val="0"/>
          <w:lang w:eastAsia="en-US"/>
        </w:rPr>
        <w:t>,</w:t>
      </w:r>
      <w:r w:rsidRPr="00016A53">
        <w:rPr>
          <w:rFonts w:eastAsia="Times New Roman"/>
          <w:color w:val="auto"/>
          <w:kern w:val="0"/>
          <w:lang w:eastAsia="en-US"/>
        </w:rPr>
        <w:t xml:space="preserve"> има доле наведене техничке карактеристике:</w:t>
      </w:r>
    </w:p>
    <w:p w:rsidR="00671F01" w:rsidRPr="000F1CF4" w:rsidRDefault="00671F01" w:rsidP="00671F01">
      <w:pPr>
        <w:ind w:left="-284" w:firstLine="24"/>
        <w:jc w:val="both"/>
        <w:rPr>
          <w:rFonts w:eastAsia="Times New Roman"/>
          <w:color w:val="auto"/>
          <w:kern w:val="0"/>
          <w:lang w:eastAsia="en-US"/>
        </w:rPr>
      </w:pPr>
    </w:p>
    <w:p w:rsidR="00671F01" w:rsidRPr="00F32840" w:rsidRDefault="00E17CC3" w:rsidP="00671F01">
      <w:pPr>
        <w:spacing w:line="240" w:lineRule="auto"/>
        <w:ind w:firstLine="708"/>
        <w:jc w:val="center"/>
        <w:rPr>
          <w:rFonts w:eastAsia="Times New Roman"/>
          <w:b/>
          <w:color w:val="auto"/>
          <w:kern w:val="0"/>
          <w:sz w:val="28"/>
          <w:szCs w:val="28"/>
          <w:lang w:eastAsia="en-US"/>
        </w:rPr>
      </w:pPr>
      <w:r>
        <w:rPr>
          <w:rFonts w:eastAsia="Times New Roman"/>
          <w:b/>
          <w:color w:val="auto"/>
          <w:kern w:val="0"/>
          <w:sz w:val="28"/>
          <w:szCs w:val="28"/>
          <w:lang w:eastAsia="en-US"/>
        </w:rPr>
        <w:t>И З Ј А В</w:t>
      </w:r>
      <w:r w:rsidR="00671F01" w:rsidRPr="00F32840">
        <w:rPr>
          <w:rFonts w:eastAsia="Times New Roman"/>
          <w:b/>
          <w:color w:val="auto"/>
          <w:kern w:val="0"/>
          <w:sz w:val="28"/>
          <w:szCs w:val="28"/>
          <w:lang w:eastAsia="en-US"/>
        </w:rPr>
        <w:t xml:space="preserve"> У</w:t>
      </w:r>
    </w:p>
    <w:p w:rsidR="00CD0E65" w:rsidRDefault="00CD0E65" w:rsidP="00671F01">
      <w:pPr>
        <w:spacing w:line="240" w:lineRule="auto"/>
        <w:ind w:firstLine="708"/>
        <w:jc w:val="center"/>
        <w:rPr>
          <w:rFonts w:eastAsia="Times New Roman"/>
          <w:b/>
          <w:color w:val="auto"/>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9"/>
        <w:gridCol w:w="2479"/>
        <w:gridCol w:w="2114"/>
      </w:tblGrid>
      <w:tr w:rsidR="00467541" w:rsidRPr="00E61C72" w:rsidTr="00EE305F">
        <w:tc>
          <w:tcPr>
            <w:tcW w:w="4649" w:type="dxa"/>
          </w:tcPr>
          <w:p w:rsidR="00467541" w:rsidRPr="00E61C72" w:rsidRDefault="00467541" w:rsidP="00EE305F">
            <w:pPr>
              <w:rPr>
                <w:b/>
                <w:sz w:val="22"/>
                <w:szCs w:val="22"/>
              </w:rPr>
            </w:pPr>
            <w:r w:rsidRPr="00E61C72">
              <w:rPr>
                <w:b/>
                <w:sz w:val="22"/>
                <w:szCs w:val="22"/>
              </w:rPr>
              <w:t>Техничке карактеристике уређаја</w:t>
            </w:r>
          </w:p>
        </w:tc>
        <w:tc>
          <w:tcPr>
            <w:tcW w:w="2479" w:type="dxa"/>
          </w:tcPr>
          <w:p w:rsidR="00467541" w:rsidRPr="00E61C72" w:rsidRDefault="00467541" w:rsidP="00EE305F">
            <w:pPr>
              <w:rPr>
                <w:b/>
                <w:sz w:val="22"/>
                <w:szCs w:val="22"/>
              </w:rPr>
            </w:pPr>
            <w:r w:rsidRPr="00E61C72">
              <w:rPr>
                <w:b/>
                <w:sz w:val="22"/>
                <w:szCs w:val="22"/>
              </w:rPr>
              <w:t>тражено</w:t>
            </w:r>
          </w:p>
        </w:tc>
        <w:tc>
          <w:tcPr>
            <w:tcW w:w="2114" w:type="dxa"/>
          </w:tcPr>
          <w:p w:rsidR="00467541" w:rsidRPr="00E61C72" w:rsidRDefault="00467541" w:rsidP="00EE305F">
            <w:pPr>
              <w:rPr>
                <w:b/>
                <w:sz w:val="22"/>
                <w:szCs w:val="22"/>
              </w:rPr>
            </w:pPr>
            <w:r w:rsidRPr="00E61C72">
              <w:rPr>
                <w:b/>
                <w:sz w:val="22"/>
                <w:szCs w:val="22"/>
              </w:rPr>
              <w:t>понуђено</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Аутоматско откривање опасних и забрањених предмета и материја и аутоматско детектовање експлозива у течностима</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467541" w:rsidRDefault="00467541" w:rsidP="00DB74BD">
            <w:pPr>
              <w:jc w:val="center"/>
              <w:rPr>
                <w:sz w:val="20"/>
                <w:szCs w:val="20"/>
              </w:rPr>
            </w:pPr>
          </w:p>
          <w:p w:rsidR="00DB74BD" w:rsidRDefault="00DB74BD" w:rsidP="00DB74BD">
            <w:pPr>
              <w:jc w:val="center"/>
              <w:rPr>
                <w:sz w:val="20"/>
                <w:szCs w:val="20"/>
              </w:rPr>
            </w:pPr>
          </w:p>
          <w:p w:rsidR="00DB74BD" w:rsidRPr="00DB74BD" w:rsidRDefault="00DB74BD" w:rsidP="00DB74BD">
            <w:pPr>
              <w:jc w:val="center"/>
              <w:rPr>
                <w:sz w:val="20"/>
                <w:szCs w:val="20"/>
              </w:rPr>
            </w:pPr>
            <w:r>
              <w:rPr>
                <w:sz w:val="20"/>
                <w:szCs w:val="20"/>
              </w:rPr>
              <w:t>ДА/НЕ</w:t>
            </w:r>
          </w:p>
        </w:tc>
      </w:tr>
      <w:tr w:rsidR="00467541" w:rsidRPr="00ED40E1" w:rsidTr="00EE305F">
        <w:tc>
          <w:tcPr>
            <w:tcW w:w="4649" w:type="dxa"/>
          </w:tcPr>
          <w:p w:rsidR="00467541" w:rsidRDefault="00467541" w:rsidP="00EE305F">
            <w:pPr>
              <w:spacing w:before="120" w:after="120" w:line="240" w:lineRule="auto"/>
              <w:rPr>
                <w:sz w:val="20"/>
                <w:szCs w:val="20"/>
              </w:rPr>
            </w:pPr>
            <w:r w:rsidRPr="00ED40E1">
              <w:rPr>
                <w:sz w:val="20"/>
                <w:szCs w:val="20"/>
              </w:rPr>
              <w:t xml:space="preserve">Стандард: минимум </w:t>
            </w:r>
            <w:r w:rsidRPr="00B46FBD">
              <w:rPr>
                <w:i/>
                <w:iCs/>
                <w:sz w:val="20"/>
                <w:szCs w:val="20"/>
              </w:rPr>
              <w:t>EU LEDS standard 3 type C</w:t>
            </w:r>
            <w:r w:rsidRPr="00ED40E1">
              <w:rPr>
                <w:sz w:val="20"/>
                <w:szCs w:val="20"/>
              </w:rPr>
              <w:t xml:space="preserve"> (доставити копију сертификата </w:t>
            </w:r>
            <w:r w:rsidRPr="00B46FBD">
              <w:rPr>
                <w:i/>
                <w:iCs/>
                <w:sz w:val="20"/>
                <w:szCs w:val="20"/>
              </w:rPr>
              <w:t>ECAC</w:t>
            </w:r>
            <w:r w:rsidRPr="00ED40E1">
              <w:rPr>
                <w:sz w:val="20"/>
                <w:szCs w:val="20"/>
              </w:rPr>
              <w:t>-a, као доказ за испуњењеност стандарда)</w:t>
            </w:r>
          </w:p>
          <w:p w:rsidR="00DB74BD" w:rsidRPr="00DB74BD" w:rsidRDefault="00DB74BD" w:rsidP="00EE305F">
            <w:pPr>
              <w:spacing w:before="120" w:after="120" w:line="240" w:lineRule="auto"/>
              <w:rPr>
                <w:sz w:val="20"/>
                <w:szCs w:val="20"/>
              </w:rPr>
            </w:pPr>
            <w:r w:rsidRPr="00A514F1">
              <w:rPr>
                <w:sz w:val="22"/>
                <w:szCs w:val="22"/>
              </w:rPr>
              <w:t>(доставља се приликом подношења понудe)</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DB74BD" w:rsidRDefault="00DB74BD" w:rsidP="00EE305F">
            <w:pPr>
              <w:rPr>
                <w:sz w:val="20"/>
                <w:szCs w:val="20"/>
              </w:rPr>
            </w:pPr>
          </w:p>
          <w:p w:rsidR="00DB74BD" w:rsidRPr="00DB74BD" w:rsidRDefault="00DB74BD" w:rsidP="00DB74BD">
            <w:pPr>
              <w:rPr>
                <w:sz w:val="20"/>
                <w:szCs w:val="20"/>
              </w:rPr>
            </w:pPr>
          </w:p>
          <w:p w:rsidR="00DB74BD" w:rsidRDefault="00DB74BD" w:rsidP="00DB74BD">
            <w:pPr>
              <w:rPr>
                <w:sz w:val="20"/>
                <w:szCs w:val="20"/>
              </w:rPr>
            </w:pPr>
          </w:p>
          <w:p w:rsidR="00467541" w:rsidRPr="00DB74BD" w:rsidRDefault="00DB74BD" w:rsidP="00DB74BD">
            <w:pPr>
              <w:jc w:val="center"/>
              <w:rPr>
                <w:sz w:val="20"/>
                <w:szCs w:val="20"/>
              </w:rPr>
            </w:pPr>
            <w:r>
              <w:rPr>
                <w:sz w:val="20"/>
                <w:szCs w:val="20"/>
              </w:rPr>
              <w:t>ДА/НЕ</w:t>
            </w:r>
          </w:p>
        </w:tc>
      </w:tr>
      <w:tr w:rsidR="00467541" w:rsidRPr="00ED40E1" w:rsidTr="00EE305F">
        <w:tc>
          <w:tcPr>
            <w:tcW w:w="4649" w:type="dxa"/>
          </w:tcPr>
          <w:p w:rsidR="00467541" w:rsidRPr="00ED40E1" w:rsidRDefault="00467541" w:rsidP="00EE305F">
            <w:pPr>
              <w:spacing w:before="120" w:after="120" w:line="240" w:lineRule="auto"/>
              <w:rPr>
                <w:sz w:val="20"/>
                <w:szCs w:val="20"/>
              </w:rPr>
            </w:pPr>
            <w:r w:rsidRPr="00ED40E1">
              <w:rPr>
                <w:sz w:val="20"/>
                <w:szCs w:val="20"/>
              </w:rPr>
              <w:t xml:space="preserve">Налази се на листи одобрених уређаја од стране </w:t>
            </w:r>
            <w:r w:rsidRPr="00B46FBD">
              <w:rPr>
                <w:i/>
                <w:iCs/>
                <w:sz w:val="20"/>
                <w:szCs w:val="20"/>
              </w:rPr>
              <w:t>ECAC</w:t>
            </w:r>
            <w:r w:rsidRPr="00ED40E1">
              <w:rPr>
                <w:sz w:val="20"/>
                <w:szCs w:val="20"/>
              </w:rPr>
              <w:t xml:space="preserve">-a </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DB74BD" w:rsidRDefault="00DB74BD" w:rsidP="00EE305F">
            <w:pPr>
              <w:rPr>
                <w:sz w:val="20"/>
                <w:szCs w:val="20"/>
              </w:rPr>
            </w:pPr>
          </w:p>
          <w:p w:rsidR="00467541" w:rsidRPr="00DB74BD" w:rsidRDefault="00DB74BD" w:rsidP="00DB74BD">
            <w:pPr>
              <w:jc w:val="center"/>
              <w:rPr>
                <w:sz w:val="20"/>
                <w:szCs w:val="20"/>
              </w:rPr>
            </w:pPr>
            <w:r>
              <w:rPr>
                <w:sz w:val="20"/>
                <w:szCs w:val="20"/>
              </w:rPr>
              <w:t>ДА/НЕ</w:t>
            </w:r>
          </w:p>
        </w:tc>
      </w:tr>
      <w:tr w:rsidR="00467541" w:rsidRPr="00ED40E1" w:rsidTr="00EE305F">
        <w:tc>
          <w:tcPr>
            <w:tcW w:w="4649" w:type="dxa"/>
          </w:tcPr>
          <w:p w:rsidR="00467541" w:rsidRPr="00ED40E1" w:rsidRDefault="00467541" w:rsidP="00EE305F">
            <w:pPr>
              <w:spacing w:before="120" w:after="120" w:line="240" w:lineRule="auto"/>
              <w:rPr>
                <w:sz w:val="20"/>
                <w:szCs w:val="20"/>
              </w:rPr>
            </w:pPr>
            <w:r w:rsidRPr="00ED40E1">
              <w:rPr>
                <w:sz w:val="20"/>
                <w:szCs w:val="20"/>
              </w:rPr>
              <w:t xml:space="preserve">Могућност будуће надградње на </w:t>
            </w:r>
            <w:r w:rsidRPr="00B46FBD">
              <w:rPr>
                <w:i/>
                <w:iCs/>
                <w:sz w:val="20"/>
                <w:szCs w:val="20"/>
              </w:rPr>
              <w:t>ECAC EDS Cabin Baggage C1</w:t>
            </w:r>
            <w:r w:rsidRPr="00ED40E1">
              <w:rPr>
                <w:sz w:val="20"/>
                <w:szCs w:val="20"/>
              </w:rPr>
              <w:t xml:space="preserve"> стандард</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DB74BD" w:rsidRDefault="00DB74BD" w:rsidP="00EE305F">
            <w:pPr>
              <w:rPr>
                <w:sz w:val="20"/>
                <w:szCs w:val="20"/>
              </w:rPr>
            </w:pPr>
          </w:p>
          <w:p w:rsidR="00467541" w:rsidRPr="00DB74BD" w:rsidRDefault="00DB74BD" w:rsidP="00DB74BD">
            <w:pPr>
              <w:jc w:val="center"/>
              <w:rPr>
                <w:sz w:val="20"/>
                <w:szCs w:val="20"/>
              </w:rPr>
            </w:pPr>
            <w:r>
              <w:rPr>
                <w:sz w:val="20"/>
                <w:szCs w:val="20"/>
              </w:rPr>
              <w:t>ДА/НЕ</w:t>
            </w:r>
          </w:p>
        </w:tc>
      </w:tr>
      <w:tr w:rsidR="00467541" w:rsidRPr="00ED40E1" w:rsidTr="00EE305F">
        <w:tc>
          <w:tcPr>
            <w:tcW w:w="4649" w:type="dxa"/>
          </w:tcPr>
          <w:p w:rsidR="00467541" w:rsidRPr="00C43E2B" w:rsidRDefault="00C43E2B" w:rsidP="00EE305F">
            <w:pPr>
              <w:spacing w:before="120" w:after="120" w:line="240" w:lineRule="auto"/>
              <w:rPr>
                <w:sz w:val="20"/>
                <w:szCs w:val="20"/>
              </w:rPr>
            </w:pPr>
            <w:r>
              <w:rPr>
                <w:sz w:val="20"/>
                <w:szCs w:val="20"/>
              </w:rPr>
              <w:t>Димензије отвора  тунела минимум</w:t>
            </w:r>
          </w:p>
        </w:tc>
        <w:tc>
          <w:tcPr>
            <w:tcW w:w="2479" w:type="dxa"/>
            <w:vAlign w:val="center"/>
          </w:tcPr>
          <w:p w:rsidR="00467541" w:rsidRPr="00ED40E1" w:rsidRDefault="00467541" w:rsidP="00EE305F">
            <w:pPr>
              <w:rPr>
                <w:sz w:val="20"/>
                <w:szCs w:val="20"/>
              </w:rPr>
            </w:pPr>
            <w:r w:rsidRPr="00ED40E1">
              <w:rPr>
                <w:sz w:val="20"/>
                <w:szCs w:val="20"/>
              </w:rPr>
              <w:t>600 x 400mm</w:t>
            </w:r>
          </w:p>
        </w:tc>
        <w:tc>
          <w:tcPr>
            <w:tcW w:w="2114" w:type="dxa"/>
          </w:tcPr>
          <w:p w:rsidR="00467541" w:rsidRDefault="00467541" w:rsidP="00EE305F">
            <w:pPr>
              <w:rPr>
                <w:sz w:val="20"/>
                <w:szCs w:val="20"/>
              </w:rPr>
            </w:pPr>
          </w:p>
          <w:p w:rsidR="00DB74BD" w:rsidRPr="00DB74BD" w:rsidRDefault="00DB74BD" w:rsidP="00EE305F">
            <w:pPr>
              <w:rPr>
                <w:sz w:val="20"/>
                <w:szCs w:val="20"/>
              </w:rPr>
            </w:pPr>
            <w:r>
              <w:rPr>
                <w:sz w:val="20"/>
                <w:szCs w:val="20"/>
              </w:rPr>
              <w:t xml:space="preserve">_____________ </w:t>
            </w:r>
            <w:r w:rsidRPr="00ED40E1">
              <w:rPr>
                <w:sz w:val="20"/>
                <w:szCs w:val="20"/>
              </w:rPr>
              <w:t>mm</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Максималне димензије уређаја (Дужина  x Ширина x Висина)</w:t>
            </w:r>
          </w:p>
        </w:tc>
        <w:tc>
          <w:tcPr>
            <w:tcW w:w="2479" w:type="dxa"/>
            <w:vAlign w:val="center"/>
          </w:tcPr>
          <w:p w:rsidR="00467541" w:rsidRPr="00ED40E1" w:rsidRDefault="00467541" w:rsidP="00EE305F">
            <w:pPr>
              <w:rPr>
                <w:sz w:val="20"/>
                <w:szCs w:val="20"/>
              </w:rPr>
            </w:pPr>
            <w:r w:rsidRPr="00ED40E1">
              <w:rPr>
                <w:sz w:val="20"/>
                <w:szCs w:val="20"/>
              </w:rPr>
              <w:t>2300mm – 2500mm x 1100mm – 1450mm x 1200mm – 1500mm</w:t>
            </w:r>
          </w:p>
        </w:tc>
        <w:tc>
          <w:tcPr>
            <w:tcW w:w="2114" w:type="dxa"/>
          </w:tcPr>
          <w:p w:rsidR="00DB74BD" w:rsidRDefault="00DB74BD" w:rsidP="00EE305F">
            <w:pPr>
              <w:rPr>
                <w:sz w:val="20"/>
                <w:szCs w:val="20"/>
              </w:rPr>
            </w:pPr>
            <w:r>
              <w:rPr>
                <w:sz w:val="20"/>
                <w:szCs w:val="20"/>
              </w:rPr>
              <w:t xml:space="preserve">___________ </w:t>
            </w:r>
            <w:r w:rsidRPr="00ED40E1">
              <w:rPr>
                <w:sz w:val="20"/>
                <w:szCs w:val="20"/>
              </w:rPr>
              <w:t>x</w:t>
            </w:r>
          </w:p>
          <w:p w:rsidR="00467541" w:rsidRDefault="00DB74BD" w:rsidP="00DB74BD">
            <w:pPr>
              <w:rPr>
                <w:sz w:val="20"/>
                <w:szCs w:val="20"/>
              </w:rPr>
            </w:pPr>
            <w:r>
              <w:rPr>
                <w:sz w:val="20"/>
                <w:szCs w:val="20"/>
              </w:rPr>
              <w:t xml:space="preserve">___________ </w:t>
            </w:r>
            <w:r w:rsidRPr="00ED40E1">
              <w:rPr>
                <w:sz w:val="20"/>
                <w:szCs w:val="20"/>
              </w:rPr>
              <w:t xml:space="preserve">x </w:t>
            </w:r>
            <w:r>
              <w:rPr>
                <w:sz w:val="20"/>
                <w:szCs w:val="20"/>
              </w:rPr>
              <w:t>___________</w:t>
            </w:r>
          </w:p>
          <w:p w:rsidR="00DB74BD" w:rsidRPr="00DB74BD" w:rsidRDefault="00DB74BD" w:rsidP="00DB74BD">
            <w:pPr>
              <w:rPr>
                <w:sz w:val="20"/>
                <w:szCs w:val="20"/>
              </w:rPr>
            </w:pP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Тежина уређаја (максимум)</w:t>
            </w:r>
          </w:p>
        </w:tc>
        <w:tc>
          <w:tcPr>
            <w:tcW w:w="2479" w:type="dxa"/>
            <w:vAlign w:val="center"/>
          </w:tcPr>
          <w:p w:rsidR="00467541" w:rsidRPr="00B46FBD" w:rsidRDefault="00467541" w:rsidP="00EE305F">
            <w:pPr>
              <w:rPr>
                <w:color w:val="FF0000"/>
                <w:sz w:val="20"/>
                <w:szCs w:val="20"/>
              </w:rPr>
            </w:pPr>
            <w:r w:rsidRPr="00BF3E88">
              <w:rPr>
                <w:color w:val="auto"/>
                <w:sz w:val="20"/>
                <w:szCs w:val="20"/>
              </w:rPr>
              <w:t>900kg</w:t>
            </w:r>
          </w:p>
        </w:tc>
        <w:tc>
          <w:tcPr>
            <w:tcW w:w="2114" w:type="dxa"/>
          </w:tcPr>
          <w:p w:rsidR="00467541" w:rsidRDefault="00467541" w:rsidP="00EE305F">
            <w:pPr>
              <w:rPr>
                <w:sz w:val="20"/>
                <w:szCs w:val="20"/>
              </w:rPr>
            </w:pPr>
          </w:p>
          <w:p w:rsidR="00B879B6" w:rsidRPr="00B879B6" w:rsidRDefault="00B879B6" w:rsidP="00EE305F">
            <w:pPr>
              <w:rPr>
                <w:sz w:val="20"/>
                <w:szCs w:val="20"/>
              </w:rPr>
            </w:pPr>
            <w:r>
              <w:rPr>
                <w:sz w:val="20"/>
                <w:szCs w:val="20"/>
              </w:rPr>
              <w:t xml:space="preserve">___________ </w:t>
            </w:r>
            <w:r w:rsidRPr="00BF3E88">
              <w:rPr>
                <w:color w:val="auto"/>
                <w:sz w:val="20"/>
                <w:szCs w:val="20"/>
              </w:rPr>
              <w:t>kg</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Висина покретне траке</w:t>
            </w:r>
          </w:p>
        </w:tc>
        <w:tc>
          <w:tcPr>
            <w:tcW w:w="2479" w:type="dxa"/>
            <w:vAlign w:val="center"/>
          </w:tcPr>
          <w:p w:rsidR="00467541" w:rsidRPr="00ED40E1" w:rsidRDefault="00467541" w:rsidP="00C43E2B">
            <w:pPr>
              <w:rPr>
                <w:sz w:val="20"/>
                <w:szCs w:val="20"/>
              </w:rPr>
            </w:pPr>
            <w:r w:rsidRPr="00BF3E88">
              <w:rPr>
                <w:sz w:val="20"/>
                <w:szCs w:val="20"/>
              </w:rPr>
              <w:t>6</w:t>
            </w:r>
            <w:r w:rsidR="00C43E2B">
              <w:rPr>
                <w:sz w:val="20"/>
                <w:szCs w:val="20"/>
              </w:rPr>
              <w:t>0</w:t>
            </w:r>
            <w:r w:rsidRPr="00BF3E88">
              <w:rPr>
                <w:sz w:val="20"/>
                <w:szCs w:val="20"/>
              </w:rPr>
              <w:t>0 - 850mm</w:t>
            </w:r>
          </w:p>
        </w:tc>
        <w:tc>
          <w:tcPr>
            <w:tcW w:w="2114" w:type="dxa"/>
          </w:tcPr>
          <w:p w:rsidR="00467541" w:rsidRDefault="00467541" w:rsidP="0056238F">
            <w:pPr>
              <w:jc w:val="center"/>
              <w:rPr>
                <w:sz w:val="20"/>
                <w:szCs w:val="20"/>
              </w:rPr>
            </w:pPr>
          </w:p>
          <w:p w:rsidR="0056238F" w:rsidRPr="0056238F" w:rsidRDefault="0056238F" w:rsidP="0056238F">
            <w:pPr>
              <w:jc w:val="center"/>
              <w:rPr>
                <w:sz w:val="20"/>
                <w:szCs w:val="20"/>
              </w:rPr>
            </w:pPr>
            <w:r>
              <w:rPr>
                <w:sz w:val="20"/>
                <w:szCs w:val="20"/>
              </w:rPr>
              <w:t>_________</w:t>
            </w:r>
            <w:r w:rsidRPr="00BF3E88">
              <w:rPr>
                <w:sz w:val="20"/>
                <w:szCs w:val="20"/>
              </w:rPr>
              <w:t xml:space="preserve"> mm</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Брзина покретне траке (минимум)</w:t>
            </w:r>
          </w:p>
        </w:tc>
        <w:tc>
          <w:tcPr>
            <w:tcW w:w="2479" w:type="dxa"/>
            <w:vAlign w:val="center"/>
          </w:tcPr>
          <w:p w:rsidR="00467541" w:rsidRPr="00ED40E1" w:rsidRDefault="00467541" w:rsidP="00EE305F">
            <w:pPr>
              <w:rPr>
                <w:sz w:val="20"/>
                <w:szCs w:val="20"/>
              </w:rPr>
            </w:pPr>
            <w:r w:rsidRPr="00ED40E1">
              <w:rPr>
                <w:sz w:val="20"/>
                <w:szCs w:val="20"/>
              </w:rPr>
              <w:t>0.2m/s</w:t>
            </w:r>
          </w:p>
        </w:tc>
        <w:tc>
          <w:tcPr>
            <w:tcW w:w="2114" w:type="dxa"/>
          </w:tcPr>
          <w:p w:rsidR="00467541" w:rsidRDefault="00467541" w:rsidP="0056238F">
            <w:pPr>
              <w:jc w:val="center"/>
              <w:rPr>
                <w:sz w:val="20"/>
                <w:szCs w:val="20"/>
              </w:rPr>
            </w:pPr>
          </w:p>
          <w:p w:rsidR="0056238F" w:rsidRPr="0056238F" w:rsidRDefault="0056238F" w:rsidP="0056238F">
            <w:pPr>
              <w:jc w:val="center"/>
              <w:rPr>
                <w:sz w:val="20"/>
                <w:szCs w:val="20"/>
              </w:rPr>
            </w:pPr>
            <w:r>
              <w:rPr>
                <w:sz w:val="20"/>
                <w:szCs w:val="20"/>
              </w:rPr>
              <w:t>_________</w:t>
            </w:r>
            <w:r w:rsidRPr="00ED40E1">
              <w:rPr>
                <w:sz w:val="20"/>
                <w:szCs w:val="20"/>
              </w:rPr>
              <w:t xml:space="preserve"> m/s</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Максимална оптерећеност покретне траке</w:t>
            </w:r>
          </w:p>
        </w:tc>
        <w:tc>
          <w:tcPr>
            <w:tcW w:w="2479" w:type="dxa"/>
            <w:vAlign w:val="center"/>
          </w:tcPr>
          <w:p w:rsidR="00467541" w:rsidRPr="00ED40E1" w:rsidRDefault="00467541" w:rsidP="00EE305F">
            <w:pPr>
              <w:rPr>
                <w:sz w:val="20"/>
                <w:szCs w:val="20"/>
              </w:rPr>
            </w:pPr>
            <w:r w:rsidRPr="00ED40E1">
              <w:rPr>
                <w:sz w:val="20"/>
                <w:szCs w:val="20"/>
              </w:rPr>
              <w:t>160kg</w:t>
            </w:r>
          </w:p>
        </w:tc>
        <w:tc>
          <w:tcPr>
            <w:tcW w:w="2114" w:type="dxa"/>
          </w:tcPr>
          <w:p w:rsidR="00467541" w:rsidRDefault="00467541" w:rsidP="0056238F">
            <w:pPr>
              <w:ind w:firstLine="708"/>
              <w:jc w:val="center"/>
              <w:rPr>
                <w:sz w:val="20"/>
                <w:szCs w:val="20"/>
              </w:rPr>
            </w:pPr>
          </w:p>
          <w:p w:rsidR="0056238F" w:rsidRPr="0056238F" w:rsidRDefault="0056238F" w:rsidP="0056238F">
            <w:pPr>
              <w:jc w:val="center"/>
              <w:rPr>
                <w:sz w:val="20"/>
                <w:szCs w:val="20"/>
              </w:rPr>
            </w:pPr>
            <w:r>
              <w:rPr>
                <w:sz w:val="20"/>
                <w:szCs w:val="20"/>
              </w:rPr>
              <w:t xml:space="preserve">__________ </w:t>
            </w:r>
            <w:r w:rsidRPr="00ED40E1">
              <w:rPr>
                <w:sz w:val="20"/>
                <w:szCs w:val="20"/>
              </w:rPr>
              <w:t>kg</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Број генератора</w:t>
            </w:r>
          </w:p>
        </w:tc>
        <w:tc>
          <w:tcPr>
            <w:tcW w:w="2479" w:type="dxa"/>
            <w:vAlign w:val="center"/>
          </w:tcPr>
          <w:p w:rsidR="00467541" w:rsidRPr="00ED40E1" w:rsidRDefault="00467541" w:rsidP="00EE305F">
            <w:pPr>
              <w:rPr>
                <w:sz w:val="20"/>
                <w:szCs w:val="20"/>
              </w:rPr>
            </w:pPr>
            <w:r w:rsidRPr="00ED40E1">
              <w:rPr>
                <w:sz w:val="20"/>
                <w:szCs w:val="20"/>
              </w:rPr>
              <w:t>2</w:t>
            </w:r>
          </w:p>
        </w:tc>
        <w:tc>
          <w:tcPr>
            <w:tcW w:w="2114" w:type="dxa"/>
          </w:tcPr>
          <w:p w:rsidR="00467541" w:rsidRDefault="00467541" w:rsidP="0056238F">
            <w:pPr>
              <w:jc w:val="center"/>
              <w:rPr>
                <w:sz w:val="20"/>
                <w:szCs w:val="20"/>
              </w:rPr>
            </w:pPr>
          </w:p>
          <w:p w:rsidR="0056238F" w:rsidRPr="0056238F" w:rsidRDefault="0056238F" w:rsidP="0056238F">
            <w:pPr>
              <w:jc w:val="center"/>
              <w:rPr>
                <w:sz w:val="20"/>
                <w:szCs w:val="20"/>
              </w:rPr>
            </w:pPr>
            <w:r>
              <w:rPr>
                <w:sz w:val="20"/>
                <w:szCs w:val="20"/>
              </w:rPr>
              <w:t>___________</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Волтажа аноде генератора</w:t>
            </w:r>
          </w:p>
        </w:tc>
        <w:tc>
          <w:tcPr>
            <w:tcW w:w="2479" w:type="dxa"/>
            <w:vAlign w:val="center"/>
          </w:tcPr>
          <w:p w:rsidR="00467541" w:rsidRPr="00ED40E1" w:rsidRDefault="00C43E2B" w:rsidP="00EE305F">
            <w:pPr>
              <w:rPr>
                <w:sz w:val="20"/>
                <w:szCs w:val="20"/>
              </w:rPr>
            </w:pPr>
            <w:r>
              <w:rPr>
                <w:sz w:val="20"/>
                <w:szCs w:val="20"/>
              </w:rPr>
              <w:t>минимум</w:t>
            </w:r>
            <w:r w:rsidR="00BF3E88">
              <w:rPr>
                <w:sz w:val="20"/>
                <w:szCs w:val="20"/>
              </w:rPr>
              <w:t xml:space="preserve"> </w:t>
            </w:r>
            <w:r w:rsidR="00467541" w:rsidRPr="00ED40E1">
              <w:rPr>
                <w:sz w:val="20"/>
                <w:szCs w:val="20"/>
              </w:rPr>
              <w:t>160kV</w:t>
            </w:r>
          </w:p>
        </w:tc>
        <w:tc>
          <w:tcPr>
            <w:tcW w:w="2114" w:type="dxa"/>
          </w:tcPr>
          <w:p w:rsidR="0056238F" w:rsidRDefault="0056238F" w:rsidP="0056238F">
            <w:pPr>
              <w:jc w:val="center"/>
              <w:rPr>
                <w:sz w:val="20"/>
                <w:szCs w:val="20"/>
              </w:rPr>
            </w:pPr>
          </w:p>
          <w:p w:rsidR="00467541" w:rsidRPr="00ED40E1" w:rsidRDefault="0056238F" w:rsidP="0056238F">
            <w:pPr>
              <w:jc w:val="center"/>
              <w:rPr>
                <w:sz w:val="20"/>
                <w:szCs w:val="20"/>
              </w:rPr>
            </w:pPr>
            <w:r>
              <w:rPr>
                <w:sz w:val="20"/>
                <w:szCs w:val="20"/>
              </w:rPr>
              <w:t xml:space="preserve">__________ </w:t>
            </w:r>
            <w:r w:rsidRPr="00ED40E1">
              <w:rPr>
                <w:sz w:val="20"/>
                <w:szCs w:val="20"/>
              </w:rPr>
              <w:t>kV</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Истовремен приказ две слике (из два различита угла) на два различита монитора</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56238F" w:rsidRDefault="0056238F" w:rsidP="00EE305F">
            <w:pPr>
              <w:rPr>
                <w:sz w:val="20"/>
                <w:szCs w:val="20"/>
              </w:rPr>
            </w:pPr>
          </w:p>
          <w:p w:rsidR="00467541" w:rsidRPr="0056238F" w:rsidRDefault="0056238F" w:rsidP="0056238F">
            <w:pPr>
              <w:jc w:val="center"/>
              <w:rPr>
                <w:sz w:val="20"/>
                <w:szCs w:val="20"/>
              </w:rPr>
            </w:pPr>
            <w:r w:rsidRPr="00906D9A">
              <w:rPr>
                <w:sz w:val="20"/>
                <w:szCs w:val="20"/>
              </w:rPr>
              <w:t>ДА/НЕ</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 xml:space="preserve">Резолуција (детекција жице) </w:t>
            </w:r>
          </w:p>
        </w:tc>
        <w:tc>
          <w:tcPr>
            <w:tcW w:w="2479" w:type="dxa"/>
            <w:vAlign w:val="center"/>
          </w:tcPr>
          <w:p w:rsidR="00467541" w:rsidRDefault="00467541" w:rsidP="00EE305F">
            <w:pPr>
              <w:rPr>
                <w:sz w:val="20"/>
                <w:szCs w:val="20"/>
              </w:rPr>
            </w:pPr>
            <w:r w:rsidRPr="00ED40E1">
              <w:rPr>
                <w:sz w:val="20"/>
                <w:szCs w:val="20"/>
              </w:rPr>
              <w:t>Стандард мин 39AWG</w:t>
            </w:r>
          </w:p>
          <w:p w:rsidR="00467541" w:rsidRPr="00ED40E1" w:rsidRDefault="00467541" w:rsidP="00EE305F">
            <w:pPr>
              <w:rPr>
                <w:sz w:val="20"/>
                <w:szCs w:val="20"/>
              </w:rPr>
            </w:pPr>
            <w:r w:rsidRPr="00ED40E1">
              <w:rPr>
                <w:sz w:val="20"/>
                <w:szCs w:val="20"/>
              </w:rPr>
              <w:t>типично мин 40AWG</w:t>
            </w:r>
          </w:p>
        </w:tc>
        <w:tc>
          <w:tcPr>
            <w:tcW w:w="2114" w:type="dxa"/>
          </w:tcPr>
          <w:p w:rsidR="00467541" w:rsidRDefault="00467541" w:rsidP="00906D9A">
            <w:pPr>
              <w:ind w:firstLine="708"/>
              <w:rPr>
                <w:sz w:val="20"/>
                <w:szCs w:val="20"/>
              </w:rPr>
            </w:pPr>
          </w:p>
          <w:p w:rsidR="00906D9A" w:rsidRPr="00ED40E1" w:rsidRDefault="00906D9A" w:rsidP="00906D9A">
            <w:pPr>
              <w:rPr>
                <w:sz w:val="20"/>
                <w:szCs w:val="20"/>
              </w:rPr>
            </w:pPr>
            <w:r>
              <w:rPr>
                <w:sz w:val="20"/>
                <w:szCs w:val="20"/>
              </w:rPr>
              <w:t xml:space="preserve">________ </w:t>
            </w:r>
            <w:r w:rsidRPr="00ED40E1">
              <w:rPr>
                <w:sz w:val="20"/>
                <w:szCs w:val="20"/>
              </w:rPr>
              <w:t>AWG</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Продорност (челик)</w:t>
            </w:r>
          </w:p>
        </w:tc>
        <w:tc>
          <w:tcPr>
            <w:tcW w:w="2479" w:type="dxa"/>
            <w:vAlign w:val="center"/>
          </w:tcPr>
          <w:p w:rsidR="00467541" w:rsidRDefault="00467541" w:rsidP="00EE305F">
            <w:pPr>
              <w:rPr>
                <w:sz w:val="20"/>
                <w:szCs w:val="20"/>
              </w:rPr>
            </w:pPr>
            <w:r w:rsidRPr="00ED40E1">
              <w:rPr>
                <w:sz w:val="20"/>
                <w:szCs w:val="20"/>
              </w:rPr>
              <w:t>Минимум 35mm</w:t>
            </w:r>
          </w:p>
          <w:p w:rsidR="00467541" w:rsidRPr="00ED40E1" w:rsidRDefault="00467541" w:rsidP="00EE305F">
            <w:pPr>
              <w:rPr>
                <w:sz w:val="20"/>
                <w:szCs w:val="20"/>
              </w:rPr>
            </w:pPr>
            <w:r w:rsidRPr="00A514F1">
              <w:rPr>
                <w:sz w:val="20"/>
                <w:szCs w:val="20"/>
              </w:rPr>
              <w:t>пожељно 37mm</w:t>
            </w:r>
          </w:p>
        </w:tc>
        <w:tc>
          <w:tcPr>
            <w:tcW w:w="2114" w:type="dxa"/>
          </w:tcPr>
          <w:p w:rsidR="00467541" w:rsidRDefault="00467541" w:rsidP="00906D9A">
            <w:pPr>
              <w:jc w:val="center"/>
              <w:rPr>
                <w:sz w:val="20"/>
                <w:szCs w:val="20"/>
              </w:rPr>
            </w:pPr>
          </w:p>
          <w:p w:rsidR="00906D9A" w:rsidRPr="00ED40E1" w:rsidRDefault="00906D9A" w:rsidP="00906D9A">
            <w:pPr>
              <w:jc w:val="center"/>
              <w:rPr>
                <w:sz w:val="20"/>
                <w:szCs w:val="20"/>
              </w:rPr>
            </w:pPr>
            <w:r>
              <w:rPr>
                <w:sz w:val="20"/>
                <w:szCs w:val="20"/>
              </w:rPr>
              <w:t xml:space="preserve">_________ </w:t>
            </w:r>
            <w:r w:rsidRPr="00ED40E1">
              <w:rPr>
                <w:sz w:val="20"/>
                <w:szCs w:val="20"/>
              </w:rPr>
              <w:t>mm</w:t>
            </w:r>
          </w:p>
        </w:tc>
      </w:tr>
      <w:tr w:rsidR="00467541" w:rsidRPr="00ED40E1" w:rsidTr="00EE305F">
        <w:trPr>
          <w:trHeight w:val="314"/>
        </w:trPr>
        <w:tc>
          <w:tcPr>
            <w:tcW w:w="4649" w:type="dxa"/>
          </w:tcPr>
          <w:p w:rsidR="00467541" w:rsidRPr="00ED40E1" w:rsidRDefault="00467541" w:rsidP="00EE305F">
            <w:pPr>
              <w:spacing w:before="120" w:after="120"/>
              <w:rPr>
                <w:sz w:val="20"/>
                <w:szCs w:val="20"/>
              </w:rPr>
            </w:pPr>
            <w:r w:rsidRPr="00ED40E1">
              <w:rPr>
                <w:sz w:val="20"/>
                <w:szCs w:val="20"/>
              </w:rPr>
              <w:t>Екстерна доза зрачења</w:t>
            </w:r>
          </w:p>
        </w:tc>
        <w:tc>
          <w:tcPr>
            <w:tcW w:w="2479" w:type="dxa"/>
            <w:vAlign w:val="center"/>
          </w:tcPr>
          <w:p w:rsidR="00467541" w:rsidRPr="00ED40E1" w:rsidRDefault="00467541" w:rsidP="00EE305F">
            <w:pPr>
              <w:rPr>
                <w:sz w:val="20"/>
                <w:szCs w:val="20"/>
              </w:rPr>
            </w:pPr>
            <w:r w:rsidRPr="00ED40E1">
              <w:rPr>
                <w:sz w:val="20"/>
                <w:szCs w:val="20"/>
              </w:rPr>
              <w:t>&lt;1µSv/h</w:t>
            </w:r>
          </w:p>
        </w:tc>
        <w:tc>
          <w:tcPr>
            <w:tcW w:w="2114" w:type="dxa"/>
          </w:tcPr>
          <w:p w:rsidR="00467541" w:rsidRDefault="00467541" w:rsidP="00906D9A">
            <w:pPr>
              <w:jc w:val="center"/>
              <w:rPr>
                <w:sz w:val="20"/>
                <w:szCs w:val="20"/>
              </w:rPr>
            </w:pPr>
          </w:p>
          <w:p w:rsidR="00906D9A" w:rsidRPr="00ED40E1" w:rsidRDefault="00906D9A" w:rsidP="00906D9A">
            <w:pPr>
              <w:jc w:val="center"/>
              <w:rPr>
                <w:sz w:val="20"/>
                <w:szCs w:val="20"/>
              </w:rPr>
            </w:pPr>
            <w:r>
              <w:rPr>
                <w:sz w:val="20"/>
                <w:szCs w:val="20"/>
              </w:rPr>
              <w:t xml:space="preserve">____________ </w:t>
            </w:r>
            <w:r w:rsidRPr="00ED40E1">
              <w:rPr>
                <w:sz w:val="20"/>
                <w:szCs w:val="20"/>
              </w:rPr>
              <w:t>µSv/h</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Без потребе загревања, одмах 100% спреман за рад</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906D9A" w:rsidRDefault="00906D9A" w:rsidP="00906D9A">
            <w:pPr>
              <w:jc w:val="center"/>
              <w:rPr>
                <w:sz w:val="20"/>
                <w:szCs w:val="20"/>
              </w:rPr>
            </w:pPr>
          </w:p>
          <w:p w:rsidR="00467541" w:rsidRPr="00ED40E1" w:rsidRDefault="00906D9A" w:rsidP="00906D9A">
            <w:pPr>
              <w:jc w:val="center"/>
              <w:rPr>
                <w:sz w:val="20"/>
                <w:szCs w:val="20"/>
              </w:rPr>
            </w:pPr>
            <w:r w:rsidRPr="00906D9A">
              <w:rPr>
                <w:sz w:val="20"/>
                <w:szCs w:val="20"/>
              </w:rPr>
              <w:t>ДА/НЕ</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lastRenderedPageBreak/>
              <w:t>Загарантована сигурност филма до ISO 1600 (33DIN)</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906D9A" w:rsidRDefault="00906D9A" w:rsidP="00EE305F">
            <w:pPr>
              <w:rPr>
                <w:sz w:val="20"/>
                <w:szCs w:val="20"/>
              </w:rPr>
            </w:pPr>
          </w:p>
          <w:p w:rsidR="00467541" w:rsidRPr="00906D9A" w:rsidRDefault="00906D9A" w:rsidP="00906D9A">
            <w:pPr>
              <w:jc w:val="center"/>
              <w:rPr>
                <w:sz w:val="20"/>
                <w:szCs w:val="20"/>
              </w:rPr>
            </w:pPr>
            <w:r w:rsidRPr="00906D9A">
              <w:rPr>
                <w:sz w:val="20"/>
                <w:szCs w:val="20"/>
              </w:rPr>
              <w:t>ДА/НЕ</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Напајање уређаја</w:t>
            </w:r>
          </w:p>
        </w:tc>
        <w:tc>
          <w:tcPr>
            <w:tcW w:w="2479" w:type="dxa"/>
            <w:vAlign w:val="center"/>
          </w:tcPr>
          <w:p w:rsidR="00467541" w:rsidRPr="00ED40E1" w:rsidRDefault="00467541" w:rsidP="00EE305F">
            <w:pPr>
              <w:rPr>
                <w:sz w:val="20"/>
                <w:szCs w:val="20"/>
              </w:rPr>
            </w:pPr>
            <w:r w:rsidRPr="00A514F1">
              <w:rPr>
                <w:sz w:val="20"/>
                <w:szCs w:val="20"/>
              </w:rPr>
              <w:t>100-240VAC  +10%/-20%, 50-60Hz +-3Hz</w:t>
            </w:r>
          </w:p>
        </w:tc>
        <w:tc>
          <w:tcPr>
            <w:tcW w:w="2114" w:type="dxa"/>
          </w:tcPr>
          <w:p w:rsidR="00467541" w:rsidRDefault="00906D9A" w:rsidP="00EE305F">
            <w:pPr>
              <w:rPr>
                <w:sz w:val="20"/>
                <w:szCs w:val="20"/>
              </w:rPr>
            </w:pPr>
            <w:r>
              <w:rPr>
                <w:sz w:val="20"/>
                <w:szCs w:val="20"/>
              </w:rPr>
              <w:t xml:space="preserve">  _________ VAC</w:t>
            </w:r>
          </w:p>
          <w:p w:rsidR="00906D9A" w:rsidRPr="00ED40E1" w:rsidRDefault="00906D9A" w:rsidP="00EE305F">
            <w:pPr>
              <w:rPr>
                <w:sz w:val="20"/>
                <w:szCs w:val="20"/>
              </w:rPr>
            </w:pPr>
            <w:r>
              <w:rPr>
                <w:sz w:val="20"/>
                <w:szCs w:val="20"/>
              </w:rPr>
              <w:t>__________ Hz</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Радна температура</w:t>
            </w:r>
          </w:p>
        </w:tc>
        <w:tc>
          <w:tcPr>
            <w:tcW w:w="2479" w:type="dxa"/>
            <w:vAlign w:val="center"/>
          </w:tcPr>
          <w:p w:rsidR="00467541" w:rsidRPr="00ED40E1" w:rsidRDefault="00467541" w:rsidP="00EE305F">
            <w:pPr>
              <w:rPr>
                <w:sz w:val="20"/>
                <w:szCs w:val="20"/>
              </w:rPr>
            </w:pPr>
            <w:r w:rsidRPr="00ED40E1">
              <w:rPr>
                <w:sz w:val="20"/>
                <w:szCs w:val="20"/>
              </w:rPr>
              <w:t>0-40̊</w:t>
            </w:r>
            <w:r w:rsidR="00906D9A">
              <w:rPr>
                <w:sz w:val="20"/>
                <w:szCs w:val="20"/>
              </w:rPr>
              <w:t xml:space="preserve"> </w:t>
            </w:r>
            <w:r w:rsidRPr="00ED40E1">
              <w:rPr>
                <w:sz w:val="20"/>
                <w:szCs w:val="20"/>
              </w:rPr>
              <w:t>C</w:t>
            </w:r>
          </w:p>
        </w:tc>
        <w:tc>
          <w:tcPr>
            <w:tcW w:w="2114" w:type="dxa"/>
          </w:tcPr>
          <w:p w:rsidR="00467541" w:rsidRDefault="00467541" w:rsidP="00906D9A">
            <w:pPr>
              <w:ind w:firstLine="708"/>
              <w:rPr>
                <w:sz w:val="20"/>
                <w:szCs w:val="20"/>
              </w:rPr>
            </w:pPr>
          </w:p>
          <w:p w:rsidR="00906D9A" w:rsidRPr="00ED40E1" w:rsidRDefault="00906D9A" w:rsidP="00906D9A">
            <w:pPr>
              <w:ind w:firstLine="708"/>
              <w:rPr>
                <w:sz w:val="20"/>
                <w:szCs w:val="20"/>
              </w:rPr>
            </w:pPr>
            <w:r>
              <w:rPr>
                <w:sz w:val="20"/>
                <w:szCs w:val="20"/>
              </w:rPr>
              <w:t xml:space="preserve">________  </w:t>
            </w:r>
            <w:r w:rsidRPr="00ED40E1">
              <w:rPr>
                <w:sz w:val="20"/>
                <w:szCs w:val="20"/>
              </w:rPr>
              <w:t>C</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Ниво буке</w:t>
            </w:r>
          </w:p>
        </w:tc>
        <w:tc>
          <w:tcPr>
            <w:tcW w:w="2479" w:type="dxa"/>
            <w:vAlign w:val="center"/>
          </w:tcPr>
          <w:p w:rsidR="00467541" w:rsidRPr="00ED40E1" w:rsidRDefault="00467541" w:rsidP="00EE305F">
            <w:pPr>
              <w:rPr>
                <w:sz w:val="20"/>
                <w:szCs w:val="20"/>
              </w:rPr>
            </w:pPr>
            <w:r w:rsidRPr="00ED40E1">
              <w:rPr>
                <w:sz w:val="20"/>
                <w:szCs w:val="20"/>
              </w:rPr>
              <w:t>&lt; 70dB</w:t>
            </w:r>
          </w:p>
        </w:tc>
        <w:tc>
          <w:tcPr>
            <w:tcW w:w="2114" w:type="dxa"/>
          </w:tcPr>
          <w:p w:rsidR="00467541" w:rsidRDefault="00467541" w:rsidP="00906D9A">
            <w:pPr>
              <w:ind w:firstLine="708"/>
              <w:rPr>
                <w:sz w:val="20"/>
                <w:szCs w:val="20"/>
              </w:rPr>
            </w:pPr>
          </w:p>
          <w:p w:rsidR="00906D9A" w:rsidRPr="00ED40E1" w:rsidRDefault="00906D9A" w:rsidP="00906D9A">
            <w:pPr>
              <w:ind w:firstLine="708"/>
              <w:rPr>
                <w:sz w:val="20"/>
                <w:szCs w:val="20"/>
              </w:rPr>
            </w:pPr>
            <w:r>
              <w:rPr>
                <w:sz w:val="20"/>
                <w:szCs w:val="20"/>
              </w:rPr>
              <w:t>________</w:t>
            </w:r>
            <w:r w:rsidRPr="00ED40E1">
              <w:rPr>
                <w:sz w:val="20"/>
                <w:szCs w:val="20"/>
              </w:rPr>
              <w:t xml:space="preserve"> dB</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Обавезне функције:</w:t>
            </w:r>
          </w:p>
          <w:p w:rsidR="00467541" w:rsidRPr="00ED40E1" w:rsidRDefault="00467541" w:rsidP="00EE305F">
            <w:pPr>
              <w:spacing w:before="120" w:after="120"/>
              <w:rPr>
                <w:sz w:val="20"/>
                <w:szCs w:val="20"/>
              </w:rPr>
            </w:pPr>
            <w:r w:rsidRPr="00ED40E1">
              <w:rPr>
                <w:sz w:val="20"/>
                <w:szCs w:val="20"/>
              </w:rPr>
              <w:t>-Функција аутоматског обележавања сумњивих делова пртљага,</w:t>
            </w:r>
          </w:p>
          <w:p w:rsidR="00467541" w:rsidRPr="00ED40E1" w:rsidRDefault="00467541" w:rsidP="00EE305F">
            <w:pPr>
              <w:spacing w:before="120" w:after="120"/>
              <w:rPr>
                <w:sz w:val="20"/>
                <w:szCs w:val="20"/>
              </w:rPr>
            </w:pPr>
            <w:r w:rsidRPr="00ED40E1">
              <w:rPr>
                <w:sz w:val="20"/>
                <w:szCs w:val="20"/>
              </w:rPr>
              <w:t>-Функција контрастне оптимизације слике,</w:t>
            </w:r>
          </w:p>
          <w:p w:rsidR="00467541" w:rsidRPr="00ED40E1" w:rsidRDefault="00467541" w:rsidP="00EE305F">
            <w:pPr>
              <w:spacing w:before="120" w:after="120"/>
              <w:rPr>
                <w:sz w:val="20"/>
                <w:szCs w:val="20"/>
              </w:rPr>
            </w:pPr>
            <w:r w:rsidRPr="00ED40E1">
              <w:rPr>
                <w:sz w:val="20"/>
                <w:szCs w:val="20"/>
              </w:rPr>
              <w:t>-Електронска континуална зум функција,</w:t>
            </w:r>
          </w:p>
          <w:p w:rsidR="00467541" w:rsidRPr="00ED40E1" w:rsidRDefault="00467541" w:rsidP="00EE305F">
            <w:pPr>
              <w:spacing w:before="120" w:after="120"/>
              <w:rPr>
                <w:sz w:val="20"/>
                <w:szCs w:val="20"/>
              </w:rPr>
            </w:pPr>
            <w:r w:rsidRPr="00ED40E1">
              <w:rPr>
                <w:sz w:val="20"/>
                <w:szCs w:val="20"/>
              </w:rPr>
              <w:t xml:space="preserve">-Review функција, </w:t>
            </w:r>
          </w:p>
          <w:p w:rsidR="00467541" w:rsidRPr="00ED40E1" w:rsidRDefault="00467541" w:rsidP="00EE305F">
            <w:pPr>
              <w:spacing w:before="120" w:after="120"/>
              <w:rPr>
                <w:sz w:val="20"/>
                <w:szCs w:val="20"/>
              </w:rPr>
            </w:pPr>
            <w:r w:rsidRPr="00ED40E1">
              <w:rPr>
                <w:sz w:val="20"/>
                <w:szCs w:val="20"/>
              </w:rPr>
              <w:t>Слободно програмирајуће приоритетне функције</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906D9A" w:rsidRDefault="00906D9A" w:rsidP="00EE305F">
            <w:pPr>
              <w:rPr>
                <w:sz w:val="20"/>
                <w:szCs w:val="20"/>
              </w:rPr>
            </w:pPr>
          </w:p>
          <w:p w:rsidR="00906D9A" w:rsidRDefault="00906D9A" w:rsidP="00906D9A">
            <w:pPr>
              <w:rPr>
                <w:sz w:val="20"/>
                <w:szCs w:val="20"/>
              </w:rPr>
            </w:pPr>
          </w:p>
          <w:p w:rsidR="00467541" w:rsidRDefault="00906D9A" w:rsidP="00906D9A">
            <w:pPr>
              <w:ind w:firstLine="708"/>
              <w:rPr>
                <w:sz w:val="20"/>
                <w:szCs w:val="20"/>
              </w:rPr>
            </w:pPr>
            <w:r w:rsidRPr="00906D9A">
              <w:rPr>
                <w:sz w:val="20"/>
                <w:szCs w:val="20"/>
              </w:rPr>
              <w:t>ДА/НЕ</w:t>
            </w:r>
          </w:p>
          <w:p w:rsidR="00906D9A" w:rsidRDefault="00906D9A" w:rsidP="00906D9A">
            <w:pPr>
              <w:ind w:firstLine="708"/>
              <w:rPr>
                <w:sz w:val="20"/>
                <w:szCs w:val="20"/>
              </w:rPr>
            </w:pPr>
          </w:p>
          <w:p w:rsidR="00906D9A" w:rsidRDefault="00906D9A" w:rsidP="00906D9A">
            <w:pPr>
              <w:ind w:firstLine="708"/>
              <w:rPr>
                <w:sz w:val="20"/>
                <w:szCs w:val="20"/>
              </w:rPr>
            </w:pPr>
            <w:r w:rsidRPr="00906D9A">
              <w:rPr>
                <w:sz w:val="20"/>
                <w:szCs w:val="20"/>
              </w:rPr>
              <w:t>ДА/НЕ</w:t>
            </w:r>
          </w:p>
          <w:p w:rsidR="00906D9A" w:rsidRDefault="00906D9A" w:rsidP="00906D9A">
            <w:pPr>
              <w:ind w:firstLine="708"/>
              <w:rPr>
                <w:sz w:val="20"/>
                <w:szCs w:val="20"/>
              </w:rPr>
            </w:pPr>
          </w:p>
          <w:p w:rsidR="00906D9A" w:rsidRDefault="00906D9A" w:rsidP="00906D9A">
            <w:pPr>
              <w:ind w:firstLine="708"/>
              <w:rPr>
                <w:sz w:val="20"/>
                <w:szCs w:val="20"/>
              </w:rPr>
            </w:pPr>
            <w:r w:rsidRPr="00906D9A">
              <w:rPr>
                <w:sz w:val="20"/>
                <w:szCs w:val="20"/>
              </w:rPr>
              <w:t>ДА/НЕ</w:t>
            </w:r>
          </w:p>
          <w:p w:rsidR="00906D9A" w:rsidRDefault="00906D9A" w:rsidP="00906D9A">
            <w:pPr>
              <w:ind w:firstLine="708"/>
              <w:rPr>
                <w:sz w:val="20"/>
                <w:szCs w:val="20"/>
              </w:rPr>
            </w:pPr>
            <w:r w:rsidRPr="00906D9A">
              <w:rPr>
                <w:sz w:val="20"/>
                <w:szCs w:val="20"/>
              </w:rPr>
              <w:t>ДА/НЕ</w:t>
            </w:r>
          </w:p>
          <w:p w:rsidR="00906D9A" w:rsidRDefault="00906D9A" w:rsidP="00906D9A">
            <w:pPr>
              <w:ind w:firstLine="708"/>
              <w:rPr>
                <w:sz w:val="20"/>
                <w:szCs w:val="20"/>
              </w:rPr>
            </w:pPr>
          </w:p>
          <w:p w:rsidR="00906D9A" w:rsidRPr="00906D9A" w:rsidRDefault="00906D9A" w:rsidP="00906D9A">
            <w:pPr>
              <w:ind w:firstLine="708"/>
              <w:rPr>
                <w:sz w:val="20"/>
                <w:szCs w:val="20"/>
              </w:rPr>
            </w:pPr>
            <w:r w:rsidRPr="00906D9A">
              <w:rPr>
                <w:sz w:val="20"/>
                <w:szCs w:val="20"/>
              </w:rPr>
              <w:t>ДА/НЕ</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Функције за анализу слика:</w:t>
            </w:r>
          </w:p>
          <w:p w:rsidR="00467541" w:rsidRPr="00ED40E1" w:rsidRDefault="00467541" w:rsidP="00EE305F">
            <w:pPr>
              <w:spacing w:before="120" w:after="120"/>
              <w:rPr>
                <w:sz w:val="20"/>
                <w:szCs w:val="20"/>
              </w:rPr>
            </w:pPr>
            <w:r w:rsidRPr="00ED40E1">
              <w:rPr>
                <w:sz w:val="20"/>
                <w:szCs w:val="20"/>
              </w:rPr>
              <w:t>-функција варирања или континуалне промене контраста</w:t>
            </w:r>
          </w:p>
          <w:p w:rsidR="00467541" w:rsidRPr="00ED40E1" w:rsidRDefault="00467541" w:rsidP="00EE305F">
            <w:pPr>
              <w:spacing w:before="120" w:after="120"/>
              <w:rPr>
                <w:sz w:val="20"/>
                <w:szCs w:val="20"/>
              </w:rPr>
            </w:pPr>
            <w:r w:rsidRPr="00ED40E1">
              <w:rPr>
                <w:sz w:val="20"/>
                <w:szCs w:val="20"/>
              </w:rPr>
              <w:t>-функција приказа само органских материја</w:t>
            </w:r>
          </w:p>
          <w:p w:rsidR="00467541" w:rsidRPr="00ED40E1" w:rsidRDefault="00467541" w:rsidP="00EE305F">
            <w:pPr>
              <w:spacing w:before="120" w:after="120"/>
              <w:rPr>
                <w:sz w:val="20"/>
                <w:szCs w:val="20"/>
              </w:rPr>
            </w:pPr>
            <w:r w:rsidRPr="00ED40E1">
              <w:rPr>
                <w:sz w:val="20"/>
                <w:szCs w:val="20"/>
              </w:rPr>
              <w:t>-функција приказа само неорганских материја</w:t>
            </w:r>
          </w:p>
          <w:p w:rsidR="00467541" w:rsidRPr="00ED40E1" w:rsidRDefault="00467541" w:rsidP="00EE305F">
            <w:pPr>
              <w:spacing w:before="120" w:after="120"/>
              <w:rPr>
                <w:sz w:val="20"/>
                <w:szCs w:val="20"/>
                <w:lang w:val="sr-Cyrl-CS"/>
              </w:rPr>
            </w:pPr>
            <w:r w:rsidRPr="00ED40E1">
              <w:rPr>
                <w:sz w:val="20"/>
                <w:szCs w:val="20"/>
              </w:rPr>
              <w:t xml:space="preserve">- функција </w:t>
            </w:r>
            <w:r w:rsidRPr="00ED40E1">
              <w:rPr>
                <w:sz w:val="20"/>
                <w:szCs w:val="20"/>
                <w:lang w:val="sr-Cyrl-CS"/>
              </w:rPr>
              <w:t>са којом се побољшава контраст у делу слике где је велика апсорпција зрачења</w:t>
            </w:r>
          </w:p>
          <w:p w:rsidR="00467541" w:rsidRPr="00ED40E1" w:rsidRDefault="00467541" w:rsidP="00EE305F">
            <w:pPr>
              <w:spacing w:before="120" w:after="120"/>
              <w:rPr>
                <w:sz w:val="20"/>
                <w:szCs w:val="20"/>
              </w:rPr>
            </w:pPr>
            <w:r w:rsidRPr="00ED40E1">
              <w:rPr>
                <w:sz w:val="20"/>
                <w:szCs w:val="20"/>
                <w:lang w:val="sr-Cyrl-CS"/>
              </w:rPr>
              <w:t>-</w:t>
            </w:r>
            <w:r w:rsidRPr="00ED40E1">
              <w:rPr>
                <w:sz w:val="20"/>
                <w:szCs w:val="20"/>
              </w:rPr>
              <w:t xml:space="preserve"> црно-бели приказ рендгенске слике</w:t>
            </w:r>
          </w:p>
          <w:p w:rsidR="00467541" w:rsidRPr="00ED40E1" w:rsidRDefault="00467541" w:rsidP="00EE305F">
            <w:pPr>
              <w:spacing w:before="120" w:after="120"/>
              <w:rPr>
                <w:sz w:val="20"/>
                <w:szCs w:val="20"/>
              </w:rPr>
            </w:pPr>
            <w:r w:rsidRPr="00ED40E1">
              <w:rPr>
                <w:sz w:val="20"/>
                <w:szCs w:val="20"/>
              </w:rPr>
              <w:t>- функција приказивања рендгенске слике у негативу</w:t>
            </w:r>
          </w:p>
          <w:p w:rsidR="00467541" w:rsidRPr="00ED40E1" w:rsidRDefault="00467541" w:rsidP="00EE305F">
            <w:pPr>
              <w:spacing w:before="120" w:after="120"/>
              <w:rPr>
                <w:sz w:val="20"/>
                <w:szCs w:val="20"/>
              </w:rPr>
            </w:pP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906D9A" w:rsidRDefault="00906D9A" w:rsidP="00906D9A">
            <w:pPr>
              <w:ind w:firstLine="708"/>
              <w:rPr>
                <w:sz w:val="20"/>
                <w:szCs w:val="20"/>
              </w:rPr>
            </w:pPr>
          </w:p>
          <w:p w:rsidR="00906D9A" w:rsidRDefault="00906D9A" w:rsidP="00906D9A">
            <w:pPr>
              <w:ind w:firstLine="708"/>
              <w:rPr>
                <w:sz w:val="20"/>
                <w:szCs w:val="20"/>
              </w:rPr>
            </w:pPr>
          </w:p>
          <w:p w:rsidR="00906D9A" w:rsidRDefault="00906D9A" w:rsidP="00906D9A">
            <w:pPr>
              <w:ind w:firstLine="708"/>
              <w:rPr>
                <w:sz w:val="20"/>
                <w:szCs w:val="20"/>
              </w:rPr>
            </w:pPr>
            <w:r w:rsidRPr="00906D9A">
              <w:rPr>
                <w:sz w:val="20"/>
                <w:szCs w:val="20"/>
              </w:rPr>
              <w:t>ДА/НЕ</w:t>
            </w:r>
          </w:p>
          <w:p w:rsidR="00906D9A" w:rsidRDefault="00906D9A" w:rsidP="00906D9A">
            <w:pPr>
              <w:ind w:firstLine="708"/>
              <w:rPr>
                <w:sz w:val="20"/>
                <w:szCs w:val="20"/>
              </w:rPr>
            </w:pPr>
          </w:p>
          <w:p w:rsidR="00906D9A" w:rsidRDefault="00906D9A" w:rsidP="00906D9A">
            <w:pPr>
              <w:ind w:firstLine="708"/>
              <w:rPr>
                <w:sz w:val="20"/>
                <w:szCs w:val="20"/>
              </w:rPr>
            </w:pPr>
            <w:r w:rsidRPr="00906D9A">
              <w:rPr>
                <w:sz w:val="20"/>
                <w:szCs w:val="20"/>
              </w:rPr>
              <w:t>ДА/НЕ</w:t>
            </w:r>
          </w:p>
          <w:p w:rsidR="00906D9A" w:rsidRDefault="00906D9A" w:rsidP="00906D9A">
            <w:pPr>
              <w:ind w:firstLine="708"/>
              <w:rPr>
                <w:sz w:val="20"/>
                <w:szCs w:val="20"/>
              </w:rPr>
            </w:pPr>
          </w:p>
          <w:p w:rsidR="00906D9A" w:rsidRDefault="00906D9A" w:rsidP="00906D9A">
            <w:pPr>
              <w:ind w:firstLine="708"/>
              <w:rPr>
                <w:sz w:val="20"/>
                <w:szCs w:val="20"/>
              </w:rPr>
            </w:pPr>
            <w:r w:rsidRPr="00906D9A">
              <w:rPr>
                <w:sz w:val="20"/>
                <w:szCs w:val="20"/>
              </w:rPr>
              <w:t>ДА/НЕ</w:t>
            </w:r>
          </w:p>
          <w:p w:rsidR="00906D9A" w:rsidRDefault="00906D9A" w:rsidP="00906D9A">
            <w:pPr>
              <w:ind w:firstLine="708"/>
              <w:rPr>
                <w:sz w:val="20"/>
                <w:szCs w:val="20"/>
              </w:rPr>
            </w:pPr>
          </w:p>
          <w:p w:rsidR="00906D9A" w:rsidRDefault="00906D9A" w:rsidP="00906D9A">
            <w:pPr>
              <w:ind w:firstLine="708"/>
              <w:rPr>
                <w:sz w:val="20"/>
                <w:szCs w:val="20"/>
              </w:rPr>
            </w:pPr>
            <w:r w:rsidRPr="00906D9A">
              <w:rPr>
                <w:sz w:val="20"/>
                <w:szCs w:val="20"/>
              </w:rPr>
              <w:t>ДА/НЕ</w:t>
            </w:r>
          </w:p>
          <w:p w:rsidR="00906D9A" w:rsidRDefault="00906D9A" w:rsidP="00906D9A">
            <w:pPr>
              <w:ind w:firstLine="708"/>
              <w:rPr>
                <w:sz w:val="20"/>
                <w:szCs w:val="20"/>
              </w:rPr>
            </w:pPr>
          </w:p>
          <w:p w:rsidR="00467541" w:rsidRDefault="00906D9A" w:rsidP="00906D9A">
            <w:pPr>
              <w:jc w:val="center"/>
              <w:rPr>
                <w:sz w:val="20"/>
                <w:szCs w:val="20"/>
              </w:rPr>
            </w:pPr>
            <w:r w:rsidRPr="00906D9A">
              <w:rPr>
                <w:sz w:val="20"/>
                <w:szCs w:val="20"/>
              </w:rPr>
              <w:t>ДА/НЕ</w:t>
            </w:r>
          </w:p>
          <w:p w:rsidR="00906D9A" w:rsidRDefault="00906D9A" w:rsidP="00906D9A">
            <w:pPr>
              <w:jc w:val="center"/>
              <w:rPr>
                <w:sz w:val="20"/>
                <w:szCs w:val="20"/>
              </w:rPr>
            </w:pPr>
          </w:p>
          <w:p w:rsidR="00906D9A" w:rsidRDefault="00906D9A" w:rsidP="00906D9A">
            <w:pPr>
              <w:jc w:val="center"/>
              <w:rPr>
                <w:sz w:val="20"/>
                <w:szCs w:val="20"/>
              </w:rPr>
            </w:pPr>
            <w:r w:rsidRPr="00906D9A">
              <w:rPr>
                <w:sz w:val="20"/>
                <w:szCs w:val="20"/>
              </w:rPr>
              <w:t>ДА/НЕ</w:t>
            </w:r>
          </w:p>
          <w:p w:rsidR="00906D9A" w:rsidRPr="00ED40E1" w:rsidRDefault="00906D9A" w:rsidP="00906D9A">
            <w:pPr>
              <w:jc w:val="center"/>
              <w:rPr>
                <w:sz w:val="20"/>
                <w:szCs w:val="20"/>
              </w:rPr>
            </w:pP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Показатељи на монитору:</w:t>
            </w:r>
          </w:p>
          <w:p w:rsidR="00467541" w:rsidRPr="00ED40E1" w:rsidRDefault="00467541" w:rsidP="00EE305F">
            <w:pPr>
              <w:spacing w:before="120" w:after="120"/>
              <w:rPr>
                <w:sz w:val="20"/>
                <w:szCs w:val="20"/>
              </w:rPr>
            </w:pPr>
            <w:r w:rsidRPr="00ED40E1">
              <w:rPr>
                <w:sz w:val="20"/>
                <w:szCs w:val="20"/>
              </w:rPr>
              <w:t>-датум /време,</w:t>
            </w:r>
          </w:p>
          <w:p w:rsidR="00467541" w:rsidRPr="00ED40E1" w:rsidRDefault="00467541" w:rsidP="00EE305F">
            <w:pPr>
              <w:spacing w:before="120" w:after="120"/>
              <w:rPr>
                <w:sz w:val="20"/>
                <w:szCs w:val="20"/>
              </w:rPr>
            </w:pPr>
            <w:r w:rsidRPr="00ED40E1">
              <w:rPr>
                <w:sz w:val="20"/>
                <w:szCs w:val="20"/>
              </w:rPr>
              <w:t>-Бројач пртљага,</w:t>
            </w:r>
          </w:p>
          <w:p w:rsidR="00467541" w:rsidRPr="00ED40E1" w:rsidRDefault="00467541" w:rsidP="00EE305F">
            <w:pPr>
              <w:spacing w:before="120" w:after="120"/>
              <w:rPr>
                <w:sz w:val="20"/>
                <w:szCs w:val="20"/>
              </w:rPr>
            </w:pPr>
            <w:r w:rsidRPr="00ED40E1">
              <w:rPr>
                <w:sz w:val="20"/>
                <w:szCs w:val="20"/>
              </w:rPr>
              <w:t>-Кориснички ИД оператера,</w:t>
            </w:r>
          </w:p>
          <w:p w:rsidR="00467541" w:rsidRPr="00ED40E1" w:rsidRDefault="00467541" w:rsidP="00EE305F">
            <w:pPr>
              <w:spacing w:before="120" w:after="120"/>
              <w:rPr>
                <w:sz w:val="20"/>
                <w:szCs w:val="20"/>
              </w:rPr>
            </w:pPr>
            <w:r w:rsidRPr="00ED40E1">
              <w:rPr>
                <w:sz w:val="20"/>
                <w:szCs w:val="20"/>
              </w:rPr>
              <w:t>-Приказ оперативног режима рада</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906D9A" w:rsidRDefault="00906D9A" w:rsidP="00906D9A">
            <w:pPr>
              <w:jc w:val="center"/>
              <w:rPr>
                <w:sz w:val="20"/>
                <w:szCs w:val="20"/>
              </w:rPr>
            </w:pPr>
          </w:p>
          <w:p w:rsidR="00906D9A" w:rsidRDefault="00906D9A" w:rsidP="00906D9A">
            <w:pPr>
              <w:jc w:val="center"/>
              <w:rPr>
                <w:sz w:val="20"/>
                <w:szCs w:val="20"/>
              </w:rPr>
            </w:pPr>
          </w:p>
          <w:p w:rsidR="00906D9A" w:rsidRDefault="00906D9A" w:rsidP="00906D9A">
            <w:pPr>
              <w:jc w:val="center"/>
              <w:rPr>
                <w:sz w:val="20"/>
                <w:szCs w:val="20"/>
              </w:rPr>
            </w:pPr>
            <w:r w:rsidRPr="00906D9A">
              <w:rPr>
                <w:sz w:val="20"/>
                <w:szCs w:val="20"/>
              </w:rPr>
              <w:t xml:space="preserve">ДА/НЕ </w:t>
            </w:r>
          </w:p>
          <w:p w:rsidR="00906D9A" w:rsidRDefault="00906D9A" w:rsidP="00906D9A">
            <w:pPr>
              <w:jc w:val="center"/>
              <w:rPr>
                <w:sz w:val="20"/>
                <w:szCs w:val="20"/>
              </w:rPr>
            </w:pPr>
          </w:p>
          <w:p w:rsidR="00906D9A" w:rsidRDefault="00906D9A" w:rsidP="00906D9A">
            <w:pPr>
              <w:jc w:val="center"/>
              <w:rPr>
                <w:sz w:val="20"/>
                <w:szCs w:val="20"/>
              </w:rPr>
            </w:pPr>
            <w:r w:rsidRPr="00906D9A">
              <w:rPr>
                <w:sz w:val="20"/>
                <w:szCs w:val="20"/>
              </w:rPr>
              <w:t>ДА/НЕ</w:t>
            </w:r>
          </w:p>
          <w:p w:rsidR="00906D9A" w:rsidRDefault="00906D9A" w:rsidP="00906D9A">
            <w:pPr>
              <w:jc w:val="center"/>
              <w:rPr>
                <w:sz w:val="20"/>
                <w:szCs w:val="20"/>
              </w:rPr>
            </w:pPr>
            <w:r w:rsidRPr="00906D9A">
              <w:rPr>
                <w:sz w:val="20"/>
                <w:szCs w:val="20"/>
              </w:rPr>
              <w:t>ДА/НЕ</w:t>
            </w:r>
          </w:p>
          <w:p w:rsidR="00906D9A" w:rsidRDefault="00906D9A" w:rsidP="00906D9A">
            <w:pPr>
              <w:jc w:val="center"/>
              <w:rPr>
                <w:sz w:val="20"/>
                <w:szCs w:val="20"/>
              </w:rPr>
            </w:pPr>
          </w:p>
          <w:p w:rsidR="00906D9A" w:rsidRDefault="00906D9A" w:rsidP="00906D9A">
            <w:pPr>
              <w:jc w:val="center"/>
              <w:rPr>
                <w:sz w:val="20"/>
                <w:szCs w:val="20"/>
              </w:rPr>
            </w:pPr>
            <w:r w:rsidRPr="00906D9A">
              <w:rPr>
                <w:sz w:val="20"/>
                <w:szCs w:val="20"/>
              </w:rPr>
              <w:t>ДА/НЕ</w:t>
            </w:r>
          </w:p>
          <w:p w:rsidR="00906D9A" w:rsidRPr="00ED40E1" w:rsidRDefault="00906D9A" w:rsidP="00906D9A">
            <w:pPr>
              <w:jc w:val="center"/>
              <w:rPr>
                <w:sz w:val="20"/>
                <w:szCs w:val="20"/>
              </w:rPr>
            </w:pP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Koнекција преко USB 2.0</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467541" w:rsidRPr="00ED40E1" w:rsidRDefault="00906D9A" w:rsidP="00906D9A">
            <w:pPr>
              <w:ind w:firstLine="708"/>
              <w:rPr>
                <w:sz w:val="20"/>
                <w:szCs w:val="20"/>
              </w:rPr>
            </w:pPr>
            <w:r w:rsidRPr="00906D9A">
              <w:rPr>
                <w:sz w:val="20"/>
                <w:szCs w:val="20"/>
              </w:rPr>
              <w:t>ДА/НЕ</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Аутоматско меморисање прегледаних слика - архивирање (минимум 90.000 слика)</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906D9A" w:rsidRDefault="00906D9A" w:rsidP="00EE305F">
            <w:pPr>
              <w:rPr>
                <w:sz w:val="20"/>
                <w:szCs w:val="20"/>
              </w:rPr>
            </w:pPr>
          </w:p>
          <w:p w:rsidR="00467541" w:rsidRPr="00906D9A" w:rsidRDefault="00906D9A" w:rsidP="00906D9A">
            <w:pPr>
              <w:jc w:val="center"/>
              <w:rPr>
                <w:sz w:val="20"/>
                <w:szCs w:val="20"/>
              </w:rPr>
            </w:pPr>
            <w:r w:rsidRPr="00906D9A">
              <w:rPr>
                <w:sz w:val="20"/>
                <w:szCs w:val="20"/>
              </w:rPr>
              <w:t>ДА/НЕ</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Најмање 3 прекидача за хитно заустављање (emergency stop). Један на управљачкој тастатури и по један на улазу и излазу тунела</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2C7657" w:rsidRDefault="002C7657" w:rsidP="00EE305F">
            <w:pPr>
              <w:rPr>
                <w:sz w:val="20"/>
                <w:szCs w:val="20"/>
              </w:rPr>
            </w:pPr>
          </w:p>
          <w:p w:rsidR="00467541" w:rsidRPr="002C7657" w:rsidRDefault="002C7657" w:rsidP="002C7657">
            <w:pPr>
              <w:ind w:firstLine="708"/>
              <w:rPr>
                <w:sz w:val="20"/>
                <w:szCs w:val="20"/>
              </w:rPr>
            </w:pPr>
            <w:r w:rsidRPr="00906D9A">
              <w:rPr>
                <w:sz w:val="20"/>
                <w:szCs w:val="20"/>
              </w:rPr>
              <w:t>ДА/НЕ</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Светлосни индикатори који показују када је уређај у функцији</w:t>
            </w:r>
          </w:p>
        </w:tc>
        <w:tc>
          <w:tcPr>
            <w:tcW w:w="2479" w:type="dxa"/>
            <w:vAlign w:val="center"/>
          </w:tcPr>
          <w:p w:rsidR="00467541" w:rsidRPr="00ED40E1" w:rsidRDefault="00467541" w:rsidP="00EE305F">
            <w:pPr>
              <w:rPr>
                <w:sz w:val="20"/>
                <w:szCs w:val="20"/>
              </w:rPr>
            </w:pPr>
            <w:r w:rsidRPr="00ED40E1">
              <w:rPr>
                <w:sz w:val="20"/>
                <w:szCs w:val="20"/>
              </w:rPr>
              <w:t>да</w:t>
            </w:r>
          </w:p>
          <w:p w:rsidR="00467541" w:rsidRPr="00ED40E1" w:rsidRDefault="00467541" w:rsidP="00EE305F">
            <w:pPr>
              <w:rPr>
                <w:sz w:val="20"/>
                <w:szCs w:val="20"/>
              </w:rPr>
            </w:pPr>
          </w:p>
        </w:tc>
        <w:tc>
          <w:tcPr>
            <w:tcW w:w="2114" w:type="dxa"/>
          </w:tcPr>
          <w:p w:rsidR="002C7657" w:rsidRDefault="002C7657" w:rsidP="00EE305F">
            <w:pPr>
              <w:rPr>
                <w:sz w:val="20"/>
                <w:szCs w:val="20"/>
              </w:rPr>
            </w:pPr>
          </w:p>
          <w:p w:rsidR="00467541" w:rsidRPr="002C7657" w:rsidRDefault="002C7657" w:rsidP="002C7657">
            <w:pPr>
              <w:jc w:val="center"/>
              <w:rPr>
                <w:sz w:val="20"/>
                <w:szCs w:val="20"/>
              </w:rPr>
            </w:pPr>
            <w:r w:rsidRPr="00906D9A">
              <w:rPr>
                <w:sz w:val="20"/>
                <w:szCs w:val="20"/>
              </w:rPr>
              <w:t>ДА/НЕ</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Генератори се активирају сензором на уласку односно изласку из тунела (пролазом пртљага кроз тунел уређаја)</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96797A" w:rsidRDefault="0096797A" w:rsidP="00EE305F">
            <w:pPr>
              <w:rPr>
                <w:sz w:val="20"/>
                <w:szCs w:val="20"/>
              </w:rPr>
            </w:pPr>
          </w:p>
          <w:p w:rsidR="0096797A" w:rsidRDefault="0096797A" w:rsidP="0096797A">
            <w:pPr>
              <w:rPr>
                <w:sz w:val="20"/>
                <w:szCs w:val="20"/>
              </w:rPr>
            </w:pPr>
          </w:p>
          <w:p w:rsidR="00467541" w:rsidRPr="0096797A" w:rsidRDefault="0096797A" w:rsidP="0096797A">
            <w:pPr>
              <w:ind w:firstLine="708"/>
              <w:rPr>
                <w:sz w:val="20"/>
                <w:szCs w:val="20"/>
              </w:rPr>
            </w:pPr>
            <w:r w:rsidRPr="00906D9A">
              <w:rPr>
                <w:sz w:val="20"/>
                <w:szCs w:val="20"/>
              </w:rPr>
              <w:t>ДА/НЕ</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lastRenderedPageBreak/>
              <w:t>Интегрисано или екстерно UPS напајање</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467541" w:rsidRPr="00ED40E1" w:rsidRDefault="0096797A" w:rsidP="0096797A">
            <w:pPr>
              <w:jc w:val="center"/>
              <w:rPr>
                <w:sz w:val="20"/>
                <w:szCs w:val="20"/>
              </w:rPr>
            </w:pPr>
            <w:r w:rsidRPr="00906D9A">
              <w:rPr>
                <w:sz w:val="20"/>
                <w:szCs w:val="20"/>
              </w:rPr>
              <w:t>ДА/НЕ</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TIP библиотека са минимум1000 слика, од тога:</w:t>
            </w:r>
          </w:p>
          <w:p w:rsidR="00467541" w:rsidRPr="00ED40E1" w:rsidRDefault="00467541" w:rsidP="00467541">
            <w:pPr>
              <w:pStyle w:val="ListParagraph"/>
              <w:numPr>
                <w:ilvl w:val="0"/>
                <w:numId w:val="18"/>
              </w:numPr>
              <w:spacing w:before="120" w:after="120"/>
              <w:contextualSpacing/>
              <w:rPr>
                <w:sz w:val="20"/>
                <w:szCs w:val="20"/>
              </w:rPr>
            </w:pPr>
            <w:r w:rsidRPr="00ED40E1">
              <w:rPr>
                <w:sz w:val="20"/>
                <w:szCs w:val="20"/>
              </w:rPr>
              <w:t>Минимум 250 различитих опасних предмета, сваки из више различитих углова.</w:t>
            </w:r>
          </w:p>
          <w:p w:rsidR="00467541" w:rsidRPr="00ED40E1" w:rsidRDefault="00467541" w:rsidP="00467541">
            <w:pPr>
              <w:pStyle w:val="ListParagraph"/>
              <w:numPr>
                <w:ilvl w:val="0"/>
                <w:numId w:val="18"/>
              </w:numPr>
              <w:spacing w:before="120" w:after="120"/>
              <w:contextualSpacing/>
              <w:rPr>
                <w:sz w:val="20"/>
                <w:szCs w:val="20"/>
              </w:rPr>
            </w:pPr>
            <w:r w:rsidRPr="00ED40E1">
              <w:rPr>
                <w:sz w:val="20"/>
                <w:szCs w:val="20"/>
              </w:rPr>
              <w:t xml:space="preserve">Библиотека садржи следећи састав слика: </w:t>
            </w:r>
          </w:p>
          <w:p w:rsidR="00467541" w:rsidRPr="00ED40E1" w:rsidRDefault="00467541" w:rsidP="00EE305F">
            <w:pPr>
              <w:pStyle w:val="ListParagraph"/>
              <w:spacing w:before="120" w:after="120"/>
              <w:contextualSpacing/>
              <w:rPr>
                <w:sz w:val="20"/>
                <w:szCs w:val="20"/>
              </w:rPr>
            </w:pPr>
            <w:r w:rsidRPr="00ED40E1">
              <w:rPr>
                <w:sz w:val="20"/>
                <w:szCs w:val="20"/>
              </w:rPr>
              <w:t>-65% IED (импровизоване експлозивне направе);</w:t>
            </w:r>
          </w:p>
          <w:p w:rsidR="00467541" w:rsidRPr="00ED40E1" w:rsidRDefault="00467541" w:rsidP="00EE305F">
            <w:pPr>
              <w:pStyle w:val="ListParagraph"/>
              <w:spacing w:before="120" w:after="120"/>
              <w:contextualSpacing/>
              <w:rPr>
                <w:sz w:val="20"/>
                <w:szCs w:val="20"/>
              </w:rPr>
            </w:pPr>
            <w:r w:rsidRPr="00ED40E1">
              <w:rPr>
                <w:sz w:val="20"/>
                <w:szCs w:val="20"/>
              </w:rPr>
              <w:t>-15% ватрена оружја;</w:t>
            </w:r>
          </w:p>
          <w:p w:rsidR="00467541" w:rsidRPr="00ED40E1" w:rsidRDefault="00467541" w:rsidP="00EE305F">
            <w:pPr>
              <w:pStyle w:val="ListParagraph"/>
              <w:spacing w:before="120" w:after="120"/>
              <w:contextualSpacing/>
              <w:rPr>
                <w:sz w:val="20"/>
                <w:szCs w:val="20"/>
              </w:rPr>
            </w:pPr>
            <w:r w:rsidRPr="00ED40E1">
              <w:rPr>
                <w:sz w:val="20"/>
                <w:szCs w:val="20"/>
              </w:rPr>
              <w:t>-15% ножеви;</w:t>
            </w:r>
          </w:p>
          <w:p w:rsidR="00467541" w:rsidRPr="00ED40E1" w:rsidRDefault="00467541" w:rsidP="00EE305F">
            <w:pPr>
              <w:pStyle w:val="ListParagraph"/>
              <w:spacing w:before="120" w:after="120"/>
              <w:contextualSpacing/>
              <w:rPr>
                <w:sz w:val="20"/>
                <w:szCs w:val="20"/>
              </w:rPr>
            </w:pPr>
            <w:r w:rsidRPr="00ED40E1">
              <w:rPr>
                <w:sz w:val="20"/>
                <w:szCs w:val="20"/>
              </w:rPr>
              <w:t>-5% осталих недозвољених материја и средстава.</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96797A" w:rsidRDefault="0096797A" w:rsidP="00EE305F">
            <w:pPr>
              <w:rPr>
                <w:sz w:val="20"/>
                <w:szCs w:val="20"/>
              </w:rPr>
            </w:pPr>
          </w:p>
          <w:p w:rsidR="0096797A" w:rsidRDefault="0096797A" w:rsidP="0096797A">
            <w:pPr>
              <w:rPr>
                <w:sz w:val="20"/>
                <w:szCs w:val="20"/>
              </w:rPr>
            </w:pPr>
          </w:p>
          <w:p w:rsidR="0096797A" w:rsidRDefault="0096797A" w:rsidP="0096797A">
            <w:pPr>
              <w:rPr>
                <w:sz w:val="20"/>
                <w:szCs w:val="20"/>
              </w:rPr>
            </w:pPr>
          </w:p>
          <w:p w:rsidR="0096797A" w:rsidRDefault="0096797A" w:rsidP="0096797A">
            <w:pPr>
              <w:ind w:firstLine="708"/>
              <w:rPr>
                <w:sz w:val="20"/>
                <w:szCs w:val="20"/>
              </w:rPr>
            </w:pPr>
            <w:r w:rsidRPr="00906D9A">
              <w:rPr>
                <w:sz w:val="20"/>
                <w:szCs w:val="20"/>
              </w:rPr>
              <w:t>ДА/НЕ</w:t>
            </w:r>
          </w:p>
          <w:p w:rsidR="0096797A" w:rsidRPr="0096797A" w:rsidRDefault="0096797A" w:rsidP="0096797A">
            <w:pPr>
              <w:rPr>
                <w:sz w:val="20"/>
                <w:szCs w:val="20"/>
              </w:rPr>
            </w:pPr>
          </w:p>
          <w:p w:rsidR="0096797A" w:rsidRPr="0096797A" w:rsidRDefault="0096797A" w:rsidP="0096797A">
            <w:pPr>
              <w:rPr>
                <w:sz w:val="20"/>
                <w:szCs w:val="20"/>
              </w:rPr>
            </w:pPr>
          </w:p>
          <w:p w:rsidR="0096797A" w:rsidRDefault="0096797A" w:rsidP="0096797A">
            <w:pPr>
              <w:rPr>
                <w:sz w:val="20"/>
                <w:szCs w:val="20"/>
              </w:rPr>
            </w:pPr>
          </w:p>
          <w:p w:rsidR="00467541" w:rsidRPr="0096797A" w:rsidRDefault="0096797A" w:rsidP="0096797A">
            <w:pPr>
              <w:ind w:firstLine="708"/>
              <w:rPr>
                <w:sz w:val="20"/>
                <w:szCs w:val="20"/>
              </w:rPr>
            </w:pPr>
            <w:r w:rsidRPr="00906D9A">
              <w:rPr>
                <w:sz w:val="20"/>
                <w:szCs w:val="20"/>
              </w:rPr>
              <w:t>ДА/НЕ</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Приступ TIP систему уз помоћ лозинке</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467541" w:rsidRPr="00ED40E1" w:rsidRDefault="0096797A" w:rsidP="0096797A">
            <w:pPr>
              <w:jc w:val="center"/>
              <w:rPr>
                <w:sz w:val="20"/>
                <w:szCs w:val="20"/>
              </w:rPr>
            </w:pPr>
            <w:r w:rsidRPr="00906D9A">
              <w:rPr>
                <w:sz w:val="20"/>
                <w:szCs w:val="20"/>
              </w:rPr>
              <w:t>ДА/НЕ</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TIP систем приказује поруку оператеру када:</w:t>
            </w:r>
          </w:p>
          <w:p w:rsidR="00467541" w:rsidRPr="00BF3E88" w:rsidRDefault="00467541" w:rsidP="00BF3E88">
            <w:pPr>
              <w:pStyle w:val="ListParagraph"/>
              <w:numPr>
                <w:ilvl w:val="0"/>
                <w:numId w:val="16"/>
              </w:numPr>
              <w:spacing w:before="120" w:after="120"/>
              <w:contextualSpacing/>
              <w:rPr>
                <w:sz w:val="20"/>
                <w:szCs w:val="20"/>
              </w:rPr>
            </w:pPr>
            <w:r w:rsidRPr="00BF3E88">
              <w:rPr>
                <w:sz w:val="20"/>
                <w:szCs w:val="20"/>
              </w:rPr>
              <w:t>Када је оператер реаговао при пројекцији виртуелног приказа опасног предмета</w:t>
            </w:r>
          </w:p>
          <w:p w:rsidR="00467541" w:rsidRPr="00BF3E88" w:rsidRDefault="00467541" w:rsidP="00BF3E88">
            <w:pPr>
              <w:pStyle w:val="ListParagraph"/>
              <w:numPr>
                <w:ilvl w:val="0"/>
                <w:numId w:val="16"/>
              </w:numPr>
              <w:spacing w:before="120" w:after="120"/>
              <w:contextualSpacing/>
              <w:rPr>
                <w:sz w:val="20"/>
                <w:szCs w:val="20"/>
              </w:rPr>
            </w:pPr>
            <w:r w:rsidRPr="00BF3E88">
              <w:rPr>
                <w:sz w:val="20"/>
                <w:szCs w:val="20"/>
              </w:rPr>
              <w:t>Када оператер није реаговао при пројекцији виртуелног приказа опасног предмета</w:t>
            </w:r>
          </w:p>
          <w:p w:rsidR="00467541" w:rsidRPr="00BF3E88" w:rsidRDefault="00467541" w:rsidP="00BF3E88">
            <w:pPr>
              <w:pStyle w:val="ListParagraph"/>
              <w:numPr>
                <w:ilvl w:val="0"/>
                <w:numId w:val="16"/>
              </w:numPr>
              <w:spacing w:before="120" w:after="120"/>
              <w:contextualSpacing/>
              <w:rPr>
                <w:sz w:val="20"/>
                <w:szCs w:val="20"/>
              </w:rPr>
            </w:pPr>
            <w:r w:rsidRPr="00BF3E88">
              <w:rPr>
                <w:sz w:val="20"/>
                <w:szCs w:val="20"/>
              </w:rPr>
              <w:t>Када је оператер реаговао, а није било пројекције виртуелног приказа опасног предмета</w:t>
            </w:r>
          </w:p>
          <w:p w:rsidR="00467541" w:rsidRPr="00BF3E88" w:rsidRDefault="00467541" w:rsidP="00EE305F">
            <w:pPr>
              <w:pStyle w:val="ListParagraph"/>
              <w:numPr>
                <w:ilvl w:val="0"/>
                <w:numId w:val="16"/>
              </w:numPr>
              <w:spacing w:before="120" w:after="120"/>
              <w:contextualSpacing/>
              <w:rPr>
                <w:sz w:val="20"/>
                <w:szCs w:val="20"/>
              </w:rPr>
            </w:pPr>
            <w:r w:rsidRPr="00BF3E88">
              <w:rPr>
                <w:sz w:val="20"/>
                <w:szCs w:val="20"/>
              </w:rPr>
              <w:t>При неуспелом покушају  пројекције виртуелног приказа опасног предмета</w:t>
            </w:r>
          </w:p>
          <w:p w:rsidR="00467541" w:rsidRPr="00ED40E1" w:rsidRDefault="00467541" w:rsidP="00EE305F">
            <w:pPr>
              <w:spacing w:before="120" w:after="120"/>
              <w:rPr>
                <w:sz w:val="20"/>
                <w:szCs w:val="20"/>
              </w:rPr>
            </w:pPr>
            <w:r w:rsidRPr="00ED40E1">
              <w:rPr>
                <w:sz w:val="20"/>
                <w:szCs w:val="20"/>
              </w:rPr>
              <w:t xml:space="preserve">Приликом приказивања поруке, иста не треба да прекрива приказ торбе или пошиљке на монитору (типично у дну приказа на монитору). Време трајања приказа поруке треба да буде подесиво. У случајевима под 1 и 2, порука се приказује заједно са виртуелним приказом опасног предмета. </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96797A" w:rsidRDefault="0096797A" w:rsidP="00EE305F">
            <w:pPr>
              <w:rPr>
                <w:sz w:val="20"/>
                <w:szCs w:val="20"/>
              </w:rPr>
            </w:pPr>
          </w:p>
          <w:p w:rsidR="0096797A" w:rsidRDefault="0096797A" w:rsidP="0096797A">
            <w:pPr>
              <w:rPr>
                <w:sz w:val="20"/>
                <w:szCs w:val="20"/>
              </w:rPr>
            </w:pPr>
          </w:p>
          <w:p w:rsidR="0096797A" w:rsidRDefault="0096797A" w:rsidP="0096797A">
            <w:pPr>
              <w:ind w:firstLine="708"/>
              <w:rPr>
                <w:sz w:val="20"/>
                <w:szCs w:val="20"/>
              </w:rPr>
            </w:pPr>
            <w:r w:rsidRPr="00906D9A">
              <w:rPr>
                <w:sz w:val="20"/>
                <w:szCs w:val="20"/>
              </w:rPr>
              <w:t>ДА/НЕ</w:t>
            </w:r>
          </w:p>
          <w:p w:rsidR="0096797A" w:rsidRPr="0096797A" w:rsidRDefault="0096797A" w:rsidP="0096797A">
            <w:pPr>
              <w:rPr>
                <w:sz w:val="20"/>
                <w:szCs w:val="20"/>
              </w:rPr>
            </w:pPr>
          </w:p>
          <w:p w:rsidR="0096797A" w:rsidRDefault="0096797A" w:rsidP="0096797A">
            <w:pPr>
              <w:rPr>
                <w:sz w:val="20"/>
                <w:szCs w:val="20"/>
              </w:rPr>
            </w:pPr>
          </w:p>
          <w:p w:rsidR="0096797A" w:rsidRDefault="0096797A" w:rsidP="0096797A">
            <w:pPr>
              <w:ind w:firstLine="708"/>
              <w:rPr>
                <w:sz w:val="20"/>
                <w:szCs w:val="20"/>
              </w:rPr>
            </w:pPr>
            <w:r w:rsidRPr="00906D9A">
              <w:rPr>
                <w:sz w:val="20"/>
                <w:szCs w:val="20"/>
              </w:rPr>
              <w:t>ДА/НЕ</w:t>
            </w:r>
          </w:p>
          <w:p w:rsidR="0096797A" w:rsidRPr="0096797A" w:rsidRDefault="0096797A" w:rsidP="0096797A">
            <w:pPr>
              <w:rPr>
                <w:sz w:val="20"/>
                <w:szCs w:val="20"/>
              </w:rPr>
            </w:pPr>
          </w:p>
          <w:p w:rsidR="0096797A" w:rsidRDefault="0096797A" w:rsidP="0096797A">
            <w:pPr>
              <w:rPr>
                <w:sz w:val="20"/>
                <w:szCs w:val="20"/>
              </w:rPr>
            </w:pPr>
          </w:p>
          <w:p w:rsidR="0096797A" w:rsidRDefault="0096797A" w:rsidP="0096797A">
            <w:pPr>
              <w:ind w:firstLine="708"/>
              <w:rPr>
                <w:sz w:val="20"/>
                <w:szCs w:val="20"/>
              </w:rPr>
            </w:pPr>
            <w:r w:rsidRPr="00906D9A">
              <w:rPr>
                <w:sz w:val="20"/>
                <w:szCs w:val="20"/>
              </w:rPr>
              <w:t>ДА/НЕ</w:t>
            </w:r>
          </w:p>
          <w:p w:rsidR="0096797A" w:rsidRPr="0096797A" w:rsidRDefault="0096797A" w:rsidP="0096797A">
            <w:pPr>
              <w:rPr>
                <w:sz w:val="20"/>
                <w:szCs w:val="20"/>
              </w:rPr>
            </w:pPr>
          </w:p>
          <w:p w:rsidR="0096797A" w:rsidRDefault="0096797A" w:rsidP="0096797A">
            <w:pPr>
              <w:rPr>
                <w:sz w:val="20"/>
                <w:szCs w:val="20"/>
              </w:rPr>
            </w:pPr>
          </w:p>
          <w:p w:rsidR="00467541" w:rsidRPr="0096797A" w:rsidRDefault="0096797A" w:rsidP="0096797A">
            <w:pPr>
              <w:ind w:firstLine="708"/>
              <w:rPr>
                <w:sz w:val="20"/>
                <w:szCs w:val="20"/>
              </w:rPr>
            </w:pPr>
            <w:r w:rsidRPr="00906D9A">
              <w:rPr>
                <w:sz w:val="20"/>
                <w:szCs w:val="20"/>
              </w:rPr>
              <w:t>ДА/НЕ</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Додатна опрема:</w:t>
            </w:r>
          </w:p>
          <w:p w:rsidR="00467541" w:rsidRDefault="00467541" w:rsidP="00EE305F">
            <w:pPr>
              <w:spacing w:before="120" w:after="120"/>
              <w:rPr>
                <w:sz w:val="20"/>
                <w:szCs w:val="20"/>
              </w:rPr>
            </w:pPr>
            <w:r w:rsidRPr="00ED40E1">
              <w:rPr>
                <w:sz w:val="20"/>
                <w:szCs w:val="20"/>
              </w:rPr>
              <w:t>-Два Монитора 19”</w:t>
            </w:r>
          </w:p>
          <w:p w:rsidR="00EB647B" w:rsidRPr="000920E7" w:rsidRDefault="00EB647B" w:rsidP="00EB647B">
            <w:pPr>
              <w:rPr>
                <w:sz w:val="20"/>
                <w:szCs w:val="20"/>
              </w:rPr>
            </w:pPr>
            <w:r w:rsidRPr="000920E7">
              <w:rPr>
                <w:sz w:val="20"/>
                <w:szCs w:val="20"/>
              </w:rPr>
              <w:t xml:space="preserve">Подесивa Ролер трака од мин 250цм на улазу у тунел </w:t>
            </w:r>
          </w:p>
          <w:p w:rsidR="00EB647B" w:rsidRPr="00EB647B" w:rsidRDefault="00EB647B" w:rsidP="00EB647B">
            <w:pPr>
              <w:spacing w:before="120" w:after="120"/>
              <w:rPr>
                <w:sz w:val="20"/>
                <w:szCs w:val="20"/>
              </w:rPr>
            </w:pPr>
            <w:r w:rsidRPr="000920E7">
              <w:rPr>
                <w:sz w:val="20"/>
                <w:szCs w:val="20"/>
              </w:rPr>
              <w:t>Подесивa Ролер трака мин 250цм на излазу из тунела</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F522A8" w:rsidRDefault="00F522A8" w:rsidP="00EE305F">
            <w:pPr>
              <w:rPr>
                <w:sz w:val="20"/>
                <w:szCs w:val="20"/>
              </w:rPr>
            </w:pPr>
          </w:p>
          <w:p w:rsidR="00F522A8" w:rsidRDefault="00F522A8" w:rsidP="00F522A8">
            <w:pPr>
              <w:rPr>
                <w:sz w:val="20"/>
                <w:szCs w:val="20"/>
              </w:rPr>
            </w:pPr>
          </w:p>
          <w:p w:rsidR="00F522A8" w:rsidRDefault="00F522A8" w:rsidP="00F522A8">
            <w:pPr>
              <w:ind w:firstLine="708"/>
              <w:rPr>
                <w:sz w:val="20"/>
                <w:szCs w:val="20"/>
              </w:rPr>
            </w:pPr>
            <w:r w:rsidRPr="00906D9A">
              <w:rPr>
                <w:sz w:val="20"/>
                <w:szCs w:val="20"/>
              </w:rPr>
              <w:t>ДА/НЕ</w:t>
            </w:r>
          </w:p>
          <w:p w:rsidR="00F522A8" w:rsidRDefault="00F522A8" w:rsidP="00F522A8">
            <w:pPr>
              <w:ind w:firstLine="708"/>
              <w:rPr>
                <w:sz w:val="20"/>
                <w:szCs w:val="20"/>
              </w:rPr>
            </w:pPr>
          </w:p>
          <w:p w:rsidR="00F522A8" w:rsidRDefault="00F522A8" w:rsidP="00F522A8">
            <w:pPr>
              <w:jc w:val="center"/>
              <w:rPr>
                <w:sz w:val="20"/>
                <w:szCs w:val="20"/>
              </w:rPr>
            </w:pPr>
            <w:r>
              <w:rPr>
                <w:sz w:val="20"/>
                <w:szCs w:val="20"/>
              </w:rPr>
              <w:t xml:space="preserve">  </w:t>
            </w:r>
            <w:r w:rsidRPr="00906D9A">
              <w:rPr>
                <w:sz w:val="20"/>
                <w:szCs w:val="20"/>
              </w:rPr>
              <w:t>ДА/НЕ</w:t>
            </w:r>
          </w:p>
          <w:p w:rsidR="00F522A8" w:rsidRDefault="00F522A8" w:rsidP="00F522A8">
            <w:pPr>
              <w:jc w:val="center"/>
              <w:rPr>
                <w:sz w:val="20"/>
                <w:szCs w:val="20"/>
              </w:rPr>
            </w:pPr>
          </w:p>
          <w:p w:rsidR="00467541" w:rsidRPr="00F522A8" w:rsidRDefault="00F522A8" w:rsidP="00F522A8">
            <w:pPr>
              <w:ind w:firstLine="708"/>
              <w:rPr>
                <w:sz w:val="20"/>
                <w:szCs w:val="20"/>
              </w:rPr>
            </w:pPr>
            <w:r w:rsidRPr="00906D9A">
              <w:rPr>
                <w:sz w:val="20"/>
                <w:szCs w:val="20"/>
              </w:rPr>
              <w:t>ДА/НЕ</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Стандардни тест узорак са одговарајућом посудом (за верификацију LEDS система)</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F522A8" w:rsidRDefault="00F522A8" w:rsidP="00EE305F">
            <w:pPr>
              <w:rPr>
                <w:sz w:val="20"/>
                <w:szCs w:val="20"/>
              </w:rPr>
            </w:pPr>
          </w:p>
          <w:p w:rsidR="00467541" w:rsidRPr="00F522A8" w:rsidRDefault="00F522A8" w:rsidP="00F522A8">
            <w:pPr>
              <w:jc w:val="center"/>
              <w:rPr>
                <w:sz w:val="20"/>
                <w:szCs w:val="20"/>
              </w:rPr>
            </w:pPr>
            <w:r w:rsidRPr="00906D9A">
              <w:rPr>
                <w:sz w:val="20"/>
                <w:szCs w:val="20"/>
              </w:rPr>
              <w:t>ДА/НЕ</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Пратећа техничка документација на српском и енглеском језику:</w:t>
            </w:r>
          </w:p>
          <w:p w:rsidR="00467541" w:rsidRPr="00ED40E1" w:rsidRDefault="00467541" w:rsidP="00EE305F">
            <w:pPr>
              <w:spacing w:before="120" w:after="120"/>
              <w:rPr>
                <w:i/>
                <w:sz w:val="20"/>
                <w:szCs w:val="20"/>
              </w:rPr>
            </w:pPr>
            <w:r w:rsidRPr="00ED40E1">
              <w:rPr>
                <w:i/>
                <w:sz w:val="20"/>
                <w:szCs w:val="20"/>
              </w:rPr>
              <w:t>Opertors Manual</w:t>
            </w:r>
          </w:p>
          <w:p w:rsidR="00467541" w:rsidRPr="00ED40E1" w:rsidRDefault="00467541" w:rsidP="00EE305F">
            <w:pPr>
              <w:spacing w:before="120" w:after="120"/>
              <w:rPr>
                <w:i/>
                <w:sz w:val="20"/>
                <w:szCs w:val="20"/>
              </w:rPr>
            </w:pPr>
            <w:r w:rsidRPr="00ED40E1">
              <w:rPr>
                <w:i/>
                <w:sz w:val="20"/>
                <w:szCs w:val="20"/>
              </w:rPr>
              <w:t>Supervisors manual</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F522A8" w:rsidRDefault="00F522A8" w:rsidP="00EE305F">
            <w:pPr>
              <w:rPr>
                <w:sz w:val="20"/>
                <w:szCs w:val="20"/>
              </w:rPr>
            </w:pPr>
          </w:p>
          <w:p w:rsidR="00F522A8" w:rsidRDefault="00F522A8" w:rsidP="00F522A8">
            <w:pPr>
              <w:rPr>
                <w:sz w:val="20"/>
                <w:szCs w:val="20"/>
              </w:rPr>
            </w:pPr>
          </w:p>
          <w:p w:rsidR="00F522A8" w:rsidRDefault="00F522A8" w:rsidP="00F522A8">
            <w:pPr>
              <w:ind w:firstLine="708"/>
              <w:rPr>
                <w:sz w:val="20"/>
                <w:szCs w:val="20"/>
              </w:rPr>
            </w:pPr>
            <w:r w:rsidRPr="00906D9A">
              <w:rPr>
                <w:sz w:val="20"/>
                <w:szCs w:val="20"/>
              </w:rPr>
              <w:t>ДА/НЕ</w:t>
            </w:r>
          </w:p>
          <w:p w:rsidR="00F522A8" w:rsidRDefault="00F522A8" w:rsidP="00F522A8">
            <w:pPr>
              <w:rPr>
                <w:sz w:val="20"/>
                <w:szCs w:val="20"/>
              </w:rPr>
            </w:pPr>
          </w:p>
          <w:p w:rsidR="00467541" w:rsidRPr="00F522A8" w:rsidRDefault="00F522A8" w:rsidP="00F522A8">
            <w:pPr>
              <w:ind w:firstLine="708"/>
              <w:rPr>
                <w:sz w:val="20"/>
                <w:szCs w:val="20"/>
              </w:rPr>
            </w:pPr>
            <w:r w:rsidRPr="00906D9A">
              <w:rPr>
                <w:sz w:val="20"/>
                <w:szCs w:val="20"/>
              </w:rPr>
              <w:t>ДА/НЕ</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 xml:space="preserve">Гаранција минимум 24 месеца </w:t>
            </w:r>
          </w:p>
          <w:p w:rsidR="00467541" w:rsidRPr="00ED40E1" w:rsidRDefault="00467541" w:rsidP="00EE305F">
            <w:pPr>
              <w:spacing w:before="120" w:after="120"/>
              <w:rPr>
                <w:sz w:val="20"/>
                <w:szCs w:val="20"/>
              </w:rPr>
            </w:pPr>
            <w:r w:rsidRPr="00ED40E1">
              <w:rPr>
                <w:sz w:val="20"/>
                <w:szCs w:val="20"/>
              </w:rPr>
              <w:t>(од дана пуштања у рад)</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F522A8" w:rsidRDefault="00F522A8" w:rsidP="00EE305F">
            <w:pPr>
              <w:rPr>
                <w:sz w:val="20"/>
                <w:szCs w:val="20"/>
              </w:rPr>
            </w:pPr>
          </w:p>
          <w:p w:rsidR="00F522A8" w:rsidRDefault="00F522A8" w:rsidP="00F522A8">
            <w:pPr>
              <w:rPr>
                <w:sz w:val="20"/>
                <w:szCs w:val="20"/>
              </w:rPr>
            </w:pPr>
          </w:p>
          <w:p w:rsidR="00467541" w:rsidRPr="00F522A8" w:rsidRDefault="00F522A8" w:rsidP="00F522A8">
            <w:pPr>
              <w:jc w:val="center"/>
              <w:rPr>
                <w:sz w:val="20"/>
                <w:szCs w:val="20"/>
              </w:rPr>
            </w:pPr>
            <w:r w:rsidRPr="00906D9A">
              <w:rPr>
                <w:sz w:val="20"/>
                <w:szCs w:val="20"/>
              </w:rPr>
              <w:t>ДА/НЕ</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Уређај мора бити нов и произведен 20</w:t>
            </w:r>
            <w:r>
              <w:rPr>
                <w:sz w:val="20"/>
                <w:szCs w:val="20"/>
              </w:rPr>
              <w:t>20</w:t>
            </w:r>
            <w:r w:rsidRPr="00ED40E1">
              <w:rPr>
                <w:sz w:val="20"/>
                <w:szCs w:val="20"/>
              </w:rPr>
              <w:t>. године</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467541" w:rsidRDefault="00467541" w:rsidP="00F522A8">
            <w:pPr>
              <w:jc w:val="center"/>
              <w:rPr>
                <w:sz w:val="20"/>
                <w:szCs w:val="20"/>
              </w:rPr>
            </w:pPr>
          </w:p>
          <w:p w:rsidR="00F522A8" w:rsidRPr="00ED40E1" w:rsidRDefault="00F522A8" w:rsidP="00F522A8">
            <w:pPr>
              <w:jc w:val="center"/>
              <w:rPr>
                <w:sz w:val="20"/>
                <w:szCs w:val="20"/>
              </w:rPr>
            </w:pPr>
            <w:r>
              <w:rPr>
                <w:sz w:val="20"/>
                <w:szCs w:val="20"/>
              </w:rPr>
              <w:t>_______</w:t>
            </w:r>
            <w:r w:rsidRPr="00ED40E1">
              <w:rPr>
                <w:sz w:val="20"/>
                <w:szCs w:val="20"/>
              </w:rPr>
              <w:t xml:space="preserve"> године</w:t>
            </w:r>
          </w:p>
        </w:tc>
      </w:tr>
      <w:tr w:rsidR="00467541" w:rsidRPr="00ED40E1" w:rsidTr="00EE305F">
        <w:tc>
          <w:tcPr>
            <w:tcW w:w="4649" w:type="dxa"/>
          </w:tcPr>
          <w:p w:rsidR="00467541" w:rsidRPr="00A514F1" w:rsidRDefault="00467541" w:rsidP="00EE305F">
            <w:pPr>
              <w:spacing w:before="120" w:after="120"/>
              <w:rPr>
                <w:sz w:val="20"/>
                <w:szCs w:val="20"/>
              </w:rPr>
            </w:pPr>
            <w:r w:rsidRPr="00A514F1">
              <w:rPr>
                <w:sz w:val="20"/>
                <w:szCs w:val="20"/>
              </w:rPr>
              <w:t xml:space="preserve">Уређај мора да испуњава важеће међународне стандарде у вези зрачења (ICRP 103, 21 CFR 1020.40, EURATOM Guidlines), што се доказује </w:t>
            </w:r>
            <w:r w:rsidRPr="00A514F1">
              <w:rPr>
                <w:sz w:val="20"/>
                <w:szCs w:val="20"/>
              </w:rPr>
              <w:lastRenderedPageBreak/>
              <w:t>изјавом произвођача опреме</w:t>
            </w:r>
          </w:p>
          <w:p w:rsidR="00581E12" w:rsidRPr="00A514F1" w:rsidRDefault="00581E12" w:rsidP="00EE305F">
            <w:pPr>
              <w:spacing w:before="120" w:after="120"/>
              <w:rPr>
                <w:sz w:val="20"/>
                <w:szCs w:val="20"/>
              </w:rPr>
            </w:pPr>
            <w:r w:rsidRPr="00A514F1">
              <w:rPr>
                <w:sz w:val="22"/>
                <w:szCs w:val="22"/>
              </w:rPr>
              <w:t>(доставља се приликом подношења понудe)</w:t>
            </w:r>
          </w:p>
        </w:tc>
        <w:tc>
          <w:tcPr>
            <w:tcW w:w="2479" w:type="dxa"/>
            <w:vAlign w:val="center"/>
          </w:tcPr>
          <w:p w:rsidR="00467541" w:rsidRPr="00ED40E1" w:rsidRDefault="00467541" w:rsidP="00EE305F">
            <w:pPr>
              <w:rPr>
                <w:sz w:val="20"/>
                <w:szCs w:val="20"/>
              </w:rPr>
            </w:pPr>
            <w:r w:rsidRPr="00ED40E1">
              <w:rPr>
                <w:sz w:val="20"/>
                <w:szCs w:val="20"/>
              </w:rPr>
              <w:lastRenderedPageBreak/>
              <w:t>да</w:t>
            </w:r>
          </w:p>
        </w:tc>
        <w:tc>
          <w:tcPr>
            <w:tcW w:w="2114" w:type="dxa"/>
          </w:tcPr>
          <w:p w:rsidR="00F522A8" w:rsidRDefault="00F522A8" w:rsidP="00EE305F">
            <w:pPr>
              <w:rPr>
                <w:sz w:val="20"/>
                <w:szCs w:val="20"/>
              </w:rPr>
            </w:pPr>
          </w:p>
          <w:p w:rsidR="00F522A8" w:rsidRPr="00F522A8" w:rsidRDefault="00F522A8" w:rsidP="00F522A8">
            <w:pPr>
              <w:rPr>
                <w:sz w:val="20"/>
                <w:szCs w:val="20"/>
              </w:rPr>
            </w:pPr>
          </w:p>
          <w:p w:rsidR="00F522A8" w:rsidRDefault="00F522A8" w:rsidP="00F522A8">
            <w:pPr>
              <w:rPr>
                <w:sz w:val="20"/>
                <w:szCs w:val="20"/>
              </w:rPr>
            </w:pPr>
          </w:p>
          <w:p w:rsidR="00467541" w:rsidRPr="00F522A8" w:rsidRDefault="00F522A8" w:rsidP="00F522A8">
            <w:pPr>
              <w:jc w:val="center"/>
              <w:rPr>
                <w:sz w:val="20"/>
                <w:szCs w:val="20"/>
              </w:rPr>
            </w:pPr>
            <w:r w:rsidRPr="00906D9A">
              <w:rPr>
                <w:sz w:val="20"/>
                <w:szCs w:val="20"/>
              </w:rPr>
              <w:lastRenderedPageBreak/>
              <w:t>ДА/НЕ</w:t>
            </w:r>
          </w:p>
        </w:tc>
      </w:tr>
      <w:tr w:rsidR="00467541" w:rsidRPr="00ED40E1" w:rsidTr="00EE305F">
        <w:tc>
          <w:tcPr>
            <w:tcW w:w="4649" w:type="dxa"/>
          </w:tcPr>
          <w:p w:rsidR="00467541" w:rsidRPr="00A514F1" w:rsidRDefault="00467541" w:rsidP="00EE305F">
            <w:pPr>
              <w:spacing w:before="120" w:after="120"/>
              <w:rPr>
                <w:sz w:val="20"/>
                <w:szCs w:val="20"/>
              </w:rPr>
            </w:pPr>
            <w:r w:rsidRPr="00A514F1">
              <w:rPr>
                <w:sz w:val="20"/>
                <w:szCs w:val="20"/>
              </w:rPr>
              <w:lastRenderedPageBreak/>
              <w:t>Уређај мора да испуњава стандарде у вези безбедности употребе и електромагнетне компатибилности понуђеног уређаја (EC), што се доказује декларацијом о усаглашености произвођача (DoC)</w:t>
            </w:r>
          </w:p>
          <w:p w:rsidR="00581E12" w:rsidRPr="00A514F1" w:rsidRDefault="00581E12" w:rsidP="00EE305F">
            <w:pPr>
              <w:spacing w:before="120" w:after="120"/>
              <w:rPr>
                <w:sz w:val="20"/>
                <w:szCs w:val="20"/>
              </w:rPr>
            </w:pPr>
            <w:r w:rsidRPr="00A514F1">
              <w:rPr>
                <w:sz w:val="22"/>
                <w:szCs w:val="22"/>
              </w:rPr>
              <w:t>(доставља се приликом подношења понудe)</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F522A8" w:rsidRDefault="00F522A8" w:rsidP="00EE305F">
            <w:pPr>
              <w:rPr>
                <w:sz w:val="20"/>
                <w:szCs w:val="20"/>
              </w:rPr>
            </w:pPr>
          </w:p>
          <w:p w:rsidR="00F522A8" w:rsidRPr="00F522A8" w:rsidRDefault="00F522A8" w:rsidP="00F522A8">
            <w:pPr>
              <w:rPr>
                <w:sz w:val="20"/>
                <w:szCs w:val="20"/>
              </w:rPr>
            </w:pPr>
          </w:p>
          <w:p w:rsidR="00F522A8" w:rsidRPr="00F522A8" w:rsidRDefault="00F522A8" w:rsidP="00F522A8">
            <w:pPr>
              <w:rPr>
                <w:sz w:val="20"/>
                <w:szCs w:val="20"/>
              </w:rPr>
            </w:pPr>
          </w:p>
          <w:p w:rsidR="00F522A8" w:rsidRDefault="00F522A8" w:rsidP="00F522A8">
            <w:pPr>
              <w:rPr>
                <w:sz w:val="20"/>
                <w:szCs w:val="20"/>
              </w:rPr>
            </w:pPr>
          </w:p>
          <w:p w:rsidR="00467541" w:rsidRPr="00F522A8" w:rsidRDefault="00F522A8" w:rsidP="00F522A8">
            <w:pPr>
              <w:jc w:val="center"/>
              <w:rPr>
                <w:sz w:val="20"/>
                <w:szCs w:val="20"/>
              </w:rPr>
            </w:pPr>
            <w:r w:rsidRPr="00906D9A">
              <w:rPr>
                <w:sz w:val="20"/>
                <w:szCs w:val="20"/>
              </w:rPr>
              <w:t>ДА/НЕ</w:t>
            </w:r>
          </w:p>
        </w:tc>
      </w:tr>
      <w:tr w:rsidR="00DE587B" w:rsidRPr="00ED40E1" w:rsidTr="00EE305F">
        <w:tc>
          <w:tcPr>
            <w:tcW w:w="4649" w:type="dxa"/>
          </w:tcPr>
          <w:p w:rsidR="00DE587B" w:rsidRPr="00A514F1" w:rsidRDefault="00DE587B" w:rsidP="00EE305F">
            <w:pPr>
              <w:spacing w:before="120" w:after="120"/>
              <w:rPr>
                <w:sz w:val="22"/>
                <w:szCs w:val="22"/>
              </w:rPr>
            </w:pPr>
            <w:r w:rsidRPr="00A514F1">
              <w:rPr>
                <w:sz w:val="22"/>
                <w:szCs w:val="22"/>
              </w:rPr>
              <w:t>Уређај мора да испуњава стандарде у вези детекције, што се доказује копијом сертификата акредитационог тела, одобреног од стране ECAC</w:t>
            </w:r>
          </w:p>
          <w:p w:rsidR="00D614F3" w:rsidRPr="00A514F1" w:rsidRDefault="00D614F3" w:rsidP="00581E12">
            <w:pPr>
              <w:spacing w:before="120" w:after="120"/>
              <w:rPr>
                <w:sz w:val="20"/>
                <w:szCs w:val="20"/>
              </w:rPr>
            </w:pPr>
            <w:r w:rsidRPr="00A514F1">
              <w:rPr>
                <w:sz w:val="22"/>
                <w:szCs w:val="22"/>
              </w:rPr>
              <w:t>(доставља се приликом подношења понуд</w:t>
            </w:r>
            <w:r w:rsidR="00581E12" w:rsidRPr="00A514F1">
              <w:rPr>
                <w:sz w:val="22"/>
                <w:szCs w:val="22"/>
              </w:rPr>
              <w:t>e</w:t>
            </w:r>
            <w:r w:rsidRPr="00A514F1">
              <w:rPr>
                <w:sz w:val="22"/>
                <w:szCs w:val="22"/>
              </w:rPr>
              <w:t>)</w:t>
            </w:r>
          </w:p>
        </w:tc>
        <w:tc>
          <w:tcPr>
            <w:tcW w:w="2479" w:type="dxa"/>
            <w:vAlign w:val="center"/>
          </w:tcPr>
          <w:p w:rsidR="00DE587B" w:rsidRPr="00ED40E1" w:rsidRDefault="00DE587B" w:rsidP="00EE305F">
            <w:pPr>
              <w:rPr>
                <w:sz w:val="20"/>
                <w:szCs w:val="20"/>
              </w:rPr>
            </w:pPr>
            <w:r w:rsidRPr="00ED40E1">
              <w:rPr>
                <w:sz w:val="20"/>
                <w:szCs w:val="20"/>
              </w:rPr>
              <w:t>да</w:t>
            </w:r>
          </w:p>
        </w:tc>
        <w:tc>
          <w:tcPr>
            <w:tcW w:w="2114" w:type="dxa"/>
          </w:tcPr>
          <w:p w:rsidR="00F522A8" w:rsidRDefault="00F522A8" w:rsidP="00EE305F">
            <w:pPr>
              <w:rPr>
                <w:sz w:val="20"/>
                <w:szCs w:val="20"/>
              </w:rPr>
            </w:pPr>
          </w:p>
          <w:p w:rsidR="00F522A8" w:rsidRPr="00F522A8" w:rsidRDefault="00F522A8" w:rsidP="00F522A8">
            <w:pPr>
              <w:rPr>
                <w:sz w:val="20"/>
                <w:szCs w:val="20"/>
              </w:rPr>
            </w:pPr>
          </w:p>
          <w:p w:rsidR="00F522A8" w:rsidRDefault="00F522A8" w:rsidP="00F522A8">
            <w:pPr>
              <w:rPr>
                <w:sz w:val="20"/>
                <w:szCs w:val="20"/>
              </w:rPr>
            </w:pPr>
          </w:p>
          <w:p w:rsidR="00F522A8" w:rsidRDefault="00F522A8" w:rsidP="00F522A8">
            <w:pPr>
              <w:rPr>
                <w:sz w:val="20"/>
                <w:szCs w:val="20"/>
              </w:rPr>
            </w:pPr>
          </w:p>
          <w:p w:rsidR="00DE587B" w:rsidRPr="00F522A8" w:rsidRDefault="00F522A8" w:rsidP="00F522A8">
            <w:pPr>
              <w:jc w:val="center"/>
              <w:rPr>
                <w:sz w:val="20"/>
                <w:szCs w:val="20"/>
              </w:rPr>
            </w:pPr>
            <w:r w:rsidRPr="00906D9A">
              <w:rPr>
                <w:sz w:val="20"/>
                <w:szCs w:val="20"/>
              </w:rPr>
              <w:t>ДА/НЕ</w:t>
            </w:r>
          </w:p>
        </w:tc>
      </w:tr>
      <w:tr w:rsidR="00467541" w:rsidRPr="00ED40E1" w:rsidTr="00EE305F">
        <w:tc>
          <w:tcPr>
            <w:tcW w:w="4649" w:type="dxa"/>
          </w:tcPr>
          <w:p w:rsidR="00467541" w:rsidRPr="00ED40E1" w:rsidRDefault="00467541" w:rsidP="00EE305F">
            <w:pPr>
              <w:spacing w:before="120" w:after="120"/>
              <w:rPr>
                <w:sz w:val="20"/>
                <w:szCs w:val="20"/>
              </w:rPr>
            </w:pPr>
            <w:r w:rsidRPr="00ED40E1">
              <w:rPr>
                <w:sz w:val="20"/>
                <w:szCs w:val="20"/>
              </w:rPr>
              <w:t>Инсталација опреме, стручни преглед инсталиране опреме, калибрација, пуштање у рад уређаја на лицу места од стране овлашћених сервисера за ту опрему.</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F522A8" w:rsidRDefault="00F522A8" w:rsidP="00EE305F">
            <w:pPr>
              <w:rPr>
                <w:sz w:val="20"/>
                <w:szCs w:val="20"/>
              </w:rPr>
            </w:pPr>
          </w:p>
          <w:p w:rsidR="00F522A8" w:rsidRDefault="00F522A8" w:rsidP="00F522A8">
            <w:pPr>
              <w:rPr>
                <w:sz w:val="20"/>
                <w:szCs w:val="20"/>
              </w:rPr>
            </w:pPr>
          </w:p>
          <w:p w:rsidR="00467541" w:rsidRPr="00F522A8" w:rsidRDefault="00F522A8" w:rsidP="00F522A8">
            <w:pPr>
              <w:jc w:val="center"/>
              <w:rPr>
                <w:sz w:val="20"/>
                <w:szCs w:val="20"/>
              </w:rPr>
            </w:pPr>
            <w:r w:rsidRPr="00906D9A">
              <w:rPr>
                <w:sz w:val="20"/>
                <w:szCs w:val="20"/>
              </w:rPr>
              <w:t>ДА/НЕ</w:t>
            </w:r>
          </w:p>
        </w:tc>
      </w:tr>
      <w:tr w:rsidR="00467541" w:rsidRPr="00ED40E1" w:rsidTr="00EE305F">
        <w:tc>
          <w:tcPr>
            <w:tcW w:w="4649" w:type="dxa"/>
          </w:tcPr>
          <w:p w:rsidR="00467541" w:rsidRPr="00ED40E1" w:rsidRDefault="00467541" w:rsidP="00EE305F">
            <w:pPr>
              <w:spacing w:line="240" w:lineRule="auto"/>
              <w:rPr>
                <w:sz w:val="20"/>
                <w:szCs w:val="20"/>
              </w:rPr>
            </w:pPr>
            <w:r w:rsidRPr="00ED40E1">
              <w:rPr>
                <w:sz w:val="20"/>
                <w:szCs w:val="20"/>
              </w:rPr>
              <w:t xml:space="preserve">Теоретска и практична оператерска и супервизорска обука </w:t>
            </w:r>
            <w:r w:rsidR="00E17CC3">
              <w:rPr>
                <w:sz w:val="20"/>
                <w:szCs w:val="20"/>
              </w:rPr>
              <w:t xml:space="preserve">(за највише 20 особа) </w:t>
            </w:r>
            <w:r w:rsidRPr="00ED40E1">
              <w:rPr>
                <w:sz w:val="20"/>
                <w:szCs w:val="20"/>
              </w:rPr>
              <w:t>у трајању од најмање 2</w:t>
            </w:r>
            <w:r w:rsidR="00E17CC3">
              <w:rPr>
                <w:sz w:val="20"/>
                <w:szCs w:val="20"/>
              </w:rPr>
              <w:t xml:space="preserve"> </w:t>
            </w:r>
            <w:r w:rsidRPr="00ED40E1">
              <w:rPr>
                <w:sz w:val="20"/>
                <w:szCs w:val="20"/>
              </w:rPr>
              <w:t>дана, на лицу места на</w:t>
            </w:r>
          </w:p>
          <w:p w:rsidR="00467541" w:rsidRPr="007B5905" w:rsidRDefault="00467541" w:rsidP="00EE305F">
            <w:pPr>
              <w:spacing w:line="240" w:lineRule="auto"/>
              <w:rPr>
                <w:sz w:val="20"/>
                <w:szCs w:val="20"/>
              </w:rPr>
            </w:pPr>
            <w:r w:rsidRPr="00ED40E1">
              <w:rPr>
                <w:sz w:val="20"/>
                <w:szCs w:val="20"/>
              </w:rPr>
              <w:t>Аеродрому „</w:t>
            </w:r>
            <w:r>
              <w:rPr>
                <w:sz w:val="20"/>
                <w:szCs w:val="20"/>
              </w:rPr>
              <w:t>Константин Велики“ у Нишу</w:t>
            </w:r>
          </w:p>
        </w:tc>
        <w:tc>
          <w:tcPr>
            <w:tcW w:w="2479" w:type="dxa"/>
            <w:vAlign w:val="center"/>
          </w:tcPr>
          <w:p w:rsidR="00467541" w:rsidRPr="00ED40E1" w:rsidRDefault="00467541" w:rsidP="00EE305F">
            <w:pPr>
              <w:rPr>
                <w:sz w:val="20"/>
                <w:szCs w:val="20"/>
              </w:rPr>
            </w:pPr>
            <w:r w:rsidRPr="00ED40E1">
              <w:rPr>
                <w:sz w:val="20"/>
                <w:szCs w:val="20"/>
              </w:rPr>
              <w:t>да</w:t>
            </w:r>
          </w:p>
        </w:tc>
        <w:tc>
          <w:tcPr>
            <w:tcW w:w="2114" w:type="dxa"/>
          </w:tcPr>
          <w:p w:rsidR="00F522A8" w:rsidRDefault="00F522A8" w:rsidP="00EE305F">
            <w:pPr>
              <w:rPr>
                <w:sz w:val="20"/>
                <w:szCs w:val="20"/>
              </w:rPr>
            </w:pPr>
          </w:p>
          <w:p w:rsidR="00F522A8" w:rsidRDefault="00F522A8" w:rsidP="00F522A8">
            <w:pPr>
              <w:rPr>
                <w:sz w:val="20"/>
                <w:szCs w:val="20"/>
              </w:rPr>
            </w:pPr>
          </w:p>
          <w:p w:rsidR="00467541" w:rsidRPr="00F522A8" w:rsidRDefault="00F522A8" w:rsidP="00F522A8">
            <w:pPr>
              <w:jc w:val="center"/>
              <w:rPr>
                <w:sz w:val="20"/>
                <w:szCs w:val="20"/>
              </w:rPr>
            </w:pPr>
            <w:r w:rsidRPr="00906D9A">
              <w:rPr>
                <w:sz w:val="20"/>
                <w:szCs w:val="20"/>
              </w:rPr>
              <w:t>ДА/НЕ</w:t>
            </w:r>
          </w:p>
        </w:tc>
      </w:tr>
    </w:tbl>
    <w:p w:rsidR="00CD0E65" w:rsidRDefault="00CD0E65" w:rsidP="00671F01">
      <w:pPr>
        <w:spacing w:line="240" w:lineRule="auto"/>
        <w:ind w:firstLine="708"/>
        <w:jc w:val="center"/>
        <w:rPr>
          <w:rFonts w:eastAsia="Times New Roman"/>
          <w:b/>
          <w:color w:val="auto"/>
          <w:kern w:val="0"/>
          <w:lang w:eastAsia="en-US"/>
        </w:rPr>
      </w:pPr>
    </w:p>
    <w:p w:rsidR="00CD0E65" w:rsidRDefault="00CD0E65" w:rsidP="00671F01">
      <w:pPr>
        <w:spacing w:line="240" w:lineRule="auto"/>
        <w:ind w:firstLine="708"/>
        <w:jc w:val="center"/>
        <w:rPr>
          <w:rFonts w:eastAsia="Times New Roman"/>
          <w:b/>
          <w:color w:val="auto"/>
          <w:kern w:val="0"/>
          <w:lang w:eastAsia="en-US"/>
        </w:rPr>
      </w:pPr>
    </w:p>
    <w:p w:rsidR="00CD0E65" w:rsidRDefault="00CD0E65" w:rsidP="00671F01">
      <w:pPr>
        <w:spacing w:line="240" w:lineRule="auto"/>
        <w:ind w:firstLine="708"/>
        <w:jc w:val="center"/>
        <w:rPr>
          <w:rFonts w:eastAsia="Times New Roman"/>
          <w:b/>
          <w:color w:val="auto"/>
          <w:kern w:val="0"/>
          <w:lang w:eastAsia="en-US"/>
        </w:rPr>
      </w:pPr>
    </w:p>
    <w:p w:rsidR="00CD0E65" w:rsidRDefault="00CD0E65" w:rsidP="00671F01">
      <w:pPr>
        <w:spacing w:line="240" w:lineRule="auto"/>
        <w:ind w:firstLine="708"/>
        <w:jc w:val="center"/>
        <w:rPr>
          <w:rFonts w:eastAsia="Times New Roman"/>
          <w:b/>
          <w:color w:val="auto"/>
          <w:kern w:val="0"/>
          <w:lang w:eastAsia="en-US"/>
        </w:rPr>
      </w:pPr>
    </w:p>
    <w:p w:rsidR="00CD0E65" w:rsidRDefault="00CD0E65" w:rsidP="00671F01">
      <w:pPr>
        <w:spacing w:line="240" w:lineRule="auto"/>
        <w:ind w:firstLine="708"/>
        <w:jc w:val="center"/>
        <w:rPr>
          <w:rFonts w:eastAsia="Times New Roman"/>
          <w:b/>
          <w:color w:val="auto"/>
          <w:kern w:val="0"/>
          <w:lang w:eastAsia="en-US"/>
        </w:rPr>
      </w:pPr>
    </w:p>
    <w:p w:rsidR="00671F01" w:rsidRPr="00016A53" w:rsidRDefault="00671F01" w:rsidP="00671F01">
      <w:pPr>
        <w:tabs>
          <w:tab w:val="left" w:pos="6028"/>
        </w:tabs>
        <w:autoSpaceDE w:val="0"/>
        <w:spacing w:line="240" w:lineRule="auto"/>
        <w:jc w:val="both"/>
        <w:rPr>
          <w:bCs/>
          <w:i/>
          <w:iCs/>
          <w:color w:val="FF0000"/>
        </w:rPr>
      </w:pPr>
    </w:p>
    <w:p w:rsidR="00671F01" w:rsidRPr="00016A53" w:rsidRDefault="00671F01" w:rsidP="00671F01">
      <w:pPr>
        <w:tabs>
          <w:tab w:val="left" w:pos="6028"/>
        </w:tabs>
        <w:autoSpaceDE w:val="0"/>
        <w:spacing w:line="240" w:lineRule="auto"/>
        <w:ind w:left="360"/>
        <w:rPr>
          <w:bCs/>
          <w:iCs/>
        </w:rPr>
      </w:pPr>
      <w:r w:rsidRPr="00016A53">
        <w:rPr>
          <w:bCs/>
          <w:iCs/>
        </w:rPr>
        <w:t xml:space="preserve">          Датум</w:t>
      </w:r>
      <w:r>
        <w:rPr>
          <w:bCs/>
          <w:iCs/>
        </w:rPr>
        <w:t xml:space="preserve"> и место</w:t>
      </w:r>
      <w:r w:rsidRPr="00016A53">
        <w:rPr>
          <w:bCs/>
          <w:iCs/>
        </w:rPr>
        <w:t xml:space="preserve"> </w:t>
      </w:r>
      <w:r w:rsidRPr="00016A53">
        <w:rPr>
          <w:bCs/>
          <w:iCs/>
        </w:rPr>
        <w:tab/>
      </w:r>
      <w:r w:rsidRPr="00016A53">
        <w:rPr>
          <w:bCs/>
          <w:iCs/>
        </w:rPr>
        <w:tab/>
        <w:t xml:space="preserve">           Понуђач</w:t>
      </w:r>
    </w:p>
    <w:p w:rsidR="00671F01" w:rsidRPr="00016A53" w:rsidRDefault="00671F01" w:rsidP="00671F01">
      <w:pPr>
        <w:tabs>
          <w:tab w:val="left" w:pos="6028"/>
        </w:tabs>
        <w:autoSpaceDE w:val="0"/>
        <w:spacing w:line="240" w:lineRule="auto"/>
        <w:ind w:left="360"/>
        <w:rPr>
          <w:bCs/>
          <w:iCs/>
        </w:rPr>
      </w:pPr>
    </w:p>
    <w:p w:rsidR="00671F01" w:rsidRPr="00016A53" w:rsidRDefault="00671F01" w:rsidP="00671F01">
      <w:pPr>
        <w:tabs>
          <w:tab w:val="left" w:pos="6028"/>
        </w:tabs>
        <w:autoSpaceDE w:val="0"/>
        <w:spacing w:line="240" w:lineRule="auto"/>
        <w:jc w:val="both"/>
        <w:rPr>
          <w:bCs/>
          <w:i/>
          <w:iCs/>
          <w:color w:val="FF0000"/>
        </w:rPr>
      </w:pPr>
      <w:r>
        <w:rPr>
          <w:bCs/>
          <w:iCs/>
        </w:rPr>
        <w:t xml:space="preserve">            </w:t>
      </w:r>
      <w:r w:rsidRPr="00016A53">
        <w:rPr>
          <w:bCs/>
          <w:iCs/>
        </w:rPr>
        <w:t>________________                        М.П.                              __________________</w:t>
      </w:r>
    </w:p>
    <w:p w:rsidR="00671F01" w:rsidRPr="00016A53" w:rsidRDefault="00671F01" w:rsidP="00671F01">
      <w:pPr>
        <w:tabs>
          <w:tab w:val="left" w:pos="6028"/>
        </w:tabs>
        <w:autoSpaceDE w:val="0"/>
        <w:spacing w:line="240" w:lineRule="auto"/>
        <w:jc w:val="both"/>
        <w:rPr>
          <w:bCs/>
          <w:i/>
          <w:iCs/>
          <w:color w:val="FF0000"/>
        </w:rPr>
      </w:pPr>
    </w:p>
    <w:p w:rsidR="00671F01" w:rsidRPr="008E2E01" w:rsidRDefault="00671F01" w:rsidP="00671F01">
      <w:pPr>
        <w:tabs>
          <w:tab w:val="left" w:pos="6028"/>
        </w:tabs>
        <w:autoSpaceDE w:val="0"/>
        <w:spacing w:line="240" w:lineRule="auto"/>
        <w:jc w:val="both"/>
        <w:rPr>
          <w:bCs/>
          <w:iCs/>
          <w:color w:val="auto"/>
        </w:rPr>
      </w:pPr>
      <w:r w:rsidRPr="00016A53">
        <w:rPr>
          <w:bCs/>
          <w:iCs/>
          <w:color w:val="auto"/>
        </w:rPr>
        <w:t xml:space="preserve">               </w:t>
      </w:r>
    </w:p>
    <w:p w:rsidR="00671F01" w:rsidRPr="002624A7" w:rsidRDefault="00671F01" w:rsidP="00671F01">
      <w:pPr>
        <w:jc w:val="both"/>
      </w:pPr>
      <w:r w:rsidRPr="00016A53">
        <w:rPr>
          <w:b/>
          <w:bCs/>
          <w:color w:val="auto"/>
        </w:rPr>
        <w:t>НАПОМЕНА: У колонама у којима за одређене техничке карактеристике треба заокружити ДА/НЕ) понуђач је у обавези да за сваку ставку за коју је то предвиђено, заокружи да ли добро које нуди поседује или не поседује наведене техничке карактеристике, а за остале ставке мора уписати вредности које нуди.</w:t>
      </w:r>
    </w:p>
    <w:p w:rsidR="00671F01" w:rsidRDefault="00671F01" w:rsidP="00671F01"/>
    <w:p w:rsidR="00671F01" w:rsidRDefault="00671F01" w:rsidP="00671F01"/>
    <w:p w:rsidR="00671F01" w:rsidRDefault="00671F01" w:rsidP="00671F01"/>
    <w:p w:rsidR="00467541" w:rsidRDefault="00467541" w:rsidP="00671F01"/>
    <w:p w:rsidR="00467541" w:rsidRDefault="00467541" w:rsidP="00671F01"/>
    <w:p w:rsidR="00467541" w:rsidRDefault="00467541" w:rsidP="00671F01"/>
    <w:p w:rsidR="00467541" w:rsidRDefault="00467541" w:rsidP="00671F01"/>
    <w:p w:rsidR="00467541" w:rsidRDefault="00467541" w:rsidP="00671F01"/>
    <w:p w:rsidR="00467541" w:rsidRDefault="00467541" w:rsidP="00671F01"/>
    <w:p w:rsidR="00467541" w:rsidRDefault="00467541" w:rsidP="00671F01"/>
    <w:p w:rsidR="00467541" w:rsidRDefault="00467541" w:rsidP="00671F01"/>
    <w:p w:rsidR="00467541" w:rsidRDefault="00467541" w:rsidP="00671F01"/>
    <w:p w:rsidR="00467541" w:rsidRDefault="00467541" w:rsidP="00671F01"/>
    <w:p w:rsidR="00B2212E" w:rsidRPr="00B2212E" w:rsidRDefault="00B2212E" w:rsidP="00671F01"/>
    <w:p w:rsidR="00467541" w:rsidRPr="00B2212E" w:rsidRDefault="00467541" w:rsidP="00467541">
      <w:pPr>
        <w:pStyle w:val="ListParagraph"/>
        <w:shd w:val="clear" w:color="auto" w:fill="C6D9F1"/>
        <w:ind w:left="0"/>
        <w:jc w:val="center"/>
        <w:rPr>
          <w:b/>
          <w:bCs/>
          <w:i/>
          <w:iCs/>
        </w:rPr>
      </w:pPr>
      <w:r w:rsidRPr="00B2212E">
        <w:rPr>
          <w:b/>
        </w:rPr>
        <w:lastRenderedPageBreak/>
        <w:t>XIV</w:t>
      </w:r>
      <w:r w:rsidR="00796590">
        <w:rPr>
          <w:b/>
        </w:rPr>
        <w:t>б</w:t>
      </w:r>
      <w:r w:rsidRPr="00B2212E">
        <w:rPr>
          <w:b/>
          <w:bCs/>
          <w:i/>
          <w:iCs/>
          <w:lang w:val="ru-RU"/>
        </w:rPr>
        <w:t xml:space="preserve"> </w:t>
      </w:r>
      <w:r w:rsidRPr="00B2212E">
        <w:rPr>
          <w:rFonts w:eastAsia="TimesNewRomanPSMT"/>
          <w:b/>
          <w:color w:val="auto"/>
        </w:rPr>
        <w:t xml:space="preserve">ИЗЈАВА ПОНУЂАЧА О ИСПУЊАВАЊУ ТРАЖЕНИХ КАРАКТЕРИСТИКА НАВЕДЕНИХ У ОПИСУ ДОБАРА ПРЕДВИЂЕНИХ КОНКУРСНОМ ДОКУМЕНТАЦИЈОМ У ПОГЛАВЉУ </w:t>
      </w:r>
      <w:r w:rsidRPr="00B2212E">
        <w:rPr>
          <w:b/>
          <w:bCs/>
          <w:iCs/>
        </w:rPr>
        <w:t>II ЗА ЈН 26/2020</w:t>
      </w:r>
    </w:p>
    <w:p w:rsidR="00467541" w:rsidRDefault="00467541" w:rsidP="00467541">
      <w:pPr>
        <w:pStyle w:val="ListParagraph"/>
        <w:ind w:left="0"/>
        <w:jc w:val="both"/>
        <w:rPr>
          <w:bCs/>
          <w:iCs/>
        </w:rPr>
      </w:pPr>
    </w:p>
    <w:p w:rsidR="00467541" w:rsidRDefault="00467541" w:rsidP="00467541">
      <w:pPr>
        <w:pStyle w:val="ListParagraph"/>
        <w:ind w:left="0"/>
        <w:jc w:val="both"/>
        <w:rPr>
          <w:bCs/>
          <w:iCs/>
        </w:rPr>
      </w:pPr>
    </w:p>
    <w:p w:rsidR="00467541" w:rsidRDefault="00467541" w:rsidP="00467541">
      <w:pPr>
        <w:shd w:val="clear" w:color="auto" w:fill="F2DBDB" w:themeFill="accent2" w:themeFillTint="33"/>
        <w:ind w:left="-284" w:firstLine="24"/>
        <w:jc w:val="both"/>
        <w:rPr>
          <w:rFonts w:eastAsia="Times New Roman"/>
          <w:color w:val="auto"/>
          <w:kern w:val="0"/>
          <w:lang w:eastAsia="en-US"/>
        </w:rPr>
      </w:pPr>
      <w:r>
        <w:rPr>
          <w:rFonts w:eastAsia="Times New Roman"/>
          <w:color w:val="auto"/>
          <w:kern w:val="0"/>
          <w:lang w:eastAsia="en-US"/>
        </w:rPr>
        <w:tab/>
      </w:r>
      <w:proofErr w:type="gramStart"/>
      <w:r w:rsidRPr="00016A53">
        <w:rPr>
          <w:rFonts w:eastAsia="Times New Roman"/>
          <w:color w:val="auto"/>
          <w:kern w:val="0"/>
          <w:lang w:eastAsia="en-US"/>
        </w:rPr>
        <w:t>Под пуном материјалном и кривичном одговорношћу изјављујем да добро које нудим у поступку јавне набавке чији је предмет „</w:t>
      </w:r>
      <w:r>
        <w:rPr>
          <w:b/>
          <w:spacing w:val="-3"/>
        </w:rPr>
        <w:t>Опреме за преглед обезбеђивања, партија 2 – Рендген уређај за преглед</w:t>
      </w:r>
      <w:r w:rsidR="00BF3E88">
        <w:rPr>
          <w:b/>
          <w:spacing w:val="-3"/>
        </w:rPr>
        <w:t xml:space="preserve"> </w:t>
      </w:r>
      <w:r>
        <w:rPr>
          <w:b/>
          <w:spacing w:val="-3"/>
        </w:rPr>
        <w:t>обезбеђивања предатог пртљага</w:t>
      </w:r>
      <w:r w:rsidRPr="003C3428">
        <w:rPr>
          <w:b/>
          <w:i/>
          <w:iCs/>
        </w:rPr>
        <w:t>,</w:t>
      </w:r>
      <w:r>
        <w:rPr>
          <w:b/>
          <w:i/>
          <w:iCs/>
        </w:rPr>
        <w:t xml:space="preserve"> </w:t>
      </w:r>
      <w:r>
        <w:rPr>
          <w:b/>
          <w:iCs/>
        </w:rPr>
        <w:t xml:space="preserve">јн </w:t>
      </w:r>
      <w:r w:rsidRPr="003C3428">
        <w:rPr>
          <w:b/>
          <w:lang w:val="sr-Cyrl-CS"/>
        </w:rPr>
        <w:t>бр.</w:t>
      </w:r>
      <w:proofErr w:type="gramEnd"/>
      <w:r w:rsidRPr="003C3428">
        <w:rPr>
          <w:b/>
          <w:lang w:val="sr-Cyrl-CS"/>
        </w:rPr>
        <w:t xml:space="preserve"> </w:t>
      </w:r>
      <w:r w:rsidRPr="003C3428">
        <w:rPr>
          <w:b/>
        </w:rPr>
        <w:t>2</w:t>
      </w:r>
      <w:r>
        <w:rPr>
          <w:b/>
        </w:rPr>
        <w:t>6</w:t>
      </w:r>
      <w:r w:rsidRPr="003C3428">
        <w:rPr>
          <w:b/>
          <w:lang w:val="sr-Cyrl-CS"/>
        </w:rPr>
        <w:t>/20</w:t>
      </w:r>
      <w:r>
        <w:rPr>
          <w:b/>
          <w:lang w:val="sr-Cyrl-CS"/>
        </w:rPr>
        <w:t>20</w:t>
      </w:r>
      <w:r w:rsidRPr="00016A53">
        <w:rPr>
          <w:rFonts w:eastAsia="Times New Roman"/>
          <w:color w:val="auto"/>
          <w:kern w:val="0"/>
          <w:lang w:eastAsia="en-US"/>
        </w:rPr>
        <w:t>“</w:t>
      </w:r>
      <w:r w:rsidRPr="00016A53">
        <w:rPr>
          <w:rFonts w:eastAsia="Times New Roman"/>
          <w:i/>
          <w:iCs/>
          <w:color w:val="auto"/>
          <w:kern w:val="0"/>
          <w:lang w:eastAsia="en-US"/>
        </w:rPr>
        <w:t>,</w:t>
      </w:r>
      <w:r w:rsidRPr="00016A53">
        <w:rPr>
          <w:rFonts w:eastAsia="Times New Roman"/>
          <w:color w:val="auto"/>
          <w:kern w:val="0"/>
          <w:lang w:eastAsia="en-US"/>
        </w:rPr>
        <w:t xml:space="preserve"> има доле наведене техничке карактеристике:</w:t>
      </w:r>
    </w:p>
    <w:p w:rsidR="00671F01" w:rsidRDefault="00671F01" w:rsidP="00671F01"/>
    <w:p w:rsidR="008F5A5D" w:rsidRPr="00F32840" w:rsidRDefault="008F5A5D" w:rsidP="008F5A5D">
      <w:pPr>
        <w:spacing w:line="240" w:lineRule="auto"/>
        <w:ind w:firstLine="708"/>
        <w:jc w:val="center"/>
        <w:rPr>
          <w:rFonts w:eastAsia="Times New Roman"/>
          <w:b/>
          <w:color w:val="auto"/>
          <w:kern w:val="0"/>
          <w:sz w:val="28"/>
          <w:szCs w:val="28"/>
          <w:lang w:eastAsia="en-US"/>
        </w:rPr>
      </w:pPr>
      <w:proofErr w:type="gramStart"/>
      <w:r w:rsidRPr="00F32840">
        <w:rPr>
          <w:rFonts w:eastAsia="Times New Roman"/>
          <w:b/>
          <w:color w:val="auto"/>
          <w:kern w:val="0"/>
          <w:sz w:val="28"/>
          <w:szCs w:val="28"/>
          <w:lang w:eastAsia="en-US"/>
        </w:rPr>
        <w:t>И  З</w:t>
      </w:r>
      <w:proofErr w:type="gramEnd"/>
      <w:r w:rsidRPr="00F32840">
        <w:rPr>
          <w:rFonts w:eastAsia="Times New Roman"/>
          <w:b/>
          <w:color w:val="auto"/>
          <w:kern w:val="0"/>
          <w:sz w:val="28"/>
          <w:szCs w:val="28"/>
          <w:lang w:eastAsia="en-US"/>
        </w:rPr>
        <w:t xml:space="preserve">  Ј  А  В  У</w:t>
      </w:r>
    </w:p>
    <w:p w:rsidR="00671F01" w:rsidRDefault="00671F01" w:rsidP="00671F01"/>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8"/>
        <w:gridCol w:w="1890"/>
        <w:gridCol w:w="3195"/>
      </w:tblGrid>
      <w:tr w:rsidR="00467541" w:rsidRPr="00E61C72" w:rsidTr="00E7401B">
        <w:tc>
          <w:tcPr>
            <w:tcW w:w="4698" w:type="dxa"/>
          </w:tcPr>
          <w:p w:rsidR="00467541" w:rsidRPr="00E61C72" w:rsidRDefault="00467541" w:rsidP="00EE305F">
            <w:pPr>
              <w:spacing w:before="120" w:after="120"/>
              <w:jc w:val="both"/>
              <w:rPr>
                <w:b/>
                <w:sz w:val="22"/>
                <w:szCs w:val="22"/>
              </w:rPr>
            </w:pPr>
            <w:r w:rsidRPr="00E61C72">
              <w:rPr>
                <w:b/>
                <w:sz w:val="22"/>
                <w:szCs w:val="22"/>
              </w:rPr>
              <w:t>Техничке карактеристике</w:t>
            </w:r>
          </w:p>
        </w:tc>
        <w:tc>
          <w:tcPr>
            <w:tcW w:w="1890" w:type="dxa"/>
            <w:vAlign w:val="center"/>
          </w:tcPr>
          <w:p w:rsidR="00467541" w:rsidRPr="00E61C72" w:rsidRDefault="00467541" w:rsidP="00EE305F">
            <w:pPr>
              <w:jc w:val="center"/>
              <w:rPr>
                <w:b/>
                <w:sz w:val="22"/>
                <w:szCs w:val="22"/>
              </w:rPr>
            </w:pPr>
            <w:r w:rsidRPr="00E61C72">
              <w:rPr>
                <w:b/>
                <w:sz w:val="22"/>
                <w:szCs w:val="22"/>
              </w:rPr>
              <w:t>Тражено</w:t>
            </w:r>
          </w:p>
        </w:tc>
        <w:tc>
          <w:tcPr>
            <w:tcW w:w="3195" w:type="dxa"/>
            <w:vAlign w:val="center"/>
          </w:tcPr>
          <w:p w:rsidR="00467541" w:rsidRPr="00E61C72" w:rsidRDefault="00467541" w:rsidP="00EE305F">
            <w:pPr>
              <w:jc w:val="center"/>
              <w:rPr>
                <w:b/>
                <w:sz w:val="22"/>
                <w:szCs w:val="22"/>
              </w:rPr>
            </w:pPr>
            <w:r w:rsidRPr="00E61C72">
              <w:rPr>
                <w:b/>
                <w:sz w:val="22"/>
                <w:szCs w:val="22"/>
              </w:rPr>
              <w:t>Понуђено</w:t>
            </w:r>
          </w:p>
        </w:tc>
      </w:tr>
      <w:tr w:rsidR="00467541" w:rsidRPr="00467541" w:rsidTr="00E7401B">
        <w:tc>
          <w:tcPr>
            <w:tcW w:w="4698" w:type="dxa"/>
          </w:tcPr>
          <w:p w:rsidR="00467541" w:rsidRPr="00467541" w:rsidRDefault="00467541" w:rsidP="00EE305F">
            <w:pPr>
              <w:spacing w:before="120" w:after="120"/>
              <w:jc w:val="both"/>
              <w:rPr>
                <w:sz w:val="22"/>
                <w:szCs w:val="22"/>
              </w:rPr>
            </w:pPr>
            <w:r w:rsidRPr="00467541">
              <w:rPr>
                <w:sz w:val="22"/>
                <w:szCs w:val="22"/>
              </w:rPr>
              <w:t>Намена – рендген уређај са сликом из два угла (Dual View), намењен прегледу обезбеђивања предатог пртљага, као и робних и поштанских пошиљки мањих димензија.</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Pr="00467541" w:rsidRDefault="00331A53" w:rsidP="00EE305F">
            <w:pPr>
              <w:jc w:val="center"/>
              <w:rPr>
                <w:sz w:val="22"/>
                <w:szCs w:val="22"/>
              </w:rPr>
            </w:pPr>
            <w:r w:rsidRPr="00906D9A">
              <w:rPr>
                <w:sz w:val="20"/>
                <w:szCs w:val="20"/>
              </w:rPr>
              <w:t>ДА/НЕ</w:t>
            </w:r>
          </w:p>
        </w:tc>
      </w:tr>
      <w:tr w:rsidR="00467541" w:rsidRPr="00467541" w:rsidTr="00E7401B">
        <w:tc>
          <w:tcPr>
            <w:tcW w:w="4698" w:type="dxa"/>
          </w:tcPr>
          <w:p w:rsidR="00467541" w:rsidRPr="00467541" w:rsidRDefault="00467541" w:rsidP="00EE305F">
            <w:pPr>
              <w:spacing w:before="120" w:after="120"/>
              <w:jc w:val="both"/>
              <w:rPr>
                <w:sz w:val="22"/>
                <w:szCs w:val="22"/>
              </w:rPr>
            </w:pPr>
            <w:r w:rsidRPr="00467541">
              <w:rPr>
                <w:sz w:val="22"/>
                <w:szCs w:val="22"/>
              </w:rPr>
              <w:t>Испуњава захтеве од стране ECAC из оба правца зрачења (погледа), употребом стандардног тест узорка (ECAC STP)</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Pr="00467541" w:rsidRDefault="00331A53" w:rsidP="00EE305F">
            <w:pPr>
              <w:jc w:val="center"/>
              <w:rPr>
                <w:sz w:val="22"/>
                <w:szCs w:val="22"/>
              </w:rPr>
            </w:pPr>
            <w:r w:rsidRPr="00906D9A">
              <w:rPr>
                <w:sz w:val="20"/>
                <w:szCs w:val="20"/>
              </w:rPr>
              <w:t>ДА/НЕ</w:t>
            </w:r>
          </w:p>
        </w:tc>
      </w:tr>
      <w:tr w:rsidR="00467541" w:rsidRPr="00467541" w:rsidTr="00E7401B">
        <w:tc>
          <w:tcPr>
            <w:tcW w:w="4698" w:type="dxa"/>
          </w:tcPr>
          <w:p w:rsidR="00467541" w:rsidRPr="00467541" w:rsidRDefault="00467541" w:rsidP="00EE305F">
            <w:pPr>
              <w:spacing w:before="120" w:after="120"/>
              <w:jc w:val="both"/>
              <w:rPr>
                <w:sz w:val="22"/>
                <w:szCs w:val="22"/>
              </w:rPr>
            </w:pPr>
            <w:r w:rsidRPr="00467541">
              <w:rPr>
                <w:sz w:val="22"/>
                <w:szCs w:val="22"/>
              </w:rPr>
              <w:t>Испуњава захтеве од стране TSA за преглед обезбеђивања робе и поште (уређај мора бити на важећој TSA листи квалификованих рендгенских уређаја за контролу карго пошиљака (</w:t>
            </w:r>
            <w:r w:rsidRPr="00467541">
              <w:rPr>
                <w:i/>
                <w:iCs/>
                <w:sz w:val="22"/>
                <w:szCs w:val="22"/>
              </w:rPr>
              <w:t>TSA Air Cargo Screening Technology List (ACSTL)</w:t>
            </w:r>
            <w:r w:rsidRPr="00467541">
              <w:rPr>
                <w:sz w:val="22"/>
                <w:szCs w:val="22"/>
              </w:rPr>
              <w:t>)</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Pr="00467541" w:rsidRDefault="00331A53" w:rsidP="00EE305F">
            <w:pPr>
              <w:jc w:val="center"/>
              <w:rPr>
                <w:sz w:val="22"/>
                <w:szCs w:val="22"/>
              </w:rPr>
            </w:pPr>
            <w:r w:rsidRPr="00906D9A">
              <w:rPr>
                <w:sz w:val="20"/>
                <w:szCs w:val="20"/>
              </w:rPr>
              <w:t>ДА/НЕ</w:t>
            </w:r>
          </w:p>
        </w:tc>
      </w:tr>
      <w:tr w:rsidR="00467541" w:rsidRPr="00467541" w:rsidTr="00E7401B">
        <w:tc>
          <w:tcPr>
            <w:tcW w:w="4698" w:type="dxa"/>
          </w:tcPr>
          <w:p w:rsidR="00467541" w:rsidRPr="00467541" w:rsidRDefault="00467541" w:rsidP="00EE305F">
            <w:pPr>
              <w:spacing w:before="120" w:after="120"/>
              <w:jc w:val="both"/>
              <w:rPr>
                <w:sz w:val="22"/>
                <w:szCs w:val="22"/>
              </w:rPr>
            </w:pPr>
            <w:r w:rsidRPr="00467541">
              <w:rPr>
                <w:sz w:val="22"/>
                <w:szCs w:val="22"/>
              </w:rPr>
              <w:t>Димензије тунела (минимум)</w:t>
            </w:r>
          </w:p>
        </w:tc>
        <w:tc>
          <w:tcPr>
            <w:tcW w:w="1890" w:type="dxa"/>
            <w:vAlign w:val="center"/>
          </w:tcPr>
          <w:p w:rsidR="00467541" w:rsidRPr="00467541" w:rsidRDefault="00467541" w:rsidP="00EE305F">
            <w:pPr>
              <w:jc w:val="center"/>
              <w:rPr>
                <w:sz w:val="22"/>
                <w:szCs w:val="22"/>
              </w:rPr>
            </w:pPr>
            <w:r w:rsidRPr="00467541">
              <w:rPr>
                <w:sz w:val="22"/>
                <w:szCs w:val="22"/>
              </w:rPr>
              <w:t>1000mm x 1000mm</w:t>
            </w:r>
          </w:p>
        </w:tc>
        <w:tc>
          <w:tcPr>
            <w:tcW w:w="3195" w:type="dxa"/>
            <w:vAlign w:val="center"/>
          </w:tcPr>
          <w:p w:rsidR="00467541" w:rsidRPr="00467541" w:rsidRDefault="00331A53" w:rsidP="00EE305F">
            <w:pPr>
              <w:jc w:val="center"/>
              <w:rPr>
                <w:sz w:val="22"/>
                <w:szCs w:val="22"/>
              </w:rPr>
            </w:pPr>
            <w:r>
              <w:rPr>
                <w:sz w:val="22"/>
                <w:szCs w:val="22"/>
              </w:rPr>
              <w:t>__________</w:t>
            </w:r>
            <w:r w:rsidRPr="00467541">
              <w:rPr>
                <w:sz w:val="22"/>
                <w:szCs w:val="22"/>
              </w:rPr>
              <w:t xml:space="preserve"> x</w:t>
            </w:r>
            <w:r>
              <w:rPr>
                <w:sz w:val="22"/>
                <w:szCs w:val="22"/>
              </w:rPr>
              <w:t>_________</w:t>
            </w:r>
            <w:r w:rsidRPr="00467541">
              <w:rPr>
                <w:sz w:val="22"/>
                <w:szCs w:val="22"/>
              </w:rPr>
              <w:t xml:space="preserve"> mm</w:t>
            </w:r>
          </w:p>
        </w:tc>
      </w:tr>
      <w:tr w:rsidR="00467541" w:rsidRPr="00467541" w:rsidTr="00E7401B">
        <w:trPr>
          <w:trHeight w:val="1705"/>
        </w:trPr>
        <w:tc>
          <w:tcPr>
            <w:tcW w:w="4698" w:type="dxa"/>
          </w:tcPr>
          <w:p w:rsidR="00467541" w:rsidRPr="00467541" w:rsidRDefault="00467541" w:rsidP="00EE305F">
            <w:pPr>
              <w:spacing w:before="120" w:after="120"/>
              <w:jc w:val="both"/>
              <w:rPr>
                <w:sz w:val="22"/>
                <w:szCs w:val="22"/>
              </w:rPr>
            </w:pPr>
          </w:p>
          <w:p w:rsidR="00467541" w:rsidRPr="00467541" w:rsidRDefault="00467541" w:rsidP="00EE305F">
            <w:pPr>
              <w:spacing w:before="120" w:after="120"/>
              <w:jc w:val="both"/>
              <w:rPr>
                <w:sz w:val="22"/>
                <w:szCs w:val="22"/>
              </w:rPr>
            </w:pPr>
            <w:r w:rsidRPr="00467541">
              <w:rPr>
                <w:sz w:val="22"/>
                <w:szCs w:val="22"/>
              </w:rPr>
              <w:t>Максималне димезије уређаја (дужина x ширина x висина)</w:t>
            </w:r>
          </w:p>
        </w:tc>
        <w:tc>
          <w:tcPr>
            <w:tcW w:w="1890" w:type="dxa"/>
            <w:vAlign w:val="center"/>
          </w:tcPr>
          <w:p w:rsidR="00467541" w:rsidRPr="00467541" w:rsidRDefault="00467541" w:rsidP="00EE305F">
            <w:pPr>
              <w:jc w:val="center"/>
              <w:rPr>
                <w:sz w:val="22"/>
                <w:szCs w:val="22"/>
              </w:rPr>
            </w:pPr>
            <w:r w:rsidRPr="00467541">
              <w:rPr>
                <w:sz w:val="22"/>
                <w:szCs w:val="22"/>
              </w:rPr>
              <w:t>3600 mm x</w:t>
            </w:r>
          </w:p>
          <w:p w:rsidR="00467541" w:rsidRPr="00467541" w:rsidRDefault="00467541" w:rsidP="00EE305F">
            <w:pPr>
              <w:jc w:val="center"/>
              <w:rPr>
                <w:sz w:val="22"/>
                <w:szCs w:val="22"/>
              </w:rPr>
            </w:pPr>
            <w:r w:rsidRPr="00467541">
              <w:rPr>
                <w:sz w:val="22"/>
                <w:szCs w:val="22"/>
              </w:rPr>
              <w:t>1800 mm x</w:t>
            </w:r>
          </w:p>
          <w:p w:rsidR="00467541" w:rsidRPr="00467541" w:rsidRDefault="00467541" w:rsidP="00EE305F">
            <w:pPr>
              <w:jc w:val="center"/>
              <w:rPr>
                <w:sz w:val="22"/>
                <w:szCs w:val="22"/>
              </w:rPr>
            </w:pPr>
            <w:r w:rsidRPr="00467541">
              <w:rPr>
                <w:sz w:val="22"/>
                <w:szCs w:val="22"/>
              </w:rPr>
              <w:t xml:space="preserve">2000 mm  </w:t>
            </w:r>
          </w:p>
        </w:tc>
        <w:tc>
          <w:tcPr>
            <w:tcW w:w="3195" w:type="dxa"/>
            <w:vAlign w:val="center"/>
          </w:tcPr>
          <w:p w:rsidR="00467541" w:rsidRDefault="00331A53" w:rsidP="00EE305F">
            <w:pPr>
              <w:jc w:val="center"/>
              <w:rPr>
                <w:sz w:val="22"/>
                <w:szCs w:val="22"/>
              </w:rPr>
            </w:pPr>
            <w:r>
              <w:rPr>
                <w:sz w:val="22"/>
                <w:szCs w:val="22"/>
              </w:rPr>
              <w:t>_________________</w:t>
            </w:r>
            <w:r w:rsidRPr="00467541">
              <w:rPr>
                <w:sz w:val="22"/>
                <w:szCs w:val="22"/>
              </w:rPr>
              <w:t xml:space="preserve"> mm x</w:t>
            </w:r>
          </w:p>
          <w:p w:rsidR="00331A53" w:rsidRDefault="00331A53" w:rsidP="00EE305F">
            <w:pPr>
              <w:jc w:val="center"/>
              <w:rPr>
                <w:sz w:val="22"/>
                <w:szCs w:val="22"/>
              </w:rPr>
            </w:pPr>
          </w:p>
          <w:p w:rsidR="00331A53" w:rsidRDefault="00331A53" w:rsidP="00EE305F">
            <w:pPr>
              <w:jc w:val="center"/>
              <w:rPr>
                <w:sz w:val="22"/>
                <w:szCs w:val="22"/>
              </w:rPr>
            </w:pPr>
            <w:r>
              <w:rPr>
                <w:sz w:val="22"/>
                <w:szCs w:val="22"/>
              </w:rPr>
              <w:t>_________________</w:t>
            </w:r>
            <w:r w:rsidRPr="00467541">
              <w:rPr>
                <w:sz w:val="22"/>
                <w:szCs w:val="22"/>
              </w:rPr>
              <w:t xml:space="preserve"> mm x</w:t>
            </w:r>
          </w:p>
          <w:p w:rsidR="00331A53" w:rsidRDefault="00331A53" w:rsidP="00EE305F">
            <w:pPr>
              <w:jc w:val="center"/>
              <w:rPr>
                <w:sz w:val="22"/>
                <w:szCs w:val="22"/>
              </w:rPr>
            </w:pPr>
          </w:p>
          <w:p w:rsidR="00331A53" w:rsidRDefault="00331A53" w:rsidP="00EE305F">
            <w:pPr>
              <w:jc w:val="center"/>
              <w:rPr>
                <w:sz w:val="22"/>
                <w:szCs w:val="22"/>
              </w:rPr>
            </w:pPr>
            <w:r>
              <w:rPr>
                <w:sz w:val="22"/>
                <w:szCs w:val="22"/>
              </w:rPr>
              <w:t>_________________</w:t>
            </w:r>
            <w:r w:rsidRPr="00467541">
              <w:rPr>
                <w:sz w:val="22"/>
                <w:szCs w:val="22"/>
              </w:rPr>
              <w:t xml:space="preserve"> mm</w:t>
            </w:r>
          </w:p>
          <w:p w:rsidR="00331A53" w:rsidRPr="00467541" w:rsidRDefault="00331A53" w:rsidP="00EE305F">
            <w:pPr>
              <w:jc w:val="center"/>
              <w:rPr>
                <w:sz w:val="22"/>
                <w:szCs w:val="22"/>
              </w:rPr>
            </w:pPr>
          </w:p>
        </w:tc>
      </w:tr>
      <w:tr w:rsidR="00467541" w:rsidRPr="00467541" w:rsidTr="00E7401B">
        <w:trPr>
          <w:trHeight w:val="553"/>
        </w:trPr>
        <w:tc>
          <w:tcPr>
            <w:tcW w:w="4698" w:type="dxa"/>
          </w:tcPr>
          <w:p w:rsidR="00467541" w:rsidRPr="00467541" w:rsidRDefault="00467541" w:rsidP="00EE305F">
            <w:pPr>
              <w:spacing w:before="120" w:after="120"/>
              <w:jc w:val="both"/>
              <w:rPr>
                <w:sz w:val="22"/>
                <w:szCs w:val="22"/>
              </w:rPr>
            </w:pPr>
            <w:r w:rsidRPr="00467541">
              <w:rPr>
                <w:sz w:val="22"/>
                <w:szCs w:val="22"/>
              </w:rPr>
              <w:t>Тежина уређаја (максимална)</w:t>
            </w:r>
          </w:p>
        </w:tc>
        <w:tc>
          <w:tcPr>
            <w:tcW w:w="1890" w:type="dxa"/>
            <w:vAlign w:val="center"/>
          </w:tcPr>
          <w:p w:rsidR="00467541" w:rsidRPr="00467541" w:rsidRDefault="00467541" w:rsidP="00EE305F">
            <w:pPr>
              <w:jc w:val="center"/>
              <w:rPr>
                <w:color w:val="auto"/>
                <w:sz w:val="22"/>
                <w:szCs w:val="22"/>
                <w:highlight w:val="yellow"/>
              </w:rPr>
            </w:pPr>
            <w:r w:rsidRPr="00467541">
              <w:rPr>
                <w:color w:val="auto"/>
                <w:sz w:val="22"/>
                <w:szCs w:val="22"/>
              </w:rPr>
              <w:t>1500kg</w:t>
            </w:r>
          </w:p>
        </w:tc>
        <w:tc>
          <w:tcPr>
            <w:tcW w:w="3195" w:type="dxa"/>
            <w:vAlign w:val="center"/>
          </w:tcPr>
          <w:p w:rsidR="00467541" w:rsidRPr="00467541" w:rsidRDefault="00613E82" w:rsidP="00EE305F">
            <w:pPr>
              <w:jc w:val="center"/>
              <w:rPr>
                <w:sz w:val="22"/>
                <w:szCs w:val="22"/>
              </w:rPr>
            </w:pPr>
            <w:r>
              <w:rPr>
                <w:sz w:val="22"/>
                <w:szCs w:val="22"/>
              </w:rPr>
              <w:t xml:space="preserve">_____________ </w:t>
            </w:r>
            <w:r w:rsidRPr="00467541">
              <w:rPr>
                <w:color w:val="auto"/>
                <w:sz w:val="22"/>
                <w:szCs w:val="22"/>
              </w:rPr>
              <w:t>kg</w:t>
            </w:r>
          </w:p>
        </w:tc>
      </w:tr>
      <w:tr w:rsidR="00467541" w:rsidRPr="00467541" w:rsidTr="00E7401B">
        <w:trPr>
          <w:trHeight w:val="561"/>
        </w:trPr>
        <w:tc>
          <w:tcPr>
            <w:tcW w:w="4698" w:type="dxa"/>
          </w:tcPr>
          <w:p w:rsidR="00467541" w:rsidRPr="00467541" w:rsidRDefault="00467541" w:rsidP="00EE305F">
            <w:pPr>
              <w:spacing w:before="120" w:after="120"/>
              <w:jc w:val="both"/>
              <w:rPr>
                <w:sz w:val="22"/>
                <w:szCs w:val="22"/>
              </w:rPr>
            </w:pPr>
            <w:r w:rsidRPr="00467541">
              <w:rPr>
                <w:sz w:val="22"/>
                <w:szCs w:val="22"/>
              </w:rPr>
              <w:t>Висина траке уређаја</w:t>
            </w:r>
          </w:p>
        </w:tc>
        <w:tc>
          <w:tcPr>
            <w:tcW w:w="1890" w:type="dxa"/>
            <w:vAlign w:val="center"/>
          </w:tcPr>
          <w:p w:rsidR="00467541" w:rsidRPr="00467541" w:rsidRDefault="00467541" w:rsidP="00EE305F">
            <w:pPr>
              <w:jc w:val="center"/>
              <w:rPr>
                <w:sz w:val="22"/>
                <w:szCs w:val="22"/>
                <w:highlight w:val="yellow"/>
              </w:rPr>
            </w:pPr>
            <w:r w:rsidRPr="00300FED">
              <w:rPr>
                <w:sz w:val="22"/>
                <w:szCs w:val="22"/>
              </w:rPr>
              <w:t xml:space="preserve"> &lt; 760mm</w:t>
            </w:r>
          </w:p>
        </w:tc>
        <w:tc>
          <w:tcPr>
            <w:tcW w:w="3195" w:type="dxa"/>
            <w:vAlign w:val="center"/>
          </w:tcPr>
          <w:p w:rsidR="00467541" w:rsidRPr="00467541" w:rsidRDefault="00613E82" w:rsidP="00EE305F">
            <w:pPr>
              <w:jc w:val="center"/>
              <w:rPr>
                <w:sz w:val="22"/>
                <w:szCs w:val="22"/>
              </w:rPr>
            </w:pPr>
            <w:r>
              <w:rPr>
                <w:sz w:val="22"/>
                <w:szCs w:val="22"/>
              </w:rPr>
              <w:t>______________</w:t>
            </w:r>
            <w:r w:rsidRPr="00300FED">
              <w:rPr>
                <w:sz w:val="22"/>
                <w:szCs w:val="22"/>
              </w:rPr>
              <w:t xml:space="preserve"> mm</w:t>
            </w:r>
          </w:p>
        </w:tc>
      </w:tr>
      <w:tr w:rsidR="00467541" w:rsidRPr="00467541" w:rsidTr="00E7401B">
        <w:tc>
          <w:tcPr>
            <w:tcW w:w="4698" w:type="dxa"/>
          </w:tcPr>
          <w:p w:rsidR="00467541" w:rsidRPr="00467541" w:rsidRDefault="00467541" w:rsidP="00EE305F">
            <w:pPr>
              <w:spacing w:before="120" w:after="120"/>
              <w:jc w:val="both"/>
              <w:rPr>
                <w:sz w:val="22"/>
                <w:szCs w:val="22"/>
              </w:rPr>
            </w:pPr>
            <w:r w:rsidRPr="00467541">
              <w:rPr>
                <w:sz w:val="22"/>
                <w:szCs w:val="22"/>
              </w:rPr>
              <w:t>Максимална оптерећеност траке (равномерно распоређена)</w:t>
            </w:r>
          </w:p>
        </w:tc>
        <w:tc>
          <w:tcPr>
            <w:tcW w:w="1890" w:type="dxa"/>
            <w:vAlign w:val="center"/>
          </w:tcPr>
          <w:p w:rsidR="00467541" w:rsidRPr="00467541" w:rsidRDefault="00467541" w:rsidP="00EE305F">
            <w:pPr>
              <w:jc w:val="center"/>
              <w:rPr>
                <w:sz w:val="22"/>
                <w:szCs w:val="22"/>
              </w:rPr>
            </w:pPr>
            <w:r w:rsidRPr="00467541">
              <w:rPr>
                <w:sz w:val="22"/>
                <w:szCs w:val="22"/>
              </w:rPr>
              <w:t>Мин 200kg</w:t>
            </w:r>
          </w:p>
        </w:tc>
        <w:tc>
          <w:tcPr>
            <w:tcW w:w="3195" w:type="dxa"/>
            <w:vAlign w:val="center"/>
          </w:tcPr>
          <w:p w:rsidR="00467541" w:rsidRPr="00467541" w:rsidRDefault="00613E82" w:rsidP="00EE305F">
            <w:pPr>
              <w:jc w:val="center"/>
              <w:rPr>
                <w:sz w:val="22"/>
                <w:szCs w:val="22"/>
              </w:rPr>
            </w:pPr>
            <w:r>
              <w:rPr>
                <w:sz w:val="22"/>
                <w:szCs w:val="22"/>
              </w:rPr>
              <w:t xml:space="preserve">_____________ </w:t>
            </w:r>
            <w:r w:rsidRPr="00467541">
              <w:rPr>
                <w:color w:val="auto"/>
                <w:sz w:val="22"/>
                <w:szCs w:val="22"/>
              </w:rPr>
              <w:t>kg</w:t>
            </w:r>
          </w:p>
        </w:tc>
      </w:tr>
      <w:tr w:rsidR="00467541" w:rsidRPr="00467541" w:rsidTr="00E7401B">
        <w:tc>
          <w:tcPr>
            <w:tcW w:w="4698" w:type="dxa"/>
          </w:tcPr>
          <w:p w:rsidR="00467541" w:rsidRPr="00467541" w:rsidRDefault="00467541" w:rsidP="00EE305F">
            <w:pPr>
              <w:spacing w:before="120" w:after="120"/>
              <w:jc w:val="both"/>
              <w:rPr>
                <w:sz w:val="22"/>
                <w:szCs w:val="22"/>
              </w:rPr>
            </w:pPr>
            <w:r w:rsidRPr="00467541">
              <w:rPr>
                <w:sz w:val="22"/>
                <w:szCs w:val="22"/>
              </w:rPr>
              <w:t>Брзина покретне траке</w:t>
            </w:r>
          </w:p>
        </w:tc>
        <w:tc>
          <w:tcPr>
            <w:tcW w:w="1890" w:type="dxa"/>
            <w:vAlign w:val="center"/>
          </w:tcPr>
          <w:p w:rsidR="00467541" w:rsidRPr="00467541" w:rsidRDefault="00467541" w:rsidP="00EE305F">
            <w:pPr>
              <w:jc w:val="center"/>
              <w:rPr>
                <w:sz w:val="22"/>
                <w:szCs w:val="22"/>
              </w:rPr>
            </w:pPr>
            <w:r w:rsidRPr="00467541">
              <w:rPr>
                <w:sz w:val="22"/>
                <w:szCs w:val="22"/>
              </w:rPr>
              <w:t>Мин 0,2 m/s</w:t>
            </w:r>
          </w:p>
        </w:tc>
        <w:tc>
          <w:tcPr>
            <w:tcW w:w="3195" w:type="dxa"/>
            <w:vAlign w:val="center"/>
          </w:tcPr>
          <w:p w:rsidR="00467541" w:rsidRPr="00467541" w:rsidRDefault="00613E82" w:rsidP="00EE305F">
            <w:pPr>
              <w:jc w:val="center"/>
              <w:rPr>
                <w:sz w:val="22"/>
                <w:szCs w:val="22"/>
              </w:rPr>
            </w:pPr>
            <w:r>
              <w:rPr>
                <w:sz w:val="22"/>
                <w:szCs w:val="22"/>
              </w:rPr>
              <w:t>________________</w:t>
            </w:r>
            <w:r w:rsidRPr="00467541">
              <w:rPr>
                <w:sz w:val="22"/>
                <w:szCs w:val="22"/>
              </w:rPr>
              <w:t xml:space="preserve"> m/s</w:t>
            </w:r>
          </w:p>
        </w:tc>
      </w:tr>
      <w:tr w:rsidR="00467541" w:rsidRPr="00467541" w:rsidTr="00E7401B">
        <w:trPr>
          <w:trHeight w:val="644"/>
        </w:trPr>
        <w:tc>
          <w:tcPr>
            <w:tcW w:w="4698" w:type="dxa"/>
          </w:tcPr>
          <w:p w:rsidR="00467541" w:rsidRPr="00467541" w:rsidRDefault="00467541" w:rsidP="00EE305F">
            <w:pPr>
              <w:spacing w:before="120" w:after="120"/>
              <w:jc w:val="both"/>
              <w:rPr>
                <w:sz w:val="22"/>
                <w:szCs w:val="22"/>
              </w:rPr>
            </w:pPr>
            <w:r w:rsidRPr="00467541">
              <w:rPr>
                <w:sz w:val="22"/>
                <w:szCs w:val="22"/>
              </w:rPr>
              <w:t>Број рендгенских генератора</w:t>
            </w:r>
          </w:p>
        </w:tc>
        <w:tc>
          <w:tcPr>
            <w:tcW w:w="1890" w:type="dxa"/>
            <w:vAlign w:val="center"/>
          </w:tcPr>
          <w:p w:rsidR="00467541" w:rsidRPr="00467541" w:rsidRDefault="00467541" w:rsidP="00EE305F">
            <w:pPr>
              <w:jc w:val="center"/>
              <w:rPr>
                <w:sz w:val="22"/>
                <w:szCs w:val="22"/>
              </w:rPr>
            </w:pPr>
            <w:r w:rsidRPr="00467541">
              <w:rPr>
                <w:sz w:val="22"/>
                <w:szCs w:val="22"/>
              </w:rPr>
              <w:t>2</w:t>
            </w:r>
          </w:p>
        </w:tc>
        <w:tc>
          <w:tcPr>
            <w:tcW w:w="3195" w:type="dxa"/>
            <w:vAlign w:val="center"/>
          </w:tcPr>
          <w:p w:rsidR="00467541" w:rsidRPr="00467541" w:rsidRDefault="00613E82" w:rsidP="00EE305F">
            <w:pPr>
              <w:jc w:val="center"/>
              <w:rPr>
                <w:sz w:val="22"/>
                <w:szCs w:val="22"/>
              </w:rPr>
            </w:pPr>
            <w:r w:rsidRPr="00906D9A">
              <w:rPr>
                <w:sz w:val="20"/>
                <w:szCs w:val="20"/>
              </w:rPr>
              <w:t>ДА/НЕ</w:t>
            </w:r>
          </w:p>
        </w:tc>
      </w:tr>
      <w:tr w:rsidR="00467541" w:rsidRPr="00467541" w:rsidTr="00E7401B">
        <w:tc>
          <w:tcPr>
            <w:tcW w:w="4698" w:type="dxa"/>
          </w:tcPr>
          <w:p w:rsidR="00467541" w:rsidRPr="00467541" w:rsidRDefault="00467541" w:rsidP="00EE305F">
            <w:pPr>
              <w:spacing w:before="120" w:after="120"/>
              <w:jc w:val="both"/>
              <w:rPr>
                <w:sz w:val="22"/>
                <w:szCs w:val="22"/>
              </w:rPr>
            </w:pPr>
            <w:r w:rsidRPr="00467541">
              <w:rPr>
                <w:sz w:val="22"/>
                <w:szCs w:val="22"/>
              </w:rPr>
              <w:t xml:space="preserve">Правац зрачења генератора </w:t>
            </w:r>
          </w:p>
        </w:tc>
        <w:tc>
          <w:tcPr>
            <w:tcW w:w="1890" w:type="dxa"/>
            <w:vAlign w:val="center"/>
          </w:tcPr>
          <w:p w:rsidR="00467541" w:rsidRPr="00467541" w:rsidRDefault="00467541" w:rsidP="00467541">
            <w:pPr>
              <w:numPr>
                <w:ilvl w:val="0"/>
                <w:numId w:val="20"/>
              </w:numPr>
              <w:rPr>
                <w:sz w:val="22"/>
                <w:szCs w:val="22"/>
              </w:rPr>
            </w:pPr>
            <w:r w:rsidRPr="00467541">
              <w:rPr>
                <w:sz w:val="22"/>
                <w:szCs w:val="22"/>
              </w:rPr>
              <w:t>Одоздо на горе</w:t>
            </w:r>
          </w:p>
          <w:p w:rsidR="00467541" w:rsidRPr="00467541" w:rsidRDefault="00467541" w:rsidP="00467541">
            <w:pPr>
              <w:numPr>
                <w:ilvl w:val="0"/>
                <w:numId w:val="20"/>
              </w:numPr>
              <w:rPr>
                <w:sz w:val="22"/>
                <w:szCs w:val="22"/>
              </w:rPr>
            </w:pPr>
            <w:r w:rsidRPr="00467541">
              <w:rPr>
                <w:sz w:val="22"/>
                <w:szCs w:val="22"/>
              </w:rPr>
              <w:t>Са стране</w:t>
            </w:r>
          </w:p>
        </w:tc>
        <w:tc>
          <w:tcPr>
            <w:tcW w:w="3195" w:type="dxa"/>
            <w:vAlign w:val="center"/>
          </w:tcPr>
          <w:p w:rsidR="00467541" w:rsidRDefault="00613E82" w:rsidP="00EE305F">
            <w:pPr>
              <w:jc w:val="center"/>
              <w:rPr>
                <w:sz w:val="20"/>
                <w:szCs w:val="20"/>
              </w:rPr>
            </w:pPr>
            <w:r w:rsidRPr="00906D9A">
              <w:rPr>
                <w:sz w:val="20"/>
                <w:szCs w:val="20"/>
              </w:rPr>
              <w:t>ДА/НЕ</w:t>
            </w:r>
          </w:p>
          <w:p w:rsidR="00613E82" w:rsidRPr="00467541" w:rsidRDefault="00613E82" w:rsidP="00EE305F">
            <w:pPr>
              <w:jc w:val="center"/>
              <w:rPr>
                <w:sz w:val="22"/>
                <w:szCs w:val="22"/>
              </w:rPr>
            </w:pPr>
            <w:r w:rsidRPr="00906D9A">
              <w:rPr>
                <w:sz w:val="20"/>
                <w:szCs w:val="20"/>
              </w:rPr>
              <w:t>ДА/НЕ</w:t>
            </w:r>
          </w:p>
        </w:tc>
      </w:tr>
      <w:tr w:rsidR="00467541" w:rsidRPr="00467541" w:rsidTr="00E7401B">
        <w:trPr>
          <w:trHeight w:val="567"/>
        </w:trPr>
        <w:tc>
          <w:tcPr>
            <w:tcW w:w="4698" w:type="dxa"/>
          </w:tcPr>
          <w:p w:rsidR="00467541" w:rsidRPr="00467541" w:rsidRDefault="00467541" w:rsidP="00EE305F">
            <w:pPr>
              <w:spacing w:before="120" w:after="120"/>
              <w:jc w:val="both"/>
              <w:rPr>
                <w:sz w:val="22"/>
                <w:szCs w:val="22"/>
              </w:rPr>
            </w:pPr>
            <w:r w:rsidRPr="00467541">
              <w:rPr>
                <w:sz w:val="22"/>
                <w:szCs w:val="22"/>
              </w:rPr>
              <w:t>Волтажа аноде (минимум)</w:t>
            </w:r>
          </w:p>
        </w:tc>
        <w:tc>
          <w:tcPr>
            <w:tcW w:w="1890" w:type="dxa"/>
            <w:vAlign w:val="center"/>
          </w:tcPr>
          <w:p w:rsidR="00467541" w:rsidRPr="00467541" w:rsidRDefault="00467541" w:rsidP="00EE305F">
            <w:pPr>
              <w:jc w:val="center"/>
              <w:rPr>
                <w:sz w:val="22"/>
                <w:szCs w:val="22"/>
              </w:rPr>
            </w:pPr>
            <w:r w:rsidRPr="00467541">
              <w:rPr>
                <w:sz w:val="22"/>
                <w:szCs w:val="22"/>
              </w:rPr>
              <w:t>160kv</w:t>
            </w:r>
          </w:p>
        </w:tc>
        <w:tc>
          <w:tcPr>
            <w:tcW w:w="3195" w:type="dxa"/>
            <w:vAlign w:val="center"/>
          </w:tcPr>
          <w:p w:rsidR="00467541" w:rsidRPr="00467541" w:rsidRDefault="00613E82" w:rsidP="00EE305F">
            <w:pPr>
              <w:jc w:val="center"/>
              <w:rPr>
                <w:sz w:val="22"/>
                <w:szCs w:val="22"/>
              </w:rPr>
            </w:pPr>
            <w:r>
              <w:rPr>
                <w:sz w:val="22"/>
                <w:szCs w:val="22"/>
              </w:rPr>
              <w:t>_______________</w:t>
            </w:r>
            <w:r w:rsidRPr="00467541">
              <w:rPr>
                <w:sz w:val="22"/>
                <w:szCs w:val="22"/>
              </w:rPr>
              <w:t xml:space="preserve"> kv</w:t>
            </w:r>
          </w:p>
        </w:tc>
      </w:tr>
      <w:tr w:rsidR="00467541" w:rsidRPr="00467541" w:rsidTr="00E7401B">
        <w:tc>
          <w:tcPr>
            <w:tcW w:w="4698" w:type="dxa"/>
          </w:tcPr>
          <w:p w:rsidR="00467541" w:rsidRPr="00467541" w:rsidRDefault="00467541" w:rsidP="00EE305F">
            <w:pPr>
              <w:spacing w:before="120" w:after="120"/>
              <w:jc w:val="both"/>
              <w:rPr>
                <w:sz w:val="22"/>
                <w:szCs w:val="22"/>
              </w:rPr>
            </w:pPr>
            <w:r w:rsidRPr="00467541">
              <w:rPr>
                <w:sz w:val="22"/>
                <w:szCs w:val="22"/>
              </w:rPr>
              <w:lastRenderedPageBreak/>
              <w:t>Ниво буке</w:t>
            </w:r>
          </w:p>
        </w:tc>
        <w:tc>
          <w:tcPr>
            <w:tcW w:w="1890" w:type="dxa"/>
            <w:vAlign w:val="center"/>
          </w:tcPr>
          <w:p w:rsidR="00467541" w:rsidRPr="00467541" w:rsidRDefault="00467541" w:rsidP="00EE305F">
            <w:pPr>
              <w:jc w:val="center"/>
              <w:rPr>
                <w:sz w:val="22"/>
                <w:szCs w:val="22"/>
              </w:rPr>
            </w:pPr>
            <w:r w:rsidRPr="00467541">
              <w:rPr>
                <w:sz w:val="22"/>
                <w:szCs w:val="22"/>
              </w:rPr>
              <w:t>&lt;70dB</w:t>
            </w:r>
          </w:p>
        </w:tc>
        <w:tc>
          <w:tcPr>
            <w:tcW w:w="3195" w:type="dxa"/>
            <w:vAlign w:val="center"/>
          </w:tcPr>
          <w:p w:rsidR="00467541" w:rsidRPr="00467541" w:rsidRDefault="00613E82" w:rsidP="00EE305F">
            <w:pPr>
              <w:jc w:val="center"/>
              <w:rPr>
                <w:sz w:val="22"/>
                <w:szCs w:val="22"/>
              </w:rPr>
            </w:pPr>
            <w:r>
              <w:rPr>
                <w:sz w:val="22"/>
                <w:szCs w:val="22"/>
              </w:rPr>
              <w:t>_______________</w:t>
            </w:r>
            <w:r w:rsidRPr="00467541">
              <w:rPr>
                <w:sz w:val="22"/>
                <w:szCs w:val="22"/>
              </w:rPr>
              <w:t xml:space="preserve"> dB</w:t>
            </w:r>
          </w:p>
        </w:tc>
      </w:tr>
      <w:tr w:rsidR="00467541" w:rsidRPr="00467541" w:rsidTr="00E7401B">
        <w:tc>
          <w:tcPr>
            <w:tcW w:w="4698" w:type="dxa"/>
          </w:tcPr>
          <w:p w:rsidR="00467541" w:rsidRPr="00467541" w:rsidRDefault="00467541" w:rsidP="00EE305F">
            <w:pPr>
              <w:spacing w:before="120" w:after="120"/>
              <w:jc w:val="both"/>
              <w:rPr>
                <w:sz w:val="22"/>
                <w:szCs w:val="22"/>
              </w:rPr>
            </w:pPr>
            <w:r w:rsidRPr="00467541">
              <w:rPr>
                <w:sz w:val="22"/>
                <w:szCs w:val="22"/>
              </w:rPr>
              <w:t>Приказ пројекције предмета на два различита монитора из два различита угла</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Pr="00467541" w:rsidRDefault="00613E82" w:rsidP="00EE305F">
            <w:pPr>
              <w:jc w:val="center"/>
              <w:rPr>
                <w:sz w:val="22"/>
                <w:szCs w:val="22"/>
              </w:rPr>
            </w:pPr>
            <w:r w:rsidRPr="00906D9A">
              <w:rPr>
                <w:sz w:val="20"/>
                <w:szCs w:val="20"/>
              </w:rPr>
              <w:t>ДА/НЕ</w:t>
            </w:r>
          </w:p>
        </w:tc>
      </w:tr>
      <w:tr w:rsidR="00467541" w:rsidRPr="00467541" w:rsidTr="00E7401B">
        <w:tc>
          <w:tcPr>
            <w:tcW w:w="4698" w:type="dxa"/>
          </w:tcPr>
          <w:p w:rsidR="00467541" w:rsidRPr="00467541" w:rsidRDefault="00467541" w:rsidP="00EE305F">
            <w:pPr>
              <w:spacing w:before="120" w:after="120"/>
              <w:jc w:val="both"/>
              <w:rPr>
                <w:sz w:val="22"/>
                <w:szCs w:val="22"/>
              </w:rPr>
            </w:pPr>
            <w:r w:rsidRPr="00467541">
              <w:rPr>
                <w:sz w:val="22"/>
                <w:szCs w:val="22"/>
              </w:rPr>
              <w:t>Уређај 100% спреман,</w:t>
            </w:r>
          </w:p>
          <w:p w:rsidR="00467541" w:rsidRPr="00467541" w:rsidRDefault="00467541" w:rsidP="00EE305F">
            <w:pPr>
              <w:spacing w:before="120" w:after="120"/>
              <w:jc w:val="both"/>
              <w:rPr>
                <w:sz w:val="22"/>
                <w:szCs w:val="22"/>
              </w:rPr>
            </w:pPr>
            <w:r w:rsidRPr="00467541">
              <w:rPr>
                <w:sz w:val="22"/>
                <w:szCs w:val="22"/>
              </w:rPr>
              <w:t>без загревања</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Pr="00467541" w:rsidRDefault="00613E82" w:rsidP="00EE305F">
            <w:pPr>
              <w:jc w:val="center"/>
              <w:rPr>
                <w:sz w:val="22"/>
                <w:szCs w:val="22"/>
              </w:rPr>
            </w:pPr>
            <w:r w:rsidRPr="00906D9A">
              <w:rPr>
                <w:sz w:val="20"/>
                <w:szCs w:val="20"/>
              </w:rPr>
              <w:t>ДА/НЕ</w:t>
            </w:r>
          </w:p>
        </w:tc>
      </w:tr>
      <w:tr w:rsidR="00467541" w:rsidRPr="00467541" w:rsidTr="00E7401B">
        <w:trPr>
          <w:trHeight w:val="1476"/>
        </w:trPr>
        <w:tc>
          <w:tcPr>
            <w:tcW w:w="4698" w:type="dxa"/>
          </w:tcPr>
          <w:p w:rsidR="00467541" w:rsidRPr="00467541" w:rsidRDefault="00467541" w:rsidP="00EE305F">
            <w:pPr>
              <w:spacing w:before="120" w:after="120"/>
              <w:jc w:val="both"/>
              <w:rPr>
                <w:sz w:val="22"/>
                <w:szCs w:val="22"/>
              </w:rPr>
            </w:pPr>
            <w:r w:rsidRPr="00467541">
              <w:rPr>
                <w:sz w:val="22"/>
                <w:szCs w:val="22"/>
              </w:rPr>
              <w:t>Резолуција (детекција жице), из оба правца, употребом ECAC STP, постављањем тест кофера на покретну конвејер траку)</w:t>
            </w:r>
          </w:p>
        </w:tc>
        <w:tc>
          <w:tcPr>
            <w:tcW w:w="1890" w:type="dxa"/>
            <w:vAlign w:val="center"/>
          </w:tcPr>
          <w:p w:rsidR="00467541" w:rsidRDefault="00467541" w:rsidP="00EE305F">
            <w:pPr>
              <w:jc w:val="center"/>
              <w:rPr>
                <w:sz w:val="22"/>
                <w:szCs w:val="22"/>
              </w:rPr>
            </w:pPr>
            <w:r w:rsidRPr="00467541">
              <w:rPr>
                <w:sz w:val="22"/>
                <w:szCs w:val="22"/>
              </w:rPr>
              <w:t>Мин 38 AWG (0,10mm),</w:t>
            </w:r>
          </w:p>
          <w:p w:rsidR="009C00E4" w:rsidRPr="00467541" w:rsidRDefault="009C00E4" w:rsidP="00EE305F">
            <w:pPr>
              <w:jc w:val="center"/>
              <w:rPr>
                <w:sz w:val="22"/>
                <w:szCs w:val="22"/>
              </w:rPr>
            </w:pPr>
          </w:p>
          <w:p w:rsidR="00467541" w:rsidRPr="00467541" w:rsidRDefault="00467541" w:rsidP="00EE305F">
            <w:pPr>
              <w:jc w:val="center"/>
              <w:rPr>
                <w:sz w:val="22"/>
                <w:szCs w:val="22"/>
              </w:rPr>
            </w:pPr>
            <w:r w:rsidRPr="00467541">
              <w:rPr>
                <w:sz w:val="22"/>
                <w:szCs w:val="22"/>
              </w:rPr>
              <w:t>из оба правца</w:t>
            </w:r>
          </w:p>
          <w:p w:rsidR="00467541" w:rsidRPr="00467541" w:rsidRDefault="00467541" w:rsidP="00EE305F">
            <w:pPr>
              <w:jc w:val="center"/>
              <w:rPr>
                <w:sz w:val="22"/>
                <w:szCs w:val="22"/>
              </w:rPr>
            </w:pPr>
            <w:r w:rsidRPr="00467541">
              <w:rPr>
                <w:sz w:val="22"/>
                <w:szCs w:val="22"/>
              </w:rPr>
              <w:t>(стандардно)</w:t>
            </w:r>
          </w:p>
        </w:tc>
        <w:tc>
          <w:tcPr>
            <w:tcW w:w="3195" w:type="dxa"/>
            <w:vAlign w:val="center"/>
          </w:tcPr>
          <w:p w:rsidR="00467541" w:rsidRDefault="00613E82" w:rsidP="00EE305F">
            <w:pPr>
              <w:jc w:val="center"/>
              <w:rPr>
                <w:sz w:val="22"/>
                <w:szCs w:val="22"/>
              </w:rPr>
            </w:pPr>
            <w:r>
              <w:rPr>
                <w:sz w:val="22"/>
                <w:szCs w:val="22"/>
              </w:rPr>
              <w:t>___________</w:t>
            </w:r>
            <w:r w:rsidRPr="00467541">
              <w:rPr>
                <w:sz w:val="22"/>
                <w:szCs w:val="22"/>
              </w:rPr>
              <w:t xml:space="preserve"> AWG</w:t>
            </w:r>
          </w:p>
          <w:p w:rsidR="009C00E4" w:rsidRDefault="009C00E4" w:rsidP="00EE305F">
            <w:pPr>
              <w:jc w:val="center"/>
              <w:rPr>
                <w:sz w:val="20"/>
                <w:szCs w:val="20"/>
              </w:rPr>
            </w:pPr>
          </w:p>
          <w:p w:rsidR="009C00E4" w:rsidRDefault="009C00E4" w:rsidP="00EE305F">
            <w:pPr>
              <w:jc w:val="center"/>
              <w:rPr>
                <w:sz w:val="20"/>
                <w:szCs w:val="20"/>
              </w:rPr>
            </w:pPr>
          </w:p>
          <w:p w:rsidR="009C00E4" w:rsidRPr="00467541" w:rsidRDefault="009C00E4" w:rsidP="00EE305F">
            <w:pPr>
              <w:jc w:val="center"/>
              <w:rPr>
                <w:sz w:val="22"/>
                <w:szCs w:val="22"/>
              </w:rPr>
            </w:pPr>
            <w:r w:rsidRPr="00906D9A">
              <w:rPr>
                <w:sz w:val="20"/>
                <w:szCs w:val="20"/>
              </w:rPr>
              <w:t>ДА/НЕ</w:t>
            </w:r>
          </w:p>
        </w:tc>
      </w:tr>
      <w:tr w:rsidR="00467541" w:rsidRPr="00467541" w:rsidTr="00E7401B">
        <w:trPr>
          <w:trHeight w:val="1412"/>
        </w:trPr>
        <w:tc>
          <w:tcPr>
            <w:tcW w:w="4698" w:type="dxa"/>
          </w:tcPr>
          <w:p w:rsidR="00467541" w:rsidRPr="00467541" w:rsidRDefault="00467541" w:rsidP="00EE305F">
            <w:pPr>
              <w:spacing w:before="120" w:after="120"/>
              <w:jc w:val="both"/>
              <w:rPr>
                <w:sz w:val="22"/>
                <w:szCs w:val="22"/>
              </w:rPr>
            </w:pPr>
            <w:r w:rsidRPr="00467541">
              <w:rPr>
                <w:sz w:val="22"/>
                <w:szCs w:val="22"/>
              </w:rPr>
              <w:t>Продорност (челик), из оба правца, употребом ECAC STP, постављањем тест кофера на покретну конвејер траку)</w:t>
            </w:r>
          </w:p>
        </w:tc>
        <w:tc>
          <w:tcPr>
            <w:tcW w:w="1890" w:type="dxa"/>
            <w:vAlign w:val="center"/>
          </w:tcPr>
          <w:p w:rsidR="00467541" w:rsidRPr="00467541" w:rsidRDefault="00467541" w:rsidP="00EE305F">
            <w:pPr>
              <w:jc w:val="center"/>
              <w:rPr>
                <w:sz w:val="22"/>
                <w:szCs w:val="22"/>
              </w:rPr>
            </w:pPr>
            <w:r w:rsidRPr="00467541">
              <w:rPr>
                <w:sz w:val="22"/>
                <w:szCs w:val="22"/>
              </w:rPr>
              <w:t>мин 35mm,</w:t>
            </w:r>
          </w:p>
          <w:p w:rsidR="009C00E4" w:rsidRDefault="009C00E4" w:rsidP="00EE305F">
            <w:pPr>
              <w:jc w:val="center"/>
              <w:rPr>
                <w:sz w:val="22"/>
                <w:szCs w:val="22"/>
              </w:rPr>
            </w:pPr>
          </w:p>
          <w:p w:rsidR="00467541" w:rsidRPr="00467541" w:rsidRDefault="00467541" w:rsidP="00EE305F">
            <w:pPr>
              <w:jc w:val="center"/>
              <w:rPr>
                <w:sz w:val="22"/>
                <w:szCs w:val="22"/>
              </w:rPr>
            </w:pPr>
            <w:r w:rsidRPr="00467541">
              <w:rPr>
                <w:sz w:val="22"/>
                <w:szCs w:val="22"/>
              </w:rPr>
              <w:t>из оба правца</w:t>
            </w:r>
          </w:p>
          <w:p w:rsidR="00467541" w:rsidRPr="00467541" w:rsidRDefault="00467541" w:rsidP="00EE305F">
            <w:pPr>
              <w:jc w:val="center"/>
              <w:rPr>
                <w:sz w:val="22"/>
                <w:szCs w:val="22"/>
              </w:rPr>
            </w:pPr>
            <w:r w:rsidRPr="00467541">
              <w:rPr>
                <w:sz w:val="22"/>
                <w:szCs w:val="22"/>
              </w:rPr>
              <w:t>(стандардно)</w:t>
            </w:r>
          </w:p>
        </w:tc>
        <w:tc>
          <w:tcPr>
            <w:tcW w:w="3195" w:type="dxa"/>
            <w:vAlign w:val="center"/>
          </w:tcPr>
          <w:p w:rsidR="00467541" w:rsidRDefault="009C00E4" w:rsidP="00EE305F">
            <w:pPr>
              <w:jc w:val="center"/>
              <w:rPr>
                <w:sz w:val="22"/>
                <w:szCs w:val="22"/>
              </w:rPr>
            </w:pPr>
            <w:r>
              <w:rPr>
                <w:sz w:val="22"/>
                <w:szCs w:val="22"/>
              </w:rPr>
              <w:t>_______________</w:t>
            </w:r>
            <w:r w:rsidRPr="00467541">
              <w:rPr>
                <w:sz w:val="22"/>
                <w:szCs w:val="22"/>
              </w:rPr>
              <w:t xml:space="preserve"> mm</w:t>
            </w:r>
          </w:p>
          <w:p w:rsidR="009C00E4" w:rsidRDefault="009C00E4" w:rsidP="00EE305F">
            <w:pPr>
              <w:jc w:val="center"/>
              <w:rPr>
                <w:sz w:val="20"/>
                <w:szCs w:val="20"/>
              </w:rPr>
            </w:pPr>
          </w:p>
          <w:p w:rsidR="009C00E4" w:rsidRPr="00467541" w:rsidRDefault="009C00E4" w:rsidP="00EE305F">
            <w:pPr>
              <w:jc w:val="center"/>
              <w:rPr>
                <w:sz w:val="22"/>
                <w:szCs w:val="22"/>
              </w:rPr>
            </w:pPr>
            <w:r w:rsidRPr="00906D9A">
              <w:rPr>
                <w:sz w:val="20"/>
                <w:szCs w:val="20"/>
              </w:rPr>
              <w:t>ДА/НЕ</w:t>
            </w:r>
          </w:p>
        </w:tc>
      </w:tr>
      <w:tr w:rsidR="00467541" w:rsidRPr="00467541" w:rsidTr="00E7401B">
        <w:tc>
          <w:tcPr>
            <w:tcW w:w="4698" w:type="dxa"/>
          </w:tcPr>
          <w:p w:rsidR="00467541" w:rsidRPr="00300FED" w:rsidRDefault="00467541" w:rsidP="00EE305F">
            <w:pPr>
              <w:spacing w:before="120" w:after="120"/>
              <w:jc w:val="both"/>
              <w:rPr>
                <w:sz w:val="22"/>
                <w:szCs w:val="22"/>
              </w:rPr>
            </w:pPr>
            <w:r w:rsidRPr="00300FED">
              <w:rPr>
                <w:sz w:val="22"/>
                <w:szCs w:val="22"/>
              </w:rPr>
              <w:t>Доза зрачења при прегледу</w:t>
            </w:r>
          </w:p>
        </w:tc>
        <w:tc>
          <w:tcPr>
            <w:tcW w:w="1890" w:type="dxa"/>
            <w:vAlign w:val="center"/>
          </w:tcPr>
          <w:p w:rsidR="00467541" w:rsidRPr="00467541" w:rsidRDefault="00467541" w:rsidP="00EE305F">
            <w:pPr>
              <w:jc w:val="center"/>
              <w:rPr>
                <w:sz w:val="22"/>
                <w:szCs w:val="22"/>
                <w:highlight w:val="red"/>
              </w:rPr>
            </w:pPr>
            <w:r w:rsidRPr="00300FED">
              <w:rPr>
                <w:sz w:val="22"/>
                <w:szCs w:val="22"/>
              </w:rPr>
              <w:t>≤ 3.</w:t>
            </w:r>
            <w:r w:rsidR="00300FED" w:rsidRPr="00300FED">
              <w:rPr>
                <w:sz w:val="22"/>
                <w:szCs w:val="22"/>
              </w:rPr>
              <w:t>5</w:t>
            </w:r>
            <w:r w:rsidRPr="00300FED">
              <w:rPr>
                <w:sz w:val="22"/>
                <w:szCs w:val="22"/>
              </w:rPr>
              <w:t xml:space="preserve"> µSv</w:t>
            </w:r>
          </w:p>
        </w:tc>
        <w:tc>
          <w:tcPr>
            <w:tcW w:w="3195" w:type="dxa"/>
            <w:vAlign w:val="center"/>
          </w:tcPr>
          <w:p w:rsidR="00467541" w:rsidRPr="00467541" w:rsidRDefault="009C00E4" w:rsidP="00EE305F">
            <w:pPr>
              <w:jc w:val="center"/>
              <w:rPr>
                <w:sz w:val="22"/>
                <w:szCs w:val="22"/>
              </w:rPr>
            </w:pPr>
            <w:r>
              <w:rPr>
                <w:sz w:val="22"/>
                <w:szCs w:val="22"/>
              </w:rPr>
              <w:t>______________</w:t>
            </w:r>
            <w:r w:rsidRPr="00300FED">
              <w:rPr>
                <w:sz w:val="22"/>
                <w:szCs w:val="22"/>
              </w:rPr>
              <w:t xml:space="preserve"> µSv</w:t>
            </w:r>
          </w:p>
        </w:tc>
      </w:tr>
      <w:tr w:rsidR="00467541" w:rsidRPr="00467541" w:rsidTr="00E7401B">
        <w:tc>
          <w:tcPr>
            <w:tcW w:w="4698" w:type="dxa"/>
          </w:tcPr>
          <w:p w:rsidR="00467541" w:rsidRPr="00467541" w:rsidRDefault="00467541" w:rsidP="00EE305F">
            <w:pPr>
              <w:spacing w:before="120" w:after="120"/>
              <w:jc w:val="both"/>
              <w:rPr>
                <w:sz w:val="22"/>
                <w:szCs w:val="22"/>
              </w:rPr>
            </w:pPr>
            <w:r w:rsidRPr="00467541">
              <w:rPr>
                <w:sz w:val="22"/>
                <w:szCs w:val="22"/>
              </w:rPr>
              <w:t>Заштита филма ISO1600 (33 DIN)</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Pr="00467541" w:rsidRDefault="009C00E4" w:rsidP="00EE305F">
            <w:pPr>
              <w:jc w:val="center"/>
              <w:rPr>
                <w:sz w:val="22"/>
                <w:szCs w:val="22"/>
              </w:rPr>
            </w:pPr>
            <w:r w:rsidRPr="00906D9A">
              <w:rPr>
                <w:sz w:val="20"/>
                <w:szCs w:val="20"/>
              </w:rPr>
              <w:t>ДА/НЕ</w:t>
            </w:r>
          </w:p>
        </w:tc>
      </w:tr>
      <w:tr w:rsidR="00467541" w:rsidRPr="00467541" w:rsidTr="00E7401B">
        <w:tc>
          <w:tcPr>
            <w:tcW w:w="4698" w:type="dxa"/>
          </w:tcPr>
          <w:p w:rsidR="00467541" w:rsidRPr="00467541" w:rsidRDefault="00467541" w:rsidP="00EE305F">
            <w:pPr>
              <w:spacing w:before="120" w:after="120"/>
              <w:jc w:val="both"/>
              <w:rPr>
                <w:sz w:val="22"/>
                <w:szCs w:val="22"/>
              </w:rPr>
            </w:pPr>
            <w:r w:rsidRPr="00467541">
              <w:rPr>
                <w:sz w:val="22"/>
                <w:szCs w:val="22"/>
              </w:rPr>
              <w:t>Радна температура</w:t>
            </w:r>
          </w:p>
        </w:tc>
        <w:tc>
          <w:tcPr>
            <w:tcW w:w="1890" w:type="dxa"/>
            <w:vAlign w:val="center"/>
          </w:tcPr>
          <w:p w:rsidR="00467541" w:rsidRPr="00467541" w:rsidRDefault="00467541" w:rsidP="00EE305F">
            <w:pPr>
              <w:jc w:val="center"/>
              <w:rPr>
                <w:sz w:val="22"/>
                <w:szCs w:val="22"/>
              </w:rPr>
            </w:pPr>
            <w:r w:rsidRPr="00467541">
              <w:rPr>
                <w:sz w:val="22"/>
                <w:szCs w:val="22"/>
              </w:rPr>
              <w:t>0 - 40̊</w:t>
            </w:r>
            <w:r w:rsidR="009C00E4">
              <w:rPr>
                <w:sz w:val="22"/>
                <w:szCs w:val="22"/>
              </w:rPr>
              <w:t xml:space="preserve"> </w:t>
            </w:r>
            <w:r w:rsidRPr="00467541">
              <w:rPr>
                <w:sz w:val="22"/>
                <w:szCs w:val="22"/>
              </w:rPr>
              <w:t xml:space="preserve"> C</w:t>
            </w:r>
          </w:p>
        </w:tc>
        <w:tc>
          <w:tcPr>
            <w:tcW w:w="3195" w:type="dxa"/>
            <w:vAlign w:val="center"/>
          </w:tcPr>
          <w:p w:rsidR="00467541" w:rsidRPr="00467541" w:rsidRDefault="009C00E4" w:rsidP="00EE305F">
            <w:pPr>
              <w:jc w:val="center"/>
              <w:rPr>
                <w:sz w:val="22"/>
                <w:szCs w:val="22"/>
              </w:rPr>
            </w:pPr>
            <w:r>
              <w:rPr>
                <w:sz w:val="22"/>
                <w:szCs w:val="22"/>
              </w:rPr>
              <w:t>__________</w:t>
            </w:r>
            <w:r w:rsidRPr="00467541">
              <w:rPr>
                <w:sz w:val="22"/>
                <w:szCs w:val="22"/>
              </w:rPr>
              <w:t xml:space="preserve"> C</w:t>
            </w:r>
          </w:p>
        </w:tc>
      </w:tr>
      <w:tr w:rsidR="00467541" w:rsidRPr="00467541" w:rsidTr="00E7401B">
        <w:tc>
          <w:tcPr>
            <w:tcW w:w="4698" w:type="dxa"/>
          </w:tcPr>
          <w:p w:rsidR="00467541" w:rsidRPr="00467541" w:rsidRDefault="00467541" w:rsidP="00EE305F">
            <w:pPr>
              <w:spacing w:before="120" w:after="120"/>
              <w:jc w:val="both"/>
              <w:rPr>
                <w:sz w:val="22"/>
                <w:szCs w:val="22"/>
              </w:rPr>
            </w:pPr>
            <w:r w:rsidRPr="00467541">
              <w:rPr>
                <w:sz w:val="22"/>
                <w:szCs w:val="22"/>
              </w:rPr>
              <w:t xml:space="preserve">Влажност ваздуха </w:t>
            </w:r>
          </w:p>
        </w:tc>
        <w:tc>
          <w:tcPr>
            <w:tcW w:w="1890" w:type="dxa"/>
            <w:vAlign w:val="center"/>
          </w:tcPr>
          <w:p w:rsidR="00467541" w:rsidRPr="00467541" w:rsidRDefault="00467541" w:rsidP="00EE305F">
            <w:pPr>
              <w:jc w:val="center"/>
              <w:rPr>
                <w:sz w:val="22"/>
                <w:szCs w:val="22"/>
              </w:rPr>
            </w:pPr>
            <w:r w:rsidRPr="00467541">
              <w:rPr>
                <w:sz w:val="22"/>
                <w:szCs w:val="22"/>
              </w:rPr>
              <w:t>10 – 90%, без кондензације</w:t>
            </w:r>
          </w:p>
        </w:tc>
        <w:tc>
          <w:tcPr>
            <w:tcW w:w="3195" w:type="dxa"/>
            <w:vAlign w:val="center"/>
          </w:tcPr>
          <w:p w:rsidR="00467541" w:rsidRPr="00467541" w:rsidRDefault="009C00E4" w:rsidP="00EE305F">
            <w:pPr>
              <w:jc w:val="center"/>
              <w:rPr>
                <w:sz w:val="22"/>
                <w:szCs w:val="22"/>
              </w:rPr>
            </w:pPr>
            <w:r>
              <w:rPr>
                <w:sz w:val="22"/>
                <w:szCs w:val="22"/>
              </w:rPr>
              <w:t>___________</w:t>
            </w:r>
            <w:r w:rsidRPr="00467541">
              <w:rPr>
                <w:sz w:val="22"/>
                <w:szCs w:val="22"/>
              </w:rPr>
              <w:t>%</w:t>
            </w:r>
          </w:p>
        </w:tc>
      </w:tr>
      <w:tr w:rsidR="00467541" w:rsidRPr="00467541" w:rsidTr="00E7401B">
        <w:tc>
          <w:tcPr>
            <w:tcW w:w="4698" w:type="dxa"/>
          </w:tcPr>
          <w:p w:rsidR="00467541" w:rsidRPr="00467541" w:rsidRDefault="00467541" w:rsidP="00EE305F">
            <w:pPr>
              <w:spacing w:before="120" w:after="120"/>
              <w:jc w:val="both"/>
              <w:rPr>
                <w:sz w:val="22"/>
                <w:szCs w:val="22"/>
              </w:rPr>
            </w:pPr>
            <w:r w:rsidRPr="00467541">
              <w:rPr>
                <w:sz w:val="22"/>
                <w:szCs w:val="22"/>
              </w:rPr>
              <w:t>Степен заштите система</w:t>
            </w:r>
          </w:p>
        </w:tc>
        <w:tc>
          <w:tcPr>
            <w:tcW w:w="1890" w:type="dxa"/>
            <w:vAlign w:val="center"/>
          </w:tcPr>
          <w:p w:rsidR="00467541" w:rsidRPr="00467541" w:rsidRDefault="00467541" w:rsidP="00EE305F">
            <w:pPr>
              <w:jc w:val="center"/>
              <w:rPr>
                <w:sz w:val="22"/>
                <w:szCs w:val="22"/>
              </w:rPr>
            </w:pPr>
            <w:r w:rsidRPr="00467541">
              <w:rPr>
                <w:sz w:val="22"/>
                <w:szCs w:val="22"/>
              </w:rPr>
              <w:t>IP20</w:t>
            </w:r>
          </w:p>
        </w:tc>
        <w:tc>
          <w:tcPr>
            <w:tcW w:w="3195" w:type="dxa"/>
            <w:vAlign w:val="center"/>
          </w:tcPr>
          <w:p w:rsidR="00467541" w:rsidRPr="00467541" w:rsidRDefault="009C00E4" w:rsidP="00EE305F">
            <w:pPr>
              <w:jc w:val="center"/>
              <w:rPr>
                <w:sz w:val="22"/>
                <w:szCs w:val="22"/>
              </w:rPr>
            </w:pPr>
            <w:r w:rsidRPr="00906D9A">
              <w:rPr>
                <w:sz w:val="20"/>
                <w:szCs w:val="20"/>
              </w:rPr>
              <w:t>ДА/НЕ</w:t>
            </w:r>
          </w:p>
        </w:tc>
      </w:tr>
      <w:tr w:rsidR="00467541" w:rsidRPr="00467541" w:rsidTr="00E7401B">
        <w:trPr>
          <w:trHeight w:val="733"/>
        </w:trPr>
        <w:tc>
          <w:tcPr>
            <w:tcW w:w="4698" w:type="dxa"/>
          </w:tcPr>
          <w:p w:rsidR="00467541" w:rsidRPr="00467541" w:rsidRDefault="00467541" w:rsidP="00EE305F">
            <w:pPr>
              <w:spacing w:before="120" w:after="120"/>
              <w:jc w:val="both"/>
              <w:rPr>
                <w:sz w:val="22"/>
                <w:szCs w:val="22"/>
              </w:rPr>
            </w:pPr>
            <w:r w:rsidRPr="00467541">
              <w:rPr>
                <w:sz w:val="22"/>
                <w:szCs w:val="22"/>
              </w:rPr>
              <w:t xml:space="preserve">Напајање </w:t>
            </w:r>
          </w:p>
        </w:tc>
        <w:tc>
          <w:tcPr>
            <w:tcW w:w="1890" w:type="dxa"/>
            <w:vAlign w:val="center"/>
          </w:tcPr>
          <w:p w:rsidR="00467541" w:rsidRPr="00467541" w:rsidRDefault="00467541" w:rsidP="00EE305F">
            <w:pPr>
              <w:jc w:val="center"/>
              <w:rPr>
                <w:sz w:val="22"/>
                <w:szCs w:val="22"/>
              </w:rPr>
            </w:pPr>
            <w:r w:rsidRPr="00467541">
              <w:rPr>
                <w:sz w:val="22"/>
                <w:szCs w:val="22"/>
              </w:rPr>
              <w:t xml:space="preserve">220V +/- 15%, 50-60Hz </w:t>
            </w:r>
            <w:r w:rsidRPr="00467541">
              <w:rPr>
                <w:sz w:val="22"/>
                <w:szCs w:val="22"/>
                <w:u w:val="single"/>
              </w:rPr>
              <w:t>+</w:t>
            </w:r>
            <w:r w:rsidRPr="00467541">
              <w:rPr>
                <w:sz w:val="22"/>
                <w:szCs w:val="22"/>
              </w:rPr>
              <w:t xml:space="preserve"> 3Hz</w:t>
            </w:r>
          </w:p>
        </w:tc>
        <w:tc>
          <w:tcPr>
            <w:tcW w:w="3195" w:type="dxa"/>
            <w:vAlign w:val="center"/>
          </w:tcPr>
          <w:p w:rsidR="00467541" w:rsidRDefault="009C00E4" w:rsidP="00EE305F">
            <w:pPr>
              <w:jc w:val="center"/>
              <w:rPr>
                <w:sz w:val="22"/>
                <w:szCs w:val="22"/>
              </w:rPr>
            </w:pPr>
            <w:r>
              <w:rPr>
                <w:sz w:val="22"/>
                <w:szCs w:val="22"/>
              </w:rPr>
              <w:t>________</w:t>
            </w:r>
            <w:r w:rsidRPr="00467541">
              <w:rPr>
                <w:sz w:val="22"/>
                <w:szCs w:val="22"/>
              </w:rPr>
              <w:t xml:space="preserve"> V</w:t>
            </w:r>
          </w:p>
          <w:p w:rsidR="009C00E4" w:rsidRPr="00467541" w:rsidRDefault="009C00E4" w:rsidP="00EE305F">
            <w:pPr>
              <w:jc w:val="center"/>
              <w:rPr>
                <w:sz w:val="22"/>
                <w:szCs w:val="22"/>
              </w:rPr>
            </w:pPr>
            <w:r>
              <w:rPr>
                <w:sz w:val="22"/>
                <w:szCs w:val="22"/>
              </w:rPr>
              <w:t>________</w:t>
            </w:r>
            <w:r w:rsidRPr="00467541">
              <w:rPr>
                <w:sz w:val="22"/>
                <w:szCs w:val="22"/>
              </w:rPr>
              <w:t xml:space="preserve"> Hz</w:t>
            </w:r>
          </w:p>
        </w:tc>
      </w:tr>
      <w:tr w:rsidR="00467541" w:rsidRPr="00467541" w:rsidTr="00E7401B">
        <w:tc>
          <w:tcPr>
            <w:tcW w:w="4698" w:type="dxa"/>
          </w:tcPr>
          <w:p w:rsidR="00467541" w:rsidRPr="00467541" w:rsidRDefault="00467541" w:rsidP="00EE305F">
            <w:pPr>
              <w:spacing w:before="120"/>
              <w:jc w:val="both"/>
              <w:rPr>
                <w:b/>
                <w:bCs/>
                <w:sz w:val="22"/>
                <w:szCs w:val="22"/>
              </w:rPr>
            </w:pPr>
            <w:r w:rsidRPr="00467541">
              <w:rPr>
                <w:b/>
                <w:bCs/>
                <w:sz w:val="22"/>
                <w:szCs w:val="22"/>
              </w:rPr>
              <w:t>Обавезне функције:</w:t>
            </w:r>
          </w:p>
          <w:p w:rsidR="00467541" w:rsidRPr="00467541" w:rsidRDefault="00467541" w:rsidP="00EE305F">
            <w:pPr>
              <w:spacing w:before="120" w:after="120"/>
              <w:contextualSpacing/>
              <w:jc w:val="both"/>
              <w:rPr>
                <w:sz w:val="22"/>
                <w:szCs w:val="22"/>
              </w:rPr>
            </w:pPr>
            <w:r w:rsidRPr="00467541">
              <w:rPr>
                <w:sz w:val="22"/>
                <w:szCs w:val="22"/>
              </w:rPr>
              <w:t>-Функција контрастне оптимизације слике,</w:t>
            </w:r>
          </w:p>
          <w:p w:rsidR="00467541" w:rsidRPr="00467541" w:rsidRDefault="00467541" w:rsidP="00EE305F">
            <w:pPr>
              <w:spacing w:before="120" w:after="120"/>
              <w:contextualSpacing/>
              <w:jc w:val="both"/>
              <w:rPr>
                <w:sz w:val="22"/>
                <w:szCs w:val="22"/>
              </w:rPr>
            </w:pPr>
            <w:r w:rsidRPr="00467541">
              <w:rPr>
                <w:sz w:val="22"/>
                <w:szCs w:val="22"/>
              </w:rPr>
              <w:t>-Аутоматска функција обележавања сумњивих делова пртљага (тешко продорних области високе абсорбције)</w:t>
            </w:r>
          </w:p>
          <w:p w:rsidR="00467541" w:rsidRPr="00467541" w:rsidRDefault="00467541" w:rsidP="00EE305F">
            <w:pPr>
              <w:spacing w:before="120" w:after="120"/>
              <w:contextualSpacing/>
              <w:jc w:val="both"/>
              <w:rPr>
                <w:sz w:val="22"/>
                <w:szCs w:val="22"/>
              </w:rPr>
            </w:pPr>
            <w:r w:rsidRPr="00467541">
              <w:rPr>
                <w:sz w:val="22"/>
                <w:szCs w:val="22"/>
              </w:rPr>
              <w:t>-Електронска континуална зум функција до мин 64x,</w:t>
            </w:r>
          </w:p>
          <w:p w:rsidR="00467541" w:rsidRPr="00467541" w:rsidRDefault="00581E12" w:rsidP="00EE305F">
            <w:pPr>
              <w:spacing w:before="120" w:after="120"/>
              <w:contextualSpacing/>
              <w:jc w:val="both"/>
              <w:rPr>
                <w:color w:val="auto"/>
                <w:sz w:val="22"/>
                <w:szCs w:val="22"/>
              </w:rPr>
            </w:pPr>
            <w:r w:rsidRPr="00581E12">
              <w:rPr>
                <w:color w:val="auto"/>
                <w:sz w:val="22"/>
                <w:szCs w:val="22"/>
              </w:rPr>
              <w:t>-</w:t>
            </w:r>
            <w:r w:rsidR="00467541" w:rsidRPr="00467541">
              <w:rPr>
                <w:color w:val="auto"/>
                <w:sz w:val="22"/>
                <w:szCs w:val="22"/>
              </w:rPr>
              <w:t xml:space="preserve">Review funkcija, приказ најмање 8 претходно прегледаних слика </w:t>
            </w:r>
          </w:p>
          <w:p w:rsidR="00467541" w:rsidRPr="00467541" w:rsidRDefault="00467541" w:rsidP="00EE305F">
            <w:pPr>
              <w:spacing w:after="120"/>
              <w:jc w:val="both"/>
              <w:rPr>
                <w:rFonts w:eastAsia="Times New Roman"/>
                <w:noProof/>
                <w:sz w:val="22"/>
                <w:szCs w:val="22"/>
              </w:rPr>
            </w:pPr>
            <w:r w:rsidRPr="00467541">
              <w:rPr>
                <w:color w:val="auto"/>
                <w:sz w:val="22"/>
                <w:szCs w:val="22"/>
              </w:rPr>
              <w:t xml:space="preserve">-Слободно програмирајуће приоритетне функције на </w:t>
            </w:r>
            <w:r w:rsidRPr="00467541">
              <w:rPr>
                <w:rFonts w:eastAsia="Times New Roman"/>
                <w:noProof/>
                <w:color w:val="auto"/>
                <w:sz w:val="22"/>
                <w:szCs w:val="22"/>
              </w:rPr>
              <w:t>управљачкој тастатури оператера</w:t>
            </w:r>
            <w:r w:rsidRPr="00467541">
              <w:rPr>
                <w:rFonts w:eastAsia="Times New Roman"/>
                <w:noProof/>
                <w:sz w:val="22"/>
                <w:szCs w:val="22"/>
              </w:rPr>
              <w:t xml:space="preserve"> </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Default="009C00E4" w:rsidP="00EE305F">
            <w:pPr>
              <w:jc w:val="center"/>
              <w:rPr>
                <w:sz w:val="20"/>
                <w:szCs w:val="20"/>
              </w:rPr>
            </w:pPr>
            <w:r w:rsidRPr="00906D9A">
              <w:rPr>
                <w:sz w:val="20"/>
                <w:szCs w:val="20"/>
              </w:rPr>
              <w:t>ДА/НЕ</w:t>
            </w:r>
          </w:p>
          <w:p w:rsidR="009C00E4" w:rsidRDefault="009C00E4" w:rsidP="00EE305F">
            <w:pPr>
              <w:jc w:val="center"/>
              <w:rPr>
                <w:sz w:val="20"/>
                <w:szCs w:val="20"/>
              </w:rPr>
            </w:pPr>
          </w:p>
          <w:p w:rsidR="009C00E4" w:rsidRDefault="009C00E4" w:rsidP="00EE305F">
            <w:pPr>
              <w:jc w:val="center"/>
              <w:rPr>
                <w:sz w:val="20"/>
                <w:szCs w:val="20"/>
              </w:rPr>
            </w:pPr>
            <w:r w:rsidRPr="00906D9A">
              <w:rPr>
                <w:sz w:val="20"/>
                <w:szCs w:val="20"/>
              </w:rPr>
              <w:t>ДА/НЕ</w:t>
            </w:r>
          </w:p>
          <w:p w:rsidR="009C00E4" w:rsidRDefault="009C00E4" w:rsidP="00EE305F">
            <w:pPr>
              <w:jc w:val="center"/>
              <w:rPr>
                <w:sz w:val="20"/>
                <w:szCs w:val="20"/>
              </w:rPr>
            </w:pPr>
          </w:p>
          <w:p w:rsidR="009C00E4" w:rsidRDefault="009C00E4" w:rsidP="00EE305F">
            <w:pPr>
              <w:jc w:val="center"/>
              <w:rPr>
                <w:sz w:val="20"/>
                <w:szCs w:val="20"/>
              </w:rPr>
            </w:pPr>
            <w:r w:rsidRPr="00906D9A">
              <w:rPr>
                <w:sz w:val="20"/>
                <w:szCs w:val="20"/>
              </w:rPr>
              <w:t>ДА/НЕ</w:t>
            </w:r>
          </w:p>
          <w:p w:rsidR="009C00E4" w:rsidRDefault="009C00E4" w:rsidP="00EE305F">
            <w:pPr>
              <w:jc w:val="center"/>
              <w:rPr>
                <w:sz w:val="20"/>
                <w:szCs w:val="20"/>
              </w:rPr>
            </w:pPr>
          </w:p>
          <w:p w:rsidR="009C00E4" w:rsidRDefault="009C00E4" w:rsidP="00EE305F">
            <w:pPr>
              <w:jc w:val="center"/>
              <w:rPr>
                <w:sz w:val="20"/>
                <w:szCs w:val="20"/>
              </w:rPr>
            </w:pPr>
            <w:r w:rsidRPr="00906D9A">
              <w:rPr>
                <w:sz w:val="20"/>
                <w:szCs w:val="20"/>
              </w:rPr>
              <w:t>ДА/НЕ</w:t>
            </w:r>
          </w:p>
          <w:p w:rsidR="009C00E4" w:rsidRDefault="009C00E4" w:rsidP="00EE305F">
            <w:pPr>
              <w:jc w:val="center"/>
              <w:rPr>
                <w:sz w:val="20"/>
                <w:szCs w:val="20"/>
              </w:rPr>
            </w:pPr>
          </w:p>
          <w:p w:rsidR="009C00E4" w:rsidRPr="00467541" w:rsidRDefault="009C00E4" w:rsidP="00EE305F">
            <w:pPr>
              <w:jc w:val="center"/>
              <w:rPr>
                <w:sz w:val="22"/>
                <w:szCs w:val="22"/>
              </w:rPr>
            </w:pPr>
            <w:r w:rsidRPr="00906D9A">
              <w:rPr>
                <w:sz w:val="20"/>
                <w:szCs w:val="20"/>
              </w:rPr>
              <w:t>ДА/НЕ</w:t>
            </w:r>
          </w:p>
        </w:tc>
      </w:tr>
      <w:tr w:rsidR="00467541" w:rsidRPr="00467541" w:rsidTr="00E7401B">
        <w:tc>
          <w:tcPr>
            <w:tcW w:w="4698" w:type="dxa"/>
          </w:tcPr>
          <w:p w:rsidR="00467541" w:rsidRPr="00467541" w:rsidRDefault="00467541" w:rsidP="00EE305F">
            <w:pPr>
              <w:spacing w:before="120"/>
              <w:jc w:val="both"/>
              <w:rPr>
                <w:sz w:val="22"/>
                <w:szCs w:val="22"/>
              </w:rPr>
            </w:pPr>
            <w:r w:rsidRPr="00467541">
              <w:rPr>
                <w:sz w:val="22"/>
                <w:szCs w:val="22"/>
              </w:rPr>
              <w:t>Показатељи на монитору:</w:t>
            </w:r>
          </w:p>
          <w:p w:rsidR="00467541" w:rsidRPr="00467541" w:rsidRDefault="00467541" w:rsidP="00EE305F">
            <w:pPr>
              <w:spacing w:before="120" w:after="120"/>
              <w:contextualSpacing/>
              <w:jc w:val="both"/>
              <w:rPr>
                <w:sz w:val="22"/>
                <w:szCs w:val="22"/>
              </w:rPr>
            </w:pPr>
            <w:r w:rsidRPr="00467541">
              <w:rPr>
                <w:sz w:val="22"/>
                <w:szCs w:val="22"/>
              </w:rPr>
              <w:t>-Датум / време,</w:t>
            </w:r>
          </w:p>
          <w:p w:rsidR="00467541" w:rsidRPr="00467541" w:rsidRDefault="00467541" w:rsidP="00EE305F">
            <w:pPr>
              <w:spacing w:before="120" w:after="120"/>
              <w:contextualSpacing/>
              <w:jc w:val="both"/>
              <w:rPr>
                <w:sz w:val="22"/>
                <w:szCs w:val="22"/>
              </w:rPr>
            </w:pPr>
            <w:r w:rsidRPr="00467541">
              <w:rPr>
                <w:sz w:val="22"/>
                <w:szCs w:val="22"/>
              </w:rPr>
              <w:t>-Бројач пртљага,</w:t>
            </w:r>
          </w:p>
          <w:p w:rsidR="00467541" w:rsidRPr="00467541" w:rsidRDefault="00467541" w:rsidP="00EE305F">
            <w:pPr>
              <w:spacing w:before="120" w:after="120"/>
              <w:contextualSpacing/>
              <w:jc w:val="both"/>
              <w:rPr>
                <w:sz w:val="22"/>
                <w:szCs w:val="22"/>
              </w:rPr>
            </w:pPr>
            <w:r w:rsidRPr="00467541">
              <w:rPr>
                <w:sz w:val="22"/>
                <w:szCs w:val="22"/>
              </w:rPr>
              <w:t>-Кориснички ИД оператера,</w:t>
            </w:r>
          </w:p>
          <w:p w:rsidR="00467541" w:rsidRPr="00467541" w:rsidRDefault="00467541" w:rsidP="00EE305F">
            <w:pPr>
              <w:spacing w:after="120"/>
              <w:jc w:val="both"/>
              <w:rPr>
                <w:sz w:val="22"/>
                <w:szCs w:val="22"/>
              </w:rPr>
            </w:pPr>
            <w:r w:rsidRPr="00467541">
              <w:rPr>
                <w:sz w:val="22"/>
                <w:szCs w:val="22"/>
              </w:rPr>
              <w:t>-Приказ оперативног режима рада</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Default="009C00E4" w:rsidP="00EE305F">
            <w:pPr>
              <w:jc w:val="center"/>
              <w:rPr>
                <w:sz w:val="20"/>
                <w:szCs w:val="20"/>
              </w:rPr>
            </w:pPr>
            <w:r w:rsidRPr="00906D9A">
              <w:rPr>
                <w:sz w:val="20"/>
                <w:szCs w:val="20"/>
              </w:rPr>
              <w:t>ДА/НЕ</w:t>
            </w:r>
          </w:p>
          <w:p w:rsidR="009C00E4" w:rsidRDefault="009C00E4" w:rsidP="00EE305F">
            <w:pPr>
              <w:jc w:val="center"/>
              <w:rPr>
                <w:sz w:val="20"/>
                <w:szCs w:val="20"/>
              </w:rPr>
            </w:pPr>
            <w:r w:rsidRPr="00906D9A">
              <w:rPr>
                <w:sz w:val="20"/>
                <w:szCs w:val="20"/>
              </w:rPr>
              <w:t>ДА/НЕ</w:t>
            </w:r>
          </w:p>
          <w:p w:rsidR="009C00E4" w:rsidRDefault="009C00E4" w:rsidP="00EE305F">
            <w:pPr>
              <w:jc w:val="center"/>
              <w:rPr>
                <w:sz w:val="20"/>
                <w:szCs w:val="20"/>
              </w:rPr>
            </w:pPr>
            <w:r w:rsidRPr="00906D9A">
              <w:rPr>
                <w:sz w:val="20"/>
                <w:szCs w:val="20"/>
              </w:rPr>
              <w:t>ДА/НЕ</w:t>
            </w:r>
          </w:p>
          <w:p w:rsidR="009C00E4" w:rsidRPr="00467541" w:rsidRDefault="009C00E4" w:rsidP="00EE305F">
            <w:pPr>
              <w:jc w:val="center"/>
              <w:rPr>
                <w:sz w:val="22"/>
                <w:szCs w:val="22"/>
              </w:rPr>
            </w:pPr>
            <w:r w:rsidRPr="00906D9A">
              <w:rPr>
                <w:sz w:val="20"/>
                <w:szCs w:val="20"/>
              </w:rPr>
              <w:t>ДА/НЕ</w:t>
            </w:r>
          </w:p>
        </w:tc>
      </w:tr>
      <w:tr w:rsidR="00467541" w:rsidRPr="00467541" w:rsidTr="00E7401B">
        <w:trPr>
          <w:trHeight w:val="3497"/>
        </w:trPr>
        <w:tc>
          <w:tcPr>
            <w:tcW w:w="4698" w:type="dxa"/>
            <w:shd w:val="clear" w:color="auto" w:fill="auto"/>
          </w:tcPr>
          <w:p w:rsidR="00467541" w:rsidRPr="00467541" w:rsidRDefault="00467541" w:rsidP="00EE305F">
            <w:pPr>
              <w:spacing w:before="120"/>
              <w:jc w:val="both"/>
              <w:rPr>
                <w:b/>
                <w:bCs/>
                <w:sz w:val="22"/>
                <w:szCs w:val="22"/>
              </w:rPr>
            </w:pPr>
            <w:r w:rsidRPr="00467541">
              <w:rPr>
                <w:b/>
                <w:bCs/>
                <w:sz w:val="22"/>
                <w:szCs w:val="22"/>
              </w:rPr>
              <w:lastRenderedPageBreak/>
              <w:t>Додатне оператерске функције за обраду рендгенске слике:</w:t>
            </w:r>
          </w:p>
          <w:p w:rsidR="00467541" w:rsidRPr="00467541" w:rsidRDefault="00467541" w:rsidP="00EE305F">
            <w:pPr>
              <w:spacing w:before="240" w:after="120"/>
              <w:contextualSpacing/>
              <w:jc w:val="both"/>
              <w:rPr>
                <w:b/>
                <w:sz w:val="22"/>
                <w:szCs w:val="22"/>
              </w:rPr>
            </w:pPr>
            <w:r w:rsidRPr="00467541">
              <w:rPr>
                <w:sz w:val="22"/>
                <w:szCs w:val="22"/>
              </w:rPr>
              <w:t>-</w:t>
            </w:r>
            <w:r w:rsidRPr="00467541">
              <w:rPr>
                <w:rFonts w:eastAsia="Times New Roman"/>
                <w:sz w:val="22"/>
                <w:szCs w:val="22"/>
              </w:rPr>
              <w:t>варирања или континуалне промене контраста</w:t>
            </w:r>
            <w:r w:rsidRPr="00467541">
              <w:rPr>
                <w:b/>
                <w:sz w:val="22"/>
                <w:szCs w:val="22"/>
              </w:rPr>
              <w:t>,</w:t>
            </w:r>
          </w:p>
          <w:p w:rsidR="00467541" w:rsidRPr="00467541" w:rsidRDefault="00467541" w:rsidP="00EE305F">
            <w:pPr>
              <w:spacing w:before="240" w:after="120"/>
              <w:contextualSpacing/>
              <w:jc w:val="both"/>
              <w:rPr>
                <w:sz w:val="22"/>
                <w:szCs w:val="22"/>
                <w:lang w:val="sr-Cyrl-CS"/>
              </w:rPr>
            </w:pPr>
            <w:r w:rsidRPr="00467541">
              <w:rPr>
                <w:b/>
                <w:sz w:val="22"/>
                <w:szCs w:val="22"/>
              </w:rPr>
              <w:t>-</w:t>
            </w:r>
            <w:r w:rsidRPr="00467541">
              <w:rPr>
                <w:rFonts w:eastAsia="Times New Roman"/>
                <w:sz w:val="22"/>
                <w:szCs w:val="22"/>
              </w:rPr>
              <w:t xml:space="preserve">функција </w:t>
            </w:r>
            <w:r w:rsidRPr="00467541">
              <w:rPr>
                <w:rFonts w:eastAsia="Times New Roman"/>
                <w:sz w:val="22"/>
                <w:szCs w:val="22"/>
                <w:lang w:val="sr-Cyrl-CS"/>
              </w:rPr>
              <w:t>са којом се побољшава контраст у делу слике где је велика апсорпција зрачења</w:t>
            </w:r>
            <w:r w:rsidRPr="00467541">
              <w:rPr>
                <w:sz w:val="22"/>
                <w:szCs w:val="22"/>
                <w:lang w:val="sr-Cyrl-CS"/>
              </w:rPr>
              <w:t>,</w:t>
            </w:r>
          </w:p>
          <w:p w:rsidR="00467541" w:rsidRPr="00467541" w:rsidRDefault="00467541" w:rsidP="00EE305F">
            <w:pPr>
              <w:spacing w:before="240" w:after="120"/>
              <w:contextualSpacing/>
              <w:jc w:val="both"/>
              <w:rPr>
                <w:sz w:val="22"/>
                <w:szCs w:val="22"/>
                <w:lang w:val="sr-Cyrl-CS"/>
              </w:rPr>
            </w:pPr>
            <w:r w:rsidRPr="00467541">
              <w:rPr>
                <w:sz w:val="22"/>
                <w:szCs w:val="22"/>
                <w:lang w:val="sr-Cyrl-CS"/>
              </w:rPr>
              <w:t>-</w:t>
            </w:r>
            <w:r w:rsidRPr="00467541">
              <w:rPr>
                <w:rFonts w:eastAsia="Times New Roman"/>
                <w:sz w:val="22"/>
                <w:szCs w:val="22"/>
              </w:rPr>
              <w:t xml:space="preserve">функција елиминације лаких или органских материјала </w:t>
            </w:r>
            <w:r w:rsidRPr="00467541">
              <w:rPr>
                <w:rFonts w:eastAsia="Times New Roman"/>
                <w:sz w:val="22"/>
                <w:szCs w:val="22"/>
                <w:lang w:val="sr-Cyrl-CS"/>
              </w:rPr>
              <w:t>с</w:t>
            </w:r>
            <w:r w:rsidRPr="00467541">
              <w:rPr>
                <w:rFonts w:eastAsia="Times New Roman"/>
                <w:sz w:val="22"/>
                <w:szCs w:val="22"/>
              </w:rPr>
              <w:t>а рендгенск</w:t>
            </w:r>
            <w:r w:rsidRPr="00467541">
              <w:rPr>
                <w:rFonts w:eastAsia="Times New Roman"/>
                <w:sz w:val="22"/>
                <w:szCs w:val="22"/>
                <w:lang w:val="sr-Cyrl-CS"/>
              </w:rPr>
              <w:t>е</w:t>
            </w:r>
            <w:r w:rsidRPr="00467541">
              <w:rPr>
                <w:rFonts w:eastAsia="Times New Roman"/>
                <w:sz w:val="22"/>
                <w:szCs w:val="22"/>
              </w:rPr>
              <w:t xml:space="preserve"> сли</w:t>
            </w:r>
            <w:r w:rsidRPr="00467541">
              <w:rPr>
                <w:rFonts w:eastAsia="Times New Roman"/>
                <w:sz w:val="22"/>
                <w:szCs w:val="22"/>
                <w:lang w:val="sr-Cyrl-CS"/>
              </w:rPr>
              <w:t>ке</w:t>
            </w:r>
            <w:r w:rsidRPr="00467541">
              <w:rPr>
                <w:sz w:val="22"/>
                <w:szCs w:val="22"/>
                <w:lang w:val="sr-Cyrl-CS"/>
              </w:rPr>
              <w:t>,</w:t>
            </w:r>
          </w:p>
          <w:p w:rsidR="00467541" w:rsidRPr="00467541" w:rsidRDefault="00467541" w:rsidP="00EE305F">
            <w:pPr>
              <w:spacing w:before="240" w:after="120"/>
              <w:contextualSpacing/>
              <w:jc w:val="both"/>
              <w:rPr>
                <w:sz w:val="22"/>
                <w:szCs w:val="22"/>
              </w:rPr>
            </w:pPr>
            <w:r w:rsidRPr="00467541">
              <w:rPr>
                <w:sz w:val="22"/>
                <w:szCs w:val="22"/>
                <w:lang w:val="sr-Cyrl-CS"/>
              </w:rPr>
              <w:t>-</w:t>
            </w:r>
            <w:r w:rsidRPr="00467541">
              <w:rPr>
                <w:rFonts w:eastAsia="Times New Roman"/>
                <w:sz w:val="22"/>
                <w:szCs w:val="22"/>
              </w:rPr>
              <w:t>функција елиминације</w:t>
            </w:r>
            <w:r w:rsidRPr="00467541">
              <w:rPr>
                <w:sz w:val="22"/>
                <w:szCs w:val="22"/>
              </w:rPr>
              <w:t xml:space="preserve"> неорганских материјала са рендгенске слике,</w:t>
            </w:r>
          </w:p>
          <w:p w:rsidR="00467541" w:rsidRPr="00467541" w:rsidRDefault="00467541" w:rsidP="00EE305F">
            <w:pPr>
              <w:spacing w:before="240" w:after="120"/>
              <w:contextualSpacing/>
              <w:jc w:val="both"/>
              <w:rPr>
                <w:b/>
                <w:sz w:val="22"/>
                <w:szCs w:val="22"/>
              </w:rPr>
            </w:pPr>
            <w:r w:rsidRPr="00467541">
              <w:rPr>
                <w:sz w:val="22"/>
                <w:szCs w:val="22"/>
              </w:rPr>
              <w:t>-</w:t>
            </w:r>
            <w:r w:rsidRPr="00467541">
              <w:rPr>
                <w:rFonts w:eastAsia="Times New Roman"/>
                <w:sz w:val="22"/>
                <w:szCs w:val="22"/>
              </w:rPr>
              <w:t>црно-бели приказ рендгенске слике</w:t>
            </w:r>
            <w:r w:rsidRPr="00467541">
              <w:rPr>
                <w:b/>
                <w:sz w:val="22"/>
                <w:szCs w:val="22"/>
              </w:rPr>
              <w:t>,</w:t>
            </w:r>
          </w:p>
          <w:p w:rsidR="00467541" w:rsidRPr="00467541" w:rsidRDefault="00467541" w:rsidP="00EE305F">
            <w:pPr>
              <w:spacing w:after="120"/>
              <w:jc w:val="both"/>
              <w:rPr>
                <w:sz w:val="22"/>
                <w:szCs w:val="22"/>
              </w:rPr>
            </w:pPr>
            <w:r w:rsidRPr="00467541">
              <w:rPr>
                <w:sz w:val="22"/>
                <w:szCs w:val="22"/>
              </w:rPr>
              <w:t>-</w:t>
            </w:r>
            <w:r w:rsidRPr="00467541">
              <w:rPr>
                <w:rFonts w:eastAsia="Times New Roman"/>
                <w:sz w:val="22"/>
                <w:szCs w:val="22"/>
              </w:rPr>
              <w:t>функција приказивања рендгенске слике у негативу</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Default="009C00E4" w:rsidP="00EE305F">
            <w:pPr>
              <w:jc w:val="center"/>
              <w:rPr>
                <w:sz w:val="20"/>
                <w:szCs w:val="20"/>
              </w:rPr>
            </w:pPr>
            <w:r w:rsidRPr="00906D9A">
              <w:rPr>
                <w:sz w:val="20"/>
                <w:szCs w:val="20"/>
              </w:rPr>
              <w:t>ДА/НЕ</w:t>
            </w:r>
          </w:p>
          <w:p w:rsidR="009C00E4" w:rsidRDefault="009C00E4" w:rsidP="00EE305F">
            <w:pPr>
              <w:jc w:val="center"/>
              <w:rPr>
                <w:sz w:val="20"/>
                <w:szCs w:val="20"/>
              </w:rPr>
            </w:pPr>
          </w:p>
          <w:p w:rsidR="009C00E4" w:rsidRDefault="009C00E4" w:rsidP="00EE305F">
            <w:pPr>
              <w:jc w:val="center"/>
              <w:rPr>
                <w:sz w:val="20"/>
                <w:szCs w:val="20"/>
              </w:rPr>
            </w:pPr>
            <w:r w:rsidRPr="00906D9A">
              <w:rPr>
                <w:sz w:val="20"/>
                <w:szCs w:val="20"/>
              </w:rPr>
              <w:t>ДА/НЕ</w:t>
            </w:r>
          </w:p>
          <w:p w:rsidR="009C00E4" w:rsidRDefault="009C00E4" w:rsidP="00EE305F">
            <w:pPr>
              <w:jc w:val="center"/>
              <w:rPr>
                <w:sz w:val="20"/>
                <w:szCs w:val="20"/>
              </w:rPr>
            </w:pPr>
          </w:p>
          <w:p w:rsidR="009C00E4" w:rsidRDefault="009C00E4" w:rsidP="00EE305F">
            <w:pPr>
              <w:jc w:val="center"/>
              <w:rPr>
                <w:sz w:val="20"/>
                <w:szCs w:val="20"/>
              </w:rPr>
            </w:pPr>
            <w:r w:rsidRPr="00906D9A">
              <w:rPr>
                <w:sz w:val="20"/>
                <w:szCs w:val="20"/>
              </w:rPr>
              <w:t>ДА/НЕ</w:t>
            </w:r>
          </w:p>
          <w:p w:rsidR="009C00E4" w:rsidRDefault="009C00E4" w:rsidP="00EE305F">
            <w:pPr>
              <w:jc w:val="center"/>
              <w:rPr>
                <w:sz w:val="20"/>
                <w:szCs w:val="20"/>
              </w:rPr>
            </w:pPr>
          </w:p>
          <w:p w:rsidR="009C00E4" w:rsidRDefault="009C00E4" w:rsidP="00EE305F">
            <w:pPr>
              <w:jc w:val="center"/>
              <w:rPr>
                <w:sz w:val="20"/>
                <w:szCs w:val="20"/>
              </w:rPr>
            </w:pPr>
            <w:r w:rsidRPr="00906D9A">
              <w:rPr>
                <w:sz w:val="20"/>
                <w:szCs w:val="20"/>
              </w:rPr>
              <w:t>ДА/НЕ</w:t>
            </w:r>
          </w:p>
          <w:p w:rsidR="009C00E4" w:rsidRDefault="009C00E4" w:rsidP="00EE305F">
            <w:pPr>
              <w:jc w:val="center"/>
              <w:rPr>
                <w:sz w:val="20"/>
                <w:szCs w:val="20"/>
              </w:rPr>
            </w:pPr>
          </w:p>
          <w:p w:rsidR="009C00E4" w:rsidRDefault="009C00E4" w:rsidP="00EE305F">
            <w:pPr>
              <w:jc w:val="center"/>
              <w:rPr>
                <w:sz w:val="20"/>
                <w:szCs w:val="20"/>
              </w:rPr>
            </w:pPr>
            <w:r w:rsidRPr="00906D9A">
              <w:rPr>
                <w:sz w:val="20"/>
                <w:szCs w:val="20"/>
              </w:rPr>
              <w:t>ДА/НЕ</w:t>
            </w:r>
          </w:p>
          <w:p w:rsidR="009C00E4" w:rsidRDefault="009C00E4" w:rsidP="00EE305F">
            <w:pPr>
              <w:jc w:val="center"/>
              <w:rPr>
                <w:sz w:val="20"/>
                <w:szCs w:val="20"/>
              </w:rPr>
            </w:pPr>
          </w:p>
          <w:p w:rsidR="009C00E4" w:rsidRDefault="009C00E4" w:rsidP="00EE305F">
            <w:pPr>
              <w:jc w:val="center"/>
              <w:rPr>
                <w:sz w:val="20"/>
                <w:szCs w:val="20"/>
              </w:rPr>
            </w:pPr>
            <w:r w:rsidRPr="00906D9A">
              <w:rPr>
                <w:sz w:val="20"/>
                <w:szCs w:val="20"/>
              </w:rPr>
              <w:t>ДА/НЕ</w:t>
            </w:r>
          </w:p>
          <w:p w:rsidR="009C00E4" w:rsidRPr="00467541" w:rsidRDefault="009C00E4" w:rsidP="00EE305F">
            <w:pPr>
              <w:jc w:val="center"/>
              <w:rPr>
                <w:sz w:val="22"/>
                <w:szCs w:val="22"/>
              </w:rPr>
            </w:pPr>
          </w:p>
        </w:tc>
      </w:tr>
      <w:tr w:rsidR="00467541" w:rsidRPr="00467541" w:rsidTr="00E7401B">
        <w:tc>
          <w:tcPr>
            <w:tcW w:w="4698" w:type="dxa"/>
            <w:vAlign w:val="center"/>
          </w:tcPr>
          <w:p w:rsidR="00467541" w:rsidRPr="00467541" w:rsidRDefault="00467541" w:rsidP="00EE305F">
            <w:pPr>
              <w:spacing w:before="120" w:after="120"/>
              <w:jc w:val="both"/>
              <w:rPr>
                <w:rFonts w:eastAsia="Times New Roman"/>
                <w:noProof/>
                <w:sz w:val="22"/>
                <w:szCs w:val="22"/>
                <w:highlight w:val="yellow"/>
              </w:rPr>
            </w:pPr>
            <w:r w:rsidRPr="00467541">
              <w:rPr>
                <w:rFonts w:eastAsia="Times New Roman"/>
                <w:noProof/>
                <w:sz w:val="22"/>
                <w:szCs w:val="22"/>
              </w:rPr>
              <w:t>Уграђен систем пројекција слика претећих предмета намењен за обуку и контролу рада оператера (TIP-Threat Image Projection)</w:t>
            </w:r>
            <w:r w:rsidRPr="00467541">
              <w:rPr>
                <w:rFonts w:eastAsia="Times New Roman"/>
                <w:noProof/>
                <w:sz w:val="22"/>
                <w:szCs w:val="22"/>
              </w:rPr>
              <w:tab/>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Pr="00467541" w:rsidRDefault="009C00E4" w:rsidP="009C00E4">
            <w:pPr>
              <w:spacing w:before="120" w:after="120"/>
              <w:jc w:val="center"/>
              <w:rPr>
                <w:sz w:val="22"/>
                <w:szCs w:val="22"/>
              </w:rPr>
            </w:pPr>
            <w:r w:rsidRPr="00906D9A">
              <w:rPr>
                <w:sz w:val="20"/>
                <w:szCs w:val="20"/>
              </w:rPr>
              <w:t>ДА/НЕ</w:t>
            </w:r>
          </w:p>
        </w:tc>
      </w:tr>
      <w:tr w:rsidR="00467541" w:rsidRPr="00467541" w:rsidTr="00E7401B">
        <w:tc>
          <w:tcPr>
            <w:tcW w:w="4698" w:type="dxa"/>
            <w:vAlign w:val="center"/>
          </w:tcPr>
          <w:p w:rsidR="00467541" w:rsidRPr="00467541" w:rsidRDefault="00467541" w:rsidP="00EE305F">
            <w:pPr>
              <w:spacing w:before="120" w:after="120"/>
              <w:jc w:val="both"/>
              <w:rPr>
                <w:rFonts w:eastAsia="Times New Roman"/>
                <w:noProof/>
                <w:sz w:val="22"/>
                <w:szCs w:val="22"/>
              </w:rPr>
            </w:pPr>
            <w:r w:rsidRPr="00467541">
              <w:rPr>
                <w:rFonts w:eastAsia="Times New Roman"/>
                <w:noProof/>
                <w:sz w:val="22"/>
                <w:szCs w:val="22"/>
              </w:rPr>
              <w:t xml:space="preserve">Приступ </w:t>
            </w:r>
            <w:r w:rsidRPr="00467541">
              <w:rPr>
                <w:rFonts w:eastAsia="PMingLiU"/>
                <w:noProof/>
                <w:sz w:val="22"/>
                <w:szCs w:val="22"/>
              </w:rPr>
              <w:t>TIP</w:t>
            </w:r>
            <w:r w:rsidRPr="00467541">
              <w:rPr>
                <w:rFonts w:eastAsia="Times New Roman"/>
                <w:noProof/>
                <w:sz w:val="22"/>
                <w:szCs w:val="22"/>
              </w:rPr>
              <w:t xml:space="preserve"> систему помоћу шифре</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Pr="00467541" w:rsidRDefault="009C00E4" w:rsidP="009C00E4">
            <w:pPr>
              <w:spacing w:before="120" w:after="120"/>
              <w:jc w:val="center"/>
              <w:rPr>
                <w:sz w:val="22"/>
                <w:szCs w:val="22"/>
              </w:rPr>
            </w:pPr>
            <w:r w:rsidRPr="00906D9A">
              <w:rPr>
                <w:sz w:val="20"/>
                <w:szCs w:val="20"/>
              </w:rPr>
              <w:t>ДА/НЕ</w:t>
            </w:r>
          </w:p>
        </w:tc>
      </w:tr>
      <w:tr w:rsidR="00467541" w:rsidRPr="00467541" w:rsidTr="00E7401B">
        <w:tc>
          <w:tcPr>
            <w:tcW w:w="4698" w:type="dxa"/>
          </w:tcPr>
          <w:p w:rsidR="00467541" w:rsidRPr="00467541" w:rsidRDefault="00467541" w:rsidP="00EE305F">
            <w:pPr>
              <w:tabs>
                <w:tab w:val="left" w:pos="1510"/>
              </w:tabs>
              <w:spacing w:before="120"/>
              <w:jc w:val="both"/>
              <w:rPr>
                <w:sz w:val="22"/>
                <w:szCs w:val="22"/>
              </w:rPr>
            </w:pPr>
            <w:r w:rsidRPr="00467541">
              <w:rPr>
                <w:sz w:val="22"/>
                <w:szCs w:val="22"/>
              </w:rPr>
              <w:t>Инсталирани TIP систем би тебало да прикаже поруку оператеру у следећим случајевима:</w:t>
            </w:r>
          </w:p>
          <w:p w:rsidR="00467541" w:rsidRPr="00467541" w:rsidRDefault="00467541" w:rsidP="00EE305F">
            <w:pPr>
              <w:tabs>
                <w:tab w:val="left" w:pos="1510"/>
              </w:tabs>
              <w:contextualSpacing/>
              <w:jc w:val="both"/>
              <w:rPr>
                <w:sz w:val="22"/>
                <w:szCs w:val="22"/>
              </w:rPr>
            </w:pPr>
            <w:r w:rsidRPr="00467541">
              <w:rPr>
                <w:sz w:val="22"/>
                <w:szCs w:val="22"/>
              </w:rPr>
              <w:t>1) када је оператер реаговао при пројекцији виртуелног приказа опасног предмета;</w:t>
            </w:r>
          </w:p>
          <w:p w:rsidR="00467541" w:rsidRPr="00467541" w:rsidRDefault="00467541" w:rsidP="00EE305F">
            <w:pPr>
              <w:tabs>
                <w:tab w:val="left" w:pos="1510"/>
              </w:tabs>
              <w:contextualSpacing/>
              <w:jc w:val="both"/>
              <w:rPr>
                <w:sz w:val="22"/>
                <w:szCs w:val="22"/>
              </w:rPr>
            </w:pPr>
            <w:r w:rsidRPr="00467541">
              <w:rPr>
                <w:sz w:val="22"/>
                <w:szCs w:val="22"/>
              </w:rPr>
              <w:t>2) када оператер није реаговао при пројекцији виртуелног приказа опасног предмета;</w:t>
            </w:r>
          </w:p>
          <w:p w:rsidR="00467541" w:rsidRPr="00467541" w:rsidRDefault="00467541" w:rsidP="00EE305F">
            <w:pPr>
              <w:tabs>
                <w:tab w:val="left" w:pos="1510"/>
              </w:tabs>
              <w:contextualSpacing/>
              <w:jc w:val="both"/>
              <w:rPr>
                <w:sz w:val="22"/>
                <w:szCs w:val="22"/>
              </w:rPr>
            </w:pPr>
            <w:r w:rsidRPr="00467541">
              <w:rPr>
                <w:sz w:val="22"/>
                <w:szCs w:val="22"/>
              </w:rPr>
              <w:t>3) када је оператер реаговао, а није било пројекције виртуелног приказа опасног предмета; и</w:t>
            </w:r>
          </w:p>
          <w:p w:rsidR="00467541" w:rsidRPr="00467541" w:rsidRDefault="00467541" w:rsidP="00EE305F">
            <w:pPr>
              <w:tabs>
                <w:tab w:val="left" w:pos="1510"/>
              </w:tabs>
              <w:contextualSpacing/>
              <w:jc w:val="both"/>
              <w:rPr>
                <w:sz w:val="22"/>
                <w:szCs w:val="22"/>
              </w:rPr>
            </w:pPr>
            <w:r w:rsidRPr="00467541">
              <w:rPr>
                <w:sz w:val="22"/>
                <w:szCs w:val="22"/>
              </w:rPr>
              <w:t>4) при неуспелом покушају пројекције виртуелног приказа опасног предмета који је оператер уочио.</w:t>
            </w:r>
          </w:p>
          <w:p w:rsidR="00467541" w:rsidRPr="00467541" w:rsidRDefault="00467541" w:rsidP="00EE305F">
            <w:pPr>
              <w:tabs>
                <w:tab w:val="left" w:pos="1510"/>
              </w:tabs>
              <w:spacing w:before="120" w:after="120"/>
              <w:contextualSpacing/>
              <w:jc w:val="both"/>
              <w:rPr>
                <w:sz w:val="22"/>
                <w:szCs w:val="22"/>
              </w:rPr>
            </w:pPr>
            <w:r w:rsidRPr="00467541">
              <w:rPr>
                <w:sz w:val="22"/>
                <w:szCs w:val="22"/>
              </w:rPr>
              <w:t>Приликом приказивања поруке, иста не треба да прекриваприказ торбе или пошиљке на коју се односи.</w:t>
            </w:r>
          </w:p>
          <w:p w:rsidR="00467541" w:rsidRPr="00467541" w:rsidRDefault="00467541" w:rsidP="00EE305F">
            <w:pPr>
              <w:tabs>
                <w:tab w:val="left" w:pos="1510"/>
              </w:tabs>
              <w:spacing w:before="120" w:after="120"/>
              <w:contextualSpacing/>
              <w:jc w:val="both"/>
              <w:rPr>
                <w:sz w:val="22"/>
                <w:szCs w:val="22"/>
              </w:rPr>
            </w:pPr>
            <w:r w:rsidRPr="00467541">
              <w:rPr>
                <w:sz w:val="22"/>
                <w:szCs w:val="22"/>
              </w:rPr>
              <w:t>Време приказа поруке подесиво.</w:t>
            </w:r>
          </w:p>
          <w:p w:rsidR="00467541" w:rsidRPr="00467541" w:rsidRDefault="00467541" w:rsidP="00EE305F">
            <w:pPr>
              <w:tabs>
                <w:tab w:val="left" w:pos="1510"/>
              </w:tabs>
              <w:spacing w:after="120"/>
              <w:jc w:val="both"/>
              <w:rPr>
                <w:sz w:val="22"/>
                <w:szCs w:val="22"/>
              </w:rPr>
            </w:pPr>
            <w:r w:rsidRPr="00467541">
              <w:rPr>
                <w:sz w:val="22"/>
                <w:szCs w:val="22"/>
              </w:rPr>
              <w:t xml:space="preserve">У случајевима наведеним под а и </w:t>
            </w:r>
            <w:proofErr w:type="gramStart"/>
            <w:r w:rsidRPr="00467541">
              <w:rPr>
                <w:sz w:val="22"/>
                <w:szCs w:val="22"/>
              </w:rPr>
              <w:t>б ,</w:t>
            </w:r>
            <w:proofErr w:type="gramEnd"/>
            <w:r w:rsidRPr="00467541">
              <w:rPr>
                <w:sz w:val="22"/>
                <w:szCs w:val="22"/>
              </w:rPr>
              <w:t xml:space="preserve"> порука треба да се приказује заједно са виртуелним приказом опасног предмета.</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9C00E4" w:rsidRDefault="009C00E4" w:rsidP="00EE305F">
            <w:pPr>
              <w:jc w:val="center"/>
              <w:rPr>
                <w:sz w:val="20"/>
                <w:szCs w:val="20"/>
              </w:rPr>
            </w:pPr>
          </w:p>
          <w:p w:rsidR="009C00E4" w:rsidRDefault="009C00E4" w:rsidP="00EE305F">
            <w:pPr>
              <w:jc w:val="center"/>
              <w:rPr>
                <w:sz w:val="20"/>
                <w:szCs w:val="20"/>
              </w:rPr>
            </w:pPr>
          </w:p>
          <w:p w:rsidR="009C00E4" w:rsidRDefault="009C00E4" w:rsidP="00EE305F">
            <w:pPr>
              <w:jc w:val="center"/>
              <w:rPr>
                <w:sz w:val="20"/>
                <w:szCs w:val="20"/>
              </w:rPr>
            </w:pPr>
          </w:p>
          <w:p w:rsidR="009C00E4" w:rsidRDefault="009C00E4" w:rsidP="00EE305F">
            <w:pPr>
              <w:jc w:val="center"/>
              <w:rPr>
                <w:sz w:val="20"/>
                <w:szCs w:val="20"/>
              </w:rPr>
            </w:pPr>
          </w:p>
          <w:p w:rsidR="00467541" w:rsidRDefault="009C00E4" w:rsidP="00EE305F">
            <w:pPr>
              <w:jc w:val="center"/>
              <w:rPr>
                <w:sz w:val="20"/>
                <w:szCs w:val="20"/>
              </w:rPr>
            </w:pPr>
            <w:r w:rsidRPr="00906D9A">
              <w:rPr>
                <w:sz w:val="20"/>
                <w:szCs w:val="20"/>
              </w:rPr>
              <w:t>ДА/НЕ</w:t>
            </w:r>
          </w:p>
          <w:p w:rsidR="009C00E4" w:rsidRDefault="009C00E4" w:rsidP="00EE305F">
            <w:pPr>
              <w:jc w:val="center"/>
              <w:rPr>
                <w:sz w:val="20"/>
                <w:szCs w:val="20"/>
              </w:rPr>
            </w:pPr>
          </w:p>
          <w:p w:rsidR="009C00E4" w:rsidRDefault="009C00E4" w:rsidP="00EE305F">
            <w:pPr>
              <w:jc w:val="center"/>
              <w:rPr>
                <w:sz w:val="20"/>
                <w:szCs w:val="20"/>
              </w:rPr>
            </w:pPr>
            <w:r w:rsidRPr="00906D9A">
              <w:rPr>
                <w:sz w:val="20"/>
                <w:szCs w:val="20"/>
              </w:rPr>
              <w:t>ДА/НЕ</w:t>
            </w:r>
          </w:p>
          <w:p w:rsidR="009C00E4" w:rsidRDefault="009C00E4" w:rsidP="00EE305F">
            <w:pPr>
              <w:jc w:val="center"/>
              <w:rPr>
                <w:sz w:val="20"/>
                <w:szCs w:val="20"/>
              </w:rPr>
            </w:pPr>
          </w:p>
          <w:p w:rsidR="009C00E4" w:rsidRDefault="009C00E4" w:rsidP="00EE305F">
            <w:pPr>
              <w:jc w:val="center"/>
              <w:rPr>
                <w:sz w:val="20"/>
                <w:szCs w:val="20"/>
              </w:rPr>
            </w:pPr>
            <w:r w:rsidRPr="00906D9A">
              <w:rPr>
                <w:sz w:val="20"/>
                <w:szCs w:val="20"/>
              </w:rPr>
              <w:t>ДА/НЕ</w:t>
            </w:r>
          </w:p>
          <w:p w:rsidR="009C00E4" w:rsidRDefault="009C00E4" w:rsidP="00EE305F">
            <w:pPr>
              <w:jc w:val="center"/>
              <w:rPr>
                <w:sz w:val="20"/>
                <w:szCs w:val="20"/>
              </w:rPr>
            </w:pPr>
          </w:p>
          <w:p w:rsidR="009C00E4" w:rsidRDefault="009C00E4" w:rsidP="00EE305F">
            <w:pPr>
              <w:jc w:val="center"/>
              <w:rPr>
                <w:sz w:val="20"/>
                <w:szCs w:val="20"/>
              </w:rPr>
            </w:pPr>
            <w:r w:rsidRPr="00906D9A">
              <w:rPr>
                <w:sz w:val="20"/>
                <w:szCs w:val="20"/>
              </w:rPr>
              <w:t>ДА/НЕ</w:t>
            </w:r>
          </w:p>
          <w:p w:rsidR="009C00E4" w:rsidRDefault="009C00E4" w:rsidP="00EE305F">
            <w:pPr>
              <w:jc w:val="center"/>
              <w:rPr>
                <w:sz w:val="20"/>
                <w:szCs w:val="20"/>
              </w:rPr>
            </w:pPr>
          </w:p>
          <w:p w:rsidR="009C00E4" w:rsidRDefault="009C00E4" w:rsidP="00EE305F">
            <w:pPr>
              <w:jc w:val="center"/>
              <w:rPr>
                <w:sz w:val="20"/>
                <w:szCs w:val="20"/>
              </w:rPr>
            </w:pPr>
          </w:p>
          <w:p w:rsidR="009C00E4" w:rsidRDefault="009C00E4" w:rsidP="00EE305F">
            <w:pPr>
              <w:jc w:val="center"/>
              <w:rPr>
                <w:sz w:val="20"/>
                <w:szCs w:val="20"/>
              </w:rPr>
            </w:pPr>
          </w:p>
          <w:p w:rsidR="009C00E4" w:rsidRDefault="009C00E4" w:rsidP="00EE305F">
            <w:pPr>
              <w:jc w:val="center"/>
              <w:rPr>
                <w:sz w:val="20"/>
                <w:szCs w:val="20"/>
              </w:rPr>
            </w:pPr>
          </w:p>
          <w:p w:rsidR="009C00E4" w:rsidRDefault="009C00E4" w:rsidP="00EE305F">
            <w:pPr>
              <w:jc w:val="center"/>
              <w:rPr>
                <w:sz w:val="20"/>
                <w:szCs w:val="20"/>
              </w:rPr>
            </w:pPr>
          </w:p>
          <w:p w:rsidR="009C00E4" w:rsidRDefault="009C00E4" w:rsidP="00EE305F">
            <w:pPr>
              <w:jc w:val="center"/>
              <w:rPr>
                <w:sz w:val="20"/>
                <w:szCs w:val="20"/>
              </w:rPr>
            </w:pPr>
          </w:p>
          <w:p w:rsidR="009C00E4" w:rsidRDefault="009C00E4" w:rsidP="00EE305F">
            <w:pPr>
              <w:jc w:val="center"/>
              <w:rPr>
                <w:sz w:val="20"/>
                <w:szCs w:val="20"/>
              </w:rPr>
            </w:pPr>
          </w:p>
          <w:p w:rsidR="009C00E4" w:rsidRPr="00467541" w:rsidRDefault="009C00E4" w:rsidP="00EE305F">
            <w:pPr>
              <w:jc w:val="center"/>
              <w:rPr>
                <w:sz w:val="22"/>
                <w:szCs w:val="22"/>
              </w:rPr>
            </w:pPr>
            <w:r w:rsidRPr="00906D9A">
              <w:rPr>
                <w:sz w:val="20"/>
                <w:szCs w:val="20"/>
              </w:rPr>
              <w:t>ДА/НЕ</w:t>
            </w:r>
          </w:p>
        </w:tc>
      </w:tr>
      <w:tr w:rsidR="00467541" w:rsidRPr="00467541" w:rsidTr="00E7401B">
        <w:tc>
          <w:tcPr>
            <w:tcW w:w="4698" w:type="dxa"/>
          </w:tcPr>
          <w:p w:rsidR="00467541" w:rsidRPr="00467541" w:rsidRDefault="00467541" w:rsidP="00EE305F">
            <w:pPr>
              <w:spacing w:before="120" w:after="120"/>
              <w:jc w:val="both"/>
              <w:rPr>
                <w:sz w:val="22"/>
                <w:szCs w:val="22"/>
              </w:rPr>
            </w:pPr>
            <w:r w:rsidRPr="00467541">
              <w:rPr>
                <w:rFonts w:eastAsia="Times New Roman"/>
                <w:noProof/>
                <w:sz w:val="22"/>
                <w:szCs w:val="22"/>
              </w:rPr>
              <w:t>Уређај мора да има најмање три (3) тастера за хитно заустављање (</w:t>
            </w:r>
            <w:r w:rsidRPr="00467541">
              <w:rPr>
                <w:rFonts w:eastAsia="Times New Roman"/>
                <w:i/>
                <w:noProof/>
                <w:sz w:val="22"/>
                <w:szCs w:val="22"/>
              </w:rPr>
              <w:t>emergency stop</w:t>
            </w:r>
            <w:r w:rsidRPr="00467541">
              <w:rPr>
                <w:rFonts w:eastAsia="Times New Roman"/>
                <w:noProof/>
                <w:sz w:val="22"/>
                <w:szCs w:val="22"/>
              </w:rPr>
              <w:t>): један на управљачкој тастатури оператера  и по jедан на улазу и излазу тунела уређаја</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Pr="00467541" w:rsidRDefault="009C00E4" w:rsidP="00EE305F">
            <w:pPr>
              <w:jc w:val="center"/>
              <w:rPr>
                <w:sz w:val="22"/>
                <w:szCs w:val="22"/>
              </w:rPr>
            </w:pPr>
            <w:r w:rsidRPr="00906D9A">
              <w:rPr>
                <w:sz w:val="20"/>
                <w:szCs w:val="20"/>
              </w:rPr>
              <w:t>ДА/НЕ</w:t>
            </w:r>
          </w:p>
        </w:tc>
      </w:tr>
      <w:tr w:rsidR="00467541" w:rsidRPr="00467541" w:rsidTr="00E7401B">
        <w:tc>
          <w:tcPr>
            <w:tcW w:w="4698" w:type="dxa"/>
          </w:tcPr>
          <w:p w:rsidR="00467541" w:rsidRPr="00467541" w:rsidRDefault="00467541" w:rsidP="00EE305F">
            <w:pPr>
              <w:spacing w:before="120" w:after="120"/>
              <w:jc w:val="both"/>
              <w:rPr>
                <w:sz w:val="22"/>
                <w:szCs w:val="22"/>
              </w:rPr>
            </w:pPr>
            <w:r w:rsidRPr="00467541">
              <w:rPr>
                <w:rFonts w:eastAsia="Times New Roman"/>
                <w:noProof/>
                <w:sz w:val="22"/>
                <w:szCs w:val="22"/>
              </w:rPr>
              <w:t>Рендген уређај има светлосне индикаторе, који показују када је генератор у функцији</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Pr="00467541" w:rsidRDefault="009C00E4" w:rsidP="00EE305F">
            <w:pPr>
              <w:jc w:val="center"/>
              <w:rPr>
                <w:sz w:val="22"/>
                <w:szCs w:val="22"/>
              </w:rPr>
            </w:pPr>
            <w:r w:rsidRPr="00906D9A">
              <w:rPr>
                <w:sz w:val="20"/>
                <w:szCs w:val="20"/>
              </w:rPr>
              <w:t>ДА/НЕ</w:t>
            </w:r>
          </w:p>
        </w:tc>
      </w:tr>
      <w:tr w:rsidR="00467541" w:rsidRPr="00467541" w:rsidTr="00E7401B">
        <w:tc>
          <w:tcPr>
            <w:tcW w:w="4698" w:type="dxa"/>
          </w:tcPr>
          <w:p w:rsidR="00467541" w:rsidRPr="00467541" w:rsidRDefault="00467541" w:rsidP="00EE305F">
            <w:pPr>
              <w:spacing w:before="120" w:after="120"/>
              <w:jc w:val="both"/>
              <w:rPr>
                <w:sz w:val="22"/>
                <w:szCs w:val="22"/>
              </w:rPr>
            </w:pPr>
            <w:r w:rsidRPr="00467541">
              <w:rPr>
                <w:sz w:val="22"/>
                <w:szCs w:val="22"/>
              </w:rPr>
              <w:t>Конекција преко USB 2.0</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Pr="00467541" w:rsidRDefault="009C00E4" w:rsidP="00EE305F">
            <w:pPr>
              <w:jc w:val="center"/>
              <w:rPr>
                <w:sz w:val="22"/>
                <w:szCs w:val="22"/>
              </w:rPr>
            </w:pPr>
            <w:r w:rsidRPr="00906D9A">
              <w:rPr>
                <w:sz w:val="20"/>
                <w:szCs w:val="20"/>
              </w:rPr>
              <w:t>ДА/НЕ</w:t>
            </w:r>
          </w:p>
        </w:tc>
      </w:tr>
      <w:tr w:rsidR="00467541" w:rsidRPr="00467541" w:rsidTr="00E7401B">
        <w:tc>
          <w:tcPr>
            <w:tcW w:w="4698" w:type="dxa"/>
          </w:tcPr>
          <w:p w:rsidR="00467541" w:rsidRPr="00467541" w:rsidRDefault="00467541" w:rsidP="00EE305F">
            <w:pPr>
              <w:spacing w:before="120" w:after="120"/>
              <w:jc w:val="both"/>
              <w:rPr>
                <w:sz w:val="22"/>
                <w:szCs w:val="22"/>
              </w:rPr>
            </w:pPr>
            <w:r w:rsidRPr="00467541">
              <w:rPr>
                <w:sz w:val="22"/>
                <w:szCs w:val="22"/>
              </w:rPr>
              <w:t>Систем за архивирање (снимање) претходно прегледаних објеката, минимум 90.000 слика</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Pr="00467541" w:rsidRDefault="009C00E4" w:rsidP="00EE305F">
            <w:pPr>
              <w:jc w:val="center"/>
              <w:rPr>
                <w:sz w:val="22"/>
                <w:szCs w:val="22"/>
              </w:rPr>
            </w:pPr>
            <w:r w:rsidRPr="00906D9A">
              <w:rPr>
                <w:sz w:val="20"/>
                <w:szCs w:val="20"/>
              </w:rPr>
              <w:t>ДА/НЕ</w:t>
            </w:r>
          </w:p>
        </w:tc>
      </w:tr>
      <w:tr w:rsidR="00467541" w:rsidRPr="00467541" w:rsidTr="00E7401B">
        <w:tc>
          <w:tcPr>
            <w:tcW w:w="4698" w:type="dxa"/>
          </w:tcPr>
          <w:p w:rsidR="00467541" w:rsidRPr="00467541" w:rsidRDefault="00467541" w:rsidP="00EE305F">
            <w:pPr>
              <w:spacing w:before="120" w:after="120"/>
              <w:jc w:val="both"/>
              <w:rPr>
                <w:rFonts w:eastAsia="PMingLiU"/>
                <w:noProof/>
                <w:sz w:val="22"/>
                <w:szCs w:val="22"/>
              </w:rPr>
            </w:pPr>
            <w:r w:rsidRPr="00467541">
              <w:rPr>
                <w:rFonts w:eastAsia="PMingLiU"/>
                <w:noProof/>
                <w:sz w:val="22"/>
                <w:szCs w:val="22"/>
              </w:rPr>
              <w:t xml:space="preserve">Уграђена </w:t>
            </w:r>
            <w:r w:rsidRPr="00467541">
              <w:rPr>
                <w:rFonts w:eastAsia="Times New Roman"/>
                <w:noProof/>
                <w:sz w:val="22"/>
                <w:szCs w:val="22"/>
              </w:rPr>
              <w:t>TIP библиотека забрањених и претећих предмета</w:t>
            </w:r>
            <w:r w:rsidRPr="00467541">
              <w:rPr>
                <w:rFonts w:eastAsia="PMingLiU"/>
                <w:noProof/>
                <w:sz w:val="22"/>
                <w:szCs w:val="22"/>
              </w:rPr>
              <w:t xml:space="preserve"> са минимум:</w:t>
            </w:r>
          </w:p>
          <w:p w:rsidR="00467541" w:rsidRPr="00467541" w:rsidRDefault="00467541" w:rsidP="00EE305F">
            <w:pPr>
              <w:rPr>
                <w:rFonts w:eastAsia="Times New Roman"/>
                <w:noProof/>
                <w:sz w:val="22"/>
                <w:szCs w:val="22"/>
                <w:lang w:eastAsia="de-DE"/>
              </w:rPr>
            </w:pPr>
            <w:r w:rsidRPr="00467541">
              <w:rPr>
                <w:rFonts w:eastAsia="Times New Roman"/>
                <w:noProof/>
                <w:sz w:val="22"/>
                <w:szCs w:val="22"/>
              </w:rPr>
              <w:t>-</w:t>
            </w:r>
            <w:r w:rsidRPr="00467541">
              <w:rPr>
                <w:rFonts w:eastAsia="Times New Roman"/>
                <w:noProof/>
                <w:sz w:val="22"/>
                <w:szCs w:val="22"/>
                <w:lang w:eastAsia="de-DE"/>
              </w:rPr>
              <w:t xml:space="preserve">1000 виртуелних приказа опасних предмета , </w:t>
            </w:r>
            <w:r w:rsidRPr="00467541">
              <w:rPr>
                <w:rFonts w:eastAsia="Times New Roman"/>
                <w:noProof/>
                <w:sz w:val="22"/>
                <w:szCs w:val="22"/>
                <w:lang w:eastAsia="de-DE"/>
              </w:rPr>
              <w:lastRenderedPageBreak/>
              <w:t>од чега:</w:t>
            </w:r>
          </w:p>
          <w:p w:rsidR="00467541" w:rsidRPr="00467541" w:rsidRDefault="00467541" w:rsidP="00EE305F">
            <w:pPr>
              <w:rPr>
                <w:rFonts w:eastAsia="Times New Roman"/>
                <w:noProof/>
                <w:sz w:val="22"/>
                <w:szCs w:val="22"/>
                <w:lang w:eastAsia="de-DE"/>
              </w:rPr>
            </w:pPr>
            <w:r w:rsidRPr="00467541">
              <w:rPr>
                <w:rFonts w:eastAsia="Times New Roman"/>
                <w:noProof/>
                <w:sz w:val="22"/>
                <w:szCs w:val="22"/>
                <w:lang w:eastAsia="de-DE"/>
              </w:rPr>
              <w:t>најмање 250 различитих опасних предмета, при чему сваки опасни предмет треба да буде  снимљен из више различитих углова;</w:t>
            </w:r>
          </w:p>
          <w:p w:rsidR="00467541" w:rsidRPr="00467541" w:rsidRDefault="00467541" w:rsidP="00EE305F">
            <w:pPr>
              <w:rPr>
                <w:rFonts w:eastAsia="Times New Roman"/>
                <w:noProof/>
                <w:sz w:val="22"/>
                <w:szCs w:val="22"/>
                <w:lang w:eastAsia="de-DE"/>
              </w:rPr>
            </w:pPr>
            <w:r w:rsidRPr="00467541">
              <w:rPr>
                <w:rFonts w:eastAsia="Times New Roman"/>
                <w:noProof/>
                <w:sz w:val="22"/>
                <w:szCs w:val="22"/>
                <w:lang w:eastAsia="de-DE"/>
              </w:rPr>
              <w:t>најмање 250 различитих виртуелних приказа предмета који су забрањени за Air Cargo транспорт, од којих:</w:t>
            </w:r>
          </w:p>
          <w:p w:rsidR="00467541" w:rsidRPr="00467541" w:rsidRDefault="00467541" w:rsidP="00EE305F">
            <w:pPr>
              <w:rPr>
                <w:rFonts w:eastAsia="Times New Roman"/>
                <w:noProof/>
                <w:sz w:val="22"/>
                <w:szCs w:val="22"/>
                <w:lang w:eastAsia="de-DE"/>
              </w:rPr>
            </w:pPr>
            <w:r w:rsidRPr="00467541">
              <w:rPr>
                <w:rFonts w:eastAsia="Times New Roman"/>
                <w:noProof/>
                <w:sz w:val="22"/>
                <w:szCs w:val="22"/>
                <w:lang w:eastAsia="de-DE"/>
              </w:rPr>
              <w:t>100% импровизоване експлозивне направе (IED).</w:t>
            </w:r>
          </w:p>
          <w:p w:rsidR="00467541" w:rsidRPr="00467541" w:rsidRDefault="00467541" w:rsidP="00EE305F">
            <w:pPr>
              <w:rPr>
                <w:rFonts w:eastAsia="Times New Roman"/>
                <w:sz w:val="22"/>
                <w:szCs w:val="22"/>
              </w:rPr>
            </w:pPr>
          </w:p>
        </w:tc>
        <w:tc>
          <w:tcPr>
            <w:tcW w:w="1890" w:type="dxa"/>
            <w:vAlign w:val="center"/>
          </w:tcPr>
          <w:p w:rsidR="00467541" w:rsidRPr="00467541" w:rsidRDefault="00467541" w:rsidP="00EE305F">
            <w:pPr>
              <w:jc w:val="center"/>
              <w:rPr>
                <w:sz w:val="22"/>
                <w:szCs w:val="22"/>
              </w:rPr>
            </w:pPr>
            <w:r w:rsidRPr="00467541">
              <w:rPr>
                <w:sz w:val="22"/>
                <w:szCs w:val="22"/>
              </w:rPr>
              <w:lastRenderedPageBreak/>
              <w:t>да</w:t>
            </w:r>
          </w:p>
        </w:tc>
        <w:tc>
          <w:tcPr>
            <w:tcW w:w="3195" w:type="dxa"/>
            <w:vAlign w:val="center"/>
          </w:tcPr>
          <w:p w:rsidR="00467541" w:rsidRPr="00467541" w:rsidRDefault="009C00E4" w:rsidP="00EE305F">
            <w:pPr>
              <w:jc w:val="center"/>
              <w:rPr>
                <w:sz w:val="22"/>
                <w:szCs w:val="22"/>
              </w:rPr>
            </w:pPr>
            <w:r w:rsidRPr="00906D9A">
              <w:rPr>
                <w:sz w:val="20"/>
                <w:szCs w:val="20"/>
              </w:rPr>
              <w:t>ДА/НЕ</w:t>
            </w:r>
          </w:p>
        </w:tc>
      </w:tr>
      <w:tr w:rsidR="00467541" w:rsidRPr="00467541" w:rsidTr="00E7401B">
        <w:tc>
          <w:tcPr>
            <w:tcW w:w="4698" w:type="dxa"/>
          </w:tcPr>
          <w:p w:rsidR="00467541" w:rsidRPr="00467541" w:rsidRDefault="00467541" w:rsidP="00EE305F">
            <w:pPr>
              <w:spacing w:before="120" w:after="120"/>
              <w:jc w:val="both"/>
              <w:rPr>
                <w:sz w:val="22"/>
                <w:szCs w:val="22"/>
              </w:rPr>
            </w:pPr>
            <w:r w:rsidRPr="00467541">
              <w:rPr>
                <w:sz w:val="22"/>
                <w:szCs w:val="22"/>
              </w:rPr>
              <w:lastRenderedPageBreak/>
              <w:t>TIP Библиотека може да се ажурира и да се допуњава новим сликама</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Pr="00467541" w:rsidRDefault="009C00E4" w:rsidP="00EE305F">
            <w:pPr>
              <w:jc w:val="center"/>
              <w:rPr>
                <w:sz w:val="22"/>
                <w:szCs w:val="22"/>
              </w:rPr>
            </w:pPr>
            <w:r w:rsidRPr="00906D9A">
              <w:rPr>
                <w:sz w:val="20"/>
                <w:szCs w:val="20"/>
              </w:rPr>
              <w:t>ДА/НЕ</w:t>
            </w:r>
          </w:p>
        </w:tc>
      </w:tr>
      <w:tr w:rsidR="00467541" w:rsidRPr="00467541" w:rsidTr="00E7401B">
        <w:tc>
          <w:tcPr>
            <w:tcW w:w="4698" w:type="dxa"/>
          </w:tcPr>
          <w:p w:rsidR="00467541" w:rsidRPr="00467541" w:rsidRDefault="00467541" w:rsidP="00EE305F">
            <w:pPr>
              <w:jc w:val="both"/>
              <w:rPr>
                <w:sz w:val="22"/>
                <w:szCs w:val="22"/>
              </w:rPr>
            </w:pPr>
          </w:p>
          <w:p w:rsidR="00C43E2B" w:rsidRPr="008C572A" w:rsidRDefault="00C43E2B" w:rsidP="00C43E2B">
            <w:pPr>
              <w:jc w:val="both"/>
              <w:rPr>
                <w:sz w:val="20"/>
                <w:szCs w:val="20"/>
              </w:rPr>
            </w:pPr>
            <w:r w:rsidRPr="008C572A">
              <w:rPr>
                <w:sz w:val="20"/>
                <w:szCs w:val="20"/>
              </w:rPr>
              <w:t>Додатна опрема:</w:t>
            </w:r>
          </w:p>
          <w:p w:rsidR="00C43E2B" w:rsidRPr="008C572A" w:rsidRDefault="00C43E2B" w:rsidP="00C43E2B">
            <w:pPr>
              <w:jc w:val="both"/>
              <w:rPr>
                <w:sz w:val="20"/>
                <w:szCs w:val="20"/>
              </w:rPr>
            </w:pPr>
            <w:r w:rsidRPr="008C572A">
              <w:rPr>
                <w:sz w:val="20"/>
                <w:szCs w:val="20"/>
              </w:rPr>
              <w:t>-Монитори: мин 21” (2kom)</w:t>
            </w:r>
          </w:p>
          <w:p w:rsidR="00C43E2B" w:rsidRPr="008C572A" w:rsidRDefault="00C43E2B" w:rsidP="00C43E2B">
            <w:pPr>
              <w:jc w:val="both"/>
              <w:rPr>
                <w:sz w:val="20"/>
                <w:szCs w:val="20"/>
              </w:rPr>
            </w:pPr>
          </w:p>
          <w:p w:rsidR="00C43E2B" w:rsidRPr="008C572A" w:rsidRDefault="00C43E2B" w:rsidP="00C43E2B">
            <w:pPr>
              <w:jc w:val="both"/>
              <w:rPr>
                <w:sz w:val="20"/>
                <w:szCs w:val="20"/>
              </w:rPr>
            </w:pPr>
            <w:r w:rsidRPr="008C572A">
              <w:rPr>
                <w:sz w:val="20"/>
                <w:szCs w:val="20"/>
              </w:rPr>
              <w:t>-UPS Уређај за непрекидно напајање ел.енергијом и корекцију напона</w:t>
            </w:r>
          </w:p>
          <w:p w:rsidR="00C43E2B" w:rsidRPr="008C572A" w:rsidRDefault="00C43E2B" w:rsidP="00C43E2B">
            <w:pPr>
              <w:rPr>
                <w:sz w:val="20"/>
                <w:szCs w:val="20"/>
              </w:rPr>
            </w:pPr>
            <w:r w:rsidRPr="008C572A">
              <w:rPr>
                <w:sz w:val="20"/>
                <w:szCs w:val="20"/>
              </w:rPr>
              <w:t>-Стандардна тест торба за конвенционални рендген уређај за предати пртљаг.</w:t>
            </w:r>
          </w:p>
          <w:p w:rsidR="00C43E2B" w:rsidRPr="008C572A" w:rsidRDefault="00C43E2B" w:rsidP="00C43E2B">
            <w:pPr>
              <w:rPr>
                <w:sz w:val="20"/>
                <w:szCs w:val="20"/>
              </w:rPr>
            </w:pPr>
            <w:r>
              <w:rPr>
                <w:sz w:val="20"/>
                <w:szCs w:val="20"/>
              </w:rPr>
              <w:t>-</w:t>
            </w:r>
            <w:r w:rsidRPr="008C572A">
              <w:rPr>
                <w:sz w:val="20"/>
                <w:szCs w:val="20"/>
              </w:rPr>
              <w:t>Тест торба мора бити одобрена од стране „ECAC”.</w:t>
            </w:r>
          </w:p>
          <w:p w:rsidR="00C43E2B" w:rsidRPr="00F75B1E" w:rsidRDefault="00C43E2B" w:rsidP="00C43E2B">
            <w:pPr>
              <w:rPr>
                <w:sz w:val="20"/>
                <w:szCs w:val="20"/>
              </w:rPr>
            </w:pPr>
            <w:r>
              <w:rPr>
                <w:sz w:val="20"/>
                <w:szCs w:val="20"/>
              </w:rPr>
              <w:t>-</w:t>
            </w:r>
            <w:r w:rsidRPr="00F75B1E">
              <w:rPr>
                <w:sz w:val="20"/>
                <w:szCs w:val="20"/>
              </w:rPr>
              <w:t>Моторизована Ролер трака дужине од мин 100 цм на улазу у тунел која повезује трнспортну траку долазећег пртљага и прихватну траку рендген уређаја. Трака мора да има могућност подешавања у односу на напред наведене траке, за рад под угом до 45 степени.</w:t>
            </w:r>
          </w:p>
          <w:p w:rsidR="00C43E2B" w:rsidRPr="008C572A" w:rsidRDefault="00C43E2B" w:rsidP="00C43E2B">
            <w:pPr>
              <w:rPr>
                <w:sz w:val="20"/>
                <w:szCs w:val="20"/>
              </w:rPr>
            </w:pPr>
            <w:r w:rsidRPr="00F75B1E">
              <w:rPr>
                <w:sz w:val="20"/>
                <w:szCs w:val="20"/>
              </w:rPr>
              <w:t>-Подесивa Ролер трака мин 250 цм на излазу из тунела</w:t>
            </w:r>
          </w:p>
          <w:p w:rsidR="00D37F57" w:rsidRPr="00D37F57" w:rsidRDefault="00D37F57" w:rsidP="00EE305F">
            <w:pPr>
              <w:jc w:val="both"/>
              <w:rPr>
                <w:sz w:val="22"/>
                <w:szCs w:val="22"/>
              </w:rPr>
            </w:pP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Default="009C00E4" w:rsidP="00EE305F">
            <w:pPr>
              <w:jc w:val="center"/>
              <w:rPr>
                <w:sz w:val="20"/>
                <w:szCs w:val="20"/>
              </w:rPr>
            </w:pPr>
            <w:r w:rsidRPr="00906D9A">
              <w:rPr>
                <w:sz w:val="20"/>
                <w:szCs w:val="20"/>
              </w:rPr>
              <w:t>ДА/НЕ</w:t>
            </w:r>
          </w:p>
          <w:p w:rsidR="009C00E4" w:rsidRDefault="009C00E4" w:rsidP="00EE305F">
            <w:pPr>
              <w:jc w:val="center"/>
              <w:rPr>
                <w:sz w:val="20"/>
                <w:szCs w:val="20"/>
              </w:rPr>
            </w:pPr>
          </w:p>
          <w:p w:rsidR="009C00E4" w:rsidRDefault="009C00E4" w:rsidP="00EE305F">
            <w:pPr>
              <w:jc w:val="center"/>
              <w:rPr>
                <w:sz w:val="20"/>
                <w:szCs w:val="20"/>
              </w:rPr>
            </w:pPr>
            <w:r w:rsidRPr="00906D9A">
              <w:rPr>
                <w:sz w:val="20"/>
                <w:szCs w:val="20"/>
              </w:rPr>
              <w:t>ДА/НЕ</w:t>
            </w:r>
          </w:p>
          <w:p w:rsidR="009C00E4" w:rsidRDefault="009C00E4" w:rsidP="00EE305F">
            <w:pPr>
              <w:jc w:val="center"/>
              <w:rPr>
                <w:sz w:val="20"/>
                <w:szCs w:val="20"/>
              </w:rPr>
            </w:pPr>
          </w:p>
          <w:p w:rsidR="009C00E4" w:rsidRDefault="009C00E4" w:rsidP="00EE305F">
            <w:pPr>
              <w:jc w:val="center"/>
              <w:rPr>
                <w:sz w:val="20"/>
                <w:szCs w:val="20"/>
              </w:rPr>
            </w:pPr>
            <w:r w:rsidRPr="00906D9A">
              <w:rPr>
                <w:sz w:val="20"/>
                <w:szCs w:val="20"/>
              </w:rPr>
              <w:t>ДА/НЕ</w:t>
            </w:r>
          </w:p>
          <w:p w:rsidR="009C00E4" w:rsidRDefault="009C00E4" w:rsidP="00EE305F">
            <w:pPr>
              <w:jc w:val="center"/>
              <w:rPr>
                <w:sz w:val="20"/>
                <w:szCs w:val="20"/>
              </w:rPr>
            </w:pPr>
          </w:p>
          <w:p w:rsidR="009C00E4" w:rsidRDefault="009C00E4" w:rsidP="00EE305F">
            <w:pPr>
              <w:jc w:val="center"/>
              <w:rPr>
                <w:sz w:val="20"/>
                <w:szCs w:val="20"/>
              </w:rPr>
            </w:pPr>
            <w:r w:rsidRPr="00906D9A">
              <w:rPr>
                <w:sz w:val="20"/>
                <w:szCs w:val="20"/>
              </w:rPr>
              <w:t>ДА/НЕ</w:t>
            </w:r>
          </w:p>
          <w:p w:rsidR="009C00E4" w:rsidRDefault="009C00E4" w:rsidP="00EE305F">
            <w:pPr>
              <w:jc w:val="center"/>
              <w:rPr>
                <w:sz w:val="20"/>
                <w:szCs w:val="20"/>
              </w:rPr>
            </w:pPr>
          </w:p>
          <w:p w:rsidR="009C00E4" w:rsidRDefault="009C00E4" w:rsidP="00EE305F">
            <w:pPr>
              <w:jc w:val="center"/>
              <w:rPr>
                <w:sz w:val="20"/>
                <w:szCs w:val="20"/>
              </w:rPr>
            </w:pPr>
            <w:r w:rsidRPr="00906D9A">
              <w:rPr>
                <w:sz w:val="20"/>
                <w:szCs w:val="20"/>
              </w:rPr>
              <w:t>ДА/НЕ</w:t>
            </w:r>
          </w:p>
          <w:p w:rsidR="009C00E4" w:rsidRDefault="009C00E4" w:rsidP="00EE305F">
            <w:pPr>
              <w:jc w:val="center"/>
              <w:rPr>
                <w:sz w:val="20"/>
                <w:szCs w:val="20"/>
              </w:rPr>
            </w:pPr>
          </w:p>
          <w:p w:rsidR="009C00E4" w:rsidRPr="00467541" w:rsidRDefault="009C00E4" w:rsidP="00EE305F">
            <w:pPr>
              <w:jc w:val="center"/>
              <w:rPr>
                <w:sz w:val="22"/>
                <w:szCs w:val="22"/>
              </w:rPr>
            </w:pPr>
            <w:r w:rsidRPr="00906D9A">
              <w:rPr>
                <w:sz w:val="20"/>
                <w:szCs w:val="20"/>
              </w:rPr>
              <w:t>ДА/НЕ</w:t>
            </w:r>
          </w:p>
        </w:tc>
      </w:tr>
      <w:tr w:rsidR="00467541" w:rsidRPr="00467541" w:rsidTr="00E7401B">
        <w:trPr>
          <w:trHeight w:val="1731"/>
        </w:trPr>
        <w:tc>
          <w:tcPr>
            <w:tcW w:w="4698" w:type="dxa"/>
          </w:tcPr>
          <w:p w:rsidR="00467541" w:rsidRPr="00467541" w:rsidRDefault="00467541" w:rsidP="00EE305F">
            <w:pPr>
              <w:spacing w:before="120" w:after="120"/>
              <w:jc w:val="both"/>
              <w:rPr>
                <w:sz w:val="22"/>
                <w:szCs w:val="22"/>
              </w:rPr>
            </w:pPr>
            <w:r w:rsidRPr="00467541">
              <w:rPr>
                <w:sz w:val="22"/>
                <w:szCs w:val="22"/>
              </w:rPr>
              <w:t>Техничко упутство за употребу и одржавање уређаја, Оператерско упутство, Упутство за супервизоре, у по 2 примерка, на српском / енглеском језику</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Pr="00467541" w:rsidRDefault="009C00E4" w:rsidP="00EE305F">
            <w:pPr>
              <w:jc w:val="center"/>
              <w:rPr>
                <w:sz w:val="22"/>
                <w:szCs w:val="22"/>
              </w:rPr>
            </w:pPr>
            <w:r w:rsidRPr="00906D9A">
              <w:rPr>
                <w:sz w:val="20"/>
                <w:szCs w:val="20"/>
              </w:rPr>
              <w:t>ДА/НЕ</w:t>
            </w:r>
          </w:p>
        </w:tc>
      </w:tr>
      <w:tr w:rsidR="00467541" w:rsidRPr="00467541" w:rsidTr="00E7401B">
        <w:tc>
          <w:tcPr>
            <w:tcW w:w="4698" w:type="dxa"/>
          </w:tcPr>
          <w:p w:rsidR="00467541" w:rsidRPr="00467541" w:rsidRDefault="00467541" w:rsidP="00EE305F">
            <w:pPr>
              <w:spacing w:before="120" w:after="120"/>
              <w:jc w:val="both"/>
              <w:rPr>
                <w:sz w:val="22"/>
                <w:szCs w:val="22"/>
              </w:rPr>
            </w:pPr>
            <w:r w:rsidRPr="00467541">
              <w:rPr>
                <w:sz w:val="22"/>
                <w:szCs w:val="22"/>
              </w:rPr>
              <w:t>Теоретска и практична обука оператера, укључујући и практичну обуку за рад на предметном уређају</w:t>
            </w:r>
            <w:r w:rsidR="00E775DC">
              <w:rPr>
                <w:sz w:val="22"/>
                <w:szCs w:val="22"/>
              </w:rPr>
              <w:t xml:space="preserve"> (за највише 20 особа)</w:t>
            </w:r>
            <w:r w:rsidRPr="00467541">
              <w:rPr>
                <w:sz w:val="22"/>
                <w:szCs w:val="22"/>
              </w:rPr>
              <w:t>.</w:t>
            </w:r>
          </w:p>
          <w:p w:rsidR="00467541" w:rsidRPr="00467541" w:rsidRDefault="00467541" w:rsidP="00EE305F">
            <w:pPr>
              <w:spacing w:before="120" w:after="120"/>
              <w:jc w:val="both"/>
              <w:rPr>
                <w:sz w:val="22"/>
                <w:szCs w:val="22"/>
              </w:rPr>
            </w:pPr>
            <w:r w:rsidRPr="00467541">
              <w:rPr>
                <w:sz w:val="22"/>
                <w:szCs w:val="22"/>
              </w:rPr>
              <w:t xml:space="preserve">Теоретска и практична обука </w:t>
            </w:r>
            <w:r w:rsidR="00E775DC">
              <w:rPr>
                <w:sz w:val="22"/>
                <w:szCs w:val="22"/>
              </w:rPr>
              <w:t xml:space="preserve">за </w:t>
            </w:r>
            <w:r w:rsidRPr="00467541">
              <w:rPr>
                <w:sz w:val="22"/>
                <w:szCs w:val="22"/>
              </w:rPr>
              <w:t>супервизоре</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Pr="00467541" w:rsidRDefault="009C00E4" w:rsidP="00EE305F">
            <w:pPr>
              <w:jc w:val="center"/>
              <w:rPr>
                <w:sz w:val="22"/>
                <w:szCs w:val="22"/>
              </w:rPr>
            </w:pPr>
            <w:r w:rsidRPr="00906D9A">
              <w:rPr>
                <w:sz w:val="20"/>
                <w:szCs w:val="20"/>
              </w:rPr>
              <w:t>ДА/НЕ</w:t>
            </w:r>
          </w:p>
        </w:tc>
      </w:tr>
      <w:tr w:rsidR="00467541" w:rsidRPr="00467541" w:rsidTr="00E7401B">
        <w:trPr>
          <w:trHeight w:val="896"/>
        </w:trPr>
        <w:tc>
          <w:tcPr>
            <w:tcW w:w="4698" w:type="dxa"/>
          </w:tcPr>
          <w:p w:rsidR="00467541" w:rsidRPr="00467541" w:rsidRDefault="00467541" w:rsidP="00EE305F">
            <w:pPr>
              <w:spacing w:before="120" w:after="120"/>
              <w:jc w:val="both"/>
              <w:rPr>
                <w:sz w:val="22"/>
                <w:szCs w:val="22"/>
              </w:rPr>
            </w:pPr>
            <w:r w:rsidRPr="00467541">
              <w:rPr>
                <w:sz w:val="22"/>
                <w:szCs w:val="22"/>
              </w:rPr>
              <w:t>Гарантни рок минимум 24 месеца од тренутка пуштања у рад</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Pr="00467541" w:rsidRDefault="009C00E4" w:rsidP="00EE305F">
            <w:pPr>
              <w:jc w:val="center"/>
              <w:rPr>
                <w:sz w:val="22"/>
                <w:szCs w:val="22"/>
              </w:rPr>
            </w:pPr>
            <w:r w:rsidRPr="00906D9A">
              <w:rPr>
                <w:sz w:val="20"/>
                <w:szCs w:val="20"/>
              </w:rPr>
              <w:t>ДА/НЕ</w:t>
            </w:r>
          </w:p>
        </w:tc>
      </w:tr>
      <w:tr w:rsidR="00467541" w:rsidRPr="00467541" w:rsidTr="00E7401B">
        <w:trPr>
          <w:trHeight w:val="698"/>
        </w:trPr>
        <w:tc>
          <w:tcPr>
            <w:tcW w:w="4698" w:type="dxa"/>
          </w:tcPr>
          <w:p w:rsidR="00467541" w:rsidRPr="00467541" w:rsidRDefault="00467541" w:rsidP="00EE305F">
            <w:pPr>
              <w:spacing w:before="120" w:after="120"/>
              <w:jc w:val="both"/>
              <w:rPr>
                <w:sz w:val="22"/>
                <w:szCs w:val="22"/>
              </w:rPr>
            </w:pPr>
            <w:r w:rsidRPr="00467541">
              <w:rPr>
                <w:sz w:val="22"/>
                <w:szCs w:val="22"/>
              </w:rPr>
              <w:t>Уређај мора бити нов и произведен 2020. године</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Pr="00467541" w:rsidRDefault="00191E50" w:rsidP="00EE305F">
            <w:pPr>
              <w:jc w:val="center"/>
              <w:rPr>
                <w:sz w:val="22"/>
                <w:szCs w:val="22"/>
              </w:rPr>
            </w:pPr>
            <w:r w:rsidRPr="00906D9A">
              <w:rPr>
                <w:sz w:val="20"/>
                <w:szCs w:val="20"/>
              </w:rPr>
              <w:t>ДА/НЕ</w:t>
            </w:r>
          </w:p>
        </w:tc>
      </w:tr>
      <w:tr w:rsidR="00467541" w:rsidRPr="00467541" w:rsidTr="00E7401B">
        <w:trPr>
          <w:trHeight w:val="1562"/>
        </w:trPr>
        <w:tc>
          <w:tcPr>
            <w:tcW w:w="4698" w:type="dxa"/>
          </w:tcPr>
          <w:p w:rsidR="00467541" w:rsidRPr="00A514F1" w:rsidRDefault="00467541" w:rsidP="00EE305F">
            <w:pPr>
              <w:jc w:val="both"/>
              <w:rPr>
                <w:sz w:val="22"/>
                <w:szCs w:val="22"/>
              </w:rPr>
            </w:pPr>
            <w:r w:rsidRPr="00A514F1">
              <w:rPr>
                <w:sz w:val="22"/>
                <w:szCs w:val="22"/>
              </w:rPr>
              <w:t>Уређај мора да испуњава важеће ЕУ стандарде у вези зрачења</w:t>
            </w:r>
          </w:p>
          <w:p w:rsidR="00467541" w:rsidRPr="00A514F1" w:rsidRDefault="00467541" w:rsidP="00EE305F">
            <w:pPr>
              <w:jc w:val="both"/>
              <w:rPr>
                <w:sz w:val="22"/>
                <w:szCs w:val="22"/>
              </w:rPr>
            </w:pPr>
            <w:r w:rsidRPr="00A514F1">
              <w:rPr>
                <w:sz w:val="22"/>
                <w:szCs w:val="22"/>
              </w:rPr>
              <w:t>(ICRP 103, 21 CFR 1020.40, EURATOM Guidlines или еквивалент), што се доказује изјавом произвођача опреме</w:t>
            </w:r>
          </w:p>
          <w:p w:rsidR="00581E12" w:rsidRPr="00A514F1" w:rsidRDefault="00581E12" w:rsidP="00EE305F">
            <w:pPr>
              <w:jc w:val="both"/>
              <w:rPr>
                <w:sz w:val="22"/>
                <w:szCs w:val="22"/>
              </w:rPr>
            </w:pPr>
            <w:r w:rsidRPr="00A514F1">
              <w:rPr>
                <w:sz w:val="22"/>
                <w:szCs w:val="22"/>
              </w:rPr>
              <w:t>(доставља се приликом подношења понудe)</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Pr="00467541" w:rsidRDefault="00191E50" w:rsidP="00EE305F">
            <w:pPr>
              <w:jc w:val="center"/>
              <w:rPr>
                <w:sz w:val="22"/>
                <w:szCs w:val="22"/>
              </w:rPr>
            </w:pPr>
            <w:r w:rsidRPr="00906D9A">
              <w:rPr>
                <w:sz w:val="20"/>
                <w:szCs w:val="20"/>
              </w:rPr>
              <w:t>ДА/НЕ</w:t>
            </w:r>
          </w:p>
        </w:tc>
      </w:tr>
      <w:tr w:rsidR="00467541" w:rsidRPr="00467541" w:rsidTr="00E7401B">
        <w:trPr>
          <w:trHeight w:val="1247"/>
        </w:trPr>
        <w:tc>
          <w:tcPr>
            <w:tcW w:w="4698" w:type="dxa"/>
          </w:tcPr>
          <w:p w:rsidR="00467541" w:rsidRPr="00A514F1" w:rsidRDefault="00467541" w:rsidP="00EE305F">
            <w:pPr>
              <w:spacing w:before="120" w:after="120"/>
              <w:jc w:val="both"/>
              <w:rPr>
                <w:sz w:val="22"/>
                <w:szCs w:val="22"/>
              </w:rPr>
            </w:pPr>
            <w:r w:rsidRPr="00A514F1">
              <w:rPr>
                <w:sz w:val="22"/>
                <w:szCs w:val="22"/>
              </w:rPr>
              <w:lastRenderedPageBreak/>
              <w:t>Уређај мора да испуњава стандарде у вези детекције, што се доказује копијом сертификата акредитационог тела, одобреног од стране ECAC</w:t>
            </w:r>
          </w:p>
          <w:p w:rsidR="00581E12" w:rsidRPr="00A514F1" w:rsidRDefault="00581E12" w:rsidP="00EE305F">
            <w:pPr>
              <w:spacing w:before="120" w:after="120"/>
              <w:jc w:val="both"/>
              <w:rPr>
                <w:sz w:val="22"/>
                <w:szCs w:val="22"/>
              </w:rPr>
            </w:pPr>
            <w:r w:rsidRPr="00A514F1">
              <w:rPr>
                <w:sz w:val="22"/>
                <w:szCs w:val="22"/>
              </w:rPr>
              <w:t>(доставља се приликом подношења понудe)</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Pr="00467541" w:rsidRDefault="00191E50" w:rsidP="00EE305F">
            <w:pPr>
              <w:jc w:val="center"/>
              <w:rPr>
                <w:sz w:val="22"/>
                <w:szCs w:val="22"/>
              </w:rPr>
            </w:pPr>
            <w:r w:rsidRPr="00906D9A">
              <w:rPr>
                <w:sz w:val="20"/>
                <w:szCs w:val="20"/>
              </w:rPr>
              <w:t>ДА/НЕ</w:t>
            </w:r>
          </w:p>
        </w:tc>
      </w:tr>
      <w:tr w:rsidR="00467541" w:rsidRPr="00467541" w:rsidTr="00E7401B">
        <w:tc>
          <w:tcPr>
            <w:tcW w:w="4698" w:type="dxa"/>
          </w:tcPr>
          <w:p w:rsidR="00467541" w:rsidRDefault="00467541" w:rsidP="00EE305F">
            <w:pPr>
              <w:spacing w:before="120" w:after="120"/>
              <w:jc w:val="both"/>
              <w:rPr>
                <w:sz w:val="22"/>
                <w:szCs w:val="22"/>
              </w:rPr>
            </w:pPr>
            <w:r w:rsidRPr="00467541">
              <w:rPr>
                <w:sz w:val="22"/>
                <w:szCs w:val="22"/>
              </w:rPr>
              <w:t>Уређај мора да испуњава стандарде у вези безбедности употребе и електромагнетне компатибилности понуђеног уређаја (EMC), што се доказује декларацијом о усаглашености произвођача (DoC)</w:t>
            </w:r>
          </w:p>
          <w:p w:rsidR="00581E12" w:rsidRPr="00581E12" w:rsidRDefault="00581E12" w:rsidP="00EE305F">
            <w:pPr>
              <w:spacing w:before="120" w:after="120"/>
              <w:jc w:val="both"/>
              <w:rPr>
                <w:sz w:val="22"/>
                <w:szCs w:val="22"/>
              </w:rPr>
            </w:pPr>
            <w:r w:rsidRPr="00A514F1">
              <w:rPr>
                <w:sz w:val="22"/>
                <w:szCs w:val="22"/>
              </w:rPr>
              <w:t>(доставља се приликом подношења понудe)</w:t>
            </w:r>
          </w:p>
        </w:tc>
        <w:tc>
          <w:tcPr>
            <w:tcW w:w="1890" w:type="dxa"/>
            <w:vAlign w:val="center"/>
          </w:tcPr>
          <w:p w:rsidR="00467541" w:rsidRPr="00467541" w:rsidRDefault="00467541" w:rsidP="00EE305F">
            <w:pPr>
              <w:jc w:val="center"/>
              <w:rPr>
                <w:sz w:val="22"/>
                <w:szCs w:val="22"/>
              </w:rPr>
            </w:pPr>
            <w:r w:rsidRPr="00467541">
              <w:rPr>
                <w:sz w:val="22"/>
                <w:szCs w:val="22"/>
              </w:rPr>
              <w:t>да</w:t>
            </w:r>
          </w:p>
        </w:tc>
        <w:tc>
          <w:tcPr>
            <w:tcW w:w="3195" w:type="dxa"/>
            <w:vAlign w:val="center"/>
          </w:tcPr>
          <w:p w:rsidR="00467541" w:rsidRPr="00467541" w:rsidRDefault="00191E50" w:rsidP="00EE305F">
            <w:pPr>
              <w:jc w:val="center"/>
              <w:rPr>
                <w:sz w:val="22"/>
                <w:szCs w:val="22"/>
              </w:rPr>
            </w:pPr>
            <w:r w:rsidRPr="00906D9A">
              <w:rPr>
                <w:sz w:val="20"/>
                <w:szCs w:val="20"/>
              </w:rPr>
              <w:t>ДА/НЕ</w:t>
            </w:r>
          </w:p>
        </w:tc>
      </w:tr>
    </w:tbl>
    <w:p w:rsidR="00671F01" w:rsidRDefault="00671F01">
      <w:pPr>
        <w:pStyle w:val="BodyText3"/>
        <w:spacing w:after="0"/>
        <w:jc w:val="center"/>
      </w:pPr>
    </w:p>
    <w:p w:rsidR="00671F01" w:rsidRDefault="00671F01">
      <w:pPr>
        <w:pStyle w:val="BodyText3"/>
        <w:spacing w:after="0"/>
        <w:jc w:val="center"/>
      </w:pPr>
    </w:p>
    <w:p w:rsidR="00E7401B" w:rsidRPr="00016A53" w:rsidRDefault="00E7401B" w:rsidP="00E7401B">
      <w:pPr>
        <w:tabs>
          <w:tab w:val="left" w:pos="6028"/>
        </w:tabs>
        <w:autoSpaceDE w:val="0"/>
        <w:spacing w:line="240" w:lineRule="auto"/>
        <w:ind w:left="360"/>
        <w:rPr>
          <w:bCs/>
          <w:iCs/>
        </w:rPr>
      </w:pPr>
      <w:r w:rsidRPr="00016A53">
        <w:rPr>
          <w:bCs/>
          <w:iCs/>
        </w:rPr>
        <w:t xml:space="preserve">          Датум</w:t>
      </w:r>
      <w:r>
        <w:rPr>
          <w:bCs/>
          <w:iCs/>
        </w:rPr>
        <w:t xml:space="preserve"> и место</w:t>
      </w:r>
      <w:r w:rsidRPr="00016A53">
        <w:rPr>
          <w:bCs/>
          <w:iCs/>
        </w:rPr>
        <w:t xml:space="preserve"> </w:t>
      </w:r>
      <w:r w:rsidRPr="00016A53">
        <w:rPr>
          <w:bCs/>
          <w:iCs/>
        </w:rPr>
        <w:tab/>
      </w:r>
      <w:r w:rsidRPr="00016A53">
        <w:rPr>
          <w:bCs/>
          <w:iCs/>
        </w:rPr>
        <w:tab/>
        <w:t xml:space="preserve">           Понуђач</w:t>
      </w:r>
    </w:p>
    <w:p w:rsidR="00E7401B" w:rsidRPr="00016A53" w:rsidRDefault="00E7401B" w:rsidP="00E7401B">
      <w:pPr>
        <w:tabs>
          <w:tab w:val="left" w:pos="6028"/>
        </w:tabs>
        <w:autoSpaceDE w:val="0"/>
        <w:spacing w:line="240" w:lineRule="auto"/>
        <w:ind w:left="360"/>
        <w:rPr>
          <w:bCs/>
          <w:iCs/>
        </w:rPr>
      </w:pPr>
    </w:p>
    <w:p w:rsidR="00E7401B" w:rsidRPr="00016A53" w:rsidRDefault="00E7401B" w:rsidP="00E7401B">
      <w:pPr>
        <w:tabs>
          <w:tab w:val="left" w:pos="6028"/>
        </w:tabs>
        <w:autoSpaceDE w:val="0"/>
        <w:spacing w:line="240" w:lineRule="auto"/>
        <w:jc w:val="both"/>
        <w:rPr>
          <w:bCs/>
          <w:i/>
          <w:iCs/>
          <w:color w:val="FF0000"/>
        </w:rPr>
      </w:pPr>
      <w:r>
        <w:rPr>
          <w:bCs/>
          <w:iCs/>
        </w:rPr>
        <w:t xml:space="preserve">            </w:t>
      </w:r>
      <w:r w:rsidRPr="00016A53">
        <w:rPr>
          <w:bCs/>
          <w:iCs/>
        </w:rPr>
        <w:t>________________                        М.П.                              __________________</w:t>
      </w:r>
    </w:p>
    <w:p w:rsidR="00E7401B" w:rsidRPr="00016A53" w:rsidRDefault="00E7401B" w:rsidP="00E7401B">
      <w:pPr>
        <w:tabs>
          <w:tab w:val="left" w:pos="6028"/>
        </w:tabs>
        <w:autoSpaceDE w:val="0"/>
        <w:spacing w:line="240" w:lineRule="auto"/>
        <w:jc w:val="both"/>
        <w:rPr>
          <w:bCs/>
          <w:i/>
          <w:iCs/>
          <w:color w:val="FF0000"/>
        </w:rPr>
      </w:pPr>
    </w:p>
    <w:p w:rsidR="00E7401B" w:rsidRPr="008E2E01" w:rsidRDefault="00E7401B" w:rsidP="00E7401B">
      <w:pPr>
        <w:tabs>
          <w:tab w:val="left" w:pos="6028"/>
        </w:tabs>
        <w:autoSpaceDE w:val="0"/>
        <w:spacing w:line="240" w:lineRule="auto"/>
        <w:jc w:val="both"/>
        <w:rPr>
          <w:bCs/>
          <w:iCs/>
          <w:color w:val="auto"/>
        </w:rPr>
      </w:pPr>
      <w:r w:rsidRPr="00016A53">
        <w:rPr>
          <w:bCs/>
          <w:iCs/>
          <w:color w:val="auto"/>
        </w:rPr>
        <w:t xml:space="preserve">               </w:t>
      </w:r>
    </w:p>
    <w:p w:rsidR="00E7401B" w:rsidRPr="002624A7" w:rsidRDefault="00E7401B" w:rsidP="00E7401B">
      <w:pPr>
        <w:jc w:val="both"/>
      </w:pPr>
      <w:r w:rsidRPr="00016A53">
        <w:rPr>
          <w:b/>
          <w:bCs/>
          <w:color w:val="auto"/>
        </w:rPr>
        <w:t>НАПОМЕНА: У колонама у којима за одређене техничке карактеристике треба заокружити ДА/НЕ) понуђач је у обавези да за сваку ставку за коју је то предвиђено, заокружи да ли добро које нуди поседује или не поседује наведене техничке карактеристике, а за остале ставке мора уписати вредности које нуди.</w:t>
      </w:r>
    </w:p>
    <w:p w:rsidR="00671F01" w:rsidRDefault="00671F01">
      <w:pPr>
        <w:pStyle w:val="BodyText3"/>
        <w:spacing w:after="0"/>
        <w:jc w:val="center"/>
      </w:pPr>
    </w:p>
    <w:p w:rsidR="00671F01" w:rsidRDefault="00671F01">
      <w:pPr>
        <w:pStyle w:val="BodyText3"/>
        <w:spacing w:after="0"/>
        <w:jc w:val="center"/>
      </w:pPr>
    </w:p>
    <w:p w:rsidR="008F5A5D" w:rsidRDefault="008F5A5D">
      <w:pPr>
        <w:pStyle w:val="BodyText3"/>
        <w:spacing w:after="0"/>
        <w:jc w:val="center"/>
      </w:pPr>
    </w:p>
    <w:p w:rsidR="008F5A5D" w:rsidRPr="008F5A5D" w:rsidRDefault="008F5A5D" w:rsidP="008F5A5D"/>
    <w:p w:rsidR="008F5A5D" w:rsidRPr="008F5A5D" w:rsidRDefault="008F5A5D" w:rsidP="008F5A5D"/>
    <w:p w:rsidR="008F5A5D" w:rsidRPr="008F5A5D" w:rsidRDefault="008F5A5D" w:rsidP="008F5A5D"/>
    <w:p w:rsidR="008F5A5D" w:rsidRPr="008F5A5D" w:rsidRDefault="008F5A5D" w:rsidP="008F5A5D"/>
    <w:p w:rsidR="008F5A5D" w:rsidRPr="008F5A5D" w:rsidRDefault="008F5A5D" w:rsidP="008F5A5D"/>
    <w:p w:rsidR="008F5A5D" w:rsidRPr="008F5A5D" w:rsidRDefault="008F5A5D" w:rsidP="008F5A5D"/>
    <w:p w:rsidR="008F5A5D" w:rsidRDefault="008F5A5D" w:rsidP="008F5A5D"/>
    <w:p w:rsidR="00B2212E" w:rsidRDefault="00B2212E" w:rsidP="008F5A5D"/>
    <w:p w:rsidR="00B2212E" w:rsidRDefault="00B2212E" w:rsidP="008F5A5D"/>
    <w:p w:rsidR="00B2212E" w:rsidRDefault="00B2212E" w:rsidP="008F5A5D"/>
    <w:p w:rsidR="00B2212E" w:rsidRDefault="00B2212E" w:rsidP="008F5A5D"/>
    <w:p w:rsidR="00B2212E" w:rsidRDefault="00B2212E" w:rsidP="008F5A5D"/>
    <w:p w:rsidR="00B2212E" w:rsidRDefault="00B2212E" w:rsidP="008F5A5D"/>
    <w:p w:rsidR="00B2212E" w:rsidRDefault="00B2212E" w:rsidP="008F5A5D"/>
    <w:p w:rsidR="00B2212E" w:rsidRDefault="00B2212E" w:rsidP="008F5A5D"/>
    <w:p w:rsidR="00B2212E" w:rsidRDefault="00B2212E" w:rsidP="008F5A5D"/>
    <w:p w:rsidR="00B2212E" w:rsidRDefault="00B2212E" w:rsidP="008F5A5D"/>
    <w:p w:rsidR="00B2212E" w:rsidRDefault="00B2212E" w:rsidP="008F5A5D"/>
    <w:p w:rsidR="00B2212E" w:rsidRDefault="00B2212E" w:rsidP="008F5A5D"/>
    <w:p w:rsidR="00B2212E" w:rsidRDefault="00B2212E" w:rsidP="008F5A5D"/>
    <w:p w:rsidR="00B2212E" w:rsidRDefault="00B2212E" w:rsidP="008F5A5D"/>
    <w:p w:rsidR="00B2212E" w:rsidRDefault="00B2212E" w:rsidP="008F5A5D"/>
    <w:p w:rsidR="00B2212E" w:rsidRDefault="00B2212E" w:rsidP="008F5A5D"/>
    <w:p w:rsidR="00B2212E" w:rsidRDefault="00B2212E" w:rsidP="008F5A5D"/>
    <w:p w:rsidR="00B2212E" w:rsidRDefault="00B2212E" w:rsidP="008F5A5D"/>
    <w:p w:rsidR="00B2212E" w:rsidRPr="00B2212E" w:rsidRDefault="00B2212E" w:rsidP="008F5A5D"/>
    <w:p w:rsidR="008F5A5D" w:rsidRPr="00B2212E" w:rsidRDefault="008F5A5D" w:rsidP="008F5A5D">
      <w:pPr>
        <w:pStyle w:val="ListParagraph"/>
        <w:shd w:val="clear" w:color="auto" w:fill="C6D9F1"/>
        <w:ind w:left="0"/>
        <w:jc w:val="center"/>
        <w:rPr>
          <w:b/>
          <w:bCs/>
          <w:i/>
          <w:iCs/>
        </w:rPr>
      </w:pPr>
      <w:r w:rsidRPr="00B2212E">
        <w:rPr>
          <w:b/>
        </w:rPr>
        <w:lastRenderedPageBreak/>
        <w:t>XIV</w:t>
      </w:r>
      <w:r w:rsidR="00796590">
        <w:rPr>
          <w:b/>
        </w:rPr>
        <w:t>в</w:t>
      </w:r>
      <w:r w:rsidRPr="00B2212E">
        <w:rPr>
          <w:b/>
          <w:bCs/>
          <w:i/>
          <w:iCs/>
          <w:lang w:val="ru-RU"/>
        </w:rPr>
        <w:t xml:space="preserve"> </w:t>
      </w:r>
      <w:r w:rsidRPr="00B2212E">
        <w:rPr>
          <w:rFonts w:eastAsia="TimesNewRomanPSMT"/>
          <w:b/>
          <w:color w:val="auto"/>
        </w:rPr>
        <w:t xml:space="preserve">ИЗЈАВА ПОНУЂАЧА О ИСПУЊАВАЊУ ТРАЖЕНИХ КАРАКТЕРИСТИКА НАВЕДЕНИХ У ОПИСУ ДОБАРА ПРЕДВИЂЕНИХ КОНКУРСНОМ ДОКУМЕНТАЦИЈОМ У ПОГЛАВЉУ </w:t>
      </w:r>
      <w:r w:rsidRPr="00B2212E">
        <w:rPr>
          <w:b/>
          <w:bCs/>
          <w:iCs/>
        </w:rPr>
        <w:t>II ЗА ЈН 26/2020</w:t>
      </w:r>
    </w:p>
    <w:p w:rsidR="008F5A5D" w:rsidRDefault="008F5A5D" w:rsidP="008F5A5D">
      <w:pPr>
        <w:pStyle w:val="ListParagraph"/>
        <w:ind w:left="0"/>
        <w:jc w:val="both"/>
        <w:rPr>
          <w:bCs/>
          <w:iCs/>
        </w:rPr>
      </w:pPr>
    </w:p>
    <w:p w:rsidR="008F5A5D" w:rsidRDefault="008F5A5D" w:rsidP="008F5A5D">
      <w:pPr>
        <w:ind w:left="1416" w:firstLine="24"/>
        <w:rPr>
          <w:rFonts w:eastAsia="Times New Roman"/>
          <w:color w:val="auto"/>
          <w:kern w:val="0"/>
          <w:lang w:eastAsia="en-US"/>
        </w:rPr>
      </w:pPr>
    </w:p>
    <w:p w:rsidR="008F5A5D" w:rsidRDefault="008F5A5D" w:rsidP="008F5A5D">
      <w:pPr>
        <w:shd w:val="clear" w:color="auto" w:fill="F2DBDB" w:themeFill="accent2" w:themeFillTint="33"/>
        <w:ind w:left="-284" w:firstLine="24"/>
        <w:jc w:val="both"/>
        <w:rPr>
          <w:rFonts w:eastAsia="Times New Roman"/>
          <w:color w:val="auto"/>
          <w:kern w:val="0"/>
          <w:lang w:eastAsia="en-US"/>
        </w:rPr>
      </w:pPr>
      <w:r>
        <w:rPr>
          <w:rFonts w:eastAsia="Times New Roman"/>
          <w:color w:val="auto"/>
          <w:kern w:val="0"/>
          <w:lang w:eastAsia="en-US"/>
        </w:rPr>
        <w:tab/>
      </w:r>
      <w:proofErr w:type="gramStart"/>
      <w:r w:rsidRPr="00016A53">
        <w:rPr>
          <w:rFonts w:eastAsia="Times New Roman"/>
          <w:color w:val="auto"/>
          <w:kern w:val="0"/>
          <w:lang w:eastAsia="en-US"/>
        </w:rPr>
        <w:t>Под пуном материјалном и кривичном одговорношћу изјављујем да добро које нудим у поступку јавне набавке чији је предмет „</w:t>
      </w:r>
      <w:r>
        <w:rPr>
          <w:b/>
          <w:spacing w:val="-3"/>
        </w:rPr>
        <w:t>Опреме за преглед обезбеђивања, партија 3 – Метал детектор врата (МДВ) са тест узорцима</w:t>
      </w:r>
      <w:r w:rsidRPr="003C3428">
        <w:rPr>
          <w:b/>
          <w:i/>
          <w:iCs/>
        </w:rPr>
        <w:t>,</w:t>
      </w:r>
      <w:r>
        <w:rPr>
          <w:b/>
          <w:i/>
          <w:iCs/>
        </w:rPr>
        <w:t xml:space="preserve"> </w:t>
      </w:r>
      <w:r>
        <w:rPr>
          <w:b/>
          <w:iCs/>
        </w:rPr>
        <w:t xml:space="preserve">јн </w:t>
      </w:r>
      <w:r w:rsidRPr="003C3428">
        <w:rPr>
          <w:b/>
          <w:lang w:val="sr-Cyrl-CS"/>
        </w:rPr>
        <w:t>бр.</w:t>
      </w:r>
      <w:proofErr w:type="gramEnd"/>
      <w:r w:rsidRPr="003C3428">
        <w:rPr>
          <w:b/>
          <w:lang w:val="sr-Cyrl-CS"/>
        </w:rPr>
        <w:t xml:space="preserve"> </w:t>
      </w:r>
      <w:r w:rsidRPr="003C3428">
        <w:rPr>
          <w:b/>
        </w:rPr>
        <w:t>2</w:t>
      </w:r>
      <w:r>
        <w:rPr>
          <w:b/>
        </w:rPr>
        <w:t>6</w:t>
      </w:r>
      <w:r w:rsidRPr="003C3428">
        <w:rPr>
          <w:b/>
          <w:lang w:val="sr-Cyrl-CS"/>
        </w:rPr>
        <w:t>/20</w:t>
      </w:r>
      <w:r>
        <w:rPr>
          <w:b/>
          <w:lang w:val="sr-Cyrl-CS"/>
        </w:rPr>
        <w:t>20</w:t>
      </w:r>
      <w:r w:rsidRPr="00016A53">
        <w:rPr>
          <w:rFonts w:eastAsia="Times New Roman"/>
          <w:color w:val="auto"/>
          <w:kern w:val="0"/>
          <w:lang w:eastAsia="en-US"/>
        </w:rPr>
        <w:t>“</w:t>
      </w:r>
      <w:r w:rsidRPr="00016A53">
        <w:rPr>
          <w:rFonts w:eastAsia="Times New Roman"/>
          <w:i/>
          <w:iCs/>
          <w:color w:val="auto"/>
          <w:kern w:val="0"/>
          <w:lang w:eastAsia="en-US"/>
        </w:rPr>
        <w:t>,</w:t>
      </w:r>
      <w:r w:rsidRPr="00016A53">
        <w:rPr>
          <w:rFonts w:eastAsia="Times New Roman"/>
          <w:color w:val="auto"/>
          <w:kern w:val="0"/>
          <w:lang w:eastAsia="en-US"/>
        </w:rPr>
        <w:t xml:space="preserve"> има доле наведене техничке карактеристике:</w:t>
      </w:r>
    </w:p>
    <w:p w:rsidR="008F5A5D" w:rsidRDefault="008F5A5D" w:rsidP="008F5A5D">
      <w:pPr>
        <w:spacing w:line="240" w:lineRule="auto"/>
        <w:ind w:firstLine="708"/>
        <w:jc w:val="center"/>
        <w:rPr>
          <w:rFonts w:eastAsia="Times New Roman"/>
          <w:b/>
          <w:color w:val="auto"/>
          <w:kern w:val="0"/>
          <w:sz w:val="28"/>
          <w:szCs w:val="28"/>
          <w:lang w:eastAsia="en-US"/>
        </w:rPr>
      </w:pPr>
    </w:p>
    <w:p w:rsidR="008F5A5D" w:rsidRPr="00F32840" w:rsidRDefault="008F5A5D" w:rsidP="008F5A5D">
      <w:pPr>
        <w:spacing w:line="240" w:lineRule="auto"/>
        <w:ind w:firstLine="708"/>
        <w:jc w:val="center"/>
        <w:rPr>
          <w:rFonts w:eastAsia="Times New Roman"/>
          <w:b/>
          <w:color w:val="auto"/>
          <w:kern w:val="0"/>
          <w:sz w:val="28"/>
          <w:szCs w:val="28"/>
          <w:lang w:eastAsia="en-US"/>
        </w:rPr>
      </w:pPr>
      <w:proofErr w:type="gramStart"/>
      <w:r>
        <w:rPr>
          <w:rFonts w:eastAsia="Times New Roman"/>
          <w:b/>
          <w:color w:val="auto"/>
          <w:kern w:val="0"/>
          <w:sz w:val="28"/>
          <w:szCs w:val="28"/>
          <w:lang w:eastAsia="en-US"/>
        </w:rPr>
        <w:t>И  З</w:t>
      </w:r>
      <w:proofErr w:type="gramEnd"/>
      <w:r>
        <w:rPr>
          <w:rFonts w:eastAsia="Times New Roman"/>
          <w:b/>
          <w:color w:val="auto"/>
          <w:kern w:val="0"/>
          <w:sz w:val="28"/>
          <w:szCs w:val="28"/>
          <w:lang w:eastAsia="en-US"/>
        </w:rPr>
        <w:t xml:space="preserve"> </w:t>
      </w:r>
      <w:r w:rsidRPr="00F32840">
        <w:rPr>
          <w:rFonts w:eastAsia="Times New Roman"/>
          <w:b/>
          <w:color w:val="auto"/>
          <w:kern w:val="0"/>
          <w:sz w:val="28"/>
          <w:szCs w:val="28"/>
          <w:lang w:eastAsia="en-US"/>
        </w:rPr>
        <w:t xml:space="preserve"> Ј  А  В  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9"/>
        <w:gridCol w:w="2299"/>
        <w:gridCol w:w="2294"/>
      </w:tblGrid>
      <w:tr w:rsidR="0097613B" w:rsidRPr="00E61C72" w:rsidTr="00191E50">
        <w:tc>
          <w:tcPr>
            <w:tcW w:w="4649" w:type="dxa"/>
          </w:tcPr>
          <w:p w:rsidR="0097613B" w:rsidRPr="00E61C72" w:rsidRDefault="0097613B" w:rsidP="00EE305F">
            <w:pPr>
              <w:rPr>
                <w:b/>
                <w:sz w:val="20"/>
                <w:szCs w:val="20"/>
              </w:rPr>
            </w:pPr>
            <w:r w:rsidRPr="00E61C72">
              <w:rPr>
                <w:b/>
                <w:sz w:val="20"/>
                <w:szCs w:val="20"/>
              </w:rPr>
              <w:t>Техничке карактеристике уређаја</w:t>
            </w:r>
          </w:p>
        </w:tc>
        <w:tc>
          <w:tcPr>
            <w:tcW w:w="2299" w:type="dxa"/>
          </w:tcPr>
          <w:p w:rsidR="0097613B" w:rsidRPr="00E61C72" w:rsidRDefault="0097613B" w:rsidP="00EE305F">
            <w:pPr>
              <w:rPr>
                <w:b/>
                <w:sz w:val="20"/>
                <w:szCs w:val="20"/>
              </w:rPr>
            </w:pPr>
            <w:r w:rsidRPr="00E61C72">
              <w:rPr>
                <w:b/>
                <w:sz w:val="20"/>
                <w:szCs w:val="20"/>
              </w:rPr>
              <w:t>тражено</w:t>
            </w:r>
          </w:p>
        </w:tc>
        <w:tc>
          <w:tcPr>
            <w:tcW w:w="2294" w:type="dxa"/>
            <w:vAlign w:val="center"/>
          </w:tcPr>
          <w:p w:rsidR="0097613B" w:rsidRPr="00E61C72" w:rsidRDefault="0097613B" w:rsidP="00EE305F">
            <w:pPr>
              <w:rPr>
                <w:b/>
                <w:sz w:val="20"/>
                <w:szCs w:val="20"/>
              </w:rPr>
            </w:pPr>
            <w:r w:rsidRPr="00E61C72">
              <w:rPr>
                <w:b/>
                <w:sz w:val="20"/>
                <w:szCs w:val="20"/>
              </w:rPr>
              <w:t>понуђено</w:t>
            </w:r>
          </w:p>
        </w:tc>
      </w:tr>
      <w:tr w:rsidR="0097613B" w:rsidRPr="002F27C2" w:rsidTr="00191E50">
        <w:tc>
          <w:tcPr>
            <w:tcW w:w="4649" w:type="dxa"/>
            <w:vAlign w:val="center"/>
          </w:tcPr>
          <w:p w:rsidR="0097613B" w:rsidRPr="00AE2709" w:rsidRDefault="0097613B" w:rsidP="00EE305F">
            <w:pPr>
              <w:spacing w:before="120" w:after="120"/>
              <w:jc w:val="both"/>
              <w:rPr>
                <w:sz w:val="20"/>
                <w:szCs w:val="20"/>
              </w:rPr>
            </w:pPr>
            <w:r w:rsidRPr="00AE2709">
              <w:rPr>
                <w:sz w:val="20"/>
                <w:szCs w:val="20"/>
              </w:rPr>
              <w:t>МДВ реагују на одређене металне предмете појединачно или у комбинацији</w:t>
            </w:r>
          </w:p>
        </w:tc>
        <w:tc>
          <w:tcPr>
            <w:tcW w:w="2299" w:type="dxa"/>
            <w:vAlign w:val="center"/>
          </w:tcPr>
          <w:p w:rsidR="0097613B" w:rsidRPr="00AE2709" w:rsidRDefault="0097613B" w:rsidP="00EE305F">
            <w:pPr>
              <w:rPr>
                <w:sz w:val="20"/>
                <w:szCs w:val="20"/>
              </w:rPr>
            </w:pPr>
            <w:r w:rsidRPr="00AE2709">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vAlign w:val="center"/>
          </w:tcPr>
          <w:p w:rsidR="0097613B" w:rsidRPr="00AE2709" w:rsidRDefault="0097613B" w:rsidP="00EE305F">
            <w:pPr>
              <w:spacing w:before="120" w:after="120" w:line="240" w:lineRule="auto"/>
              <w:jc w:val="both"/>
              <w:rPr>
                <w:sz w:val="20"/>
                <w:szCs w:val="20"/>
              </w:rPr>
            </w:pPr>
            <w:r w:rsidRPr="00AE2709">
              <w:rPr>
                <w:sz w:val="20"/>
                <w:szCs w:val="20"/>
              </w:rPr>
              <w:t>МДВ поседују визуелне и звучне аларме</w:t>
            </w:r>
          </w:p>
        </w:tc>
        <w:tc>
          <w:tcPr>
            <w:tcW w:w="2299" w:type="dxa"/>
            <w:vAlign w:val="center"/>
          </w:tcPr>
          <w:p w:rsidR="0097613B" w:rsidRPr="00AE2709" w:rsidRDefault="0097613B" w:rsidP="00EE305F">
            <w:pPr>
              <w:rPr>
                <w:sz w:val="20"/>
                <w:szCs w:val="20"/>
              </w:rPr>
            </w:pPr>
            <w:r w:rsidRPr="00AE2709">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vAlign w:val="center"/>
          </w:tcPr>
          <w:p w:rsidR="0097613B" w:rsidRPr="00AE2709" w:rsidRDefault="0097613B" w:rsidP="00EE305F">
            <w:pPr>
              <w:spacing w:before="120" w:after="120" w:line="240" w:lineRule="auto"/>
              <w:jc w:val="both"/>
              <w:rPr>
                <w:sz w:val="20"/>
                <w:szCs w:val="20"/>
              </w:rPr>
            </w:pPr>
            <w:r w:rsidRPr="00AE2709">
              <w:rPr>
                <w:sz w:val="20"/>
                <w:szCs w:val="20"/>
              </w:rPr>
              <w:t>МДВ поседују визуелни индикатор који показује када је опрема у функцији</w:t>
            </w:r>
          </w:p>
        </w:tc>
        <w:tc>
          <w:tcPr>
            <w:tcW w:w="2299" w:type="dxa"/>
            <w:vAlign w:val="center"/>
          </w:tcPr>
          <w:p w:rsidR="0097613B" w:rsidRPr="00AE2709" w:rsidRDefault="0097613B" w:rsidP="00EE305F">
            <w:pPr>
              <w:rPr>
                <w:sz w:val="20"/>
                <w:szCs w:val="20"/>
              </w:rPr>
            </w:pPr>
            <w:r w:rsidRPr="00AE2709">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vAlign w:val="center"/>
          </w:tcPr>
          <w:p w:rsidR="0097613B" w:rsidRPr="00AE2709" w:rsidRDefault="0097613B" w:rsidP="00EE305F">
            <w:pPr>
              <w:spacing w:before="120" w:after="120" w:line="240" w:lineRule="auto"/>
              <w:jc w:val="both"/>
              <w:rPr>
                <w:sz w:val="20"/>
                <w:szCs w:val="20"/>
              </w:rPr>
            </w:pPr>
            <w:r w:rsidRPr="00AE2709">
              <w:rPr>
                <w:sz w:val="20"/>
                <w:szCs w:val="20"/>
              </w:rPr>
              <w:t xml:space="preserve">МДВ поседују </w:t>
            </w:r>
            <w:r>
              <w:rPr>
                <w:sz w:val="20"/>
                <w:szCs w:val="20"/>
              </w:rPr>
              <w:t>звучни</w:t>
            </w:r>
            <w:r w:rsidRPr="00AE2709">
              <w:rPr>
                <w:sz w:val="20"/>
                <w:szCs w:val="20"/>
              </w:rPr>
              <w:t xml:space="preserve"> индикатор</w:t>
            </w:r>
            <w:r>
              <w:rPr>
                <w:sz w:val="20"/>
                <w:szCs w:val="20"/>
              </w:rPr>
              <w:t xml:space="preserve"> уколико дође до престанка напајања електричном енергијом</w:t>
            </w:r>
          </w:p>
        </w:tc>
        <w:tc>
          <w:tcPr>
            <w:tcW w:w="2299" w:type="dxa"/>
            <w:vAlign w:val="center"/>
          </w:tcPr>
          <w:p w:rsidR="0097613B" w:rsidRPr="00AE2709" w:rsidRDefault="0097613B" w:rsidP="00EE305F">
            <w:pPr>
              <w:rPr>
                <w:sz w:val="20"/>
                <w:szCs w:val="20"/>
              </w:rPr>
            </w:pPr>
            <w:r>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vAlign w:val="center"/>
          </w:tcPr>
          <w:p w:rsidR="0097613B" w:rsidRPr="007C3E8B" w:rsidRDefault="0097613B" w:rsidP="00EE305F">
            <w:pPr>
              <w:spacing w:before="120" w:after="120" w:line="240" w:lineRule="auto"/>
              <w:jc w:val="both"/>
              <w:rPr>
                <w:sz w:val="20"/>
                <w:szCs w:val="20"/>
              </w:rPr>
            </w:pPr>
            <w:r w:rsidRPr="00AE2709">
              <w:rPr>
                <w:sz w:val="20"/>
                <w:szCs w:val="20"/>
              </w:rPr>
              <w:t>Код појаве аларма истовремено се активирају и звучни и визуелни аларми</w:t>
            </w:r>
            <w:r>
              <w:rPr>
                <w:sz w:val="20"/>
                <w:szCs w:val="20"/>
              </w:rPr>
              <w:t>.</w:t>
            </w:r>
          </w:p>
        </w:tc>
        <w:tc>
          <w:tcPr>
            <w:tcW w:w="2299" w:type="dxa"/>
            <w:vAlign w:val="center"/>
          </w:tcPr>
          <w:p w:rsidR="0097613B" w:rsidRPr="00AE2709" w:rsidRDefault="0097613B" w:rsidP="00EE305F">
            <w:pPr>
              <w:rPr>
                <w:sz w:val="20"/>
                <w:szCs w:val="20"/>
              </w:rPr>
            </w:pPr>
            <w:r w:rsidRPr="00AE2709">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vAlign w:val="center"/>
          </w:tcPr>
          <w:p w:rsidR="0097613B" w:rsidRPr="00AE2709" w:rsidRDefault="0097613B" w:rsidP="00EE305F">
            <w:pPr>
              <w:spacing w:before="120" w:after="120" w:line="240" w:lineRule="auto"/>
              <w:jc w:val="both"/>
              <w:rPr>
                <w:sz w:val="20"/>
                <w:szCs w:val="20"/>
              </w:rPr>
            </w:pPr>
            <w:r w:rsidRPr="001F2829">
              <w:rPr>
                <w:sz w:val="20"/>
                <w:szCs w:val="20"/>
              </w:rPr>
              <w:t>Звук аларма минимум 85db мерено на растојању од 1m</w:t>
            </w:r>
          </w:p>
        </w:tc>
        <w:tc>
          <w:tcPr>
            <w:tcW w:w="2299" w:type="dxa"/>
            <w:vAlign w:val="center"/>
          </w:tcPr>
          <w:p w:rsidR="0097613B" w:rsidRPr="00AE2709" w:rsidRDefault="0097613B" w:rsidP="00EE305F">
            <w:pPr>
              <w:rPr>
                <w:sz w:val="20"/>
                <w:szCs w:val="20"/>
              </w:rPr>
            </w:pPr>
            <w:r w:rsidRPr="00AE2709">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vAlign w:val="center"/>
          </w:tcPr>
          <w:p w:rsidR="0097613B" w:rsidRPr="00AE2709" w:rsidRDefault="0097613B" w:rsidP="00EE305F">
            <w:pPr>
              <w:spacing w:before="120" w:after="120" w:line="240" w:lineRule="auto"/>
              <w:jc w:val="both"/>
              <w:rPr>
                <w:sz w:val="20"/>
                <w:szCs w:val="20"/>
              </w:rPr>
            </w:pPr>
            <w:r w:rsidRPr="00AE2709">
              <w:rPr>
                <w:sz w:val="20"/>
                <w:szCs w:val="20"/>
              </w:rPr>
              <w:t>Средства за подешавање осетљивости МДВ</w:t>
            </w:r>
            <w:r>
              <w:rPr>
                <w:sz w:val="20"/>
                <w:szCs w:val="20"/>
              </w:rPr>
              <w:t xml:space="preserve"> и других параметара</w:t>
            </w:r>
            <w:r w:rsidRPr="00AE2709">
              <w:rPr>
                <w:sz w:val="20"/>
                <w:szCs w:val="20"/>
              </w:rPr>
              <w:t xml:space="preserve"> заштићена </w:t>
            </w:r>
            <w:r>
              <w:rPr>
                <w:sz w:val="20"/>
                <w:szCs w:val="20"/>
              </w:rPr>
              <w:t>физички и додатно лозинком са минимум 4 карактера.</w:t>
            </w:r>
          </w:p>
        </w:tc>
        <w:tc>
          <w:tcPr>
            <w:tcW w:w="2299" w:type="dxa"/>
            <w:vAlign w:val="center"/>
          </w:tcPr>
          <w:p w:rsidR="0097613B" w:rsidRPr="00AE2709" w:rsidRDefault="0097613B" w:rsidP="00EE305F">
            <w:pPr>
              <w:rPr>
                <w:sz w:val="20"/>
                <w:szCs w:val="20"/>
              </w:rPr>
            </w:pPr>
            <w:r w:rsidRPr="00AE2709">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vAlign w:val="center"/>
          </w:tcPr>
          <w:p w:rsidR="0097613B" w:rsidRPr="00B25539" w:rsidRDefault="0097613B" w:rsidP="00EE305F">
            <w:pPr>
              <w:spacing w:before="120" w:after="120" w:line="240" w:lineRule="auto"/>
              <w:jc w:val="both"/>
              <w:rPr>
                <w:sz w:val="20"/>
                <w:szCs w:val="20"/>
              </w:rPr>
            </w:pPr>
            <w:r>
              <w:rPr>
                <w:sz w:val="20"/>
                <w:szCs w:val="20"/>
              </w:rPr>
              <w:t>Минимум 2 нивоа приступа преко лозинке</w:t>
            </w:r>
          </w:p>
        </w:tc>
        <w:tc>
          <w:tcPr>
            <w:tcW w:w="2299" w:type="dxa"/>
            <w:vAlign w:val="center"/>
          </w:tcPr>
          <w:p w:rsidR="0097613B" w:rsidRPr="00AE2709" w:rsidRDefault="0097613B" w:rsidP="00EE305F">
            <w:pPr>
              <w:rPr>
                <w:sz w:val="20"/>
                <w:szCs w:val="20"/>
              </w:rPr>
            </w:pPr>
            <w:r>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vAlign w:val="center"/>
          </w:tcPr>
          <w:p w:rsidR="0097613B" w:rsidRPr="00AE2709" w:rsidRDefault="0097613B" w:rsidP="00EE305F">
            <w:pPr>
              <w:spacing w:before="120" w:after="120" w:line="240" w:lineRule="auto"/>
              <w:jc w:val="both"/>
              <w:rPr>
                <w:sz w:val="20"/>
                <w:szCs w:val="20"/>
              </w:rPr>
            </w:pPr>
            <w:r>
              <w:rPr>
                <w:sz w:val="20"/>
                <w:szCs w:val="20"/>
              </w:rPr>
              <w:t>Могућност додатног подешавања осетљивости у различитим зонама.</w:t>
            </w:r>
          </w:p>
        </w:tc>
        <w:tc>
          <w:tcPr>
            <w:tcW w:w="2299" w:type="dxa"/>
            <w:vAlign w:val="center"/>
          </w:tcPr>
          <w:p w:rsidR="0097613B" w:rsidRDefault="0097613B" w:rsidP="00EE305F">
            <w:pPr>
              <w:rPr>
                <w:sz w:val="20"/>
                <w:szCs w:val="20"/>
              </w:rPr>
            </w:pPr>
            <w:r>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vAlign w:val="center"/>
          </w:tcPr>
          <w:p w:rsidR="0097613B" w:rsidRPr="00601EAA" w:rsidRDefault="0097613B" w:rsidP="00EE305F">
            <w:pPr>
              <w:spacing w:before="120" w:after="120" w:line="240" w:lineRule="auto"/>
              <w:jc w:val="both"/>
              <w:rPr>
                <w:sz w:val="20"/>
                <w:szCs w:val="20"/>
              </w:rPr>
            </w:pPr>
            <w:r w:rsidRPr="00601EAA">
              <w:rPr>
                <w:sz w:val="20"/>
                <w:szCs w:val="20"/>
              </w:rPr>
              <w:t>Могућност подешавања интензитета звучног аларма.</w:t>
            </w:r>
          </w:p>
        </w:tc>
        <w:tc>
          <w:tcPr>
            <w:tcW w:w="2299" w:type="dxa"/>
            <w:vAlign w:val="center"/>
          </w:tcPr>
          <w:p w:rsidR="0097613B" w:rsidRPr="00601EAA" w:rsidRDefault="0097613B" w:rsidP="00EE305F">
            <w:pPr>
              <w:rPr>
                <w:sz w:val="20"/>
                <w:szCs w:val="20"/>
              </w:rPr>
            </w:pPr>
            <w:r w:rsidRPr="00601EAA">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vAlign w:val="center"/>
          </w:tcPr>
          <w:p w:rsidR="0097613B" w:rsidRPr="00134AE0" w:rsidRDefault="0097613B" w:rsidP="00EE305F">
            <w:pPr>
              <w:spacing w:before="120" w:after="120" w:line="240" w:lineRule="auto"/>
              <w:jc w:val="both"/>
              <w:rPr>
                <w:sz w:val="20"/>
                <w:szCs w:val="20"/>
              </w:rPr>
            </w:pPr>
            <w:r w:rsidRPr="004A39FE">
              <w:rPr>
                <w:sz w:val="20"/>
                <w:szCs w:val="20"/>
              </w:rPr>
              <w:t>Визуелни показатељи на сва 4 угла МДВ (два на улазу, два на излазу. Лево и десно) у читавој висини отвора МДВ који јасно приказују у којој зони се налази забрањени предмет.</w:t>
            </w:r>
          </w:p>
        </w:tc>
        <w:tc>
          <w:tcPr>
            <w:tcW w:w="2299" w:type="dxa"/>
            <w:vAlign w:val="center"/>
          </w:tcPr>
          <w:p w:rsidR="0097613B" w:rsidRPr="00AE2709" w:rsidRDefault="0097613B" w:rsidP="00EE305F">
            <w:pPr>
              <w:rPr>
                <w:sz w:val="20"/>
                <w:szCs w:val="20"/>
              </w:rPr>
            </w:pPr>
            <w:r w:rsidRPr="00AE2709">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vAlign w:val="center"/>
          </w:tcPr>
          <w:p w:rsidR="0097613B" w:rsidRPr="001F2829" w:rsidRDefault="0097613B" w:rsidP="00EE305F">
            <w:pPr>
              <w:spacing w:before="120" w:after="120" w:line="240" w:lineRule="auto"/>
              <w:jc w:val="both"/>
              <w:rPr>
                <w:sz w:val="20"/>
                <w:szCs w:val="20"/>
              </w:rPr>
            </w:pPr>
            <w:r w:rsidRPr="00AE2709">
              <w:rPr>
                <w:sz w:val="20"/>
                <w:szCs w:val="20"/>
              </w:rPr>
              <w:t>П</w:t>
            </w:r>
            <w:r>
              <w:rPr>
                <w:sz w:val="20"/>
                <w:szCs w:val="20"/>
              </w:rPr>
              <w:t>роизводе звучни и</w:t>
            </w:r>
            <w:r w:rsidRPr="00AE2709">
              <w:rPr>
                <w:sz w:val="20"/>
                <w:szCs w:val="20"/>
              </w:rPr>
              <w:t xml:space="preserve"> визуелни сигнал по одређеном проценту лица која пролазе кроз МДВ, а </w:t>
            </w:r>
            <w:r>
              <w:rPr>
                <w:sz w:val="20"/>
                <w:szCs w:val="20"/>
              </w:rPr>
              <w:t>не носе забрањене предмете</w:t>
            </w:r>
            <w:r w:rsidRPr="00AE2709">
              <w:rPr>
                <w:sz w:val="20"/>
                <w:szCs w:val="20"/>
              </w:rPr>
              <w:t xml:space="preserve"> („</w:t>
            </w:r>
            <w:r>
              <w:rPr>
                <w:sz w:val="20"/>
                <w:szCs w:val="20"/>
              </w:rPr>
              <w:t>рандом аларм“</w:t>
            </w:r>
            <w:r w:rsidRPr="00AE2709">
              <w:rPr>
                <w:sz w:val="20"/>
                <w:szCs w:val="20"/>
              </w:rPr>
              <w:t>)</w:t>
            </w:r>
            <w:r>
              <w:rPr>
                <w:sz w:val="20"/>
                <w:szCs w:val="20"/>
              </w:rPr>
              <w:t>.</w:t>
            </w:r>
          </w:p>
        </w:tc>
        <w:tc>
          <w:tcPr>
            <w:tcW w:w="2299" w:type="dxa"/>
            <w:vAlign w:val="center"/>
          </w:tcPr>
          <w:p w:rsidR="0097613B" w:rsidRPr="00AE2709" w:rsidRDefault="0097613B" w:rsidP="00EE305F">
            <w:pPr>
              <w:rPr>
                <w:sz w:val="20"/>
                <w:szCs w:val="20"/>
              </w:rPr>
            </w:pPr>
            <w:r w:rsidRPr="00AE2709">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vAlign w:val="center"/>
          </w:tcPr>
          <w:p w:rsidR="0097613B" w:rsidRPr="001F2829" w:rsidRDefault="0097613B" w:rsidP="00EE305F">
            <w:pPr>
              <w:spacing w:before="120" w:after="120" w:line="240" w:lineRule="auto"/>
              <w:jc w:val="both"/>
              <w:rPr>
                <w:sz w:val="20"/>
                <w:szCs w:val="20"/>
              </w:rPr>
            </w:pPr>
            <w:r w:rsidRPr="00AE2709">
              <w:rPr>
                <w:sz w:val="20"/>
                <w:szCs w:val="20"/>
              </w:rPr>
              <w:t>Могућност подешавања процента „рандом аларма</w:t>
            </w:r>
            <w:r>
              <w:rPr>
                <w:sz w:val="20"/>
                <w:szCs w:val="20"/>
              </w:rPr>
              <w:t xml:space="preserve">” у опсегу </w:t>
            </w:r>
            <w:r w:rsidRPr="003978F0">
              <w:rPr>
                <w:sz w:val="20"/>
                <w:szCs w:val="20"/>
              </w:rPr>
              <w:t>од 0 – 100%</w:t>
            </w:r>
          </w:p>
        </w:tc>
        <w:tc>
          <w:tcPr>
            <w:tcW w:w="2299" w:type="dxa"/>
            <w:vAlign w:val="center"/>
          </w:tcPr>
          <w:p w:rsidR="0097613B" w:rsidRPr="001F2829" w:rsidRDefault="0097613B" w:rsidP="00EE305F">
            <w:pPr>
              <w:rPr>
                <w:sz w:val="20"/>
                <w:szCs w:val="20"/>
              </w:rPr>
            </w:pPr>
            <w:r>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vAlign w:val="center"/>
          </w:tcPr>
          <w:p w:rsidR="0097613B" w:rsidRPr="00AE2709" w:rsidRDefault="0097613B" w:rsidP="00EE305F">
            <w:pPr>
              <w:spacing w:before="120" w:after="120" w:line="240" w:lineRule="auto"/>
              <w:jc w:val="both"/>
              <w:rPr>
                <w:sz w:val="20"/>
                <w:szCs w:val="20"/>
              </w:rPr>
            </w:pPr>
            <w:r w:rsidRPr="00AE2709">
              <w:rPr>
                <w:sz w:val="20"/>
                <w:szCs w:val="20"/>
              </w:rPr>
              <w:t>Уређај поседује бројач колико је лица прошло кроз отвор МДВ</w:t>
            </w:r>
            <w:r>
              <w:rPr>
                <w:sz w:val="20"/>
                <w:szCs w:val="20"/>
              </w:rPr>
              <w:t>, посебно за један и други смер проласка</w:t>
            </w:r>
          </w:p>
        </w:tc>
        <w:tc>
          <w:tcPr>
            <w:tcW w:w="2299" w:type="dxa"/>
            <w:vAlign w:val="center"/>
          </w:tcPr>
          <w:p w:rsidR="0097613B" w:rsidRPr="00A219C6" w:rsidRDefault="0097613B" w:rsidP="00EE305F">
            <w:pPr>
              <w:rPr>
                <w:sz w:val="20"/>
                <w:szCs w:val="20"/>
              </w:rPr>
            </w:pPr>
            <w:r>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vAlign w:val="center"/>
          </w:tcPr>
          <w:p w:rsidR="0097613B" w:rsidRPr="00134AE0" w:rsidRDefault="0097613B" w:rsidP="00EE305F">
            <w:pPr>
              <w:spacing w:before="120" w:after="120" w:line="240" w:lineRule="auto"/>
              <w:jc w:val="both"/>
              <w:rPr>
                <w:sz w:val="20"/>
                <w:szCs w:val="20"/>
              </w:rPr>
            </w:pPr>
            <w:r w:rsidRPr="00AE2709">
              <w:rPr>
                <w:sz w:val="20"/>
                <w:szCs w:val="20"/>
              </w:rPr>
              <w:t xml:space="preserve">МДВ реагују на предмет независно у ком се делу </w:t>
            </w:r>
            <w:r w:rsidRPr="00AE2709">
              <w:rPr>
                <w:sz w:val="20"/>
                <w:szCs w:val="20"/>
              </w:rPr>
              <w:lastRenderedPageBreak/>
              <w:t>унутар МДВ предмет налази</w:t>
            </w:r>
            <w:r>
              <w:rPr>
                <w:sz w:val="20"/>
                <w:szCs w:val="20"/>
              </w:rPr>
              <w:t>.</w:t>
            </w:r>
          </w:p>
        </w:tc>
        <w:tc>
          <w:tcPr>
            <w:tcW w:w="2299" w:type="dxa"/>
            <w:vAlign w:val="center"/>
          </w:tcPr>
          <w:p w:rsidR="0097613B" w:rsidRPr="00AE2709" w:rsidRDefault="0097613B" w:rsidP="00EE305F">
            <w:pPr>
              <w:rPr>
                <w:sz w:val="20"/>
                <w:szCs w:val="20"/>
              </w:rPr>
            </w:pPr>
            <w:r w:rsidRPr="00AE2709">
              <w:rPr>
                <w:sz w:val="20"/>
                <w:szCs w:val="20"/>
              </w:rPr>
              <w:lastRenderedPageBreak/>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vAlign w:val="center"/>
          </w:tcPr>
          <w:p w:rsidR="0097613B" w:rsidRPr="00DC6C03" w:rsidRDefault="0097613B" w:rsidP="00EE305F">
            <w:pPr>
              <w:spacing w:before="120" w:after="120" w:line="240" w:lineRule="auto"/>
              <w:jc w:val="both"/>
              <w:rPr>
                <w:sz w:val="20"/>
                <w:szCs w:val="20"/>
              </w:rPr>
            </w:pPr>
            <w:r w:rsidRPr="00DC6C03">
              <w:rPr>
                <w:sz w:val="20"/>
                <w:szCs w:val="20"/>
              </w:rPr>
              <w:lastRenderedPageBreak/>
              <w:t>Висок ниво толеранције на друге изворе сметњи.</w:t>
            </w:r>
          </w:p>
        </w:tc>
        <w:tc>
          <w:tcPr>
            <w:tcW w:w="2299" w:type="dxa"/>
            <w:vAlign w:val="center"/>
          </w:tcPr>
          <w:p w:rsidR="0097613B" w:rsidRPr="00DC6C03" w:rsidRDefault="0097613B" w:rsidP="00EE305F">
            <w:pPr>
              <w:rPr>
                <w:sz w:val="20"/>
                <w:szCs w:val="20"/>
              </w:rPr>
            </w:pPr>
            <w:r w:rsidRPr="00DC6C03">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vAlign w:val="center"/>
          </w:tcPr>
          <w:p w:rsidR="0097613B" w:rsidRPr="002257F2" w:rsidRDefault="0097613B" w:rsidP="00EE305F">
            <w:pPr>
              <w:spacing w:before="120" w:after="120" w:line="240" w:lineRule="auto"/>
              <w:jc w:val="both"/>
              <w:rPr>
                <w:sz w:val="20"/>
                <w:szCs w:val="20"/>
              </w:rPr>
            </w:pPr>
            <w:r w:rsidRPr="002257F2">
              <w:rPr>
                <w:sz w:val="20"/>
                <w:szCs w:val="20"/>
              </w:rPr>
              <w:t>МДВ имају способност аутоматског подешавања при инсталацији (</w:t>
            </w:r>
            <w:r w:rsidRPr="002257F2">
              <w:rPr>
                <w:i/>
                <w:sz w:val="20"/>
                <w:szCs w:val="20"/>
              </w:rPr>
              <w:t>„self installation”</w:t>
            </w:r>
            <w:r w:rsidRPr="002257F2">
              <w:rPr>
                <w:sz w:val="20"/>
                <w:szCs w:val="20"/>
              </w:rPr>
              <w:t>) у односу на околину.</w:t>
            </w:r>
          </w:p>
        </w:tc>
        <w:tc>
          <w:tcPr>
            <w:tcW w:w="2299" w:type="dxa"/>
            <w:vAlign w:val="center"/>
          </w:tcPr>
          <w:p w:rsidR="0097613B" w:rsidRPr="002257F2" w:rsidRDefault="0097613B" w:rsidP="00EE305F">
            <w:pPr>
              <w:rPr>
                <w:sz w:val="20"/>
                <w:szCs w:val="20"/>
              </w:rPr>
            </w:pPr>
            <w:r w:rsidRPr="002257F2">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vAlign w:val="center"/>
          </w:tcPr>
          <w:p w:rsidR="0097613B" w:rsidRPr="002257F2" w:rsidRDefault="0097613B" w:rsidP="00EE305F">
            <w:pPr>
              <w:spacing w:before="120" w:after="120" w:line="240" w:lineRule="auto"/>
              <w:jc w:val="both"/>
              <w:rPr>
                <w:sz w:val="20"/>
                <w:szCs w:val="20"/>
              </w:rPr>
            </w:pPr>
            <w:r w:rsidRPr="002257F2">
              <w:rPr>
                <w:sz w:val="20"/>
                <w:szCs w:val="20"/>
              </w:rPr>
              <w:t>МДВ поседују способност аутоматске калибрације без потребе за додатном рекалибрацијом и превентивним сервисима</w:t>
            </w:r>
          </w:p>
        </w:tc>
        <w:tc>
          <w:tcPr>
            <w:tcW w:w="2299" w:type="dxa"/>
            <w:vAlign w:val="center"/>
          </w:tcPr>
          <w:p w:rsidR="0097613B" w:rsidRPr="002257F2" w:rsidRDefault="0097613B" w:rsidP="00EE305F">
            <w:pPr>
              <w:rPr>
                <w:sz w:val="20"/>
                <w:szCs w:val="20"/>
              </w:rPr>
            </w:pPr>
            <w:r w:rsidRPr="002257F2">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vAlign w:val="center"/>
          </w:tcPr>
          <w:p w:rsidR="0097613B" w:rsidRPr="002257F2" w:rsidRDefault="0097613B" w:rsidP="00EE305F">
            <w:pPr>
              <w:spacing w:before="120" w:after="120" w:line="240" w:lineRule="auto"/>
              <w:jc w:val="both"/>
              <w:rPr>
                <w:sz w:val="20"/>
                <w:szCs w:val="20"/>
              </w:rPr>
            </w:pPr>
            <w:r w:rsidRPr="002257F2">
              <w:rPr>
                <w:sz w:val="20"/>
                <w:szCs w:val="20"/>
              </w:rPr>
              <w:t>МДВ поседују способност само-дијагностике која сигнализира када врата нису исправна.</w:t>
            </w:r>
          </w:p>
        </w:tc>
        <w:tc>
          <w:tcPr>
            <w:tcW w:w="2299" w:type="dxa"/>
            <w:vAlign w:val="center"/>
          </w:tcPr>
          <w:p w:rsidR="0097613B" w:rsidRPr="002257F2" w:rsidRDefault="0097613B" w:rsidP="00EE305F">
            <w:pPr>
              <w:rPr>
                <w:sz w:val="20"/>
                <w:szCs w:val="20"/>
              </w:rPr>
            </w:pPr>
            <w:r w:rsidRPr="002257F2">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vAlign w:val="center"/>
          </w:tcPr>
          <w:p w:rsidR="0097613B" w:rsidRPr="002257F2" w:rsidRDefault="0097613B" w:rsidP="00EE305F">
            <w:pPr>
              <w:spacing w:before="120" w:after="120" w:line="240" w:lineRule="auto"/>
              <w:jc w:val="both"/>
              <w:rPr>
                <w:sz w:val="20"/>
                <w:szCs w:val="20"/>
              </w:rPr>
            </w:pPr>
            <w:r w:rsidRPr="002257F2">
              <w:rPr>
                <w:sz w:val="20"/>
                <w:szCs w:val="20"/>
              </w:rPr>
              <w:t>Минимум 20 различитих зона по вертикали у целој висини отвора МДВ.</w:t>
            </w:r>
          </w:p>
        </w:tc>
        <w:tc>
          <w:tcPr>
            <w:tcW w:w="2299" w:type="dxa"/>
            <w:vAlign w:val="center"/>
          </w:tcPr>
          <w:p w:rsidR="0097613B" w:rsidRPr="002257F2" w:rsidRDefault="0097613B" w:rsidP="00EE305F">
            <w:pPr>
              <w:rPr>
                <w:sz w:val="20"/>
                <w:szCs w:val="20"/>
              </w:rPr>
            </w:pPr>
            <w:r w:rsidRPr="002257F2">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vAlign w:val="center"/>
          </w:tcPr>
          <w:p w:rsidR="0097613B" w:rsidRPr="002257F2" w:rsidRDefault="0097613B" w:rsidP="00EE305F">
            <w:pPr>
              <w:spacing w:before="120" w:after="120" w:line="240" w:lineRule="auto"/>
              <w:jc w:val="both"/>
              <w:rPr>
                <w:sz w:val="20"/>
                <w:szCs w:val="20"/>
              </w:rPr>
            </w:pPr>
            <w:r w:rsidRPr="002257F2">
              <w:rPr>
                <w:sz w:val="20"/>
                <w:szCs w:val="20"/>
              </w:rPr>
              <w:t>Минимум 3 хоризонталне зоне</w:t>
            </w:r>
          </w:p>
          <w:p w:rsidR="0097613B" w:rsidRPr="002257F2" w:rsidRDefault="0097613B" w:rsidP="00EE305F">
            <w:pPr>
              <w:spacing w:before="120" w:after="120" w:line="240" w:lineRule="auto"/>
              <w:jc w:val="both"/>
              <w:rPr>
                <w:sz w:val="20"/>
                <w:szCs w:val="20"/>
              </w:rPr>
            </w:pPr>
            <w:r w:rsidRPr="002257F2">
              <w:rPr>
                <w:sz w:val="20"/>
                <w:szCs w:val="20"/>
              </w:rPr>
              <w:t>(лева, централна и десна)</w:t>
            </w:r>
          </w:p>
        </w:tc>
        <w:tc>
          <w:tcPr>
            <w:tcW w:w="2299" w:type="dxa"/>
            <w:vAlign w:val="center"/>
          </w:tcPr>
          <w:p w:rsidR="0097613B" w:rsidRPr="002257F2" w:rsidRDefault="0097613B" w:rsidP="00EE305F">
            <w:pPr>
              <w:rPr>
                <w:sz w:val="20"/>
                <w:szCs w:val="20"/>
              </w:rPr>
            </w:pPr>
            <w:r w:rsidRPr="002257F2">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vAlign w:val="center"/>
          </w:tcPr>
          <w:p w:rsidR="000E0D5B" w:rsidRDefault="0097613B" w:rsidP="00EE305F">
            <w:pPr>
              <w:spacing w:before="120" w:after="120" w:line="240" w:lineRule="auto"/>
              <w:jc w:val="both"/>
              <w:rPr>
                <w:sz w:val="20"/>
                <w:szCs w:val="20"/>
              </w:rPr>
            </w:pPr>
            <w:r w:rsidRPr="002257F2">
              <w:rPr>
                <w:sz w:val="20"/>
                <w:szCs w:val="20"/>
              </w:rPr>
              <w:t xml:space="preserve">МДВ испуњавају минимум </w:t>
            </w:r>
            <w:r w:rsidRPr="002257F2">
              <w:rPr>
                <w:i/>
                <w:sz w:val="20"/>
                <w:szCs w:val="20"/>
              </w:rPr>
              <w:t xml:space="preserve">EU standard 2 </w:t>
            </w:r>
            <w:r w:rsidRPr="002257F2">
              <w:rPr>
                <w:sz w:val="20"/>
                <w:szCs w:val="20"/>
              </w:rPr>
              <w:t>који се користи у цивилном ваздухопловству</w:t>
            </w:r>
            <w:r w:rsidR="004A39FE">
              <w:rPr>
                <w:sz w:val="20"/>
                <w:szCs w:val="20"/>
              </w:rPr>
              <w:t xml:space="preserve"> што се доказује изводом/извештајем акредитоване ECAC лабараторије о испуњености ECAC стандарда</w:t>
            </w:r>
          </w:p>
          <w:p w:rsidR="00581E12" w:rsidRPr="00581E12" w:rsidRDefault="00581E12" w:rsidP="00EE305F">
            <w:pPr>
              <w:spacing w:before="120" w:after="120" w:line="240" w:lineRule="auto"/>
              <w:jc w:val="both"/>
              <w:rPr>
                <w:sz w:val="20"/>
                <w:szCs w:val="20"/>
              </w:rPr>
            </w:pPr>
            <w:r>
              <w:rPr>
                <w:sz w:val="22"/>
                <w:szCs w:val="22"/>
              </w:rPr>
              <w:t>(</w:t>
            </w:r>
            <w:r w:rsidRPr="007B22BF">
              <w:rPr>
                <w:sz w:val="22"/>
                <w:szCs w:val="22"/>
              </w:rPr>
              <w:t>доставља се приликом подношења понудe)</w:t>
            </w:r>
          </w:p>
        </w:tc>
        <w:tc>
          <w:tcPr>
            <w:tcW w:w="2299" w:type="dxa"/>
            <w:vAlign w:val="center"/>
          </w:tcPr>
          <w:p w:rsidR="0097613B" w:rsidRPr="002257F2" w:rsidRDefault="0097613B" w:rsidP="00EE305F">
            <w:pPr>
              <w:rPr>
                <w:sz w:val="20"/>
                <w:szCs w:val="20"/>
              </w:rPr>
            </w:pPr>
            <w:r w:rsidRPr="002257F2">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191E50" w:rsidRPr="002F27C2" w:rsidTr="00191E50">
        <w:tc>
          <w:tcPr>
            <w:tcW w:w="4649" w:type="dxa"/>
            <w:vAlign w:val="center"/>
          </w:tcPr>
          <w:p w:rsidR="00191E50" w:rsidRPr="003B227A" w:rsidRDefault="00191E50" w:rsidP="00EE305F">
            <w:pPr>
              <w:spacing w:before="120" w:after="120" w:line="240" w:lineRule="auto"/>
              <w:jc w:val="both"/>
              <w:rPr>
                <w:sz w:val="20"/>
                <w:szCs w:val="20"/>
              </w:rPr>
            </w:pPr>
            <w:r>
              <w:rPr>
                <w:sz w:val="20"/>
                <w:szCs w:val="20"/>
              </w:rPr>
              <w:t>МДВ омогућавају одабир стандарда без потребе за додатним подешавањима</w:t>
            </w:r>
          </w:p>
        </w:tc>
        <w:tc>
          <w:tcPr>
            <w:tcW w:w="2299" w:type="dxa"/>
            <w:vAlign w:val="center"/>
          </w:tcPr>
          <w:p w:rsidR="00191E50" w:rsidRPr="00403556" w:rsidRDefault="00191E50" w:rsidP="00EE305F">
            <w:pPr>
              <w:rPr>
                <w:sz w:val="20"/>
                <w:szCs w:val="20"/>
              </w:rPr>
            </w:pPr>
            <w:r>
              <w:rPr>
                <w:sz w:val="20"/>
                <w:szCs w:val="20"/>
              </w:rPr>
              <w:t>да</w:t>
            </w:r>
          </w:p>
        </w:tc>
        <w:tc>
          <w:tcPr>
            <w:tcW w:w="2294" w:type="dxa"/>
          </w:tcPr>
          <w:p w:rsidR="00191E50" w:rsidRDefault="00191E50" w:rsidP="00191E50">
            <w:pPr>
              <w:jc w:val="center"/>
              <w:rPr>
                <w:sz w:val="20"/>
                <w:szCs w:val="20"/>
              </w:rPr>
            </w:pPr>
          </w:p>
          <w:p w:rsidR="00191E50" w:rsidRDefault="00191E50" w:rsidP="00191E50">
            <w:pPr>
              <w:jc w:val="center"/>
            </w:pPr>
            <w:r w:rsidRPr="00F91F33">
              <w:rPr>
                <w:sz w:val="20"/>
                <w:szCs w:val="20"/>
              </w:rPr>
              <w:t>ДА/НЕ</w:t>
            </w:r>
          </w:p>
        </w:tc>
      </w:tr>
      <w:tr w:rsidR="00191E50" w:rsidRPr="002F27C2" w:rsidTr="00191E50">
        <w:tc>
          <w:tcPr>
            <w:tcW w:w="4649" w:type="dxa"/>
            <w:vAlign w:val="center"/>
          </w:tcPr>
          <w:p w:rsidR="00191E50" w:rsidRPr="004A39FE" w:rsidRDefault="00191E50" w:rsidP="00EE305F">
            <w:pPr>
              <w:spacing w:before="120" w:after="120" w:line="240" w:lineRule="auto"/>
              <w:jc w:val="both"/>
              <w:rPr>
                <w:sz w:val="20"/>
                <w:szCs w:val="20"/>
              </w:rPr>
            </w:pPr>
            <w:r w:rsidRPr="004A39FE">
              <w:rPr>
                <w:sz w:val="20"/>
                <w:szCs w:val="20"/>
              </w:rPr>
              <w:t>МДВ имају могућност умрежавања и праћења стања уређаја у реалном времену</w:t>
            </w:r>
          </w:p>
        </w:tc>
        <w:tc>
          <w:tcPr>
            <w:tcW w:w="2299" w:type="dxa"/>
            <w:vAlign w:val="center"/>
          </w:tcPr>
          <w:p w:rsidR="00191E50" w:rsidRPr="00197644" w:rsidRDefault="00191E50" w:rsidP="00EE305F">
            <w:pPr>
              <w:rPr>
                <w:sz w:val="20"/>
                <w:szCs w:val="20"/>
              </w:rPr>
            </w:pPr>
            <w:r>
              <w:rPr>
                <w:sz w:val="20"/>
                <w:szCs w:val="20"/>
              </w:rPr>
              <w:t>да</w:t>
            </w:r>
          </w:p>
        </w:tc>
        <w:tc>
          <w:tcPr>
            <w:tcW w:w="2294" w:type="dxa"/>
          </w:tcPr>
          <w:p w:rsidR="00191E50" w:rsidRDefault="00191E50" w:rsidP="00191E50">
            <w:pPr>
              <w:jc w:val="center"/>
              <w:rPr>
                <w:sz w:val="20"/>
                <w:szCs w:val="20"/>
              </w:rPr>
            </w:pPr>
          </w:p>
          <w:p w:rsidR="00191E50" w:rsidRDefault="00191E50" w:rsidP="00191E50">
            <w:pPr>
              <w:jc w:val="center"/>
            </w:pPr>
            <w:r w:rsidRPr="00F91F33">
              <w:rPr>
                <w:sz w:val="20"/>
                <w:szCs w:val="20"/>
              </w:rPr>
              <w:t>ДА/НЕ</w:t>
            </w:r>
          </w:p>
        </w:tc>
      </w:tr>
      <w:tr w:rsidR="00191E50" w:rsidRPr="002F27C2" w:rsidTr="00191E50">
        <w:tc>
          <w:tcPr>
            <w:tcW w:w="4649" w:type="dxa"/>
            <w:vAlign w:val="center"/>
          </w:tcPr>
          <w:p w:rsidR="00191E50" w:rsidRPr="00E90686" w:rsidRDefault="00191E50" w:rsidP="00EE305F">
            <w:pPr>
              <w:spacing w:before="120" w:after="120" w:line="240" w:lineRule="auto"/>
              <w:jc w:val="both"/>
              <w:rPr>
                <w:color w:val="auto"/>
                <w:sz w:val="20"/>
                <w:szCs w:val="20"/>
                <w:highlight w:val="yellow"/>
              </w:rPr>
            </w:pPr>
            <w:r w:rsidRPr="00E90686">
              <w:rPr>
                <w:color w:val="auto"/>
                <w:sz w:val="20"/>
                <w:szCs w:val="20"/>
              </w:rPr>
              <w:t>Интегрисана МДВ камера, са могућношћу снимања, складиштења и накнадног прегледавања видео записа током проласка кроз МДВ, са информацијама интензитета аларма током проласка  кроз МДВ</w:t>
            </w:r>
          </w:p>
        </w:tc>
        <w:tc>
          <w:tcPr>
            <w:tcW w:w="2299" w:type="dxa"/>
            <w:vAlign w:val="center"/>
          </w:tcPr>
          <w:p w:rsidR="00191E50" w:rsidRDefault="00191E50" w:rsidP="00EE305F">
            <w:pPr>
              <w:rPr>
                <w:sz w:val="20"/>
                <w:szCs w:val="20"/>
              </w:rPr>
            </w:pPr>
            <w:r>
              <w:rPr>
                <w:sz w:val="20"/>
                <w:szCs w:val="20"/>
              </w:rPr>
              <w:t>да</w:t>
            </w:r>
          </w:p>
        </w:tc>
        <w:tc>
          <w:tcPr>
            <w:tcW w:w="2294" w:type="dxa"/>
          </w:tcPr>
          <w:p w:rsidR="00191E50" w:rsidRDefault="00191E50" w:rsidP="00191E50">
            <w:pPr>
              <w:jc w:val="center"/>
              <w:rPr>
                <w:sz w:val="20"/>
                <w:szCs w:val="20"/>
              </w:rPr>
            </w:pPr>
          </w:p>
          <w:p w:rsidR="00191E50" w:rsidRDefault="00191E50" w:rsidP="00191E50">
            <w:pPr>
              <w:jc w:val="center"/>
              <w:rPr>
                <w:sz w:val="20"/>
                <w:szCs w:val="20"/>
              </w:rPr>
            </w:pPr>
          </w:p>
          <w:p w:rsidR="00191E50" w:rsidRDefault="00191E50" w:rsidP="00191E50">
            <w:pPr>
              <w:jc w:val="center"/>
            </w:pPr>
            <w:r w:rsidRPr="00F91F33">
              <w:rPr>
                <w:sz w:val="20"/>
                <w:szCs w:val="20"/>
              </w:rPr>
              <w:t>ДА/НЕ</w:t>
            </w:r>
          </w:p>
        </w:tc>
      </w:tr>
      <w:tr w:rsidR="00191E50" w:rsidRPr="002F27C2" w:rsidTr="00191E50">
        <w:trPr>
          <w:trHeight w:val="1514"/>
        </w:trPr>
        <w:tc>
          <w:tcPr>
            <w:tcW w:w="4649" w:type="dxa"/>
            <w:vAlign w:val="center"/>
          </w:tcPr>
          <w:p w:rsidR="00191E50" w:rsidRPr="00E90686" w:rsidRDefault="00191E50" w:rsidP="00EE305F">
            <w:pPr>
              <w:spacing w:before="120" w:after="120" w:line="240" w:lineRule="auto"/>
              <w:jc w:val="both"/>
              <w:rPr>
                <w:color w:val="auto"/>
                <w:sz w:val="20"/>
                <w:szCs w:val="20"/>
                <w:highlight w:val="red"/>
              </w:rPr>
            </w:pPr>
            <w:r w:rsidRPr="00E90686">
              <w:rPr>
                <w:color w:val="auto"/>
                <w:sz w:val="20"/>
                <w:szCs w:val="20"/>
              </w:rPr>
              <w:t xml:space="preserve">Централизовано праћење и снимање свих пролазака / транзита уз могућност аутоматског приказа последњег активираног аларма, са детаљним информацијама о разлогу и нивоу аларма, као и аутоматско извештавање у вези свих транзита и аларма.  </w:t>
            </w:r>
          </w:p>
        </w:tc>
        <w:tc>
          <w:tcPr>
            <w:tcW w:w="2299" w:type="dxa"/>
            <w:vAlign w:val="center"/>
          </w:tcPr>
          <w:p w:rsidR="00191E50" w:rsidRDefault="00191E50" w:rsidP="00EE305F">
            <w:pPr>
              <w:rPr>
                <w:sz w:val="20"/>
                <w:szCs w:val="20"/>
              </w:rPr>
            </w:pPr>
            <w:r>
              <w:rPr>
                <w:sz w:val="20"/>
                <w:szCs w:val="20"/>
              </w:rPr>
              <w:t>да</w:t>
            </w:r>
          </w:p>
        </w:tc>
        <w:tc>
          <w:tcPr>
            <w:tcW w:w="2294" w:type="dxa"/>
          </w:tcPr>
          <w:p w:rsidR="00191E50" w:rsidRDefault="00191E50" w:rsidP="00191E50">
            <w:pPr>
              <w:jc w:val="center"/>
              <w:rPr>
                <w:sz w:val="20"/>
                <w:szCs w:val="20"/>
              </w:rPr>
            </w:pPr>
          </w:p>
          <w:p w:rsidR="00191E50" w:rsidRDefault="00191E50" w:rsidP="00191E50">
            <w:pPr>
              <w:jc w:val="center"/>
              <w:rPr>
                <w:sz w:val="20"/>
                <w:szCs w:val="20"/>
              </w:rPr>
            </w:pPr>
          </w:p>
          <w:p w:rsidR="00191E50" w:rsidRDefault="00191E50" w:rsidP="00191E50">
            <w:pPr>
              <w:jc w:val="center"/>
            </w:pPr>
            <w:r w:rsidRPr="00FB1DC7">
              <w:rPr>
                <w:sz w:val="20"/>
                <w:szCs w:val="20"/>
              </w:rPr>
              <w:t>ДА/НЕ</w:t>
            </w:r>
          </w:p>
        </w:tc>
      </w:tr>
      <w:tr w:rsidR="00191E50" w:rsidRPr="002F27C2" w:rsidTr="00191E50">
        <w:trPr>
          <w:trHeight w:val="871"/>
        </w:trPr>
        <w:tc>
          <w:tcPr>
            <w:tcW w:w="4649" w:type="dxa"/>
            <w:vAlign w:val="center"/>
          </w:tcPr>
          <w:p w:rsidR="00191E50" w:rsidRPr="00E90686" w:rsidRDefault="00191E50" w:rsidP="00EE305F">
            <w:pPr>
              <w:spacing w:before="120" w:after="120" w:line="240" w:lineRule="auto"/>
              <w:jc w:val="both"/>
              <w:rPr>
                <w:color w:val="auto"/>
                <w:sz w:val="20"/>
                <w:szCs w:val="20"/>
              </w:rPr>
            </w:pPr>
            <w:r w:rsidRPr="00E90686">
              <w:rPr>
                <w:color w:val="auto"/>
                <w:sz w:val="20"/>
                <w:szCs w:val="20"/>
              </w:rPr>
              <w:t>МДВ имају могућност надоградње додатне опреме у циљу детекције забрањених и радиоактивних материјала.</w:t>
            </w:r>
          </w:p>
        </w:tc>
        <w:tc>
          <w:tcPr>
            <w:tcW w:w="2299" w:type="dxa"/>
            <w:vAlign w:val="center"/>
          </w:tcPr>
          <w:p w:rsidR="00191E50" w:rsidRDefault="00191E50" w:rsidP="00EE305F">
            <w:pPr>
              <w:rPr>
                <w:sz w:val="20"/>
                <w:szCs w:val="20"/>
              </w:rPr>
            </w:pPr>
            <w:r>
              <w:rPr>
                <w:sz w:val="20"/>
                <w:szCs w:val="20"/>
              </w:rPr>
              <w:t>да</w:t>
            </w:r>
          </w:p>
        </w:tc>
        <w:tc>
          <w:tcPr>
            <w:tcW w:w="2294" w:type="dxa"/>
          </w:tcPr>
          <w:p w:rsidR="00191E50" w:rsidRDefault="00191E50" w:rsidP="00191E50">
            <w:pPr>
              <w:jc w:val="center"/>
              <w:rPr>
                <w:sz w:val="20"/>
                <w:szCs w:val="20"/>
              </w:rPr>
            </w:pPr>
          </w:p>
          <w:p w:rsidR="00191E50" w:rsidRDefault="00191E50" w:rsidP="00191E50">
            <w:pPr>
              <w:jc w:val="center"/>
            </w:pPr>
            <w:r w:rsidRPr="00FB1DC7">
              <w:rPr>
                <w:sz w:val="20"/>
                <w:szCs w:val="20"/>
              </w:rPr>
              <w:t>ДА/НЕ</w:t>
            </w:r>
          </w:p>
        </w:tc>
      </w:tr>
      <w:tr w:rsidR="0097613B" w:rsidRPr="002F27C2" w:rsidTr="00191E50">
        <w:tc>
          <w:tcPr>
            <w:tcW w:w="4649" w:type="dxa"/>
            <w:vAlign w:val="center"/>
          </w:tcPr>
          <w:p w:rsidR="0097613B" w:rsidRPr="00AE2709" w:rsidRDefault="00B33EA2" w:rsidP="00EE305F">
            <w:pPr>
              <w:spacing w:before="120" w:after="120"/>
              <w:jc w:val="both"/>
              <w:rPr>
                <w:sz w:val="20"/>
                <w:szCs w:val="20"/>
              </w:rPr>
            </w:pPr>
            <w:r>
              <w:rPr>
                <w:sz w:val="20"/>
                <w:szCs w:val="20"/>
              </w:rPr>
              <w:t>Минималне унутрашње</w:t>
            </w:r>
            <w:r w:rsidR="0097613B">
              <w:rPr>
                <w:sz w:val="20"/>
                <w:szCs w:val="20"/>
              </w:rPr>
              <w:t xml:space="preserve"> </w:t>
            </w:r>
            <w:r w:rsidR="0097613B" w:rsidRPr="00AE2709">
              <w:rPr>
                <w:sz w:val="20"/>
                <w:szCs w:val="20"/>
              </w:rPr>
              <w:t>димензије уређај</w:t>
            </w:r>
            <w:r>
              <w:rPr>
                <w:sz w:val="20"/>
                <w:szCs w:val="20"/>
              </w:rPr>
              <w:t xml:space="preserve">а   </w:t>
            </w:r>
            <w:r w:rsidR="0097613B" w:rsidRPr="00AE2709">
              <w:rPr>
                <w:sz w:val="20"/>
                <w:szCs w:val="20"/>
              </w:rPr>
              <w:t xml:space="preserve"> </w:t>
            </w:r>
            <w:r>
              <w:rPr>
                <w:sz w:val="20"/>
                <w:szCs w:val="20"/>
              </w:rPr>
              <w:t>(</w:t>
            </w:r>
            <w:r w:rsidR="0097613B" w:rsidRPr="00AE2709">
              <w:rPr>
                <w:sz w:val="20"/>
                <w:szCs w:val="20"/>
              </w:rPr>
              <w:t>Ширина x Висина)</w:t>
            </w:r>
          </w:p>
        </w:tc>
        <w:tc>
          <w:tcPr>
            <w:tcW w:w="2299" w:type="dxa"/>
            <w:vAlign w:val="center"/>
          </w:tcPr>
          <w:p w:rsidR="0097613B" w:rsidRPr="00B33EA2" w:rsidRDefault="00FF6092" w:rsidP="00B33EA2">
            <w:pPr>
              <w:rPr>
                <w:sz w:val="20"/>
                <w:szCs w:val="20"/>
                <w:highlight w:val="yellow"/>
              </w:rPr>
            </w:pPr>
            <w:r w:rsidRPr="00B33EA2">
              <w:rPr>
                <w:sz w:val="20"/>
                <w:szCs w:val="20"/>
              </w:rPr>
              <w:t>7</w:t>
            </w:r>
            <w:r w:rsidR="00B33EA2" w:rsidRPr="00B33EA2">
              <w:rPr>
                <w:sz w:val="20"/>
                <w:szCs w:val="20"/>
              </w:rPr>
              <w:t>0</w:t>
            </w:r>
            <w:r w:rsidR="0097613B" w:rsidRPr="00B33EA2">
              <w:rPr>
                <w:sz w:val="20"/>
                <w:szCs w:val="20"/>
              </w:rPr>
              <w:t>x2</w:t>
            </w:r>
            <w:r w:rsidR="00B33EA2" w:rsidRPr="00B33EA2">
              <w:rPr>
                <w:sz w:val="20"/>
                <w:szCs w:val="20"/>
              </w:rPr>
              <w:t>0</w:t>
            </w:r>
            <w:r w:rsidR="0097613B" w:rsidRPr="00B33EA2">
              <w:rPr>
                <w:sz w:val="20"/>
                <w:szCs w:val="20"/>
              </w:rPr>
              <w:t>0</w:t>
            </w:r>
            <w:r w:rsidR="00B33EA2">
              <w:rPr>
                <w:sz w:val="20"/>
                <w:szCs w:val="20"/>
              </w:rPr>
              <w:t xml:space="preserve"> цм</w:t>
            </w:r>
          </w:p>
        </w:tc>
        <w:tc>
          <w:tcPr>
            <w:tcW w:w="2294" w:type="dxa"/>
            <w:vAlign w:val="center"/>
          </w:tcPr>
          <w:p w:rsidR="0097613B" w:rsidRPr="009C048F" w:rsidRDefault="00191E50" w:rsidP="00EE305F">
            <w:pPr>
              <w:rPr>
                <w:sz w:val="20"/>
                <w:szCs w:val="20"/>
              </w:rPr>
            </w:pPr>
            <w:r>
              <w:rPr>
                <w:sz w:val="20"/>
                <w:szCs w:val="20"/>
              </w:rPr>
              <w:t>_______</w:t>
            </w:r>
            <w:r w:rsidRPr="00B33EA2">
              <w:rPr>
                <w:sz w:val="20"/>
                <w:szCs w:val="20"/>
              </w:rPr>
              <w:t xml:space="preserve"> x</w:t>
            </w:r>
            <w:r>
              <w:rPr>
                <w:sz w:val="20"/>
                <w:szCs w:val="20"/>
              </w:rPr>
              <w:t>_________ цм</w:t>
            </w:r>
          </w:p>
        </w:tc>
      </w:tr>
      <w:tr w:rsidR="0097613B" w:rsidRPr="002F27C2" w:rsidTr="00191E50">
        <w:tc>
          <w:tcPr>
            <w:tcW w:w="4649" w:type="dxa"/>
            <w:vAlign w:val="center"/>
          </w:tcPr>
          <w:p w:rsidR="0097613B" w:rsidRPr="008E5388" w:rsidRDefault="0097613B" w:rsidP="00EE305F">
            <w:pPr>
              <w:spacing w:before="120" w:after="120"/>
              <w:jc w:val="both"/>
              <w:rPr>
                <w:sz w:val="20"/>
                <w:szCs w:val="20"/>
              </w:rPr>
            </w:pPr>
            <w:r w:rsidRPr="00F0594B">
              <w:rPr>
                <w:sz w:val="20"/>
                <w:szCs w:val="20"/>
              </w:rPr>
              <w:t xml:space="preserve">МДВ имају могућност постављања </w:t>
            </w:r>
            <w:r>
              <w:rPr>
                <w:sz w:val="20"/>
                <w:szCs w:val="20"/>
              </w:rPr>
              <w:t>камере која снима проласке кроз иста</w:t>
            </w:r>
          </w:p>
        </w:tc>
        <w:tc>
          <w:tcPr>
            <w:tcW w:w="2299" w:type="dxa"/>
            <w:vAlign w:val="center"/>
          </w:tcPr>
          <w:p w:rsidR="0097613B" w:rsidRPr="00F0594B" w:rsidRDefault="0097613B" w:rsidP="00EE305F">
            <w:pPr>
              <w:rPr>
                <w:sz w:val="20"/>
                <w:szCs w:val="20"/>
                <w:highlight w:val="yellow"/>
              </w:rPr>
            </w:pPr>
            <w:r w:rsidRPr="00F0594B">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shd w:val="clear" w:color="auto" w:fill="auto"/>
            <w:vAlign w:val="center"/>
          </w:tcPr>
          <w:p w:rsidR="0097613B" w:rsidRPr="00AE2709" w:rsidRDefault="0097613B" w:rsidP="00EE305F">
            <w:pPr>
              <w:spacing w:before="120" w:after="120"/>
              <w:jc w:val="both"/>
              <w:rPr>
                <w:sz w:val="20"/>
                <w:szCs w:val="20"/>
              </w:rPr>
            </w:pPr>
            <w:r w:rsidRPr="00AE2709">
              <w:rPr>
                <w:sz w:val="20"/>
                <w:szCs w:val="20"/>
              </w:rPr>
              <w:t xml:space="preserve">Напајање 100-240V   -10/+15% </w:t>
            </w:r>
          </w:p>
        </w:tc>
        <w:tc>
          <w:tcPr>
            <w:tcW w:w="2299" w:type="dxa"/>
            <w:shd w:val="clear" w:color="auto" w:fill="auto"/>
            <w:vAlign w:val="center"/>
          </w:tcPr>
          <w:p w:rsidR="0097613B" w:rsidRPr="00AE2709" w:rsidRDefault="0097613B" w:rsidP="00EE305F">
            <w:pPr>
              <w:rPr>
                <w:sz w:val="20"/>
                <w:szCs w:val="20"/>
              </w:rPr>
            </w:pPr>
            <w:r w:rsidRPr="00AE2709">
              <w:rPr>
                <w:sz w:val="20"/>
                <w:szCs w:val="20"/>
              </w:rPr>
              <w:t>да</w:t>
            </w:r>
          </w:p>
        </w:tc>
        <w:tc>
          <w:tcPr>
            <w:tcW w:w="2294" w:type="dxa"/>
            <w:vAlign w:val="center"/>
          </w:tcPr>
          <w:p w:rsidR="0097613B" w:rsidRPr="009C048F" w:rsidRDefault="00191E50" w:rsidP="00EE305F">
            <w:pPr>
              <w:rPr>
                <w:sz w:val="20"/>
                <w:szCs w:val="20"/>
              </w:rPr>
            </w:pPr>
            <w:r>
              <w:rPr>
                <w:sz w:val="20"/>
                <w:szCs w:val="20"/>
              </w:rPr>
              <w:t>_________</w:t>
            </w:r>
            <w:r w:rsidRPr="00AE2709">
              <w:rPr>
                <w:sz w:val="20"/>
                <w:szCs w:val="20"/>
              </w:rPr>
              <w:t xml:space="preserve"> V</w:t>
            </w:r>
          </w:p>
        </w:tc>
      </w:tr>
      <w:tr w:rsidR="0097613B" w:rsidRPr="002F27C2" w:rsidTr="00191E50">
        <w:tc>
          <w:tcPr>
            <w:tcW w:w="4649" w:type="dxa"/>
            <w:shd w:val="clear" w:color="auto" w:fill="auto"/>
            <w:vAlign w:val="center"/>
          </w:tcPr>
          <w:p w:rsidR="0097613B" w:rsidRPr="00AE2709" w:rsidRDefault="0097613B" w:rsidP="00EE305F">
            <w:pPr>
              <w:spacing w:before="120" w:after="120"/>
              <w:jc w:val="both"/>
              <w:rPr>
                <w:sz w:val="20"/>
                <w:szCs w:val="20"/>
              </w:rPr>
            </w:pPr>
            <w:r w:rsidRPr="00AE2709">
              <w:rPr>
                <w:sz w:val="20"/>
                <w:szCs w:val="20"/>
              </w:rPr>
              <w:t>Рад на температури -20 до +70 ºC</w:t>
            </w:r>
          </w:p>
        </w:tc>
        <w:tc>
          <w:tcPr>
            <w:tcW w:w="2299" w:type="dxa"/>
            <w:shd w:val="clear" w:color="auto" w:fill="auto"/>
            <w:vAlign w:val="center"/>
          </w:tcPr>
          <w:p w:rsidR="0097613B" w:rsidRPr="00AE2709" w:rsidRDefault="0097613B" w:rsidP="00EE305F">
            <w:pPr>
              <w:rPr>
                <w:sz w:val="20"/>
                <w:szCs w:val="20"/>
              </w:rPr>
            </w:pPr>
            <w:r w:rsidRPr="00AE2709">
              <w:rPr>
                <w:sz w:val="20"/>
                <w:szCs w:val="20"/>
              </w:rPr>
              <w:t>да</w:t>
            </w:r>
          </w:p>
        </w:tc>
        <w:tc>
          <w:tcPr>
            <w:tcW w:w="2294" w:type="dxa"/>
            <w:vAlign w:val="center"/>
          </w:tcPr>
          <w:p w:rsidR="0097613B" w:rsidRPr="009C048F" w:rsidRDefault="00191E50" w:rsidP="00EE305F">
            <w:pPr>
              <w:rPr>
                <w:sz w:val="20"/>
                <w:szCs w:val="20"/>
              </w:rPr>
            </w:pPr>
            <w:r>
              <w:rPr>
                <w:sz w:val="20"/>
                <w:szCs w:val="20"/>
              </w:rPr>
              <w:t>_________</w:t>
            </w:r>
            <w:r w:rsidRPr="00AE2709">
              <w:rPr>
                <w:sz w:val="20"/>
                <w:szCs w:val="20"/>
              </w:rPr>
              <w:t xml:space="preserve"> ºC</w:t>
            </w:r>
          </w:p>
        </w:tc>
      </w:tr>
      <w:tr w:rsidR="0097613B" w:rsidRPr="002F27C2" w:rsidTr="00191E50">
        <w:tc>
          <w:tcPr>
            <w:tcW w:w="4649" w:type="dxa"/>
            <w:shd w:val="clear" w:color="auto" w:fill="auto"/>
            <w:vAlign w:val="center"/>
          </w:tcPr>
          <w:p w:rsidR="0097613B" w:rsidRPr="00AE2709" w:rsidRDefault="0097613B" w:rsidP="00EE305F">
            <w:pPr>
              <w:spacing w:before="120" w:after="120"/>
              <w:jc w:val="both"/>
              <w:rPr>
                <w:sz w:val="20"/>
                <w:szCs w:val="20"/>
              </w:rPr>
            </w:pPr>
            <w:r w:rsidRPr="00AE2709">
              <w:rPr>
                <w:sz w:val="20"/>
                <w:szCs w:val="20"/>
              </w:rPr>
              <w:lastRenderedPageBreak/>
              <w:t>Рад без кондензације при влажности од 0-90%</w:t>
            </w:r>
          </w:p>
        </w:tc>
        <w:tc>
          <w:tcPr>
            <w:tcW w:w="2299" w:type="dxa"/>
            <w:shd w:val="clear" w:color="auto" w:fill="auto"/>
            <w:vAlign w:val="center"/>
          </w:tcPr>
          <w:p w:rsidR="0097613B" w:rsidRPr="00AE2709" w:rsidRDefault="0097613B" w:rsidP="00EE305F">
            <w:pPr>
              <w:rPr>
                <w:sz w:val="20"/>
                <w:szCs w:val="20"/>
              </w:rPr>
            </w:pPr>
            <w:r w:rsidRPr="00AE2709">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EB42E2" w:rsidRPr="002F27C2" w:rsidTr="00191E50">
        <w:tc>
          <w:tcPr>
            <w:tcW w:w="4649" w:type="dxa"/>
            <w:shd w:val="clear" w:color="auto" w:fill="auto"/>
            <w:vAlign w:val="center"/>
          </w:tcPr>
          <w:p w:rsidR="00EB42E2" w:rsidRPr="00696D1F" w:rsidRDefault="00EB42E2" w:rsidP="00EE305F">
            <w:pPr>
              <w:spacing w:before="120" w:after="120"/>
              <w:jc w:val="both"/>
              <w:rPr>
                <w:color w:val="00B050"/>
                <w:sz w:val="20"/>
                <w:szCs w:val="20"/>
              </w:rPr>
            </w:pPr>
            <w:r w:rsidRPr="00ED40E1">
              <w:rPr>
                <w:sz w:val="20"/>
                <w:szCs w:val="20"/>
              </w:rPr>
              <w:t>Интегрисано или екстерно UPS напајање</w:t>
            </w:r>
          </w:p>
        </w:tc>
        <w:tc>
          <w:tcPr>
            <w:tcW w:w="2299" w:type="dxa"/>
            <w:shd w:val="clear" w:color="auto" w:fill="auto"/>
            <w:vAlign w:val="center"/>
          </w:tcPr>
          <w:p w:rsidR="00EB42E2" w:rsidRPr="00AE2709" w:rsidRDefault="00EB42E2" w:rsidP="00EE305F">
            <w:pPr>
              <w:rPr>
                <w:sz w:val="20"/>
                <w:szCs w:val="20"/>
              </w:rPr>
            </w:pPr>
          </w:p>
        </w:tc>
        <w:tc>
          <w:tcPr>
            <w:tcW w:w="2294" w:type="dxa"/>
            <w:vAlign w:val="center"/>
          </w:tcPr>
          <w:p w:rsidR="00EB42E2" w:rsidRPr="009C048F" w:rsidRDefault="00191E50" w:rsidP="00191E50">
            <w:pPr>
              <w:jc w:val="center"/>
              <w:rPr>
                <w:sz w:val="20"/>
                <w:szCs w:val="20"/>
              </w:rPr>
            </w:pPr>
            <w:r w:rsidRPr="00906D9A">
              <w:rPr>
                <w:sz w:val="20"/>
                <w:szCs w:val="20"/>
              </w:rPr>
              <w:t>ДА/НЕ</w:t>
            </w:r>
          </w:p>
        </w:tc>
      </w:tr>
      <w:tr w:rsidR="0097613B" w:rsidRPr="002F27C2" w:rsidTr="00191E50">
        <w:tc>
          <w:tcPr>
            <w:tcW w:w="4649" w:type="dxa"/>
            <w:shd w:val="clear" w:color="auto" w:fill="auto"/>
            <w:vAlign w:val="center"/>
          </w:tcPr>
          <w:p w:rsidR="0097613B" w:rsidRPr="000602C1" w:rsidRDefault="0097613B" w:rsidP="00EE305F">
            <w:pPr>
              <w:spacing w:before="120" w:after="120"/>
              <w:jc w:val="both"/>
              <w:rPr>
                <w:color w:val="auto"/>
                <w:sz w:val="20"/>
                <w:szCs w:val="20"/>
              </w:rPr>
            </w:pPr>
            <w:r w:rsidRPr="000602C1">
              <w:rPr>
                <w:color w:val="auto"/>
                <w:sz w:val="20"/>
                <w:szCs w:val="20"/>
              </w:rPr>
              <w:t>Додатна опрема:</w:t>
            </w:r>
          </w:p>
          <w:p w:rsidR="0097613B" w:rsidRPr="000602C1" w:rsidRDefault="00781620" w:rsidP="0097613B">
            <w:pPr>
              <w:pStyle w:val="ListParagraph"/>
              <w:numPr>
                <w:ilvl w:val="0"/>
                <w:numId w:val="22"/>
              </w:numPr>
              <w:spacing w:before="120" w:after="120"/>
              <w:jc w:val="both"/>
              <w:rPr>
                <w:color w:val="auto"/>
                <w:sz w:val="20"/>
                <w:szCs w:val="20"/>
              </w:rPr>
            </w:pPr>
            <w:r w:rsidRPr="000602C1">
              <w:rPr>
                <w:color w:val="auto"/>
                <w:sz w:val="20"/>
                <w:szCs w:val="20"/>
              </w:rPr>
              <w:t xml:space="preserve">Уз свака МДВ по један </w:t>
            </w:r>
            <w:r w:rsidR="0097613B" w:rsidRPr="000602C1">
              <w:rPr>
                <w:color w:val="auto"/>
                <w:sz w:val="20"/>
                <w:szCs w:val="20"/>
              </w:rPr>
              <w:t>стандардни тест узорак (</w:t>
            </w:r>
            <w:r w:rsidR="0097613B" w:rsidRPr="000602C1">
              <w:rPr>
                <w:i/>
                <w:color w:val="auto"/>
                <w:sz w:val="20"/>
                <w:szCs w:val="20"/>
              </w:rPr>
              <w:t>standard test piece</w:t>
            </w:r>
            <w:r w:rsidR="0097613B" w:rsidRPr="000602C1">
              <w:rPr>
                <w:color w:val="auto"/>
                <w:sz w:val="20"/>
                <w:szCs w:val="20"/>
              </w:rPr>
              <w:t xml:space="preserve">) за верификацију усаглашености уређаја са </w:t>
            </w:r>
            <w:r w:rsidR="0097613B" w:rsidRPr="000602C1">
              <w:rPr>
                <w:i/>
                <w:color w:val="auto"/>
                <w:sz w:val="20"/>
                <w:szCs w:val="20"/>
              </w:rPr>
              <w:t>ECAC standard 2</w:t>
            </w:r>
          </w:p>
          <w:p w:rsidR="0097613B" w:rsidRPr="000602C1" w:rsidRDefault="00781620" w:rsidP="0097613B">
            <w:pPr>
              <w:pStyle w:val="ListParagraph"/>
              <w:numPr>
                <w:ilvl w:val="0"/>
                <w:numId w:val="22"/>
              </w:numPr>
              <w:spacing w:before="120" w:after="120"/>
              <w:jc w:val="both"/>
              <w:rPr>
                <w:iCs/>
                <w:color w:val="auto"/>
                <w:sz w:val="20"/>
                <w:szCs w:val="20"/>
              </w:rPr>
            </w:pPr>
            <w:r w:rsidRPr="000602C1">
              <w:rPr>
                <w:iCs/>
                <w:color w:val="auto"/>
                <w:sz w:val="20"/>
                <w:szCs w:val="20"/>
              </w:rPr>
              <w:t xml:space="preserve">Инсталирана </w:t>
            </w:r>
            <w:r w:rsidR="0097613B" w:rsidRPr="000602C1">
              <w:rPr>
                <w:iCs/>
                <w:color w:val="auto"/>
                <w:sz w:val="20"/>
                <w:szCs w:val="20"/>
              </w:rPr>
              <w:t>камера за снимање видео записа током проласка кроз МД</w:t>
            </w:r>
            <w:r w:rsidR="00F634E3" w:rsidRPr="000602C1">
              <w:rPr>
                <w:iCs/>
                <w:color w:val="auto"/>
                <w:sz w:val="20"/>
                <w:szCs w:val="20"/>
              </w:rPr>
              <w:t>В, са пратећом software пакетом и додатном опремом</w:t>
            </w:r>
          </w:p>
          <w:p w:rsidR="00F634E3" w:rsidRPr="000602C1" w:rsidRDefault="00514268" w:rsidP="0097613B">
            <w:pPr>
              <w:pStyle w:val="ListParagraph"/>
              <w:numPr>
                <w:ilvl w:val="0"/>
                <w:numId w:val="22"/>
              </w:numPr>
              <w:spacing w:before="120" w:after="120"/>
              <w:jc w:val="both"/>
              <w:rPr>
                <w:iCs/>
                <w:color w:val="auto"/>
                <w:sz w:val="20"/>
                <w:szCs w:val="20"/>
              </w:rPr>
            </w:pPr>
            <w:r w:rsidRPr="000602C1">
              <w:rPr>
                <w:iCs/>
                <w:color w:val="auto"/>
                <w:sz w:val="20"/>
                <w:szCs w:val="20"/>
              </w:rPr>
              <w:t xml:space="preserve">1 </w:t>
            </w:r>
            <w:r w:rsidR="00F634E3" w:rsidRPr="000602C1">
              <w:rPr>
                <w:iCs/>
                <w:color w:val="auto"/>
                <w:sz w:val="20"/>
                <w:szCs w:val="20"/>
              </w:rPr>
              <w:t>Сет стандардних тест предмета (Test samples kit) који садржи више различитих стандардних тест предмета за провру важећих стандарда у цивилном ваздухопловству (минимум садржи ECAC standard 1, 2 и 3). Уз сет долази и детаљно упутство за процедуру верификације као и сертификат да су предмети стандардизовани.</w:t>
            </w:r>
          </w:p>
        </w:tc>
        <w:tc>
          <w:tcPr>
            <w:tcW w:w="2299" w:type="dxa"/>
            <w:shd w:val="clear" w:color="auto" w:fill="auto"/>
            <w:vAlign w:val="center"/>
          </w:tcPr>
          <w:p w:rsidR="0097613B" w:rsidRPr="00AE2709" w:rsidRDefault="0097613B" w:rsidP="00EE305F">
            <w:pPr>
              <w:rPr>
                <w:sz w:val="20"/>
                <w:szCs w:val="20"/>
              </w:rPr>
            </w:pPr>
            <w:r w:rsidRPr="00AE2709">
              <w:rPr>
                <w:sz w:val="20"/>
                <w:szCs w:val="20"/>
              </w:rPr>
              <w:t>да</w:t>
            </w:r>
          </w:p>
        </w:tc>
        <w:tc>
          <w:tcPr>
            <w:tcW w:w="2294" w:type="dxa"/>
            <w:vAlign w:val="center"/>
          </w:tcPr>
          <w:p w:rsidR="0097613B" w:rsidRDefault="00191E50" w:rsidP="00B2212E">
            <w:pPr>
              <w:jc w:val="center"/>
              <w:rPr>
                <w:sz w:val="20"/>
                <w:szCs w:val="20"/>
              </w:rPr>
            </w:pPr>
            <w:r w:rsidRPr="00906D9A">
              <w:rPr>
                <w:sz w:val="20"/>
                <w:szCs w:val="20"/>
              </w:rPr>
              <w:t>ДА/НЕ</w:t>
            </w:r>
          </w:p>
          <w:p w:rsidR="00191E50" w:rsidRDefault="00191E50" w:rsidP="00B2212E">
            <w:pPr>
              <w:jc w:val="center"/>
              <w:rPr>
                <w:sz w:val="20"/>
                <w:szCs w:val="20"/>
              </w:rPr>
            </w:pPr>
          </w:p>
          <w:p w:rsidR="00191E50" w:rsidRDefault="00191E50" w:rsidP="00B2212E">
            <w:pPr>
              <w:jc w:val="center"/>
              <w:rPr>
                <w:sz w:val="20"/>
                <w:szCs w:val="20"/>
              </w:rPr>
            </w:pPr>
          </w:p>
          <w:p w:rsidR="00191E50" w:rsidRDefault="00191E50" w:rsidP="00B2212E">
            <w:pPr>
              <w:jc w:val="center"/>
              <w:rPr>
                <w:sz w:val="20"/>
                <w:szCs w:val="20"/>
              </w:rPr>
            </w:pPr>
          </w:p>
          <w:p w:rsidR="00191E50" w:rsidRDefault="00191E50" w:rsidP="00B2212E">
            <w:pPr>
              <w:jc w:val="center"/>
              <w:rPr>
                <w:sz w:val="20"/>
                <w:szCs w:val="20"/>
              </w:rPr>
            </w:pPr>
          </w:p>
          <w:p w:rsidR="00191E50" w:rsidRDefault="00191E50" w:rsidP="00B2212E">
            <w:pPr>
              <w:jc w:val="center"/>
              <w:rPr>
                <w:sz w:val="20"/>
                <w:szCs w:val="20"/>
              </w:rPr>
            </w:pPr>
            <w:r w:rsidRPr="00906D9A">
              <w:rPr>
                <w:sz w:val="20"/>
                <w:szCs w:val="20"/>
              </w:rPr>
              <w:t>ДА/НЕ</w:t>
            </w:r>
          </w:p>
          <w:p w:rsidR="00191E50" w:rsidRDefault="00191E50" w:rsidP="00B2212E">
            <w:pPr>
              <w:jc w:val="center"/>
              <w:rPr>
                <w:sz w:val="20"/>
                <w:szCs w:val="20"/>
              </w:rPr>
            </w:pPr>
          </w:p>
          <w:p w:rsidR="00191E50" w:rsidRDefault="00191E50" w:rsidP="00B2212E">
            <w:pPr>
              <w:jc w:val="center"/>
              <w:rPr>
                <w:sz w:val="20"/>
                <w:szCs w:val="20"/>
              </w:rPr>
            </w:pPr>
          </w:p>
          <w:p w:rsidR="00191E50" w:rsidRDefault="00191E50" w:rsidP="00B2212E">
            <w:pPr>
              <w:jc w:val="center"/>
              <w:rPr>
                <w:sz w:val="20"/>
                <w:szCs w:val="20"/>
              </w:rPr>
            </w:pPr>
          </w:p>
          <w:p w:rsidR="00191E50" w:rsidRDefault="00191E50" w:rsidP="00B2212E">
            <w:pPr>
              <w:jc w:val="center"/>
              <w:rPr>
                <w:sz w:val="20"/>
                <w:szCs w:val="20"/>
              </w:rPr>
            </w:pPr>
          </w:p>
          <w:p w:rsidR="00191E50" w:rsidRPr="009C048F" w:rsidRDefault="00191E50" w:rsidP="00B2212E">
            <w:pPr>
              <w:jc w:val="center"/>
              <w:rPr>
                <w:sz w:val="20"/>
                <w:szCs w:val="20"/>
              </w:rPr>
            </w:pPr>
            <w:r w:rsidRPr="00906D9A">
              <w:rPr>
                <w:sz w:val="20"/>
                <w:szCs w:val="20"/>
              </w:rPr>
              <w:t>ДА/НЕ</w:t>
            </w:r>
          </w:p>
        </w:tc>
      </w:tr>
      <w:tr w:rsidR="0097613B" w:rsidRPr="002F27C2" w:rsidTr="00191E50">
        <w:tc>
          <w:tcPr>
            <w:tcW w:w="4649" w:type="dxa"/>
            <w:shd w:val="clear" w:color="auto" w:fill="auto"/>
            <w:vAlign w:val="center"/>
          </w:tcPr>
          <w:p w:rsidR="0097613B" w:rsidRPr="00AE2709" w:rsidRDefault="0097613B" w:rsidP="00EE305F">
            <w:pPr>
              <w:spacing w:before="120" w:after="120"/>
              <w:jc w:val="both"/>
              <w:rPr>
                <w:i/>
                <w:sz w:val="20"/>
                <w:szCs w:val="20"/>
              </w:rPr>
            </w:pPr>
            <w:r w:rsidRPr="00AE2709">
              <w:rPr>
                <w:sz w:val="20"/>
                <w:szCs w:val="20"/>
              </w:rPr>
              <w:t>Упутство за употребу и техничко упутство на енглеском и српском језику</w:t>
            </w:r>
          </w:p>
        </w:tc>
        <w:tc>
          <w:tcPr>
            <w:tcW w:w="2299" w:type="dxa"/>
            <w:shd w:val="clear" w:color="auto" w:fill="auto"/>
            <w:vAlign w:val="center"/>
          </w:tcPr>
          <w:p w:rsidR="0097613B" w:rsidRPr="00AE2709" w:rsidRDefault="0097613B" w:rsidP="00EE305F">
            <w:pPr>
              <w:rPr>
                <w:sz w:val="20"/>
                <w:szCs w:val="20"/>
              </w:rPr>
            </w:pPr>
            <w:r w:rsidRPr="00AE2709">
              <w:rPr>
                <w:sz w:val="20"/>
                <w:szCs w:val="20"/>
              </w:rPr>
              <w:t>да</w:t>
            </w:r>
          </w:p>
        </w:tc>
        <w:tc>
          <w:tcPr>
            <w:tcW w:w="2294" w:type="dxa"/>
            <w:vAlign w:val="center"/>
          </w:tcPr>
          <w:p w:rsidR="0097613B" w:rsidRPr="009C048F" w:rsidRDefault="00191E50" w:rsidP="00191E50">
            <w:pPr>
              <w:jc w:val="center"/>
              <w:rPr>
                <w:sz w:val="20"/>
                <w:szCs w:val="20"/>
              </w:rPr>
            </w:pPr>
            <w:r w:rsidRPr="00906D9A">
              <w:rPr>
                <w:sz w:val="20"/>
                <w:szCs w:val="20"/>
              </w:rPr>
              <w:t>ДА/НЕ</w:t>
            </w:r>
          </w:p>
        </w:tc>
      </w:tr>
      <w:tr w:rsidR="0097613B" w:rsidRPr="002F27C2" w:rsidTr="00191E50">
        <w:tc>
          <w:tcPr>
            <w:tcW w:w="4649" w:type="dxa"/>
            <w:shd w:val="clear" w:color="auto" w:fill="auto"/>
            <w:vAlign w:val="center"/>
          </w:tcPr>
          <w:p w:rsidR="0097613B" w:rsidRPr="002257F2" w:rsidRDefault="0097613B" w:rsidP="00EE305F">
            <w:pPr>
              <w:spacing w:before="120" w:after="120"/>
              <w:jc w:val="both"/>
              <w:rPr>
                <w:sz w:val="20"/>
                <w:szCs w:val="20"/>
              </w:rPr>
            </w:pPr>
            <w:r w:rsidRPr="002257F2">
              <w:rPr>
                <w:sz w:val="20"/>
                <w:szCs w:val="20"/>
              </w:rPr>
              <w:t>Гаранција минимум 24 месеца</w:t>
            </w:r>
          </w:p>
          <w:p w:rsidR="0097613B" w:rsidRPr="00AE2709" w:rsidRDefault="0097613B" w:rsidP="00EE305F">
            <w:pPr>
              <w:spacing w:before="120" w:after="120"/>
              <w:jc w:val="both"/>
              <w:rPr>
                <w:sz w:val="20"/>
                <w:szCs w:val="20"/>
              </w:rPr>
            </w:pPr>
            <w:r w:rsidRPr="002257F2">
              <w:rPr>
                <w:sz w:val="20"/>
                <w:szCs w:val="20"/>
              </w:rPr>
              <w:t>(од дана пуштања у рад)</w:t>
            </w:r>
          </w:p>
        </w:tc>
        <w:tc>
          <w:tcPr>
            <w:tcW w:w="2299" w:type="dxa"/>
            <w:shd w:val="clear" w:color="auto" w:fill="auto"/>
            <w:vAlign w:val="center"/>
          </w:tcPr>
          <w:p w:rsidR="0097613B" w:rsidRPr="00AE2709" w:rsidRDefault="0097613B" w:rsidP="00EE305F">
            <w:pPr>
              <w:rPr>
                <w:sz w:val="20"/>
                <w:szCs w:val="20"/>
              </w:rPr>
            </w:pPr>
            <w:r w:rsidRPr="00AE2709">
              <w:rPr>
                <w:sz w:val="20"/>
                <w:szCs w:val="20"/>
              </w:rPr>
              <w:t>да</w:t>
            </w:r>
          </w:p>
        </w:tc>
        <w:tc>
          <w:tcPr>
            <w:tcW w:w="2294" w:type="dxa"/>
            <w:vAlign w:val="center"/>
          </w:tcPr>
          <w:p w:rsidR="0097613B" w:rsidRPr="009C048F" w:rsidRDefault="00191E50" w:rsidP="00EE305F">
            <w:pPr>
              <w:rPr>
                <w:sz w:val="20"/>
                <w:szCs w:val="20"/>
              </w:rPr>
            </w:pPr>
            <w:r>
              <w:rPr>
                <w:sz w:val="20"/>
                <w:szCs w:val="20"/>
              </w:rPr>
              <w:t xml:space="preserve">__________ </w:t>
            </w:r>
            <w:r w:rsidRPr="002257F2">
              <w:rPr>
                <w:sz w:val="20"/>
                <w:szCs w:val="20"/>
              </w:rPr>
              <w:t>месеца</w:t>
            </w:r>
          </w:p>
        </w:tc>
      </w:tr>
      <w:tr w:rsidR="0097613B" w:rsidRPr="002F27C2" w:rsidTr="00191E50">
        <w:tc>
          <w:tcPr>
            <w:tcW w:w="4649" w:type="dxa"/>
            <w:vAlign w:val="center"/>
          </w:tcPr>
          <w:p w:rsidR="0097613B" w:rsidRPr="00B36FD5" w:rsidRDefault="0097613B" w:rsidP="00EE305F">
            <w:pPr>
              <w:spacing w:before="120" w:after="120"/>
              <w:jc w:val="both"/>
              <w:rPr>
                <w:sz w:val="20"/>
                <w:szCs w:val="20"/>
              </w:rPr>
            </w:pPr>
            <w:r>
              <w:rPr>
                <w:sz w:val="20"/>
                <w:szCs w:val="20"/>
              </w:rPr>
              <w:t>МДВ морају бити нова, некорићена и произведена</w:t>
            </w:r>
            <w:r w:rsidRPr="00B36FD5">
              <w:rPr>
                <w:sz w:val="20"/>
                <w:szCs w:val="20"/>
              </w:rPr>
              <w:t xml:space="preserve"> 2020. године</w:t>
            </w:r>
            <w:r>
              <w:rPr>
                <w:sz w:val="20"/>
                <w:szCs w:val="20"/>
              </w:rPr>
              <w:t>.</w:t>
            </w:r>
          </w:p>
        </w:tc>
        <w:tc>
          <w:tcPr>
            <w:tcW w:w="2299" w:type="dxa"/>
            <w:vAlign w:val="center"/>
          </w:tcPr>
          <w:p w:rsidR="0097613B" w:rsidRPr="00B36FD5" w:rsidRDefault="0097613B" w:rsidP="00EE305F">
            <w:pPr>
              <w:rPr>
                <w:sz w:val="20"/>
                <w:szCs w:val="20"/>
              </w:rPr>
            </w:pPr>
            <w:r w:rsidRPr="00B36FD5">
              <w:rPr>
                <w:sz w:val="20"/>
                <w:szCs w:val="20"/>
              </w:rPr>
              <w:t>да</w:t>
            </w:r>
          </w:p>
        </w:tc>
        <w:tc>
          <w:tcPr>
            <w:tcW w:w="2294" w:type="dxa"/>
            <w:vAlign w:val="center"/>
          </w:tcPr>
          <w:p w:rsidR="00191E50" w:rsidRDefault="00191E50" w:rsidP="00191E50">
            <w:pPr>
              <w:jc w:val="center"/>
              <w:rPr>
                <w:sz w:val="20"/>
                <w:szCs w:val="20"/>
              </w:rPr>
            </w:pPr>
            <w:r w:rsidRPr="00906D9A">
              <w:rPr>
                <w:sz w:val="20"/>
                <w:szCs w:val="20"/>
              </w:rPr>
              <w:t>ДА/НЕ</w:t>
            </w:r>
          </w:p>
          <w:p w:rsidR="0097613B" w:rsidRPr="009C048F" w:rsidRDefault="00191E50" w:rsidP="00191E50">
            <w:pPr>
              <w:jc w:val="center"/>
              <w:rPr>
                <w:sz w:val="20"/>
                <w:szCs w:val="20"/>
              </w:rPr>
            </w:pPr>
            <w:r>
              <w:rPr>
                <w:sz w:val="20"/>
                <w:szCs w:val="20"/>
              </w:rPr>
              <w:t>___________</w:t>
            </w:r>
            <w:r w:rsidRPr="00B36FD5">
              <w:rPr>
                <w:sz w:val="20"/>
                <w:szCs w:val="20"/>
              </w:rPr>
              <w:t xml:space="preserve"> године</w:t>
            </w:r>
          </w:p>
        </w:tc>
      </w:tr>
      <w:tr w:rsidR="0097613B" w:rsidRPr="002F27C2" w:rsidTr="00191E50">
        <w:tc>
          <w:tcPr>
            <w:tcW w:w="4649" w:type="dxa"/>
            <w:vAlign w:val="center"/>
          </w:tcPr>
          <w:p w:rsidR="0097613B" w:rsidRPr="00325243" w:rsidRDefault="0097613B" w:rsidP="00EE305F">
            <w:pPr>
              <w:spacing w:before="120" w:after="120"/>
              <w:jc w:val="both"/>
              <w:rPr>
                <w:sz w:val="20"/>
                <w:szCs w:val="20"/>
              </w:rPr>
            </w:pPr>
            <w:r>
              <w:rPr>
                <w:sz w:val="20"/>
                <w:szCs w:val="20"/>
              </w:rPr>
              <w:t>МДВ морају бити безбедна по здравље лица и нешкодљива за носиоце пејсмејкера, апарата за срце, дефибрилатора, неуролошких стимулатора и сл.</w:t>
            </w:r>
          </w:p>
          <w:p w:rsidR="0097613B" w:rsidRDefault="0097613B" w:rsidP="00EE305F">
            <w:pPr>
              <w:spacing w:before="120" w:after="120"/>
              <w:jc w:val="both"/>
              <w:rPr>
                <w:sz w:val="20"/>
                <w:szCs w:val="20"/>
              </w:rPr>
            </w:pPr>
            <w:r>
              <w:rPr>
                <w:sz w:val="20"/>
                <w:szCs w:val="20"/>
              </w:rPr>
              <w:t>Као доказ доставити:</w:t>
            </w:r>
          </w:p>
          <w:p w:rsidR="0097613B" w:rsidRPr="002257F2" w:rsidRDefault="0097613B" w:rsidP="0097613B">
            <w:pPr>
              <w:pStyle w:val="ListParagraph"/>
              <w:numPr>
                <w:ilvl w:val="0"/>
                <w:numId w:val="21"/>
              </w:numPr>
              <w:spacing w:before="120" w:after="120"/>
              <w:jc w:val="both"/>
              <w:rPr>
                <w:sz w:val="20"/>
                <w:szCs w:val="20"/>
              </w:rPr>
            </w:pPr>
            <w:r>
              <w:rPr>
                <w:sz w:val="20"/>
                <w:szCs w:val="20"/>
              </w:rPr>
              <w:t>Сертификат о усаглашености (</w:t>
            </w:r>
            <w:r w:rsidRPr="004D0E36">
              <w:rPr>
                <w:i/>
                <w:sz w:val="20"/>
                <w:szCs w:val="20"/>
              </w:rPr>
              <w:t>Decleration of conformity</w:t>
            </w:r>
            <w:r>
              <w:rPr>
                <w:sz w:val="20"/>
                <w:szCs w:val="20"/>
              </w:rPr>
              <w:t>) за понуђени уређај, издат од стране произвођача, у вези нешкодљивости излагања лица</w:t>
            </w:r>
            <w:r w:rsidR="00514268">
              <w:rPr>
                <w:sz w:val="20"/>
                <w:szCs w:val="20"/>
              </w:rPr>
              <w:t xml:space="preserve"> електромагнетном зрачењу и</w:t>
            </w:r>
            <w:r>
              <w:rPr>
                <w:sz w:val="20"/>
                <w:szCs w:val="20"/>
              </w:rPr>
              <w:t xml:space="preserve"> Сертификат o електромагнетној компатибилности производа (</w:t>
            </w:r>
            <w:r w:rsidRPr="004D0E36">
              <w:rPr>
                <w:i/>
                <w:sz w:val="20"/>
                <w:szCs w:val="20"/>
              </w:rPr>
              <w:t>CE-EMC</w:t>
            </w:r>
            <w:r>
              <w:rPr>
                <w:sz w:val="20"/>
                <w:szCs w:val="20"/>
              </w:rPr>
              <w:t xml:space="preserve">) са </w:t>
            </w:r>
            <w:r w:rsidRPr="002257F2">
              <w:rPr>
                <w:sz w:val="20"/>
                <w:szCs w:val="20"/>
              </w:rPr>
              <w:t>преводом на српски језик.</w:t>
            </w:r>
          </w:p>
          <w:p w:rsidR="0097613B" w:rsidRPr="00581E12" w:rsidRDefault="0097613B" w:rsidP="0097613B">
            <w:pPr>
              <w:pStyle w:val="ListParagraph"/>
              <w:numPr>
                <w:ilvl w:val="0"/>
                <w:numId w:val="21"/>
              </w:numPr>
              <w:spacing w:before="120" w:after="120"/>
              <w:jc w:val="both"/>
              <w:rPr>
                <w:sz w:val="20"/>
                <w:szCs w:val="20"/>
              </w:rPr>
            </w:pPr>
            <w:r w:rsidRPr="002257F2">
              <w:rPr>
                <w:sz w:val="20"/>
                <w:szCs w:val="20"/>
              </w:rPr>
              <w:t xml:space="preserve">Сертификат о безбедности производа издат од акредитоване лабораторије за испитивање електро-магентног зрачења у ЕУ, са преводом на српски језик. </w:t>
            </w:r>
          </w:p>
          <w:p w:rsidR="00581E12" w:rsidRPr="001B6F09" w:rsidRDefault="00581E12" w:rsidP="00581E12">
            <w:pPr>
              <w:pStyle w:val="ListParagraph"/>
              <w:spacing w:before="120" w:after="120"/>
              <w:jc w:val="both"/>
              <w:rPr>
                <w:sz w:val="20"/>
                <w:szCs w:val="20"/>
              </w:rPr>
            </w:pPr>
            <w:r w:rsidRPr="007B22BF">
              <w:rPr>
                <w:sz w:val="22"/>
                <w:szCs w:val="22"/>
              </w:rPr>
              <w:t>(доставља се приликом подношења понудe)</w:t>
            </w:r>
          </w:p>
        </w:tc>
        <w:tc>
          <w:tcPr>
            <w:tcW w:w="2299" w:type="dxa"/>
            <w:vAlign w:val="center"/>
          </w:tcPr>
          <w:p w:rsidR="0097613B" w:rsidRPr="007E4E32" w:rsidRDefault="0097613B" w:rsidP="00EE305F">
            <w:pPr>
              <w:rPr>
                <w:sz w:val="20"/>
                <w:szCs w:val="20"/>
              </w:rPr>
            </w:pPr>
            <w:r>
              <w:rPr>
                <w:sz w:val="20"/>
                <w:szCs w:val="20"/>
              </w:rPr>
              <w:t>да</w:t>
            </w:r>
          </w:p>
        </w:tc>
        <w:tc>
          <w:tcPr>
            <w:tcW w:w="2294" w:type="dxa"/>
            <w:vAlign w:val="center"/>
          </w:tcPr>
          <w:p w:rsidR="003577DC" w:rsidRDefault="003577DC" w:rsidP="00D214E8">
            <w:pPr>
              <w:jc w:val="center"/>
              <w:rPr>
                <w:sz w:val="20"/>
                <w:szCs w:val="20"/>
              </w:rPr>
            </w:pPr>
          </w:p>
          <w:p w:rsidR="003577DC" w:rsidRDefault="003577DC" w:rsidP="00D214E8">
            <w:pPr>
              <w:jc w:val="center"/>
              <w:rPr>
                <w:sz w:val="20"/>
                <w:szCs w:val="20"/>
              </w:rPr>
            </w:pPr>
          </w:p>
          <w:p w:rsidR="003577DC" w:rsidRDefault="003577DC" w:rsidP="00D214E8">
            <w:pPr>
              <w:jc w:val="center"/>
              <w:rPr>
                <w:sz w:val="20"/>
                <w:szCs w:val="20"/>
              </w:rPr>
            </w:pPr>
          </w:p>
          <w:p w:rsidR="003577DC" w:rsidRDefault="003577DC" w:rsidP="00D214E8">
            <w:pPr>
              <w:jc w:val="center"/>
              <w:rPr>
                <w:sz w:val="20"/>
                <w:szCs w:val="20"/>
              </w:rPr>
            </w:pPr>
          </w:p>
          <w:p w:rsidR="0097613B" w:rsidRDefault="003577DC" w:rsidP="00D214E8">
            <w:pPr>
              <w:jc w:val="center"/>
              <w:rPr>
                <w:sz w:val="20"/>
                <w:szCs w:val="20"/>
              </w:rPr>
            </w:pPr>
            <w:r w:rsidRPr="00906D9A">
              <w:rPr>
                <w:sz w:val="20"/>
                <w:szCs w:val="20"/>
              </w:rPr>
              <w:t>ДА/НЕ</w:t>
            </w:r>
          </w:p>
          <w:p w:rsidR="003577DC" w:rsidRDefault="003577DC" w:rsidP="00D214E8">
            <w:pPr>
              <w:jc w:val="center"/>
              <w:rPr>
                <w:sz w:val="20"/>
                <w:szCs w:val="20"/>
              </w:rPr>
            </w:pPr>
          </w:p>
          <w:p w:rsidR="003577DC" w:rsidRDefault="003577DC" w:rsidP="00D214E8">
            <w:pPr>
              <w:jc w:val="center"/>
              <w:rPr>
                <w:sz w:val="20"/>
                <w:szCs w:val="20"/>
              </w:rPr>
            </w:pPr>
          </w:p>
          <w:p w:rsidR="003577DC" w:rsidRDefault="003577DC" w:rsidP="00D214E8">
            <w:pPr>
              <w:jc w:val="center"/>
              <w:rPr>
                <w:sz w:val="20"/>
                <w:szCs w:val="20"/>
              </w:rPr>
            </w:pPr>
          </w:p>
          <w:p w:rsidR="003577DC" w:rsidRDefault="003577DC" w:rsidP="00D214E8">
            <w:pPr>
              <w:jc w:val="center"/>
              <w:rPr>
                <w:sz w:val="20"/>
                <w:szCs w:val="20"/>
              </w:rPr>
            </w:pPr>
          </w:p>
          <w:p w:rsidR="003577DC" w:rsidRDefault="003577DC" w:rsidP="00D214E8">
            <w:pPr>
              <w:jc w:val="center"/>
              <w:rPr>
                <w:sz w:val="20"/>
                <w:szCs w:val="20"/>
              </w:rPr>
            </w:pPr>
          </w:p>
          <w:p w:rsidR="003577DC" w:rsidRDefault="003577DC" w:rsidP="00D214E8">
            <w:pPr>
              <w:jc w:val="center"/>
              <w:rPr>
                <w:sz w:val="20"/>
                <w:szCs w:val="20"/>
              </w:rPr>
            </w:pPr>
          </w:p>
          <w:p w:rsidR="003577DC" w:rsidRDefault="003577DC" w:rsidP="00D214E8">
            <w:pPr>
              <w:jc w:val="center"/>
              <w:rPr>
                <w:sz w:val="20"/>
                <w:szCs w:val="20"/>
              </w:rPr>
            </w:pPr>
          </w:p>
          <w:p w:rsidR="003577DC" w:rsidRDefault="003577DC" w:rsidP="00D214E8">
            <w:pPr>
              <w:jc w:val="center"/>
              <w:rPr>
                <w:sz w:val="20"/>
                <w:szCs w:val="20"/>
              </w:rPr>
            </w:pPr>
            <w:r w:rsidRPr="00906D9A">
              <w:rPr>
                <w:sz w:val="20"/>
                <w:szCs w:val="20"/>
              </w:rPr>
              <w:t>ДА/НЕ</w:t>
            </w:r>
          </w:p>
          <w:p w:rsidR="003577DC" w:rsidRPr="009C048F" w:rsidRDefault="003577DC" w:rsidP="00D214E8">
            <w:pPr>
              <w:jc w:val="center"/>
              <w:rPr>
                <w:sz w:val="20"/>
                <w:szCs w:val="20"/>
              </w:rPr>
            </w:pPr>
          </w:p>
        </w:tc>
      </w:tr>
      <w:tr w:rsidR="0097613B" w:rsidRPr="002F27C2" w:rsidTr="00191E50">
        <w:tc>
          <w:tcPr>
            <w:tcW w:w="4649" w:type="dxa"/>
            <w:vAlign w:val="center"/>
          </w:tcPr>
          <w:p w:rsidR="0097613B" w:rsidRPr="00AE2709" w:rsidRDefault="0097613B" w:rsidP="00EE305F">
            <w:pPr>
              <w:spacing w:before="120" w:after="120"/>
              <w:jc w:val="both"/>
              <w:rPr>
                <w:sz w:val="20"/>
                <w:szCs w:val="20"/>
              </w:rPr>
            </w:pPr>
            <w:r w:rsidRPr="00AE2709">
              <w:rPr>
                <w:sz w:val="20"/>
                <w:szCs w:val="20"/>
              </w:rPr>
              <w:t>Инсталација опреме, стручни преглед инсталиране опреме, калибрација, пуштање у рад уређаја на лицу места од стране овлашћених сервисера за ту опрему.</w:t>
            </w:r>
          </w:p>
        </w:tc>
        <w:tc>
          <w:tcPr>
            <w:tcW w:w="2299" w:type="dxa"/>
            <w:vAlign w:val="center"/>
          </w:tcPr>
          <w:p w:rsidR="0097613B" w:rsidRPr="00AE2709" w:rsidRDefault="0097613B" w:rsidP="00EE305F">
            <w:pPr>
              <w:rPr>
                <w:sz w:val="20"/>
                <w:szCs w:val="20"/>
              </w:rPr>
            </w:pPr>
            <w:r w:rsidRPr="00AE2709">
              <w:rPr>
                <w:sz w:val="20"/>
                <w:szCs w:val="20"/>
              </w:rPr>
              <w:t>да</w:t>
            </w:r>
          </w:p>
        </w:tc>
        <w:tc>
          <w:tcPr>
            <w:tcW w:w="2294" w:type="dxa"/>
            <w:vAlign w:val="center"/>
          </w:tcPr>
          <w:p w:rsidR="0097613B" w:rsidRPr="009C048F" w:rsidRDefault="00346908" w:rsidP="00346908">
            <w:pPr>
              <w:jc w:val="center"/>
              <w:rPr>
                <w:sz w:val="20"/>
                <w:szCs w:val="20"/>
              </w:rPr>
            </w:pPr>
            <w:r w:rsidRPr="00906D9A">
              <w:rPr>
                <w:sz w:val="20"/>
                <w:szCs w:val="20"/>
              </w:rPr>
              <w:t>ДА/НЕ</w:t>
            </w:r>
          </w:p>
        </w:tc>
      </w:tr>
      <w:tr w:rsidR="00514268" w:rsidRPr="002F27C2" w:rsidTr="00191E50">
        <w:tc>
          <w:tcPr>
            <w:tcW w:w="4649" w:type="dxa"/>
            <w:vAlign w:val="center"/>
          </w:tcPr>
          <w:p w:rsidR="00514268" w:rsidRPr="00467541" w:rsidRDefault="00514268" w:rsidP="00514268">
            <w:pPr>
              <w:spacing w:before="120" w:after="120"/>
              <w:jc w:val="both"/>
              <w:rPr>
                <w:sz w:val="22"/>
                <w:szCs w:val="22"/>
              </w:rPr>
            </w:pPr>
            <w:r w:rsidRPr="00467541">
              <w:rPr>
                <w:sz w:val="22"/>
                <w:szCs w:val="22"/>
              </w:rPr>
              <w:t xml:space="preserve">Теоретска и практична обука оператера, укључујући и практичну обуку за рад на </w:t>
            </w:r>
            <w:r w:rsidRPr="00467541">
              <w:rPr>
                <w:sz w:val="22"/>
                <w:szCs w:val="22"/>
              </w:rPr>
              <w:lastRenderedPageBreak/>
              <w:t>предметном уређају</w:t>
            </w:r>
            <w:r>
              <w:rPr>
                <w:sz w:val="22"/>
                <w:szCs w:val="22"/>
              </w:rPr>
              <w:t xml:space="preserve"> (за највише 50 особа)</w:t>
            </w:r>
            <w:r w:rsidRPr="00467541">
              <w:rPr>
                <w:sz w:val="22"/>
                <w:szCs w:val="22"/>
              </w:rPr>
              <w:t>.</w:t>
            </w:r>
          </w:p>
          <w:p w:rsidR="00514268" w:rsidRPr="00AE2709" w:rsidRDefault="00514268" w:rsidP="00514268">
            <w:pPr>
              <w:spacing w:before="120" w:after="120"/>
              <w:jc w:val="both"/>
              <w:rPr>
                <w:sz w:val="20"/>
                <w:szCs w:val="20"/>
              </w:rPr>
            </w:pPr>
            <w:r w:rsidRPr="00467541">
              <w:rPr>
                <w:sz w:val="22"/>
                <w:szCs w:val="22"/>
              </w:rPr>
              <w:t xml:space="preserve">Теоретска и практична обука </w:t>
            </w:r>
            <w:r>
              <w:rPr>
                <w:sz w:val="22"/>
                <w:szCs w:val="22"/>
              </w:rPr>
              <w:t xml:space="preserve">за </w:t>
            </w:r>
            <w:r w:rsidRPr="00467541">
              <w:rPr>
                <w:sz w:val="22"/>
                <w:szCs w:val="22"/>
              </w:rPr>
              <w:t>супервизоре</w:t>
            </w:r>
          </w:p>
        </w:tc>
        <w:tc>
          <w:tcPr>
            <w:tcW w:w="2299" w:type="dxa"/>
            <w:vAlign w:val="center"/>
          </w:tcPr>
          <w:p w:rsidR="00514268" w:rsidRPr="00AE2709" w:rsidRDefault="00514268" w:rsidP="00EE305F">
            <w:pPr>
              <w:rPr>
                <w:sz w:val="20"/>
                <w:szCs w:val="20"/>
              </w:rPr>
            </w:pPr>
            <w:r w:rsidRPr="00AE2709">
              <w:rPr>
                <w:sz w:val="20"/>
                <w:szCs w:val="20"/>
              </w:rPr>
              <w:lastRenderedPageBreak/>
              <w:t>да</w:t>
            </w:r>
          </w:p>
        </w:tc>
        <w:tc>
          <w:tcPr>
            <w:tcW w:w="2294" w:type="dxa"/>
            <w:vAlign w:val="center"/>
          </w:tcPr>
          <w:p w:rsidR="00514268" w:rsidRPr="009C048F" w:rsidRDefault="00346908" w:rsidP="00346908">
            <w:pPr>
              <w:jc w:val="center"/>
              <w:rPr>
                <w:sz w:val="20"/>
                <w:szCs w:val="20"/>
              </w:rPr>
            </w:pPr>
            <w:r w:rsidRPr="00906D9A">
              <w:rPr>
                <w:sz w:val="20"/>
                <w:szCs w:val="20"/>
              </w:rPr>
              <w:t>ДА/НЕ</w:t>
            </w:r>
          </w:p>
        </w:tc>
      </w:tr>
      <w:tr w:rsidR="0097613B" w:rsidRPr="002F27C2" w:rsidTr="00191E50">
        <w:tc>
          <w:tcPr>
            <w:tcW w:w="4649" w:type="dxa"/>
            <w:vAlign w:val="center"/>
          </w:tcPr>
          <w:p w:rsidR="0097613B" w:rsidRDefault="0097613B" w:rsidP="00EE305F">
            <w:pPr>
              <w:spacing w:before="120" w:after="120"/>
              <w:jc w:val="both"/>
              <w:rPr>
                <w:sz w:val="20"/>
                <w:szCs w:val="20"/>
              </w:rPr>
            </w:pPr>
            <w:r>
              <w:rPr>
                <w:sz w:val="20"/>
                <w:szCs w:val="20"/>
              </w:rPr>
              <w:lastRenderedPageBreak/>
              <w:t xml:space="preserve">Приликом инсталације и калибрације опреме на позицији коју </w:t>
            </w:r>
            <w:r w:rsidRPr="002257F2">
              <w:rPr>
                <w:sz w:val="20"/>
                <w:szCs w:val="20"/>
              </w:rPr>
              <w:t>одреди купац, понуђач</w:t>
            </w:r>
            <w:r>
              <w:rPr>
                <w:sz w:val="20"/>
                <w:szCs w:val="20"/>
              </w:rPr>
              <w:t xml:space="preserve"> је у обавези да изврши верификацију стандарда у складу са траженим EУ стандардом у погледу нивоа осетљивости и детекције.</w:t>
            </w:r>
          </w:p>
          <w:p w:rsidR="0097613B" w:rsidRPr="00601EAA" w:rsidRDefault="0097613B" w:rsidP="00EE305F">
            <w:pPr>
              <w:spacing w:before="120" w:after="120"/>
              <w:jc w:val="both"/>
              <w:rPr>
                <w:sz w:val="20"/>
                <w:szCs w:val="20"/>
              </w:rPr>
            </w:pPr>
            <w:r>
              <w:rPr>
                <w:sz w:val="20"/>
                <w:szCs w:val="20"/>
              </w:rPr>
              <w:t>На основу верификације издаје извештај о верификацији и калибрацији МДВ који садржи серијски број МДВ, датум, време и локацију на којој су постављена, као и да ли испуњавају стандард 2.</w:t>
            </w:r>
          </w:p>
        </w:tc>
        <w:tc>
          <w:tcPr>
            <w:tcW w:w="2299" w:type="dxa"/>
            <w:vAlign w:val="center"/>
          </w:tcPr>
          <w:p w:rsidR="0097613B" w:rsidRPr="00601EAA" w:rsidRDefault="0097613B" w:rsidP="00EE305F">
            <w:pPr>
              <w:rPr>
                <w:sz w:val="20"/>
                <w:szCs w:val="20"/>
              </w:rPr>
            </w:pPr>
            <w:r>
              <w:rPr>
                <w:sz w:val="20"/>
                <w:szCs w:val="20"/>
              </w:rPr>
              <w:t>да</w:t>
            </w:r>
          </w:p>
        </w:tc>
        <w:tc>
          <w:tcPr>
            <w:tcW w:w="2294" w:type="dxa"/>
            <w:vAlign w:val="center"/>
          </w:tcPr>
          <w:p w:rsidR="0097613B" w:rsidRPr="009C048F" w:rsidRDefault="00346908" w:rsidP="00346908">
            <w:pPr>
              <w:jc w:val="center"/>
              <w:rPr>
                <w:sz w:val="20"/>
                <w:szCs w:val="20"/>
              </w:rPr>
            </w:pPr>
            <w:r w:rsidRPr="00906D9A">
              <w:rPr>
                <w:sz w:val="20"/>
                <w:szCs w:val="20"/>
              </w:rPr>
              <w:t>ДА/НЕ</w:t>
            </w:r>
          </w:p>
        </w:tc>
      </w:tr>
    </w:tbl>
    <w:p w:rsidR="00B8177E" w:rsidRDefault="00056EA2" w:rsidP="00056EA2">
      <w:pPr>
        <w:tabs>
          <w:tab w:val="left" w:pos="6028"/>
        </w:tabs>
        <w:autoSpaceDE w:val="0"/>
        <w:spacing w:line="240" w:lineRule="auto"/>
        <w:ind w:left="360"/>
        <w:rPr>
          <w:bCs/>
          <w:iCs/>
        </w:rPr>
      </w:pPr>
      <w:r w:rsidRPr="00016A53">
        <w:rPr>
          <w:bCs/>
          <w:iCs/>
        </w:rPr>
        <w:t xml:space="preserve">          </w:t>
      </w:r>
    </w:p>
    <w:p w:rsidR="00056EA2" w:rsidRPr="00016A53" w:rsidRDefault="00B8177E" w:rsidP="00056EA2">
      <w:pPr>
        <w:tabs>
          <w:tab w:val="left" w:pos="6028"/>
        </w:tabs>
        <w:autoSpaceDE w:val="0"/>
        <w:spacing w:line="240" w:lineRule="auto"/>
        <w:ind w:left="360"/>
        <w:rPr>
          <w:bCs/>
          <w:iCs/>
        </w:rPr>
      </w:pPr>
      <w:r>
        <w:rPr>
          <w:bCs/>
          <w:iCs/>
        </w:rPr>
        <w:t xml:space="preserve">          </w:t>
      </w:r>
      <w:r w:rsidR="00056EA2" w:rsidRPr="00016A53">
        <w:rPr>
          <w:bCs/>
          <w:iCs/>
        </w:rPr>
        <w:t>Датум</w:t>
      </w:r>
      <w:r w:rsidR="00056EA2">
        <w:rPr>
          <w:bCs/>
          <w:iCs/>
        </w:rPr>
        <w:t xml:space="preserve"> и место</w:t>
      </w:r>
      <w:r w:rsidR="00056EA2" w:rsidRPr="00016A53">
        <w:rPr>
          <w:bCs/>
          <w:iCs/>
        </w:rPr>
        <w:t xml:space="preserve"> </w:t>
      </w:r>
      <w:r w:rsidR="00056EA2" w:rsidRPr="00016A53">
        <w:rPr>
          <w:bCs/>
          <w:iCs/>
        </w:rPr>
        <w:tab/>
      </w:r>
      <w:r w:rsidR="00056EA2" w:rsidRPr="00016A53">
        <w:rPr>
          <w:bCs/>
          <w:iCs/>
        </w:rPr>
        <w:tab/>
        <w:t xml:space="preserve">           Понуђач</w:t>
      </w:r>
    </w:p>
    <w:p w:rsidR="00056EA2" w:rsidRPr="00016A53" w:rsidRDefault="00056EA2" w:rsidP="00056EA2">
      <w:pPr>
        <w:tabs>
          <w:tab w:val="left" w:pos="6028"/>
        </w:tabs>
        <w:autoSpaceDE w:val="0"/>
        <w:spacing w:line="240" w:lineRule="auto"/>
        <w:ind w:left="360"/>
        <w:rPr>
          <w:bCs/>
          <w:iCs/>
        </w:rPr>
      </w:pPr>
    </w:p>
    <w:p w:rsidR="00056EA2" w:rsidRPr="00016A53" w:rsidRDefault="00056EA2" w:rsidP="00056EA2">
      <w:pPr>
        <w:tabs>
          <w:tab w:val="left" w:pos="6028"/>
        </w:tabs>
        <w:autoSpaceDE w:val="0"/>
        <w:spacing w:line="240" w:lineRule="auto"/>
        <w:jc w:val="both"/>
        <w:rPr>
          <w:bCs/>
          <w:i/>
          <w:iCs/>
          <w:color w:val="FF0000"/>
        </w:rPr>
      </w:pPr>
      <w:r>
        <w:rPr>
          <w:bCs/>
          <w:iCs/>
        </w:rPr>
        <w:t xml:space="preserve">            </w:t>
      </w:r>
      <w:r w:rsidRPr="00016A53">
        <w:rPr>
          <w:bCs/>
          <w:iCs/>
        </w:rPr>
        <w:t>________________                        М.П.                              __________________</w:t>
      </w:r>
    </w:p>
    <w:p w:rsidR="00056EA2" w:rsidRPr="00016A53" w:rsidRDefault="00056EA2" w:rsidP="00056EA2">
      <w:pPr>
        <w:tabs>
          <w:tab w:val="left" w:pos="6028"/>
        </w:tabs>
        <w:autoSpaceDE w:val="0"/>
        <w:spacing w:line="240" w:lineRule="auto"/>
        <w:jc w:val="both"/>
        <w:rPr>
          <w:bCs/>
          <w:i/>
          <w:iCs/>
          <w:color w:val="FF0000"/>
        </w:rPr>
      </w:pPr>
    </w:p>
    <w:p w:rsidR="00056EA2" w:rsidRPr="008E2E01" w:rsidRDefault="00056EA2" w:rsidP="00056EA2">
      <w:pPr>
        <w:tabs>
          <w:tab w:val="left" w:pos="6028"/>
        </w:tabs>
        <w:autoSpaceDE w:val="0"/>
        <w:spacing w:line="240" w:lineRule="auto"/>
        <w:jc w:val="both"/>
        <w:rPr>
          <w:bCs/>
          <w:iCs/>
          <w:color w:val="auto"/>
        </w:rPr>
      </w:pPr>
      <w:r w:rsidRPr="00016A53">
        <w:rPr>
          <w:bCs/>
          <w:iCs/>
          <w:color w:val="auto"/>
        </w:rPr>
        <w:t xml:space="preserve">               </w:t>
      </w:r>
    </w:p>
    <w:p w:rsidR="00056EA2" w:rsidRPr="002624A7" w:rsidRDefault="00056EA2" w:rsidP="00056EA2">
      <w:pPr>
        <w:jc w:val="both"/>
      </w:pPr>
      <w:r w:rsidRPr="00016A53">
        <w:rPr>
          <w:b/>
          <w:bCs/>
          <w:color w:val="auto"/>
        </w:rPr>
        <w:t>НАПОМЕНА: У колонама у којима за одређене техничке карактеристике треба заокружити ДА/НЕ) понуђач је у обавези да за сваку ставку за коју је то предвиђено, заокружи да ли добро које нуди поседује или не поседује наведене техничке карактеристике, а за остале ставке мора уписати вредности које нуди.</w:t>
      </w:r>
    </w:p>
    <w:p w:rsidR="00056EA2" w:rsidRDefault="00056EA2"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Default="00D214E8" w:rsidP="008F5A5D"/>
    <w:p w:rsidR="00D214E8" w:rsidRPr="00D214E8" w:rsidRDefault="00D214E8" w:rsidP="008F5A5D"/>
    <w:p w:rsidR="00056EA2" w:rsidRPr="00D214E8" w:rsidRDefault="00056EA2" w:rsidP="00056EA2">
      <w:pPr>
        <w:pStyle w:val="ListParagraph"/>
        <w:shd w:val="clear" w:color="auto" w:fill="C6D9F1"/>
        <w:ind w:left="0"/>
        <w:jc w:val="center"/>
        <w:rPr>
          <w:b/>
          <w:bCs/>
          <w:i/>
          <w:iCs/>
        </w:rPr>
      </w:pPr>
      <w:r w:rsidRPr="00D214E8">
        <w:rPr>
          <w:b/>
        </w:rPr>
        <w:lastRenderedPageBreak/>
        <w:t>XIV</w:t>
      </w:r>
      <w:r w:rsidR="00796590">
        <w:rPr>
          <w:b/>
        </w:rPr>
        <w:t>г</w:t>
      </w:r>
      <w:r w:rsidRPr="00D214E8">
        <w:rPr>
          <w:b/>
          <w:bCs/>
          <w:i/>
          <w:iCs/>
          <w:lang w:val="ru-RU"/>
        </w:rPr>
        <w:t xml:space="preserve"> </w:t>
      </w:r>
      <w:r w:rsidRPr="00D214E8">
        <w:rPr>
          <w:rFonts w:eastAsia="TimesNewRomanPSMT"/>
          <w:b/>
          <w:color w:val="auto"/>
        </w:rPr>
        <w:t xml:space="preserve">ИЗЈАВА ПОНУЂАЧА О ИСПУЊАВАЊУ ТРАЖЕНИХ КАРАКТЕРИСТИКА НАВЕДЕНИХ У ОПИСУ ДОБАРА ПРЕДВИЂЕНИХ КОНКУРСНОМ ДОКУМЕНТАЦИЈОМ У ПОГЛАВЉУ </w:t>
      </w:r>
      <w:r w:rsidRPr="00D214E8">
        <w:rPr>
          <w:b/>
          <w:bCs/>
          <w:iCs/>
        </w:rPr>
        <w:t>II ЗА ЈН 26/2020</w:t>
      </w:r>
    </w:p>
    <w:p w:rsidR="00056EA2" w:rsidRPr="003C48FC" w:rsidRDefault="00056EA2" w:rsidP="00056EA2">
      <w:pPr>
        <w:pStyle w:val="ListParagraph"/>
        <w:ind w:left="0"/>
        <w:jc w:val="both"/>
        <w:rPr>
          <w:bCs/>
          <w:iCs/>
        </w:rPr>
      </w:pPr>
    </w:p>
    <w:p w:rsidR="00056EA2" w:rsidRDefault="00056EA2" w:rsidP="00056EA2">
      <w:pPr>
        <w:ind w:left="1416" w:firstLine="24"/>
        <w:rPr>
          <w:rFonts w:eastAsia="Times New Roman"/>
          <w:color w:val="auto"/>
          <w:kern w:val="0"/>
          <w:lang w:eastAsia="en-US"/>
        </w:rPr>
      </w:pPr>
    </w:p>
    <w:p w:rsidR="00056EA2" w:rsidRDefault="00056EA2" w:rsidP="00056EA2">
      <w:pPr>
        <w:shd w:val="clear" w:color="auto" w:fill="F2DBDB" w:themeFill="accent2" w:themeFillTint="33"/>
        <w:ind w:left="-284" w:firstLine="24"/>
        <w:jc w:val="both"/>
        <w:rPr>
          <w:rFonts w:eastAsia="Times New Roman"/>
          <w:color w:val="auto"/>
          <w:kern w:val="0"/>
          <w:lang w:eastAsia="en-US"/>
        </w:rPr>
      </w:pPr>
      <w:r>
        <w:rPr>
          <w:rFonts w:eastAsia="Times New Roman"/>
          <w:color w:val="auto"/>
          <w:kern w:val="0"/>
          <w:lang w:eastAsia="en-US"/>
        </w:rPr>
        <w:tab/>
      </w:r>
      <w:proofErr w:type="gramStart"/>
      <w:r w:rsidRPr="00016A53">
        <w:rPr>
          <w:rFonts w:eastAsia="Times New Roman"/>
          <w:color w:val="auto"/>
          <w:kern w:val="0"/>
          <w:lang w:eastAsia="en-US"/>
        </w:rPr>
        <w:t>Под пуном материјалном и кривичном одговорношћу изјављујем да добро које нудим у поступку јавне набавке чији је предмет „</w:t>
      </w:r>
      <w:r>
        <w:rPr>
          <w:b/>
          <w:spacing w:val="-3"/>
        </w:rPr>
        <w:t>Опреме за преглед обезбеђивања, партија 4 – Ручни метал детектори са тест узорцима</w:t>
      </w:r>
      <w:r w:rsidRPr="003C3428">
        <w:rPr>
          <w:b/>
          <w:i/>
          <w:iCs/>
        </w:rPr>
        <w:t>,</w:t>
      </w:r>
      <w:r>
        <w:rPr>
          <w:b/>
          <w:i/>
          <w:iCs/>
        </w:rPr>
        <w:t xml:space="preserve"> </w:t>
      </w:r>
      <w:r>
        <w:rPr>
          <w:b/>
          <w:iCs/>
        </w:rPr>
        <w:t xml:space="preserve">јн </w:t>
      </w:r>
      <w:r w:rsidRPr="003C3428">
        <w:rPr>
          <w:b/>
          <w:lang w:val="sr-Cyrl-CS"/>
        </w:rPr>
        <w:t>бр.</w:t>
      </w:r>
      <w:proofErr w:type="gramEnd"/>
      <w:r w:rsidRPr="003C3428">
        <w:rPr>
          <w:b/>
          <w:lang w:val="sr-Cyrl-CS"/>
        </w:rPr>
        <w:t xml:space="preserve"> </w:t>
      </w:r>
      <w:r w:rsidRPr="003C3428">
        <w:rPr>
          <w:b/>
        </w:rPr>
        <w:t>2</w:t>
      </w:r>
      <w:r>
        <w:rPr>
          <w:b/>
        </w:rPr>
        <w:t>6</w:t>
      </w:r>
      <w:r w:rsidRPr="003C3428">
        <w:rPr>
          <w:b/>
          <w:lang w:val="sr-Cyrl-CS"/>
        </w:rPr>
        <w:t>/20</w:t>
      </w:r>
      <w:r>
        <w:rPr>
          <w:b/>
          <w:lang w:val="sr-Cyrl-CS"/>
        </w:rPr>
        <w:t>20</w:t>
      </w:r>
      <w:r w:rsidRPr="00016A53">
        <w:rPr>
          <w:rFonts w:eastAsia="Times New Roman"/>
          <w:color w:val="auto"/>
          <w:kern w:val="0"/>
          <w:lang w:eastAsia="en-US"/>
        </w:rPr>
        <w:t>“</w:t>
      </w:r>
      <w:r w:rsidRPr="00016A53">
        <w:rPr>
          <w:rFonts w:eastAsia="Times New Roman"/>
          <w:i/>
          <w:iCs/>
          <w:color w:val="auto"/>
          <w:kern w:val="0"/>
          <w:lang w:eastAsia="en-US"/>
        </w:rPr>
        <w:t>,</w:t>
      </w:r>
      <w:r w:rsidRPr="00016A53">
        <w:rPr>
          <w:rFonts w:eastAsia="Times New Roman"/>
          <w:color w:val="auto"/>
          <w:kern w:val="0"/>
          <w:lang w:eastAsia="en-US"/>
        </w:rPr>
        <w:t xml:space="preserve"> има доле наведене техничке карактеристике:</w:t>
      </w:r>
    </w:p>
    <w:p w:rsidR="00056EA2" w:rsidRDefault="00056EA2" w:rsidP="008F5A5D"/>
    <w:p w:rsidR="00056EA2" w:rsidRPr="00056EA2" w:rsidRDefault="00056EA2" w:rsidP="00056EA2">
      <w:pPr>
        <w:jc w:val="center"/>
        <w:rPr>
          <w:b/>
          <w:sz w:val="28"/>
          <w:szCs w:val="28"/>
        </w:rPr>
      </w:pPr>
      <w:proofErr w:type="gramStart"/>
      <w:r w:rsidRPr="00647283">
        <w:rPr>
          <w:b/>
          <w:sz w:val="28"/>
          <w:szCs w:val="28"/>
        </w:rPr>
        <w:t>И  З</w:t>
      </w:r>
      <w:proofErr w:type="gramEnd"/>
      <w:r w:rsidRPr="00647283">
        <w:rPr>
          <w:b/>
          <w:sz w:val="28"/>
          <w:szCs w:val="28"/>
        </w:rPr>
        <w:t xml:space="preserve">  Ј  А  В  А</w:t>
      </w:r>
    </w:p>
    <w:p w:rsidR="00056EA2" w:rsidRDefault="00056EA2" w:rsidP="008F5A5D"/>
    <w:p w:rsidR="00056EA2" w:rsidRDefault="00056EA2" w:rsidP="008F5A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9"/>
        <w:gridCol w:w="2479"/>
        <w:gridCol w:w="2114"/>
      </w:tblGrid>
      <w:tr w:rsidR="00056EA2" w:rsidRPr="00D214E8" w:rsidTr="00EE305F">
        <w:tc>
          <w:tcPr>
            <w:tcW w:w="4649" w:type="dxa"/>
          </w:tcPr>
          <w:p w:rsidR="00056EA2" w:rsidRPr="00D214E8" w:rsidRDefault="00056EA2" w:rsidP="00EE305F">
            <w:pPr>
              <w:rPr>
                <w:b/>
                <w:sz w:val="20"/>
                <w:szCs w:val="20"/>
              </w:rPr>
            </w:pPr>
            <w:r w:rsidRPr="00D214E8">
              <w:rPr>
                <w:b/>
                <w:sz w:val="20"/>
                <w:szCs w:val="20"/>
              </w:rPr>
              <w:t>Техничке карактеристике уређаја</w:t>
            </w:r>
          </w:p>
        </w:tc>
        <w:tc>
          <w:tcPr>
            <w:tcW w:w="2479" w:type="dxa"/>
          </w:tcPr>
          <w:p w:rsidR="00056EA2" w:rsidRPr="00D214E8" w:rsidRDefault="00056EA2" w:rsidP="00EE305F">
            <w:pPr>
              <w:rPr>
                <w:b/>
                <w:sz w:val="20"/>
                <w:szCs w:val="20"/>
              </w:rPr>
            </w:pPr>
            <w:r w:rsidRPr="00D214E8">
              <w:rPr>
                <w:b/>
                <w:sz w:val="20"/>
                <w:szCs w:val="20"/>
              </w:rPr>
              <w:t>тражено</w:t>
            </w:r>
          </w:p>
        </w:tc>
        <w:tc>
          <w:tcPr>
            <w:tcW w:w="2114" w:type="dxa"/>
          </w:tcPr>
          <w:p w:rsidR="00056EA2" w:rsidRPr="00D214E8" w:rsidRDefault="00056EA2" w:rsidP="00EE305F">
            <w:pPr>
              <w:rPr>
                <w:b/>
                <w:sz w:val="20"/>
                <w:szCs w:val="20"/>
              </w:rPr>
            </w:pPr>
            <w:r w:rsidRPr="00D214E8">
              <w:rPr>
                <w:b/>
                <w:sz w:val="20"/>
                <w:szCs w:val="20"/>
              </w:rPr>
              <w:t>понуђено</w:t>
            </w:r>
          </w:p>
        </w:tc>
      </w:tr>
      <w:tr w:rsidR="00056EA2" w:rsidRPr="002F27C2" w:rsidTr="00EE305F">
        <w:tc>
          <w:tcPr>
            <w:tcW w:w="4649" w:type="dxa"/>
          </w:tcPr>
          <w:p w:rsidR="00056EA2" w:rsidRPr="00F634E3" w:rsidRDefault="00056EA2" w:rsidP="00EE305F">
            <w:pPr>
              <w:spacing w:before="120" w:after="120"/>
              <w:rPr>
                <w:sz w:val="20"/>
                <w:szCs w:val="20"/>
              </w:rPr>
            </w:pPr>
            <w:r w:rsidRPr="00F634E3">
              <w:rPr>
                <w:sz w:val="20"/>
                <w:szCs w:val="20"/>
              </w:rPr>
              <w:t>Потпуно мобилан метал-детектор</w:t>
            </w:r>
          </w:p>
        </w:tc>
        <w:tc>
          <w:tcPr>
            <w:tcW w:w="2479" w:type="dxa"/>
            <w:vAlign w:val="center"/>
          </w:tcPr>
          <w:p w:rsidR="00056EA2" w:rsidRPr="00F634E3" w:rsidRDefault="00056EA2" w:rsidP="00EE305F">
            <w:pPr>
              <w:rPr>
                <w:sz w:val="20"/>
                <w:szCs w:val="20"/>
              </w:rPr>
            </w:pPr>
            <w:r w:rsidRPr="00F634E3">
              <w:rPr>
                <w:sz w:val="20"/>
                <w:szCs w:val="20"/>
              </w:rPr>
              <w:t>да</w:t>
            </w:r>
          </w:p>
        </w:tc>
        <w:tc>
          <w:tcPr>
            <w:tcW w:w="2114" w:type="dxa"/>
          </w:tcPr>
          <w:p w:rsidR="00056EA2" w:rsidRDefault="00056EA2" w:rsidP="00647283">
            <w:pPr>
              <w:jc w:val="center"/>
              <w:rPr>
                <w:sz w:val="20"/>
                <w:szCs w:val="20"/>
              </w:rPr>
            </w:pPr>
          </w:p>
          <w:p w:rsidR="00647283" w:rsidRPr="009C048F" w:rsidRDefault="00647283" w:rsidP="00647283">
            <w:pPr>
              <w:jc w:val="center"/>
              <w:rPr>
                <w:sz w:val="20"/>
                <w:szCs w:val="20"/>
              </w:rPr>
            </w:pPr>
            <w:r>
              <w:rPr>
                <w:sz w:val="20"/>
                <w:szCs w:val="20"/>
              </w:rPr>
              <w:t>ДА/НЕ</w:t>
            </w:r>
          </w:p>
        </w:tc>
      </w:tr>
      <w:tr w:rsidR="00056EA2" w:rsidRPr="002F27C2" w:rsidTr="00EE305F">
        <w:tc>
          <w:tcPr>
            <w:tcW w:w="4649" w:type="dxa"/>
          </w:tcPr>
          <w:p w:rsidR="00056EA2" w:rsidRPr="00F634E3" w:rsidRDefault="00056EA2" w:rsidP="00EE305F">
            <w:pPr>
              <w:spacing w:before="120" w:after="120" w:line="240" w:lineRule="auto"/>
              <w:rPr>
                <w:sz w:val="20"/>
                <w:szCs w:val="20"/>
              </w:rPr>
            </w:pPr>
            <w:r w:rsidRPr="00F634E3">
              <w:rPr>
                <w:sz w:val="20"/>
                <w:szCs w:val="20"/>
              </w:rPr>
              <w:t>Напајање преко пуњивих батерија</w:t>
            </w:r>
          </w:p>
        </w:tc>
        <w:tc>
          <w:tcPr>
            <w:tcW w:w="2479" w:type="dxa"/>
            <w:vAlign w:val="center"/>
          </w:tcPr>
          <w:p w:rsidR="00056EA2" w:rsidRPr="00F634E3" w:rsidRDefault="00056EA2" w:rsidP="00EE305F">
            <w:pPr>
              <w:rPr>
                <w:sz w:val="20"/>
                <w:szCs w:val="20"/>
              </w:rPr>
            </w:pPr>
            <w:r w:rsidRPr="00F634E3">
              <w:rPr>
                <w:sz w:val="20"/>
                <w:szCs w:val="20"/>
              </w:rPr>
              <w:t>да</w:t>
            </w:r>
          </w:p>
        </w:tc>
        <w:tc>
          <w:tcPr>
            <w:tcW w:w="2114" w:type="dxa"/>
          </w:tcPr>
          <w:p w:rsidR="00647283" w:rsidRDefault="00647283" w:rsidP="00647283">
            <w:pPr>
              <w:jc w:val="center"/>
              <w:rPr>
                <w:sz w:val="20"/>
                <w:szCs w:val="20"/>
              </w:rPr>
            </w:pPr>
          </w:p>
          <w:p w:rsidR="00056EA2" w:rsidRPr="009C048F" w:rsidRDefault="00647283" w:rsidP="00647283">
            <w:pPr>
              <w:jc w:val="center"/>
              <w:rPr>
                <w:sz w:val="20"/>
                <w:szCs w:val="20"/>
              </w:rPr>
            </w:pPr>
            <w:r>
              <w:rPr>
                <w:sz w:val="20"/>
                <w:szCs w:val="20"/>
              </w:rPr>
              <w:t>ДА/НЕ</w:t>
            </w:r>
          </w:p>
        </w:tc>
      </w:tr>
      <w:tr w:rsidR="00056EA2" w:rsidRPr="002F27C2" w:rsidTr="00EE305F">
        <w:tc>
          <w:tcPr>
            <w:tcW w:w="4649" w:type="dxa"/>
          </w:tcPr>
          <w:p w:rsidR="00056EA2" w:rsidRPr="00F634E3" w:rsidRDefault="00056EA2" w:rsidP="00EE305F">
            <w:pPr>
              <w:spacing w:before="120" w:after="120" w:line="240" w:lineRule="auto"/>
              <w:rPr>
                <w:sz w:val="20"/>
                <w:szCs w:val="20"/>
              </w:rPr>
            </w:pPr>
            <w:r w:rsidRPr="00F634E3">
              <w:rPr>
                <w:sz w:val="20"/>
                <w:szCs w:val="20"/>
              </w:rPr>
              <w:t>Пуњиве батерије комерцијално доступне</w:t>
            </w:r>
          </w:p>
          <w:p w:rsidR="00056EA2" w:rsidRPr="00F634E3" w:rsidRDefault="00056EA2" w:rsidP="00EE305F">
            <w:pPr>
              <w:spacing w:before="120" w:after="120" w:line="240" w:lineRule="auto"/>
              <w:rPr>
                <w:sz w:val="20"/>
                <w:szCs w:val="20"/>
              </w:rPr>
            </w:pPr>
            <w:r w:rsidRPr="00F634E3">
              <w:rPr>
                <w:sz w:val="20"/>
                <w:szCs w:val="20"/>
              </w:rPr>
              <w:t>(АА, ААА, 9V и сл.)</w:t>
            </w:r>
          </w:p>
        </w:tc>
        <w:tc>
          <w:tcPr>
            <w:tcW w:w="2479" w:type="dxa"/>
            <w:vAlign w:val="center"/>
          </w:tcPr>
          <w:p w:rsidR="00056EA2" w:rsidRPr="00F634E3" w:rsidRDefault="00056EA2" w:rsidP="00EE305F">
            <w:pPr>
              <w:rPr>
                <w:sz w:val="20"/>
                <w:szCs w:val="20"/>
              </w:rPr>
            </w:pPr>
            <w:r w:rsidRPr="00F634E3">
              <w:rPr>
                <w:sz w:val="20"/>
                <w:szCs w:val="20"/>
              </w:rPr>
              <w:t>да</w:t>
            </w:r>
          </w:p>
        </w:tc>
        <w:tc>
          <w:tcPr>
            <w:tcW w:w="2114" w:type="dxa"/>
          </w:tcPr>
          <w:p w:rsidR="00056EA2" w:rsidRDefault="00056EA2" w:rsidP="00647283">
            <w:pPr>
              <w:jc w:val="center"/>
              <w:rPr>
                <w:sz w:val="20"/>
                <w:szCs w:val="20"/>
              </w:rPr>
            </w:pPr>
          </w:p>
          <w:p w:rsidR="00647283" w:rsidRPr="009C048F" w:rsidRDefault="00647283" w:rsidP="00647283">
            <w:pPr>
              <w:jc w:val="center"/>
              <w:rPr>
                <w:sz w:val="20"/>
                <w:szCs w:val="20"/>
              </w:rPr>
            </w:pPr>
            <w:r>
              <w:rPr>
                <w:sz w:val="20"/>
                <w:szCs w:val="20"/>
              </w:rPr>
              <w:t>ДА/НЕ</w:t>
            </w:r>
          </w:p>
        </w:tc>
      </w:tr>
      <w:tr w:rsidR="00056EA2" w:rsidRPr="002F27C2" w:rsidTr="00EE305F">
        <w:tc>
          <w:tcPr>
            <w:tcW w:w="4649" w:type="dxa"/>
          </w:tcPr>
          <w:p w:rsidR="00056EA2" w:rsidRPr="00F634E3" w:rsidRDefault="00056EA2" w:rsidP="00EE305F">
            <w:pPr>
              <w:spacing w:before="120" w:after="120" w:line="240" w:lineRule="auto"/>
              <w:rPr>
                <w:sz w:val="20"/>
                <w:szCs w:val="20"/>
              </w:rPr>
            </w:pPr>
            <w:r w:rsidRPr="00F634E3">
              <w:rPr>
                <w:sz w:val="20"/>
                <w:szCs w:val="20"/>
              </w:rPr>
              <w:t>Реагује на предмете који садрже гвожђе али и друге легуре метала</w:t>
            </w:r>
          </w:p>
        </w:tc>
        <w:tc>
          <w:tcPr>
            <w:tcW w:w="2479" w:type="dxa"/>
            <w:vAlign w:val="center"/>
          </w:tcPr>
          <w:p w:rsidR="00056EA2" w:rsidRPr="00F634E3" w:rsidRDefault="00056EA2" w:rsidP="00EE305F">
            <w:pPr>
              <w:rPr>
                <w:sz w:val="20"/>
                <w:szCs w:val="20"/>
              </w:rPr>
            </w:pPr>
            <w:r w:rsidRPr="00F634E3">
              <w:rPr>
                <w:sz w:val="20"/>
                <w:szCs w:val="20"/>
              </w:rPr>
              <w:t>да</w:t>
            </w:r>
          </w:p>
        </w:tc>
        <w:tc>
          <w:tcPr>
            <w:tcW w:w="2114" w:type="dxa"/>
          </w:tcPr>
          <w:p w:rsidR="00056EA2" w:rsidRDefault="00056EA2" w:rsidP="00647283">
            <w:pPr>
              <w:jc w:val="center"/>
              <w:rPr>
                <w:sz w:val="20"/>
                <w:szCs w:val="20"/>
              </w:rPr>
            </w:pPr>
          </w:p>
          <w:p w:rsidR="00647283" w:rsidRPr="009C048F" w:rsidRDefault="00647283" w:rsidP="00647283">
            <w:pPr>
              <w:jc w:val="center"/>
              <w:rPr>
                <w:sz w:val="20"/>
                <w:szCs w:val="20"/>
              </w:rPr>
            </w:pPr>
            <w:r>
              <w:rPr>
                <w:sz w:val="20"/>
                <w:szCs w:val="20"/>
              </w:rPr>
              <w:t>ДА/НЕ</w:t>
            </w:r>
          </w:p>
        </w:tc>
      </w:tr>
      <w:tr w:rsidR="00056EA2" w:rsidRPr="002F27C2" w:rsidTr="00EE305F">
        <w:tc>
          <w:tcPr>
            <w:tcW w:w="4649" w:type="dxa"/>
          </w:tcPr>
          <w:p w:rsidR="00056EA2" w:rsidRPr="00F634E3" w:rsidRDefault="00056EA2" w:rsidP="00EE305F">
            <w:pPr>
              <w:spacing w:before="120" w:after="120" w:line="240" w:lineRule="auto"/>
              <w:rPr>
                <w:sz w:val="20"/>
                <w:szCs w:val="20"/>
              </w:rPr>
            </w:pPr>
            <w:r w:rsidRPr="00F634E3">
              <w:rPr>
                <w:sz w:val="20"/>
                <w:szCs w:val="20"/>
              </w:rPr>
              <w:t>Звук аларма се јавља када се детектором пређе преко предмета без кашњења</w:t>
            </w:r>
          </w:p>
        </w:tc>
        <w:tc>
          <w:tcPr>
            <w:tcW w:w="2479" w:type="dxa"/>
            <w:vAlign w:val="center"/>
          </w:tcPr>
          <w:p w:rsidR="00056EA2" w:rsidRPr="00F634E3" w:rsidRDefault="00056EA2" w:rsidP="00EE305F">
            <w:pPr>
              <w:rPr>
                <w:sz w:val="20"/>
                <w:szCs w:val="20"/>
              </w:rPr>
            </w:pPr>
            <w:r w:rsidRPr="00F634E3">
              <w:rPr>
                <w:sz w:val="20"/>
                <w:szCs w:val="20"/>
              </w:rPr>
              <w:t>да</w:t>
            </w:r>
          </w:p>
        </w:tc>
        <w:tc>
          <w:tcPr>
            <w:tcW w:w="2114" w:type="dxa"/>
          </w:tcPr>
          <w:p w:rsidR="00056EA2" w:rsidRDefault="00056EA2" w:rsidP="00647283">
            <w:pPr>
              <w:jc w:val="center"/>
              <w:rPr>
                <w:sz w:val="20"/>
                <w:szCs w:val="20"/>
              </w:rPr>
            </w:pPr>
          </w:p>
          <w:p w:rsidR="00647283" w:rsidRPr="009C048F" w:rsidRDefault="00647283" w:rsidP="00647283">
            <w:pPr>
              <w:jc w:val="center"/>
              <w:rPr>
                <w:sz w:val="20"/>
                <w:szCs w:val="20"/>
              </w:rPr>
            </w:pPr>
            <w:r>
              <w:rPr>
                <w:sz w:val="20"/>
                <w:szCs w:val="20"/>
              </w:rPr>
              <w:t>ДА/НЕ</w:t>
            </w:r>
          </w:p>
        </w:tc>
      </w:tr>
      <w:tr w:rsidR="00056EA2" w:rsidRPr="002F27C2" w:rsidTr="00EE305F">
        <w:tc>
          <w:tcPr>
            <w:tcW w:w="4649" w:type="dxa"/>
          </w:tcPr>
          <w:p w:rsidR="00056EA2" w:rsidRPr="00F634E3" w:rsidRDefault="00056EA2" w:rsidP="00EE305F">
            <w:pPr>
              <w:spacing w:before="120" w:after="120" w:line="240" w:lineRule="auto"/>
              <w:rPr>
                <w:sz w:val="20"/>
                <w:szCs w:val="20"/>
              </w:rPr>
            </w:pPr>
            <w:r w:rsidRPr="00F634E3">
              <w:rPr>
                <w:sz w:val="20"/>
                <w:szCs w:val="20"/>
              </w:rPr>
              <w:t>Врсте аларма: звук, визуелни, вибрација</w:t>
            </w:r>
          </w:p>
        </w:tc>
        <w:tc>
          <w:tcPr>
            <w:tcW w:w="2479" w:type="dxa"/>
            <w:vAlign w:val="center"/>
          </w:tcPr>
          <w:p w:rsidR="00056EA2" w:rsidRPr="00F634E3" w:rsidRDefault="00056EA2" w:rsidP="00EE305F">
            <w:pPr>
              <w:rPr>
                <w:sz w:val="20"/>
                <w:szCs w:val="20"/>
              </w:rPr>
            </w:pPr>
            <w:r w:rsidRPr="00F634E3">
              <w:rPr>
                <w:sz w:val="20"/>
                <w:szCs w:val="20"/>
              </w:rPr>
              <w:t>да</w:t>
            </w:r>
          </w:p>
        </w:tc>
        <w:tc>
          <w:tcPr>
            <w:tcW w:w="2114" w:type="dxa"/>
          </w:tcPr>
          <w:p w:rsidR="00056EA2" w:rsidRDefault="00056EA2" w:rsidP="00647283">
            <w:pPr>
              <w:jc w:val="center"/>
              <w:rPr>
                <w:sz w:val="20"/>
                <w:szCs w:val="20"/>
              </w:rPr>
            </w:pPr>
          </w:p>
          <w:p w:rsidR="00647283" w:rsidRPr="009C048F" w:rsidRDefault="00647283" w:rsidP="00647283">
            <w:pPr>
              <w:jc w:val="center"/>
              <w:rPr>
                <w:sz w:val="20"/>
                <w:szCs w:val="20"/>
              </w:rPr>
            </w:pPr>
            <w:r>
              <w:rPr>
                <w:sz w:val="20"/>
                <w:szCs w:val="20"/>
              </w:rPr>
              <w:t>ДА/НЕ</w:t>
            </w:r>
          </w:p>
        </w:tc>
      </w:tr>
      <w:tr w:rsidR="00056EA2" w:rsidRPr="002F27C2" w:rsidTr="00EE305F">
        <w:tc>
          <w:tcPr>
            <w:tcW w:w="4649" w:type="dxa"/>
          </w:tcPr>
          <w:p w:rsidR="00056EA2" w:rsidRPr="00F634E3" w:rsidRDefault="00056EA2" w:rsidP="00EE305F">
            <w:pPr>
              <w:spacing w:before="120" w:after="120" w:line="240" w:lineRule="auto"/>
              <w:rPr>
                <w:sz w:val="20"/>
                <w:szCs w:val="20"/>
              </w:rPr>
            </w:pPr>
            <w:r w:rsidRPr="00F634E3">
              <w:rPr>
                <w:sz w:val="20"/>
                <w:szCs w:val="20"/>
              </w:rPr>
              <w:t>Визуелни показатељ да је уређај у функцији</w:t>
            </w:r>
          </w:p>
        </w:tc>
        <w:tc>
          <w:tcPr>
            <w:tcW w:w="2479" w:type="dxa"/>
            <w:vAlign w:val="center"/>
          </w:tcPr>
          <w:p w:rsidR="00056EA2" w:rsidRPr="00F634E3" w:rsidRDefault="00056EA2" w:rsidP="00EE305F">
            <w:pPr>
              <w:rPr>
                <w:sz w:val="20"/>
                <w:szCs w:val="20"/>
              </w:rPr>
            </w:pPr>
            <w:r w:rsidRPr="00F634E3">
              <w:rPr>
                <w:sz w:val="20"/>
                <w:szCs w:val="20"/>
              </w:rPr>
              <w:t>да</w:t>
            </w:r>
          </w:p>
        </w:tc>
        <w:tc>
          <w:tcPr>
            <w:tcW w:w="2114" w:type="dxa"/>
          </w:tcPr>
          <w:p w:rsidR="00056EA2" w:rsidRDefault="00056EA2" w:rsidP="00647283">
            <w:pPr>
              <w:jc w:val="center"/>
              <w:rPr>
                <w:sz w:val="20"/>
                <w:szCs w:val="20"/>
              </w:rPr>
            </w:pPr>
          </w:p>
          <w:p w:rsidR="00647283" w:rsidRPr="009C048F" w:rsidRDefault="00647283" w:rsidP="00647283">
            <w:pPr>
              <w:jc w:val="center"/>
              <w:rPr>
                <w:sz w:val="20"/>
                <w:szCs w:val="20"/>
              </w:rPr>
            </w:pPr>
            <w:r>
              <w:rPr>
                <w:sz w:val="20"/>
                <w:szCs w:val="20"/>
              </w:rPr>
              <w:t>ДА/НЕ</w:t>
            </w:r>
          </w:p>
        </w:tc>
      </w:tr>
      <w:tr w:rsidR="00056EA2" w:rsidRPr="002F27C2" w:rsidTr="00EE305F">
        <w:tc>
          <w:tcPr>
            <w:tcW w:w="4649" w:type="dxa"/>
          </w:tcPr>
          <w:p w:rsidR="00056EA2" w:rsidRPr="00F634E3" w:rsidRDefault="00056EA2" w:rsidP="00EE305F">
            <w:pPr>
              <w:spacing w:before="120" w:after="120" w:line="240" w:lineRule="auto"/>
              <w:rPr>
                <w:sz w:val="20"/>
                <w:szCs w:val="20"/>
              </w:rPr>
            </w:pPr>
            <w:r w:rsidRPr="00F634E3">
              <w:rPr>
                <w:sz w:val="20"/>
                <w:szCs w:val="20"/>
              </w:rPr>
              <w:t>Визуелни показатељ стања батерије</w:t>
            </w:r>
          </w:p>
        </w:tc>
        <w:tc>
          <w:tcPr>
            <w:tcW w:w="2479" w:type="dxa"/>
            <w:vAlign w:val="center"/>
          </w:tcPr>
          <w:p w:rsidR="00056EA2" w:rsidRPr="00F634E3" w:rsidRDefault="00056EA2" w:rsidP="00EE305F">
            <w:pPr>
              <w:rPr>
                <w:sz w:val="20"/>
                <w:szCs w:val="20"/>
              </w:rPr>
            </w:pPr>
            <w:r w:rsidRPr="00F634E3">
              <w:rPr>
                <w:sz w:val="20"/>
                <w:szCs w:val="20"/>
              </w:rPr>
              <w:t>да</w:t>
            </w:r>
          </w:p>
        </w:tc>
        <w:tc>
          <w:tcPr>
            <w:tcW w:w="2114" w:type="dxa"/>
          </w:tcPr>
          <w:p w:rsidR="00056EA2" w:rsidRDefault="00056EA2" w:rsidP="00647283">
            <w:pPr>
              <w:jc w:val="center"/>
              <w:rPr>
                <w:sz w:val="20"/>
                <w:szCs w:val="20"/>
              </w:rPr>
            </w:pPr>
          </w:p>
          <w:p w:rsidR="00647283" w:rsidRPr="009C048F" w:rsidRDefault="00647283" w:rsidP="00647283">
            <w:pPr>
              <w:jc w:val="center"/>
              <w:rPr>
                <w:sz w:val="20"/>
                <w:szCs w:val="20"/>
              </w:rPr>
            </w:pPr>
            <w:r>
              <w:rPr>
                <w:sz w:val="20"/>
                <w:szCs w:val="20"/>
              </w:rPr>
              <w:t>ДА/НЕ</w:t>
            </w:r>
          </w:p>
        </w:tc>
      </w:tr>
      <w:tr w:rsidR="00056EA2" w:rsidRPr="002F27C2" w:rsidTr="00EE305F">
        <w:tc>
          <w:tcPr>
            <w:tcW w:w="4649" w:type="dxa"/>
          </w:tcPr>
          <w:p w:rsidR="00056EA2" w:rsidRPr="00F634E3" w:rsidRDefault="00056EA2" w:rsidP="00EE305F">
            <w:pPr>
              <w:spacing w:before="120" w:after="120" w:line="240" w:lineRule="auto"/>
              <w:rPr>
                <w:sz w:val="20"/>
                <w:szCs w:val="20"/>
              </w:rPr>
            </w:pPr>
            <w:r w:rsidRPr="00F634E3">
              <w:rPr>
                <w:sz w:val="20"/>
                <w:szCs w:val="20"/>
              </w:rPr>
              <w:t>Визуални показатељ радног режима</w:t>
            </w:r>
          </w:p>
        </w:tc>
        <w:tc>
          <w:tcPr>
            <w:tcW w:w="2479" w:type="dxa"/>
            <w:vAlign w:val="center"/>
          </w:tcPr>
          <w:p w:rsidR="00056EA2" w:rsidRPr="00F634E3" w:rsidRDefault="00056EA2" w:rsidP="00EE305F">
            <w:pPr>
              <w:rPr>
                <w:sz w:val="20"/>
                <w:szCs w:val="20"/>
              </w:rPr>
            </w:pPr>
            <w:r w:rsidRPr="00F634E3">
              <w:rPr>
                <w:sz w:val="20"/>
                <w:szCs w:val="20"/>
              </w:rPr>
              <w:t>да</w:t>
            </w:r>
          </w:p>
        </w:tc>
        <w:tc>
          <w:tcPr>
            <w:tcW w:w="2114" w:type="dxa"/>
          </w:tcPr>
          <w:p w:rsidR="00056EA2" w:rsidRDefault="00056EA2" w:rsidP="00647283">
            <w:pPr>
              <w:jc w:val="center"/>
              <w:rPr>
                <w:sz w:val="20"/>
                <w:szCs w:val="20"/>
              </w:rPr>
            </w:pPr>
          </w:p>
          <w:p w:rsidR="00647283" w:rsidRPr="009C048F" w:rsidRDefault="00647283" w:rsidP="00647283">
            <w:pPr>
              <w:jc w:val="center"/>
              <w:rPr>
                <w:sz w:val="20"/>
                <w:szCs w:val="20"/>
              </w:rPr>
            </w:pPr>
            <w:r>
              <w:rPr>
                <w:sz w:val="20"/>
                <w:szCs w:val="20"/>
              </w:rPr>
              <w:t>ДА/НЕ</w:t>
            </w:r>
          </w:p>
        </w:tc>
      </w:tr>
      <w:tr w:rsidR="00056EA2" w:rsidRPr="002F27C2" w:rsidTr="00EE305F">
        <w:tc>
          <w:tcPr>
            <w:tcW w:w="4649" w:type="dxa"/>
          </w:tcPr>
          <w:p w:rsidR="00056EA2" w:rsidRPr="00F634E3" w:rsidRDefault="00056EA2" w:rsidP="00EE305F">
            <w:pPr>
              <w:spacing w:before="120" w:after="120" w:line="240" w:lineRule="auto"/>
              <w:rPr>
                <w:sz w:val="20"/>
                <w:szCs w:val="20"/>
              </w:rPr>
            </w:pPr>
            <w:r w:rsidRPr="00F634E3">
              <w:rPr>
                <w:sz w:val="20"/>
                <w:szCs w:val="20"/>
              </w:rPr>
              <w:t>Могућност подешавања осетљивости уређаја</w:t>
            </w:r>
          </w:p>
        </w:tc>
        <w:tc>
          <w:tcPr>
            <w:tcW w:w="2479" w:type="dxa"/>
            <w:vAlign w:val="center"/>
          </w:tcPr>
          <w:p w:rsidR="00056EA2" w:rsidRPr="00F634E3" w:rsidRDefault="00056EA2" w:rsidP="00EE305F">
            <w:pPr>
              <w:rPr>
                <w:sz w:val="20"/>
                <w:szCs w:val="20"/>
              </w:rPr>
            </w:pPr>
            <w:r w:rsidRPr="00F634E3">
              <w:rPr>
                <w:sz w:val="20"/>
                <w:szCs w:val="20"/>
              </w:rPr>
              <w:t>да</w:t>
            </w:r>
          </w:p>
        </w:tc>
        <w:tc>
          <w:tcPr>
            <w:tcW w:w="2114" w:type="dxa"/>
          </w:tcPr>
          <w:p w:rsidR="00056EA2" w:rsidRDefault="00056EA2" w:rsidP="00647283">
            <w:pPr>
              <w:jc w:val="center"/>
              <w:rPr>
                <w:sz w:val="20"/>
                <w:szCs w:val="20"/>
              </w:rPr>
            </w:pPr>
          </w:p>
          <w:p w:rsidR="00647283" w:rsidRPr="009C048F" w:rsidRDefault="00647283" w:rsidP="00647283">
            <w:pPr>
              <w:jc w:val="center"/>
              <w:rPr>
                <w:sz w:val="20"/>
                <w:szCs w:val="20"/>
              </w:rPr>
            </w:pPr>
            <w:r>
              <w:rPr>
                <w:sz w:val="20"/>
                <w:szCs w:val="20"/>
              </w:rPr>
              <w:t>ДА/НЕ</w:t>
            </w:r>
          </w:p>
        </w:tc>
      </w:tr>
      <w:tr w:rsidR="00056EA2" w:rsidRPr="002F27C2" w:rsidTr="00EE305F">
        <w:tc>
          <w:tcPr>
            <w:tcW w:w="4649" w:type="dxa"/>
          </w:tcPr>
          <w:p w:rsidR="00056EA2" w:rsidRPr="00F634E3" w:rsidRDefault="00056EA2" w:rsidP="00EE305F">
            <w:pPr>
              <w:spacing w:before="120" w:after="120" w:line="240" w:lineRule="auto"/>
              <w:rPr>
                <w:sz w:val="20"/>
                <w:szCs w:val="20"/>
              </w:rPr>
            </w:pPr>
            <w:r w:rsidRPr="00F634E3">
              <w:rPr>
                <w:sz w:val="20"/>
                <w:szCs w:val="20"/>
              </w:rPr>
              <w:t>Висок ниво толеранције на друге изворе сметњи</w:t>
            </w:r>
          </w:p>
        </w:tc>
        <w:tc>
          <w:tcPr>
            <w:tcW w:w="2479" w:type="dxa"/>
            <w:vAlign w:val="center"/>
          </w:tcPr>
          <w:p w:rsidR="00056EA2" w:rsidRPr="00F634E3" w:rsidRDefault="00056EA2" w:rsidP="00EE305F">
            <w:pPr>
              <w:rPr>
                <w:sz w:val="20"/>
                <w:szCs w:val="20"/>
              </w:rPr>
            </w:pPr>
            <w:r w:rsidRPr="00F634E3">
              <w:rPr>
                <w:sz w:val="20"/>
                <w:szCs w:val="20"/>
              </w:rPr>
              <w:t>да</w:t>
            </w:r>
          </w:p>
        </w:tc>
        <w:tc>
          <w:tcPr>
            <w:tcW w:w="2114" w:type="dxa"/>
          </w:tcPr>
          <w:p w:rsidR="00056EA2" w:rsidRDefault="00056EA2" w:rsidP="00647283">
            <w:pPr>
              <w:jc w:val="center"/>
              <w:rPr>
                <w:sz w:val="20"/>
                <w:szCs w:val="20"/>
              </w:rPr>
            </w:pPr>
          </w:p>
          <w:p w:rsidR="00647283" w:rsidRPr="009C048F" w:rsidRDefault="00647283" w:rsidP="00647283">
            <w:pPr>
              <w:jc w:val="center"/>
              <w:rPr>
                <w:sz w:val="20"/>
                <w:szCs w:val="20"/>
              </w:rPr>
            </w:pPr>
            <w:r>
              <w:rPr>
                <w:sz w:val="20"/>
                <w:szCs w:val="20"/>
              </w:rPr>
              <w:t>ДА/НЕ</w:t>
            </w:r>
          </w:p>
        </w:tc>
      </w:tr>
      <w:tr w:rsidR="00056EA2" w:rsidRPr="002F27C2" w:rsidTr="00EE305F">
        <w:tc>
          <w:tcPr>
            <w:tcW w:w="4649" w:type="dxa"/>
          </w:tcPr>
          <w:p w:rsidR="00056EA2" w:rsidRPr="00F634E3" w:rsidRDefault="00056EA2" w:rsidP="00EE305F">
            <w:pPr>
              <w:spacing w:before="120" w:after="120"/>
              <w:rPr>
                <w:sz w:val="20"/>
                <w:szCs w:val="20"/>
              </w:rPr>
            </w:pPr>
            <w:r w:rsidRPr="00F634E3">
              <w:rPr>
                <w:sz w:val="20"/>
                <w:szCs w:val="20"/>
              </w:rPr>
              <w:t>Максималне димензије уређаја (Дужина  x Ширина x Висина)</w:t>
            </w:r>
          </w:p>
        </w:tc>
        <w:tc>
          <w:tcPr>
            <w:tcW w:w="2479" w:type="dxa"/>
            <w:vAlign w:val="center"/>
          </w:tcPr>
          <w:p w:rsidR="00056EA2" w:rsidRPr="00F634E3" w:rsidRDefault="00056EA2" w:rsidP="00EE305F">
            <w:pPr>
              <w:rPr>
                <w:sz w:val="20"/>
                <w:szCs w:val="20"/>
              </w:rPr>
            </w:pPr>
            <w:r w:rsidRPr="00F634E3">
              <w:rPr>
                <w:sz w:val="20"/>
                <w:szCs w:val="20"/>
              </w:rPr>
              <w:t>400x100x50mm</w:t>
            </w:r>
          </w:p>
        </w:tc>
        <w:tc>
          <w:tcPr>
            <w:tcW w:w="2114" w:type="dxa"/>
          </w:tcPr>
          <w:p w:rsidR="00056EA2" w:rsidRDefault="00056EA2" w:rsidP="00647283">
            <w:pPr>
              <w:jc w:val="center"/>
              <w:rPr>
                <w:sz w:val="20"/>
                <w:szCs w:val="20"/>
              </w:rPr>
            </w:pPr>
          </w:p>
          <w:p w:rsidR="00647283" w:rsidRDefault="00647283" w:rsidP="00647283">
            <w:pPr>
              <w:jc w:val="center"/>
              <w:rPr>
                <w:sz w:val="20"/>
                <w:szCs w:val="20"/>
              </w:rPr>
            </w:pPr>
            <w:r>
              <w:rPr>
                <w:sz w:val="20"/>
                <w:szCs w:val="20"/>
              </w:rPr>
              <w:t>________x______x</w:t>
            </w:r>
          </w:p>
          <w:p w:rsidR="00647283" w:rsidRPr="009C048F" w:rsidRDefault="00647283" w:rsidP="00647283">
            <w:pPr>
              <w:jc w:val="center"/>
              <w:rPr>
                <w:sz w:val="20"/>
                <w:szCs w:val="20"/>
              </w:rPr>
            </w:pPr>
            <w:r>
              <w:rPr>
                <w:sz w:val="20"/>
                <w:szCs w:val="20"/>
              </w:rPr>
              <w:t>________</w:t>
            </w:r>
            <w:r w:rsidRPr="00F634E3">
              <w:rPr>
                <w:sz w:val="20"/>
                <w:szCs w:val="20"/>
              </w:rPr>
              <w:t>mm</w:t>
            </w:r>
          </w:p>
        </w:tc>
      </w:tr>
      <w:tr w:rsidR="00056EA2" w:rsidRPr="002F27C2" w:rsidTr="00EE305F">
        <w:tc>
          <w:tcPr>
            <w:tcW w:w="4649" w:type="dxa"/>
          </w:tcPr>
          <w:p w:rsidR="00056EA2" w:rsidRPr="00F634E3" w:rsidRDefault="00056EA2" w:rsidP="00EE305F">
            <w:pPr>
              <w:spacing w:before="120" w:after="120" w:line="240" w:lineRule="auto"/>
              <w:rPr>
                <w:sz w:val="20"/>
                <w:szCs w:val="20"/>
              </w:rPr>
            </w:pPr>
            <w:r w:rsidRPr="00F634E3">
              <w:rPr>
                <w:sz w:val="20"/>
                <w:szCs w:val="20"/>
              </w:rPr>
              <w:t>Уређај са батеријом није тежи од 450 грама</w:t>
            </w:r>
          </w:p>
        </w:tc>
        <w:tc>
          <w:tcPr>
            <w:tcW w:w="2479" w:type="dxa"/>
            <w:vAlign w:val="center"/>
          </w:tcPr>
          <w:p w:rsidR="00056EA2" w:rsidRPr="00F634E3" w:rsidRDefault="00056EA2" w:rsidP="00EE305F">
            <w:pPr>
              <w:rPr>
                <w:sz w:val="20"/>
                <w:szCs w:val="20"/>
              </w:rPr>
            </w:pPr>
            <w:r w:rsidRPr="00F634E3">
              <w:rPr>
                <w:sz w:val="20"/>
                <w:szCs w:val="20"/>
              </w:rPr>
              <w:t>да</w:t>
            </w:r>
          </w:p>
        </w:tc>
        <w:tc>
          <w:tcPr>
            <w:tcW w:w="2114" w:type="dxa"/>
          </w:tcPr>
          <w:p w:rsidR="00056EA2" w:rsidRDefault="00056EA2" w:rsidP="00647283">
            <w:pPr>
              <w:jc w:val="center"/>
              <w:rPr>
                <w:sz w:val="20"/>
                <w:szCs w:val="20"/>
              </w:rPr>
            </w:pPr>
          </w:p>
          <w:p w:rsidR="00647283" w:rsidRPr="00647283" w:rsidRDefault="00647283" w:rsidP="00647283">
            <w:pPr>
              <w:jc w:val="center"/>
              <w:rPr>
                <w:sz w:val="20"/>
                <w:szCs w:val="20"/>
              </w:rPr>
            </w:pPr>
            <w:r>
              <w:rPr>
                <w:sz w:val="20"/>
                <w:szCs w:val="20"/>
              </w:rPr>
              <w:t>_________ гр</w:t>
            </w:r>
          </w:p>
        </w:tc>
      </w:tr>
      <w:tr w:rsidR="00056EA2" w:rsidRPr="002F27C2" w:rsidTr="00EE305F">
        <w:tc>
          <w:tcPr>
            <w:tcW w:w="4649" w:type="dxa"/>
          </w:tcPr>
          <w:p w:rsidR="00056EA2" w:rsidRPr="00F634E3" w:rsidRDefault="00056EA2" w:rsidP="00EE305F">
            <w:pPr>
              <w:spacing w:before="120" w:after="120"/>
              <w:rPr>
                <w:sz w:val="20"/>
                <w:szCs w:val="20"/>
              </w:rPr>
            </w:pPr>
            <w:r w:rsidRPr="00F634E3">
              <w:rPr>
                <w:sz w:val="20"/>
                <w:szCs w:val="20"/>
              </w:rPr>
              <w:t>Напајање/пуњач са исправљачем 100-240V, 50-60Hz са каблом.</w:t>
            </w:r>
          </w:p>
          <w:p w:rsidR="00056EA2" w:rsidRPr="00F634E3" w:rsidRDefault="00056EA2" w:rsidP="00EE305F">
            <w:pPr>
              <w:spacing w:before="120" w:after="120"/>
              <w:rPr>
                <w:sz w:val="20"/>
                <w:szCs w:val="20"/>
              </w:rPr>
            </w:pPr>
            <w:r w:rsidRPr="00F634E3">
              <w:rPr>
                <w:sz w:val="20"/>
                <w:szCs w:val="20"/>
              </w:rPr>
              <w:t>( EU стандард или одговарајући адаптер)</w:t>
            </w:r>
          </w:p>
        </w:tc>
        <w:tc>
          <w:tcPr>
            <w:tcW w:w="2479" w:type="dxa"/>
            <w:vAlign w:val="center"/>
          </w:tcPr>
          <w:p w:rsidR="00056EA2" w:rsidRPr="00F634E3" w:rsidRDefault="00056EA2" w:rsidP="00EE305F">
            <w:pPr>
              <w:rPr>
                <w:sz w:val="20"/>
                <w:szCs w:val="20"/>
              </w:rPr>
            </w:pPr>
            <w:r w:rsidRPr="00F634E3">
              <w:rPr>
                <w:sz w:val="20"/>
                <w:szCs w:val="20"/>
              </w:rPr>
              <w:t>да</w:t>
            </w:r>
          </w:p>
        </w:tc>
        <w:tc>
          <w:tcPr>
            <w:tcW w:w="2114" w:type="dxa"/>
          </w:tcPr>
          <w:p w:rsidR="00647283" w:rsidRDefault="00647283" w:rsidP="00647283">
            <w:pPr>
              <w:jc w:val="center"/>
              <w:rPr>
                <w:sz w:val="20"/>
                <w:szCs w:val="20"/>
              </w:rPr>
            </w:pPr>
          </w:p>
          <w:p w:rsidR="00056EA2" w:rsidRPr="009C048F" w:rsidRDefault="00647283" w:rsidP="00647283">
            <w:pPr>
              <w:jc w:val="center"/>
              <w:rPr>
                <w:sz w:val="20"/>
                <w:szCs w:val="20"/>
              </w:rPr>
            </w:pPr>
            <w:r>
              <w:rPr>
                <w:sz w:val="20"/>
                <w:szCs w:val="20"/>
              </w:rPr>
              <w:t>_______V, ______</w:t>
            </w:r>
            <w:r w:rsidRPr="00F634E3">
              <w:rPr>
                <w:sz w:val="20"/>
                <w:szCs w:val="20"/>
              </w:rPr>
              <w:t>Hz</w:t>
            </w:r>
          </w:p>
        </w:tc>
      </w:tr>
      <w:tr w:rsidR="00056EA2" w:rsidRPr="002F27C2" w:rsidTr="00EE305F">
        <w:tc>
          <w:tcPr>
            <w:tcW w:w="4649" w:type="dxa"/>
          </w:tcPr>
          <w:p w:rsidR="00056EA2" w:rsidRPr="00F634E3" w:rsidRDefault="00056EA2" w:rsidP="00EE305F">
            <w:pPr>
              <w:spacing w:before="120" w:after="120"/>
              <w:rPr>
                <w:sz w:val="20"/>
                <w:szCs w:val="20"/>
              </w:rPr>
            </w:pPr>
            <w:r w:rsidRPr="00F634E3">
              <w:rPr>
                <w:sz w:val="20"/>
                <w:szCs w:val="20"/>
              </w:rPr>
              <w:t>Уз уређај се добија стандардни тест узорак за проверу стандарда уређаја</w:t>
            </w:r>
          </w:p>
        </w:tc>
        <w:tc>
          <w:tcPr>
            <w:tcW w:w="2479" w:type="dxa"/>
            <w:vAlign w:val="center"/>
          </w:tcPr>
          <w:p w:rsidR="00056EA2" w:rsidRPr="00F634E3" w:rsidRDefault="00056EA2" w:rsidP="00EE305F">
            <w:pPr>
              <w:rPr>
                <w:sz w:val="20"/>
                <w:szCs w:val="20"/>
              </w:rPr>
            </w:pPr>
            <w:r w:rsidRPr="00F634E3">
              <w:rPr>
                <w:sz w:val="20"/>
                <w:szCs w:val="20"/>
              </w:rPr>
              <w:t>да</w:t>
            </w:r>
          </w:p>
        </w:tc>
        <w:tc>
          <w:tcPr>
            <w:tcW w:w="2114" w:type="dxa"/>
          </w:tcPr>
          <w:p w:rsidR="00056EA2" w:rsidRDefault="00056EA2" w:rsidP="00647283">
            <w:pPr>
              <w:jc w:val="center"/>
              <w:rPr>
                <w:sz w:val="20"/>
                <w:szCs w:val="20"/>
              </w:rPr>
            </w:pPr>
          </w:p>
          <w:p w:rsidR="00647283" w:rsidRPr="00647283" w:rsidRDefault="00647283" w:rsidP="00647283">
            <w:pPr>
              <w:jc w:val="center"/>
              <w:rPr>
                <w:sz w:val="20"/>
                <w:szCs w:val="20"/>
              </w:rPr>
            </w:pPr>
            <w:r>
              <w:rPr>
                <w:sz w:val="20"/>
                <w:szCs w:val="20"/>
              </w:rPr>
              <w:t>ДА/НЕ</w:t>
            </w:r>
          </w:p>
        </w:tc>
      </w:tr>
      <w:tr w:rsidR="00056EA2" w:rsidRPr="002F27C2" w:rsidTr="00EE305F">
        <w:tc>
          <w:tcPr>
            <w:tcW w:w="4649" w:type="dxa"/>
          </w:tcPr>
          <w:p w:rsidR="00056EA2" w:rsidRPr="00F634E3" w:rsidRDefault="00056EA2" w:rsidP="00EE305F">
            <w:pPr>
              <w:spacing w:before="120" w:after="120"/>
              <w:rPr>
                <w:i/>
                <w:sz w:val="20"/>
                <w:szCs w:val="20"/>
              </w:rPr>
            </w:pPr>
            <w:r w:rsidRPr="00F634E3">
              <w:rPr>
                <w:sz w:val="20"/>
                <w:szCs w:val="20"/>
              </w:rPr>
              <w:t>Упутство за употребу и техничко упутство на енглеском и српском језику</w:t>
            </w:r>
          </w:p>
        </w:tc>
        <w:tc>
          <w:tcPr>
            <w:tcW w:w="2479" w:type="dxa"/>
            <w:vAlign w:val="center"/>
          </w:tcPr>
          <w:p w:rsidR="00056EA2" w:rsidRPr="00F634E3" w:rsidRDefault="00056EA2" w:rsidP="00EE305F">
            <w:pPr>
              <w:rPr>
                <w:sz w:val="20"/>
                <w:szCs w:val="20"/>
              </w:rPr>
            </w:pPr>
            <w:r w:rsidRPr="00F634E3">
              <w:rPr>
                <w:sz w:val="20"/>
                <w:szCs w:val="20"/>
              </w:rPr>
              <w:t>да</w:t>
            </w:r>
          </w:p>
        </w:tc>
        <w:tc>
          <w:tcPr>
            <w:tcW w:w="2114" w:type="dxa"/>
          </w:tcPr>
          <w:p w:rsidR="00056EA2" w:rsidRDefault="00056EA2" w:rsidP="00647283">
            <w:pPr>
              <w:jc w:val="center"/>
              <w:rPr>
                <w:sz w:val="20"/>
                <w:szCs w:val="20"/>
              </w:rPr>
            </w:pPr>
          </w:p>
          <w:p w:rsidR="00647283" w:rsidRPr="00647283" w:rsidRDefault="00647283" w:rsidP="00647283">
            <w:pPr>
              <w:jc w:val="center"/>
              <w:rPr>
                <w:sz w:val="20"/>
                <w:szCs w:val="20"/>
              </w:rPr>
            </w:pPr>
            <w:r>
              <w:rPr>
                <w:sz w:val="20"/>
                <w:szCs w:val="20"/>
              </w:rPr>
              <w:t>ДА/НЕ</w:t>
            </w:r>
          </w:p>
        </w:tc>
      </w:tr>
      <w:tr w:rsidR="00056EA2" w:rsidRPr="002F27C2" w:rsidTr="00EE305F">
        <w:tc>
          <w:tcPr>
            <w:tcW w:w="4649" w:type="dxa"/>
          </w:tcPr>
          <w:p w:rsidR="00056EA2" w:rsidRPr="00F634E3" w:rsidRDefault="00056EA2" w:rsidP="00EE305F">
            <w:pPr>
              <w:spacing w:before="120" w:after="120"/>
              <w:rPr>
                <w:sz w:val="20"/>
                <w:szCs w:val="20"/>
              </w:rPr>
            </w:pPr>
            <w:r w:rsidRPr="00F634E3">
              <w:rPr>
                <w:sz w:val="20"/>
                <w:szCs w:val="20"/>
              </w:rPr>
              <w:t xml:space="preserve">Гаранција минимум 24 месеца </w:t>
            </w:r>
          </w:p>
          <w:p w:rsidR="00056EA2" w:rsidRPr="00F634E3" w:rsidRDefault="00056EA2" w:rsidP="00EE305F">
            <w:pPr>
              <w:spacing w:before="120" w:after="120"/>
              <w:rPr>
                <w:sz w:val="20"/>
                <w:szCs w:val="20"/>
              </w:rPr>
            </w:pPr>
            <w:r w:rsidRPr="00F634E3">
              <w:rPr>
                <w:sz w:val="20"/>
                <w:szCs w:val="20"/>
              </w:rPr>
              <w:t>(од дана пуштања у рад)</w:t>
            </w:r>
          </w:p>
        </w:tc>
        <w:tc>
          <w:tcPr>
            <w:tcW w:w="2479" w:type="dxa"/>
            <w:vAlign w:val="center"/>
          </w:tcPr>
          <w:p w:rsidR="00056EA2" w:rsidRPr="00F634E3" w:rsidRDefault="00056EA2" w:rsidP="00EE305F">
            <w:pPr>
              <w:rPr>
                <w:sz w:val="20"/>
                <w:szCs w:val="20"/>
              </w:rPr>
            </w:pPr>
            <w:r w:rsidRPr="00F634E3">
              <w:rPr>
                <w:sz w:val="20"/>
                <w:szCs w:val="20"/>
              </w:rPr>
              <w:t>да</w:t>
            </w:r>
          </w:p>
        </w:tc>
        <w:tc>
          <w:tcPr>
            <w:tcW w:w="2114" w:type="dxa"/>
          </w:tcPr>
          <w:p w:rsidR="00056EA2" w:rsidRDefault="00056EA2" w:rsidP="00647283">
            <w:pPr>
              <w:jc w:val="center"/>
              <w:rPr>
                <w:sz w:val="20"/>
                <w:szCs w:val="20"/>
              </w:rPr>
            </w:pPr>
          </w:p>
          <w:p w:rsidR="00647283" w:rsidRPr="00647283" w:rsidRDefault="00647283" w:rsidP="00647283">
            <w:pPr>
              <w:jc w:val="center"/>
              <w:rPr>
                <w:sz w:val="20"/>
                <w:szCs w:val="20"/>
              </w:rPr>
            </w:pPr>
            <w:r>
              <w:rPr>
                <w:sz w:val="20"/>
                <w:szCs w:val="20"/>
              </w:rPr>
              <w:t>______ месеци</w:t>
            </w:r>
          </w:p>
        </w:tc>
      </w:tr>
      <w:tr w:rsidR="00056EA2" w:rsidRPr="002F27C2" w:rsidTr="00EE305F">
        <w:tc>
          <w:tcPr>
            <w:tcW w:w="4649" w:type="dxa"/>
          </w:tcPr>
          <w:p w:rsidR="00056EA2" w:rsidRPr="00F634E3" w:rsidRDefault="00056EA2" w:rsidP="00EE305F">
            <w:pPr>
              <w:spacing w:before="120" w:after="120"/>
              <w:rPr>
                <w:sz w:val="20"/>
                <w:szCs w:val="20"/>
              </w:rPr>
            </w:pPr>
            <w:r w:rsidRPr="00F634E3">
              <w:rPr>
                <w:sz w:val="20"/>
                <w:szCs w:val="20"/>
              </w:rPr>
              <w:lastRenderedPageBreak/>
              <w:t>Уређаји морају бити нови и произведеин у 2020. години</w:t>
            </w:r>
          </w:p>
        </w:tc>
        <w:tc>
          <w:tcPr>
            <w:tcW w:w="2479" w:type="dxa"/>
            <w:vAlign w:val="center"/>
          </w:tcPr>
          <w:p w:rsidR="00056EA2" w:rsidRPr="00F634E3" w:rsidRDefault="00056EA2" w:rsidP="00EE305F">
            <w:pPr>
              <w:rPr>
                <w:sz w:val="20"/>
                <w:szCs w:val="20"/>
              </w:rPr>
            </w:pPr>
            <w:r w:rsidRPr="00F634E3">
              <w:rPr>
                <w:sz w:val="20"/>
                <w:szCs w:val="20"/>
              </w:rPr>
              <w:t>да</w:t>
            </w:r>
          </w:p>
        </w:tc>
        <w:tc>
          <w:tcPr>
            <w:tcW w:w="2114" w:type="dxa"/>
          </w:tcPr>
          <w:p w:rsidR="00056EA2" w:rsidRDefault="00056EA2" w:rsidP="00647283">
            <w:pPr>
              <w:jc w:val="center"/>
              <w:rPr>
                <w:sz w:val="20"/>
                <w:szCs w:val="20"/>
              </w:rPr>
            </w:pPr>
          </w:p>
          <w:p w:rsidR="00647283" w:rsidRPr="00647283" w:rsidRDefault="00647283" w:rsidP="00647283">
            <w:pPr>
              <w:jc w:val="center"/>
              <w:rPr>
                <w:sz w:val="20"/>
                <w:szCs w:val="20"/>
              </w:rPr>
            </w:pPr>
            <w:r>
              <w:rPr>
                <w:sz w:val="20"/>
                <w:szCs w:val="20"/>
              </w:rPr>
              <w:t>_______година</w:t>
            </w:r>
          </w:p>
        </w:tc>
      </w:tr>
      <w:tr w:rsidR="00056EA2" w:rsidRPr="002F27C2" w:rsidTr="00EE305F">
        <w:tc>
          <w:tcPr>
            <w:tcW w:w="4649" w:type="dxa"/>
          </w:tcPr>
          <w:p w:rsidR="00056EA2" w:rsidRPr="00F634E3" w:rsidRDefault="00056EA2" w:rsidP="00EE305F">
            <w:pPr>
              <w:spacing w:before="120" w:after="120"/>
              <w:rPr>
                <w:sz w:val="20"/>
                <w:szCs w:val="20"/>
              </w:rPr>
            </w:pPr>
            <w:r w:rsidRPr="00F634E3">
              <w:rPr>
                <w:sz w:val="20"/>
                <w:szCs w:val="20"/>
              </w:rPr>
              <w:t>Инсталација опреме, стручни преглед инсталиране опреме, калибрација, пуштање у рад уређаја на лицу места од стране овлашћених сервисера за ту опрему. Писани извештај о исправности и пуштању у рад уређаја.</w:t>
            </w:r>
          </w:p>
        </w:tc>
        <w:tc>
          <w:tcPr>
            <w:tcW w:w="2479" w:type="dxa"/>
            <w:vAlign w:val="center"/>
          </w:tcPr>
          <w:p w:rsidR="00056EA2" w:rsidRPr="00F634E3" w:rsidRDefault="00056EA2" w:rsidP="00EE305F">
            <w:pPr>
              <w:rPr>
                <w:sz w:val="20"/>
                <w:szCs w:val="20"/>
              </w:rPr>
            </w:pPr>
            <w:r w:rsidRPr="00F634E3">
              <w:rPr>
                <w:sz w:val="20"/>
                <w:szCs w:val="20"/>
              </w:rPr>
              <w:t>да</w:t>
            </w:r>
          </w:p>
        </w:tc>
        <w:tc>
          <w:tcPr>
            <w:tcW w:w="2114" w:type="dxa"/>
          </w:tcPr>
          <w:p w:rsidR="00056EA2" w:rsidRDefault="00056EA2" w:rsidP="00647283">
            <w:pPr>
              <w:jc w:val="center"/>
              <w:rPr>
                <w:sz w:val="20"/>
                <w:szCs w:val="20"/>
              </w:rPr>
            </w:pPr>
          </w:p>
          <w:p w:rsidR="00647283" w:rsidRDefault="00647283" w:rsidP="00647283">
            <w:pPr>
              <w:jc w:val="center"/>
              <w:rPr>
                <w:sz w:val="20"/>
                <w:szCs w:val="20"/>
              </w:rPr>
            </w:pPr>
          </w:p>
          <w:p w:rsidR="00647283" w:rsidRPr="00647283" w:rsidRDefault="00647283" w:rsidP="00647283">
            <w:pPr>
              <w:jc w:val="center"/>
              <w:rPr>
                <w:sz w:val="20"/>
                <w:szCs w:val="20"/>
              </w:rPr>
            </w:pPr>
            <w:r>
              <w:rPr>
                <w:sz w:val="20"/>
                <w:szCs w:val="20"/>
              </w:rPr>
              <w:t>ДА/НЕ</w:t>
            </w:r>
          </w:p>
        </w:tc>
      </w:tr>
      <w:tr w:rsidR="00E53CD1" w:rsidRPr="002F27C2" w:rsidTr="00EE305F">
        <w:tc>
          <w:tcPr>
            <w:tcW w:w="4649" w:type="dxa"/>
          </w:tcPr>
          <w:p w:rsidR="00E53CD1" w:rsidRPr="00467541" w:rsidRDefault="00E53CD1" w:rsidP="00E53CD1">
            <w:pPr>
              <w:spacing w:before="120" w:after="120"/>
              <w:jc w:val="both"/>
              <w:rPr>
                <w:sz w:val="22"/>
                <w:szCs w:val="22"/>
              </w:rPr>
            </w:pPr>
            <w:r w:rsidRPr="00467541">
              <w:rPr>
                <w:sz w:val="22"/>
                <w:szCs w:val="22"/>
              </w:rPr>
              <w:t>Теоретска и практична обука оператера, укључујући и практичну обуку за рад на предметном уређају</w:t>
            </w:r>
            <w:r>
              <w:rPr>
                <w:sz w:val="22"/>
                <w:szCs w:val="22"/>
              </w:rPr>
              <w:t xml:space="preserve"> (за највише </w:t>
            </w:r>
            <w:r w:rsidR="00B85642">
              <w:rPr>
                <w:sz w:val="22"/>
                <w:szCs w:val="22"/>
              </w:rPr>
              <w:t>5</w:t>
            </w:r>
            <w:r>
              <w:rPr>
                <w:sz w:val="22"/>
                <w:szCs w:val="22"/>
              </w:rPr>
              <w:t>0 особа)</w:t>
            </w:r>
            <w:r w:rsidRPr="00467541">
              <w:rPr>
                <w:sz w:val="22"/>
                <w:szCs w:val="22"/>
              </w:rPr>
              <w:t>.</w:t>
            </w:r>
          </w:p>
          <w:p w:rsidR="00E53CD1" w:rsidRPr="00F634E3" w:rsidRDefault="00E53CD1" w:rsidP="00E53CD1">
            <w:pPr>
              <w:spacing w:before="120" w:after="120"/>
              <w:rPr>
                <w:sz w:val="20"/>
                <w:szCs w:val="20"/>
              </w:rPr>
            </w:pPr>
            <w:r w:rsidRPr="00467541">
              <w:rPr>
                <w:sz w:val="22"/>
                <w:szCs w:val="22"/>
              </w:rPr>
              <w:t xml:space="preserve">Теоретска и практична обука </w:t>
            </w:r>
            <w:r>
              <w:rPr>
                <w:sz w:val="22"/>
                <w:szCs w:val="22"/>
              </w:rPr>
              <w:t xml:space="preserve">за </w:t>
            </w:r>
            <w:r w:rsidRPr="00467541">
              <w:rPr>
                <w:sz w:val="22"/>
                <w:szCs w:val="22"/>
              </w:rPr>
              <w:t>супервизоре</w:t>
            </w:r>
          </w:p>
        </w:tc>
        <w:tc>
          <w:tcPr>
            <w:tcW w:w="2479" w:type="dxa"/>
            <w:vAlign w:val="center"/>
          </w:tcPr>
          <w:p w:rsidR="00E53CD1" w:rsidRPr="00F634E3" w:rsidRDefault="00E53CD1" w:rsidP="00EE305F">
            <w:pPr>
              <w:rPr>
                <w:sz w:val="20"/>
                <w:szCs w:val="20"/>
              </w:rPr>
            </w:pPr>
            <w:r w:rsidRPr="00F634E3">
              <w:rPr>
                <w:sz w:val="20"/>
                <w:szCs w:val="20"/>
              </w:rPr>
              <w:t>да</w:t>
            </w:r>
          </w:p>
        </w:tc>
        <w:tc>
          <w:tcPr>
            <w:tcW w:w="2114" w:type="dxa"/>
          </w:tcPr>
          <w:p w:rsidR="00E53CD1" w:rsidRDefault="00E53CD1" w:rsidP="00647283">
            <w:pPr>
              <w:jc w:val="center"/>
              <w:rPr>
                <w:sz w:val="20"/>
                <w:szCs w:val="20"/>
              </w:rPr>
            </w:pPr>
          </w:p>
          <w:p w:rsidR="00647283" w:rsidRDefault="00647283" w:rsidP="00647283">
            <w:pPr>
              <w:jc w:val="center"/>
              <w:rPr>
                <w:sz w:val="20"/>
                <w:szCs w:val="20"/>
              </w:rPr>
            </w:pPr>
          </w:p>
          <w:p w:rsidR="00647283" w:rsidRPr="00647283" w:rsidRDefault="00647283" w:rsidP="00647283">
            <w:pPr>
              <w:jc w:val="center"/>
              <w:rPr>
                <w:sz w:val="20"/>
                <w:szCs w:val="20"/>
              </w:rPr>
            </w:pPr>
            <w:r>
              <w:rPr>
                <w:sz w:val="20"/>
                <w:szCs w:val="20"/>
              </w:rPr>
              <w:t>ДА/НЕ</w:t>
            </w:r>
          </w:p>
        </w:tc>
      </w:tr>
    </w:tbl>
    <w:p w:rsidR="00B8177E" w:rsidRDefault="00B8177E" w:rsidP="008F5A5D"/>
    <w:p w:rsidR="00B8177E" w:rsidRPr="00B8177E" w:rsidRDefault="00B8177E" w:rsidP="00B8177E"/>
    <w:p w:rsidR="00B8177E" w:rsidRDefault="00B8177E" w:rsidP="00B8177E"/>
    <w:p w:rsidR="00B8177E" w:rsidRPr="00016A53" w:rsidRDefault="00B8177E" w:rsidP="00B8177E">
      <w:pPr>
        <w:tabs>
          <w:tab w:val="left" w:pos="6028"/>
        </w:tabs>
        <w:autoSpaceDE w:val="0"/>
        <w:spacing w:line="240" w:lineRule="auto"/>
        <w:ind w:left="360"/>
        <w:rPr>
          <w:bCs/>
          <w:iCs/>
        </w:rPr>
      </w:pPr>
      <w:r>
        <w:rPr>
          <w:bCs/>
          <w:iCs/>
        </w:rPr>
        <w:t xml:space="preserve">          </w:t>
      </w:r>
      <w:r w:rsidRPr="00016A53">
        <w:rPr>
          <w:bCs/>
          <w:iCs/>
        </w:rPr>
        <w:t>Датум</w:t>
      </w:r>
      <w:r>
        <w:rPr>
          <w:bCs/>
          <w:iCs/>
        </w:rPr>
        <w:t xml:space="preserve"> и место</w:t>
      </w:r>
      <w:r w:rsidRPr="00016A53">
        <w:rPr>
          <w:bCs/>
          <w:iCs/>
        </w:rPr>
        <w:t xml:space="preserve"> </w:t>
      </w:r>
      <w:r w:rsidRPr="00016A53">
        <w:rPr>
          <w:bCs/>
          <w:iCs/>
        </w:rPr>
        <w:tab/>
      </w:r>
      <w:r w:rsidRPr="00016A53">
        <w:rPr>
          <w:bCs/>
          <w:iCs/>
        </w:rPr>
        <w:tab/>
        <w:t xml:space="preserve">           Понуђач</w:t>
      </w:r>
    </w:p>
    <w:p w:rsidR="00B8177E" w:rsidRPr="00016A53" w:rsidRDefault="00B8177E" w:rsidP="00B8177E">
      <w:pPr>
        <w:tabs>
          <w:tab w:val="left" w:pos="6028"/>
        </w:tabs>
        <w:autoSpaceDE w:val="0"/>
        <w:spacing w:line="240" w:lineRule="auto"/>
        <w:ind w:left="360"/>
        <w:rPr>
          <w:bCs/>
          <w:iCs/>
        </w:rPr>
      </w:pPr>
    </w:p>
    <w:p w:rsidR="00B8177E" w:rsidRPr="00016A53" w:rsidRDefault="00B8177E" w:rsidP="00B8177E">
      <w:pPr>
        <w:tabs>
          <w:tab w:val="left" w:pos="6028"/>
        </w:tabs>
        <w:autoSpaceDE w:val="0"/>
        <w:spacing w:line="240" w:lineRule="auto"/>
        <w:jc w:val="both"/>
        <w:rPr>
          <w:bCs/>
          <w:i/>
          <w:iCs/>
          <w:color w:val="FF0000"/>
        </w:rPr>
      </w:pPr>
      <w:r>
        <w:rPr>
          <w:bCs/>
          <w:iCs/>
        </w:rPr>
        <w:t xml:space="preserve">            </w:t>
      </w:r>
      <w:r w:rsidRPr="00016A53">
        <w:rPr>
          <w:bCs/>
          <w:iCs/>
        </w:rPr>
        <w:t>________________                        М.П.                              __________________</w:t>
      </w:r>
    </w:p>
    <w:p w:rsidR="00B8177E" w:rsidRPr="00016A53" w:rsidRDefault="00B8177E" w:rsidP="00B8177E">
      <w:pPr>
        <w:tabs>
          <w:tab w:val="left" w:pos="6028"/>
        </w:tabs>
        <w:autoSpaceDE w:val="0"/>
        <w:spacing w:line="240" w:lineRule="auto"/>
        <w:jc w:val="both"/>
        <w:rPr>
          <w:bCs/>
          <w:i/>
          <w:iCs/>
          <w:color w:val="FF0000"/>
        </w:rPr>
      </w:pPr>
    </w:p>
    <w:p w:rsidR="00B8177E" w:rsidRPr="008E2E01" w:rsidRDefault="00B8177E" w:rsidP="00B8177E">
      <w:pPr>
        <w:tabs>
          <w:tab w:val="left" w:pos="6028"/>
        </w:tabs>
        <w:autoSpaceDE w:val="0"/>
        <w:spacing w:line="240" w:lineRule="auto"/>
        <w:jc w:val="both"/>
        <w:rPr>
          <w:bCs/>
          <w:iCs/>
          <w:color w:val="auto"/>
        </w:rPr>
      </w:pPr>
      <w:r w:rsidRPr="00016A53">
        <w:rPr>
          <w:bCs/>
          <w:iCs/>
          <w:color w:val="auto"/>
        </w:rPr>
        <w:t xml:space="preserve">               </w:t>
      </w:r>
    </w:p>
    <w:p w:rsidR="00B8177E" w:rsidRPr="002624A7" w:rsidRDefault="00B8177E" w:rsidP="00B8177E">
      <w:pPr>
        <w:jc w:val="both"/>
      </w:pPr>
      <w:r w:rsidRPr="00016A53">
        <w:rPr>
          <w:b/>
          <w:bCs/>
          <w:color w:val="auto"/>
        </w:rPr>
        <w:t>НАПОМЕНА: У колонама у којима за одређене техничке карактеристике треба заокружити ДА/НЕ) понуђач је у обавези да за сваку ставку за коју је то предвиђено, заокружи да ли добро које нуди поседује или не поседује наведене техничке карактеристике, а за остале ставке мора уписати вредности које нуди.</w:t>
      </w:r>
    </w:p>
    <w:p w:rsidR="00056EA2" w:rsidRPr="00B8177E" w:rsidRDefault="00056EA2" w:rsidP="00B8177E"/>
    <w:sectPr w:rsidR="00056EA2" w:rsidRPr="00B8177E" w:rsidSect="008D533D">
      <w:footerReference w:type="default" r:id="rId13"/>
      <w:pgSz w:w="11906" w:h="16838"/>
      <w:pgMar w:top="822" w:right="1440" w:bottom="1440" w:left="1440" w:header="284" w:footer="0" w:gutter="0"/>
      <w:cols w:space="720"/>
      <w:docGrid w:linePitch="600" w:charSpace="3276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DC318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335E" w16cex:dateUtc="2020-07-08T09: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C3184D" w16cid:durableId="22B0335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BE1" w:rsidRDefault="00870BE1">
      <w:pPr>
        <w:spacing w:line="240" w:lineRule="auto"/>
      </w:pPr>
      <w:r>
        <w:separator/>
      </w:r>
    </w:p>
  </w:endnote>
  <w:endnote w:type="continuationSeparator" w:id="0">
    <w:p w:rsidR="00870BE1" w:rsidRDefault="00870B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77">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TimesRoman">
    <w:altName w:val="Times New Roman"/>
    <w:charset w:val="00"/>
    <w:family w:val="auto"/>
    <w:pitch w:val="variable"/>
    <w:sig w:usb0="00000001"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6A7EA6" w:rsidTr="00206827">
      <w:tc>
        <w:tcPr>
          <w:tcW w:w="8208" w:type="dxa"/>
          <w:tcBorders>
            <w:top w:val="single" w:sz="8" w:space="0" w:color="808080"/>
          </w:tcBorders>
          <w:shd w:val="clear" w:color="auto" w:fill="auto"/>
        </w:tcPr>
        <w:p w:rsidR="006A7EA6" w:rsidRPr="000F34E0" w:rsidRDefault="006A7EA6" w:rsidP="00F910DE">
          <w:pPr>
            <w:pStyle w:val="Footer"/>
            <w:jc w:val="right"/>
            <w:rPr>
              <w:b/>
              <w:bCs/>
              <w:color w:val="1F497D"/>
            </w:rPr>
          </w:pPr>
          <w:r>
            <w:rPr>
              <w:b/>
              <w:bCs/>
              <w:color w:val="1F497D"/>
            </w:rPr>
            <w:t>Конкурсна документација у отвореном поступку</w:t>
          </w:r>
          <w:r>
            <w:rPr>
              <w:b/>
              <w:bCs/>
              <w:color w:val="1F497D"/>
              <w:lang w:val="sr-Cyrl-CS"/>
            </w:rPr>
            <w:t xml:space="preserve"> </w:t>
          </w:r>
          <w:r>
            <w:rPr>
              <w:b/>
              <w:bCs/>
              <w:color w:val="1F497D"/>
            </w:rPr>
            <w:t>за ЈН бр</w:t>
          </w:r>
          <w:r>
            <w:rPr>
              <w:b/>
              <w:bCs/>
              <w:color w:val="1F497D"/>
              <w:lang w:val="sr-Cyrl-CS"/>
            </w:rPr>
            <w:t xml:space="preserve">. </w:t>
          </w:r>
          <w:r>
            <w:rPr>
              <w:b/>
              <w:bCs/>
              <w:color w:val="1F497D"/>
            </w:rPr>
            <w:t>26</w:t>
          </w:r>
          <w:r>
            <w:rPr>
              <w:b/>
              <w:bCs/>
              <w:color w:val="1F497D"/>
              <w:lang w:val="sr-Cyrl-CS"/>
            </w:rPr>
            <w:t>/2020</w:t>
          </w:r>
        </w:p>
      </w:tc>
      <w:tc>
        <w:tcPr>
          <w:tcW w:w="1034" w:type="dxa"/>
          <w:tcBorders>
            <w:top w:val="single" w:sz="8" w:space="0" w:color="808080"/>
            <w:left w:val="single" w:sz="8" w:space="0" w:color="808080"/>
          </w:tcBorders>
          <w:shd w:val="clear" w:color="auto" w:fill="auto"/>
        </w:tcPr>
        <w:p w:rsidR="006A7EA6" w:rsidRDefault="00A80C75" w:rsidP="00206827">
          <w:pPr>
            <w:pStyle w:val="Footer"/>
          </w:pPr>
          <w:r>
            <w:rPr>
              <w:b/>
              <w:bCs/>
              <w:color w:val="1F497D"/>
            </w:rPr>
            <w:fldChar w:fldCharType="begin"/>
          </w:r>
          <w:r w:rsidR="006A7EA6">
            <w:rPr>
              <w:b/>
              <w:bCs/>
              <w:color w:val="1F497D"/>
            </w:rPr>
            <w:instrText xml:space="preserve"> PAGE </w:instrText>
          </w:r>
          <w:r>
            <w:rPr>
              <w:b/>
              <w:bCs/>
              <w:color w:val="1F497D"/>
            </w:rPr>
            <w:fldChar w:fldCharType="separate"/>
          </w:r>
          <w:r w:rsidR="00701C79">
            <w:rPr>
              <w:b/>
              <w:bCs/>
              <w:noProof/>
              <w:color w:val="1F497D"/>
            </w:rPr>
            <w:t>7</w:t>
          </w:r>
          <w:r>
            <w:rPr>
              <w:b/>
              <w:bCs/>
              <w:color w:val="1F497D"/>
            </w:rPr>
            <w:fldChar w:fldCharType="end"/>
          </w:r>
          <w:r w:rsidR="006A7EA6">
            <w:rPr>
              <w:color w:val="1F497D"/>
            </w:rPr>
            <w:t>/</w:t>
          </w:r>
          <w:r>
            <w:rPr>
              <w:b/>
              <w:bCs/>
              <w:color w:val="1F497D"/>
            </w:rPr>
            <w:fldChar w:fldCharType="begin"/>
          </w:r>
          <w:r w:rsidR="006A7EA6">
            <w:rPr>
              <w:b/>
              <w:bCs/>
              <w:color w:val="1F497D"/>
            </w:rPr>
            <w:instrText xml:space="preserve"> NUMPAGES \*Arabic </w:instrText>
          </w:r>
          <w:r>
            <w:rPr>
              <w:b/>
              <w:bCs/>
              <w:color w:val="1F497D"/>
            </w:rPr>
            <w:fldChar w:fldCharType="separate"/>
          </w:r>
          <w:r w:rsidR="00701C79">
            <w:rPr>
              <w:b/>
              <w:bCs/>
              <w:noProof/>
              <w:color w:val="1F497D"/>
            </w:rPr>
            <w:t>78</w:t>
          </w:r>
          <w:r>
            <w:rPr>
              <w:b/>
              <w:bCs/>
              <w:color w:val="1F497D"/>
            </w:rPr>
            <w:fldChar w:fldCharType="end"/>
          </w:r>
        </w:p>
      </w:tc>
    </w:tr>
  </w:tbl>
  <w:p w:rsidR="006A7EA6" w:rsidRDefault="006A7E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8208"/>
      <w:gridCol w:w="1034"/>
    </w:tblGrid>
    <w:tr w:rsidR="006A7EA6" w:rsidTr="00064F55">
      <w:tc>
        <w:tcPr>
          <w:tcW w:w="8208" w:type="dxa"/>
          <w:tcBorders>
            <w:top w:val="single" w:sz="8" w:space="0" w:color="808080"/>
            <w:left w:val="nil"/>
            <w:bottom w:val="nil"/>
            <w:right w:val="nil"/>
          </w:tcBorders>
          <w:hideMark/>
        </w:tcPr>
        <w:p w:rsidR="006A7EA6" w:rsidRPr="00550E78" w:rsidRDefault="006A7EA6" w:rsidP="00CF6C85">
          <w:pPr>
            <w:pStyle w:val="Footer"/>
            <w:jc w:val="right"/>
            <w:rPr>
              <w:b/>
              <w:bCs/>
              <w:color w:val="1F497D"/>
              <w:kern w:val="2"/>
            </w:rPr>
          </w:pPr>
          <w:r>
            <w:rPr>
              <w:b/>
              <w:bCs/>
              <w:color w:val="1F497D"/>
            </w:rPr>
            <w:t>Конкурсна документација у отвореном поступку</w:t>
          </w:r>
          <w:r>
            <w:rPr>
              <w:b/>
              <w:bCs/>
              <w:color w:val="1F497D"/>
              <w:lang w:val="sr-Cyrl-CS"/>
            </w:rPr>
            <w:t xml:space="preserve"> </w:t>
          </w:r>
          <w:r>
            <w:rPr>
              <w:b/>
              <w:bCs/>
              <w:color w:val="1F497D"/>
            </w:rPr>
            <w:t>за ЈН бр</w:t>
          </w:r>
          <w:r>
            <w:rPr>
              <w:b/>
              <w:bCs/>
              <w:color w:val="1F497D"/>
              <w:lang w:val="sr-Cyrl-CS"/>
            </w:rPr>
            <w:t>.</w:t>
          </w:r>
          <w:r>
            <w:rPr>
              <w:b/>
              <w:bCs/>
              <w:color w:val="1F497D"/>
            </w:rPr>
            <w:t>26</w:t>
          </w:r>
          <w:r>
            <w:rPr>
              <w:b/>
              <w:bCs/>
              <w:color w:val="1F497D"/>
              <w:lang w:val="sr-Cyrl-CS"/>
            </w:rPr>
            <w:t>/2020</w:t>
          </w:r>
        </w:p>
      </w:tc>
      <w:tc>
        <w:tcPr>
          <w:tcW w:w="1034" w:type="dxa"/>
          <w:tcBorders>
            <w:top w:val="single" w:sz="8" w:space="0" w:color="808080"/>
            <w:left w:val="single" w:sz="8" w:space="0" w:color="808080"/>
            <w:bottom w:val="nil"/>
            <w:right w:val="nil"/>
          </w:tcBorders>
          <w:hideMark/>
        </w:tcPr>
        <w:p w:rsidR="006A7EA6" w:rsidRDefault="00A80C75">
          <w:pPr>
            <w:pStyle w:val="Footer"/>
            <w:rPr>
              <w:kern w:val="2"/>
              <w:lang w:val="sr-Latn-CS"/>
            </w:rPr>
          </w:pPr>
          <w:r>
            <w:rPr>
              <w:b/>
              <w:bCs/>
              <w:color w:val="1F497D"/>
            </w:rPr>
            <w:fldChar w:fldCharType="begin"/>
          </w:r>
          <w:r w:rsidR="006A7EA6">
            <w:rPr>
              <w:b/>
              <w:bCs/>
              <w:color w:val="1F497D"/>
            </w:rPr>
            <w:instrText xml:space="preserve"> PAGE </w:instrText>
          </w:r>
          <w:r>
            <w:rPr>
              <w:b/>
              <w:bCs/>
              <w:color w:val="1F497D"/>
            </w:rPr>
            <w:fldChar w:fldCharType="separate"/>
          </w:r>
          <w:r w:rsidR="00701C79">
            <w:rPr>
              <w:b/>
              <w:bCs/>
              <w:noProof/>
              <w:color w:val="1F497D"/>
            </w:rPr>
            <w:t>78</w:t>
          </w:r>
          <w:r>
            <w:rPr>
              <w:b/>
              <w:bCs/>
              <w:color w:val="1F497D"/>
            </w:rPr>
            <w:fldChar w:fldCharType="end"/>
          </w:r>
          <w:r w:rsidR="006A7EA6">
            <w:rPr>
              <w:color w:val="1F497D"/>
            </w:rPr>
            <w:t>/</w:t>
          </w:r>
          <w:r>
            <w:rPr>
              <w:b/>
              <w:bCs/>
              <w:color w:val="1F497D"/>
            </w:rPr>
            <w:fldChar w:fldCharType="begin"/>
          </w:r>
          <w:r w:rsidR="006A7EA6">
            <w:rPr>
              <w:b/>
              <w:bCs/>
              <w:color w:val="1F497D"/>
            </w:rPr>
            <w:instrText xml:space="preserve"> NUMPAGES \*Arabic </w:instrText>
          </w:r>
          <w:r>
            <w:rPr>
              <w:b/>
              <w:bCs/>
              <w:color w:val="1F497D"/>
            </w:rPr>
            <w:fldChar w:fldCharType="separate"/>
          </w:r>
          <w:r w:rsidR="00701C79">
            <w:rPr>
              <w:b/>
              <w:bCs/>
              <w:noProof/>
              <w:color w:val="1F497D"/>
            </w:rPr>
            <w:t>78</w:t>
          </w:r>
          <w:r>
            <w:rPr>
              <w:b/>
              <w:bCs/>
              <w:color w:val="1F497D"/>
            </w:rPr>
            <w:fldChar w:fldCharType="end"/>
          </w:r>
        </w:p>
      </w:tc>
    </w:tr>
  </w:tbl>
  <w:p w:rsidR="006A7EA6" w:rsidRDefault="006A7EA6">
    <w:pPr>
      <w:pStyle w:val="Footer"/>
      <w:jc w:val="right"/>
    </w:pPr>
    <w:r>
      <w:t xml:space="preserve"> </w:t>
    </w:r>
  </w:p>
  <w:p w:rsidR="006A7EA6" w:rsidRDefault="006A7E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BE1" w:rsidRDefault="00870BE1">
      <w:pPr>
        <w:spacing w:line="240" w:lineRule="auto"/>
      </w:pPr>
      <w:r>
        <w:separator/>
      </w:r>
    </w:p>
  </w:footnote>
  <w:footnote w:type="continuationSeparator" w:id="0">
    <w:p w:rsidR="00870BE1" w:rsidRDefault="00870B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256CE872"/>
    <w:name w:val="WW8Num2"/>
    <w:lvl w:ilvl="0">
      <w:start w:val="1"/>
      <w:numFmt w:val="decimal"/>
      <w:lvlText w:val="%1."/>
      <w:lvlJc w:val="left"/>
      <w:pPr>
        <w:tabs>
          <w:tab w:val="num" w:pos="0"/>
        </w:tabs>
        <w:ind w:left="720" w:hanging="360"/>
      </w:pPr>
      <w:rPr>
        <w:rFonts w:ascii="Times New Roman" w:hAnsi="Times New Roman" w:cs="Symbol" w:hint="default"/>
        <w:color w:val="auto"/>
        <w:lang w:val="sr-Latn-CS"/>
      </w:rPr>
    </w:lvl>
    <w:lvl w:ilvl="1">
      <w:start w:val="1"/>
      <w:numFmt w:val="decimal"/>
      <w:lvlText w:val="%1.%2."/>
      <w:lvlJc w:val="left"/>
      <w:pPr>
        <w:tabs>
          <w:tab w:val="num" w:pos="0"/>
        </w:tabs>
        <w:ind w:left="1350" w:hanging="720"/>
      </w:pPr>
      <w:rPr>
        <w:rFonts w:ascii="Times New Roman" w:hAnsi="Times New Roman" w:cs="Courier New" w:hint="default"/>
        <w:bCs/>
        <w:iCs/>
        <w:lang w:val="sr-Cyrl-CS"/>
      </w:rPr>
    </w:lvl>
    <w:lvl w:ilvl="2">
      <w:start w:val="1"/>
      <w:numFmt w:val="decimal"/>
      <w:lvlText w:val="%1.%2.%3."/>
      <w:lvlJc w:val="left"/>
      <w:pPr>
        <w:tabs>
          <w:tab w:val="num" w:pos="0"/>
        </w:tabs>
        <w:ind w:left="1080" w:hanging="720"/>
      </w:pPr>
      <w:rPr>
        <w:rFonts w:ascii="Wingdings" w:hAnsi="Wingdings" w:cs="Wingdings"/>
      </w:r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3"/>
    <w:multiLevelType w:val="multilevel"/>
    <w:tmpl w:val="92C40180"/>
    <w:name w:val="WW8Num3"/>
    <w:lvl w:ilvl="0">
      <w:start w:val="1"/>
      <w:numFmt w:val="decimal"/>
      <w:lvlText w:val="%1)"/>
      <w:lvlJc w:val="left"/>
      <w:pPr>
        <w:tabs>
          <w:tab w:val="num" w:pos="810"/>
        </w:tabs>
        <w:ind w:left="1530" w:hanging="360"/>
      </w:pPr>
      <w:rPr>
        <w:rFonts w:ascii="Times New Roman" w:hAnsi="Times New Roman" w:cs="Arial" w:hint="default"/>
        <w:i w:val="0"/>
        <w:iCs/>
        <w:sz w:val="24"/>
        <w:lang w:val="sr-Cyrl-CS"/>
      </w:rPr>
    </w:lvl>
    <w:lvl w:ilvl="1">
      <w:start w:val="1"/>
      <w:numFmt w:val="bullet"/>
      <w:lvlText w:val="o"/>
      <w:lvlJc w:val="left"/>
      <w:pPr>
        <w:tabs>
          <w:tab w:val="num" w:pos="360"/>
        </w:tabs>
        <w:ind w:left="1800" w:hanging="360"/>
      </w:pPr>
      <w:rPr>
        <w:rFonts w:ascii="Courier New" w:hAnsi="Courier New"/>
        <w:b/>
        <w:i w:val="0"/>
        <w:sz w:val="24"/>
        <w:szCs w:val="24"/>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b/>
        <w:i w:val="0"/>
        <w:sz w:val="24"/>
        <w:szCs w:val="24"/>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b/>
        <w:i w:val="0"/>
        <w:sz w:val="24"/>
        <w:szCs w:val="24"/>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lang w:val="sr-Cyrl-C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lang w:val="sr-Cyrl-C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Arial"/>
        <w:b w:val="0"/>
        <w:i w:val="0"/>
        <w:sz w:val="24"/>
        <w:lang w:val="sr-Cyrl-CS"/>
      </w:rPr>
    </w:lvl>
  </w:abstractNum>
  <w:abstractNum w:abstractNumId="5">
    <w:nsid w:val="00000006"/>
    <w:multiLevelType w:val="singleLevel"/>
    <w:tmpl w:val="00000006"/>
    <w:name w:val="WW8Num6"/>
    <w:lvl w:ilvl="0">
      <w:start w:val="1"/>
      <w:numFmt w:val="decimal"/>
      <w:lvlText w:val="%1)"/>
      <w:lvlJc w:val="left"/>
      <w:pPr>
        <w:tabs>
          <w:tab w:val="num" w:pos="90"/>
        </w:tabs>
        <w:ind w:left="1800" w:hanging="360"/>
      </w:pPr>
      <w:rPr>
        <w:rFonts w:ascii="Symbol" w:hAnsi="Symbol" w:cs="Symbol"/>
        <w:b/>
        <w:lang w:val="sr-Cyrl-CS"/>
      </w:rPr>
    </w:lvl>
  </w:abstractNum>
  <w:abstractNum w:abstractNumId="6">
    <w:nsid w:val="00000007"/>
    <w:multiLevelType w:val="singleLevel"/>
    <w:tmpl w:val="00000007"/>
    <w:name w:val="WW8Num8"/>
    <w:lvl w:ilvl="0">
      <w:start w:val="5"/>
      <w:numFmt w:val="bullet"/>
      <w:lvlText w:val="-"/>
      <w:lvlJc w:val="left"/>
      <w:pPr>
        <w:tabs>
          <w:tab w:val="num" w:pos="0"/>
        </w:tabs>
        <w:ind w:left="1065" w:hanging="360"/>
      </w:pPr>
      <w:rPr>
        <w:rFonts w:ascii="Arial" w:hAnsi="Arial" w:cs="Symbol"/>
        <w:lang w:val="sr-Cyrl-CS"/>
      </w:rPr>
    </w:lvl>
  </w:abstractNum>
  <w:abstractNum w:abstractNumId="7">
    <w:nsid w:val="00EA3E53"/>
    <w:multiLevelType w:val="hybridMultilevel"/>
    <w:tmpl w:val="AB0C9E20"/>
    <w:lvl w:ilvl="0" w:tplc="7D5CA954">
      <w:start w:val="2010"/>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1D4638A"/>
    <w:multiLevelType w:val="hybridMultilevel"/>
    <w:tmpl w:val="A15CEB6A"/>
    <w:lvl w:ilvl="0" w:tplc="E7D0DAC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FC3757"/>
    <w:multiLevelType w:val="hybridMultilevel"/>
    <w:tmpl w:val="8D904ABE"/>
    <w:lvl w:ilvl="0" w:tplc="E2C2BDCE">
      <w:start w:val="5"/>
      <w:numFmt w:val="decimal"/>
      <w:lvlText w:val="%1."/>
      <w:lvlJc w:val="left"/>
      <w:pPr>
        <w:ind w:left="3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B762AB0">
      <w:start w:val="1"/>
      <w:numFmt w:val="lowerLetter"/>
      <w:lvlText w:val="%2"/>
      <w:lvlJc w:val="left"/>
      <w:pPr>
        <w:ind w:left="1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7C66A0">
      <w:start w:val="1"/>
      <w:numFmt w:val="lowerRoman"/>
      <w:lvlText w:val="%3"/>
      <w:lvlJc w:val="left"/>
      <w:pPr>
        <w:ind w:left="1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C60432">
      <w:start w:val="1"/>
      <w:numFmt w:val="decimal"/>
      <w:lvlText w:val="%4"/>
      <w:lvlJc w:val="left"/>
      <w:pPr>
        <w:ind w:left="2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682D6E">
      <w:start w:val="1"/>
      <w:numFmt w:val="lowerLetter"/>
      <w:lvlText w:val="%5"/>
      <w:lvlJc w:val="left"/>
      <w:pPr>
        <w:ind w:left="3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4C0472C">
      <w:start w:val="1"/>
      <w:numFmt w:val="lowerRoman"/>
      <w:lvlText w:val="%6"/>
      <w:lvlJc w:val="left"/>
      <w:pPr>
        <w:ind w:left="4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B818BE">
      <w:start w:val="1"/>
      <w:numFmt w:val="decimal"/>
      <w:lvlText w:val="%7"/>
      <w:lvlJc w:val="left"/>
      <w:pPr>
        <w:ind w:left="48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4ACF16">
      <w:start w:val="1"/>
      <w:numFmt w:val="lowerLetter"/>
      <w:lvlText w:val="%8"/>
      <w:lvlJc w:val="left"/>
      <w:pPr>
        <w:ind w:left="55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26ABBF8">
      <w:start w:val="1"/>
      <w:numFmt w:val="lowerRoman"/>
      <w:lvlText w:val="%9"/>
      <w:lvlJc w:val="left"/>
      <w:pPr>
        <w:ind w:left="62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098A216A"/>
    <w:multiLevelType w:val="hybridMultilevel"/>
    <w:tmpl w:val="2732086A"/>
    <w:lvl w:ilvl="0" w:tplc="182EDD92">
      <w:start w:val="1"/>
      <w:numFmt w:val="bullet"/>
      <w:lvlText w:val="-"/>
      <w:lvlJc w:val="left"/>
      <w:pPr>
        <w:ind w:left="524" w:hanging="361"/>
      </w:pPr>
      <w:rPr>
        <w:rFonts w:ascii="Arial" w:eastAsia="Arial" w:hAnsi="Arial" w:hint="default"/>
        <w:sz w:val="24"/>
        <w:szCs w:val="24"/>
      </w:rPr>
    </w:lvl>
    <w:lvl w:ilvl="1" w:tplc="B02610DE">
      <w:start w:val="1"/>
      <w:numFmt w:val="bullet"/>
      <w:lvlText w:val="•"/>
      <w:lvlJc w:val="left"/>
      <w:pPr>
        <w:ind w:left="655" w:hanging="361"/>
      </w:pPr>
      <w:rPr>
        <w:rFonts w:hint="default"/>
      </w:rPr>
    </w:lvl>
    <w:lvl w:ilvl="2" w:tplc="5750E8E2">
      <w:start w:val="1"/>
      <w:numFmt w:val="bullet"/>
      <w:lvlText w:val="•"/>
      <w:lvlJc w:val="left"/>
      <w:pPr>
        <w:ind w:left="786" w:hanging="361"/>
      </w:pPr>
      <w:rPr>
        <w:rFonts w:hint="default"/>
      </w:rPr>
    </w:lvl>
    <w:lvl w:ilvl="3" w:tplc="CE38C834">
      <w:start w:val="1"/>
      <w:numFmt w:val="bullet"/>
      <w:lvlText w:val="•"/>
      <w:lvlJc w:val="left"/>
      <w:pPr>
        <w:ind w:left="917" w:hanging="361"/>
      </w:pPr>
      <w:rPr>
        <w:rFonts w:hint="default"/>
      </w:rPr>
    </w:lvl>
    <w:lvl w:ilvl="4" w:tplc="FC804734">
      <w:start w:val="1"/>
      <w:numFmt w:val="bullet"/>
      <w:lvlText w:val="•"/>
      <w:lvlJc w:val="left"/>
      <w:pPr>
        <w:ind w:left="1048" w:hanging="361"/>
      </w:pPr>
      <w:rPr>
        <w:rFonts w:hint="default"/>
      </w:rPr>
    </w:lvl>
    <w:lvl w:ilvl="5" w:tplc="FBFECBB2">
      <w:start w:val="1"/>
      <w:numFmt w:val="bullet"/>
      <w:lvlText w:val="•"/>
      <w:lvlJc w:val="left"/>
      <w:pPr>
        <w:ind w:left="1179" w:hanging="361"/>
      </w:pPr>
      <w:rPr>
        <w:rFonts w:hint="default"/>
      </w:rPr>
    </w:lvl>
    <w:lvl w:ilvl="6" w:tplc="E73EFD94">
      <w:start w:val="1"/>
      <w:numFmt w:val="bullet"/>
      <w:lvlText w:val="•"/>
      <w:lvlJc w:val="left"/>
      <w:pPr>
        <w:ind w:left="1310" w:hanging="361"/>
      </w:pPr>
      <w:rPr>
        <w:rFonts w:hint="default"/>
      </w:rPr>
    </w:lvl>
    <w:lvl w:ilvl="7" w:tplc="C4045150">
      <w:start w:val="1"/>
      <w:numFmt w:val="bullet"/>
      <w:lvlText w:val="•"/>
      <w:lvlJc w:val="left"/>
      <w:pPr>
        <w:ind w:left="1441" w:hanging="361"/>
      </w:pPr>
      <w:rPr>
        <w:rFonts w:hint="default"/>
      </w:rPr>
    </w:lvl>
    <w:lvl w:ilvl="8" w:tplc="D69472FA">
      <w:start w:val="1"/>
      <w:numFmt w:val="bullet"/>
      <w:lvlText w:val="•"/>
      <w:lvlJc w:val="left"/>
      <w:pPr>
        <w:ind w:left="1572" w:hanging="361"/>
      </w:pPr>
      <w:rPr>
        <w:rFonts w:hint="default"/>
      </w:rPr>
    </w:lvl>
  </w:abstractNum>
  <w:abstractNum w:abstractNumId="11">
    <w:nsid w:val="114E221E"/>
    <w:multiLevelType w:val="hybridMultilevel"/>
    <w:tmpl w:val="28E4F988"/>
    <w:lvl w:ilvl="0" w:tplc="391C7274">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6D4289"/>
    <w:multiLevelType w:val="hybridMultilevel"/>
    <w:tmpl w:val="96E6892A"/>
    <w:lvl w:ilvl="0" w:tplc="AA54059A">
      <w:start w:val="1"/>
      <w:numFmt w:val="bullet"/>
      <w:lvlText w:val="-"/>
      <w:lvlJc w:val="left"/>
      <w:pPr>
        <w:ind w:left="124"/>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C4401C2">
      <w:start w:val="1"/>
      <w:numFmt w:val="bullet"/>
      <w:lvlText w:val="o"/>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7EC1DFE">
      <w:start w:val="1"/>
      <w:numFmt w:val="bullet"/>
      <w:lvlText w:val="▪"/>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CC25644">
      <w:start w:val="1"/>
      <w:numFmt w:val="bullet"/>
      <w:lvlText w:val="•"/>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8F8294A">
      <w:start w:val="1"/>
      <w:numFmt w:val="bullet"/>
      <w:lvlText w:val="o"/>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0A435E8">
      <w:start w:val="1"/>
      <w:numFmt w:val="bullet"/>
      <w:lvlText w:val="▪"/>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D38DD3A">
      <w:start w:val="1"/>
      <w:numFmt w:val="bullet"/>
      <w:lvlText w:val="•"/>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B6DCA4DE">
      <w:start w:val="1"/>
      <w:numFmt w:val="bullet"/>
      <w:lvlText w:val="o"/>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7E642522">
      <w:start w:val="1"/>
      <w:numFmt w:val="bullet"/>
      <w:lvlText w:val="▪"/>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nsid w:val="33E35281"/>
    <w:multiLevelType w:val="multilevel"/>
    <w:tmpl w:val="00000003"/>
    <w:lvl w:ilvl="0">
      <w:start w:val="1"/>
      <w:numFmt w:val="decimal"/>
      <w:lvlText w:val="%1)"/>
      <w:lvlJc w:val="left"/>
      <w:pPr>
        <w:tabs>
          <w:tab w:val="num" w:pos="810"/>
        </w:tabs>
        <w:ind w:left="1530" w:hanging="360"/>
      </w:pPr>
      <w:rPr>
        <w:rFonts w:ascii="Arial" w:hAnsi="Arial" w:cs="Arial"/>
        <w:i w:val="0"/>
        <w:iCs/>
        <w:sz w:val="24"/>
        <w:lang w:val="sr-Cyrl-CS"/>
      </w:rPr>
    </w:lvl>
    <w:lvl w:ilvl="1">
      <w:start w:val="1"/>
      <w:numFmt w:val="bullet"/>
      <w:lvlText w:val="o"/>
      <w:lvlJc w:val="left"/>
      <w:pPr>
        <w:tabs>
          <w:tab w:val="num" w:pos="360"/>
        </w:tabs>
        <w:ind w:left="1800" w:hanging="360"/>
      </w:pPr>
      <w:rPr>
        <w:rFonts w:ascii="Courier New" w:hAnsi="Courier New"/>
        <w:b/>
        <w:i w:val="0"/>
        <w:sz w:val="24"/>
        <w:szCs w:val="24"/>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b/>
        <w:i w:val="0"/>
        <w:sz w:val="24"/>
        <w:szCs w:val="24"/>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b/>
        <w:i w:val="0"/>
        <w:sz w:val="24"/>
        <w:szCs w:val="24"/>
      </w:rPr>
    </w:lvl>
    <w:lvl w:ilvl="8">
      <w:start w:val="1"/>
      <w:numFmt w:val="bullet"/>
      <w:lvlText w:val=""/>
      <w:lvlJc w:val="left"/>
      <w:pPr>
        <w:tabs>
          <w:tab w:val="num" w:pos="360"/>
        </w:tabs>
        <w:ind w:left="6840" w:hanging="360"/>
      </w:pPr>
      <w:rPr>
        <w:rFonts w:ascii="Wingdings" w:hAnsi="Wingdings" w:cs="Wingdings"/>
      </w:rPr>
    </w:lvl>
  </w:abstractNum>
  <w:abstractNum w:abstractNumId="14">
    <w:nsid w:val="52A960FF"/>
    <w:multiLevelType w:val="hybridMultilevel"/>
    <w:tmpl w:val="A2FC21C6"/>
    <w:lvl w:ilvl="0" w:tplc="A57E40A0">
      <w:start w:val="4"/>
      <w:numFmt w:val="bullet"/>
      <w:lvlText w:val="-"/>
      <w:lvlJc w:val="left"/>
      <w:pPr>
        <w:ind w:left="420" w:hanging="360"/>
      </w:pPr>
      <w:rPr>
        <w:rFonts w:ascii="Arial" w:eastAsia="Arial Unicode MS"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nsid w:val="5B7E2FFF"/>
    <w:multiLevelType w:val="hybridMultilevel"/>
    <w:tmpl w:val="08725676"/>
    <w:lvl w:ilvl="0" w:tplc="29AE6D50">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DD36E1"/>
    <w:multiLevelType w:val="hybridMultilevel"/>
    <w:tmpl w:val="387083C0"/>
    <w:lvl w:ilvl="0" w:tplc="C4DE18F8">
      <w:start w:val="1"/>
      <w:numFmt w:val="decimal"/>
      <w:lvlText w:val="%1)"/>
      <w:lvlJc w:val="left"/>
      <w:pPr>
        <w:ind w:left="104" w:hanging="370"/>
      </w:pPr>
      <w:rPr>
        <w:rFonts w:ascii="Arial" w:eastAsia="Arial" w:hAnsi="Arial" w:hint="default"/>
        <w:spacing w:val="1"/>
        <w:sz w:val="24"/>
        <w:szCs w:val="24"/>
      </w:rPr>
    </w:lvl>
    <w:lvl w:ilvl="1" w:tplc="66EE3828">
      <w:start w:val="1"/>
      <w:numFmt w:val="bullet"/>
      <w:lvlText w:val="•"/>
      <w:lvlJc w:val="left"/>
      <w:pPr>
        <w:ind w:left="529" w:hanging="370"/>
      </w:pPr>
      <w:rPr>
        <w:rFonts w:hint="default"/>
      </w:rPr>
    </w:lvl>
    <w:lvl w:ilvl="2" w:tplc="C6483660">
      <w:start w:val="1"/>
      <w:numFmt w:val="bullet"/>
      <w:lvlText w:val="•"/>
      <w:lvlJc w:val="left"/>
      <w:pPr>
        <w:ind w:left="953" w:hanging="370"/>
      </w:pPr>
      <w:rPr>
        <w:rFonts w:hint="default"/>
      </w:rPr>
    </w:lvl>
    <w:lvl w:ilvl="3" w:tplc="8362EE54">
      <w:start w:val="1"/>
      <w:numFmt w:val="bullet"/>
      <w:lvlText w:val="•"/>
      <w:lvlJc w:val="left"/>
      <w:pPr>
        <w:ind w:left="1378" w:hanging="370"/>
      </w:pPr>
      <w:rPr>
        <w:rFonts w:hint="default"/>
      </w:rPr>
    </w:lvl>
    <w:lvl w:ilvl="4" w:tplc="C4D80684">
      <w:start w:val="1"/>
      <w:numFmt w:val="bullet"/>
      <w:lvlText w:val="•"/>
      <w:lvlJc w:val="left"/>
      <w:pPr>
        <w:ind w:left="1802" w:hanging="370"/>
      </w:pPr>
      <w:rPr>
        <w:rFonts w:hint="default"/>
      </w:rPr>
    </w:lvl>
    <w:lvl w:ilvl="5" w:tplc="3DA0704C">
      <w:start w:val="1"/>
      <w:numFmt w:val="bullet"/>
      <w:lvlText w:val="•"/>
      <w:lvlJc w:val="left"/>
      <w:pPr>
        <w:ind w:left="2227" w:hanging="370"/>
      </w:pPr>
      <w:rPr>
        <w:rFonts w:hint="default"/>
      </w:rPr>
    </w:lvl>
    <w:lvl w:ilvl="6" w:tplc="6CA4699E">
      <w:start w:val="1"/>
      <w:numFmt w:val="bullet"/>
      <w:lvlText w:val="•"/>
      <w:lvlJc w:val="left"/>
      <w:pPr>
        <w:ind w:left="2651" w:hanging="370"/>
      </w:pPr>
      <w:rPr>
        <w:rFonts w:hint="default"/>
      </w:rPr>
    </w:lvl>
    <w:lvl w:ilvl="7" w:tplc="5094CEB6">
      <w:start w:val="1"/>
      <w:numFmt w:val="bullet"/>
      <w:lvlText w:val="•"/>
      <w:lvlJc w:val="left"/>
      <w:pPr>
        <w:ind w:left="3076" w:hanging="370"/>
      </w:pPr>
      <w:rPr>
        <w:rFonts w:hint="default"/>
      </w:rPr>
    </w:lvl>
    <w:lvl w:ilvl="8" w:tplc="DB421E92">
      <w:start w:val="1"/>
      <w:numFmt w:val="bullet"/>
      <w:lvlText w:val="•"/>
      <w:lvlJc w:val="left"/>
      <w:pPr>
        <w:ind w:left="3500" w:hanging="370"/>
      </w:pPr>
      <w:rPr>
        <w:rFonts w:hint="default"/>
      </w:rPr>
    </w:lvl>
  </w:abstractNum>
  <w:abstractNum w:abstractNumId="17">
    <w:nsid w:val="669F1F54"/>
    <w:multiLevelType w:val="hybridMultilevel"/>
    <w:tmpl w:val="48741C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E07D5D"/>
    <w:multiLevelType w:val="hybridMultilevel"/>
    <w:tmpl w:val="3E4EC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7A58A0"/>
    <w:multiLevelType w:val="hybridMultilevel"/>
    <w:tmpl w:val="33280B4C"/>
    <w:lvl w:ilvl="0" w:tplc="CD3C0E54">
      <w:start w:val="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7B34B7"/>
    <w:multiLevelType w:val="hybridMultilevel"/>
    <w:tmpl w:val="78583AE4"/>
    <w:lvl w:ilvl="0" w:tplc="432657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D359CF"/>
    <w:multiLevelType w:val="hybridMultilevel"/>
    <w:tmpl w:val="7D547C92"/>
    <w:lvl w:ilvl="0" w:tplc="0B8C33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19"/>
  </w:num>
  <w:num w:numId="10">
    <w:abstractNumId w:val="9"/>
  </w:num>
  <w:num w:numId="11">
    <w:abstractNumId w:val="20"/>
  </w:num>
  <w:num w:numId="12">
    <w:abstractNumId w:val="12"/>
  </w:num>
  <w:num w:numId="13">
    <w:abstractNumId w:val="16"/>
  </w:num>
  <w:num w:numId="14">
    <w:abstractNumId w:val="10"/>
  </w:num>
  <w:num w:numId="15">
    <w:abstractNumId w:val="7"/>
  </w:num>
  <w:num w:numId="16">
    <w:abstractNumId w:val="15"/>
  </w:num>
  <w:num w:numId="17">
    <w:abstractNumId w:val="11"/>
  </w:num>
  <w:num w:numId="18">
    <w:abstractNumId w:val="18"/>
  </w:num>
  <w:num w:numId="19">
    <w:abstractNumId w:val="17"/>
  </w:num>
  <w:num w:numId="20">
    <w:abstractNumId w:val="14"/>
  </w:num>
  <w:num w:numId="21">
    <w:abstractNumId w:val="8"/>
  </w:num>
  <w:num w:numId="2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zivojin tasic">
    <w15:presenceInfo w15:providerId="AD" w15:userId="S-1-5-21-2423359480-2739228726-753681341-13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proofState w:grammar="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953B7"/>
    <w:rsid w:val="0000112D"/>
    <w:rsid w:val="00002CA5"/>
    <w:rsid w:val="00003820"/>
    <w:rsid w:val="00006C2E"/>
    <w:rsid w:val="00020B3C"/>
    <w:rsid w:val="00021719"/>
    <w:rsid w:val="00021D22"/>
    <w:rsid w:val="00024FF8"/>
    <w:rsid w:val="00037CE4"/>
    <w:rsid w:val="0004020F"/>
    <w:rsid w:val="00040B24"/>
    <w:rsid w:val="0004410E"/>
    <w:rsid w:val="00044135"/>
    <w:rsid w:val="00045E15"/>
    <w:rsid w:val="00050A71"/>
    <w:rsid w:val="00056EA2"/>
    <w:rsid w:val="000602C1"/>
    <w:rsid w:val="00064F55"/>
    <w:rsid w:val="00073DFB"/>
    <w:rsid w:val="00075D44"/>
    <w:rsid w:val="00086D9D"/>
    <w:rsid w:val="00090594"/>
    <w:rsid w:val="00090C23"/>
    <w:rsid w:val="000920E7"/>
    <w:rsid w:val="00093E61"/>
    <w:rsid w:val="000A2459"/>
    <w:rsid w:val="000A5CEE"/>
    <w:rsid w:val="000A708E"/>
    <w:rsid w:val="000C07E3"/>
    <w:rsid w:val="000C196A"/>
    <w:rsid w:val="000C49D8"/>
    <w:rsid w:val="000C60AF"/>
    <w:rsid w:val="000D1929"/>
    <w:rsid w:val="000D56D2"/>
    <w:rsid w:val="000E01E1"/>
    <w:rsid w:val="000E0D46"/>
    <w:rsid w:val="000E0D5B"/>
    <w:rsid w:val="000E1BB4"/>
    <w:rsid w:val="000F0288"/>
    <w:rsid w:val="000F28F4"/>
    <w:rsid w:val="000F3329"/>
    <w:rsid w:val="000F34E0"/>
    <w:rsid w:val="000F3FC4"/>
    <w:rsid w:val="000F4625"/>
    <w:rsid w:val="00103938"/>
    <w:rsid w:val="00106471"/>
    <w:rsid w:val="00107DA3"/>
    <w:rsid w:val="001138A2"/>
    <w:rsid w:val="00117D46"/>
    <w:rsid w:val="001234B7"/>
    <w:rsid w:val="00137461"/>
    <w:rsid w:val="00142819"/>
    <w:rsid w:val="00142C5A"/>
    <w:rsid w:val="001471AB"/>
    <w:rsid w:val="00152876"/>
    <w:rsid w:val="00167038"/>
    <w:rsid w:val="00173F98"/>
    <w:rsid w:val="001743C6"/>
    <w:rsid w:val="00175B46"/>
    <w:rsid w:val="00180146"/>
    <w:rsid w:val="00182AF9"/>
    <w:rsid w:val="001863F0"/>
    <w:rsid w:val="00187BCF"/>
    <w:rsid w:val="001902D7"/>
    <w:rsid w:val="00191E50"/>
    <w:rsid w:val="0019534D"/>
    <w:rsid w:val="001A57D3"/>
    <w:rsid w:val="001A6B74"/>
    <w:rsid w:val="001A718D"/>
    <w:rsid w:val="001B7FEF"/>
    <w:rsid w:val="001D1D3B"/>
    <w:rsid w:val="001E2000"/>
    <w:rsid w:val="001F0EE9"/>
    <w:rsid w:val="0020007E"/>
    <w:rsid w:val="00202CE6"/>
    <w:rsid w:val="00206827"/>
    <w:rsid w:val="00217B3E"/>
    <w:rsid w:val="00217F75"/>
    <w:rsid w:val="00220246"/>
    <w:rsid w:val="00222954"/>
    <w:rsid w:val="00234A36"/>
    <w:rsid w:val="00234F0D"/>
    <w:rsid w:val="00236EDC"/>
    <w:rsid w:val="002411F6"/>
    <w:rsid w:val="002445FB"/>
    <w:rsid w:val="00245520"/>
    <w:rsid w:val="00247058"/>
    <w:rsid w:val="0025299C"/>
    <w:rsid w:val="00255989"/>
    <w:rsid w:val="00261A80"/>
    <w:rsid w:val="002658C0"/>
    <w:rsid w:val="00267F02"/>
    <w:rsid w:val="00271FF9"/>
    <w:rsid w:val="00275E02"/>
    <w:rsid w:val="002768CB"/>
    <w:rsid w:val="002778B9"/>
    <w:rsid w:val="00295A32"/>
    <w:rsid w:val="002A1BFB"/>
    <w:rsid w:val="002B04F1"/>
    <w:rsid w:val="002B06AE"/>
    <w:rsid w:val="002B50FE"/>
    <w:rsid w:val="002B56E9"/>
    <w:rsid w:val="002B6098"/>
    <w:rsid w:val="002C1BC3"/>
    <w:rsid w:val="002C7657"/>
    <w:rsid w:val="002D0060"/>
    <w:rsid w:val="002D10BD"/>
    <w:rsid w:val="002D3A32"/>
    <w:rsid w:val="002D7972"/>
    <w:rsid w:val="002E1A1C"/>
    <w:rsid w:val="002E4448"/>
    <w:rsid w:val="002F1159"/>
    <w:rsid w:val="002F217C"/>
    <w:rsid w:val="002F2A1E"/>
    <w:rsid w:val="00300FED"/>
    <w:rsid w:val="00301CF0"/>
    <w:rsid w:val="0030336B"/>
    <w:rsid w:val="0030603A"/>
    <w:rsid w:val="003159F1"/>
    <w:rsid w:val="00331A53"/>
    <w:rsid w:val="00333B74"/>
    <w:rsid w:val="00333ED6"/>
    <w:rsid w:val="003401A5"/>
    <w:rsid w:val="003404E4"/>
    <w:rsid w:val="00341392"/>
    <w:rsid w:val="00342068"/>
    <w:rsid w:val="00346748"/>
    <w:rsid w:val="00346908"/>
    <w:rsid w:val="00346F19"/>
    <w:rsid w:val="00350E3A"/>
    <w:rsid w:val="003529FB"/>
    <w:rsid w:val="00355280"/>
    <w:rsid w:val="003577DC"/>
    <w:rsid w:val="00361396"/>
    <w:rsid w:val="00363FBA"/>
    <w:rsid w:val="00364838"/>
    <w:rsid w:val="00365895"/>
    <w:rsid w:val="003702C6"/>
    <w:rsid w:val="003755BC"/>
    <w:rsid w:val="00384D79"/>
    <w:rsid w:val="003938F0"/>
    <w:rsid w:val="003A3F16"/>
    <w:rsid w:val="003A4B51"/>
    <w:rsid w:val="003B1FB6"/>
    <w:rsid w:val="003B3561"/>
    <w:rsid w:val="003B4C0F"/>
    <w:rsid w:val="003C3428"/>
    <w:rsid w:val="003C48FC"/>
    <w:rsid w:val="003D0949"/>
    <w:rsid w:val="003E1411"/>
    <w:rsid w:val="003F0619"/>
    <w:rsid w:val="003F2EC2"/>
    <w:rsid w:val="003F2FA6"/>
    <w:rsid w:val="003F4EA5"/>
    <w:rsid w:val="00400091"/>
    <w:rsid w:val="004002A4"/>
    <w:rsid w:val="004017F3"/>
    <w:rsid w:val="00401852"/>
    <w:rsid w:val="00406472"/>
    <w:rsid w:val="004064C8"/>
    <w:rsid w:val="00416B3A"/>
    <w:rsid w:val="00420351"/>
    <w:rsid w:val="00422A34"/>
    <w:rsid w:val="00424109"/>
    <w:rsid w:val="00424F6A"/>
    <w:rsid w:val="0042715B"/>
    <w:rsid w:val="0043414F"/>
    <w:rsid w:val="0043601A"/>
    <w:rsid w:val="00437FD8"/>
    <w:rsid w:val="00446D8D"/>
    <w:rsid w:val="004478D6"/>
    <w:rsid w:val="00451BB4"/>
    <w:rsid w:val="00453665"/>
    <w:rsid w:val="00453884"/>
    <w:rsid w:val="004542C5"/>
    <w:rsid w:val="004550A9"/>
    <w:rsid w:val="004606C8"/>
    <w:rsid w:val="00460E1A"/>
    <w:rsid w:val="004663CD"/>
    <w:rsid w:val="00466729"/>
    <w:rsid w:val="00467541"/>
    <w:rsid w:val="00472A09"/>
    <w:rsid w:val="00472B64"/>
    <w:rsid w:val="00472FC9"/>
    <w:rsid w:val="00474C97"/>
    <w:rsid w:val="00476811"/>
    <w:rsid w:val="004923D6"/>
    <w:rsid w:val="00492FEB"/>
    <w:rsid w:val="00493F51"/>
    <w:rsid w:val="00497774"/>
    <w:rsid w:val="004A1BF7"/>
    <w:rsid w:val="004A39FE"/>
    <w:rsid w:val="004A3AD2"/>
    <w:rsid w:val="004B4AB4"/>
    <w:rsid w:val="004B5163"/>
    <w:rsid w:val="004B7921"/>
    <w:rsid w:val="004C2365"/>
    <w:rsid w:val="004C74A0"/>
    <w:rsid w:val="004C7B4E"/>
    <w:rsid w:val="004D1E76"/>
    <w:rsid w:val="004D2888"/>
    <w:rsid w:val="004D3AE5"/>
    <w:rsid w:val="004E54AA"/>
    <w:rsid w:val="004E7353"/>
    <w:rsid w:val="004F2273"/>
    <w:rsid w:val="004F3209"/>
    <w:rsid w:val="004F3E91"/>
    <w:rsid w:val="004F54F1"/>
    <w:rsid w:val="004F67DA"/>
    <w:rsid w:val="00500A9F"/>
    <w:rsid w:val="00500C9C"/>
    <w:rsid w:val="00500E5E"/>
    <w:rsid w:val="00502C62"/>
    <w:rsid w:val="00505F23"/>
    <w:rsid w:val="00514268"/>
    <w:rsid w:val="0052303C"/>
    <w:rsid w:val="005270C0"/>
    <w:rsid w:val="00527F07"/>
    <w:rsid w:val="00532433"/>
    <w:rsid w:val="00534BDC"/>
    <w:rsid w:val="005417DE"/>
    <w:rsid w:val="00545A9B"/>
    <w:rsid w:val="00547654"/>
    <w:rsid w:val="00550E78"/>
    <w:rsid w:val="0055380F"/>
    <w:rsid w:val="005540CB"/>
    <w:rsid w:val="00555390"/>
    <w:rsid w:val="0056238F"/>
    <w:rsid w:val="00570274"/>
    <w:rsid w:val="0057155B"/>
    <w:rsid w:val="00581E12"/>
    <w:rsid w:val="00582CBD"/>
    <w:rsid w:val="005842F2"/>
    <w:rsid w:val="005844A6"/>
    <w:rsid w:val="0058630A"/>
    <w:rsid w:val="00591DB8"/>
    <w:rsid w:val="005964F0"/>
    <w:rsid w:val="005A276A"/>
    <w:rsid w:val="005C2C16"/>
    <w:rsid w:val="005D67EA"/>
    <w:rsid w:val="005E3B32"/>
    <w:rsid w:val="005E5AC5"/>
    <w:rsid w:val="005E6F71"/>
    <w:rsid w:val="005F3B80"/>
    <w:rsid w:val="005F4553"/>
    <w:rsid w:val="005F799E"/>
    <w:rsid w:val="00601EA7"/>
    <w:rsid w:val="00605255"/>
    <w:rsid w:val="00605FE5"/>
    <w:rsid w:val="006062D7"/>
    <w:rsid w:val="00613E82"/>
    <w:rsid w:val="006141F4"/>
    <w:rsid w:val="00614488"/>
    <w:rsid w:val="00622C17"/>
    <w:rsid w:val="00623D09"/>
    <w:rsid w:val="00626679"/>
    <w:rsid w:val="006272D9"/>
    <w:rsid w:val="00627A3D"/>
    <w:rsid w:val="00627D32"/>
    <w:rsid w:val="00634674"/>
    <w:rsid w:val="006349B6"/>
    <w:rsid w:val="00644522"/>
    <w:rsid w:val="00644B3A"/>
    <w:rsid w:val="0064676F"/>
    <w:rsid w:val="00647283"/>
    <w:rsid w:val="00647AA3"/>
    <w:rsid w:val="00651A7D"/>
    <w:rsid w:val="006551DC"/>
    <w:rsid w:val="00656B78"/>
    <w:rsid w:val="006618EF"/>
    <w:rsid w:val="00662188"/>
    <w:rsid w:val="0067137A"/>
    <w:rsid w:val="00671F01"/>
    <w:rsid w:val="00674EC3"/>
    <w:rsid w:val="00676622"/>
    <w:rsid w:val="00676F1B"/>
    <w:rsid w:val="006775EC"/>
    <w:rsid w:val="00680DF5"/>
    <w:rsid w:val="00681E42"/>
    <w:rsid w:val="00683558"/>
    <w:rsid w:val="00696D1F"/>
    <w:rsid w:val="006A7EA6"/>
    <w:rsid w:val="006B5286"/>
    <w:rsid w:val="006B611D"/>
    <w:rsid w:val="006C11E4"/>
    <w:rsid w:val="006C1225"/>
    <w:rsid w:val="006C4747"/>
    <w:rsid w:val="006C5813"/>
    <w:rsid w:val="006D771C"/>
    <w:rsid w:val="006E5C03"/>
    <w:rsid w:val="006E62C3"/>
    <w:rsid w:val="006F1A82"/>
    <w:rsid w:val="006F3599"/>
    <w:rsid w:val="00701C79"/>
    <w:rsid w:val="007025A6"/>
    <w:rsid w:val="007040C1"/>
    <w:rsid w:val="00704E2B"/>
    <w:rsid w:val="00704F6F"/>
    <w:rsid w:val="00714BBF"/>
    <w:rsid w:val="007161DD"/>
    <w:rsid w:val="00716897"/>
    <w:rsid w:val="0071743D"/>
    <w:rsid w:val="00721550"/>
    <w:rsid w:val="00721E53"/>
    <w:rsid w:val="00730F94"/>
    <w:rsid w:val="0073782F"/>
    <w:rsid w:val="00737CCD"/>
    <w:rsid w:val="00740185"/>
    <w:rsid w:val="00744AEE"/>
    <w:rsid w:val="00747FBD"/>
    <w:rsid w:val="0075008D"/>
    <w:rsid w:val="00753995"/>
    <w:rsid w:val="00755E70"/>
    <w:rsid w:val="007562D5"/>
    <w:rsid w:val="00761534"/>
    <w:rsid w:val="00764DE1"/>
    <w:rsid w:val="007704B4"/>
    <w:rsid w:val="00772CCF"/>
    <w:rsid w:val="00781620"/>
    <w:rsid w:val="007835A3"/>
    <w:rsid w:val="0078622C"/>
    <w:rsid w:val="007953B7"/>
    <w:rsid w:val="00796590"/>
    <w:rsid w:val="00796A53"/>
    <w:rsid w:val="007A4C6B"/>
    <w:rsid w:val="007B22BF"/>
    <w:rsid w:val="007B25D0"/>
    <w:rsid w:val="007B263B"/>
    <w:rsid w:val="007B57FB"/>
    <w:rsid w:val="007B5D04"/>
    <w:rsid w:val="007B7F2E"/>
    <w:rsid w:val="007C54E0"/>
    <w:rsid w:val="007D0E0F"/>
    <w:rsid w:val="007D1250"/>
    <w:rsid w:val="007D5881"/>
    <w:rsid w:val="007D5A73"/>
    <w:rsid w:val="007D5D17"/>
    <w:rsid w:val="007D69DB"/>
    <w:rsid w:val="007E2E7E"/>
    <w:rsid w:val="007E359A"/>
    <w:rsid w:val="007F1375"/>
    <w:rsid w:val="007F330C"/>
    <w:rsid w:val="007F3465"/>
    <w:rsid w:val="007F39DE"/>
    <w:rsid w:val="007F6A6E"/>
    <w:rsid w:val="007F6CFB"/>
    <w:rsid w:val="0080046E"/>
    <w:rsid w:val="00805EFE"/>
    <w:rsid w:val="00813101"/>
    <w:rsid w:val="00814012"/>
    <w:rsid w:val="0082527E"/>
    <w:rsid w:val="00826BEC"/>
    <w:rsid w:val="008272E0"/>
    <w:rsid w:val="00827372"/>
    <w:rsid w:val="008278C0"/>
    <w:rsid w:val="00832E8C"/>
    <w:rsid w:val="0084642D"/>
    <w:rsid w:val="0084723E"/>
    <w:rsid w:val="00850816"/>
    <w:rsid w:val="0085521D"/>
    <w:rsid w:val="00870325"/>
    <w:rsid w:val="00870522"/>
    <w:rsid w:val="008708D5"/>
    <w:rsid w:val="00870BE1"/>
    <w:rsid w:val="00870F2C"/>
    <w:rsid w:val="008723D5"/>
    <w:rsid w:val="0087315C"/>
    <w:rsid w:val="00873846"/>
    <w:rsid w:val="00880E2D"/>
    <w:rsid w:val="00881527"/>
    <w:rsid w:val="00890786"/>
    <w:rsid w:val="00891494"/>
    <w:rsid w:val="0089282D"/>
    <w:rsid w:val="008A679C"/>
    <w:rsid w:val="008A733B"/>
    <w:rsid w:val="008B1B06"/>
    <w:rsid w:val="008B2EAD"/>
    <w:rsid w:val="008C4190"/>
    <w:rsid w:val="008C52A4"/>
    <w:rsid w:val="008C572A"/>
    <w:rsid w:val="008D11EB"/>
    <w:rsid w:val="008D426C"/>
    <w:rsid w:val="008D533D"/>
    <w:rsid w:val="008D5B7F"/>
    <w:rsid w:val="008D5E48"/>
    <w:rsid w:val="008D6C07"/>
    <w:rsid w:val="008E18DA"/>
    <w:rsid w:val="008E2DB1"/>
    <w:rsid w:val="008E7BFC"/>
    <w:rsid w:val="008F5A5D"/>
    <w:rsid w:val="008F7F1D"/>
    <w:rsid w:val="00900982"/>
    <w:rsid w:val="00902878"/>
    <w:rsid w:val="00906D9A"/>
    <w:rsid w:val="0090715C"/>
    <w:rsid w:val="00911D5C"/>
    <w:rsid w:val="00917957"/>
    <w:rsid w:val="0092204B"/>
    <w:rsid w:val="00922D4B"/>
    <w:rsid w:val="009268A0"/>
    <w:rsid w:val="00927A4A"/>
    <w:rsid w:val="009319AC"/>
    <w:rsid w:val="00934808"/>
    <w:rsid w:val="009456D0"/>
    <w:rsid w:val="00946D09"/>
    <w:rsid w:val="009476F6"/>
    <w:rsid w:val="00952B00"/>
    <w:rsid w:val="0095357E"/>
    <w:rsid w:val="00954B8A"/>
    <w:rsid w:val="00954DF7"/>
    <w:rsid w:val="009651A9"/>
    <w:rsid w:val="0096797A"/>
    <w:rsid w:val="00970EB5"/>
    <w:rsid w:val="00974B62"/>
    <w:rsid w:val="009757A4"/>
    <w:rsid w:val="0097613B"/>
    <w:rsid w:val="00982DFF"/>
    <w:rsid w:val="009849A1"/>
    <w:rsid w:val="009859C3"/>
    <w:rsid w:val="009969DB"/>
    <w:rsid w:val="009A375F"/>
    <w:rsid w:val="009B03F4"/>
    <w:rsid w:val="009C00E4"/>
    <w:rsid w:val="009D1B16"/>
    <w:rsid w:val="009D682F"/>
    <w:rsid w:val="009E466E"/>
    <w:rsid w:val="009F4D7B"/>
    <w:rsid w:val="009F7BC7"/>
    <w:rsid w:val="00A02047"/>
    <w:rsid w:val="00A022E0"/>
    <w:rsid w:val="00A22797"/>
    <w:rsid w:val="00A2441C"/>
    <w:rsid w:val="00A2472A"/>
    <w:rsid w:val="00A302D9"/>
    <w:rsid w:val="00A327F0"/>
    <w:rsid w:val="00A4363A"/>
    <w:rsid w:val="00A4485B"/>
    <w:rsid w:val="00A514F1"/>
    <w:rsid w:val="00A55B01"/>
    <w:rsid w:val="00A6485E"/>
    <w:rsid w:val="00A6782C"/>
    <w:rsid w:val="00A73A58"/>
    <w:rsid w:val="00A80AEE"/>
    <w:rsid w:val="00A80C75"/>
    <w:rsid w:val="00A94F00"/>
    <w:rsid w:val="00A9604B"/>
    <w:rsid w:val="00AA7024"/>
    <w:rsid w:val="00AB2221"/>
    <w:rsid w:val="00AB6193"/>
    <w:rsid w:val="00AB6D22"/>
    <w:rsid w:val="00AC6431"/>
    <w:rsid w:val="00AC6D90"/>
    <w:rsid w:val="00AD0250"/>
    <w:rsid w:val="00AD685F"/>
    <w:rsid w:val="00AD6BF6"/>
    <w:rsid w:val="00AE5CA8"/>
    <w:rsid w:val="00AE5F83"/>
    <w:rsid w:val="00AF000B"/>
    <w:rsid w:val="00AF21EB"/>
    <w:rsid w:val="00AF3790"/>
    <w:rsid w:val="00B111CC"/>
    <w:rsid w:val="00B157B0"/>
    <w:rsid w:val="00B175FE"/>
    <w:rsid w:val="00B2091F"/>
    <w:rsid w:val="00B2212E"/>
    <w:rsid w:val="00B22BA1"/>
    <w:rsid w:val="00B33EA2"/>
    <w:rsid w:val="00B3464B"/>
    <w:rsid w:val="00B35B69"/>
    <w:rsid w:val="00B410E5"/>
    <w:rsid w:val="00B5102F"/>
    <w:rsid w:val="00B5297A"/>
    <w:rsid w:val="00B53F30"/>
    <w:rsid w:val="00B549F7"/>
    <w:rsid w:val="00B6031D"/>
    <w:rsid w:val="00B62C7D"/>
    <w:rsid w:val="00B63889"/>
    <w:rsid w:val="00B64CB1"/>
    <w:rsid w:val="00B8177E"/>
    <w:rsid w:val="00B85642"/>
    <w:rsid w:val="00B86CD5"/>
    <w:rsid w:val="00B879B6"/>
    <w:rsid w:val="00B87FE9"/>
    <w:rsid w:val="00B95093"/>
    <w:rsid w:val="00BA147B"/>
    <w:rsid w:val="00BA16DE"/>
    <w:rsid w:val="00BA2ECE"/>
    <w:rsid w:val="00BB1E87"/>
    <w:rsid w:val="00BB54B5"/>
    <w:rsid w:val="00BC53C3"/>
    <w:rsid w:val="00BD012C"/>
    <w:rsid w:val="00BD6E0F"/>
    <w:rsid w:val="00BE2C59"/>
    <w:rsid w:val="00BE2EEF"/>
    <w:rsid w:val="00BE6D66"/>
    <w:rsid w:val="00BF3E88"/>
    <w:rsid w:val="00BF4F29"/>
    <w:rsid w:val="00BF54FC"/>
    <w:rsid w:val="00BF71F4"/>
    <w:rsid w:val="00BF798A"/>
    <w:rsid w:val="00C00C84"/>
    <w:rsid w:val="00C028EF"/>
    <w:rsid w:val="00C0420A"/>
    <w:rsid w:val="00C14170"/>
    <w:rsid w:val="00C20865"/>
    <w:rsid w:val="00C2100F"/>
    <w:rsid w:val="00C22ADA"/>
    <w:rsid w:val="00C27B66"/>
    <w:rsid w:val="00C417E1"/>
    <w:rsid w:val="00C43E2B"/>
    <w:rsid w:val="00C44C17"/>
    <w:rsid w:val="00C4549B"/>
    <w:rsid w:val="00C45AEB"/>
    <w:rsid w:val="00C47DCF"/>
    <w:rsid w:val="00C567F2"/>
    <w:rsid w:val="00C61099"/>
    <w:rsid w:val="00C65023"/>
    <w:rsid w:val="00C74048"/>
    <w:rsid w:val="00C75A1E"/>
    <w:rsid w:val="00C81A2B"/>
    <w:rsid w:val="00C843FA"/>
    <w:rsid w:val="00C85BEA"/>
    <w:rsid w:val="00C8606C"/>
    <w:rsid w:val="00C866F0"/>
    <w:rsid w:val="00C9269C"/>
    <w:rsid w:val="00CA28A1"/>
    <w:rsid w:val="00CA45A0"/>
    <w:rsid w:val="00CB2A39"/>
    <w:rsid w:val="00CB42AF"/>
    <w:rsid w:val="00CC42A7"/>
    <w:rsid w:val="00CD0E65"/>
    <w:rsid w:val="00CD4472"/>
    <w:rsid w:val="00CD699A"/>
    <w:rsid w:val="00CE4492"/>
    <w:rsid w:val="00CE58B7"/>
    <w:rsid w:val="00CF084D"/>
    <w:rsid w:val="00CF0D50"/>
    <w:rsid w:val="00CF10D5"/>
    <w:rsid w:val="00CF2CB7"/>
    <w:rsid w:val="00CF6C85"/>
    <w:rsid w:val="00CF7507"/>
    <w:rsid w:val="00D015BB"/>
    <w:rsid w:val="00D03724"/>
    <w:rsid w:val="00D06F42"/>
    <w:rsid w:val="00D07F36"/>
    <w:rsid w:val="00D118F8"/>
    <w:rsid w:val="00D17D34"/>
    <w:rsid w:val="00D214E8"/>
    <w:rsid w:val="00D2648A"/>
    <w:rsid w:val="00D26AF1"/>
    <w:rsid w:val="00D32E41"/>
    <w:rsid w:val="00D37F57"/>
    <w:rsid w:val="00D406EF"/>
    <w:rsid w:val="00D460F4"/>
    <w:rsid w:val="00D54B2F"/>
    <w:rsid w:val="00D559A7"/>
    <w:rsid w:val="00D559C1"/>
    <w:rsid w:val="00D614F3"/>
    <w:rsid w:val="00D623E2"/>
    <w:rsid w:val="00D6343C"/>
    <w:rsid w:val="00D63995"/>
    <w:rsid w:val="00D77AA0"/>
    <w:rsid w:val="00D81FF0"/>
    <w:rsid w:val="00D831BB"/>
    <w:rsid w:val="00D86EA5"/>
    <w:rsid w:val="00D87CE9"/>
    <w:rsid w:val="00D91172"/>
    <w:rsid w:val="00D922DD"/>
    <w:rsid w:val="00D96D64"/>
    <w:rsid w:val="00DA0E2D"/>
    <w:rsid w:val="00DB64F8"/>
    <w:rsid w:val="00DB74BD"/>
    <w:rsid w:val="00DC24F9"/>
    <w:rsid w:val="00DC5F24"/>
    <w:rsid w:val="00DC5FC2"/>
    <w:rsid w:val="00DD04B0"/>
    <w:rsid w:val="00DD5D5E"/>
    <w:rsid w:val="00DD7CC7"/>
    <w:rsid w:val="00DE587B"/>
    <w:rsid w:val="00DE63E3"/>
    <w:rsid w:val="00DE711A"/>
    <w:rsid w:val="00DF5C38"/>
    <w:rsid w:val="00DF7FCF"/>
    <w:rsid w:val="00E03A3F"/>
    <w:rsid w:val="00E0687F"/>
    <w:rsid w:val="00E17AA2"/>
    <w:rsid w:val="00E17CC3"/>
    <w:rsid w:val="00E34933"/>
    <w:rsid w:val="00E35384"/>
    <w:rsid w:val="00E36297"/>
    <w:rsid w:val="00E36582"/>
    <w:rsid w:val="00E41660"/>
    <w:rsid w:val="00E47E2C"/>
    <w:rsid w:val="00E50C27"/>
    <w:rsid w:val="00E53CD1"/>
    <w:rsid w:val="00E5651C"/>
    <w:rsid w:val="00E61C72"/>
    <w:rsid w:val="00E736EF"/>
    <w:rsid w:val="00E7401B"/>
    <w:rsid w:val="00E7469A"/>
    <w:rsid w:val="00E775DC"/>
    <w:rsid w:val="00E8263D"/>
    <w:rsid w:val="00E85BEA"/>
    <w:rsid w:val="00E90686"/>
    <w:rsid w:val="00E91142"/>
    <w:rsid w:val="00E91EC0"/>
    <w:rsid w:val="00EA2568"/>
    <w:rsid w:val="00EA6F7C"/>
    <w:rsid w:val="00EB0496"/>
    <w:rsid w:val="00EB42E2"/>
    <w:rsid w:val="00EB647B"/>
    <w:rsid w:val="00EC4EAE"/>
    <w:rsid w:val="00ED17DF"/>
    <w:rsid w:val="00ED414D"/>
    <w:rsid w:val="00ED61F8"/>
    <w:rsid w:val="00ED7D85"/>
    <w:rsid w:val="00EE305F"/>
    <w:rsid w:val="00EE3714"/>
    <w:rsid w:val="00EE3CAD"/>
    <w:rsid w:val="00EE525B"/>
    <w:rsid w:val="00EE6A1A"/>
    <w:rsid w:val="00EF1140"/>
    <w:rsid w:val="00EF1EBB"/>
    <w:rsid w:val="00EF5A33"/>
    <w:rsid w:val="00F01740"/>
    <w:rsid w:val="00F01A10"/>
    <w:rsid w:val="00F04DC2"/>
    <w:rsid w:val="00F1207C"/>
    <w:rsid w:val="00F245D1"/>
    <w:rsid w:val="00F27870"/>
    <w:rsid w:val="00F36215"/>
    <w:rsid w:val="00F36344"/>
    <w:rsid w:val="00F42C23"/>
    <w:rsid w:val="00F44FD2"/>
    <w:rsid w:val="00F522A8"/>
    <w:rsid w:val="00F53996"/>
    <w:rsid w:val="00F541AF"/>
    <w:rsid w:val="00F54F54"/>
    <w:rsid w:val="00F551CA"/>
    <w:rsid w:val="00F634E3"/>
    <w:rsid w:val="00F70025"/>
    <w:rsid w:val="00F70F7A"/>
    <w:rsid w:val="00F72A2B"/>
    <w:rsid w:val="00F75B1E"/>
    <w:rsid w:val="00F856B2"/>
    <w:rsid w:val="00F910DE"/>
    <w:rsid w:val="00FA4A9A"/>
    <w:rsid w:val="00FA740A"/>
    <w:rsid w:val="00FB4BE5"/>
    <w:rsid w:val="00FC02BB"/>
    <w:rsid w:val="00FC753B"/>
    <w:rsid w:val="00FC78FA"/>
    <w:rsid w:val="00FD1BE2"/>
    <w:rsid w:val="00FD5E00"/>
    <w:rsid w:val="00FE6009"/>
    <w:rsid w:val="00FF5C22"/>
    <w:rsid w:val="00FF6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3D"/>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8D533D"/>
    <w:pPr>
      <w:keepNext/>
      <w:keepLines/>
      <w:spacing w:before="480"/>
      <w:outlineLvl w:val="0"/>
    </w:pPr>
    <w:rPr>
      <w:rFonts w:ascii="Cambria" w:hAnsi="Cambria" w:cs="font277"/>
      <w:b/>
      <w:bCs/>
      <w:color w:val="365F91"/>
      <w:sz w:val="28"/>
      <w:szCs w:val="28"/>
    </w:rPr>
  </w:style>
  <w:style w:type="paragraph" w:styleId="Heading2">
    <w:name w:val="heading 2"/>
    <w:basedOn w:val="Normal"/>
    <w:next w:val="BodyText"/>
    <w:qFormat/>
    <w:rsid w:val="008D533D"/>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8D533D"/>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8D533D"/>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8D533D"/>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8D533D"/>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8D533D"/>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8D533D"/>
    <w:pPr>
      <w:keepNext/>
      <w:numPr>
        <w:ilvl w:val="7"/>
        <w:numId w:val="1"/>
      </w:numPr>
      <w:jc w:val="both"/>
      <w:outlineLvl w:val="7"/>
    </w:pPr>
    <w:rPr>
      <w:rFonts w:eastAsia="Times New Roman"/>
      <w:b/>
    </w:rPr>
  </w:style>
  <w:style w:type="paragraph" w:styleId="Heading9">
    <w:name w:val="heading 9"/>
    <w:basedOn w:val="Normal"/>
    <w:next w:val="BodyText"/>
    <w:qFormat/>
    <w:rsid w:val="008D533D"/>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D533D"/>
  </w:style>
  <w:style w:type="character" w:customStyle="1" w:styleId="WW8Num1z1">
    <w:name w:val="WW8Num1z1"/>
    <w:rsid w:val="008D533D"/>
  </w:style>
  <w:style w:type="character" w:customStyle="1" w:styleId="WW8Num1z2">
    <w:name w:val="WW8Num1z2"/>
    <w:rsid w:val="008D533D"/>
  </w:style>
  <w:style w:type="character" w:customStyle="1" w:styleId="WW8Num1z3">
    <w:name w:val="WW8Num1z3"/>
    <w:rsid w:val="008D533D"/>
  </w:style>
  <w:style w:type="character" w:customStyle="1" w:styleId="WW8Num1z4">
    <w:name w:val="WW8Num1z4"/>
    <w:rsid w:val="008D533D"/>
  </w:style>
  <w:style w:type="character" w:customStyle="1" w:styleId="WW8Num1z5">
    <w:name w:val="WW8Num1z5"/>
    <w:rsid w:val="008D533D"/>
  </w:style>
  <w:style w:type="character" w:customStyle="1" w:styleId="WW8Num1z6">
    <w:name w:val="WW8Num1z6"/>
    <w:rsid w:val="008D533D"/>
  </w:style>
  <w:style w:type="character" w:customStyle="1" w:styleId="WW8Num1z7">
    <w:name w:val="WW8Num1z7"/>
    <w:rsid w:val="008D533D"/>
  </w:style>
  <w:style w:type="character" w:customStyle="1" w:styleId="WW8Num1z8">
    <w:name w:val="WW8Num1z8"/>
    <w:rsid w:val="008D533D"/>
  </w:style>
  <w:style w:type="character" w:customStyle="1" w:styleId="WW8Num2z0">
    <w:name w:val="WW8Num2z0"/>
    <w:rsid w:val="008D533D"/>
    <w:rPr>
      <w:rFonts w:ascii="Symbol" w:hAnsi="Symbol" w:cs="Symbol"/>
      <w:lang w:val="sr-Latn-CS"/>
    </w:rPr>
  </w:style>
  <w:style w:type="character" w:customStyle="1" w:styleId="WW8Num2z1">
    <w:name w:val="WW8Num2z1"/>
    <w:rsid w:val="008D533D"/>
    <w:rPr>
      <w:rFonts w:ascii="Courier New" w:hAnsi="Courier New" w:cs="Courier New"/>
      <w:bCs/>
      <w:iCs/>
      <w:lang w:val="sr-Cyrl-CS"/>
    </w:rPr>
  </w:style>
  <w:style w:type="character" w:customStyle="1" w:styleId="WW8Num2z2">
    <w:name w:val="WW8Num2z2"/>
    <w:rsid w:val="008D533D"/>
    <w:rPr>
      <w:rFonts w:ascii="Wingdings" w:hAnsi="Wingdings" w:cs="Wingdings"/>
    </w:rPr>
  </w:style>
  <w:style w:type="character" w:customStyle="1" w:styleId="WW8Num2z3">
    <w:name w:val="WW8Num2z3"/>
    <w:rsid w:val="008D533D"/>
  </w:style>
  <w:style w:type="character" w:customStyle="1" w:styleId="WW8Num2z4">
    <w:name w:val="WW8Num2z4"/>
    <w:rsid w:val="008D533D"/>
  </w:style>
  <w:style w:type="character" w:customStyle="1" w:styleId="WW8Num2z5">
    <w:name w:val="WW8Num2z5"/>
    <w:rsid w:val="008D533D"/>
  </w:style>
  <w:style w:type="character" w:customStyle="1" w:styleId="WW8Num2z6">
    <w:name w:val="WW8Num2z6"/>
    <w:rsid w:val="008D533D"/>
  </w:style>
  <w:style w:type="character" w:customStyle="1" w:styleId="WW8Num2z7">
    <w:name w:val="WW8Num2z7"/>
    <w:rsid w:val="008D533D"/>
  </w:style>
  <w:style w:type="character" w:customStyle="1" w:styleId="WW8Num2z8">
    <w:name w:val="WW8Num2z8"/>
    <w:rsid w:val="008D533D"/>
  </w:style>
  <w:style w:type="character" w:customStyle="1" w:styleId="WW8Num3z0">
    <w:name w:val="WW8Num3z0"/>
    <w:rsid w:val="008D533D"/>
    <w:rPr>
      <w:rFonts w:ascii="Arial" w:hAnsi="Arial" w:cs="Arial"/>
      <w:i w:val="0"/>
      <w:iCs/>
      <w:sz w:val="24"/>
      <w:lang w:val="sr-Cyrl-CS"/>
    </w:rPr>
  </w:style>
  <w:style w:type="character" w:customStyle="1" w:styleId="WW8Num3z1">
    <w:name w:val="WW8Num3z1"/>
    <w:rsid w:val="008D533D"/>
    <w:rPr>
      <w:b/>
      <w:i w:val="0"/>
      <w:sz w:val="24"/>
      <w:szCs w:val="24"/>
    </w:rPr>
  </w:style>
  <w:style w:type="character" w:customStyle="1" w:styleId="WW8Num3z2">
    <w:name w:val="WW8Num3z2"/>
    <w:rsid w:val="008D533D"/>
    <w:rPr>
      <w:rFonts w:ascii="Wingdings" w:hAnsi="Wingdings" w:cs="Wingdings"/>
    </w:rPr>
  </w:style>
  <w:style w:type="character" w:customStyle="1" w:styleId="WW8Num3z3">
    <w:name w:val="WW8Num3z3"/>
    <w:rsid w:val="008D533D"/>
    <w:rPr>
      <w:rFonts w:ascii="Symbol" w:hAnsi="Symbol" w:cs="Symbol"/>
    </w:rPr>
  </w:style>
  <w:style w:type="character" w:customStyle="1" w:styleId="WW8Num4z0">
    <w:name w:val="WW8Num4z0"/>
    <w:rsid w:val="008D533D"/>
    <w:rPr>
      <w:rFonts w:cs="Arial"/>
      <w:i w:val="0"/>
      <w:sz w:val="24"/>
      <w:lang w:val="sr-Cyrl-CS"/>
    </w:rPr>
  </w:style>
  <w:style w:type="character" w:customStyle="1" w:styleId="WW8Num4z1">
    <w:name w:val="WW8Num4z1"/>
    <w:rsid w:val="008D533D"/>
    <w:rPr>
      <w:rFonts w:ascii="Courier New" w:hAnsi="Courier New" w:cs="Courier New"/>
    </w:rPr>
  </w:style>
  <w:style w:type="character" w:customStyle="1" w:styleId="WW8Num4z2">
    <w:name w:val="WW8Num4z2"/>
    <w:rsid w:val="008D533D"/>
    <w:rPr>
      <w:rFonts w:ascii="Wingdings" w:hAnsi="Wingdings" w:cs="Wingdings"/>
    </w:rPr>
  </w:style>
  <w:style w:type="character" w:customStyle="1" w:styleId="WW8Num5z0">
    <w:name w:val="WW8Num5z0"/>
    <w:rsid w:val="008D533D"/>
    <w:rPr>
      <w:rFonts w:cs="Arial"/>
      <w:b w:val="0"/>
      <w:i w:val="0"/>
      <w:sz w:val="24"/>
      <w:lang w:val="sr-Cyrl-CS"/>
    </w:rPr>
  </w:style>
  <w:style w:type="character" w:customStyle="1" w:styleId="WW8Num6z0">
    <w:name w:val="WW8Num6z0"/>
    <w:rsid w:val="008D533D"/>
    <w:rPr>
      <w:rFonts w:ascii="Symbol" w:hAnsi="Symbol" w:cs="Symbol"/>
      <w:b/>
      <w:lang w:val="sr-Cyrl-CS"/>
    </w:rPr>
  </w:style>
  <w:style w:type="character" w:customStyle="1" w:styleId="WW8Num7z0">
    <w:name w:val="WW8Num7z0"/>
    <w:rsid w:val="008D533D"/>
    <w:rPr>
      <w:b w:val="0"/>
      <w:i w:val="0"/>
      <w:color w:val="00000A"/>
    </w:rPr>
  </w:style>
  <w:style w:type="character" w:customStyle="1" w:styleId="WW8Num8z0">
    <w:name w:val="WW8Num8z0"/>
    <w:rsid w:val="008D533D"/>
    <w:rPr>
      <w:rFonts w:ascii="Symbol" w:hAnsi="Symbol" w:cs="Symbol"/>
      <w:lang w:val="sr-Cyrl-CS"/>
    </w:rPr>
  </w:style>
  <w:style w:type="character" w:customStyle="1" w:styleId="WW8Num5z1">
    <w:name w:val="WW8Num5z1"/>
    <w:rsid w:val="008D533D"/>
    <w:rPr>
      <w:rFonts w:ascii="Courier New" w:hAnsi="Courier New" w:cs="Courier New"/>
    </w:rPr>
  </w:style>
  <w:style w:type="character" w:customStyle="1" w:styleId="WW8Num5z2">
    <w:name w:val="WW8Num5z2"/>
    <w:rsid w:val="008D533D"/>
    <w:rPr>
      <w:rFonts w:ascii="Wingdings" w:hAnsi="Wingdings" w:cs="Wingdings"/>
    </w:rPr>
  </w:style>
  <w:style w:type="character" w:customStyle="1" w:styleId="WW8Num7z1">
    <w:name w:val="WW8Num7z1"/>
    <w:rsid w:val="008D533D"/>
    <w:rPr>
      <w:rFonts w:ascii="Courier New" w:hAnsi="Courier New" w:cs="Courier New"/>
    </w:rPr>
  </w:style>
  <w:style w:type="character" w:customStyle="1" w:styleId="WW8Num7z2">
    <w:name w:val="WW8Num7z2"/>
    <w:rsid w:val="008D533D"/>
    <w:rPr>
      <w:rFonts w:ascii="Wingdings" w:hAnsi="Wingdings" w:cs="Wingdings"/>
    </w:rPr>
  </w:style>
  <w:style w:type="character" w:customStyle="1" w:styleId="WW8Num9z0">
    <w:name w:val="WW8Num9z0"/>
    <w:rsid w:val="008D533D"/>
    <w:rPr>
      <w:i w:val="0"/>
    </w:rPr>
  </w:style>
  <w:style w:type="character" w:customStyle="1" w:styleId="WW8Num10z0">
    <w:name w:val="WW8Num10z0"/>
    <w:rsid w:val="008D533D"/>
    <w:rPr>
      <w:rFonts w:ascii="Symbol" w:hAnsi="Symbol" w:cs="Symbol"/>
      <w:lang w:val="sr-Cyrl-CS"/>
    </w:rPr>
  </w:style>
  <w:style w:type="character" w:customStyle="1" w:styleId="Absatz-Standardschriftart">
    <w:name w:val="Absatz-Standardschriftart"/>
    <w:rsid w:val="008D533D"/>
  </w:style>
  <w:style w:type="character" w:customStyle="1" w:styleId="WW8Num4z3">
    <w:name w:val="WW8Num4z3"/>
    <w:rsid w:val="008D533D"/>
    <w:rPr>
      <w:rFonts w:ascii="Symbol" w:hAnsi="Symbol" w:cs="Symbol"/>
    </w:rPr>
  </w:style>
  <w:style w:type="character" w:customStyle="1" w:styleId="WW8Num6z1">
    <w:name w:val="WW8Num6z1"/>
    <w:rsid w:val="008D533D"/>
    <w:rPr>
      <w:rFonts w:ascii="Courier New" w:hAnsi="Courier New" w:cs="Courier New"/>
    </w:rPr>
  </w:style>
  <w:style w:type="character" w:customStyle="1" w:styleId="WW8Num6z2">
    <w:name w:val="WW8Num6z2"/>
    <w:rsid w:val="008D533D"/>
    <w:rPr>
      <w:rFonts w:ascii="Wingdings" w:hAnsi="Wingdings" w:cs="Wingdings"/>
    </w:rPr>
  </w:style>
  <w:style w:type="character" w:customStyle="1" w:styleId="WW8Num8z1">
    <w:name w:val="WW8Num8z1"/>
    <w:rsid w:val="008D533D"/>
    <w:rPr>
      <w:rFonts w:ascii="Courier New" w:hAnsi="Courier New" w:cs="Courier New"/>
    </w:rPr>
  </w:style>
  <w:style w:type="character" w:customStyle="1" w:styleId="WW8Num8z2">
    <w:name w:val="WW8Num8z2"/>
    <w:rsid w:val="008D533D"/>
    <w:rPr>
      <w:rFonts w:ascii="Wingdings" w:hAnsi="Wingdings" w:cs="Wingdings"/>
    </w:rPr>
  </w:style>
  <w:style w:type="character" w:customStyle="1" w:styleId="WW8Num8z3">
    <w:name w:val="WW8Num8z3"/>
    <w:rsid w:val="008D533D"/>
    <w:rPr>
      <w:rFonts w:ascii="Symbol" w:hAnsi="Symbol" w:cs="Symbol"/>
    </w:rPr>
  </w:style>
  <w:style w:type="character" w:customStyle="1" w:styleId="WW8Num9z1">
    <w:name w:val="WW8Num9z1"/>
    <w:rsid w:val="008D533D"/>
    <w:rPr>
      <w:rFonts w:ascii="Courier New" w:hAnsi="Courier New" w:cs="Courier New"/>
    </w:rPr>
  </w:style>
  <w:style w:type="character" w:customStyle="1" w:styleId="WW8Num9z2">
    <w:name w:val="WW8Num9z2"/>
    <w:rsid w:val="008D533D"/>
    <w:rPr>
      <w:rFonts w:ascii="Wingdings" w:hAnsi="Wingdings" w:cs="Wingdings"/>
    </w:rPr>
  </w:style>
  <w:style w:type="character" w:customStyle="1" w:styleId="WW8Num9z3">
    <w:name w:val="WW8Num9z3"/>
    <w:rsid w:val="008D533D"/>
    <w:rPr>
      <w:rFonts w:ascii="Symbol" w:hAnsi="Symbol" w:cs="Symbol"/>
    </w:rPr>
  </w:style>
  <w:style w:type="character" w:customStyle="1" w:styleId="WW8Num10z1">
    <w:name w:val="WW8Num10z1"/>
    <w:rsid w:val="008D533D"/>
    <w:rPr>
      <w:rFonts w:ascii="Courier New" w:hAnsi="Courier New" w:cs="Courier New"/>
    </w:rPr>
  </w:style>
  <w:style w:type="character" w:customStyle="1" w:styleId="WW8Num10z2">
    <w:name w:val="WW8Num10z2"/>
    <w:rsid w:val="008D533D"/>
    <w:rPr>
      <w:rFonts w:ascii="Wingdings" w:hAnsi="Wingdings" w:cs="Wingdings"/>
    </w:rPr>
  </w:style>
  <w:style w:type="character" w:customStyle="1" w:styleId="WW8Num10z3">
    <w:name w:val="WW8Num10z3"/>
    <w:rsid w:val="008D533D"/>
    <w:rPr>
      <w:rFonts w:ascii="Symbol" w:hAnsi="Symbol" w:cs="Symbol"/>
    </w:rPr>
  </w:style>
  <w:style w:type="character" w:customStyle="1" w:styleId="WW8Num11z0">
    <w:name w:val="WW8Num11z0"/>
    <w:rsid w:val="008D533D"/>
    <w:rPr>
      <w:rFonts w:ascii="Wingdings" w:hAnsi="Wingdings" w:cs="Wingdings"/>
      <w:b w:val="0"/>
      <w:i w:val="0"/>
      <w:color w:val="00000A"/>
    </w:rPr>
  </w:style>
  <w:style w:type="character" w:customStyle="1" w:styleId="WW8Num12z0">
    <w:name w:val="WW8Num12z0"/>
    <w:rsid w:val="008D533D"/>
    <w:rPr>
      <w:b w:val="0"/>
    </w:rPr>
  </w:style>
  <w:style w:type="character" w:customStyle="1" w:styleId="WW8Num13z0">
    <w:name w:val="WW8Num13z0"/>
    <w:rsid w:val="008D533D"/>
    <w:rPr>
      <w:b/>
    </w:rPr>
  </w:style>
  <w:style w:type="character" w:customStyle="1" w:styleId="WW8Num14z0">
    <w:name w:val="WW8Num14z0"/>
    <w:rsid w:val="008D533D"/>
    <w:rPr>
      <w:rFonts w:ascii="Wingdings" w:hAnsi="Wingdings" w:cs="Wingdings"/>
    </w:rPr>
  </w:style>
  <w:style w:type="character" w:customStyle="1" w:styleId="WW8Num14z1">
    <w:name w:val="WW8Num14z1"/>
    <w:rsid w:val="008D533D"/>
    <w:rPr>
      <w:rFonts w:ascii="Courier New" w:hAnsi="Courier New" w:cs="Arial"/>
      <w:b w:val="0"/>
      <w:i w:val="0"/>
      <w:sz w:val="24"/>
    </w:rPr>
  </w:style>
  <w:style w:type="character" w:customStyle="1" w:styleId="WW8Num14z2">
    <w:name w:val="WW8Num14z2"/>
    <w:rsid w:val="008D533D"/>
    <w:rPr>
      <w:rFonts w:ascii="Wingdings" w:hAnsi="Wingdings" w:cs="Wingdings"/>
    </w:rPr>
  </w:style>
  <w:style w:type="character" w:customStyle="1" w:styleId="WW8Num14z3">
    <w:name w:val="WW8Num14z3"/>
    <w:rsid w:val="008D533D"/>
    <w:rPr>
      <w:rFonts w:ascii="Symbol" w:hAnsi="Symbol" w:cs="Symbol"/>
    </w:rPr>
  </w:style>
  <w:style w:type="character" w:customStyle="1" w:styleId="WW8Num16z0">
    <w:name w:val="WW8Num16z0"/>
    <w:rsid w:val="008D533D"/>
    <w:rPr>
      <w:rFonts w:ascii="Arial" w:eastAsia="Arial Unicode MS" w:hAnsi="Arial" w:cs="Arial"/>
    </w:rPr>
  </w:style>
  <w:style w:type="character" w:customStyle="1" w:styleId="WW8Num16z1">
    <w:name w:val="WW8Num16z1"/>
    <w:rsid w:val="008D533D"/>
    <w:rPr>
      <w:rFonts w:ascii="Courier New" w:hAnsi="Courier New" w:cs="Arial"/>
      <w:b w:val="0"/>
      <w:i w:val="0"/>
      <w:sz w:val="24"/>
    </w:rPr>
  </w:style>
  <w:style w:type="character" w:customStyle="1" w:styleId="WW8Num16z2">
    <w:name w:val="WW8Num16z2"/>
    <w:rsid w:val="008D533D"/>
    <w:rPr>
      <w:rFonts w:ascii="Wingdings" w:hAnsi="Wingdings" w:cs="Wingdings"/>
    </w:rPr>
  </w:style>
  <w:style w:type="character" w:customStyle="1" w:styleId="WW8Num16z3">
    <w:name w:val="WW8Num16z3"/>
    <w:rsid w:val="008D533D"/>
    <w:rPr>
      <w:rFonts w:ascii="Symbol" w:hAnsi="Symbol" w:cs="Symbol"/>
    </w:rPr>
  </w:style>
  <w:style w:type="character" w:customStyle="1" w:styleId="WW-DefaultParagraphFont">
    <w:name w:val="WW-Default Paragraph Font"/>
    <w:rsid w:val="008D533D"/>
  </w:style>
  <w:style w:type="character" w:customStyle="1" w:styleId="WW8Num5z3">
    <w:name w:val="WW8Num5z3"/>
    <w:rsid w:val="008D533D"/>
    <w:rPr>
      <w:rFonts w:ascii="Symbol" w:hAnsi="Symbol" w:cs="Symbol"/>
    </w:rPr>
  </w:style>
  <w:style w:type="character" w:customStyle="1" w:styleId="WW8Num11z1">
    <w:name w:val="WW8Num11z1"/>
    <w:rsid w:val="008D533D"/>
    <w:rPr>
      <w:rFonts w:ascii="Courier New" w:hAnsi="Courier New" w:cs="Arial"/>
      <w:b w:val="0"/>
      <w:i w:val="0"/>
      <w:sz w:val="24"/>
    </w:rPr>
  </w:style>
  <w:style w:type="character" w:customStyle="1" w:styleId="WW8Num11z2">
    <w:name w:val="WW8Num11z2"/>
    <w:rsid w:val="008D533D"/>
    <w:rPr>
      <w:rFonts w:ascii="Wingdings" w:hAnsi="Wingdings" w:cs="Wingdings"/>
    </w:rPr>
  </w:style>
  <w:style w:type="character" w:customStyle="1" w:styleId="WW8Num11z3">
    <w:name w:val="WW8Num11z3"/>
    <w:rsid w:val="008D533D"/>
    <w:rPr>
      <w:rFonts w:ascii="Symbol" w:hAnsi="Symbol" w:cs="Symbol"/>
    </w:rPr>
  </w:style>
  <w:style w:type="character" w:customStyle="1" w:styleId="WW8Num12z1">
    <w:name w:val="WW8Num12z1"/>
    <w:rsid w:val="008D533D"/>
    <w:rPr>
      <w:rFonts w:ascii="Courier New" w:hAnsi="Courier New" w:cs="Arial"/>
      <w:b w:val="0"/>
      <w:i w:val="0"/>
      <w:sz w:val="24"/>
    </w:rPr>
  </w:style>
  <w:style w:type="character" w:customStyle="1" w:styleId="WW8Num12z2">
    <w:name w:val="WW8Num12z2"/>
    <w:rsid w:val="008D533D"/>
    <w:rPr>
      <w:rFonts w:ascii="Wingdings" w:hAnsi="Wingdings" w:cs="Wingdings"/>
    </w:rPr>
  </w:style>
  <w:style w:type="character" w:customStyle="1" w:styleId="WW8Num12z3">
    <w:name w:val="WW8Num12z3"/>
    <w:rsid w:val="008D533D"/>
    <w:rPr>
      <w:rFonts w:ascii="Symbol" w:hAnsi="Symbol" w:cs="Symbol"/>
    </w:rPr>
  </w:style>
  <w:style w:type="character" w:customStyle="1" w:styleId="WW8Num15z1">
    <w:name w:val="WW8Num15z1"/>
    <w:rsid w:val="008D533D"/>
    <w:rPr>
      <w:b/>
      <w:i w:val="0"/>
      <w:sz w:val="24"/>
      <w:szCs w:val="24"/>
    </w:rPr>
  </w:style>
  <w:style w:type="character" w:customStyle="1" w:styleId="WW-DefaultParagraphFont1">
    <w:name w:val="WW-Default Paragraph Font1"/>
    <w:rsid w:val="008D533D"/>
  </w:style>
  <w:style w:type="character" w:customStyle="1" w:styleId="WW-DefaultParagraphFont11">
    <w:name w:val="WW-Default Paragraph Font11"/>
    <w:rsid w:val="008D533D"/>
  </w:style>
  <w:style w:type="character" w:customStyle="1" w:styleId="WW-DefaultParagraphFont111">
    <w:name w:val="WW-Default Paragraph Font111"/>
    <w:rsid w:val="008D533D"/>
  </w:style>
  <w:style w:type="character" w:customStyle="1" w:styleId="ListParagraphChar">
    <w:name w:val="List Paragraph Char"/>
    <w:rsid w:val="008D533D"/>
  </w:style>
  <w:style w:type="character" w:customStyle="1" w:styleId="CommentReference1">
    <w:name w:val="Comment Reference1"/>
    <w:rsid w:val="008D533D"/>
    <w:rPr>
      <w:sz w:val="16"/>
      <w:szCs w:val="16"/>
    </w:rPr>
  </w:style>
  <w:style w:type="character" w:customStyle="1" w:styleId="CommentTextChar">
    <w:name w:val="Comment Text Char"/>
    <w:rsid w:val="008D533D"/>
    <w:rPr>
      <w:sz w:val="20"/>
      <w:szCs w:val="20"/>
    </w:rPr>
  </w:style>
  <w:style w:type="character" w:customStyle="1" w:styleId="CommentSubjectChar">
    <w:name w:val="Comment Subject Char"/>
    <w:rsid w:val="008D533D"/>
    <w:rPr>
      <w:b/>
      <w:bCs/>
      <w:sz w:val="20"/>
      <w:szCs w:val="20"/>
    </w:rPr>
  </w:style>
  <w:style w:type="character" w:customStyle="1" w:styleId="BalloonTextChar">
    <w:name w:val="Balloon Text Char"/>
    <w:rsid w:val="008D533D"/>
    <w:rPr>
      <w:rFonts w:ascii="Tahoma" w:hAnsi="Tahoma" w:cs="Tahoma"/>
      <w:sz w:val="16"/>
      <w:szCs w:val="16"/>
    </w:rPr>
  </w:style>
  <w:style w:type="character" w:customStyle="1" w:styleId="Heading1Char">
    <w:name w:val="Heading 1 Char"/>
    <w:rsid w:val="008D533D"/>
    <w:rPr>
      <w:rFonts w:ascii="Cambria" w:hAnsi="Cambria" w:cs="font277"/>
      <w:b/>
      <w:bCs/>
      <w:color w:val="365F91"/>
      <w:sz w:val="28"/>
      <w:szCs w:val="28"/>
    </w:rPr>
  </w:style>
  <w:style w:type="character" w:customStyle="1" w:styleId="Heading2Char">
    <w:name w:val="Heading 2 Char"/>
    <w:rsid w:val="008D533D"/>
    <w:rPr>
      <w:rFonts w:ascii="Book Antiqua" w:eastAsia="Times New Roman" w:hAnsi="Book Antiqua" w:cs="Times New Roman"/>
      <w:b/>
      <w:bCs/>
      <w:sz w:val="28"/>
      <w:szCs w:val="24"/>
    </w:rPr>
  </w:style>
  <w:style w:type="character" w:customStyle="1" w:styleId="Heading3Char">
    <w:name w:val="Heading 3 Char"/>
    <w:rsid w:val="008D533D"/>
    <w:rPr>
      <w:rFonts w:ascii="Arial" w:eastAsia="Times New Roman" w:hAnsi="Arial" w:cs="Times New Roman"/>
      <w:b/>
      <w:bCs/>
      <w:sz w:val="26"/>
      <w:szCs w:val="26"/>
    </w:rPr>
  </w:style>
  <w:style w:type="character" w:customStyle="1" w:styleId="Heading4Char">
    <w:name w:val="Heading 4 Char"/>
    <w:rsid w:val="008D533D"/>
    <w:rPr>
      <w:rFonts w:ascii="Book Antiqua" w:eastAsia="Times New Roman" w:hAnsi="Book Antiqua" w:cs="Times New Roman"/>
      <w:b/>
      <w:bCs/>
      <w:sz w:val="28"/>
      <w:szCs w:val="24"/>
      <w:u w:val="single"/>
    </w:rPr>
  </w:style>
  <w:style w:type="character" w:customStyle="1" w:styleId="Heading5Char">
    <w:name w:val="Heading 5 Char"/>
    <w:rsid w:val="008D533D"/>
    <w:rPr>
      <w:rFonts w:ascii="Times New Roman" w:eastAsia="Times New Roman" w:hAnsi="Times New Roman" w:cs="Times New Roman"/>
      <w:b/>
      <w:bCs/>
      <w:i/>
      <w:iCs/>
      <w:sz w:val="26"/>
      <w:szCs w:val="26"/>
      <w:lang w:val="en-US"/>
    </w:rPr>
  </w:style>
  <w:style w:type="character" w:customStyle="1" w:styleId="Heading6Char">
    <w:name w:val="Heading 6 Char"/>
    <w:rsid w:val="008D533D"/>
    <w:rPr>
      <w:rFonts w:ascii="Book Antiqua" w:eastAsia="Times New Roman" w:hAnsi="Book Antiqua" w:cs="Times New Roman"/>
      <w:sz w:val="28"/>
      <w:szCs w:val="24"/>
    </w:rPr>
  </w:style>
  <w:style w:type="character" w:customStyle="1" w:styleId="Heading7Char">
    <w:name w:val="Heading 7 Char"/>
    <w:rsid w:val="008D533D"/>
    <w:rPr>
      <w:rFonts w:ascii="Book Antiqua" w:eastAsia="Times New Roman" w:hAnsi="Book Antiqua" w:cs="Arial"/>
      <w:b/>
      <w:bCs/>
      <w:sz w:val="24"/>
      <w:szCs w:val="24"/>
    </w:rPr>
  </w:style>
  <w:style w:type="character" w:customStyle="1" w:styleId="Heading8Char">
    <w:name w:val="Heading 8 Char"/>
    <w:rsid w:val="008D533D"/>
    <w:rPr>
      <w:rFonts w:ascii="Times New Roman" w:eastAsia="Times New Roman" w:hAnsi="Times New Roman" w:cs="Times New Roman"/>
      <w:b/>
      <w:sz w:val="24"/>
      <w:szCs w:val="24"/>
    </w:rPr>
  </w:style>
  <w:style w:type="character" w:customStyle="1" w:styleId="Heading9Char">
    <w:name w:val="Heading 9 Char"/>
    <w:rsid w:val="008D533D"/>
    <w:rPr>
      <w:rFonts w:ascii="Arial" w:eastAsia="Times New Roman" w:hAnsi="Arial" w:cs="Arial"/>
      <w:lang w:val="en-US"/>
    </w:rPr>
  </w:style>
  <w:style w:type="character" w:customStyle="1" w:styleId="BodyText2Char">
    <w:name w:val="Body Text 2 Char"/>
    <w:rsid w:val="008D533D"/>
    <w:rPr>
      <w:sz w:val="24"/>
      <w:szCs w:val="24"/>
    </w:rPr>
  </w:style>
  <w:style w:type="character" w:customStyle="1" w:styleId="BodyText2Char1">
    <w:name w:val="Body Text 2 Char1"/>
    <w:basedOn w:val="WW-DefaultParagraphFont111"/>
    <w:rsid w:val="008D533D"/>
  </w:style>
  <w:style w:type="character" w:customStyle="1" w:styleId="BodyText3Char">
    <w:name w:val="Body Text 3 Char"/>
    <w:rsid w:val="008D533D"/>
    <w:rPr>
      <w:rFonts w:ascii="Times New Roman" w:eastAsia="Times New Roman" w:hAnsi="Times New Roman" w:cs="Times New Roman"/>
      <w:sz w:val="16"/>
      <w:szCs w:val="16"/>
    </w:rPr>
  </w:style>
  <w:style w:type="character" w:customStyle="1" w:styleId="NoSpacingChar">
    <w:name w:val="No Spacing Char"/>
    <w:rsid w:val="008D533D"/>
    <w:rPr>
      <w:rFonts w:cs="font277"/>
      <w:lang w:val="en-US"/>
    </w:rPr>
  </w:style>
  <w:style w:type="character" w:customStyle="1" w:styleId="HeaderChar">
    <w:name w:val="Header Char"/>
    <w:basedOn w:val="WW-DefaultParagraphFont111"/>
    <w:rsid w:val="008D533D"/>
  </w:style>
  <w:style w:type="character" w:customStyle="1" w:styleId="FooterChar">
    <w:name w:val="Footer Char"/>
    <w:basedOn w:val="WW-DefaultParagraphFont111"/>
    <w:rsid w:val="008D533D"/>
  </w:style>
  <w:style w:type="character" w:customStyle="1" w:styleId="ListLabel1">
    <w:name w:val="ListLabel 1"/>
    <w:rsid w:val="008D533D"/>
    <w:rPr>
      <w:rFonts w:cs="Courier New"/>
    </w:rPr>
  </w:style>
  <w:style w:type="character" w:customStyle="1" w:styleId="ListLabel2">
    <w:name w:val="ListLabel 2"/>
    <w:rsid w:val="008D533D"/>
    <w:rPr>
      <w:b/>
      <w:i w:val="0"/>
      <w:sz w:val="24"/>
      <w:szCs w:val="24"/>
    </w:rPr>
  </w:style>
  <w:style w:type="character" w:customStyle="1" w:styleId="ListLabel3">
    <w:name w:val="ListLabel 3"/>
    <w:rsid w:val="008D533D"/>
    <w:rPr>
      <w:rFonts w:cs="Arial"/>
      <w:i w:val="0"/>
      <w:sz w:val="24"/>
    </w:rPr>
  </w:style>
  <w:style w:type="character" w:customStyle="1" w:styleId="ListLabel4">
    <w:name w:val="ListLabel 4"/>
    <w:rsid w:val="008D533D"/>
    <w:rPr>
      <w:rFonts w:cs="Arial"/>
      <w:b w:val="0"/>
      <w:i w:val="0"/>
      <w:sz w:val="24"/>
    </w:rPr>
  </w:style>
  <w:style w:type="character" w:customStyle="1" w:styleId="ListLabel5">
    <w:name w:val="ListLabel 5"/>
    <w:rsid w:val="008D533D"/>
    <w:rPr>
      <w:rFonts w:cs="Calibri"/>
    </w:rPr>
  </w:style>
  <w:style w:type="character" w:customStyle="1" w:styleId="ListLabel6">
    <w:name w:val="ListLabel 6"/>
    <w:rsid w:val="008D533D"/>
    <w:rPr>
      <w:b w:val="0"/>
      <w:i w:val="0"/>
      <w:color w:val="00000A"/>
    </w:rPr>
  </w:style>
  <w:style w:type="character" w:customStyle="1" w:styleId="ListLabel7">
    <w:name w:val="ListLabel 7"/>
    <w:rsid w:val="008D533D"/>
    <w:rPr>
      <w:rFonts w:eastAsia="TimesNewRomanPSMT" w:cs="Times New Roman"/>
    </w:rPr>
  </w:style>
  <w:style w:type="character" w:customStyle="1" w:styleId="ListLabel8">
    <w:name w:val="ListLabel 8"/>
    <w:rsid w:val="008D533D"/>
    <w:rPr>
      <w:i w:val="0"/>
    </w:rPr>
  </w:style>
  <w:style w:type="character" w:customStyle="1" w:styleId="NumberingSymbols">
    <w:name w:val="Numbering Symbols"/>
    <w:rsid w:val="008D533D"/>
  </w:style>
  <w:style w:type="character" w:customStyle="1" w:styleId="FootnoteCharacters">
    <w:name w:val="Footnote Characters"/>
    <w:rsid w:val="008D533D"/>
    <w:rPr>
      <w:vertAlign w:val="superscript"/>
    </w:rPr>
  </w:style>
  <w:style w:type="paragraph" w:customStyle="1" w:styleId="Heading">
    <w:name w:val="Heading"/>
    <w:basedOn w:val="Normal"/>
    <w:next w:val="BodyText"/>
    <w:rsid w:val="008D533D"/>
    <w:pPr>
      <w:keepNext/>
      <w:spacing w:before="240" w:after="120"/>
    </w:pPr>
    <w:rPr>
      <w:rFonts w:ascii="Arial" w:hAnsi="Arial" w:cs="Mangal"/>
      <w:sz w:val="28"/>
      <w:szCs w:val="28"/>
    </w:rPr>
  </w:style>
  <w:style w:type="paragraph" w:styleId="BodyText">
    <w:name w:val="Body Text"/>
    <w:basedOn w:val="Normal"/>
    <w:uiPriority w:val="1"/>
    <w:qFormat/>
    <w:rsid w:val="008D533D"/>
    <w:pPr>
      <w:spacing w:after="120"/>
    </w:pPr>
  </w:style>
  <w:style w:type="paragraph" w:styleId="List">
    <w:name w:val="List"/>
    <w:basedOn w:val="BodyText"/>
    <w:rsid w:val="008D533D"/>
    <w:rPr>
      <w:rFonts w:cs="Mangal"/>
    </w:rPr>
  </w:style>
  <w:style w:type="paragraph" w:styleId="Caption">
    <w:name w:val="caption"/>
    <w:basedOn w:val="Normal"/>
    <w:qFormat/>
    <w:rsid w:val="008D533D"/>
    <w:pPr>
      <w:suppressLineNumbers/>
      <w:spacing w:before="120" w:after="120"/>
    </w:pPr>
    <w:rPr>
      <w:rFonts w:cs="Mangal"/>
      <w:i/>
      <w:iCs/>
    </w:rPr>
  </w:style>
  <w:style w:type="paragraph" w:customStyle="1" w:styleId="Index">
    <w:name w:val="Index"/>
    <w:basedOn w:val="Normal"/>
    <w:rsid w:val="008D533D"/>
    <w:pPr>
      <w:suppressLineNumbers/>
    </w:pPr>
    <w:rPr>
      <w:rFonts w:cs="Mangal"/>
    </w:rPr>
  </w:style>
  <w:style w:type="paragraph" w:styleId="ListParagraph">
    <w:name w:val="List Paragraph"/>
    <w:aliases w:val="Liste 1,List Paragraph1"/>
    <w:basedOn w:val="Normal"/>
    <w:uiPriority w:val="34"/>
    <w:qFormat/>
    <w:rsid w:val="008D533D"/>
    <w:pPr>
      <w:ind w:left="720"/>
    </w:pPr>
  </w:style>
  <w:style w:type="paragraph" w:customStyle="1" w:styleId="CommentText1">
    <w:name w:val="Comment Text1"/>
    <w:basedOn w:val="Normal"/>
    <w:rsid w:val="008D533D"/>
    <w:rPr>
      <w:sz w:val="20"/>
      <w:szCs w:val="20"/>
    </w:rPr>
  </w:style>
  <w:style w:type="paragraph" w:customStyle="1" w:styleId="CommentSubject1">
    <w:name w:val="Comment Subject1"/>
    <w:basedOn w:val="CommentText1"/>
    <w:rsid w:val="008D533D"/>
    <w:rPr>
      <w:b/>
      <w:bCs/>
    </w:rPr>
  </w:style>
  <w:style w:type="paragraph" w:styleId="BalloonText">
    <w:name w:val="Balloon Text"/>
    <w:basedOn w:val="Normal"/>
    <w:rsid w:val="008D533D"/>
    <w:rPr>
      <w:rFonts w:ascii="Tahoma" w:hAnsi="Tahoma" w:cs="Tahoma"/>
      <w:sz w:val="16"/>
      <w:szCs w:val="16"/>
    </w:rPr>
  </w:style>
  <w:style w:type="paragraph" w:customStyle="1" w:styleId="ContentsHeading">
    <w:name w:val="Contents Heading"/>
    <w:basedOn w:val="Heading1"/>
    <w:rsid w:val="008D533D"/>
    <w:pPr>
      <w:suppressLineNumbers/>
    </w:pPr>
    <w:rPr>
      <w:sz w:val="32"/>
      <w:szCs w:val="32"/>
    </w:rPr>
  </w:style>
  <w:style w:type="paragraph" w:styleId="BodyText2">
    <w:name w:val="Body Text 2"/>
    <w:basedOn w:val="Normal"/>
    <w:rsid w:val="008D533D"/>
    <w:pPr>
      <w:spacing w:after="120" w:line="480" w:lineRule="auto"/>
    </w:pPr>
  </w:style>
  <w:style w:type="paragraph" w:styleId="BodyText3">
    <w:name w:val="Body Text 3"/>
    <w:basedOn w:val="Normal"/>
    <w:rsid w:val="008D533D"/>
    <w:pPr>
      <w:spacing w:after="120"/>
    </w:pPr>
    <w:rPr>
      <w:rFonts w:eastAsia="Times New Roman"/>
      <w:sz w:val="16"/>
      <w:szCs w:val="16"/>
    </w:rPr>
  </w:style>
  <w:style w:type="paragraph" w:styleId="NoSpacing">
    <w:name w:val="No Spacing"/>
    <w:qFormat/>
    <w:rsid w:val="008D533D"/>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8D533D"/>
    <w:pPr>
      <w:suppressLineNumbers/>
      <w:tabs>
        <w:tab w:val="center" w:pos="4513"/>
        <w:tab w:val="right" w:pos="9026"/>
      </w:tabs>
    </w:pPr>
  </w:style>
  <w:style w:type="paragraph" w:styleId="Footer">
    <w:name w:val="footer"/>
    <w:basedOn w:val="Normal"/>
    <w:rsid w:val="008D533D"/>
    <w:pPr>
      <w:suppressLineNumbers/>
      <w:tabs>
        <w:tab w:val="center" w:pos="4513"/>
        <w:tab w:val="right" w:pos="9026"/>
      </w:tabs>
    </w:pPr>
  </w:style>
  <w:style w:type="paragraph" w:customStyle="1" w:styleId="TableContents">
    <w:name w:val="Table Contents"/>
    <w:basedOn w:val="Normal"/>
    <w:rsid w:val="008D533D"/>
    <w:pPr>
      <w:suppressLineNumbers/>
    </w:pPr>
  </w:style>
  <w:style w:type="paragraph" w:customStyle="1" w:styleId="TableHeading">
    <w:name w:val="Table Heading"/>
    <w:basedOn w:val="TableContents"/>
    <w:rsid w:val="008D533D"/>
    <w:pPr>
      <w:jc w:val="center"/>
    </w:pPr>
    <w:rPr>
      <w:b/>
      <w:bCs/>
    </w:rPr>
  </w:style>
  <w:style w:type="character" w:styleId="Hyperlink">
    <w:name w:val="Hyperlink"/>
    <w:uiPriority w:val="99"/>
    <w:unhideWhenUsed/>
    <w:rsid w:val="00644522"/>
    <w:rPr>
      <w:color w:val="0000FF"/>
      <w:u w:val="single"/>
    </w:rPr>
  </w:style>
  <w:style w:type="paragraph" w:customStyle="1" w:styleId="Normal-u">
    <w:name w:val="Normal-u"/>
    <w:basedOn w:val="Normal"/>
    <w:rsid w:val="00DE63E3"/>
    <w:pPr>
      <w:suppressAutoHyphens w:val="0"/>
      <w:spacing w:before="120" w:line="240" w:lineRule="auto"/>
      <w:jc w:val="both"/>
    </w:pPr>
    <w:rPr>
      <w:rFonts w:ascii="TimesRoman" w:eastAsia="Times New Roman" w:hAnsi="TimesRoman"/>
      <w:color w:val="auto"/>
      <w:kern w:val="0"/>
      <w:szCs w:val="20"/>
      <w:lang w:eastAsia="en-US"/>
    </w:rPr>
  </w:style>
  <w:style w:type="paragraph" w:customStyle="1" w:styleId="Pasussalistom">
    <w:name w:val="Pasus sa listom"/>
    <w:basedOn w:val="Normal"/>
    <w:qFormat/>
    <w:rsid w:val="003F2EC2"/>
    <w:pPr>
      <w:ind w:left="720"/>
    </w:pPr>
  </w:style>
  <w:style w:type="paragraph" w:customStyle="1" w:styleId="TableParagraph">
    <w:name w:val="Table Paragraph"/>
    <w:basedOn w:val="Normal"/>
    <w:uiPriority w:val="1"/>
    <w:qFormat/>
    <w:rsid w:val="00CF6C85"/>
    <w:pPr>
      <w:widowControl w:val="0"/>
      <w:suppressAutoHyphens w:val="0"/>
      <w:spacing w:line="240" w:lineRule="auto"/>
    </w:pPr>
    <w:rPr>
      <w:rFonts w:ascii="Calibri" w:eastAsia="Calibri" w:hAnsi="Calibri"/>
      <w:color w:val="auto"/>
      <w:kern w:val="0"/>
      <w:sz w:val="22"/>
      <w:szCs w:val="22"/>
      <w:lang w:eastAsia="en-US"/>
    </w:rPr>
  </w:style>
  <w:style w:type="table" w:styleId="TableGrid">
    <w:name w:val="Table Grid"/>
    <w:basedOn w:val="TableNormal"/>
    <w:uiPriority w:val="59"/>
    <w:rsid w:val="000C07E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qFormat/>
    <w:rsid w:val="003A4B51"/>
    <w:pPr>
      <w:autoSpaceDE w:val="0"/>
      <w:autoSpaceDN w:val="0"/>
      <w:adjustRightInd w:val="0"/>
    </w:pPr>
    <w:rPr>
      <w:color w:val="000000"/>
      <w:sz w:val="24"/>
      <w:szCs w:val="24"/>
      <w:lang w:val="sr-Latn-CS" w:eastAsia="sr-Latn-CS"/>
    </w:rPr>
  </w:style>
  <w:style w:type="paragraph" w:customStyle="1" w:styleId="m-2247298333343106792gmail-msolistparagraph">
    <w:name w:val="m_-2247298333343106792gmail-msolistparagraph"/>
    <w:basedOn w:val="Normal"/>
    <w:rsid w:val="003A4B51"/>
    <w:pPr>
      <w:suppressAutoHyphens w:val="0"/>
      <w:spacing w:before="100" w:beforeAutospacing="1" w:after="100" w:afterAutospacing="1" w:line="240" w:lineRule="auto"/>
    </w:pPr>
    <w:rPr>
      <w:rFonts w:eastAsia="Times New Roman"/>
      <w:color w:val="auto"/>
      <w:kern w:val="0"/>
      <w:lang w:eastAsia="en-US"/>
    </w:rPr>
  </w:style>
  <w:style w:type="character" w:styleId="CommentReference">
    <w:name w:val="annotation reference"/>
    <w:basedOn w:val="DefaultParagraphFont"/>
    <w:uiPriority w:val="99"/>
    <w:semiHidden/>
    <w:unhideWhenUsed/>
    <w:rsid w:val="003A4B51"/>
    <w:rPr>
      <w:sz w:val="16"/>
      <w:szCs w:val="16"/>
    </w:rPr>
  </w:style>
  <w:style w:type="paragraph" w:styleId="CommentText">
    <w:name w:val="annotation text"/>
    <w:basedOn w:val="Normal"/>
    <w:link w:val="CommentTextChar1"/>
    <w:uiPriority w:val="99"/>
    <w:semiHidden/>
    <w:unhideWhenUsed/>
    <w:rsid w:val="003A4B51"/>
    <w:rPr>
      <w:sz w:val="20"/>
      <w:szCs w:val="20"/>
    </w:rPr>
  </w:style>
  <w:style w:type="character" w:customStyle="1" w:styleId="CommentTextChar1">
    <w:name w:val="Comment Text Char1"/>
    <w:basedOn w:val="DefaultParagraphFont"/>
    <w:link w:val="CommentText"/>
    <w:uiPriority w:val="99"/>
    <w:semiHidden/>
    <w:rsid w:val="003A4B51"/>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3A4B51"/>
    <w:rPr>
      <w:b/>
      <w:bCs/>
    </w:rPr>
  </w:style>
  <w:style w:type="character" w:customStyle="1" w:styleId="CommentSubjectChar1">
    <w:name w:val="Comment Subject Char1"/>
    <w:basedOn w:val="CommentTextChar1"/>
    <w:link w:val="CommentSubject"/>
    <w:uiPriority w:val="99"/>
    <w:semiHidden/>
    <w:rsid w:val="003A4B51"/>
    <w:rPr>
      <w:rFonts w:eastAsia="Arial Unicode MS"/>
      <w:b/>
      <w:bCs/>
      <w:color w:val="000000"/>
      <w:kern w:val="1"/>
      <w:lang w:eastAsia="ar-SA"/>
    </w:rPr>
  </w:style>
</w:styles>
</file>

<file path=word/webSettings.xml><?xml version="1.0" encoding="utf-8"?>
<w:webSettings xmlns:r="http://schemas.openxmlformats.org/officeDocument/2006/relationships" xmlns:w="http://schemas.openxmlformats.org/wordprocessingml/2006/main">
  <w:divs>
    <w:div w:id="276570325">
      <w:bodyDiv w:val="1"/>
      <w:marLeft w:val="0"/>
      <w:marRight w:val="0"/>
      <w:marTop w:val="0"/>
      <w:marBottom w:val="0"/>
      <w:divBdr>
        <w:top w:val="none" w:sz="0" w:space="0" w:color="auto"/>
        <w:left w:val="none" w:sz="0" w:space="0" w:color="auto"/>
        <w:bottom w:val="none" w:sz="0" w:space="0" w:color="auto"/>
        <w:right w:val="none" w:sz="0" w:space="0" w:color="auto"/>
      </w:divBdr>
    </w:div>
    <w:div w:id="733508776">
      <w:bodyDiv w:val="1"/>
      <w:marLeft w:val="0"/>
      <w:marRight w:val="0"/>
      <w:marTop w:val="0"/>
      <w:marBottom w:val="0"/>
      <w:divBdr>
        <w:top w:val="none" w:sz="0" w:space="0" w:color="auto"/>
        <w:left w:val="none" w:sz="0" w:space="0" w:color="auto"/>
        <w:bottom w:val="none" w:sz="0" w:space="0" w:color="auto"/>
        <w:right w:val="none" w:sz="0" w:space="0" w:color="auto"/>
      </w:divBdr>
    </w:div>
    <w:div w:id="1105422495">
      <w:bodyDiv w:val="1"/>
      <w:marLeft w:val="0"/>
      <w:marRight w:val="0"/>
      <w:marTop w:val="0"/>
      <w:marBottom w:val="0"/>
      <w:divBdr>
        <w:top w:val="none" w:sz="0" w:space="0" w:color="auto"/>
        <w:left w:val="none" w:sz="0" w:space="0" w:color="auto"/>
        <w:bottom w:val="none" w:sz="0" w:space="0" w:color="auto"/>
        <w:right w:val="none" w:sz="0" w:space="0" w:color="auto"/>
      </w:divBdr>
    </w:div>
    <w:div w:id="1391884997">
      <w:bodyDiv w:val="1"/>
      <w:marLeft w:val="0"/>
      <w:marRight w:val="0"/>
      <w:marTop w:val="0"/>
      <w:marBottom w:val="0"/>
      <w:divBdr>
        <w:top w:val="none" w:sz="0" w:space="0" w:color="auto"/>
        <w:left w:val="none" w:sz="0" w:space="0" w:color="auto"/>
        <w:bottom w:val="none" w:sz="0" w:space="0" w:color="auto"/>
        <w:right w:val="none" w:sz="0" w:space="0" w:color="auto"/>
      </w:divBdr>
    </w:div>
    <w:div w:id="200574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tasic@nis-airpor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erodromisrbije.rs" TargetMode="External"/><Relationship Id="rId12" Type="http://schemas.openxmlformats.org/officeDocument/2006/relationships/hyperlink" Target="mailto:lkostic@nis-airport.com" TargetMode="External"/><Relationship Id="rId17" Type="http://schemas.microsoft.com/office/2011/relationships/commentsExtended" Target="commentsExtended.xml"/><Relationship Id="rId2" Type="http://schemas.openxmlformats.org/officeDocument/2006/relationships/styles" Target="styles.xml"/><Relationship Id="rId16" Type="http://schemas.microsoft.com/office/2016/09/relationships/commentsIds" Target="commentsId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kostic@nis-airpor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lkostic@nis-airpor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754</TotalTime>
  <Pages>78</Pages>
  <Words>23755</Words>
  <Characters>135408</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МОДЕЛ</vt:lpstr>
    </vt:vector>
  </TitlesOfParts>
  <Company/>
  <LinksUpToDate>false</LinksUpToDate>
  <CharactersWithSpaces>158846</CharactersWithSpaces>
  <SharedDoc>false</SharedDoc>
  <HLinks>
    <vt:vector size="36" baseType="variant">
      <vt:variant>
        <vt:i4>131197</vt:i4>
      </vt:variant>
      <vt:variant>
        <vt:i4>15</vt:i4>
      </vt:variant>
      <vt:variant>
        <vt:i4>0</vt:i4>
      </vt:variant>
      <vt:variant>
        <vt:i4>5</vt:i4>
      </vt:variant>
      <vt:variant>
        <vt:lpwstr>mailto:dmarkovic@nis-airport.com</vt:lpwstr>
      </vt:variant>
      <vt:variant>
        <vt:lpwstr/>
      </vt:variant>
      <vt:variant>
        <vt:i4>131197</vt:i4>
      </vt:variant>
      <vt:variant>
        <vt:i4>12</vt:i4>
      </vt:variant>
      <vt:variant>
        <vt:i4>0</vt:i4>
      </vt:variant>
      <vt:variant>
        <vt:i4>5</vt:i4>
      </vt:variant>
      <vt:variant>
        <vt:lpwstr>mailto:dmarkovic@nis-airport.com</vt:lpwstr>
      </vt:variant>
      <vt:variant>
        <vt:lpwstr/>
      </vt:variant>
      <vt:variant>
        <vt:i4>131197</vt:i4>
      </vt:variant>
      <vt:variant>
        <vt:i4>9</vt:i4>
      </vt:variant>
      <vt:variant>
        <vt:i4>0</vt:i4>
      </vt:variant>
      <vt:variant>
        <vt:i4>5</vt:i4>
      </vt:variant>
      <vt:variant>
        <vt:lpwstr>mailto:dmarkovic@nis-airport.com</vt:lpwstr>
      </vt:variant>
      <vt:variant>
        <vt:lpwstr/>
      </vt:variant>
      <vt:variant>
        <vt:i4>4063320</vt:i4>
      </vt:variant>
      <vt:variant>
        <vt:i4>6</vt:i4>
      </vt:variant>
      <vt:variant>
        <vt:i4>0</vt:i4>
      </vt:variant>
      <vt:variant>
        <vt:i4>5</vt:i4>
      </vt:variant>
      <vt:variant>
        <vt:lpwstr>mailto:ztasic@nis-airport.com</vt:lpwstr>
      </vt:variant>
      <vt:variant>
        <vt:lpwstr/>
      </vt:variant>
      <vt:variant>
        <vt:i4>1638523</vt:i4>
      </vt:variant>
      <vt:variant>
        <vt:i4>3</vt:i4>
      </vt:variant>
      <vt:variant>
        <vt:i4>0</vt:i4>
      </vt:variant>
      <vt:variant>
        <vt:i4>5</vt:i4>
      </vt:variant>
      <vt:variant>
        <vt:lpwstr>mailto:nmitrovic@nis-airport.com</vt:lpwstr>
      </vt:variant>
      <vt:variant>
        <vt:lpwstr/>
      </vt:variant>
      <vt:variant>
        <vt:i4>7929955</vt:i4>
      </vt:variant>
      <vt:variant>
        <vt:i4>0</vt:i4>
      </vt:variant>
      <vt:variant>
        <vt:i4>0</vt:i4>
      </vt:variant>
      <vt:variant>
        <vt:i4>5</vt:i4>
      </vt:variant>
      <vt:variant>
        <vt:lpwstr>http://www.aerodromisrbije.rs/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Lidija Kosti'</cp:lastModifiedBy>
  <cp:revision>413</cp:revision>
  <cp:lastPrinted>2020-07-21T09:18:00Z</cp:lastPrinted>
  <dcterms:created xsi:type="dcterms:W3CDTF">2020-07-07T10:56:00Z</dcterms:created>
  <dcterms:modified xsi:type="dcterms:W3CDTF">2020-07-21T09:19:00Z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