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9252F" w:rsidRDefault="00221C6F">
      <w:pPr>
        <w:jc w:val="center"/>
        <w:rPr>
          <w:rFonts w:ascii="Arial" w:hAnsi="Arial" w:cs="Arial"/>
          <w:sz w:val="32"/>
          <w:szCs w:val="32"/>
        </w:rPr>
      </w:pPr>
    </w:p>
    <w:p w:rsidR="00A82E47" w:rsidRDefault="00A82E47">
      <w:pPr>
        <w:jc w:val="center"/>
        <w:rPr>
          <w:rFonts w:ascii="Arial" w:hAnsi="Arial" w:cs="Arial"/>
          <w:sz w:val="32"/>
          <w:szCs w:val="32"/>
        </w:rPr>
      </w:pPr>
    </w:p>
    <w:p w:rsidR="00A82E47" w:rsidRPr="00577065" w:rsidRDefault="00A82E47">
      <w:pPr>
        <w:jc w:val="center"/>
      </w:pPr>
    </w:p>
    <w:p w:rsidR="00221C6F" w:rsidRPr="00577065" w:rsidRDefault="00221C6F">
      <w:pPr>
        <w:jc w:val="center"/>
      </w:pPr>
    </w:p>
    <w:p w:rsidR="00221C6F" w:rsidRPr="00577065" w:rsidRDefault="00221C6F">
      <w:pPr>
        <w:jc w:val="center"/>
      </w:pPr>
    </w:p>
    <w:p w:rsidR="00221C6F" w:rsidRPr="00577065" w:rsidRDefault="00221C6F">
      <w:pPr>
        <w:shd w:val="clear" w:color="auto" w:fill="C6D9F1"/>
        <w:jc w:val="center"/>
        <w:rPr>
          <w:b/>
          <w:sz w:val="36"/>
          <w:szCs w:val="36"/>
        </w:rPr>
      </w:pPr>
      <w:r w:rsidRPr="00577065">
        <w:rPr>
          <w:b/>
          <w:sz w:val="36"/>
          <w:szCs w:val="36"/>
        </w:rPr>
        <w:t>КОНКУРСН</w:t>
      </w:r>
      <w:r w:rsidR="00B3690E" w:rsidRPr="00577065">
        <w:rPr>
          <w:b/>
          <w:sz w:val="36"/>
          <w:szCs w:val="36"/>
        </w:rPr>
        <w:t>А</w:t>
      </w:r>
      <w:r w:rsidRPr="00577065">
        <w:rPr>
          <w:b/>
          <w:sz w:val="36"/>
          <w:szCs w:val="36"/>
        </w:rPr>
        <w:t xml:space="preserve"> ДОКУМЕНТАЦИЈ</w:t>
      </w:r>
      <w:r w:rsidR="00B3690E" w:rsidRPr="00577065">
        <w:rPr>
          <w:b/>
          <w:sz w:val="36"/>
          <w:szCs w:val="36"/>
        </w:rPr>
        <w:t>А</w:t>
      </w:r>
    </w:p>
    <w:p w:rsidR="00221C6F" w:rsidRPr="00577065" w:rsidRDefault="00221C6F">
      <w:pPr>
        <w:jc w:val="center"/>
        <w:rPr>
          <w:lang w:val="ru-RU"/>
        </w:rPr>
      </w:pPr>
    </w:p>
    <w:p w:rsidR="00CF5249" w:rsidRPr="00577065" w:rsidRDefault="00CF5249">
      <w:pPr>
        <w:jc w:val="center"/>
        <w:rPr>
          <w:lang w:val="ru-RU"/>
        </w:rPr>
      </w:pPr>
    </w:p>
    <w:p w:rsidR="008C46BF" w:rsidRPr="00A97F7A" w:rsidRDefault="008C46BF" w:rsidP="008C46BF">
      <w:pPr>
        <w:jc w:val="center"/>
        <w:rPr>
          <w:sz w:val="28"/>
          <w:szCs w:val="28"/>
          <w:lang w:val="ru-RU"/>
        </w:rPr>
      </w:pPr>
    </w:p>
    <w:p w:rsidR="00AA6C88" w:rsidRPr="00A97F7A" w:rsidRDefault="00AA6C88" w:rsidP="00AA6C88">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AA6C88" w:rsidRPr="00A97F7A" w:rsidRDefault="00AA6C88" w:rsidP="00AA6C88">
      <w:pPr>
        <w:jc w:val="center"/>
        <w:rPr>
          <w:b/>
          <w:bCs/>
          <w:i/>
          <w:iCs/>
          <w:sz w:val="28"/>
          <w:szCs w:val="28"/>
        </w:rPr>
      </w:pPr>
      <w:r>
        <w:rPr>
          <w:b/>
          <w:bCs/>
          <w:i/>
          <w:iCs/>
          <w:sz w:val="28"/>
          <w:szCs w:val="28"/>
        </w:rPr>
        <w:t>Ваздухопловаца 24, Ниш</w:t>
      </w:r>
    </w:p>
    <w:p w:rsidR="008C46BF" w:rsidRPr="00A97F7A" w:rsidRDefault="008C46BF" w:rsidP="008C46BF">
      <w:pPr>
        <w:jc w:val="center"/>
        <w:rPr>
          <w:b/>
          <w:bCs/>
          <w:i/>
          <w:iCs/>
          <w:sz w:val="28"/>
          <w:szCs w:val="28"/>
          <w:lang w:val="ru-RU"/>
        </w:rPr>
      </w:pPr>
    </w:p>
    <w:p w:rsidR="008C46BF" w:rsidRPr="00A97F7A" w:rsidRDefault="008C46BF" w:rsidP="008C46BF">
      <w:pPr>
        <w:jc w:val="center"/>
        <w:rPr>
          <w:b/>
          <w:bCs/>
          <w:i/>
          <w:iCs/>
          <w:sz w:val="28"/>
          <w:szCs w:val="28"/>
          <w:lang w:val="ru-RU"/>
        </w:rPr>
      </w:pPr>
    </w:p>
    <w:p w:rsidR="008C46BF" w:rsidRPr="00424346" w:rsidRDefault="008C46BF" w:rsidP="008C46BF">
      <w:pPr>
        <w:jc w:val="center"/>
        <w:rPr>
          <w:b/>
          <w:bCs/>
          <w:i/>
          <w:iCs/>
          <w:sz w:val="28"/>
          <w:szCs w:val="28"/>
        </w:rPr>
      </w:pPr>
      <w:r w:rsidRPr="00A97F7A">
        <w:rPr>
          <w:b/>
          <w:bCs/>
          <w:sz w:val="28"/>
          <w:szCs w:val="28"/>
        </w:rPr>
        <w:t>ЈАВНА НАБАВКА</w:t>
      </w:r>
      <w:r w:rsidRPr="00A97F7A">
        <w:rPr>
          <w:b/>
          <w:bCs/>
          <w:sz w:val="28"/>
          <w:szCs w:val="28"/>
          <w:lang w:val="sr-Cyrl-CS"/>
        </w:rPr>
        <w:t xml:space="preserve"> </w:t>
      </w:r>
      <w:r w:rsidRPr="00A97F7A">
        <w:rPr>
          <w:b/>
          <w:bCs/>
          <w:sz w:val="28"/>
          <w:szCs w:val="28"/>
        </w:rPr>
        <w:t xml:space="preserve">– </w:t>
      </w:r>
      <w:r w:rsidR="00424346">
        <w:rPr>
          <w:b/>
          <w:bCs/>
          <w:sz w:val="28"/>
          <w:szCs w:val="28"/>
        </w:rPr>
        <w:t>услуга</w:t>
      </w:r>
      <w:r>
        <w:rPr>
          <w:b/>
          <w:bCs/>
          <w:sz w:val="28"/>
          <w:szCs w:val="28"/>
        </w:rPr>
        <w:t xml:space="preserve"> - </w:t>
      </w:r>
      <w:r w:rsidR="00AA6C88" w:rsidRPr="00424346">
        <w:rPr>
          <w:rFonts w:eastAsia="Times New Roman"/>
          <w:b/>
          <w:sz w:val="28"/>
          <w:szCs w:val="28"/>
          <w:lang w:eastAsia="sr-Latn-CS"/>
        </w:rPr>
        <w:t>„</w:t>
      </w:r>
      <w:r w:rsidR="00424346" w:rsidRPr="00424346">
        <w:rPr>
          <w:rFonts w:eastAsia="Times New Roman"/>
          <w:b/>
          <w:sz w:val="28"/>
          <w:szCs w:val="28"/>
          <w:lang w:eastAsia="sr-Latn-CS"/>
        </w:rPr>
        <w:t>Сервис и поправка опреме за преглед обезбеђивања“</w:t>
      </w:r>
    </w:p>
    <w:p w:rsidR="008C46BF" w:rsidRDefault="008C46BF" w:rsidP="008C46BF">
      <w:pPr>
        <w:jc w:val="center"/>
        <w:rPr>
          <w:b/>
          <w:bCs/>
          <w:sz w:val="28"/>
          <w:szCs w:val="28"/>
          <w:lang w:val="sr-Cyrl-CS"/>
        </w:rPr>
      </w:pPr>
    </w:p>
    <w:p w:rsidR="008C46BF" w:rsidRDefault="008C46BF" w:rsidP="008C46BF">
      <w:pPr>
        <w:jc w:val="center"/>
        <w:rPr>
          <w:b/>
          <w:bCs/>
          <w:sz w:val="28"/>
          <w:szCs w:val="28"/>
          <w:lang w:val="sr-Cyrl-CS"/>
        </w:rPr>
      </w:pPr>
    </w:p>
    <w:p w:rsidR="008C46BF" w:rsidRDefault="008C46BF" w:rsidP="008C46BF">
      <w:pPr>
        <w:jc w:val="center"/>
        <w:rPr>
          <w:b/>
          <w:bCs/>
          <w:sz w:val="28"/>
          <w:szCs w:val="28"/>
          <w:lang w:val="sr-Cyrl-CS"/>
        </w:rPr>
      </w:pPr>
    </w:p>
    <w:p w:rsidR="008C46BF" w:rsidRDefault="008C46BF" w:rsidP="008C46BF">
      <w:pPr>
        <w:jc w:val="center"/>
        <w:rPr>
          <w:b/>
          <w:bCs/>
          <w:sz w:val="28"/>
          <w:szCs w:val="28"/>
          <w:lang w:val="sr-Cyrl-CS"/>
        </w:rPr>
      </w:pPr>
    </w:p>
    <w:p w:rsidR="008C46BF" w:rsidRPr="00A97F7A" w:rsidRDefault="008C46BF" w:rsidP="008C46BF">
      <w:pPr>
        <w:jc w:val="center"/>
        <w:rPr>
          <w:b/>
          <w:bCs/>
          <w:sz w:val="28"/>
          <w:szCs w:val="28"/>
          <w:lang w:val="sr-Cyrl-CS"/>
        </w:rPr>
      </w:pPr>
      <w:r w:rsidRPr="00A97F7A">
        <w:rPr>
          <w:b/>
          <w:bCs/>
          <w:sz w:val="28"/>
          <w:szCs w:val="28"/>
          <w:lang w:val="sr-Cyrl-CS"/>
        </w:rPr>
        <w:t xml:space="preserve">у </w:t>
      </w:r>
      <w:r>
        <w:rPr>
          <w:b/>
          <w:bCs/>
          <w:sz w:val="28"/>
          <w:szCs w:val="28"/>
          <w:lang w:val="sr-Cyrl-CS"/>
        </w:rPr>
        <w:t>поступку јавне набавке мале вредности</w:t>
      </w:r>
      <w:r w:rsidRPr="00A97F7A">
        <w:rPr>
          <w:b/>
          <w:bCs/>
          <w:sz w:val="28"/>
          <w:szCs w:val="28"/>
          <w:lang w:val="sr-Cyrl-CS"/>
        </w:rPr>
        <w:t xml:space="preserve"> </w:t>
      </w:r>
    </w:p>
    <w:p w:rsidR="008C46BF" w:rsidRDefault="008C46BF" w:rsidP="008C46BF">
      <w:pPr>
        <w:jc w:val="center"/>
        <w:rPr>
          <w:b/>
          <w:bCs/>
          <w:sz w:val="28"/>
          <w:szCs w:val="28"/>
        </w:rPr>
      </w:pPr>
    </w:p>
    <w:p w:rsidR="008C46BF" w:rsidRDefault="008C46BF" w:rsidP="008C46BF">
      <w:pPr>
        <w:jc w:val="center"/>
        <w:rPr>
          <w:b/>
          <w:bCs/>
          <w:sz w:val="28"/>
          <w:szCs w:val="28"/>
        </w:rPr>
      </w:pPr>
    </w:p>
    <w:p w:rsidR="008C46BF" w:rsidRPr="002857C1" w:rsidRDefault="008C46BF" w:rsidP="008C46BF">
      <w:pPr>
        <w:jc w:val="center"/>
        <w:rPr>
          <w:i/>
          <w:iCs/>
          <w:sz w:val="28"/>
          <w:szCs w:val="28"/>
        </w:rPr>
      </w:pPr>
      <w:proofErr w:type="gramStart"/>
      <w:r w:rsidRPr="00A97F7A">
        <w:rPr>
          <w:b/>
          <w:bCs/>
          <w:sz w:val="28"/>
          <w:szCs w:val="28"/>
        </w:rPr>
        <w:t>ЈАВНА НАБАВКА бр.</w:t>
      </w:r>
      <w:proofErr w:type="gramEnd"/>
      <w:r w:rsidRPr="00A97F7A">
        <w:rPr>
          <w:b/>
          <w:bCs/>
          <w:sz w:val="28"/>
          <w:szCs w:val="28"/>
        </w:rPr>
        <w:t xml:space="preserve"> </w:t>
      </w:r>
      <w:r w:rsidR="002857C1">
        <w:rPr>
          <w:sz w:val="28"/>
          <w:szCs w:val="28"/>
        </w:rPr>
        <w:t>28/2020</w:t>
      </w:r>
    </w:p>
    <w:p w:rsidR="00221C6F" w:rsidRPr="00577065" w:rsidRDefault="00221C6F">
      <w:pPr>
        <w:jc w:val="center"/>
        <w:rPr>
          <w:b/>
          <w:bCs/>
          <w:i/>
          <w:iCs/>
          <w:lang w:val="ru-RU"/>
        </w:rPr>
      </w:pPr>
    </w:p>
    <w:p w:rsidR="00CF5249" w:rsidRPr="00577065" w:rsidRDefault="00CF5249">
      <w:pPr>
        <w:jc w:val="center"/>
        <w:rPr>
          <w:b/>
          <w:bCs/>
          <w:i/>
          <w:iCs/>
          <w:lang w:val="ru-RU"/>
        </w:rPr>
      </w:pPr>
    </w:p>
    <w:p w:rsidR="005D4529" w:rsidRPr="00577065" w:rsidRDefault="005D4529">
      <w:pPr>
        <w:jc w:val="center"/>
        <w:rPr>
          <w:b/>
          <w:bCs/>
          <w:i/>
          <w:iCs/>
          <w:lang w:val="ru-RU"/>
        </w:rPr>
      </w:pPr>
    </w:p>
    <w:p w:rsidR="00221C6F" w:rsidRPr="00577065" w:rsidRDefault="00221C6F">
      <w:pPr>
        <w:jc w:val="center"/>
        <w:rPr>
          <w:b/>
          <w:bCs/>
          <w:i/>
          <w:iCs/>
          <w:lang w:val="ru-RU"/>
        </w:rPr>
      </w:pPr>
    </w:p>
    <w:p w:rsidR="00221C6F" w:rsidRPr="00761B4E" w:rsidRDefault="00221C6F">
      <w:pPr>
        <w:jc w:val="center"/>
        <w:rPr>
          <w:b/>
          <w:bCs/>
        </w:rPr>
      </w:pPr>
    </w:p>
    <w:p w:rsidR="00CF5249" w:rsidRPr="00577065" w:rsidRDefault="00CF5249">
      <w:pPr>
        <w:jc w:val="center"/>
        <w:rPr>
          <w:b/>
          <w:bCs/>
        </w:rPr>
      </w:pPr>
    </w:p>
    <w:p w:rsidR="009161D4" w:rsidRPr="00577065" w:rsidRDefault="009161D4">
      <w:pPr>
        <w:jc w:val="center"/>
        <w:rPr>
          <w:b/>
          <w:bCs/>
        </w:rPr>
      </w:pPr>
    </w:p>
    <w:p w:rsidR="009161D4" w:rsidRPr="00577065" w:rsidRDefault="009161D4">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rsidP="00A82E47">
      <w:pPr>
        <w:rPr>
          <w:b/>
          <w:bCs/>
        </w:rPr>
      </w:pPr>
    </w:p>
    <w:p w:rsidR="00221C6F" w:rsidRPr="002857C1" w:rsidRDefault="002857C1">
      <w:pPr>
        <w:jc w:val="center"/>
        <w:rPr>
          <w:b/>
          <w:bCs/>
          <w:i/>
        </w:rPr>
      </w:pPr>
      <w:r>
        <w:rPr>
          <w:b/>
          <w:bCs/>
          <w:i/>
        </w:rPr>
        <w:t>јул,2020.</w:t>
      </w:r>
    </w:p>
    <w:p w:rsidR="00886913" w:rsidRPr="00886913" w:rsidRDefault="00886913">
      <w:pPr>
        <w:jc w:val="center"/>
        <w:rPr>
          <w:i/>
          <w:iCs/>
        </w:rPr>
      </w:pPr>
    </w:p>
    <w:p w:rsidR="00221C6F" w:rsidRPr="00577065" w:rsidRDefault="00221C6F">
      <w:pPr>
        <w:jc w:val="center"/>
        <w:rPr>
          <w:i/>
          <w:iCs/>
        </w:rPr>
      </w:pPr>
    </w:p>
    <w:p w:rsidR="00221C6F" w:rsidRPr="00577065" w:rsidRDefault="00221C6F">
      <w:pPr>
        <w:jc w:val="center"/>
        <w:rPr>
          <w:i/>
          <w:iCs/>
        </w:rPr>
      </w:pPr>
    </w:p>
    <w:p w:rsidR="00221C6F" w:rsidRDefault="00221C6F" w:rsidP="008C46BF">
      <w:pPr>
        <w:jc w:val="both"/>
      </w:pPr>
      <w:proofErr w:type="gramStart"/>
      <w:r w:rsidRPr="00577065">
        <w:rPr>
          <w:rFonts w:eastAsia="TimesNewRomanPSMT"/>
        </w:rPr>
        <w:lastRenderedPageBreak/>
        <w:t>На основу чл.</w:t>
      </w:r>
      <w:proofErr w:type="gramEnd"/>
      <w:r w:rsidRPr="00577065">
        <w:rPr>
          <w:rFonts w:eastAsia="TimesNewRomanPSMT"/>
        </w:rPr>
        <w:t xml:space="preserve"> 39. </w:t>
      </w:r>
      <w:proofErr w:type="gramStart"/>
      <w:r w:rsidRPr="00577065">
        <w:rPr>
          <w:rFonts w:eastAsia="TimesNewRomanPSMT"/>
        </w:rPr>
        <w:t>и</w:t>
      </w:r>
      <w:proofErr w:type="gramEnd"/>
      <w:r w:rsidRPr="00577065">
        <w:rPr>
          <w:rFonts w:eastAsia="TimesNewRomanPSMT"/>
        </w:rPr>
        <w:t xml:space="preserve"> 61. </w:t>
      </w:r>
      <w:proofErr w:type="gramStart"/>
      <w:r w:rsidR="009B76F3" w:rsidRPr="00577065">
        <w:rPr>
          <w:rFonts w:eastAsia="TimesNewRomanPSMT"/>
        </w:rPr>
        <w:t>Закона</w:t>
      </w:r>
      <w:r w:rsidRPr="00577065">
        <w:rPr>
          <w:rFonts w:eastAsia="TimesNewRomanPSMT"/>
        </w:rPr>
        <w:t xml:space="preserve"> о јавним набавкама („Сл. гласник РС” бр. 124/12,</w:t>
      </w:r>
      <w:r w:rsidR="0068724D" w:rsidRPr="00577065">
        <w:rPr>
          <w:rFonts w:eastAsia="TimesNewRomanPSMT"/>
        </w:rPr>
        <w:t xml:space="preserve"> 14/15 и 68/15</w:t>
      </w:r>
      <w:r w:rsidRPr="00577065">
        <w:rPr>
          <w:rFonts w:eastAsia="TimesNewRomanPSMT"/>
        </w:rPr>
        <w:t xml:space="preserve"> у даљем тексту: </w:t>
      </w:r>
      <w:r w:rsidR="009B76F3" w:rsidRPr="00577065">
        <w:rPr>
          <w:rFonts w:eastAsia="TimesNewRomanPSMT"/>
        </w:rPr>
        <w:t>ЗЈН</w:t>
      </w:r>
      <w:r w:rsidRPr="00577065">
        <w:rPr>
          <w:rFonts w:eastAsia="TimesNewRomanPSMT"/>
        </w:rPr>
        <w:t>), чл.</w:t>
      </w:r>
      <w:proofErr w:type="gramEnd"/>
      <w:r w:rsidRPr="00577065">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577065">
        <w:rPr>
          <w:rFonts w:eastAsia="TimesNewRomanPSMT"/>
        </w:rPr>
        <w:t>86/2015</w:t>
      </w:r>
      <w:r w:rsidR="0078692F" w:rsidRPr="0078692F">
        <w:rPr>
          <w:rFonts w:eastAsia="TimesNewRomanPSMT"/>
        </w:rPr>
        <w:t xml:space="preserve"> </w:t>
      </w:r>
      <w:r w:rsidR="0078692F" w:rsidRPr="003356AE">
        <w:rPr>
          <w:rFonts w:eastAsia="TimesNewRomanPSMT"/>
        </w:rPr>
        <w:t>и „Сл. гласник РС” бр. 41/2019</w:t>
      </w:r>
      <w:r w:rsidRPr="00577065">
        <w:rPr>
          <w:rFonts w:eastAsia="TimesNewRomanPSMT"/>
        </w:rPr>
        <w:t xml:space="preserve">), </w:t>
      </w:r>
      <w:r w:rsidR="008C46BF" w:rsidRPr="00A97F7A">
        <w:t>Одлуке о покретању посту</w:t>
      </w:r>
      <w:r w:rsidR="00664170">
        <w:t>пка јавне набавке број</w:t>
      </w:r>
      <w:r w:rsidR="008C46BF" w:rsidRPr="00033B7D">
        <w:t xml:space="preserve"> </w:t>
      </w:r>
      <w:r w:rsidR="00033B7D">
        <w:t>4041/2020</w:t>
      </w:r>
      <w:r w:rsidR="008C46BF" w:rsidRPr="00033B7D">
        <w:t xml:space="preserve"> од </w:t>
      </w:r>
      <w:r w:rsidR="00033B7D">
        <w:t>29</w:t>
      </w:r>
      <w:r w:rsidR="0078692F" w:rsidRPr="00033B7D">
        <w:t>.</w:t>
      </w:r>
      <w:r w:rsidR="00033B7D">
        <w:t>06</w:t>
      </w:r>
      <w:r w:rsidR="008C46BF" w:rsidRPr="00033B7D">
        <w:t>.</w:t>
      </w:r>
      <w:r w:rsidR="00033B7D">
        <w:t>2020</w:t>
      </w:r>
      <w:r w:rsidR="008C46BF" w:rsidRPr="00033B7D">
        <w:t>.</w:t>
      </w:r>
      <w:r w:rsidR="008C46BF" w:rsidRPr="00EB46D5">
        <w:t xml:space="preserve"> </w:t>
      </w:r>
      <w:proofErr w:type="gramStart"/>
      <w:r w:rsidR="008C46BF" w:rsidRPr="00EB46D5">
        <w:t>године</w:t>
      </w:r>
      <w:proofErr w:type="gramEnd"/>
      <w:r w:rsidR="008C46BF" w:rsidRPr="00EB46D5">
        <w:t xml:space="preserve"> и Решења о образовању комисије за јавну набавку ЈН </w:t>
      </w:r>
      <w:r w:rsidR="002857C1">
        <w:t>28/2020</w:t>
      </w:r>
      <w:r w:rsidR="008C46BF" w:rsidRPr="00EB46D5">
        <w:t xml:space="preserve">, број </w:t>
      </w:r>
      <w:r w:rsidR="00033B7D">
        <w:t>4041-1</w:t>
      </w:r>
      <w:r w:rsidR="008C46BF" w:rsidRPr="00033B7D">
        <w:t>/</w:t>
      </w:r>
      <w:r w:rsidR="00033B7D">
        <w:t>2020</w:t>
      </w:r>
      <w:r w:rsidR="008C46BF" w:rsidRPr="00033B7D">
        <w:t xml:space="preserve"> од </w:t>
      </w:r>
      <w:r w:rsidR="00033B7D">
        <w:t>29</w:t>
      </w:r>
      <w:r w:rsidR="008C46BF" w:rsidRPr="00033B7D">
        <w:t>.</w:t>
      </w:r>
      <w:r w:rsidR="00033B7D">
        <w:t>06</w:t>
      </w:r>
      <w:r w:rsidR="008C46BF" w:rsidRPr="00033B7D">
        <w:t>.</w:t>
      </w:r>
      <w:r w:rsidR="00033B7D">
        <w:t>2020</w:t>
      </w:r>
      <w:r w:rsidR="008C46BF" w:rsidRPr="00033B7D">
        <w:t xml:space="preserve">. </w:t>
      </w:r>
      <w:proofErr w:type="gramStart"/>
      <w:r w:rsidR="008C46BF" w:rsidRPr="00033B7D">
        <w:t>године</w:t>
      </w:r>
      <w:proofErr w:type="gramEnd"/>
      <w:r w:rsidR="008C46BF" w:rsidRPr="00EB46D5">
        <w:t>, припремљена је:</w:t>
      </w:r>
    </w:p>
    <w:p w:rsidR="007A4FEB" w:rsidRPr="007A4FEB" w:rsidRDefault="007A4FEB" w:rsidP="008C46BF">
      <w:pPr>
        <w:jc w:val="both"/>
        <w:rPr>
          <w:rFonts w:eastAsia="TimesNewRomanPSMT"/>
        </w:rPr>
      </w:pPr>
    </w:p>
    <w:p w:rsidR="00221C6F" w:rsidRPr="00577065" w:rsidRDefault="00221C6F" w:rsidP="0078692F">
      <w:pPr>
        <w:shd w:val="clear" w:color="auto" w:fill="C6D9F1"/>
        <w:jc w:val="center"/>
        <w:rPr>
          <w:rFonts w:eastAsia="TimesNewRomanPS-BoldMT"/>
          <w:b/>
          <w:bCs/>
          <w:lang w:val="ru-RU"/>
        </w:rPr>
      </w:pPr>
      <w:r w:rsidRPr="00577065">
        <w:rPr>
          <w:rFonts w:eastAsia="TimesNewRomanPS-BoldMT"/>
          <w:b/>
          <w:bCs/>
        </w:rPr>
        <w:t>КОНКУРСНА ДОКУМЕНТАЦИЈА</w:t>
      </w:r>
    </w:p>
    <w:p w:rsidR="00221C6F" w:rsidRPr="002857C1" w:rsidRDefault="00221C6F" w:rsidP="0078692F">
      <w:pPr>
        <w:shd w:val="clear" w:color="auto" w:fill="C6D9F1"/>
        <w:jc w:val="center"/>
        <w:rPr>
          <w:b/>
          <w:bCs/>
        </w:rPr>
      </w:pPr>
      <w:proofErr w:type="gramStart"/>
      <w:r w:rsidRPr="0078692F">
        <w:rPr>
          <w:rFonts w:eastAsia="TimesNewRomanPS-BoldMT"/>
          <w:b/>
          <w:bCs/>
        </w:rPr>
        <w:t>за</w:t>
      </w:r>
      <w:proofErr w:type="gramEnd"/>
      <w:r w:rsidRPr="0078692F">
        <w:rPr>
          <w:rFonts w:eastAsia="TimesNewRomanPS-BoldMT"/>
          <w:b/>
          <w:bCs/>
        </w:rPr>
        <w:t xml:space="preserve"> јавну набавку мале вредности </w:t>
      </w:r>
      <w:r w:rsidR="00766A41" w:rsidRPr="0078692F">
        <w:rPr>
          <w:rFonts w:eastAsia="TimesNewRomanPS-BoldMT"/>
          <w:b/>
          <w:bCs/>
        </w:rPr>
        <w:t>–</w:t>
      </w:r>
      <w:r w:rsidRPr="0078692F">
        <w:rPr>
          <w:rFonts w:eastAsia="TimesNewRomanPS-BoldMT"/>
          <w:b/>
          <w:bCs/>
        </w:rPr>
        <w:t xml:space="preserve"> </w:t>
      </w:r>
      <w:r w:rsidR="009D5E44" w:rsidRPr="009D5E44">
        <w:rPr>
          <w:rFonts w:eastAsia="Times New Roman"/>
          <w:b/>
          <w:lang w:eastAsia="sr-Latn-CS"/>
        </w:rPr>
        <w:t>Сервис и поправка опреме за преглед обезбеђивања</w:t>
      </w:r>
      <w:r w:rsidR="008C46BF" w:rsidRPr="0078692F">
        <w:rPr>
          <w:rFonts w:eastAsia="Times New Roman"/>
          <w:b/>
          <w:lang w:val="sr-Cyrl-CS" w:eastAsia="sr-Latn-CS"/>
        </w:rPr>
        <w:t>,</w:t>
      </w:r>
      <w:r w:rsidR="009166FE" w:rsidRPr="0078692F">
        <w:rPr>
          <w:rFonts w:eastAsia="Times New Roman"/>
          <w:b/>
          <w:lang w:val="sr-Cyrl-CS" w:eastAsia="sr-Latn-CS"/>
        </w:rPr>
        <w:t xml:space="preserve"> </w:t>
      </w:r>
      <w:r w:rsidRPr="0078692F">
        <w:rPr>
          <w:rFonts w:eastAsia="TimesNewRomanPS-BoldMT"/>
          <w:b/>
          <w:bCs/>
        </w:rPr>
        <w:t>ЈН бр.</w:t>
      </w:r>
      <w:r w:rsidR="002857C1">
        <w:rPr>
          <w:rFonts w:eastAsia="TimesNewRomanPS-BoldMT"/>
          <w:b/>
          <w:bCs/>
        </w:rPr>
        <w:t xml:space="preserve"> 28/2020</w:t>
      </w:r>
    </w:p>
    <w:p w:rsidR="00221C6F" w:rsidRPr="00577065" w:rsidRDefault="00221C6F">
      <w:pPr>
        <w:jc w:val="both"/>
        <w:rPr>
          <w:rFonts w:eastAsia="TimesNewRomanPS-BoldMT"/>
          <w:b/>
          <w:bCs/>
          <w:color w:val="FF0000"/>
        </w:rPr>
      </w:pPr>
    </w:p>
    <w:p w:rsidR="00221C6F" w:rsidRPr="00577065" w:rsidRDefault="00221C6F">
      <w:pPr>
        <w:jc w:val="both"/>
        <w:rPr>
          <w:rFonts w:eastAsia="TimesNewRomanPSMT"/>
        </w:rPr>
      </w:pPr>
      <w:r w:rsidRPr="00577065">
        <w:rPr>
          <w:rFonts w:eastAsia="TimesNewRomanPSMT"/>
        </w:rPr>
        <w:t>Конкурсна документација садржи:</w:t>
      </w:r>
    </w:p>
    <w:p w:rsidR="00221C6F" w:rsidRPr="00577065" w:rsidRDefault="00221C6F">
      <w:pPr>
        <w:jc w:val="both"/>
        <w:rPr>
          <w:rFonts w:eastAsia="TimesNewRomanPSMT"/>
        </w:rPr>
      </w:pPr>
    </w:p>
    <w:tbl>
      <w:tblPr>
        <w:tblW w:w="9312" w:type="dxa"/>
        <w:tblInd w:w="-35" w:type="dxa"/>
        <w:tblLayout w:type="fixed"/>
        <w:tblLook w:val="0000"/>
      </w:tblPr>
      <w:tblGrid>
        <w:gridCol w:w="1563"/>
        <w:gridCol w:w="6119"/>
        <w:gridCol w:w="1630"/>
      </w:tblGrid>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b/>
                <w:i/>
                <w:shd w:val="clear" w:color="auto" w:fill="FFFF00"/>
                <w:lang w:val="sr-Cyrl-CS"/>
              </w:rPr>
            </w:pPr>
            <w:bookmarkStart w:id="0" w:name="_GoBack"/>
            <w:bookmarkEnd w:id="0"/>
            <w:r w:rsidRPr="00577065">
              <w:rPr>
                <w:rFonts w:eastAsia="TimesNewRomanPSMT"/>
                <w:b/>
                <w:i/>
              </w:rPr>
              <w:t>Поглавље</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lang w:val="sr-Cyrl-CS"/>
              </w:rPr>
            </w:pPr>
            <w:r w:rsidRPr="00577065">
              <w:rPr>
                <w:rFonts w:eastAsia="TimesNewRomanPSMT"/>
                <w:b/>
                <w:i/>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rPr>
            </w:pPr>
            <w:r w:rsidRPr="00577065">
              <w:rPr>
                <w:rFonts w:eastAsia="TimesNewRomanPSMT"/>
                <w:b/>
                <w:i/>
              </w:rPr>
              <w:t>Страна</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bCs/>
                <w:iCs/>
              </w:rPr>
            </w:pPr>
            <w:r w:rsidRPr="00577065">
              <w:rPr>
                <w:bCs/>
                <w:iCs/>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color w:val="auto"/>
              </w:rPr>
            </w:pPr>
            <w:r w:rsidRPr="00577065">
              <w:rPr>
                <w:rFonts w:eastAsia="TimesNewRomanPSMT"/>
                <w:color w:val="auto"/>
              </w:rPr>
              <w:t>3</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r w:rsidRPr="00577065">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r w:rsidRPr="00577065">
              <w:rPr>
                <w:rFonts w:eastAsia="TimesNewRomanPSMT"/>
                <w:color w:val="auto"/>
              </w:rPr>
              <w:t>4</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p>
          <w:p w:rsidR="005463CF" w:rsidRPr="00577065" w:rsidRDefault="005463CF" w:rsidP="000D77DC">
            <w:pPr>
              <w:snapToGrid w:val="0"/>
              <w:jc w:val="center"/>
              <w:rPr>
                <w:rFonts w:eastAsia="TimesNewRomanPSMT"/>
              </w:rPr>
            </w:pPr>
            <w:r w:rsidRPr="0057706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6D11B3">
            <w:pPr>
              <w:snapToGrid w:val="0"/>
              <w:jc w:val="both"/>
              <w:rPr>
                <w:rFonts w:eastAsia="TimesNewRomanPSMT"/>
              </w:rPr>
            </w:pPr>
            <w:r w:rsidRPr="00577065">
              <w:rPr>
                <w:rFonts w:eastAsia="TimesNewRomanPSMT"/>
              </w:rPr>
              <w:t>Услови за учешће у поступку јавне набавке из чл. 75.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color w:val="auto"/>
              </w:rPr>
            </w:pPr>
          </w:p>
          <w:p w:rsidR="005463CF" w:rsidRPr="00577065" w:rsidRDefault="005463CF" w:rsidP="000D77DC">
            <w:pPr>
              <w:snapToGrid w:val="0"/>
              <w:jc w:val="center"/>
              <w:rPr>
                <w:rFonts w:eastAsia="TimesNewRomanPSMT"/>
                <w:color w:val="auto"/>
              </w:rPr>
            </w:pPr>
          </w:p>
          <w:p w:rsidR="005463CF" w:rsidRPr="00C33D2E" w:rsidRDefault="00C33D2E" w:rsidP="000D77DC">
            <w:pPr>
              <w:snapToGrid w:val="0"/>
              <w:jc w:val="center"/>
              <w:rPr>
                <w:rFonts w:eastAsia="TimesNewRomanPSMT"/>
                <w:color w:val="auto"/>
              </w:rPr>
            </w:pPr>
            <w:r>
              <w:rPr>
                <w:rFonts w:eastAsia="TimesNewRomanPSMT"/>
                <w:color w:val="auto"/>
              </w:rPr>
              <w:t>6</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2A2104" w:rsidRDefault="00E7630B" w:rsidP="009075E5">
            <w:pPr>
              <w:snapToGrid w:val="0"/>
              <w:jc w:val="center"/>
              <w:rPr>
                <w:rFonts w:eastAsia="TimesNewRomanPSMT"/>
                <w:color w:val="auto"/>
              </w:rPr>
            </w:pPr>
            <w:r>
              <w:rPr>
                <w:rFonts w:eastAsia="TimesNewRomanPSMT"/>
                <w:color w:val="auto"/>
              </w:rPr>
              <w:t>10</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понуде</w:t>
            </w:r>
            <w:r w:rsidR="006D11B3" w:rsidRPr="00577065">
              <w:rPr>
                <w:rFonts w:eastAsia="TimesNewRomanPSMT"/>
              </w:rPr>
              <w:t xml:space="preserve"> са описом предмета набавке и структуром цене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C33D2E" w:rsidRDefault="00C33D2E" w:rsidP="00E7630B">
            <w:pPr>
              <w:snapToGrid w:val="0"/>
              <w:jc w:val="center"/>
              <w:rPr>
                <w:rFonts w:eastAsia="TimesNewRomanPSMT"/>
                <w:color w:val="auto"/>
              </w:rPr>
            </w:pPr>
            <w:r>
              <w:rPr>
                <w:rFonts w:eastAsia="TimesNewRomanPSMT"/>
                <w:color w:val="auto"/>
              </w:rPr>
              <w:t>19</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E7630B">
            <w:pPr>
              <w:snapToGrid w:val="0"/>
              <w:jc w:val="center"/>
              <w:rPr>
                <w:rFonts w:eastAsia="TimesNewRomanPSMT"/>
                <w:color w:val="auto"/>
              </w:rPr>
            </w:pPr>
            <w:r>
              <w:rPr>
                <w:rFonts w:eastAsia="TimesNewRomanPSMT"/>
                <w:color w:val="auto"/>
              </w:rPr>
              <w:t>25</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6D11B3">
            <w:pPr>
              <w:snapToGrid w:val="0"/>
              <w:jc w:val="center"/>
              <w:rPr>
                <w:rFonts w:eastAsia="TimesNewRomanPSMT"/>
                <w:color w:val="auto"/>
              </w:rPr>
            </w:pPr>
            <w:r>
              <w:rPr>
                <w:rFonts w:eastAsia="TimesNewRomanPSMT"/>
                <w:color w:val="auto"/>
              </w:rPr>
              <w:t>26</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 xml:space="preserve">Образац изјаве </w:t>
            </w:r>
            <w:r w:rsidRPr="00577065">
              <w:rPr>
                <w:bCs/>
                <w:lang w:val="sr-Cyrl-CS"/>
              </w:rPr>
              <w:t>о испуњавању услова из чл.75. Закона у поступку јавне набавке мале</w:t>
            </w:r>
            <w:r w:rsidR="008432D9">
              <w:rPr>
                <w:bCs/>
                <w:lang w:val="sr-Cyrl-CS"/>
              </w:rPr>
              <w:t xml:space="preserve"> вредности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6D11B3">
            <w:pPr>
              <w:snapToGrid w:val="0"/>
              <w:jc w:val="center"/>
              <w:rPr>
                <w:rFonts w:eastAsia="TimesNewRomanPSMT"/>
                <w:color w:val="auto"/>
              </w:rPr>
            </w:pPr>
            <w:r>
              <w:rPr>
                <w:rFonts w:eastAsia="TimesNewRomanPSMT"/>
                <w:color w:val="auto"/>
              </w:rPr>
              <w:t>27</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6D11B3" w:rsidP="000D77DC">
            <w:pPr>
              <w:jc w:val="center"/>
              <w:rPr>
                <w:rFonts w:eastAsia="TimesNewRomanPSMT"/>
              </w:rPr>
            </w:pPr>
            <w:r w:rsidRPr="00577065">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rPr>
                <w:rFonts w:eastAsia="TimesNewRomanPSMT"/>
              </w:rPr>
            </w:pPr>
            <w:r w:rsidRPr="00577065">
              <w:rPr>
                <w:bCs/>
              </w:rPr>
              <w:t>И</w:t>
            </w:r>
            <w:r w:rsidRPr="00577065">
              <w:rPr>
                <w:bCs/>
                <w:lang w:val="sr-Cyrl-CS"/>
              </w:rPr>
              <w:t xml:space="preserve">зјава подизвођача о испуњавању услова из чл.75. Закона у поступку јавне набавке мале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6D11B3">
            <w:pPr>
              <w:snapToGrid w:val="0"/>
              <w:jc w:val="center"/>
              <w:rPr>
                <w:rFonts w:eastAsia="TimesNewRomanPSMT"/>
                <w:color w:val="auto"/>
              </w:rPr>
            </w:pPr>
            <w:r>
              <w:rPr>
                <w:rFonts w:eastAsia="TimesNewRomanPSMT"/>
                <w:color w:val="auto"/>
              </w:rPr>
              <w:t>28</w:t>
            </w:r>
          </w:p>
        </w:tc>
      </w:tr>
      <w:tr w:rsidR="006D11B3" w:rsidRPr="00577065" w:rsidTr="000D77DC">
        <w:tc>
          <w:tcPr>
            <w:tcW w:w="1563" w:type="dxa"/>
            <w:tcBorders>
              <w:top w:val="single" w:sz="4" w:space="0" w:color="000000"/>
              <w:left w:val="single" w:sz="4" w:space="0" w:color="000000"/>
              <w:bottom w:val="single" w:sz="4" w:space="0" w:color="000000"/>
            </w:tcBorders>
            <w:shd w:val="clear" w:color="auto" w:fill="auto"/>
          </w:tcPr>
          <w:p w:rsidR="006D11B3" w:rsidRPr="00577065" w:rsidRDefault="006D11B3" w:rsidP="000D77DC">
            <w:pPr>
              <w:jc w:val="center"/>
              <w:rPr>
                <w:rFonts w:eastAsia="TimesNewRomanPSMT"/>
              </w:rPr>
            </w:pPr>
            <w:r w:rsidRPr="00577065">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6D11B3" w:rsidRPr="00577065" w:rsidRDefault="004E66A3" w:rsidP="002E35EA">
            <w:pPr>
              <w:jc w:val="both"/>
              <w:rPr>
                <w:bCs/>
              </w:rPr>
            </w:pPr>
            <w:r w:rsidRPr="00577065">
              <w:rPr>
                <w:bCs/>
              </w:rPr>
              <w:t>Образац изјаве понуђача о испуњености к</w:t>
            </w:r>
            <w:r w:rsidR="001A604B">
              <w:rPr>
                <w:bCs/>
              </w:rPr>
              <w:t>арактеристика и услова понуђене</w:t>
            </w:r>
            <w:r w:rsidR="002E35EA">
              <w:t xml:space="preserve"> </w:t>
            </w:r>
            <w:r w:rsidRPr="00577065">
              <w:t xml:space="preserve">опреме, </w:t>
            </w:r>
            <w:r w:rsidRPr="00577065">
              <w:rPr>
                <w:bCs/>
              </w:rPr>
              <w:t>у складу са траженим карактеристикама из конкурсне документације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D11B3" w:rsidRPr="009523CF" w:rsidRDefault="009523CF" w:rsidP="000D77DC">
            <w:pPr>
              <w:snapToGrid w:val="0"/>
              <w:jc w:val="center"/>
              <w:rPr>
                <w:rFonts w:eastAsia="TimesNewRomanPSMT"/>
                <w:color w:val="auto"/>
              </w:rPr>
            </w:pPr>
            <w:r>
              <w:rPr>
                <w:rFonts w:eastAsia="TimesNewRomanPSMT"/>
                <w:color w:val="auto"/>
              </w:rPr>
              <w:t>29</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rPr>
            </w:pPr>
            <w:r w:rsidRPr="00577065">
              <w:rPr>
                <w:rFonts w:eastAsia="TimesNewRomanPSMT"/>
              </w:rPr>
              <w:t>X</w:t>
            </w:r>
            <w:r w:rsidR="006D11B3" w:rsidRPr="00577065">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E7630B">
            <w:pPr>
              <w:snapToGrid w:val="0"/>
              <w:jc w:val="center"/>
              <w:rPr>
                <w:rFonts w:eastAsia="TimesNewRomanPSMT"/>
                <w:color w:val="auto"/>
              </w:rPr>
            </w:pPr>
            <w:r>
              <w:rPr>
                <w:rFonts w:eastAsia="TimesNewRomanPSMT"/>
                <w:color w:val="auto"/>
              </w:rPr>
              <w:t>30</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jc w:val="center"/>
              <w:rPr>
                <w:rFonts w:eastAsia="TimesNewRomanPSMT"/>
              </w:rPr>
            </w:pPr>
            <w:r w:rsidRPr="00577065">
              <w:rPr>
                <w:rFonts w:eastAsia="TimesNewRomanPSMT"/>
              </w:rPr>
              <w:t>X</w:t>
            </w:r>
            <w:r w:rsidR="006D11B3" w:rsidRPr="00577065">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меничног писма-овлашћења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0D77DC">
            <w:pPr>
              <w:snapToGrid w:val="0"/>
              <w:jc w:val="center"/>
              <w:rPr>
                <w:rFonts w:eastAsia="TimesNewRomanPSMT"/>
                <w:color w:val="auto"/>
              </w:rPr>
            </w:pPr>
            <w:r>
              <w:rPr>
                <w:rFonts w:eastAsia="TimesNewRomanPSMT"/>
                <w:color w:val="auto"/>
              </w:rPr>
              <w:t>34</w:t>
            </w:r>
          </w:p>
        </w:tc>
      </w:tr>
      <w:tr w:rsidR="005463CF" w:rsidRPr="00577065" w:rsidTr="000D77DC">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jc w:val="center"/>
              <w:rPr>
                <w:rFonts w:eastAsia="TimesNewRomanPSMT"/>
              </w:rPr>
            </w:pPr>
            <w:r w:rsidRPr="00577065">
              <w:rPr>
                <w:rFonts w:eastAsia="TimesNewRomanPSMT"/>
              </w:rPr>
              <w:t>XI</w:t>
            </w:r>
            <w:r w:rsidR="006D11B3" w:rsidRPr="00577065">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Образац меничног писма-овлашћења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9523CF" w:rsidRDefault="009523CF" w:rsidP="000D77DC">
            <w:pPr>
              <w:snapToGrid w:val="0"/>
              <w:jc w:val="center"/>
              <w:rPr>
                <w:rFonts w:eastAsia="TimesNewRomanPSMT"/>
                <w:color w:val="auto"/>
              </w:rPr>
            </w:pPr>
            <w:r>
              <w:rPr>
                <w:rFonts w:eastAsia="TimesNewRomanPSMT"/>
                <w:color w:val="auto"/>
              </w:rPr>
              <w:t>35</w:t>
            </w:r>
          </w:p>
        </w:tc>
      </w:tr>
    </w:tbl>
    <w:p w:rsidR="00221C6F" w:rsidRPr="00577065" w:rsidRDefault="00221C6F">
      <w:pPr>
        <w:jc w:val="both"/>
        <w:rPr>
          <w:rFonts w:eastAsia="TimesNewRomanPSMT"/>
        </w:rPr>
      </w:pPr>
    </w:p>
    <w:p w:rsidR="00F44BE8" w:rsidRDefault="00F44BE8">
      <w:pPr>
        <w:jc w:val="both"/>
        <w:rPr>
          <w:rFonts w:eastAsia="TimesNewRomanPSMT"/>
        </w:rPr>
      </w:pPr>
    </w:p>
    <w:p w:rsidR="008C46BF" w:rsidRDefault="008C46BF">
      <w:pPr>
        <w:jc w:val="both"/>
        <w:rPr>
          <w:rFonts w:eastAsia="TimesNewRomanPSMT"/>
        </w:rPr>
      </w:pPr>
    </w:p>
    <w:p w:rsidR="008C46BF" w:rsidRDefault="008C46BF">
      <w:pPr>
        <w:jc w:val="both"/>
        <w:rPr>
          <w:rFonts w:eastAsia="TimesNewRomanPSMT"/>
        </w:rPr>
      </w:pPr>
    </w:p>
    <w:p w:rsidR="008C46BF" w:rsidRDefault="008C46BF">
      <w:pPr>
        <w:jc w:val="both"/>
        <w:rPr>
          <w:rFonts w:eastAsia="TimesNewRomanPSMT"/>
        </w:rPr>
      </w:pPr>
    </w:p>
    <w:p w:rsidR="00E7630B" w:rsidRDefault="00E7630B">
      <w:pPr>
        <w:jc w:val="both"/>
        <w:rPr>
          <w:rFonts w:eastAsia="TimesNewRomanPSMT"/>
        </w:rPr>
      </w:pPr>
    </w:p>
    <w:p w:rsidR="00E7630B" w:rsidRDefault="00E7630B">
      <w:pPr>
        <w:jc w:val="both"/>
        <w:rPr>
          <w:rFonts w:eastAsia="TimesNewRomanPSMT"/>
        </w:rPr>
      </w:pPr>
    </w:p>
    <w:p w:rsidR="008C46BF" w:rsidRPr="00577065" w:rsidRDefault="008C46BF">
      <w:pPr>
        <w:jc w:val="both"/>
        <w:rPr>
          <w:rFonts w:eastAsia="TimesNewRomanPSMT"/>
        </w:rPr>
      </w:pPr>
    </w:p>
    <w:p w:rsidR="00221C6F" w:rsidRPr="00577065" w:rsidRDefault="00832394">
      <w:pPr>
        <w:shd w:val="clear" w:color="auto" w:fill="C6D9F1"/>
        <w:jc w:val="center"/>
        <w:rPr>
          <w:b/>
          <w:bCs/>
          <w:i/>
          <w:iCs/>
        </w:rPr>
      </w:pPr>
      <w:r>
        <w:rPr>
          <w:b/>
          <w:bCs/>
          <w:i/>
          <w:iCs/>
        </w:rPr>
        <w:lastRenderedPageBreak/>
        <w:t>I</w:t>
      </w:r>
      <w:r w:rsidR="00221C6F" w:rsidRPr="00577065">
        <w:rPr>
          <w:b/>
          <w:bCs/>
          <w:i/>
          <w:iCs/>
        </w:rPr>
        <w:t xml:space="preserve"> ОПШТИ ПОДАЦИ О ЈАВНОЈ НАБАВЦИ</w:t>
      </w:r>
    </w:p>
    <w:p w:rsidR="00221C6F" w:rsidRPr="00577065" w:rsidRDefault="00221C6F">
      <w:pPr>
        <w:shd w:val="clear" w:color="auto" w:fill="C6D9F1"/>
        <w:jc w:val="center"/>
        <w:rPr>
          <w:b/>
          <w:bCs/>
          <w:i/>
          <w:iCs/>
        </w:rPr>
      </w:pPr>
    </w:p>
    <w:p w:rsidR="00221C6F" w:rsidRPr="00577065" w:rsidRDefault="00221C6F">
      <w:pPr>
        <w:jc w:val="both"/>
        <w:rPr>
          <w:b/>
          <w:bCs/>
          <w:i/>
          <w:iCs/>
        </w:rPr>
      </w:pPr>
    </w:p>
    <w:p w:rsidR="00B343EB" w:rsidRPr="00577065" w:rsidRDefault="00B343EB">
      <w:pPr>
        <w:jc w:val="both"/>
        <w:rPr>
          <w:b/>
          <w:bCs/>
          <w:i/>
          <w:iCs/>
        </w:rPr>
      </w:pPr>
    </w:p>
    <w:p w:rsidR="008C46BF" w:rsidRDefault="008C46BF" w:rsidP="008C46BF">
      <w:pPr>
        <w:tabs>
          <w:tab w:val="left" w:pos="851"/>
          <w:tab w:val="left" w:pos="1134"/>
        </w:tabs>
        <w:ind w:firstLine="720"/>
        <w:jc w:val="both"/>
      </w:pPr>
    </w:p>
    <w:p w:rsidR="008C46BF" w:rsidRDefault="008C46BF" w:rsidP="008C46BF">
      <w:pPr>
        <w:tabs>
          <w:tab w:val="left" w:pos="851"/>
          <w:tab w:val="left" w:pos="1134"/>
        </w:tabs>
        <w:jc w:val="both"/>
      </w:pPr>
      <w:r>
        <w:rPr>
          <w:b/>
        </w:rPr>
        <w:t>1</w:t>
      </w:r>
      <w:r w:rsidRPr="00A97F7A">
        <w:rPr>
          <w:b/>
        </w:rPr>
        <w:t xml:space="preserve">. </w:t>
      </w:r>
      <w:r>
        <w:rPr>
          <w:b/>
        </w:rPr>
        <w:t>Подаци о Наручиоцу</w:t>
      </w:r>
      <w:r w:rsidRPr="00A97F7A">
        <w:t xml:space="preserve"> </w:t>
      </w:r>
    </w:p>
    <w:p w:rsidR="0078692F" w:rsidRPr="00A97F7A" w:rsidRDefault="0078692F" w:rsidP="0078692F">
      <w:pPr>
        <w:tabs>
          <w:tab w:val="left" w:pos="851"/>
          <w:tab w:val="left" w:pos="1134"/>
        </w:tabs>
        <w:jc w:val="both"/>
      </w:pPr>
      <w:r w:rsidRPr="00A97F7A">
        <w:t xml:space="preserve">Наручилац: </w:t>
      </w:r>
      <w:r>
        <w:t>Аеродроми Србије</w:t>
      </w:r>
      <w:r w:rsidRPr="00A97F7A">
        <w:t xml:space="preserve"> д.о.о. </w:t>
      </w:r>
      <w:r>
        <w:t>Ниш</w:t>
      </w:r>
    </w:p>
    <w:p w:rsidR="0078692F" w:rsidRPr="00A97F7A" w:rsidRDefault="0078692F" w:rsidP="0078692F">
      <w:pPr>
        <w:jc w:val="both"/>
      </w:pPr>
      <w:r w:rsidRPr="00A97F7A">
        <w:t xml:space="preserve">Адреса: </w:t>
      </w:r>
      <w:r>
        <w:t>Ваздухопловаца 24, 18 000 Ниш</w:t>
      </w:r>
      <w:r w:rsidRPr="00A97F7A">
        <w:t>.</w:t>
      </w:r>
    </w:p>
    <w:p w:rsidR="00B3690E" w:rsidRDefault="0078692F" w:rsidP="0078692F">
      <w:pPr>
        <w:jc w:val="both"/>
      </w:pPr>
      <w:r w:rsidRPr="00A97F7A">
        <w:t xml:space="preserve">Интернет страница </w:t>
      </w:r>
      <w:hyperlink r:id="rId8" w:history="1">
        <w:r w:rsidRPr="00A97F7A">
          <w:rPr>
            <w:rStyle w:val="Hyperlink"/>
          </w:rPr>
          <w:t>www.aerodromisrbije.rs</w:t>
        </w:r>
      </w:hyperlink>
    </w:p>
    <w:p w:rsidR="008C46BF" w:rsidRDefault="008C46BF" w:rsidP="008C46BF">
      <w:pPr>
        <w:jc w:val="both"/>
      </w:pPr>
    </w:p>
    <w:p w:rsidR="008C46BF" w:rsidRPr="008C46BF" w:rsidRDefault="008C46BF" w:rsidP="008C46BF">
      <w:pPr>
        <w:jc w:val="both"/>
      </w:pPr>
    </w:p>
    <w:p w:rsidR="00B3690E" w:rsidRPr="00577065" w:rsidRDefault="00B3690E" w:rsidP="00B3690E">
      <w:pPr>
        <w:jc w:val="both"/>
        <w:rPr>
          <w:b/>
          <w:bCs/>
        </w:rPr>
      </w:pPr>
      <w:r w:rsidRPr="00577065">
        <w:rPr>
          <w:b/>
          <w:bCs/>
        </w:rPr>
        <w:t>2. Врста поступка јавне набавке</w:t>
      </w:r>
    </w:p>
    <w:p w:rsidR="00B3690E" w:rsidRPr="008C46BF" w:rsidRDefault="00B3690E" w:rsidP="00B3690E">
      <w:pPr>
        <w:jc w:val="both"/>
      </w:pPr>
      <w:proofErr w:type="gramStart"/>
      <w:r w:rsidRPr="00577065">
        <w:t>Предмет</w:t>
      </w:r>
      <w:r w:rsidR="00ED048D" w:rsidRPr="00577065">
        <w:t>на јавна набавка се спроводи у</w:t>
      </w:r>
      <w:r w:rsidRPr="00577065">
        <w:t xml:space="preserve"> поступку јавне набавке мале вредности у складу са Законом и подзаконским актима којима се уређују јавне набавке</w:t>
      </w:r>
      <w:r w:rsidR="008C46BF">
        <w:t>.</w:t>
      </w:r>
      <w:proofErr w:type="gramEnd"/>
    </w:p>
    <w:p w:rsidR="00221C6F" w:rsidRPr="00577065" w:rsidRDefault="00221C6F">
      <w:pPr>
        <w:jc w:val="both"/>
      </w:pPr>
    </w:p>
    <w:p w:rsidR="0068724D" w:rsidRPr="00577065" w:rsidRDefault="00B3690E" w:rsidP="0068724D">
      <w:pPr>
        <w:jc w:val="both"/>
      </w:pPr>
      <w:r w:rsidRPr="00577065">
        <w:rPr>
          <w:b/>
          <w:bCs/>
        </w:rPr>
        <w:t>3</w:t>
      </w:r>
      <w:r w:rsidR="0068724D" w:rsidRPr="00577065">
        <w:rPr>
          <w:b/>
          <w:bCs/>
        </w:rPr>
        <w:t>. Предмет јавне набавке</w:t>
      </w:r>
    </w:p>
    <w:p w:rsidR="00E614BC" w:rsidRPr="00033B7D" w:rsidRDefault="0068724D" w:rsidP="00E614BC">
      <w:pPr>
        <w:spacing w:line="240" w:lineRule="auto"/>
        <w:jc w:val="both"/>
        <w:rPr>
          <w:rFonts w:eastAsia="Times New Roman"/>
          <w:lang w:eastAsia="sr-Latn-CS"/>
        </w:rPr>
      </w:pPr>
      <w:proofErr w:type="gramStart"/>
      <w:r w:rsidRPr="00577065">
        <w:t>Предмет јавне набавке бр</w:t>
      </w:r>
      <w:r w:rsidRPr="00577065">
        <w:rPr>
          <w:lang w:val="ru-RU"/>
        </w:rPr>
        <w:t>.</w:t>
      </w:r>
      <w:proofErr w:type="gramEnd"/>
      <w:r w:rsidR="00E614BC">
        <w:rPr>
          <w:b/>
        </w:rPr>
        <w:t xml:space="preserve"> 28/2020</w:t>
      </w:r>
      <w:r w:rsidR="00F44BE8" w:rsidRPr="00577065">
        <w:t xml:space="preserve"> </w:t>
      </w:r>
      <w:r w:rsidR="009166FE" w:rsidRPr="00577065">
        <w:t xml:space="preserve">су </w:t>
      </w:r>
      <w:r w:rsidR="00832394">
        <w:t>услуге</w:t>
      </w:r>
      <w:r w:rsidRPr="00577065">
        <w:rPr>
          <w:i/>
        </w:rPr>
        <w:t xml:space="preserve"> –</w:t>
      </w:r>
      <w:r w:rsidR="00932AD0" w:rsidRPr="00577065">
        <w:t xml:space="preserve"> </w:t>
      </w:r>
      <w:r w:rsidR="006F2B7D" w:rsidRPr="006F2B7D">
        <w:rPr>
          <w:rFonts w:eastAsia="Times New Roman"/>
          <w:b/>
          <w:lang w:eastAsia="sr-Latn-CS"/>
        </w:rPr>
        <w:t>Сервис и поправка опреме за преглед обезбеђивања</w:t>
      </w:r>
      <w:r w:rsidR="006F2B7D" w:rsidRPr="00A97F7A">
        <w:rPr>
          <w:lang w:val="sr-Cyrl-CS" w:eastAsia="sr-Latn-CS"/>
        </w:rPr>
        <w:t xml:space="preserve"> </w:t>
      </w:r>
      <w:r w:rsidR="008C46BF" w:rsidRPr="00A97F7A">
        <w:rPr>
          <w:lang w:val="sr-Cyrl-CS" w:eastAsia="sr-Latn-CS"/>
        </w:rPr>
        <w:t>шифра из општег речника набавки</w:t>
      </w:r>
      <w:r w:rsidR="008C46BF">
        <w:rPr>
          <w:lang w:val="sr-Cyrl-CS" w:eastAsia="sr-Latn-CS"/>
        </w:rPr>
        <w:t xml:space="preserve"> </w:t>
      </w:r>
      <w:r w:rsidR="0078692F" w:rsidRPr="00A34BC3">
        <w:rPr>
          <w:rFonts w:eastAsia="Times New Roman"/>
          <w:lang w:val="sr-Cyrl-CS" w:eastAsia="sr-Latn-CS"/>
        </w:rPr>
        <w:t xml:space="preserve">ОРН: </w:t>
      </w:r>
      <w:r w:rsidR="006F2B7D" w:rsidRPr="00033B7D">
        <w:rPr>
          <w:rFonts w:eastAsia="Times New Roman"/>
          <w:i/>
          <w:lang w:val="sr-Cyrl-CS" w:eastAsia="sr-Latn-CS"/>
        </w:rPr>
        <w:t>50610000 – услуге поправке и одржавања безбедносне опреме</w:t>
      </w:r>
      <w:r w:rsidR="00033B7D" w:rsidRPr="00033B7D">
        <w:rPr>
          <w:rFonts w:eastAsia="Times New Roman"/>
          <w:lang w:eastAsia="sr-Latn-CS"/>
        </w:rPr>
        <w:t>.</w:t>
      </w:r>
    </w:p>
    <w:p w:rsidR="00F44B03" w:rsidRPr="00E614BC" w:rsidRDefault="00F44B03" w:rsidP="00F44B03">
      <w:pPr>
        <w:rPr>
          <w:i/>
        </w:rPr>
      </w:pPr>
    </w:p>
    <w:p w:rsidR="00156A39" w:rsidRPr="00577065" w:rsidRDefault="00E614BC" w:rsidP="00156A39">
      <w:pPr>
        <w:jc w:val="both"/>
        <w:rPr>
          <w:b/>
          <w:bCs/>
          <w:lang w:val="sr-Cyrl-CS"/>
        </w:rPr>
      </w:pPr>
      <w:r>
        <w:rPr>
          <w:b/>
          <w:bCs/>
          <w:lang w:val="sr-Cyrl-CS"/>
        </w:rPr>
        <w:t>4</w:t>
      </w:r>
      <w:r w:rsidR="00156A39" w:rsidRPr="00577065">
        <w:rPr>
          <w:b/>
          <w:bCs/>
          <w:lang w:val="sr-Cyrl-CS"/>
        </w:rPr>
        <w:t>. Циљ поступка</w:t>
      </w:r>
    </w:p>
    <w:p w:rsidR="00156A39" w:rsidRDefault="00156A39" w:rsidP="00156A39">
      <w:pPr>
        <w:jc w:val="both"/>
      </w:pPr>
      <w:r w:rsidRPr="00577065">
        <w:rPr>
          <w:lang w:val="sr-Cyrl-CS"/>
        </w:rPr>
        <w:t>Поступак јавне набавке се спроводи ради закључења уговора о јавној набавци.</w:t>
      </w:r>
    </w:p>
    <w:p w:rsidR="00980071" w:rsidRPr="00E614BC" w:rsidRDefault="00980071" w:rsidP="00156A39">
      <w:pPr>
        <w:jc w:val="both"/>
      </w:pPr>
    </w:p>
    <w:p w:rsidR="00156A39" w:rsidRPr="00577065" w:rsidRDefault="00E614BC" w:rsidP="00156A39">
      <w:pPr>
        <w:jc w:val="both"/>
        <w:rPr>
          <w:b/>
          <w:bCs/>
        </w:rPr>
      </w:pPr>
      <w:r>
        <w:rPr>
          <w:b/>
          <w:bCs/>
          <w:lang w:val="sr-Cyrl-CS"/>
        </w:rPr>
        <w:t>5</w:t>
      </w:r>
      <w:r w:rsidR="00156A39" w:rsidRPr="00577065">
        <w:rPr>
          <w:b/>
          <w:bCs/>
        </w:rPr>
        <w:t xml:space="preserve">. Контакт (лице или служба) </w:t>
      </w:r>
    </w:p>
    <w:p w:rsidR="008C46BF" w:rsidRPr="0039355D" w:rsidRDefault="008C46BF">
      <w:pPr>
        <w:jc w:val="both"/>
      </w:pPr>
      <w:proofErr w:type="gramStart"/>
      <w:r w:rsidRPr="00A97F7A">
        <w:t>у</w:t>
      </w:r>
      <w:proofErr w:type="gramEnd"/>
      <w:r w:rsidRPr="00A97F7A">
        <w:t xml:space="preserve"> вези:техничке документације:</w:t>
      </w:r>
      <w:r w:rsidR="00E614BC">
        <w:t>Живојин Тасић</w:t>
      </w:r>
      <w:r w:rsidR="00832394">
        <w:t xml:space="preserve">: </w:t>
      </w:r>
      <w:hyperlink r:id="rId9" w:history="1">
        <w:r w:rsidR="00E614BC" w:rsidRPr="00E07F5F">
          <w:rPr>
            <w:rStyle w:val="Hyperlink"/>
          </w:rPr>
          <w:t>ztasic</w:t>
        </w:r>
        <w:r w:rsidR="00E614BC" w:rsidRPr="00E07F5F">
          <w:rPr>
            <w:rStyle w:val="Hyperlink"/>
            <w:lang w:val="sr-Latn-CS"/>
          </w:rPr>
          <w:t>@nis-airport.com</w:t>
        </w:r>
      </w:hyperlink>
    </w:p>
    <w:p w:rsidR="00221C6F" w:rsidRPr="008C46BF" w:rsidRDefault="008C46BF">
      <w:pPr>
        <w:jc w:val="both"/>
        <w:rPr>
          <w:iCs/>
        </w:rPr>
      </w:pPr>
      <w:r w:rsidRPr="00A97F7A">
        <w:rPr>
          <w:iCs/>
        </w:rPr>
        <w:t>Закона о јавним набавкама</w:t>
      </w:r>
      <w:r>
        <w:rPr>
          <w:iCs/>
        </w:rPr>
        <w:t>:</w:t>
      </w:r>
      <w:r w:rsidRPr="00577065">
        <w:rPr>
          <w:iCs/>
          <w:lang w:val="sr-Cyrl-CS"/>
        </w:rPr>
        <w:t xml:space="preserve"> </w:t>
      </w:r>
      <w:r w:rsidR="00E614BC">
        <w:rPr>
          <w:iCs/>
          <w:lang w:val="sr-Cyrl-CS"/>
        </w:rPr>
        <w:t>Лидија Костић</w:t>
      </w:r>
      <w:r>
        <w:rPr>
          <w:iCs/>
          <w:lang w:val="sr-Cyrl-CS"/>
        </w:rPr>
        <w:t>:</w:t>
      </w:r>
      <w:r w:rsidR="00156A39" w:rsidRPr="00577065">
        <w:rPr>
          <w:lang w:val="sr-Latn-CS"/>
        </w:rPr>
        <w:t xml:space="preserve"> </w:t>
      </w:r>
      <w:hyperlink r:id="rId10" w:history="1">
        <w:r w:rsidR="00E614BC" w:rsidRPr="00E07F5F">
          <w:rPr>
            <w:rStyle w:val="Hyperlink"/>
            <w:lang w:val="sr-Latn-CS"/>
          </w:rPr>
          <w:t>lkostic@nis-airport.com</w:t>
        </w:r>
      </w:hyperlink>
      <w:r w:rsidR="004D62C7" w:rsidRPr="00577065">
        <w:t xml:space="preserve"> </w:t>
      </w:r>
    </w:p>
    <w:p w:rsidR="00221C6F" w:rsidRPr="00577065" w:rsidRDefault="00221C6F">
      <w:pPr>
        <w:jc w:val="both"/>
        <w:rPr>
          <w:bCs/>
          <w:lang w:val="sr-Cyrl-CS"/>
        </w:rPr>
      </w:pPr>
    </w:p>
    <w:p w:rsidR="009B76F3" w:rsidRPr="00577065" w:rsidRDefault="009B76F3">
      <w:pPr>
        <w:jc w:val="both"/>
        <w:rPr>
          <w:bCs/>
          <w:lang w:val="sr-Cyrl-CS"/>
        </w:rPr>
      </w:pPr>
    </w:p>
    <w:p w:rsidR="008C46BF" w:rsidRPr="00E614BC" w:rsidRDefault="008C46BF" w:rsidP="008C46BF">
      <w:pPr>
        <w:jc w:val="both"/>
      </w:pPr>
    </w:p>
    <w:p w:rsidR="008C46BF" w:rsidRPr="00A97F7A" w:rsidRDefault="008C46BF" w:rsidP="008C46BF">
      <w:pPr>
        <w:jc w:val="both"/>
      </w:pPr>
    </w:p>
    <w:p w:rsidR="008C46BF" w:rsidRPr="008C46BF" w:rsidRDefault="008C46BF" w:rsidP="008C46BF">
      <w:pPr>
        <w:jc w:val="both"/>
        <w:rPr>
          <w:b/>
          <w:bCs/>
          <w:i/>
          <w:iCs/>
        </w:rPr>
      </w:pPr>
      <w:r w:rsidRPr="00A97F7A">
        <w:rPr>
          <w:b/>
        </w:rPr>
        <w:t xml:space="preserve"> </w:t>
      </w:r>
    </w:p>
    <w:p w:rsidR="00221C6F" w:rsidRPr="00577065" w:rsidRDefault="00221C6F">
      <w:pPr>
        <w:jc w:val="both"/>
        <w:rPr>
          <w:i/>
          <w:iCs/>
        </w:rPr>
      </w:pPr>
    </w:p>
    <w:p w:rsidR="00695859" w:rsidRPr="00577065" w:rsidRDefault="00695859">
      <w:pPr>
        <w:jc w:val="both"/>
        <w:rPr>
          <w:i/>
          <w:iCs/>
        </w:rPr>
      </w:pPr>
    </w:p>
    <w:p w:rsidR="00695859" w:rsidRPr="00577065" w:rsidRDefault="00695859">
      <w:pPr>
        <w:jc w:val="both"/>
        <w:rPr>
          <w:i/>
          <w:iCs/>
        </w:rPr>
      </w:pPr>
    </w:p>
    <w:p w:rsidR="00695859" w:rsidRPr="00577065" w:rsidRDefault="00695859">
      <w:pPr>
        <w:jc w:val="both"/>
        <w:rPr>
          <w:i/>
          <w:iCs/>
        </w:rPr>
      </w:pPr>
    </w:p>
    <w:p w:rsidR="00695859" w:rsidRPr="00577065" w:rsidRDefault="00695859">
      <w:pPr>
        <w:jc w:val="both"/>
        <w:rPr>
          <w:i/>
          <w:iCs/>
        </w:rPr>
      </w:pPr>
    </w:p>
    <w:p w:rsidR="00695859" w:rsidRPr="00577065" w:rsidRDefault="00695859">
      <w:pPr>
        <w:jc w:val="both"/>
        <w:rPr>
          <w:i/>
          <w:iCs/>
        </w:rPr>
      </w:pPr>
    </w:p>
    <w:p w:rsidR="00695859" w:rsidRPr="00577065" w:rsidRDefault="00695859">
      <w:pPr>
        <w:jc w:val="both"/>
        <w:rPr>
          <w:i/>
          <w:iCs/>
        </w:rPr>
      </w:pPr>
    </w:p>
    <w:p w:rsidR="00695859" w:rsidRDefault="00695859">
      <w:pPr>
        <w:jc w:val="both"/>
        <w:rPr>
          <w:i/>
          <w:iCs/>
        </w:rPr>
      </w:pPr>
    </w:p>
    <w:p w:rsidR="00033B7D" w:rsidRDefault="00033B7D">
      <w:pPr>
        <w:jc w:val="both"/>
        <w:rPr>
          <w:i/>
          <w:iCs/>
        </w:rPr>
      </w:pPr>
    </w:p>
    <w:p w:rsidR="00033B7D" w:rsidRDefault="00033B7D">
      <w:pPr>
        <w:jc w:val="both"/>
        <w:rPr>
          <w:i/>
          <w:iCs/>
        </w:rPr>
      </w:pPr>
    </w:p>
    <w:p w:rsidR="00033B7D" w:rsidRDefault="00033B7D">
      <w:pPr>
        <w:jc w:val="both"/>
        <w:rPr>
          <w:i/>
          <w:iCs/>
        </w:rPr>
      </w:pPr>
    </w:p>
    <w:p w:rsidR="00033B7D" w:rsidRDefault="00033B7D">
      <w:pPr>
        <w:jc w:val="both"/>
        <w:rPr>
          <w:i/>
          <w:iCs/>
        </w:rPr>
      </w:pPr>
    </w:p>
    <w:p w:rsidR="00033B7D" w:rsidRDefault="00033B7D">
      <w:pPr>
        <w:jc w:val="both"/>
        <w:rPr>
          <w:i/>
          <w:iCs/>
        </w:rPr>
      </w:pPr>
    </w:p>
    <w:p w:rsidR="00033B7D" w:rsidRDefault="00033B7D">
      <w:pPr>
        <w:jc w:val="both"/>
        <w:rPr>
          <w:i/>
          <w:iCs/>
        </w:rPr>
      </w:pPr>
    </w:p>
    <w:p w:rsidR="00033B7D" w:rsidRPr="00577065" w:rsidRDefault="00033B7D">
      <w:pPr>
        <w:jc w:val="both"/>
        <w:rPr>
          <w:i/>
          <w:iCs/>
        </w:rPr>
      </w:pPr>
    </w:p>
    <w:p w:rsidR="00531272" w:rsidRPr="00577065" w:rsidRDefault="00531272">
      <w:pPr>
        <w:jc w:val="both"/>
        <w:rPr>
          <w:i/>
          <w:iCs/>
        </w:rPr>
      </w:pPr>
    </w:p>
    <w:p w:rsidR="008C2867" w:rsidRDefault="008C2867">
      <w:pPr>
        <w:jc w:val="both"/>
        <w:rPr>
          <w:i/>
          <w:iCs/>
        </w:rPr>
      </w:pPr>
    </w:p>
    <w:p w:rsidR="00AA0CE5" w:rsidRPr="00AA0CE5" w:rsidRDefault="00AA0CE5">
      <w:pPr>
        <w:jc w:val="both"/>
        <w:rPr>
          <w:i/>
          <w:iCs/>
        </w:rPr>
      </w:pPr>
    </w:p>
    <w:p w:rsidR="00221C6F" w:rsidRPr="00577065" w:rsidRDefault="0068724D">
      <w:pPr>
        <w:shd w:val="clear" w:color="auto" w:fill="C6D9F1"/>
        <w:jc w:val="center"/>
        <w:rPr>
          <w:b/>
          <w:bCs/>
          <w:i/>
          <w:iCs/>
          <w:lang w:val="ru-RU"/>
        </w:rPr>
      </w:pPr>
      <w:proofErr w:type="gramStart"/>
      <w:r w:rsidRPr="00577065">
        <w:rPr>
          <w:b/>
          <w:bCs/>
          <w:i/>
          <w:iCs/>
        </w:rPr>
        <w:lastRenderedPageBreak/>
        <w:t>II</w:t>
      </w:r>
      <w:r w:rsidR="009E366F">
        <w:rPr>
          <w:b/>
          <w:bCs/>
          <w:i/>
          <w:iCs/>
        </w:rPr>
        <w:t xml:space="preserve"> </w:t>
      </w:r>
      <w:r w:rsidR="00221C6F" w:rsidRPr="00577065">
        <w:rPr>
          <w:b/>
          <w:bCs/>
          <w:i/>
          <w:iCs/>
        </w:rPr>
        <w:t>ВРСТА, ТЕХНИЧКЕ КАРАКТЕРИСТИКЕ</w:t>
      </w:r>
      <w:r w:rsidR="009B76F3" w:rsidRPr="00577065">
        <w:rPr>
          <w:b/>
          <w:bCs/>
          <w:i/>
          <w:iCs/>
        </w:rPr>
        <w:t xml:space="preserve"> (СПЕЦИФИКАЦИЈЕ)</w:t>
      </w:r>
      <w:r w:rsidR="00221C6F" w:rsidRPr="00577065">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D3462E" w:rsidRPr="00577065" w:rsidRDefault="00D3462E">
      <w:pPr>
        <w:rPr>
          <w:i/>
          <w:iCs/>
        </w:rPr>
      </w:pPr>
    </w:p>
    <w:p w:rsidR="00EA572A" w:rsidRPr="00577065" w:rsidRDefault="00EA572A">
      <w:pPr>
        <w:rPr>
          <w:i/>
          <w:iCs/>
        </w:rPr>
      </w:pPr>
    </w:p>
    <w:p w:rsidR="00E86634" w:rsidRDefault="00E86634" w:rsidP="00E86634">
      <w:pPr>
        <w:jc w:val="center"/>
        <w:rPr>
          <w:b/>
        </w:rPr>
      </w:pPr>
      <w:r w:rsidRPr="00E56B38">
        <w:rPr>
          <w:b/>
        </w:rPr>
        <w:t>ТЕХНИЧКА СПЕЦИФИКАЦИЈА</w:t>
      </w:r>
    </w:p>
    <w:p w:rsidR="008806BC" w:rsidRDefault="008806BC" w:rsidP="00CF646B"/>
    <w:p w:rsidR="008F2C5B" w:rsidRPr="00E12A49" w:rsidRDefault="0018117B" w:rsidP="008F2C5B">
      <w:pPr>
        <w:shd w:val="clear" w:color="auto" w:fill="F2DBDB"/>
        <w:spacing w:line="240" w:lineRule="auto"/>
        <w:jc w:val="both"/>
        <w:rPr>
          <w:bCs/>
          <w:color w:val="auto"/>
          <w:spacing w:val="-1"/>
        </w:rPr>
      </w:pPr>
      <w:r w:rsidRPr="00E12A49">
        <w:rPr>
          <w:rFonts w:eastAsia="Times New Roman"/>
          <w:b/>
          <w:color w:val="auto"/>
          <w:lang w:eastAsia="sr-Latn-CS"/>
        </w:rPr>
        <w:t>Сервис и поправка опреме за преглед обезбеђивања</w:t>
      </w:r>
      <w:r w:rsidRPr="00E12A49">
        <w:rPr>
          <w:rFonts w:eastAsia="Times New Roman"/>
          <w:color w:val="auto"/>
          <w:lang w:val="sr-Cyrl-CS" w:eastAsia="sr-Latn-CS"/>
        </w:rPr>
        <w:t xml:space="preserve"> подразумева - </w:t>
      </w:r>
      <w:r w:rsidR="008F2C5B" w:rsidRPr="00E12A49">
        <w:rPr>
          <w:rFonts w:eastAsia="Times New Roman"/>
          <w:color w:val="auto"/>
          <w:lang w:val="sr-Cyrl-CS" w:eastAsia="sr-Latn-CS"/>
        </w:rPr>
        <w:t>Услуг</w:t>
      </w:r>
      <w:r w:rsidRPr="00E12A49">
        <w:rPr>
          <w:rFonts w:eastAsia="Times New Roman"/>
          <w:color w:val="auto"/>
          <w:lang w:val="sr-Cyrl-CS" w:eastAsia="sr-Latn-CS"/>
        </w:rPr>
        <w:t>у</w:t>
      </w:r>
      <w:r w:rsidR="008F2C5B" w:rsidRPr="00E12A49">
        <w:rPr>
          <w:rFonts w:eastAsia="Times New Roman"/>
          <w:color w:val="auto"/>
          <w:lang w:val="sr-Cyrl-CS" w:eastAsia="sr-Latn-CS"/>
        </w:rPr>
        <w:t xml:space="preserve"> сервиса</w:t>
      </w:r>
      <w:r w:rsidR="001129CB" w:rsidRPr="00E12A49">
        <w:rPr>
          <w:rFonts w:eastAsia="Times New Roman"/>
          <w:color w:val="auto"/>
          <w:lang w:eastAsia="sr-Latn-CS"/>
        </w:rPr>
        <w:t>,</w:t>
      </w:r>
      <w:r w:rsidR="008F2C5B" w:rsidRPr="00E12A49">
        <w:rPr>
          <w:rFonts w:eastAsia="Times New Roman"/>
          <w:color w:val="auto"/>
          <w:lang w:val="sr-Cyrl-CS" w:eastAsia="sr-Latn-CS"/>
        </w:rPr>
        <w:t xml:space="preserve"> поправке и замене </w:t>
      </w:r>
      <w:r w:rsidR="008F2C5B" w:rsidRPr="00E12A49">
        <w:rPr>
          <w:bCs/>
          <w:color w:val="auto"/>
          <w:spacing w:val="-1"/>
        </w:rPr>
        <w:t xml:space="preserve">Резервних делова за </w:t>
      </w:r>
      <w:r w:rsidR="001129CB" w:rsidRPr="00E12A49">
        <w:rPr>
          <w:bCs/>
          <w:color w:val="auto"/>
          <w:spacing w:val="-1"/>
        </w:rPr>
        <w:t xml:space="preserve">рендген уређај </w:t>
      </w:r>
      <w:r w:rsidR="00F83907" w:rsidRPr="00E12A49">
        <w:rPr>
          <w:bCs/>
          <w:color w:val="auto"/>
          <w:spacing w:val="-1"/>
        </w:rPr>
        <w:t xml:space="preserve">произвођача </w:t>
      </w:r>
      <w:r w:rsidR="001129CB" w:rsidRPr="00E12A49">
        <w:rPr>
          <w:color w:val="auto"/>
        </w:rPr>
        <w:t>SMITHS DETECTION HS6040-2is</w:t>
      </w:r>
      <w:r w:rsidR="0059005C" w:rsidRPr="00E12A49">
        <w:rPr>
          <w:color w:val="auto"/>
        </w:rPr>
        <w:t>, HS100100T-2is</w:t>
      </w:r>
      <w:r w:rsidR="001129CB" w:rsidRPr="00E12A49">
        <w:rPr>
          <w:color w:val="auto"/>
        </w:rPr>
        <w:t xml:space="preserve"> и</w:t>
      </w:r>
      <w:r w:rsidR="001129CB" w:rsidRPr="00E12A49">
        <w:rPr>
          <w:bCs/>
          <w:color w:val="auto"/>
          <w:spacing w:val="-1"/>
        </w:rPr>
        <w:t xml:space="preserve"> </w:t>
      </w:r>
      <w:r w:rsidR="008F2C5B" w:rsidRPr="00E12A49">
        <w:rPr>
          <w:bCs/>
          <w:color w:val="auto"/>
          <w:spacing w:val="-1"/>
        </w:rPr>
        <w:t>систем за детекцију т</w:t>
      </w:r>
      <w:r w:rsidR="00E12A49" w:rsidRPr="00E12A49">
        <w:rPr>
          <w:bCs/>
          <w:color w:val="auto"/>
          <w:spacing w:val="-1"/>
        </w:rPr>
        <w:t>рагова експлозива - уређај</w:t>
      </w:r>
      <w:r w:rsidR="008F2C5B" w:rsidRPr="00E12A49">
        <w:rPr>
          <w:bCs/>
          <w:color w:val="auto"/>
          <w:spacing w:val="-1"/>
        </w:rPr>
        <w:t xml:space="preserve"> </w:t>
      </w:r>
      <w:r w:rsidR="00F83907" w:rsidRPr="00E12A49">
        <w:rPr>
          <w:bCs/>
          <w:color w:val="auto"/>
          <w:spacing w:val="-1"/>
        </w:rPr>
        <w:t xml:space="preserve">произвођача </w:t>
      </w:r>
      <w:r w:rsidR="008F2C5B" w:rsidRPr="00E12A49">
        <w:rPr>
          <w:bCs/>
          <w:color w:val="auto"/>
          <w:spacing w:val="-1"/>
        </w:rPr>
        <w:t>SMITHS модел IONSCAN500DT;</w:t>
      </w:r>
    </w:p>
    <w:p w:rsidR="008806BC" w:rsidRPr="00E86634" w:rsidRDefault="008806BC" w:rsidP="00CF646B"/>
    <w:p w:rsidR="008806BC" w:rsidRPr="00E86634" w:rsidRDefault="008806BC" w:rsidP="00CF646B"/>
    <w:tbl>
      <w:tblPr>
        <w:tblW w:w="9228" w:type="dxa"/>
        <w:jc w:val="center"/>
        <w:tblLayout w:type="fixed"/>
        <w:tblCellMar>
          <w:left w:w="0" w:type="dxa"/>
          <w:right w:w="0" w:type="dxa"/>
        </w:tblCellMar>
        <w:tblLook w:val="0000"/>
      </w:tblPr>
      <w:tblGrid>
        <w:gridCol w:w="538"/>
        <w:gridCol w:w="6367"/>
        <w:gridCol w:w="1276"/>
        <w:gridCol w:w="1047"/>
      </w:tblGrid>
      <w:tr w:rsidR="00033B7D" w:rsidRPr="00795D22" w:rsidTr="001129CB">
        <w:trPr>
          <w:trHeight w:val="800"/>
          <w:jc w:val="center"/>
        </w:trPr>
        <w:tc>
          <w:tcPr>
            <w:tcW w:w="5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5355EB" w:rsidRDefault="00033B7D" w:rsidP="00B16EE9">
            <w:pPr>
              <w:widowControl w:val="0"/>
              <w:kinsoku w:val="0"/>
              <w:overflowPunct w:val="0"/>
              <w:autoSpaceDE w:val="0"/>
              <w:autoSpaceDN w:val="0"/>
              <w:adjustRightInd w:val="0"/>
              <w:spacing w:before="194" w:line="278" w:lineRule="auto"/>
              <w:ind w:left="177" w:right="25" w:hanging="48"/>
              <w:jc w:val="center"/>
              <w:rPr>
                <w:sz w:val="20"/>
                <w:szCs w:val="20"/>
              </w:rPr>
            </w:pPr>
            <w:r w:rsidRPr="005355EB">
              <w:rPr>
                <w:w w:val="95"/>
                <w:sz w:val="20"/>
                <w:szCs w:val="20"/>
              </w:rPr>
              <w:t xml:space="preserve">Ред. </w:t>
            </w:r>
            <w:r w:rsidRPr="005355EB">
              <w:rPr>
                <w:sz w:val="20"/>
                <w:szCs w:val="20"/>
              </w:rPr>
              <w:t>бр.</w:t>
            </w:r>
          </w:p>
        </w:tc>
        <w:tc>
          <w:tcPr>
            <w:tcW w:w="636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B726C5" w:rsidRDefault="00033B7D" w:rsidP="00B16EE9">
            <w:pPr>
              <w:widowControl w:val="0"/>
              <w:kinsoku w:val="0"/>
              <w:overflowPunct w:val="0"/>
              <w:autoSpaceDE w:val="0"/>
              <w:autoSpaceDN w:val="0"/>
              <w:adjustRightInd w:val="0"/>
              <w:spacing w:line="240" w:lineRule="auto"/>
              <w:jc w:val="center"/>
              <w:rPr>
                <w:b/>
                <w:bCs/>
                <w:sz w:val="20"/>
                <w:szCs w:val="20"/>
              </w:rPr>
            </w:pPr>
            <w:r>
              <w:rPr>
                <w:b/>
                <w:bCs/>
                <w:sz w:val="20"/>
                <w:szCs w:val="20"/>
              </w:rPr>
              <w:t>Рендген уређај</w:t>
            </w:r>
            <w:r w:rsidR="00B726C5">
              <w:rPr>
                <w:b/>
                <w:bCs/>
                <w:sz w:val="20"/>
                <w:szCs w:val="20"/>
              </w:rPr>
              <w:t xml:space="preserve"> – Услуга сервиса и поправке и замене резервих делова потребно је извршити наведене услуге на доле наведен начин</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795D22" w:rsidRDefault="00033B7D" w:rsidP="00B16EE9">
            <w:pPr>
              <w:widowControl w:val="0"/>
              <w:kinsoku w:val="0"/>
              <w:overflowPunct w:val="0"/>
              <w:autoSpaceDE w:val="0"/>
              <w:autoSpaceDN w:val="0"/>
              <w:adjustRightInd w:val="0"/>
              <w:spacing w:line="240" w:lineRule="auto"/>
              <w:jc w:val="center"/>
              <w:rPr>
                <w:b/>
                <w:bCs/>
                <w:sz w:val="20"/>
                <w:szCs w:val="20"/>
              </w:rPr>
            </w:pPr>
            <w:r w:rsidRPr="00795D22">
              <w:rPr>
                <w:b/>
                <w:bCs/>
                <w:sz w:val="20"/>
                <w:szCs w:val="20"/>
              </w:rPr>
              <w:t>Јед.мере</w:t>
            </w:r>
          </w:p>
        </w:tc>
        <w:tc>
          <w:tcPr>
            <w:tcW w:w="104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795D22" w:rsidRDefault="00033B7D" w:rsidP="00B16EE9">
            <w:pPr>
              <w:widowControl w:val="0"/>
              <w:kinsoku w:val="0"/>
              <w:overflowPunct w:val="0"/>
              <w:autoSpaceDE w:val="0"/>
              <w:autoSpaceDN w:val="0"/>
              <w:adjustRightInd w:val="0"/>
              <w:spacing w:line="278" w:lineRule="auto"/>
              <w:ind w:firstLine="6"/>
              <w:jc w:val="center"/>
              <w:rPr>
                <w:b/>
                <w:bCs/>
                <w:w w:val="95"/>
                <w:sz w:val="20"/>
                <w:szCs w:val="20"/>
              </w:rPr>
            </w:pPr>
            <w:r w:rsidRPr="00795D22">
              <w:rPr>
                <w:b/>
                <w:bCs/>
                <w:sz w:val="20"/>
                <w:szCs w:val="20"/>
              </w:rPr>
              <w:t xml:space="preserve">Оквирне </w:t>
            </w:r>
            <w:r w:rsidRPr="00795D22">
              <w:rPr>
                <w:b/>
                <w:bCs/>
                <w:w w:val="95"/>
                <w:sz w:val="20"/>
                <w:szCs w:val="20"/>
              </w:rPr>
              <w:t>Количине</w:t>
            </w:r>
          </w:p>
        </w:tc>
      </w:tr>
      <w:tr w:rsidR="00033B7D" w:rsidRPr="00795D22" w:rsidTr="001129CB">
        <w:trPr>
          <w:trHeight w:val="2274"/>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ind w:right="18"/>
              <w:jc w:val="center"/>
              <w:rPr>
                <w:w w:val="99"/>
                <w:sz w:val="20"/>
                <w:szCs w:val="20"/>
              </w:rPr>
            </w:pPr>
            <w:r w:rsidRPr="005355EB">
              <w:rPr>
                <w:w w:val="99"/>
                <w:sz w:val="20"/>
                <w:szCs w:val="20"/>
              </w:rPr>
              <w:t>1</w:t>
            </w:r>
          </w:p>
        </w:tc>
        <w:tc>
          <w:tcPr>
            <w:tcW w:w="6367" w:type="dxa"/>
            <w:tcBorders>
              <w:top w:val="single" w:sz="8" w:space="0" w:color="000000"/>
              <w:left w:val="single" w:sz="8" w:space="0" w:color="000000"/>
              <w:bottom w:val="single" w:sz="8" w:space="0" w:color="000000"/>
              <w:right w:val="single" w:sz="8" w:space="0" w:color="000000"/>
            </w:tcBorders>
          </w:tcPr>
          <w:p w:rsidR="00033B7D" w:rsidRDefault="00033B7D" w:rsidP="00B16EE9">
            <w:pPr>
              <w:widowControl w:val="0"/>
              <w:kinsoku w:val="0"/>
              <w:overflowPunct w:val="0"/>
              <w:autoSpaceDE w:val="0"/>
              <w:autoSpaceDN w:val="0"/>
              <w:adjustRightInd w:val="0"/>
              <w:spacing w:line="320" w:lineRule="exact"/>
              <w:rPr>
                <w:b/>
                <w:bCs/>
                <w:color w:val="1F1A17"/>
              </w:rPr>
            </w:pPr>
            <w:r>
              <w:rPr>
                <w:b/>
                <w:bCs/>
                <w:color w:val="1F1A17"/>
              </w:rPr>
              <w:t>Рендгенска цев</w:t>
            </w:r>
            <w:r w:rsidRPr="00893522">
              <w:rPr>
                <w:b/>
                <w:bCs/>
              </w:rPr>
              <w:t xml:space="preserve"> са уградњом</w:t>
            </w:r>
          </w:p>
          <w:p w:rsidR="00033B7D" w:rsidRDefault="00033B7D" w:rsidP="00B16EE9">
            <w:pPr>
              <w:widowControl w:val="0"/>
              <w:kinsoku w:val="0"/>
              <w:overflowPunct w:val="0"/>
              <w:autoSpaceDE w:val="0"/>
              <w:autoSpaceDN w:val="0"/>
              <w:adjustRightInd w:val="0"/>
              <w:spacing w:line="320" w:lineRule="exact"/>
              <w:rPr>
                <w:b/>
                <w:bCs/>
              </w:rPr>
            </w:pPr>
            <w:r w:rsidRPr="00795D22">
              <w:rPr>
                <w:b/>
                <w:bCs/>
              </w:rPr>
              <w:t>X-ray Tube Assembly HI-RAY 10 V80</w:t>
            </w:r>
            <w:r>
              <w:rPr>
                <w:b/>
                <w:bCs/>
              </w:rPr>
              <w:t xml:space="preserve"> </w:t>
            </w:r>
          </w:p>
          <w:p w:rsidR="00033B7D" w:rsidRPr="00E12A49" w:rsidRDefault="00033B7D" w:rsidP="00B16EE9">
            <w:pPr>
              <w:widowControl w:val="0"/>
              <w:kinsoku w:val="0"/>
              <w:overflowPunct w:val="0"/>
              <w:autoSpaceDE w:val="0"/>
              <w:autoSpaceDN w:val="0"/>
              <w:adjustRightInd w:val="0"/>
              <w:spacing w:line="320" w:lineRule="exact"/>
              <w:rPr>
                <w:b/>
                <w:bCs/>
              </w:rPr>
            </w:pPr>
            <w:r w:rsidRPr="00795D22">
              <w:rPr>
                <w:b/>
                <w:bCs/>
              </w:rPr>
              <w:t>(ON 34434483)</w:t>
            </w:r>
          </w:p>
          <w:p w:rsidR="00033B7D" w:rsidRDefault="00033B7D" w:rsidP="00B16EE9">
            <w:pPr>
              <w:widowControl w:val="0"/>
              <w:kinsoku w:val="0"/>
              <w:overflowPunct w:val="0"/>
              <w:autoSpaceDE w:val="0"/>
              <w:autoSpaceDN w:val="0"/>
              <w:adjustRightInd w:val="0"/>
              <w:spacing w:line="276" w:lineRule="auto"/>
              <w:ind w:left="-1" w:right="-15"/>
              <w:jc w:val="both"/>
            </w:pPr>
            <w:r>
              <w:t>Рендгенска цев мора бити нова/некоришћена и одговарајућа за уградњу у следеће моделе рендгенских уређаја:</w:t>
            </w:r>
          </w:p>
          <w:p w:rsidR="00033B7D" w:rsidRPr="00795D22" w:rsidRDefault="00E12A49" w:rsidP="00B16EE9">
            <w:pPr>
              <w:widowControl w:val="0"/>
              <w:kinsoku w:val="0"/>
              <w:overflowPunct w:val="0"/>
              <w:autoSpaceDE w:val="0"/>
              <w:autoSpaceDN w:val="0"/>
              <w:adjustRightInd w:val="0"/>
              <w:spacing w:line="276" w:lineRule="auto"/>
              <w:ind w:left="-1" w:right="-15"/>
              <w:jc w:val="both"/>
            </w:pPr>
            <w:r>
              <w:t xml:space="preserve">произвођача </w:t>
            </w:r>
            <w:r w:rsidR="00033B7D">
              <w:t>SMITHS DETECTION HS6040-2is, HS100100T-2is.</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before="1" w:line="240" w:lineRule="auto"/>
              <w:jc w:val="center"/>
              <w:rPr>
                <w:sz w:val="20"/>
                <w:szCs w:val="20"/>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line="240" w:lineRule="auto"/>
              <w:ind w:firstLine="6"/>
              <w:jc w:val="center"/>
              <w:rPr>
                <w:w w:val="99"/>
                <w:sz w:val="20"/>
                <w:szCs w:val="20"/>
              </w:rPr>
            </w:pPr>
            <w:r>
              <w:rPr>
                <w:w w:val="99"/>
                <w:sz w:val="20"/>
                <w:szCs w:val="20"/>
              </w:rPr>
              <w:t>1</w:t>
            </w:r>
          </w:p>
        </w:tc>
      </w:tr>
      <w:tr w:rsidR="00033B7D" w:rsidRPr="00795D22" w:rsidTr="001129CB">
        <w:trPr>
          <w:trHeight w:val="2249"/>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before="131" w:line="240" w:lineRule="auto"/>
              <w:ind w:left="12"/>
              <w:jc w:val="center"/>
              <w:rPr>
                <w:w w:val="99"/>
                <w:sz w:val="20"/>
                <w:szCs w:val="20"/>
              </w:rPr>
            </w:pPr>
            <w:r w:rsidRPr="005355EB">
              <w:rPr>
                <w:w w:val="99"/>
                <w:sz w:val="20"/>
                <w:szCs w:val="20"/>
              </w:rPr>
              <w:t>2</w:t>
            </w:r>
          </w:p>
        </w:tc>
        <w:tc>
          <w:tcPr>
            <w:tcW w:w="6367" w:type="dxa"/>
            <w:tcBorders>
              <w:top w:val="single" w:sz="8" w:space="0" w:color="000000"/>
              <w:left w:val="single" w:sz="8" w:space="0" w:color="000000"/>
              <w:bottom w:val="single" w:sz="8" w:space="0" w:color="000000"/>
              <w:right w:val="single" w:sz="8" w:space="0" w:color="000000"/>
            </w:tcBorders>
          </w:tcPr>
          <w:p w:rsidR="00033B7D" w:rsidRDefault="00033B7D" w:rsidP="00B16EE9">
            <w:pPr>
              <w:widowControl w:val="0"/>
              <w:kinsoku w:val="0"/>
              <w:overflowPunct w:val="0"/>
              <w:autoSpaceDE w:val="0"/>
              <w:autoSpaceDN w:val="0"/>
              <w:adjustRightInd w:val="0"/>
              <w:spacing w:before="56" w:line="240" w:lineRule="auto"/>
              <w:rPr>
                <w:b/>
                <w:bCs/>
              </w:rPr>
            </w:pPr>
            <w:r>
              <w:rPr>
                <w:b/>
                <w:bCs/>
              </w:rPr>
              <w:t>Напајање рендген уређаја</w:t>
            </w:r>
            <w:r w:rsidRPr="00893522">
              <w:rPr>
                <w:b/>
                <w:bCs/>
              </w:rPr>
              <w:t xml:space="preserve"> са уградњом</w:t>
            </w:r>
          </w:p>
          <w:p w:rsidR="00033B7D" w:rsidRDefault="00033B7D" w:rsidP="00B16EE9">
            <w:pPr>
              <w:widowControl w:val="0"/>
              <w:kinsoku w:val="0"/>
              <w:overflowPunct w:val="0"/>
              <w:autoSpaceDE w:val="0"/>
              <w:autoSpaceDN w:val="0"/>
              <w:adjustRightInd w:val="0"/>
              <w:spacing w:before="56" w:line="240" w:lineRule="auto"/>
              <w:rPr>
                <w:b/>
                <w:bCs/>
              </w:rPr>
            </w:pPr>
            <w:r w:rsidRPr="00795D22">
              <w:rPr>
                <w:b/>
                <w:bCs/>
              </w:rPr>
              <w:t>HI-REG XRC-10.0 UNI tested</w:t>
            </w:r>
          </w:p>
          <w:p w:rsidR="00033B7D" w:rsidRPr="00E12A49" w:rsidRDefault="00033B7D" w:rsidP="00E12A49">
            <w:pPr>
              <w:widowControl w:val="0"/>
              <w:kinsoku w:val="0"/>
              <w:overflowPunct w:val="0"/>
              <w:autoSpaceDE w:val="0"/>
              <w:autoSpaceDN w:val="0"/>
              <w:adjustRightInd w:val="0"/>
              <w:spacing w:before="56" w:line="240" w:lineRule="auto"/>
              <w:rPr>
                <w:b/>
                <w:bCs/>
              </w:rPr>
            </w:pPr>
            <w:r w:rsidRPr="00795D22">
              <w:rPr>
                <w:b/>
                <w:bCs/>
              </w:rPr>
              <w:t>(ON 34439063)</w:t>
            </w:r>
          </w:p>
          <w:p w:rsidR="00033B7D" w:rsidRDefault="00033B7D" w:rsidP="00B16EE9">
            <w:pPr>
              <w:widowControl w:val="0"/>
              <w:kinsoku w:val="0"/>
              <w:overflowPunct w:val="0"/>
              <w:autoSpaceDE w:val="0"/>
              <w:autoSpaceDN w:val="0"/>
              <w:adjustRightInd w:val="0"/>
              <w:spacing w:line="276" w:lineRule="auto"/>
              <w:ind w:left="-1" w:right="-15"/>
              <w:jc w:val="both"/>
            </w:pPr>
            <w:r>
              <w:t>Напајање мора бити ново, некоришћено и одговарајуће за уградњу у следеће моделе рендгенских уређаја:</w:t>
            </w:r>
          </w:p>
          <w:p w:rsidR="00033B7D" w:rsidRPr="00795D22" w:rsidRDefault="00E12A49" w:rsidP="00B16EE9">
            <w:pPr>
              <w:widowControl w:val="0"/>
              <w:kinsoku w:val="0"/>
              <w:overflowPunct w:val="0"/>
              <w:autoSpaceDE w:val="0"/>
              <w:autoSpaceDN w:val="0"/>
              <w:adjustRightInd w:val="0"/>
              <w:spacing w:before="1" w:line="240" w:lineRule="auto"/>
              <w:ind w:left="-1"/>
              <w:jc w:val="both"/>
            </w:pPr>
            <w:r>
              <w:t xml:space="preserve">произвођача </w:t>
            </w:r>
            <w:r w:rsidR="00033B7D">
              <w:t>SMITHS DETECTION HS6040-2is, HS100100T-2is.</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1129CB" w:rsidP="00B16EE9">
            <w:pPr>
              <w:widowControl w:val="0"/>
              <w:kinsoku w:val="0"/>
              <w:overflowPunct w:val="0"/>
              <w:autoSpaceDE w:val="0"/>
              <w:autoSpaceDN w:val="0"/>
              <w:adjustRightInd w:val="0"/>
              <w:spacing w:before="131" w:line="240" w:lineRule="auto"/>
              <w:ind w:left="446" w:right="447"/>
              <w:jc w:val="center"/>
              <w:rPr>
                <w:sz w:val="20"/>
                <w:szCs w:val="20"/>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before="131" w:line="240" w:lineRule="auto"/>
              <w:ind w:firstLine="6"/>
              <w:jc w:val="center"/>
              <w:rPr>
                <w:w w:val="99"/>
                <w:sz w:val="20"/>
                <w:szCs w:val="20"/>
              </w:rPr>
            </w:pPr>
            <w:r>
              <w:rPr>
                <w:w w:val="99"/>
                <w:sz w:val="20"/>
                <w:szCs w:val="20"/>
              </w:rPr>
              <w:t>1</w:t>
            </w:r>
          </w:p>
        </w:tc>
      </w:tr>
      <w:tr w:rsidR="00033B7D" w:rsidRPr="00795D22" w:rsidTr="00E12A49">
        <w:trPr>
          <w:trHeight w:val="1771"/>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before="1" w:line="240" w:lineRule="auto"/>
              <w:ind w:left="12"/>
              <w:jc w:val="center"/>
              <w:rPr>
                <w:w w:val="99"/>
                <w:sz w:val="20"/>
                <w:szCs w:val="20"/>
              </w:rPr>
            </w:pPr>
            <w:r w:rsidRPr="005355EB">
              <w:rPr>
                <w:w w:val="99"/>
                <w:sz w:val="20"/>
                <w:szCs w:val="20"/>
              </w:rPr>
              <w:t>3</w:t>
            </w:r>
          </w:p>
        </w:tc>
        <w:tc>
          <w:tcPr>
            <w:tcW w:w="6367" w:type="dxa"/>
            <w:tcBorders>
              <w:top w:val="single" w:sz="8" w:space="0" w:color="000000"/>
              <w:left w:val="single" w:sz="8" w:space="0" w:color="000000"/>
              <w:bottom w:val="single" w:sz="8" w:space="0" w:color="000000"/>
              <w:right w:val="single" w:sz="8" w:space="0" w:color="000000"/>
            </w:tcBorders>
          </w:tcPr>
          <w:p w:rsidR="00033B7D" w:rsidRDefault="00033B7D" w:rsidP="00B16EE9">
            <w:pPr>
              <w:widowControl w:val="0"/>
              <w:kinsoku w:val="0"/>
              <w:overflowPunct w:val="0"/>
              <w:autoSpaceDE w:val="0"/>
              <w:autoSpaceDN w:val="0"/>
              <w:adjustRightInd w:val="0"/>
              <w:spacing w:line="237" w:lineRule="auto"/>
              <w:ind w:left="-1" w:firstLine="48"/>
              <w:rPr>
                <w:b/>
                <w:bCs/>
              </w:rPr>
            </w:pPr>
            <w:r>
              <w:rPr>
                <w:b/>
                <w:bCs/>
              </w:rPr>
              <w:t>Трака тракастог транспортера</w:t>
            </w:r>
            <w:r w:rsidRPr="00893522">
              <w:rPr>
                <w:b/>
                <w:bCs/>
              </w:rPr>
              <w:t xml:space="preserve"> са уградњом</w:t>
            </w:r>
          </w:p>
          <w:p w:rsidR="00033B7D" w:rsidRDefault="00033B7D" w:rsidP="00B16EE9">
            <w:pPr>
              <w:widowControl w:val="0"/>
              <w:kinsoku w:val="0"/>
              <w:overflowPunct w:val="0"/>
              <w:autoSpaceDE w:val="0"/>
              <w:autoSpaceDN w:val="0"/>
              <w:adjustRightInd w:val="0"/>
              <w:spacing w:line="240" w:lineRule="auto"/>
              <w:ind w:left="-1"/>
              <w:rPr>
                <w:b/>
                <w:bCs/>
              </w:rPr>
            </w:pPr>
            <w:r w:rsidRPr="00D6498E">
              <w:rPr>
                <w:b/>
                <w:bCs/>
              </w:rPr>
              <w:t>Conveyor Belt L=4840+-5 B=567 Endless</w:t>
            </w:r>
          </w:p>
          <w:p w:rsidR="00033B7D" w:rsidRPr="00E12A49" w:rsidRDefault="00033B7D" w:rsidP="00E12A49">
            <w:pPr>
              <w:widowControl w:val="0"/>
              <w:kinsoku w:val="0"/>
              <w:overflowPunct w:val="0"/>
              <w:autoSpaceDE w:val="0"/>
              <w:autoSpaceDN w:val="0"/>
              <w:adjustRightInd w:val="0"/>
              <w:spacing w:line="240" w:lineRule="auto"/>
              <w:ind w:left="-1"/>
              <w:rPr>
                <w:b/>
                <w:bCs/>
              </w:rPr>
            </w:pPr>
            <w:r w:rsidRPr="00D6498E">
              <w:rPr>
                <w:b/>
                <w:bCs/>
              </w:rPr>
              <w:t>(ON 34485538)</w:t>
            </w:r>
          </w:p>
          <w:p w:rsidR="00033B7D" w:rsidRPr="00041B9C" w:rsidRDefault="00033B7D" w:rsidP="00B16EE9">
            <w:pPr>
              <w:widowControl w:val="0"/>
              <w:kinsoku w:val="0"/>
              <w:overflowPunct w:val="0"/>
              <w:autoSpaceDE w:val="0"/>
              <w:autoSpaceDN w:val="0"/>
              <w:adjustRightInd w:val="0"/>
              <w:spacing w:line="240" w:lineRule="auto"/>
              <w:ind w:left="-1"/>
              <w:jc w:val="both"/>
            </w:pPr>
            <w:r>
              <w:t>Трака</w:t>
            </w:r>
            <w:r w:rsidRPr="00041B9C">
              <w:t xml:space="preserve"> мора бити нова/некоришћена и одговарајућа за уградњу у следеће моделе рендгенских уређаја:</w:t>
            </w:r>
          </w:p>
          <w:p w:rsidR="00033B7D" w:rsidRPr="00041B9C" w:rsidRDefault="00E12A49" w:rsidP="00B16EE9">
            <w:pPr>
              <w:widowControl w:val="0"/>
              <w:kinsoku w:val="0"/>
              <w:overflowPunct w:val="0"/>
              <w:autoSpaceDE w:val="0"/>
              <w:autoSpaceDN w:val="0"/>
              <w:adjustRightInd w:val="0"/>
              <w:spacing w:line="240" w:lineRule="auto"/>
              <w:ind w:left="-1"/>
              <w:jc w:val="both"/>
            </w:pPr>
            <w:r>
              <w:t>произвођача</w:t>
            </w:r>
            <w:r w:rsidRPr="00041B9C">
              <w:t xml:space="preserve"> </w:t>
            </w:r>
            <w:r w:rsidR="00033B7D" w:rsidRPr="00041B9C">
              <w:t>SMITHS DETECTION HS6040-2is</w:t>
            </w:r>
            <w:r w:rsidR="00033B7D">
              <w:t>.</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before="1" w:line="240" w:lineRule="auto"/>
              <w:ind w:left="446" w:right="447"/>
              <w:jc w:val="center"/>
              <w:rPr>
                <w:sz w:val="20"/>
                <w:szCs w:val="20"/>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before="1" w:line="240" w:lineRule="auto"/>
              <w:ind w:firstLine="6"/>
              <w:jc w:val="center"/>
              <w:rPr>
                <w:w w:val="99"/>
                <w:sz w:val="20"/>
                <w:szCs w:val="20"/>
              </w:rPr>
            </w:pPr>
            <w:r>
              <w:rPr>
                <w:w w:val="99"/>
                <w:sz w:val="20"/>
                <w:szCs w:val="20"/>
              </w:rPr>
              <w:t>1</w:t>
            </w:r>
          </w:p>
        </w:tc>
      </w:tr>
      <w:tr w:rsidR="00033B7D" w:rsidRPr="00795D22" w:rsidTr="001129CB">
        <w:trPr>
          <w:trHeight w:val="1690"/>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jc w:val="center"/>
            </w:pPr>
            <w:r w:rsidRPr="005355EB">
              <w:t>4</w:t>
            </w:r>
          </w:p>
        </w:tc>
        <w:tc>
          <w:tcPr>
            <w:tcW w:w="6367" w:type="dxa"/>
            <w:tcBorders>
              <w:top w:val="single" w:sz="8" w:space="0" w:color="000000"/>
              <w:left w:val="single" w:sz="8" w:space="0" w:color="000000"/>
              <w:bottom w:val="single" w:sz="8" w:space="0" w:color="000000"/>
              <w:right w:val="single" w:sz="8" w:space="0" w:color="000000"/>
            </w:tcBorders>
          </w:tcPr>
          <w:p w:rsidR="00033B7D" w:rsidRDefault="00033B7D" w:rsidP="00B16EE9">
            <w:pPr>
              <w:widowControl w:val="0"/>
              <w:kinsoku w:val="0"/>
              <w:overflowPunct w:val="0"/>
              <w:autoSpaceDE w:val="0"/>
              <w:autoSpaceDN w:val="0"/>
              <w:adjustRightInd w:val="0"/>
              <w:spacing w:line="237" w:lineRule="auto"/>
              <w:rPr>
                <w:b/>
                <w:bCs/>
              </w:rPr>
            </w:pPr>
            <w:r>
              <w:rPr>
                <w:b/>
                <w:bCs/>
              </w:rPr>
              <w:t>Мотор тракастог транспортера</w:t>
            </w:r>
            <w:r w:rsidRPr="00893522">
              <w:rPr>
                <w:b/>
                <w:bCs/>
              </w:rPr>
              <w:t xml:space="preserve"> са уградњом</w:t>
            </w:r>
          </w:p>
          <w:p w:rsidR="00033B7D" w:rsidRDefault="00033B7D" w:rsidP="00B16EE9">
            <w:pPr>
              <w:widowControl w:val="0"/>
              <w:kinsoku w:val="0"/>
              <w:overflowPunct w:val="0"/>
              <w:autoSpaceDE w:val="0"/>
              <w:autoSpaceDN w:val="0"/>
              <w:adjustRightInd w:val="0"/>
              <w:spacing w:line="240" w:lineRule="auto"/>
              <w:ind w:left="-1"/>
              <w:rPr>
                <w:b/>
                <w:bCs/>
              </w:rPr>
            </w:pPr>
            <w:r w:rsidRPr="00D6498E">
              <w:rPr>
                <w:b/>
                <w:bCs/>
              </w:rPr>
              <w:t xml:space="preserve">Drum motor 50Hz 1x230V/PE;6040-2is                  </w:t>
            </w:r>
          </w:p>
          <w:p w:rsidR="00033B7D" w:rsidRPr="00E12A49" w:rsidRDefault="00033B7D" w:rsidP="00E12A49">
            <w:pPr>
              <w:widowControl w:val="0"/>
              <w:kinsoku w:val="0"/>
              <w:overflowPunct w:val="0"/>
              <w:autoSpaceDE w:val="0"/>
              <w:autoSpaceDN w:val="0"/>
              <w:adjustRightInd w:val="0"/>
              <w:spacing w:line="240" w:lineRule="auto"/>
              <w:ind w:left="-1"/>
              <w:rPr>
                <w:b/>
                <w:bCs/>
              </w:rPr>
            </w:pPr>
            <w:r w:rsidRPr="00D6498E">
              <w:rPr>
                <w:b/>
                <w:bCs/>
              </w:rPr>
              <w:t>(ON 34458879)</w:t>
            </w:r>
          </w:p>
          <w:p w:rsidR="00033B7D" w:rsidRPr="00041B9C" w:rsidRDefault="00033B7D" w:rsidP="00B16EE9">
            <w:pPr>
              <w:widowControl w:val="0"/>
              <w:kinsoku w:val="0"/>
              <w:overflowPunct w:val="0"/>
              <w:autoSpaceDE w:val="0"/>
              <w:autoSpaceDN w:val="0"/>
              <w:adjustRightInd w:val="0"/>
              <w:spacing w:line="240" w:lineRule="auto"/>
              <w:ind w:left="-1"/>
              <w:jc w:val="both"/>
            </w:pPr>
            <w:r>
              <w:t xml:space="preserve">Мотор </w:t>
            </w:r>
            <w:r w:rsidRPr="00041B9C">
              <w:t>мора бити нов/некоришћен и одговарајућ</w:t>
            </w:r>
            <w:r>
              <w:t>и</w:t>
            </w:r>
            <w:r w:rsidRPr="00041B9C">
              <w:t xml:space="preserve"> за уградњу у следеће моделе рендгенских уређаја:</w:t>
            </w:r>
          </w:p>
          <w:p w:rsidR="00033B7D" w:rsidRPr="00795D22" w:rsidRDefault="00E12A49" w:rsidP="00B16EE9">
            <w:pPr>
              <w:widowControl w:val="0"/>
              <w:kinsoku w:val="0"/>
              <w:overflowPunct w:val="0"/>
              <w:autoSpaceDE w:val="0"/>
              <w:autoSpaceDN w:val="0"/>
              <w:adjustRightInd w:val="0"/>
              <w:spacing w:before="1" w:line="240" w:lineRule="auto"/>
              <w:rPr>
                <w:b/>
                <w:bCs/>
              </w:rPr>
            </w:pPr>
            <w:r>
              <w:t>произвођача</w:t>
            </w:r>
            <w:r w:rsidRPr="00041B9C">
              <w:t xml:space="preserve"> </w:t>
            </w:r>
            <w:r w:rsidR="00033B7D" w:rsidRPr="00041B9C">
              <w:t>SMITHS DETECTION HS6040-2is</w:t>
            </w:r>
            <w:r w:rsidR="00033B7D">
              <w:t>.</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line="240" w:lineRule="auto"/>
              <w:jc w:val="center"/>
              <w:rPr>
                <w:b/>
                <w:bCs/>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F34488" w:rsidRDefault="00033B7D" w:rsidP="00B16EE9">
            <w:pPr>
              <w:widowControl w:val="0"/>
              <w:kinsoku w:val="0"/>
              <w:overflowPunct w:val="0"/>
              <w:autoSpaceDE w:val="0"/>
              <w:autoSpaceDN w:val="0"/>
              <w:adjustRightInd w:val="0"/>
              <w:spacing w:line="240" w:lineRule="auto"/>
              <w:ind w:firstLine="6"/>
              <w:jc w:val="center"/>
            </w:pPr>
            <w:r w:rsidRPr="00F34488">
              <w:t>1</w:t>
            </w:r>
          </w:p>
        </w:tc>
      </w:tr>
      <w:tr w:rsidR="00033B7D" w:rsidRPr="00795D22" w:rsidTr="00E12A49">
        <w:trPr>
          <w:trHeight w:val="1600"/>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jc w:val="center"/>
            </w:pPr>
            <w:r w:rsidRPr="005355EB">
              <w:lastRenderedPageBreak/>
              <w:t>5</w:t>
            </w:r>
          </w:p>
        </w:tc>
        <w:tc>
          <w:tcPr>
            <w:tcW w:w="6367" w:type="dxa"/>
            <w:tcBorders>
              <w:top w:val="single" w:sz="8" w:space="0" w:color="000000"/>
              <w:left w:val="single" w:sz="8" w:space="0" w:color="000000"/>
              <w:bottom w:val="single" w:sz="8" w:space="0" w:color="000000"/>
              <w:right w:val="single" w:sz="8" w:space="0" w:color="000000"/>
            </w:tcBorders>
          </w:tcPr>
          <w:p w:rsidR="00033B7D" w:rsidRPr="00557485" w:rsidRDefault="00033B7D" w:rsidP="00B16EE9">
            <w:pPr>
              <w:widowControl w:val="0"/>
              <w:kinsoku w:val="0"/>
              <w:overflowPunct w:val="0"/>
              <w:autoSpaceDE w:val="0"/>
              <w:autoSpaceDN w:val="0"/>
              <w:adjustRightInd w:val="0"/>
              <w:spacing w:line="237" w:lineRule="auto"/>
              <w:ind w:left="-1" w:firstLine="48"/>
              <w:jc w:val="both"/>
              <w:rPr>
                <w:b/>
                <w:bCs/>
              </w:rPr>
            </w:pPr>
            <w:r w:rsidRPr="00557485">
              <w:rPr>
                <w:b/>
                <w:bCs/>
              </w:rPr>
              <w:t>Оловне завесице</w:t>
            </w:r>
            <w:r w:rsidRPr="00893522">
              <w:rPr>
                <w:b/>
                <w:bCs/>
              </w:rPr>
              <w:t xml:space="preserve"> са уградњом</w:t>
            </w:r>
          </w:p>
          <w:p w:rsidR="00033B7D" w:rsidRPr="00557485" w:rsidRDefault="00033B7D" w:rsidP="00B16EE9">
            <w:pPr>
              <w:widowControl w:val="0"/>
              <w:kinsoku w:val="0"/>
              <w:overflowPunct w:val="0"/>
              <w:autoSpaceDE w:val="0"/>
              <w:autoSpaceDN w:val="0"/>
              <w:adjustRightInd w:val="0"/>
              <w:spacing w:line="237" w:lineRule="auto"/>
              <w:ind w:left="-1" w:firstLine="48"/>
              <w:jc w:val="both"/>
              <w:rPr>
                <w:b/>
                <w:bCs/>
                <w:lang w:val="en-GB"/>
              </w:rPr>
            </w:pPr>
            <w:r w:rsidRPr="00557485">
              <w:rPr>
                <w:b/>
                <w:bCs/>
                <w:lang w:val="en-GB"/>
              </w:rPr>
              <w:t>Lead curtain 6040-2is;HL;0,35;O;OVL;SH</w:t>
            </w:r>
          </w:p>
          <w:p w:rsidR="00033B7D" w:rsidRPr="00E12A49" w:rsidRDefault="00033B7D" w:rsidP="00E12A49">
            <w:pPr>
              <w:widowControl w:val="0"/>
              <w:kinsoku w:val="0"/>
              <w:overflowPunct w:val="0"/>
              <w:autoSpaceDE w:val="0"/>
              <w:autoSpaceDN w:val="0"/>
              <w:adjustRightInd w:val="0"/>
              <w:spacing w:line="237" w:lineRule="auto"/>
              <w:ind w:left="-1" w:firstLine="48"/>
              <w:jc w:val="both"/>
              <w:rPr>
                <w:b/>
                <w:bCs/>
              </w:rPr>
            </w:pPr>
            <w:r w:rsidRPr="00557485">
              <w:rPr>
                <w:b/>
                <w:bCs/>
                <w:lang w:val="en-GB"/>
              </w:rPr>
              <w:t>(ON 34459012)</w:t>
            </w:r>
          </w:p>
          <w:p w:rsidR="00033B7D" w:rsidRPr="00E12A49" w:rsidRDefault="00033B7D" w:rsidP="00E12A49">
            <w:pPr>
              <w:widowControl w:val="0"/>
              <w:kinsoku w:val="0"/>
              <w:overflowPunct w:val="0"/>
              <w:autoSpaceDE w:val="0"/>
              <w:autoSpaceDN w:val="0"/>
              <w:adjustRightInd w:val="0"/>
              <w:spacing w:line="237" w:lineRule="auto"/>
              <w:jc w:val="both"/>
            </w:pPr>
            <w:r>
              <w:t xml:space="preserve"> </w:t>
            </w:r>
            <w:r w:rsidRPr="00557485">
              <w:t>Оловне завесе морају бити нове/некоришћене и одговарајуће за уградњу на HS6040-2is рендген уређаје</w:t>
            </w:r>
            <w: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line="240" w:lineRule="auto"/>
              <w:jc w:val="center"/>
              <w:rPr>
                <w:b/>
                <w:bCs/>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ind w:firstLine="6"/>
              <w:jc w:val="center"/>
            </w:pPr>
            <w:r w:rsidRPr="005355EB">
              <w:t>1</w:t>
            </w:r>
          </w:p>
        </w:tc>
      </w:tr>
      <w:tr w:rsidR="00033B7D" w:rsidRPr="00795D22" w:rsidTr="001129CB">
        <w:trPr>
          <w:trHeight w:val="1965"/>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jc w:val="center"/>
            </w:pPr>
            <w:r w:rsidRPr="005355EB">
              <w:t>6</w:t>
            </w:r>
          </w:p>
        </w:tc>
        <w:tc>
          <w:tcPr>
            <w:tcW w:w="6367" w:type="dxa"/>
            <w:tcBorders>
              <w:top w:val="single" w:sz="8" w:space="0" w:color="000000"/>
              <w:left w:val="single" w:sz="8" w:space="0" w:color="000000"/>
              <w:bottom w:val="single" w:sz="8" w:space="0" w:color="000000"/>
              <w:right w:val="single" w:sz="8" w:space="0" w:color="000000"/>
            </w:tcBorders>
          </w:tcPr>
          <w:p w:rsidR="00033B7D" w:rsidRPr="00557485" w:rsidRDefault="00033B7D" w:rsidP="00B16EE9">
            <w:pPr>
              <w:widowControl w:val="0"/>
              <w:kinsoku w:val="0"/>
              <w:overflowPunct w:val="0"/>
              <w:autoSpaceDE w:val="0"/>
              <w:autoSpaceDN w:val="0"/>
              <w:adjustRightInd w:val="0"/>
              <w:spacing w:line="237" w:lineRule="auto"/>
              <w:ind w:left="-1" w:firstLine="48"/>
              <w:jc w:val="both"/>
              <w:rPr>
                <w:b/>
                <w:bCs/>
              </w:rPr>
            </w:pPr>
            <w:r w:rsidRPr="00557485">
              <w:rPr>
                <w:b/>
                <w:bCs/>
              </w:rPr>
              <w:t>Тастатура</w:t>
            </w:r>
            <w:r w:rsidRPr="00893522">
              <w:rPr>
                <w:b/>
                <w:bCs/>
              </w:rPr>
              <w:t xml:space="preserve"> са уградњом</w:t>
            </w:r>
          </w:p>
          <w:p w:rsidR="00033B7D" w:rsidRPr="00557485" w:rsidRDefault="00033B7D" w:rsidP="00B16EE9">
            <w:pPr>
              <w:widowControl w:val="0"/>
              <w:kinsoku w:val="0"/>
              <w:overflowPunct w:val="0"/>
              <w:autoSpaceDE w:val="0"/>
              <w:autoSpaceDN w:val="0"/>
              <w:adjustRightInd w:val="0"/>
              <w:spacing w:line="237" w:lineRule="auto"/>
              <w:ind w:left="-1" w:firstLine="48"/>
              <w:jc w:val="both"/>
              <w:rPr>
                <w:b/>
                <w:bCs/>
                <w:lang w:val="en-GB"/>
              </w:rPr>
            </w:pPr>
            <w:r w:rsidRPr="00557485">
              <w:rPr>
                <w:b/>
                <w:bCs/>
                <w:lang w:val="en-GB"/>
              </w:rPr>
              <w:t>KEYBOARD S 8.10 DET S2.1;S2.2;S3; ;SD</w:t>
            </w:r>
          </w:p>
          <w:p w:rsidR="00033B7D" w:rsidRPr="00E12A49" w:rsidRDefault="00033B7D" w:rsidP="00E12A49">
            <w:pPr>
              <w:widowControl w:val="0"/>
              <w:kinsoku w:val="0"/>
              <w:overflowPunct w:val="0"/>
              <w:autoSpaceDE w:val="0"/>
              <w:autoSpaceDN w:val="0"/>
              <w:adjustRightInd w:val="0"/>
              <w:spacing w:line="237" w:lineRule="auto"/>
              <w:ind w:left="-1" w:firstLine="48"/>
              <w:jc w:val="both"/>
              <w:rPr>
                <w:b/>
                <w:bCs/>
              </w:rPr>
            </w:pPr>
            <w:r w:rsidRPr="00557485">
              <w:rPr>
                <w:b/>
                <w:bCs/>
              </w:rPr>
              <w:t>(</w:t>
            </w:r>
            <w:r w:rsidRPr="00557485">
              <w:rPr>
                <w:b/>
                <w:bCs/>
                <w:lang w:val="en-GB"/>
              </w:rPr>
              <w:t>ON 34446992)</w:t>
            </w:r>
          </w:p>
          <w:p w:rsidR="00033B7D" w:rsidRPr="00557485" w:rsidRDefault="00033B7D" w:rsidP="00B16EE9">
            <w:pPr>
              <w:widowControl w:val="0"/>
              <w:kinsoku w:val="0"/>
              <w:overflowPunct w:val="0"/>
              <w:autoSpaceDE w:val="0"/>
              <w:autoSpaceDN w:val="0"/>
              <w:adjustRightInd w:val="0"/>
              <w:spacing w:line="237" w:lineRule="auto"/>
              <w:ind w:left="50"/>
              <w:jc w:val="both"/>
            </w:pPr>
            <w:r w:rsidRPr="00557485">
              <w:t>Тастатура мора бити нова/некоришћена, у оригиналном паковању и одговарајућа за следеће моделе рендген уређаја:</w:t>
            </w:r>
          </w:p>
          <w:p w:rsidR="00033B7D" w:rsidRPr="000C55A6" w:rsidRDefault="00E12A49" w:rsidP="00B16EE9">
            <w:pPr>
              <w:widowControl w:val="0"/>
              <w:kinsoku w:val="0"/>
              <w:overflowPunct w:val="0"/>
              <w:autoSpaceDE w:val="0"/>
              <w:autoSpaceDN w:val="0"/>
              <w:adjustRightInd w:val="0"/>
              <w:spacing w:line="237" w:lineRule="auto"/>
              <w:ind w:left="50"/>
              <w:jc w:val="both"/>
            </w:pPr>
            <w:r>
              <w:t>произвођача</w:t>
            </w:r>
            <w:r w:rsidRPr="00557485">
              <w:t xml:space="preserve"> </w:t>
            </w:r>
            <w:r w:rsidR="00033B7D" w:rsidRPr="00557485">
              <w:t>SMITHS DETECTION HS6040-2is, HS100100T-2is.</w:t>
            </w:r>
          </w:p>
        </w:tc>
        <w:tc>
          <w:tcPr>
            <w:tcW w:w="1276" w:type="dxa"/>
            <w:tcBorders>
              <w:top w:val="single" w:sz="8" w:space="0" w:color="000000"/>
              <w:left w:val="single" w:sz="8" w:space="0" w:color="000000"/>
              <w:bottom w:val="single" w:sz="8" w:space="0" w:color="000000"/>
              <w:right w:val="single" w:sz="8" w:space="0" w:color="000000"/>
            </w:tcBorders>
            <w:vAlign w:val="center"/>
          </w:tcPr>
          <w:p w:rsidR="00033B7D" w:rsidRPr="00795D22" w:rsidRDefault="00033B7D" w:rsidP="00B16EE9">
            <w:pPr>
              <w:widowControl w:val="0"/>
              <w:kinsoku w:val="0"/>
              <w:overflowPunct w:val="0"/>
              <w:autoSpaceDE w:val="0"/>
              <w:autoSpaceDN w:val="0"/>
              <w:adjustRightInd w:val="0"/>
              <w:spacing w:line="240" w:lineRule="auto"/>
              <w:jc w:val="center"/>
              <w:rPr>
                <w:b/>
                <w:bCs/>
              </w:rPr>
            </w:pPr>
            <w:r w:rsidRPr="00795D22">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ind w:firstLine="6"/>
              <w:jc w:val="center"/>
            </w:pPr>
            <w:r w:rsidRPr="005355EB">
              <w:t>1</w:t>
            </w:r>
          </w:p>
        </w:tc>
      </w:tr>
      <w:tr w:rsidR="00033B7D" w:rsidRPr="00795D22" w:rsidTr="001129CB">
        <w:trPr>
          <w:trHeight w:val="692"/>
          <w:jc w:val="center"/>
        </w:trPr>
        <w:tc>
          <w:tcPr>
            <w:tcW w:w="5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5355EB" w:rsidRDefault="00033B7D" w:rsidP="00B16EE9">
            <w:pPr>
              <w:widowControl w:val="0"/>
              <w:kinsoku w:val="0"/>
              <w:overflowPunct w:val="0"/>
              <w:autoSpaceDE w:val="0"/>
              <w:autoSpaceDN w:val="0"/>
              <w:adjustRightInd w:val="0"/>
              <w:spacing w:line="240" w:lineRule="auto"/>
              <w:jc w:val="center"/>
            </w:pPr>
          </w:p>
        </w:tc>
        <w:tc>
          <w:tcPr>
            <w:tcW w:w="636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24962" w:rsidRPr="00E12A49" w:rsidRDefault="00033B7D" w:rsidP="00B24962">
            <w:pPr>
              <w:widowControl w:val="0"/>
              <w:kinsoku w:val="0"/>
              <w:overflowPunct w:val="0"/>
              <w:autoSpaceDE w:val="0"/>
              <w:autoSpaceDN w:val="0"/>
              <w:adjustRightInd w:val="0"/>
              <w:spacing w:line="237" w:lineRule="auto"/>
              <w:ind w:left="-1" w:firstLine="48"/>
              <w:jc w:val="center"/>
              <w:rPr>
                <w:i/>
                <w:iCs/>
                <w:color w:val="auto"/>
              </w:rPr>
            </w:pPr>
            <w:r w:rsidRPr="00E12A49">
              <w:rPr>
                <w:b/>
                <w:bCs/>
                <w:color w:val="auto"/>
              </w:rPr>
              <w:t>Систем за детекцију трагова експлозива</w:t>
            </w:r>
            <w:r w:rsidR="001129CB" w:rsidRPr="00E12A49">
              <w:rPr>
                <w:b/>
                <w:bCs/>
                <w:color w:val="auto"/>
              </w:rPr>
              <w:t xml:space="preserve"> </w:t>
            </w:r>
            <w:r w:rsidR="001129CB" w:rsidRPr="00E12A49">
              <w:rPr>
                <w:i/>
                <w:iCs/>
                <w:color w:val="auto"/>
              </w:rPr>
              <w:t xml:space="preserve">IONSCAN 500DT </w:t>
            </w:r>
            <w:r w:rsidR="00B24962" w:rsidRPr="00E12A49">
              <w:rPr>
                <w:color w:val="auto"/>
              </w:rPr>
              <w:t>произвођача</w:t>
            </w:r>
            <w:r w:rsidR="001129CB" w:rsidRPr="00E12A49">
              <w:rPr>
                <w:color w:val="auto"/>
              </w:rPr>
              <w:t xml:space="preserve"> </w:t>
            </w:r>
            <w:r w:rsidR="001129CB" w:rsidRPr="00E12A49">
              <w:rPr>
                <w:i/>
                <w:iCs/>
                <w:color w:val="auto"/>
              </w:rPr>
              <w:t>Smiths Detection</w:t>
            </w:r>
          </w:p>
          <w:p w:rsidR="00033B7D" w:rsidRPr="001236E7" w:rsidRDefault="00B24962" w:rsidP="00B24962">
            <w:pPr>
              <w:widowControl w:val="0"/>
              <w:kinsoku w:val="0"/>
              <w:overflowPunct w:val="0"/>
              <w:autoSpaceDE w:val="0"/>
              <w:autoSpaceDN w:val="0"/>
              <w:adjustRightInd w:val="0"/>
              <w:spacing w:line="237" w:lineRule="auto"/>
              <w:ind w:left="-1" w:firstLine="48"/>
              <w:jc w:val="center"/>
              <w:rPr>
                <w:b/>
                <w:bCs/>
              </w:rPr>
            </w:pPr>
            <w:r w:rsidRPr="00E12A49">
              <w:rPr>
                <w:b/>
                <w:bCs/>
                <w:color w:val="auto"/>
                <w:sz w:val="20"/>
                <w:szCs w:val="20"/>
              </w:rPr>
              <w:t xml:space="preserve"> Услуга сервиса и поправке и замене резервих делова потребно је извршити наведене услуге на доле наведен начин</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795D22" w:rsidRDefault="00033B7D" w:rsidP="00B16EE9">
            <w:pPr>
              <w:widowControl w:val="0"/>
              <w:kinsoku w:val="0"/>
              <w:overflowPunct w:val="0"/>
              <w:autoSpaceDE w:val="0"/>
              <w:autoSpaceDN w:val="0"/>
              <w:adjustRightInd w:val="0"/>
              <w:spacing w:line="240" w:lineRule="auto"/>
              <w:jc w:val="center"/>
              <w:rPr>
                <w:b/>
                <w:bCs/>
              </w:rPr>
            </w:pPr>
          </w:p>
        </w:tc>
        <w:tc>
          <w:tcPr>
            <w:tcW w:w="104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33B7D" w:rsidRPr="00795D22" w:rsidRDefault="00033B7D" w:rsidP="00B16EE9">
            <w:pPr>
              <w:widowControl w:val="0"/>
              <w:kinsoku w:val="0"/>
              <w:overflowPunct w:val="0"/>
              <w:autoSpaceDE w:val="0"/>
              <w:autoSpaceDN w:val="0"/>
              <w:adjustRightInd w:val="0"/>
              <w:spacing w:line="240" w:lineRule="auto"/>
              <w:ind w:firstLine="6"/>
              <w:jc w:val="center"/>
              <w:rPr>
                <w:b/>
                <w:bCs/>
              </w:rPr>
            </w:pPr>
          </w:p>
        </w:tc>
      </w:tr>
      <w:tr w:rsidR="00033B7D" w:rsidRPr="00795D22" w:rsidTr="001129CB">
        <w:trPr>
          <w:trHeight w:val="692"/>
          <w:jc w:val="center"/>
        </w:trPr>
        <w:tc>
          <w:tcPr>
            <w:tcW w:w="538" w:type="dxa"/>
            <w:tcBorders>
              <w:top w:val="single" w:sz="8" w:space="0" w:color="000000"/>
              <w:left w:val="single" w:sz="8" w:space="0" w:color="000000"/>
              <w:bottom w:val="single" w:sz="8" w:space="0" w:color="000000"/>
              <w:right w:val="single" w:sz="8" w:space="0" w:color="000000"/>
            </w:tcBorders>
            <w:vAlign w:val="center"/>
          </w:tcPr>
          <w:p w:rsidR="00033B7D" w:rsidRPr="005355EB" w:rsidRDefault="00033B7D" w:rsidP="00B16EE9">
            <w:pPr>
              <w:widowControl w:val="0"/>
              <w:kinsoku w:val="0"/>
              <w:overflowPunct w:val="0"/>
              <w:autoSpaceDE w:val="0"/>
              <w:autoSpaceDN w:val="0"/>
              <w:adjustRightInd w:val="0"/>
              <w:spacing w:line="240" w:lineRule="auto"/>
              <w:jc w:val="center"/>
            </w:pPr>
            <w:r>
              <w:t>1</w:t>
            </w:r>
          </w:p>
        </w:tc>
        <w:tc>
          <w:tcPr>
            <w:tcW w:w="6367" w:type="dxa"/>
            <w:tcBorders>
              <w:top w:val="single" w:sz="8" w:space="0" w:color="000000"/>
              <w:left w:val="single" w:sz="8" w:space="0" w:color="000000"/>
              <w:bottom w:val="single" w:sz="8" w:space="0" w:color="000000"/>
              <w:right w:val="single" w:sz="8" w:space="0" w:color="000000"/>
            </w:tcBorders>
          </w:tcPr>
          <w:p w:rsidR="00033B7D" w:rsidRPr="002331B0" w:rsidRDefault="00033B7D" w:rsidP="00B16EE9">
            <w:pPr>
              <w:pStyle w:val="TableParagraph"/>
              <w:kinsoku w:val="0"/>
              <w:overflowPunct w:val="0"/>
              <w:spacing w:line="320" w:lineRule="exact"/>
              <w:rPr>
                <w:rFonts w:ascii="Times New Roman" w:hAnsi="Times New Roman" w:cs="Times New Roman"/>
                <w:b/>
                <w:bCs/>
                <w:color w:val="000000"/>
                <w:sz w:val="24"/>
                <w:szCs w:val="24"/>
              </w:rPr>
            </w:pPr>
            <w:r w:rsidRPr="002331B0">
              <w:rPr>
                <w:rFonts w:ascii="Times New Roman" w:hAnsi="Times New Roman" w:cs="Times New Roman"/>
                <w:b/>
                <w:bCs/>
                <w:color w:val="1F1A17"/>
                <w:sz w:val="24"/>
                <w:szCs w:val="24"/>
              </w:rPr>
              <w:t xml:space="preserve">Hard disk </w:t>
            </w:r>
            <w:r w:rsidRPr="002331B0">
              <w:rPr>
                <w:rFonts w:ascii="Times New Roman" w:hAnsi="Times New Roman" w:cs="Times New Roman"/>
                <w:b/>
                <w:bCs/>
                <w:color w:val="000000"/>
                <w:sz w:val="24"/>
                <w:szCs w:val="24"/>
              </w:rPr>
              <w:t>са уградњом</w:t>
            </w:r>
          </w:p>
          <w:p w:rsidR="00033B7D" w:rsidRPr="002331B0" w:rsidRDefault="00033B7D" w:rsidP="00B16EE9">
            <w:pPr>
              <w:pStyle w:val="TableParagraph"/>
              <w:kinsoku w:val="0"/>
              <w:overflowPunct w:val="0"/>
              <w:spacing w:line="320" w:lineRule="exact"/>
              <w:rPr>
                <w:rFonts w:ascii="Times New Roman" w:hAnsi="Times New Roman" w:cs="Times New Roman"/>
                <w:b/>
                <w:bCs/>
                <w:color w:val="000000"/>
                <w:sz w:val="24"/>
                <w:szCs w:val="24"/>
              </w:rPr>
            </w:pPr>
          </w:p>
          <w:p w:rsidR="00033B7D" w:rsidRPr="00893522" w:rsidRDefault="00033B7D" w:rsidP="00AF41AE">
            <w:pPr>
              <w:widowControl w:val="0"/>
              <w:kinsoku w:val="0"/>
              <w:overflowPunct w:val="0"/>
              <w:autoSpaceDE w:val="0"/>
              <w:autoSpaceDN w:val="0"/>
              <w:adjustRightInd w:val="0"/>
              <w:spacing w:line="237" w:lineRule="auto"/>
              <w:ind w:left="-1" w:firstLine="48"/>
              <w:jc w:val="both"/>
              <w:rPr>
                <w:b/>
                <w:bCs/>
              </w:rPr>
            </w:pPr>
            <w:r w:rsidRPr="002331B0">
              <w:t xml:space="preserve">Хард диск мора бити нов, некоришћен са инсталираним оперативним системом и одговарајући за употребу на уређајима </w:t>
            </w:r>
            <w:r w:rsidRPr="002331B0">
              <w:rPr>
                <w:i/>
                <w:iCs/>
              </w:rPr>
              <w:t xml:space="preserve">IONSCAN 500DT </w:t>
            </w:r>
            <w:r w:rsidR="00AF41AE">
              <w:t>произвођача</w:t>
            </w:r>
            <w:r w:rsidRPr="002331B0">
              <w:t xml:space="preserve"> </w:t>
            </w:r>
            <w:r w:rsidRPr="002331B0">
              <w:rPr>
                <w:i/>
                <w:iCs/>
              </w:rPr>
              <w:t xml:space="preserve">Smiths Detection </w:t>
            </w:r>
            <w:r w:rsidRPr="002331B0">
              <w:t>који се користе на Аеродрому „Константин Велики“ Ниш.</w:t>
            </w:r>
          </w:p>
        </w:tc>
        <w:tc>
          <w:tcPr>
            <w:tcW w:w="1276" w:type="dxa"/>
            <w:tcBorders>
              <w:top w:val="single" w:sz="8" w:space="0" w:color="000000"/>
              <w:left w:val="single" w:sz="8" w:space="0" w:color="000000"/>
              <w:bottom w:val="single" w:sz="8" w:space="0" w:color="000000"/>
              <w:right w:val="single" w:sz="8" w:space="0" w:color="000000"/>
            </w:tcBorders>
          </w:tcPr>
          <w:p w:rsidR="00033B7D" w:rsidRDefault="00033B7D" w:rsidP="00B16EE9">
            <w:pPr>
              <w:widowControl w:val="0"/>
              <w:kinsoku w:val="0"/>
              <w:overflowPunct w:val="0"/>
              <w:autoSpaceDE w:val="0"/>
              <w:autoSpaceDN w:val="0"/>
              <w:adjustRightInd w:val="0"/>
              <w:spacing w:line="240" w:lineRule="auto"/>
              <w:jc w:val="center"/>
              <w:rPr>
                <w:sz w:val="20"/>
                <w:szCs w:val="20"/>
              </w:rPr>
            </w:pPr>
          </w:p>
          <w:p w:rsidR="00033B7D" w:rsidRDefault="00033B7D" w:rsidP="00B16EE9">
            <w:pPr>
              <w:widowControl w:val="0"/>
              <w:kinsoku w:val="0"/>
              <w:overflowPunct w:val="0"/>
              <w:autoSpaceDE w:val="0"/>
              <w:autoSpaceDN w:val="0"/>
              <w:adjustRightInd w:val="0"/>
              <w:spacing w:line="240" w:lineRule="auto"/>
              <w:jc w:val="center"/>
              <w:rPr>
                <w:sz w:val="20"/>
                <w:szCs w:val="20"/>
              </w:rPr>
            </w:pPr>
          </w:p>
          <w:p w:rsidR="00033B7D" w:rsidRDefault="00033B7D" w:rsidP="00B16EE9">
            <w:pPr>
              <w:widowControl w:val="0"/>
              <w:kinsoku w:val="0"/>
              <w:overflowPunct w:val="0"/>
              <w:autoSpaceDE w:val="0"/>
              <w:autoSpaceDN w:val="0"/>
              <w:adjustRightInd w:val="0"/>
              <w:spacing w:line="240" w:lineRule="auto"/>
              <w:jc w:val="center"/>
              <w:rPr>
                <w:sz w:val="20"/>
                <w:szCs w:val="20"/>
              </w:rPr>
            </w:pPr>
          </w:p>
          <w:p w:rsidR="00033B7D" w:rsidRDefault="00033B7D" w:rsidP="00B16EE9">
            <w:pPr>
              <w:widowControl w:val="0"/>
              <w:kinsoku w:val="0"/>
              <w:overflowPunct w:val="0"/>
              <w:autoSpaceDE w:val="0"/>
              <w:autoSpaceDN w:val="0"/>
              <w:adjustRightInd w:val="0"/>
              <w:spacing w:line="240" w:lineRule="auto"/>
              <w:jc w:val="center"/>
              <w:rPr>
                <w:sz w:val="20"/>
                <w:szCs w:val="20"/>
              </w:rPr>
            </w:pPr>
          </w:p>
          <w:p w:rsidR="00033B7D" w:rsidRPr="00795D22" w:rsidRDefault="00033B7D" w:rsidP="00B16EE9">
            <w:pPr>
              <w:widowControl w:val="0"/>
              <w:kinsoku w:val="0"/>
              <w:overflowPunct w:val="0"/>
              <w:autoSpaceDE w:val="0"/>
              <w:autoSpaceDN w:val="0"/>
              <w:adjustRightInd w:val="0"/>
              <w:spacing w:line="240" w:lineRule="auto"/>
              <w:jc w:val="center"/>
              <w:rPr>
                <w:b/>
                <w:bCs/>
              </w:rPr>
            </w:pPr>
            <w:r w:rsidRPr="001733AB">
              <w:rPr>
                <w:sz w:val="20"/>
                <w:szCs w:val="20"/>
              </w:rPr>
              <w:t>ком</w:t>
            </w:r>
          </w:p>
        </w:tc>
        <w:tc>
          <w:tcPr>
            <w:tcW w:w="1047" w:type="dxa"/>
            <w:tcBorders>
              <w:top w:val="single" w:sz="8" w:space="0" w:color="000000"/>
              <w:left w:val="single" w:sz="8" w:space="0" w:color="000000"/>
              <w:bottom w:val="single" w:sz="8" w:space="0" w:color="000000"/>
              <w:right w:val="single" w:sz="8" w:space="0" w:color="000000"/>
            </w:tcBorders>
            <w:vAlign w:val="center"/>
          </w:tcPr>
          <w:p w:rsidR="00033B7D" w:rsidRPr="001129CB" w:rsidRDefault="00033B7D" w:rsidP="00B16EE9">
            <w:pPr>
              <w:widowControl w:val="0"/>
              <w:kinsoku w:val="0"/>
              <w:overflowPunct w:val="0"/>
              <w:autoSpaceDE w:val="0"/>
              <w:autoSpaceDN w:val="0"/>
              <w:adjustRightInd w:val="0"/>
              <w:spacing w:line="240" w:lineRule="auto"/>
              <w:ind w:firstLine="6"/>
              <w:jc w:val="center"/>
            </w:pPr>
            <w:r w:rsidRPr="001129CB">
              <w:t>1</w:t>
            </w:r>
          </w:p>
        </w:tc>
      </w:tr>
    </w:tbl>
    <w:p w:rsidR="001B2245" w:rsidRDefault="001B2245" w:rsidP="00E86634">
      <w:pPr>
        <w:jc w:val="both"/>
        <w:rPr>
          <w:b/>
          <w:u w:val="single"/>
        </w:rPr>
      </w:pPr>
    </w:p>
    <w:p w:rsidR="00832394" w:rsidRPr="008D08C6" w:rsidRDefault="003C67EC" w:rsidP="00832394">
      <w:pPr>
        <w:suppressAutoHyphens w:val="0"/>
        <w:autoSpaceDE w:val="0"/>
        <w:autoSpaceDN w:val="0"/>
        <w:adjustRightInd w:val="0"/>
        <w:spacing w:line="240" w:lineRule="auto"/>
        <w:jc w:val="both"/>
        <w:rPr>
          <w:b/>
          <w:u w:val="single"/>
        </w:rPr>
      </w:pPr>
      <w:r w:rsidRPr="008D08C6">
        <w:rPr>
          <w:b/>
          <w:u w:val="single"/>
        </w:rPr>
        <w:t>Напомена</w:t>
      </w:r>
      <w:r w:rsidR="00E86634" w:rsidRPr="008D08C6">
        <w:rPr>
          <w:b/>
          <w:u w:val="single"/>
        </w:rPr>
        <w:t xml:space="preserve">: </w:t>
      </w:r>
    </w:p>
    <w:p w:rsidR="00832394" w:rsidRPr="008D08C6" w:rsidRDefault="00832394" w:rsidP="00832394">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 xml:space="preserve">Понуђач мора понудити сва захтевана добра укључујући </w:t>
      </w:r>
      <w:r w:rsidRPr="008D08C6">
        <w:rPr>
          <w:rFonts w:eastAsia="Times New Roman"/>
          <w:lang w:val="sr-Cyrl-CS" w:eastAsia="sr-Latn-CS"/>
        </w:rPr>
        <w:t>услуге сервиса поправке и замене</w:t>
      </w:r>
      <w:r w:rsidRPr="008D08C6">
        <w:rPr>
          <w:rFonts w:eastAsia="Times New Roman"/>
          <w:color w:val="auto"/>
          <w:kern w:val="0"/>
          <w:lang w:eastAsia="en-US"/>
        </w:rPr>
        <w:t xml:space="preserve"> из Техничке спецификације која је предмет јавне наб</w:t>
      </w:r>
      <w:r w:rsidR="00385939" w:rsidRPr="008D08C6">
        <w:rPr>
          <w:rFonts w:eastAsia="Times New Roman"/>
          <w:color w:val="auto"/>
          <w:kern w:val="0"/>
          <w:lang w:eastAsia="en-US"/>
        </w:rPr>
        <w:t>авке,</w:t>
      </w:r>
      <w:r w:rsidRPr="008D08C6">
        <w:rPr>
          <w:rFonts w:eastAsia="Times New Roman"/>
          <w:color w:val="auto"/>
          <w:kern w:val="0"/>
          <w:lang w:eastAsia="en-US"/>
        </w:rPr>
        <w:t xml:space="preserve"> у противном понуда ће се сматрати неисправном или неодговарајућом.</w:t>
      </w:r>
      <w:proofErr w:type="gramEnd"/>
    </w:p>
    <w:p w:rsidR="00832394" w:rsidRPr="008D08C6" w:rsidRDefault="00832394" w:rsidP="00832394">
      <w:pPr>
        <w:jc w:val="both"/>
      </w:pPr>
      <w:proofErr w:type="gramStart"/>
      <w:r w:rsidRPr="008D08C6">
        <w:rPr>
          <w:rFonts w:eastAsia="Times New Roman"/>
          <w:color w:val="auto"/>
          <w:kern w:val="0"/>
          <w:lang w:eastAsia="en-US"/>
        </w:rPr>
        <w:t xml:space="preserve">Добра </w:t>
      </w:r>
      <w:r w:rsidR="00A00044">
        <w:rPr>
          <w:rFonts w:eastAsia="Times New Roman"/>
          <w:color w:val="auto"/>
          <w:kern w:val="0"/>
          <w:lang w:eastAsia="en-US"/>
        </w:rPr>
        <w:t xml:space="preserve">односно резерви делови </w:t>
      </w:r>
      <w:r w:rsidRPr="008D08C6">
        <w:rPr>
          <w:rFonts w:eastAsia="Times New Roman"/>
          <w:color w:val="auto"/>
          <w:kern w:val="0"/>
          <w:lang w:eastAsia="en-US"/>
        </w:rPr>
        <w:t>кој</w:t>
      </w:r>
      <w:r w:rsidR="00A00044">
        <w:rPr>
          <w:rFonts w:eastAsia="Times New Roman"/>
          <w:color w:val="auto"/>
          <w:kern w:val="0"/>
          <w:lang w:eastAsia="en-US"/>
        </w:rPr>
        <w:t>и</w:t>
      </w:r>
      <w:r w:rsidRPr="008D08C6">
        <w:rPr>
          <w:rFonts w:eastAsia="Times New Roman"/>
          <w:color w:val="auto"/>
          <w:kern w:val="0"/>
          <w:lang w:eastAsia="en-US"/>
        </w:rPr>
        <w:t xml:space="preserve"> с</w:t>
      </w:r>
      <w:r w:rsidR="00385939" w:rsidRPr="008D08C6">
        <w:rPr>
          <w:rFonts w:eastAsia="Times New Roman"/>
          <w:color w:val="auto"/>
          <w:kern w:val="0"/>
          <w:lang w:eastAsia="en-US"/>
        </w:rPr>
        <w:t>у</w:t>
      </w:r>
      <w:r w:rsidRPr="008D08C6">
        <w:rPr>
          <w:rFonts w:eastAsia="Times New Roman"/>
          <w:color w:val="auto"/>
          <w:kern w:val="0"/>
          <w:lang w:eastAsia="en-US"/>
        </w:rPr>
        <w:t xml:space="preserve"> </w:t>
      </w:r>
      <w:r w:rsidR="00385939" w:rsidRPr="008D08C6">
        <w:rPr>
          <w:rFonts w:eastAsia="Times New Roman"/>
          <w:color w:val="auto"/>
          <w:kern w:val="0"/>
          <w:lang w:eastAsia="en-US"/>
        </w:rPr>
        <w:t>предмет јавне набавке</w:t>
      </w:r>
      <w:r w:rsidRPr="008D08C6">
        <w:rPr>
          <w:rFonts w:eastAsia="Times New Roman"/>
          <w:color w:val="auto"/>
          <w:kern w:val="0"/>
          <w:lang w:eastAsia="en-US"/>
        </w:rPr>
        <w:t xml:space="preserve"> </w:t>
      </w:r>
      <w:r w:rsidR="00385939" w:rsidRPr="008D08C6">
        <w:rPr>
          <w:rFonts w:eastAsia="Times New Roman"/>
          <w:color w:val="auto"/>
          <w:kern w:val="0"/>
          <w:lang w:eastAsia="en-US"/>
        </w:rPr>
        <w:t xml:space="preserve">укључујући </w:t>
      </w:r>
      <w:r w:rsidR="00385939" w:rsidRPr="008D08C6">
        <w:rPr>
          <w:rFonts w:eastAsia="Times New Roman"/>
          <w:lang w:val="sr-Cyrl-CS" w:eastAsia="sr-Latn-CS"/>
        </w:rPr>
        <w:t>услуге сервиса</w:t>
      </w:r>
      <w:r w:rsidR="00FA73E1">
        <w:rPr>
          <w:rFonts w:eastAsia="Times New Roman"/>
          <w:lang w:val="sr-Cyrl-CS" w:eastAsia="sr-Latn-CS"/>
        </w:rPr>
        <w:t>,</w:t>
      </w:r>
      <w:r w:rsidR="00385939" w:rsidRPr="008D08C6">
        <w:rPr>
          <w:rFonts w:eastAsia="Times New Roman"/>
          <w:lang w:val="sr-Cyrl-CS" w:eastAsia="sr-Latn-CS"/>
        </w:rPr>
        <w:t xml:space="preserve"> поправке и замене</w:t>
      </w:r>
      <w:r w:rsidR="00385939" w:rsidRPr="008D08C6">
        <w:rPr>
          <w:rFonts w:eastAsia="Times New Roman"/>
          <w:color w:val="auto"/>
          <w:kern w:val="0"/>
          <w:lang w:eastAsia="en-US"/>
        </w:rPr>
        <w:t xml:space="preserve"> </w:t>
      </w:r>
      <w:r w:rsidRPr="008D08C6">
        <w:rPr>
          <w:rFonts w:eastAsia="Times New Roman"/>
          <w:color w:val="auto"/>
          <w:kern w:val="0"/>
          <w:lang w:eastAsia="en-US"/>
        </w:rPr>
        <w:t>морају бити искључиво оригинална, нова и некоришћена.</w:t>
      </w:r>
      <w:proofErr w:type="gramEnd"/>
    </w:p>
    <w:p w:rsidR="00832394" w:rsidRDefault="00832394" w:rsidP="00832394">
      <w:proofErr w:type="gramStart"/>
      <w:r w:rsidRPr="008D08C6">
        <w:t>Понуђач мора бити овлашћен за сервис и поправку опреме која је предмет јавне</w:t>
      </w:r>
      <w:r w:rsidR="00FA73E1">
        <w:t xml:space="preserve"> </w:t>
      </w:r>
      <w:r w:rsidRPr="008D08C6">
        <w:t>набавке.</w:t>
      </w:r>
      <w:proofErr w:type="gramEnd"/>
    </w:p>
    <w:p w:rsidR="00D9252F" w:rsidRPr="00D9252F" w:rsidRDefault="00D9252F" w:rsidP="00832394"/>
    <w:p w:rsidR="00D9252F" w:rsidRPr="00E12A49" w:rsidRDefault="00FA73E1" w:rsidP="00E86634">
      <w:pPr>
        <w:jc w:val="both"/>
        <w:rPr>
          <w:color w:val="auto"/>
        </w:rPr>
      </w:pPr>
      <w:proofErr w:type="gramStart"/>
      <w:r w:rsidRPr="00E12A49">
        <w:rPr>
          <w:color w:val="auto"/>
        </w:rPr>
        <w:t xml:space="preserve">Понуђач се обавезује да </w:t>
      </w:r>
      <w:r w:rsidR="00D9252F" w:rsidRPr="00E12A49">
        <w:rPr>
          <w:color w:val="auto"/>
        </w:rPr>
        <w:t xml:space="preserve">горе наведене </w:t>
      </w:r>
      <w:r w:rsidRPr="00E12A49">
        <w:rPr>
          <w:color w:val="auto"/>
        </w:rPr>
        <w:t xml:space="preserve">резервне делове испоручи у складиште Наручиоца </w:t>
      </w:r>
      <w:r w:rsidR="00D9252F" w:rsidRPr="00E12A49">
        <w:rPr>
          <w:color w:val="auto"/>
        </w:rPr>
        <w:t>у року од 30 дана од дана закључења уговора.</w:t>
      </w:r>
      <w:proofErr w:type="gramEnd"/>
    </w:p>
    <w:p w:rsidR="00AE1D1A" w:rsidRPr="00E12A49" w:rsidRDefault="00D9252F" w:rsidP="00E86634">
      <w:pPr>
        <w:jc w:val="both"/>
        <w:rPr>
          <w:b/>
          <w:color w:val="auto"/>
          <w:u w:val="single"/>
        </w:rPr>
      </w:pPr>
      <w:proofErr w:type="gramStart"/>
      <w:r w:rsidRPr="00E12A49">
        <w:rPr>
          <w:color w:val="auto"/>
        </w:rPr>
        <w:t>На основу писаног захтева Наручиоца, Понуђач ће у року од 48 сати извршити</w:t>
      </w:r>
      <w:r w:rsidR="00FA73E1" w:rsidRPr="00E12A49">
        <w:rPr>
          <w:color w:val="auto"/>
        </w:rPr>
        <w:t xml:space="preserve"> дефектаж</w:t>
      </w:r>
      <w:r w:rsidRPr="00E12A49">
        <w:rPr>
          <w:color w:val="auto"/>
        </w:rPr>
        <w:t>у на уређају, сервис и уградњу резервног дела</w:t>
      </w:r>
      <w:r w:rsidR="00682443" w:rsidRPr="00E12A49">
        <w:rPr>
          <w:color w:val="auto"/>
        </w:rPr>
        <w:t xml:space="preserve"> из горе наведене спецификације</w:t>
      </w:r>
      <w:r w:rsidR="00FA73E1" w:rsidRPr="00E12A49">
        <w:rPr>
          <w:color w:val="auto"/>
        </w:rPr>
        <w:t>.</w:t>
      </w:r>
      <w:proofErr w:type="gramEnd"/>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 Цене морају бити фиксне током читавог периода важења уговора.</w:t>
      </w:r>
      <w:proofErr w:type="gramEnd"/>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 М</w:t>
      </w:r>
      <w:r w:rsidR="0028147E" w:rsidRPr="008D08C6">
        <w:rPr>
          <w:rFonts w:eastAsia="Times New Roman"/>
          <w:color w:val="auto"/>
          <w:kern w:val="0"/>
          <w:lang w:eastAsia="en-US"/>
        </w:rPr>
        <w:t>есто испоруке добара је седиште Наручиоца</w:t>
      </w:r>
      <w:r w:rsidRPr="008D08C6">
        <w:rPr>
          <w:rFonts w:eastAsia="Times New Roman"/>
          <w:color w:val="auto"/>
          <w:kern w:val="0"/>
          <w:lang w:eastAsia="en-US"/>
        </w:rPr>
        <w:t xml:space="preserve"> „</w:t>
      </w:r>
      <w:r w:rsidR="0028147E" w:rsidRPr="008D08C6">
        <w:rPr>
          <w:rFonts w:eastAsia="Times New Roman"/>
          <w:color w:val="auto"/>
          <w:kern w:val="0"/>
          <w:lang w:eastAsia="en-US"/>
        </w:rPr>
        <w:t>Аеродроми Србије</w:t>
      </w:r>
      <w:r w:rsidRPr="008D08C6">
        <w:rPr>
          <w:rFonts w:eastAsia="Times New Roman"/>
          <w:color w:val="auto"/>
          <w:kern w:val="0"/>
          <w:lang w:eastAsia="en-US"/>
        </w:rPr>
        <w:t>“</w:t>
      </w:r>
      <w:r w:rsidR="0028147E" w:rsidRPr="008D08C6">
        <w:rPr>
          <w:rFonts w:eastAsia="Times New Roman"/>
          <w:color w:val="auto"/>
          <w:kern w:val="0"/>
          <w:lang w:eastAsia="en-US"/>
        </w:rPr>
        <w:t>д.о.о.</w:t>
      </w:r>
      <w:r w:rsidRPr="008D08C6">
        <w:rPr>
          <w:rFonts w:eastAsia="Times New Roman"/>
          <w:color w:val="auto"/>
          <w:kern w:val="0"/>
          <w:lang w:eastAsia="en-US"/>
        </w:rPr>
        <w:t xml:space="preserve"> </w:t>
      </w:r>
      <w:r w:rsidR="0028147E" w:rsidRPr="008D08C6">
        <w:rPr>
          <w:rFonts w:eastAsia="Times New Roman"/>
          <w:color w:val="auto"/>
          <w:kern w:val="0"/>
          <w:lang w:eastAsia="en-US"/>
        </w:rPr>
        <w:t>Ниш, Ул.ваздухопловаца 24, 18000 Ниш</w:t>
      </w:r>
      <w:r w:rsidRPr="008D08C6">
        <w:rPr>
          <w:rFonts w:eastAsia="Times New Roman"/>
          <w:color w:val="auto"/>
          <w:kern w:val="0"/>
          <w:lang w:eastAsia="en-US"/>
        </w:rPr>
        <w:t>.</w:t>
      </w:r>
      <w:proofErr w:type="gramEnd"/>
      <w:r w:rsidRPr="008D08C6">
        <w:rPr>
          <w:rFonts w:eastAsia="Times New Roman"/>
          <w:color w:val="auto"/>
          <w:kern w:val="0"/>
          <w:lang w:eastAsia="en-US"/>
        </w:rPr>
        <w:t xml:space="preserve"> </w:t>
      </w:r>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r w:rsidRPr="008D08C6">
        <w:rPr>
          <w:rFonts w:eastAsia="Times New Roman"/>
          <w:color w:val="auto"/>
          <w:kern w:val="0"/>
          <w:lang w:eastAsia="en-US"/>
        </w:rPr>
        <w:t>- У понуђене цене треба да буду укључени трошкови испоруке предметних добара на</w:t>
      </w:r>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наведеној</w:t>
      </w:r>
      <w:proofErr w:type="gramEnd"/>
      <w:r w:rsidRPr="008D08C6">
        <w:rPr>
          <w:rFonts w:eastAsia="Times New Roman"/>
          <w:color w:val="auto"/>
          <w:kern w:val="0"/>
          <w:lang w:eastAsia="en-US"/>
        </w:rPr>
        <w:t xml:space="preserve"> локацији Наручиоца, као и сви остали трошкови који могу настати у вези са</w:t>
      </w:r>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извршењем</w:t>
      </w:r>
      <w:proofErr w:type="gramEnd"/>
      <w:r w:rsidRPr="008D08C6">
        <w:rPr>
          <w:rFonts w:eastAsia="Times New Roman"/>
          <w:color w:val="auto"/>
          <w:kern w:val="0"/>
          <w:lang w:eastAsia="en-US"/>
        </w:rPr>
        <w:t xml:space="preserve"> уговорних обавеза по основу ове јавне набавке.</w:t>
      </w:r>
    </w:p>
    <w:p w:rsidR="00BF60B1" w:rsidRPr="008D08C6" w:rsidRDefault="00BF60B1" w:rsidP="00BF60B1">
      <w:pPr>
        <w:suppressAutoHyphens w:val="0"/>
        <w:autoSpaceDE w:val="0"/>
        <w:autoSpaceDN w:val="0"/>
        <w:adjustRightInd w:val="0"/>
        <w:spacing w:line="240" w:lineRule="auto"/>
        <w:jc w:val="both"/>
        <w:rPr>
          <w:rFonts w:eastAsia="Times New Roman"/>
          <w:color w:val="auto"/>
          <w:kern w:val="0"/>
          <w:lang w:eastAsia="en-US"/>
        </w:rPr>
      </w:pPr>
      <w:proofErr w:type="gramStart"/>
      <w:r w:rsidRPr="008D08C6">
        <w:rPr>
          <w:rFonts w:eastAsia="Times New Roman"/>
          <w:color w:val="auto"/>
          <w:kern w:val="0"/>
          <w:lang w:eastAsia="en-US"/>
        </w:rPr>
        <w:t>-</w:t>
      </w:r>
      <w:r w:rsidR="00E86634" w:rsidRPr="008D08C6">
        <w:rPr>
          <w:rFonts w:eastAsia="Times New Roman"/>
          <w:color w:val="auto"/>
          <w:kern w:val="0"/>
          <w:lang w:eastAsia="en-US"/>
        </w:rPr>
        <w:t xml:space="preserve"> </w:t>
      </w:r>
      <w:r w:rsidRPr="008D08C6">
        <w:rPr>
          <w:rFonts w:eastAsia="Times New Roman"/>
          <w:color w:val="auto"/>
          <w:kern w:val="0"/>
          <w:lang w:eastAsia="en-US"/>
        </w:rPr>
        <w:t>Понуђени рок</w:t>
      </w:r>
      <w:r w:rsidR="00E86634" w:rsidRPr="008D08C6">
        <w:rPr>
          <w:rFonts w:eastAsia="Times New Roman"/>
          <w:color w:val="auto"/>
          <w:kern w:val="0"/>
          <w:lang w:eastAsia="en-US"/>
        </w:rPr>
        <w:t xml:space="preserve"> трајања гаранције</w:t>
      </w:r>
      <w:r w:rsidRPr="008D08C6">
        <w:rPr>
          <w:rFonts w:eastAsia="Times New Roman"/>
          <w:color w:val="auto"/>
          <w:kern w:val="0"/>
          <w:lang w:eastAsia="en-US"/>
        </w:rPr>
        <w:t xml:space="preserve"> не може бити краћи од</w:t>
      </w:r>
      <w:r w:rsidR="0028147E" w:rsidRPr="008D08C6">
        <w:rPr>
          <w:rFonts w:eastAsia="Times New Roman"/>
          <w:color w:val="auto"/>
          <w:kern w:val="0"/>
          <w:lang w:eastAsia="en-US"/>
        </w:rPr>
        <w:t xml:space="preserve"> дванаест (12) месеци</w:t>
      </w:r>
      <w:r w:rsidRPr="008D08C6">
        <w:rPr>
          <w:rFonts w:eastAsia="Times New Roman"/>
          <w:color w:val="auto"/>
          <w:kern w:val="0"/>
          <w:lang w:eastAsia="en-US"/>
        </w:rPr>
        <w:t>.</w:t>
      </w:r>
      <w:proofErr w:type="gramEnd"/>
    </w:p>
    <w:p w:rsidR="004B1637" w:rsidRDefault="00C121F0" w:rsidP="00BF60B1">
      <w:pPr>
        <w:jc w:val="both"/>
      </w:pPr>
      <w:r w:rsidRPr="008D08C6">
        <w:t>Понуђач своју понуду даје у Обрасцу понуде</w:t>
      </w:r>
      <w:r w:rsidR="00284D49" w:rsidRPr="008D08C6">
        <w:t xml:space="preserve"> са описом предмета набавке и структуром </w:t>
      </w:r>
      <w:proofErr w:type="gramStart"/>
      <w:r w:rsidR="00284D49" w:rsidRPr="008D08C6">
        <w:t xml:space="preserve">цене </w:t>
      </w:r>
      <w:r w:rsidRPr="008D08C6">
        <w:t xml:space="preserve"> -</w:t>
      </w:r>
      <w:proofErr w:type="gramEnd"/>
      <w:r w:rsidRPr="008D08C6">
        <w:t xml:space="preserve"> потписану и печатирану</w:t>
      </w:r>
      <w:r w:rsidR="00284D49" w:rsidRPr="008D08C6">
        <w:t>, из Поглавља V Конкурсне документације.</w:t>
      </w:r>
    </w:p>
    <w:p w:rsidR="0061220F" w:rsidRDefault="0061220F" w:rsidP="00BF60B1">
      <w:pPr>
        <w:jc w:val="both"/>
      </w:pPr>
    </w:p>
    <w:p w:rsidR="0061220F" w:rsidRPr="0061220F" w:rsidRDefault="0061220F" w:rsidP="00BF60B1">
      <w:pPr>
        <w:jc w:val="both"/>
      </w:pPr>
    </w:p>
    <w:p w:rsidR="000705B8" w:rsidRPr="00E12A49" w:rsidRDefault="000705B8" w:rsidP="00BF60B1">
      <w:pPr>
        <w:suppressAutoHyphens w:val="0"/>
        <w:autoSpaceDE w:val="0"/>
        <w:spacing w:line="240" w:lineRule="auto"/>
        <w:jc w:val="both"/>
        <w:rPr>
          <w:rFonts w:eastAsia="Verdana"/>
          <w:b/>
          <w:bCs/>
          <w:color w:val="auto"/>
        </w:rPr>
      </w:pPr>
      <w:r w:rsidRPr="00E12A49">
        <w:rPr>
          <w:rFonts w:eastAsia="Verdana"/>
          <w:b/>
          <w:bCs/>
          <w:color w:val="auto"/>
        </w:rPr>
        <w:lastRenderedPageBreak/>
        <w:t xml:space="preserve">СЕРВИС: најдуже </w:t>
      </w:r>
      <w:r w:rsidR="00BD73E8" w:rsidRPr="00E12A49">
        <w:rPr>
          <w:color w:val="auto"/>
        </w:rPr>
        <w:t>у року од 48 сати, на основу писаног захтева Наручиоца</w:t>
      </w:r>
      <w:r w:rsidR="00E12A49">
        <w:rPr>
          <w:color w:val="auto"/>
        </w:rPr>
        <w:t>.</w:t>
      </w:r>
    </w:p>
    <w:p w:rsidR="00243FD3" w:rsidRDefault="00406C97" w:rsidP="006A352E">
      <w:pPr>
        <w:suppressAutoHyphens w:val="0"/>
        <w:autoSpaceDE w:val="0"/>
        <w:spacing w:line="240" w:lineRule="auto"/>
        <w:jc w:val="both"/>
        <w:rPr>
          <w:rFonts w:eastAsia="Verdana"/>
          <w:color w:val="auto"/>
        </w:rPr>
      </w:pPr>
      <w:proofErr w:type="gramStart"/>
      <w:r>
        <w:rPr>
          <w:rFonts w:eastAsia="Verdana"/>
          <w:color w:val="auto"/>
        </w:rPr>
        <w:t xml:space="preserve">Сервис, </w:t>
      </w:r>
      <w:r w:rsidR="000705B8" w:rsidRPr="008D08C6">
        <w:rPr>
          <w:rFonts w:eastAsia="Verdana"/>
          <w:color w:val="auto"/>
        </w:rPr>
        <w:t>отклањање квара</w:t>
      </w:r>
      <w:r>
        <w:rPr>
          <w:rFonts w:eastAsia="Verdana"/>
          <w:color w:val="auto"/>
        </w:rPr>
        <w:t>,</w:t>
      </w:r>
      <w:r w:rsidR="000705B8" w:rsidRPr="008D08C6">
        <w:rPr>
          <w:rFonts w:eastAsia="Verdana"/>
          <w:color w:val="auto"/>
        </w:rPr>
        <w:t xml:space="preserve"> подразумева </w:t>
      </w:r>
      <w:r w:rsidR="0098174A">
        <w:rPr>
          <w:rFonts w:eastAsia="Verdana"/>
          <w:color w:val="auto"/>
        </w:rPr>
        <w:t xml:space="preserve">дефектажу, </w:t>
      </w:r>
      <w:r w:rsidR="000705B8" w:rsidRPr="008D08C6">
        <w:rPr>
          <w:rFonts w:eastAsia="Verdana"/>
          <w:color w:val="auto"/>
        </w:rPr>
        <w:t>поправку/замену оштећене</w:t>
      </w:r>
      <w:r w:rsidR="001129CB">
        <w:rPr>
          <w:rFonts w:eastAsia="Verdana"/>
          <w:color w:val="auto"/>
        </w:rPr>
        <w:t xml:space="preserve"> </w:t>
      </w:r>
      <w:r w:rsidR="000705B8" w:rsidRPr="008D08C6">
        <w:rPr>
          <w:rFonts w:eastAsia="Verdana"/>
          <w:color w:val="auto"/>
        </w:rPr>
        <w:t>компоненте на уређају.</w:t>
      </w:r>
      <w:proofErr w:type="gramEnd"/>
      <w:r w:rsidR="000705B8" w:rsidRPr="00577065">
        <w:rPr>
          <w:rFonts w:eastAsia="Verdana"/>
          <w:color w:val="auto"/>
        </w:rPr>
        <w:t xml:space="preserve"> </w:t>
      </w:r>
    </w:p>
    <w:p w:rsidR="00BD73E8" w:rsidRPr="00BD73E8" w:rsidRDefault="00BD73E8" w:rsidP="006A352E">
      <w:pPr>
        <w:suppressAutoHyphens w:val="0"/>
        <w:autoSpaceDE w:val="0"/>
        <w:spacing w:line="240" w:lineRule="auto"/>
        <w:jc w:val="both"/>
        <w:rPr>
          <w:rFonts w:eastAsia="Verdana"/>
          <w:color w:val="auto"/>
        </w:rPr>
      </w:pPr>
    </w:p>
    <w:p w:rsidR="007A43A6" w:rsidRPr="00577065" w:rsidRDefault="00072BD4" w:rsidP="005C476E">
      <w:pPr>
        <w:shd w:val="clear" w:color="auto" w:fill="C6D9F1"/>
        <w:jc w:val="center"/>
        <w:rPr>
          <w:b/>
          <w:bCs/>
          <w:i/>
          <w:iCs/>
        </w:rPr>
      </w:pPr>
      <w:proofErr w:type="gramStart"/>
      <w:r w:rsidRPr="00577065">
        <w:rPr>
          <w:b/>
          <w:bCs/>
          <w:i/>
          <w:iCs/>
        </w:rPr>
        <w:t>I</w:t>
      </w:r>
      <w:r w:rsidR="00EF63EB" w:rsidRPr="00577065">
        <w:rPr>
          <w:b/>
          <w:bCs/>
          <w:i/>
          <w:iCs/>
        </w:rPr>
        <w:t>II</w:t>
      </w:r>
      <w:r w:rsidR="00221C6F" w:rsidRPr="00577065">
        <w:rPr>
          <w:b/>
          <w:bCs/>
          <w:i/>
          <w:iCs/>
        </w:rPr>
        <w:t xml:space="preserve"> УСЛОВИ ЗА УЧЕШЋЕ У П</w:t>
      </w:r>
      <w:r w:rsidR="00C121F0">
        <w:rPr>
          <w:b/>
          <w:bCs/>
          <w:i/>
          <w:iCs/>
        </w:rPr>
        <w:t>ОСТУПКУ ЈАВНЕ НАБАВКЕ ИЗ ЧЛ.</w:t>
      </w:r>
      <w:proofErr w:type="gramEnd"/>
      <w:r w:rsidR="00C121F0">
        <w:rPr>
          <w:b/>
          <w:bCs/>
          <w:i/>
          <w:iCs/>
        </w:rPr>
        <w:t xml:space="preserve"> 75</w:t>
      </w:r>
      <w:r w:rsidR="00221C6F" w:rsidRPr="00577065">
        <w:rPr>
          <w:b/>
          <w:bCs/>
          <w:i/>
          <w:iCs/>
        </w:rPr>
        <w:t xml:space="preserve">. </w:t>
      </w:r>
      <w:r w:rsidR="009B76F3" w:rsidRPr="00577065">
        <w:rPr>
          <w:b/>
          <w:bCs/>
          <w:i/>
          <w:iCs/>
        </w:rPr>
        <w:t>ЗЈН</w:t>
      </w:r>
      <w:r w:rsidR="00221C6F" w:rsidRPr="00577065">
        <w:rPr>
          <w:b/>
          <w:bCs/>
          <w:i/>
          <w:iCs/>
        </w:rPr>
        <w:t xml:space="preserve"> И УПУТСТВО КАКО СЕ ДОКАЗУЈЕ ИСПУЊЕНОСТ ТИХ УСЛОВА</w:t>
      </w:r>
    </w:p>
    <w:p w:rsidR="008032E8" w:rsidRPr="00577065" w:rsidRDefault="008032E8" w:rsidP="008032E8">
      <w:pPr>
        <w:jc w:val="center"/>
        <w:rPr>
          <w:rFonts w:eastAsia="TimesNewRomanPSMT"/>
          <w:bCs/>
          <w:color w:val="auto"/>
        </w:rPr>
      </w:pPr>
    </w:p>
    <w:p w:rsidR="008032E8" w:rsidRPr="00577065" w:rsidRDefault="008032E8" w:rsidP="008032E8">
      <w:pPr>
        <w:jc w:val="center"/>
        <w:rPr>
          <w:rFonts w:eastAsia="TimesNewRomanPSMT"/>
          <w:bCs/>
          <w:color w:val="auto"/>
          <w:lang w:val="sr-Cyrl-CS"/>
        </w:rPr>
      </w:pPr>
      <w:r w:rsidRPr="00577065">
        <w:rPr>
          <w:rFonts w:eastAsia="TimesNewRomanPSMT"/>
          <w:bCs/>
          <w:color w:val="auto"/>
          <w:lang w:val="sr-Cyrl-CS"/>
        </w:rPr>
        <w:t>ОБАВЕЗНИ УСЛОВИ</w:t>
      </w:r>
    </w:p>
    <w:p w:rsidR="00D46355" w:rsidRPr="00577065" w:rsidRDefault="008032E8" w:rsidP="00D46355">
      <w:pPr>
        <w:pStyle w:val="ListParagraph"/>
        <w:tabs>
          <w:tab w:val="left" w:pos="680"/>
        </w:tabs>
        <w:ind w:left="0"/>
        <w:jc w:val="both"/>
      </w:pPr>
      <w:r w:rsidRPr="00577065">
        <w:rPr>
          <w:iCs/>
        </w:rPr>
        <w:t xml:space="preserve">Право на учешће у поступку предметне јавне набавке има понуђач који испуњава </w:t>
      </w:r>
      <w:r w:rsidRPr="00577065">
        <w:rPr>
          <w:b/>
          <w:iCs/>
        </w:rPr>
        <w:t>обавезне услове</w:t>
      </w:r>
      <w:r w:rsidRPr="00577065">
        <w:rPr>
          <w:iCs/>
        </w:rPr>
        <w:t xml:space="preserve"> за учешће</w:t>
      </w:r>
      <w:r w:rsidR="000539D5" w:rsidRPr="00577065">
        <w:rPr>
          <w:iCs/>
        </w:rPr>
        <w:t>,</w:t>
      </w:r>
      <w:r w:rsidR="00C121F0">
        <w:rPr>
          <w:iCs/>
        </w:rPr>
        <w:t xml:space="preserve"> </w:t>
      </w:r>
      <w:r w:rsidRPr="00577065">
        <w:rPr>
          <w:iCs/>
        </w:rPr>
        <w:t xml:space="preserve">дефинисане </w:t>
      </w:r>
      <w:r w:rsidR="000539D5" w:rsidRPr="00577065">
        <w:rPr>
          <w:iCs/>
        </w:rPr>
        <w:t>чланом</w:t>
      </w:r>
      <w:r w:rsidRPr="00577065">
        <w:rPr>
          <w:iCs/>
        </w:rPr>
        <w:t xml:space="preserve"> 75.</w:t>
      </w:r>
      <w:r w:rsidR="009B76F3" w:rsidRPr="00577065">
        <w:rPr>
          <w:iCs/>
        </w:rPr>
        <w:t>ЗЈН</w:t>
      </w:r>
      <w:r w:rsidRPr="00577065">
        <w:rPr>
          <w:iCs/>
        </w:rPr>
        <w:t xml:space="preserve">, </w:t>
      </w:r>
      <w:r w:rsidR="00D46355" w:rsidRPr="00577065">
        <w:rPr>
          <w:iCs/>
          <w:lang w:val="sr-Cyrl-CS"/>
        </w:rPr>
        <w:t>а и</w:t>
      </w:r>
      <w:r w:rsidR="00D46355" w:rsidRPr="00577065">
        <w:t xml:space="preserve">спуњеност </w:t>
      </w:r>
      <w:r w:rsidR="00D46355" w:rsidRPr="00577065">
        <w:rPr>
          <w:b/>
        </w:rPr>
        <w:t xml:space="preserve">обавезних </w:t>
      </w:r>
      <w:r w:rsidR="00D46355" w:rsidRPr="00577065">
        <w:rPr>
          <w:b/>
          <w:lang w:val="sr-Cyrl-CS"/>
        </w:rPr>
        <w:t xml:space="preserve">услова </w:t>
      </w:r>
      <w:r w:rsidR="00D46355" w:rsidRPr="00577065">
        <w:t xml:space="preserve">за учешће у поступку предметне јавне набавке, </w:t>
      </w:r>
      <w:r w:rsidR="00D46355" w:rsidRPr="00577065">
        <w:rPr>
          <w:lang w:val="sr-Cyrl-CS"/>
        </w:rPr>
        <w:t xml:space="preserve">понуђач доказује на начин дефинисан у </w:t>
      </w:r>
      <w:r w:rsidR="00876737" w:rsidRPr="00577065">
        <w:rPr>
          <w:lang w:val="sr-Cyrl-CS"/>
        </w:rPr>
        <w:t xml:space="preserve">следећој </w:t>
      </w:r>
      <w:r w:rsidR="00D46355" w:rsidRPr="00577065">
        <w:rPr>
          <w:lang w:val="sr-Cyrl-CS"/>
        </w:rPr>
        <w:t xml:space="preserve">табели, </w:t>
      </w:r>
      <w:r w:rsidR="00D46355" w:rsidRPr="00577065">
        <w:rPr>
          <w:b/>
          <w:lang w:val="sr-Cyrl-CS"/>
        </w:rPr>
        <w:t>и то:</w:t>
      </w:r>
    </w:p>
    <w:p w:rsidR="00035E0E" w:rsidRPr="00577065"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589"/>
        <w:gridCol w:w="3998"/>
      </w:tblGrid>
      <w:tr w:rsidR="00035E0E" w:rsidRPr="00577065" w:rsidTr="00926E57">
        <w:trPr>
          <w:trHeight w:val="548"/>
        </w:trPr>
        <w:tc>
          <w:tcPr>
            <w:tcW w:w="622" w:type="dxa"/>
            <w:shd w:val="clear" w:color="auto" w:fill="C6D9F1"/>
          </w:tcPr>
          <w:p w:rsidR="00035E0E" w:rsidRPr="00577065" w:rsidRDefault="00035E0E" w:rsidP="00271C78">
            <w:pPr>
              <w:suppressAutoHyphens w:val="0"/>
              <w:spacing w:line="240" w:lineRule="auto"/>
              <w:contextualSpacing/>
              <w:rPr>
                <w:color w:val="auto"/>
                <w:lang w:val="sr-Cyrl-CS"/>
              </w:rPr>
            </w:pPr>
          </w:p>
          <w:p w:rsidR="00035E0E" w:rsidRPr="00577065" w:rsidRDefault="00035E0E" w:rsidP="00271C78">
            <w:pPr>
              <w:suppressAutoHyphens w:val="0"/>
              <w:spacing w:line="240" w:lineRule="auto"/>
              <w:contextualSpacing/>
              <w:rPr>
                <w:color w:val="auto"/>
                <w:lang w:val="sr-Cyrl-CS"/>
              </w:rPr>
            </w:pPr>
            <w:r w:rsidRPr="00577065">
              <w:rPr>
                <w:color w:val="auto"/>
                <w:lang w:val="sr-Cyrl-CS"/>
              </w:rPr>
              <w:t>Р.бр</w:t>
            </w:r>
          </w:p>
        </w:tc>
        <w:tc>
          <w:tcPr>
            <w:tcW w:w="4589" w:type="dxa"/>
            <w:shd w:val="clear" w:color="auto" w:fill="C6D9F1"/>
          </w:tcPr>
          <w:p w:rsidR="00035E0E" w:rsidRPr="00577065" w:rsidRDefault="00D46355" w:rsidP="00271C78">
            <w:pPr>
              <w:jc w:val="center"/>
              <w:rPr>
                <w:color w:val="auto"/>
                <w:lang w:val="sr-Cyrl-CS"/>
              </w:rPr>
            </w:pPr>
            <w:r w:rsidRPr="00577065">
              <w:rPr>
                <w:color w:val="auto"/>
                <w:lang w:val="sr-Cyrl-CS"/>
              </w:rPr>
              <w:t xml:space="preserve">ОБАВЕЗНИ </w:t>
            </w:r>
            <w:r w:rsidR="00035E0E" w:rsidRPr="00577065">
              <w:rPr>
                <w:color w:val="auto"/>
                <w:lang w:val="sr-Cyrl-CS"/>
              </w:rPr>
              <w:t>УСЛОВИ</w:t>
            </w:r>
          </w:p>
        </w:tc>
        <w:tc>
          <w:tcPr>
            <w:tcW w:w="3998" w:type="dxa"/>
            <w:shd w:val="clear" w:color="auto" w:fill="C6D9F1"/>
          </w:tcPr>
          <w:p w:rsidR="00035E0E" w:rsidRPr="00577065" w:rsidRDefault="00035E0E" w:rsidP="00271C78">
            <w:pPr>
              <w:jc w:val="center"/>
              <w:rPr>
                <w:color w:val="auto"/>
                <w:lang w:val="sr-Cyrl-CS"/>
              </w:rPr>
            </w:pPr>
            <w:r w:rsidRPr="00577065">
              <w:rPr>
                <w:color w:val="auto"/>
              </w:rPr>
              <w:t xml:space="preserve">НАЧИН </w:t>
            </w:r>
            <w:r w:rsidRPr="00577065">
              <w:rPr>
                <w:color w:val="auto"/>
                <w:lang w:val="sr-Cyrl-CS"/>
              </w:rPr>
              <w:t>ДОКАЗИВАЊА</w:t>
            </w:r>
          </w:p>
        </w:tc>
      </w:tr>
      <w:tr w:rsidR="00035E0E" w:rsidRPr="00577065" w:rsidTr="00926E57">
        <w:tc>
          <w:tcPr>
            <w:tcW w:w="622" w:type="dxa"/>
            <w:shd w:val="clear" w:color="auto" w:fill="auto"/>
          </w:tcPr>
          <w:p w:rsidR="00035E0E" w:rsidRPr="00577065" w:rsidRDefault="00035E0E" w:rsidP="00271C78">
            <w:pPr>
              <w:jc w:val="center"/>
              <w:rPr>
                <w:color w:val="auto"/>
                <w:lang w:val="sr-Cyrl-CS"/>
              </w:rPr>
            </w:pPr>
          </w:p>
          <w:p w:rsidR="00035E0E" w:rsidRPr="00577065" w:rsidRDefault="00035E0E" w:rsidP="00271C78">
            <w:pPr>
              <w:jc w:val="center"/>
              <w:rPr>
                <w:color w:val="auto"/>
                <w:lang w:val="sr-Cyrl-CS"/>
              </w:rPr>
            </w:pPr>
          </w:p>
          <w:p w:rsidR="00035E0E" w:rsidRPr="00577065" w:rsidRDefault="00035E0E" w:rsidP="00271C78">
            <w:pPr>
              <w:jc w:val="center"/>
              <w:rPr>
                <w:color w:val="auto"/>
                <w:lang w:val="sr-Cyrl-CS"/>
              </w:rPr>
            </w:pPr>
            <w:r w:rsidRPr="00577065">
              <w:rPr>
                <w:color w:val="auto"/>
                <w:lang w:val="sr-Cyrl-CS"/>
              </w:rPr>
              <w:t>1.</w:t>
            </w:r>
          </w:p>
        </w:tc>
        <w:tc>
          <w:tcPr>
            <w:tcW w:w="4589" w:type="dxa"/>
            <w:shd w:val="clear" w:color="auto" w:fill="auto"/>
          </w:tcPr>
          <w:p w:rsidR="00035E0E" w:rsidRPr="00C121F0" w:rsidRDefault="00035E0E" w:rsidP="00C121F0">
            <w:pPr>
              <w:jc w:val="both"/>
              <w:rPr>
                <w:i/>
                <w:iCs/>
                <w:lang w:val="sr-Cyrl-CS"/>
              </w:rPr>
            </w:pPr>
            <w:r w:rsidRPr="00577065">
              <w:rPr>
                <w:iCs/>
              </w:rPr>
              <w:t xml:space="preserve">Да је регистрован код надлежног органа, односно уписан у одговарајући </w:t>
            </w:r>
            <w:proofErr w:type="gramStart"/>
            <w:r w:rsidRPr="00577065">
              <w:rPr>
                <w:iCs/>
              </w:rPr>
              <w:t>регистар</w:t>
            </w:r>
            <w:r w:rsidRPr="00577065">
              <w:rPr>
                <w:i/>
                <w:iCs/>
                <w:lang w:val="sr-Cyrl-CS"/>
              </w:rPr>
              <w:t>(</w:t>
            </w:r>
            <w:proofErr w:type="gramEnd"/>
            <w:r w:rsidRPr="00577065">
              <w:rPr>
                <w:i/>
                <w:iCs/>
                <w:lang w:val="sr-Cyrl-CS"/>
              </w:rPr>
              <w:t>чл. 75. ст. 1. тач. 1) ЗЈН);</w:t>
            </w:r>
          </w:p>
        </w:tc>
        <w:tc>
          <w:tcPr>
            <w:tcW w:w="3998" w:type="dxa"/>
            <w:vMerge w:val="restart"/>
            <w:shd w:val="clear" w:color="auto" w:fill="auto"/>
          </w:tcPr>
          <w:p w:rsidR="00035E0E" w:rsidRPr="00577065" w:rsidRDefault="00035E0E" w:rsidP="00271C78">
            <w:pPr>
              <w:jc w:val="both"/>
              <w:rPr>
                <w:iCs/>
                <w:lang w:val="sr-Cyrl-CS"/>
              </w:rPr>
            </w:pPr>
          </w:p>
          <w:p w:rsidR="00035E0E" w:rsidRPr="00C121F0" w:rsidRDefault="00894743" w:rsidP="00284D49">
            <w:pPr>
              <w:pStyle w:val="ListParagraph"/>
              <w:ind w:left="0"/>
              <w:jc w:val="both"/>
            </w:pPr>
            <w:r w:rsidRPr="00284D49">
              <w:rPr>
                <w:b/>
              </w:rPr>
              <w:t>ИЗЈАВА</w:t>
            </w:r>
            <w:r w:rsidR="00AA0CE5">
              <w:rPr>
                <w:b/>
              </w:rPr>
              <w:t xml:space="preserve"> </w:t>
            </w:r>
            <w:r w:rsidRPr="00284D49">
              <w:rPr>
                <w:color w:val="auto"/>
                <w:lang w:val="sr-Cyrl-CS"/>
              </w:rPr>
              <w:t>(</w:t>
            </w:r>
            <w:r w:rsidR="005D263C">
              <w:rPr>
                <w:i/>
                <w:color w:val="auto"/>
                <w:lang w:val="sr-Cyrl-CS"/>
              </w:rPr>
              <w:t>Образац</w:t>
            </w:r>
            <w:r w:rsidR="00284D49" w:rsidRPr="00284D49">
              <w:rPr>
                <w:i/>
                <w:color w:val="auto"/>
                <w:lang w:val="sr-Cyrl-CS"/>
              </w:rPr>
              <w:t xml:space="preserve"> изјаве о испуњавању услова из чл.75. ЗЈН у поступку јавне набавке мале вреднсоти</w:t>
            </w:r>
            <w:r w:rsidR="00284D49">
              <w:rPr>
                <w:i/>
                <w:color w:val="auto"/>
                <w:lang w:val="sr-Cyrl-CS"/>
              </w:rPr>
              <w:t xml:space="preserve"> - </w:t>
            </w:r>
            <w:r w:rsidRPr="00577065">
              <w:rPr>
                <w:i/>
                <w:color w:val="auto"/>
                <w:lang w:val="ru-RU"/>
              </w:rPr>
              <w:t xml:space="preserve"> </w:t>
            </w:r>
            <w:r w:rsidR="00284D49">
              <w:rPr>
                <w:i/>
                <w:color w:val="auto"/>
              </w:rPr>
              <w:t>П</w:t>
            </w:r>
            <w:r w:rsidRPr="00577065">
              <w:rPr>
                <w:i/>
                <w:color w:val="auto"/>
              </w:rPr>
              <w:t>оглављ</w:t>
            </w:r>
            <w:r w:rsidR="00284D49">
              <w:rPr>
                <w:i/>
                <w:color w:val="auto"/>
              </w:rPr>
              <w:t xml:space="preserve">е </w:t>
            </w:r>
            <w:r w:rsidR="00C04DBE" w:rsidRPr="00577065">
              <w:rPr>
                <w:i/>
                <w:color w:val="auto"/>
              </w:rPr>
              <w:t>V</w:t>
            </w:r>
            <w:r w:rsidR="006D11B3" w:rsidRPr="00577065">
              <w:rPr>
                <w:i/>
                <w:color w:val="auto"/>
              </w:rPr>
              <w:t>III</w:t>
            </w:r>
            <w:r w:rsidRPr="00577065">
              <w:rPr>
                <w:i/>
                <w:color w:val="auto"/>
                <w:lang w:val="ru-RU"/>
              </w:rPr>
              <w:t xml:space="preserve"> ове конкурсне документације</w:t>
            </w:r>
            <w:r w:rsidRPr="00577065">
              <w:rPr>
                <w:color w:val="auto"/>
                <w:lang w:val="sr-Cyrl-CS"/>
              </w:rPr>
              <w:t xml:space="preserve">), </w:t>
            </w:r>
            <w:r w:rsidRPr="00577065">
              <w:t xml:space="preserve">којом </w:t>
            </w:r>
            <w:r w:rsidR="000539D5" w:rsidRPr="00577065">
              <w:t xml:space="preserve">понуђач </w:t>
            </w:r>
            <w:r w:rsidRPr="00577065">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577065">
              <w:t>ст</w:t>
            </w:r>
            <w:proofErr w:type="gramEnd"/>
            <w:r w:rsidRPr="00577065">
              <w:t xml:space="preserve">. 1. </w:t>
            </w:r>
            <w:proofErr w:type="gramStart"/>
            <w:r w:rsidRPr="00577065">
              <w:t>тач</w:t>
            </w:r>
            <w:proofErr w:type="gramEnd"/>
            <w:r w:rsidRPr="00577065">
              <w:t xml:space="preserve">. 1) </w:t>
            </w:r>
            <w:proofErr w:type="gramStart"/>
            <w:r w:rsidRPr="00577065">
              <w:t>до</w:t>
            </w:r>
            <w:proofErr w:type="gramEnd"/>
            <w:r w:rsidRPr="00577065">
              <w:t xml:space="preserve"> 4) и став 2. ЗЈН, дефинисане овом конкурсном документацијом</w:t>
            </w:r>
            <w:r w:rsidR="00C121F0">
              <w:t>.</w:t>
            </w:r>
          </w:p>
        </w:tc>
      </w:tr>
      <w:tr w:rsidR="00035E0E" w:rsidRPr="00577065" w:rsidTr="00926E57">
        <w:tc>
          <w:tcPr>
            <w:tcW w:w="622" w:type="dxa"/>
            <w:shd w:val="clear" w:color="auto" w:fill="auto"/>
            <w:vAlign w:val="center"/>
          </w:tcPr>
          <w:p w:rsidR="00035E0E" w:rsidRPr="00577065" w:rsidRDefault="00035E0E" w:rsidP="00271C78">
            <w:pPr>
              <w:jc w:val="center"/>
              <w:rPr>
                <w:color w:val="auto"/>
                <w:lang w:val="sr-Cyrl-CS"/>
              </w:rPr>
            </w:pPr>
            <w:r w:rsidRPr="00577065">
              <w:rPr>
                <w:color w:val="auto"/>
                <w:lang w:val="sr-Cyrl-CS"/>
              </w:rPr>
              <w:t>2.</w:t>
            </w:r>
          </w:p>
        </w:tc>
        <w:tc>
          <w:tcPr>
            <w:tcW w:w="4589" w:type="dxa"/>
            <w:shd w:val="clear" w:color="auto" w:fill="auto"/>
          </w:tcPr>
          <w:p w:rsidR="00035E0E" w:rsidRPr="00C121F0" w:rsidRDefault="00035E0E" w:rsidP="00271C78">
            <w:pPr>
              <w:jc w:val="both"/>
              <w:rPr>
                <w:i/>
                <w:iCs/>
                <w:lang w:val="sr-Cyrl-CS"/>
              </w:rPr>
            </w:pPr>
            <w:r w:rsidRPr="00577065">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77065">
              <w:t>преваре</w:t>
            </w:r>
            <w:r w:rsidRPr="00577065">
              <w:rPr>
                <w:i/>
                <w:iCs/>
                <w:lang w:val="sr-Cyrl-CS"/>
              </w:rPr>
              <w:t>(</w:t>
            </w:r>
            <w:proofErr w:type="gramEnd"/>
            <w:r w:rsidRPr="00577065">
              <w:rPr>
                <w:i/>
                <w:iCs/>
                <w:lang w:val="sr-Cyrl-CS"/>
              </w:rPr>
              <w:t>чл. 75. ст. 1. тач. 2) ЗЈН);</w:t>
            </w:r>
          </w:p>
        </w:tc>
        <w:tc>
          <w:tcPr>
            <w:tcW w:w="3998" w:type="dxa"/>
            <w:vMerge/>
            <w:shd w:val="clear" w:color="auto" w:fill="auto"/>
          </w:tcPr>
          <w:p w:rsidR="00035E0E" w:rsidRPr="00577065" w:rsidRDefault="00035E0E" w:rsidP="00271C78">
            <w:pPr>
              <w:jc w:val="both"/>
              <w:rPr>
                <w:color w:val="FF0000"/>
              </w:rPr>
            </w:pPr>
          </w:p>
        </w:tc>
      </w:tr>
      <w:tr w:rsidR="00035E0E" w:rsidRPr="00577065" w:rsidTr="005D263C">
        <w:tc>
          <w:tcPr>
            <w:tcW w:w="622" w:type="dxa"/>
            <w:shd w:val="clear" w:color="auto" w:fill="auto"/>
            <w:vAlign w:val="center"/>
          </w:tcPr>
          <w:p w:rsidR="00035E0E" w:rsidRPr="00577065" w:rsidRDefault="00035E0E" w:rsidP="00271C78">
            <w:pPr>
              <w:jc w:val="center"/>
              <w:rPr>
                <w:color w:val="FF0000"/>
                <w:lang w:val="sr-Cyrl-CS"/>
              </w:rPr>
            </w:pPr>
            <w:r w:rsidRPr="00577065">
              <w:rPr>
                <w:color w:val="auto"/>
                <w:lang w:val="sr-Cyrl-CS"/>
              </w:rPr>
              <w:t>3.</w:t>
            </w:r>
          </w:p>
        </w:tc>
        <w:tc>
          <w:tcPr>
            <w:tcW w:w="4589" w:type="dxa"/>
            <w:shd w:val="clear" w:color="auto" w:fill="auto"/>
          </w:tcPr>
          <w:p w:rsidR="00035E0E" w:rsidRPr="00C121F0" w:rsidRDefault="00035E0E" w:rsidP="00C121F0">
            <w:pPr>
              <w:jc w:val="both"/>
            </w:pPr>
            <w:r w:rsidRPr="0057706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7065">
              <w:rPr>
                <w:i/>
                <w:iCs/>
                <w:lang w:val="sr-Cyrl-CS"/>
              </w:rPr>
              <w:t>(чл. 75. ст. 1. тач. 4) З</w:t>
            </w:r>
            <w:r w:rsidR="000539D5" w:rsidRPr="00577065">
              <w:rPr>
                <w:i/>
                <w:iCs/>
                <w:lang w:val="sr-Cyrl-CS"/>
              </w:rPr>
              <w:t>ЈН</w:t>
            </w:r>
            <w:r w:rsidRPr="00577065">
              <w:rPr>
                <w:i/>
                <w:iCs/>
                <w:lang w:val="sr-Cyrl-CS"/>
              </w:rPr>
              <w:t>);</w:t>
            </w:r>
          </w:p>
        </w:tc>
        <w:tc>
          <w:tcPr>
            <w:tcW w:w="3998" w:type="dxa"/>
            <w:vMerge/>
            <w:tcBorders>
              <w:bottom w:val="nil"/>
            </w:tcBorders>
            <w:shd w:val="clear" w:color="auto" w:fill="auto"/>
          </w:tcPr>
          <w:p w:rsidR="00035E0E" w:rsidRPr="00577065" w:rsidRDefault="00035E0E" w:rsidP="00271C78">
            <w:pPr>
              <w:jc w:val="both"/>
              <w:rPr>
                <w:color w:val="FF0000"/>
              </w:rPr>
            </w:pPr>
          </w:p>
        </w:tc>
      </w:tr>
      <w:tr w:rsidR="00797C29" w:rsidRPr="00577065" w:rsidTr="005D263C">
        <w:tc>
          <w:tcPr>
            <w:tcW w:w="622" w:type="dxa"/>
            <w:shd w:val="clear" w:color="auto" w:fill="auto"/>
            <w:vAlign w:val="center"/>
          </w:tcPr>
          <w:p w:rsidR="00797C29" w:rsidRPr="00797C29" w:rsidRDefault="00797C29" w:rsidP="00271C78">
            <w:pPr>
              <w:jc w:val="center"/>
              <w:rPr>
                <w:color w:val="auto"/>
              </w:rPr>
            </w:pPr>
            <w:r>
              <w:rPr>
                <w:color w:val="auto"/>
              </w:rPr>
              <w:t>4.</w:t>
            </w:r>
          </w:p>
        </w:tc>
        <w:tc>
          <w:tcPr>
            <w:tcW w:w="4589" w:type="dxa"/>
            <w:shd w:val="clear" w:color="auto" w:fill="auto"/>
          </w:tcPr>
          <w:p w:rsidR="00797C29" w:rsidRPr="004D7B32" w:rsidRDefault="00797C29" w:rsidP="00797C29">
            <w:pPr>
              <w:jc w:val="both"/>
              <w:rPr>
                <w:i/>
                <w:iCs/>
                <w:color w:val="auto"/>
                <w:lang w:val="sr-Cyrl-CS"/>
              </w:rPr>
            </w:pPr>
            <w:r w:rsidRPr="004D7B32">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D7B32">
              <w:rPr>
                <w:i/>
                <w:iCs/>
                <w:color w:val="auto"/>
                <w:lang w:val="sr-Cyrl-CS"/>
              </w:rPr>
              <w:t>чл. 75. ст. 2. ЗЈН).</w:t>
            </w:r>
          </w:p>
          <w:p w:rsidR="00797C29" w:rsidRPr="007928E9" w:rsidRDefault="00797C29" w:rsidP="008D08C6">
            <w:pPr>
              <w:pStyle w:val="ListParagraph"/>
              <w:ind w:left="0"/>
              <w:jc w:val="both"/>
              <w:rPr>
                <w:bCs/>
                <w:iCs/>
              </w:rPr>
            </w:pPr>
          </w:p>
        </w:tc>
        <w:tc>
          <w:tcPr>
            <w:tcW w:w="3998" w:type="dxa"/>
            <w:tcBorders>
              <w:top w:val="nil"/>
            </w:tcBorders>
            <w:shd w:val="clear" w:color="auto" w:fill="auto"/>
          </w:tcPr>
          <w:p w:rsidR="00797C29" w:rsidRDefault="00797C29" w:rsidP="00271C78">
            <w:pPr>
              <w:jc w:val="both"/>
              <w:rPr>
                <w:bCs/>
                <w:iCs/>
              </w:rPr>
            </w:pPr>
          </w:p>
        </w:tc>
      </w:tr>
      <w:tr w:rsidR="008D08C6" w:rsidRPr="00577065" w:rsidTr="00926E57">
        <w:tc>
          <w:tcPr>
            <w:tcW w:w="622" w:type="dxa"/>
            <w:shd w:val="clear" w:color="auto" w:fill="auto"/>
            <w:vAlign w:val="center"/>
          </w:tcPr>
          <w:p w:rsidR="008D08C6" w:rsidRPr="008D08C6" w:rsidRDefault="00797C29" w:rsidP="00271C78">
            <w:pPr>
              <w:jc w:val="center"/>
              <w:rPr>
                <w:color w:val="auto"/>
              </w:rPr>
            </w:pPr>
            <w:r>
              <w:rPr>
                <w:color w:val="auto"/>
              </w:rPr>
              <w:t>5</w:t>
            </w:r>
            <w:r w:rsidR="008D08C6">
              <w:rPr>
                <w:color w:val="auto"/>
              </w:rPr>
              <w:t>.</w:t>
            </w:r>
          </w:p>
        </w:tc>
        <w:tc>
          <w:tcPr>
            <w:tcW w:w="4589" w:type="dxa"/>
            <w:shd w:val="clear" w:color="auto" w:fill="auto"/>
          </w:tcPr>
          <w:p w:rsidR="00926E57" w:rsidRPr="009B67AC" w:rsidRDefault="008D08C6" w:rsidP="008D08C6">
            <w:pPr>
              <w:pStyle w:val="ListParagraph"/>
              <w:ind w:left="0"/>
              <w:jc w:val="both"/>
              <w:rPr>
                <w:color w:val="auto"/>
                <w:spacing w:val="-2"/>
              </w:rPr>
            </w:pPr>
            <w:r w:rsidRPr="007928E9">
              <w:rPr>
                <w:bCs/>
                <w:iCs/>
              </w:rPr>
              <w:t xml:space="preserve">Да има важећу дозволу надлежног органа за обављање делатности која је предмет јавне набавке (чл.75.ст.1. тач.5 Закона о Јавним набавкама) – </w:t>
            </w:r>
            <w:r w:rsidR="00926E57" w:rsidRPr="003A4B51">
              <w:rPr>
                <w:color w:val="auto"/>
                <w:spacing w:val="-1"/>
              </w:rPr>
              <w:t>Понуђач</w:t>
            </w:r>
            <w:r w:rsidR="00926E57" w:rsidRPr="003A4B51">
              <w:rPr>
                <w:color w:val="auto"/>
                <w:spacing w:val="21"/>
              </w:rPr>
              <w:t xml:space="preserve"> </w:t>
            </w:r>
            <w:r w:rsidR="00926E57" w:rsidRPr="003A4B51">
              <w:rPr>
                <w:color w:val="auto"/>
                <w:spacing w:val="-1"/>
              </w:rPr>
              <w:t>мора</w:t>
            </w:r>
            <w:r w:rsidR="00926E57" w:rsidRPr="003A4B51">
              <w:rPr>
                <w:color w:val="auto"/>
                <w:spacing w:val="22"/>
              </w:rPr>
              <w:t xml:space="preserve"> </w:t>
            </w:r>
            <w:r w:rsidR="00926E57" w:rsidRPr="003A4B51">
              <w:rPr>
                <w:color w:val="auto"/>
                <w:spacing w:val="-1"/>
              </w:rPr>
              <w:t>имати</w:t>
            </w:r>
            <w:r w:rsidR="00926E57" w:rsidRPr="003A4B51">
              <w:rPr>
                <w:color w:val="auto"/>
                <w:spacing w:val="21"/>
              </w:rPr>
              <w:t xml:space="preserve"> </w:t>
            </w:r>
            <w:r w:rsidR="00926E57" w:rsidRPr="003A4B51">
              <w:rPr>
                <w:color w:val="auto"/>
                <w:spacing w:val="-2"/>
              </w:rPr>
              <w:t>дозволу</w:t>
            </w:r>
            <w:r w:rsidR="00926E57" w:rsidRPr="003A4B51">
              <w:rPr>
                <w:color w:val="auto"/>
                <w:spacing w:val="29"/>
              </w:rPr>
              <w:t xml:space="preserve"> </w:t>
            </w:r>
            <w:r w:rsidR="00926E57" w:rsidRPr="003A4B51">
              <w:rPr>
                <w:color w:val="auto"/>
                <w:spacing w:val="-2"/>
              </w:rPr>
              <w:t>регулаторног</w:t>
            </w:r>
            <w:r w:rsidR="00926E57" w:rsidRPr="003A4B51">
              <w:rPr>
                <w:color w:val="auto"/>
                <w:spacing w:val="21"/>
              </w:rPr>
              <w:t xml:space="preserve"> </w:t>
            </w:r>
            <w:r w:rsidR="00926E57" w:rsidRPr="003A4B51">
              <w:rPr>
                <w:color w:val="auto"/>
                <w:spacing w:val="-4"/>
              </w:rPr>
              <w:t>тела</w:t>
            </w:r>
            <w:r w:rsidR="00926E57" w:rsidRPr="003A4B51">
              <w:rPr>
                <w:color w:val="auto"/>
                <w:spacing w:val="21"/>
              </w:rPr>
              <w:t xml:space="preserve"> </w:t>
            </w:r>
            <w:r w:rsidR="00926E57" w:rsidRPr="003A4B51">
              <w:rPr>
                <w:color w:val="auto"/>
              </w:rPr>
              <w:t>у</w:t>
            </w:r>
            <w:r w:rsidR="00926E57" w:rsidRPr="003A4B51">
              <w:rPr>
                <w:color w:val="auto"/>
                <w:spacing w:val="19"/>
              </w:rPr>
              <w:t xml:space="preserve"> </w:t>
            </w:r>
            <w:r w:rsidR="00926E57" w:rsidRPr="003A4B51">
              <w:rPr>
                <w:color w:val="auto"/>
                <w:spacing w:val="-3"/>
              </w:rPr>
              <w:t>РС</w:t>
            </w:r>
            <w:r w:rsidR="00926E57" w:rsidRPr="003A4B51">
              <w:rPr>
                <w:color w:val="auto"/>
                <w:spacing w:val="24"/>
              </w:rPr>
              <w:t xml:space="preserve"> </w:t>
            </w:r>
            <w:r w:rsidR="00926E57" w:rsidRPr="003A4B51">
              <w:rPr>
                <w:color w:val="auto"/>
              </w:rPr>
              <w:t>у</w:t>
            </w:r>
            <w:r w:rsidR="00926E57" w:rsidRPr="003A4B51">
              <w:rPr>
                <w:color w:val="auto"/>
                <w:spacing w:val="19"/>
              </w:rPr>
              <w:t xml:space="preserve"> </w:t>
            </w:r>
            <w:r w:rsidR="00926E57" w:rsidRPr="003A4B51">
              <w:rPr>
                <w:color w:val="auto"/>
                <w:spacing w:val="-2"/>
              </w:rPr>
              <w:t>вези</w:t>
            </w:r>
            <w:r w:rsidR="00926E57" w:rsidRPr="003A4B51">
              <w:rPr>
                <w:color w:val="auto"/>
                <w:spacing w:val="29"/>
              </w:rPr>
              <w:t xml:space="preserve"> </w:t>
            </w:r>
            <w:r w:rsidR="00926E57" w:rsidRPr="003A4B51">
              <w:rPr>
                <w:color w:val="auto"/>
              </w:rPr>
              <w:t>вршења</w:t>
            </w:r>
            <w:r w:rsidR="00926E57" w:rsidRPr="003A4B51">
              <w:rPr>
                <w:color w:val="auto"/>
                <w:spacing w:val="19"/>
              </w:rPr>
              <w:t xml:space="preserve"> </w:t>
            </w:r>
            <w:r w:rsidR="00926E57" w:rsidRPr="003A4B51">
              <w:rPr>
                <w:color w:val="auto"/>
              </w:rPr>
              <w:t>послова</w:t>
            </w:r>
            <w:r w:rsidR="00926E57" w:rsidRPr="003A4B51">
              <w:rPr>
                <w:color w:val="auto"/>
                <w:spacing w:val="19"/>
              </w:rPr>
              <w:t xml:space="preserve"> </w:t>
            </w:r>
            <w:r w:rsidR="00926E57" w:rsidRPr="003A4B51">
              <w:rPr>
                <w:color w:val="auto"/>
                <w:spacing w:val="-1"/>
              </w:rPr>
              <w:t>монтаже,</w:t>
            </w:r>
            <w:r w:rsidR="00926E57" w:rsidRPr="003A4B51">
              <w:rPr>
                <w:color w:val="auto"/>
                <w:spacing w:val="16"/>
              </w:rPr>
              <w:t xml:space="preserve"> </w:t>
            </w:r>
            <w:r w:rsidR="00926E57" w:rsidRPr="003A4B51">
              <w:rPr>
                <w:color w:val="auto"/>
                <w:spacing w:val="-1"/>
              </w:rPr>
              <w:t>пуштања</w:t>
            </w:r>
            <w:r w:rsidR="00926E57" w:rsidRPr="003A4B51">
              <w:rPr>
                <w:color w:val="auto"/>
                <w:spacing w:val="29"/>
              </w:rPr>
              <w:t xml:space="preserve"> </w:t>
            </w:r>
            <w:r w:rsidR="00926E57" w:rsidRPr="003A4B51">
              <w:rPr>
                <w:color w:val="auto"/>
              </w:rPr>
              <w:t>у</w:t>
            </w:r>
            <w:r w:rsidR="00926E57" w:rsidRPr="003A4B51">
              <w:rPr>
                <w:color w:val="auto"/>
                <w:spacing w:val="23"/>
              </w:rPr>
              <w:t xml:space="preserve"> </w:t>
            </w:r>
            <w:r w:rsidR="00926E57" w:rsidRPr="003A4B51">
              <w:rPr>
                <w:color w:val="auto"/>
              </w:rPr>
              <w:t>рад,</w:t>
            </w:r>
            <w:r w:rsidR="00926E57" w:rsidRPr="003A4B51">
              <w:rPr>
                <w:color w:val="auto"/>
                <w:spacing w:val="21"/>
              </w:rPr>
              <w:t xml:space="preserve"> </w:t>
            </w:r>
            <w:r w:rsidR="00926E57" w:rsidRPr="003A4B51">
              <w:rPr>
                <w:color w:val="auto"/>
                <w:spacing w:val="-1"/>
              </w:rPr>
              <w:t>одржавања</w:t>
            </w:r>
            <w:r w:rsidR="00926E57" w:rsidRPr="003A4B51">
              <w:rPr>
                <w:color w:val="auto"/>
                <w:spacing w:val="24"/>
              </w:rPr>
              <w:t xml:space="preserve"> </w:t>
            </w:r>
            <w:r w:rsidR="00926E57" w:rsidRPr="003A4B51">
              <w:rPr>
                <w:color w:val="auto"/>
                <w:spacing w:val="-1"/>
              </w:rPr>
              <w:t>система</w:t>
            </w:r>
            <w:r w:rsidR="00926E57" w:rsidRPr="003A4B51">
              <w:rPr>
                <w:color w:val="auto"/>
                <w:spacing w:val="24"/>
              </w:rPr>
              <w:t xml:space="preserve"> </w:t>
            </w:r>
            <w:r w:rsidR="00926E57" w:rsidRPr="003A4B51">
              <w:rPr>
                <w:color w:val="auto"/>
                <w:spacing w:val="-2"/>
              </w:rPr>
              <w:t>техничке</w:t>
            </w:r>
            <w:r w:rsidR="00926E57" w:rsidRPr="003A4B51">
              <w:rPr>
                <w:color w:val="auto"/>
                <w:spacing w:val="29"/>
              </w:rPr>
              <w:t xml:space="preserve"> </w:t>
            </w:r>
            <w:r w:rsidR="00926E57" w:rsidRPr="003A4B51">
              <w:rPr>
                <w:color w:val="auto"/>
                <w:spacing w:val="-1"/>
              </w:rPr>
              <w:t>заштите</w:t>
            </w:r>
            <w:r w:rsidR="00926E57" w:rsidRPr="003A4B51">
              <w:rPr>
                <w:color w:val="auto"/>
                <w:spacing w:val="53"/>
              </w:rPr>
              <w:t xml:space="preserve"> </w:t>
            </w:r>
            <w:r w:rsidR="00926E57" w:rsidRPr="003A4B51">
              <w:rPr>
                <w:color w:val="auto"/>
              </w:rPr>
              <w:t>и</w:t>
            </w:r>
            <w:r w:rsidR="00926E57" w:rsidRPr="003A4B51">
              <w:rPr>
                <w:color w:val="auto"/>
                <w:spacing w:val="53"/>
              </w:rPr>
              <w:t xml:space="preserve"> </w:t>
            </w:r>
            <w:r w:rsidR="00926E57" w:rsidRPr="003A4B51">
              <w:rPr>
                <w:color w:val="auto"/>
                <w:spacing w:val="-1"/>
              </w:rPr>
              <w:t>обуке</w:t>
            </w:r>
            <w:r w:rsidR="00926E57" w:rsidRPr="003A4B51">
              <w:rPr>
                <w:color w:val="auto"/>
                <w:spacing w:val="54"/>
              </w:rPr>
              <w:t xml:space="preserve"> </w:t>
            </w:r>
            <w:r w:rsidR="00926E57" w:rsidRPr="003A4B51">
              <w:rPr>
                <w:color w:val="auto"/>
                <w:spacing w:val="1"/>
              </w:rPr>
              <w:t>корисника</w:t>
            </w:r>
            <w:r w:rsidR="00926E57" w:rsidRPr="003A4B51">
              <w:rPr>
                <w:color w:val="auto"/>
                <w:spacing w:val="59"/>
              </w:rPr>
              <w:t xml:space="preserve"> </w:t>
            </w:r>
            <w:r w:rsidR="00926E57" w:rsidRPr="003A4B51">
              <w:rPr>
                <w:color w:val="auto"/>
                <w:spacing w:val="-3"/>
              </w:rPr>
              <w:t>(издате</w:t>
            </w:r>
            <w:r w:rsidR="00926E57" w:rsidRPr="003A4B51">
              <w:rPr>
                <w:color w:val="auto"/>
                <w:spacing w:val="28"/>
              </w:rPr>
              <w:t xml:space="preserve"> </w:t>
            </w:r>
            <w:r w:rsidR="00926E57" w:rsidRPr="003A4B51">
              <w:rPr>
                <w:color w:val="auto"/>
                <w:spacing w:val="-2"/>
              </w:rPr>
              <w:t xml:space="preserve">од </w:t>
            </w:r>
            <w:r w:rsidR="00926E57" w:rsidRPr="003A4B51">
              <w:rPr>
                <w:color w:val="auto"/>
              </w:rPr>
              <w:t xml:space="preserve">стране </w:t>
            </w:r>
            <w:r w:rsidR="00926E57" w:rsidRPr="003A4B51">
              <w:rPr>
                <w:color w:val="auto"/>
                <w:spacing w:val="-1"/>
              </w:rPr>
              <w:t>МУП</w:t>
            </w:r>
            <w:r w:rsidR="00926E57" w:rsidRPr="003A4B51">
              <w:rPr>
                <w:color w:val="auto"/>
              </w:rPr>
              <w:t xml:space="preserve"> </w:t>
            </w:r>
            <w:r w:rsidR="00926E57" w:rsidRPr="003A4B51">
              <w:rPr>
                <w:color w:val="auto"/>
                <w:spacing w:val="-2"/>
              </w:rPr>
              <w:t>РС)</w:t>
            </w:r>
          </w:p>
        </w:tc>
        <w:tc>
          <w:tcPr>
            <w:tcW w:w="3998" w:type="dxa"/>
            <w:shd w:val="clear" w:color="auto" w:fill="auto"/>
          </w:tcPr>
          <w:p w:rsidR="008D08C6" w:rsidRPr="00577065" w:rsidRDefault="00926E57" w:rsidP="00271C78">
            <w:pPr>
              <w:jc w:val="both"/>
              <w:rPr>
                <w:color w:val="FF0000"/>
              </w:rPr>
            </w:pPr>
            <w:r>
              <w:rPr>
                <w:bCs/>
                <w:iCs/>
              </w:rPr>
              <w:t xml:space="preserve">Достављање </w:t>
            </w:r>
            <w:r w:rsidRPr="003A4B51">
              <w:rPr>
                <w:color w:val="auto"/>
                <w:spacing w:val="-2"/>
              </w:rPr>
              <w:t>дозвол</w:t>
            </w:r>
            <w:r>
              <w:rPr>
                <w:color w:val="auto"/>
                <w:spacing w:val="-2"/>
              </w:rPr>
              <w:t>е</w:t>
            </w:r>
            <w:r w:rsidRPr="003A4B51">
              <w:rPr>
                <w:color w:val="auto"/>
                <w:spacing w:val="29"/>
              </w:rPr>
              <w:t xml:space="preserve"> </w:t>
            </w:r>
            <w:r w:rsidRPr="003A4B51">
              <w:rPr>
                <w:color w:val="auto"/>
                <w:spacing w:val="-2"/>
              </w:rPr>
              <w:t>регулаторног</w:t>
            </w:r>
            <w:r w:rsidRPr="003A4B51">
              <w:rPr>
                <w:color w:val="auto"/>
                <w:spacing w:val="21"/>
              </w:rPr>
              <w:t xml:space="preserve"> </w:t>
            </w:r>
            <w:r w:rsidRPr="003A4B51">
              <w:rPr>
                <w:color w:val="auto"/>
                <w:spacing w:val="-4"/>
              </w:rPr>
              <w:t>тела</w:t>
            </w:r>
            <w:r w:rsidRPr="003A4B51">
              <w:rPr>
                <w:color w:val="auto"/>
                <w:spacing w:val="21"/>
              </w:rPr>
              <w:t xml:space="preserve"> </w:t>
            </w:r>
            <w:r w:rsidRPr="003A4B51">
              <w:rPr>
                <w:color w:val="auto"/>
              </w:rPr>
              <w:t>у</w:t>
            </w:r>
            <w:r w:rsidRPr="003A4B51">
              <w:rPr>
                <w:color w:val="auto"/>
                <w:spacing w:val="19"/>
              </w:rPr>
              <w:t xml:space="preserve"> </w:t>
            </w:r>
            <w:r w:rsidRPr="003A4B51">
              <w:rPr>
                <w:color w:val="auto"/>
                <w:spacing w:val="-3"/>
              </w:rPr>
              <w:t>РС</w:t>
            </w:r>
            <w:r w:rsidRPr="003A4B51">
              <w:rPr>
                <w:color w:val="auto"/>
                <w:spacing w:val="24"/>
              </w:rPr>
              <w:t xml:space="preserve"> </w:t>
            </w:r>
            <w:r w:rsidRPr="003A4B51">
              <w:rPr>
                <w:color w:val="auto"/>
              </w:rPr>
              <w:t>у</w:t>
            </w:r>
            <w:r w:rsidRPr="003A4B51">
              <w:rPr>
                <w:color w:val="auto"/>
                <w:spacing w:val="19"/>
              </w:rPr>
              <w:t xml:space="preserve"> </w:t>
            </w:r>
            <w:r w:rsidRPr="003A4B51">
              <w:rPr>
                <w:color w:val="auto"/>
                <w:spacing w:val="-2"/>
              </w:rPr>
              <w:t>вези</w:t>
            </w:r>
            <w:r w:rsidRPr="003A4B51">
              <w:rPr>
                <w:color w:val="auto"/>
                <w:spacing w:val="29"/>
              </w:rPr>
              <w:t xml:space="preserve"> </w:t>
            </w:r>
            <w:r w:rsidRPr="003A4B51">
              <w:rPr>
                <w:color w:val="auto"/>
              </w:rPr>
              <w:t>вршења</w:t>
            </w:r>
            <w:r w:rsidRPr="003A4B51">
              <w:rPr>
                <w:color w:val="auto"/>
                <w:spacing w:val="19"/>
              </w:rPr>
              <w:t xml:space="preserve"> </w:t>
            </w:r>
            <w:r w:rsidRPr="003A4B51">
              <w:rPr>
                <w:color w:val="auto"/>
              </w:rPr>
              <w:t>послова</w:t>
            </w:r>
            <w:r w:rsidRPr="003A4B51">
              <w:rPr>
                <w:color w:val="auto"/>
                <w:spacing w:val="19"/>
              </w:rPr>
              <w:t xml:space="preserve"> </w:t>
            </w:r>
            <w:r w:rsidRPr="003A4B51">
              <w:rPr>
                <w:color w:val="auto"/>
                <w:spacing w:val="-1"/>
              </w:rPr>
              <w:t>монтаже,</w:t>
            </w:r>
            <w:r w:rsidRPr="003A4B51">
              <w:rPr>
                <w:color w:val="auto"/>
                <w:spacing w:val="16"/>
              </w:rPr>
              <w:t xml:space="preserve"> </w:t>
            </w:r>
            <w:r w:rsidRPr="003A4B51">
              <w:rPr>
                <w:color w:val="auto"/>
                <w:spacing w:val="-1"/>
              </w:rPr>
              <w:t>пуштања</w:t>
            </w:r>
            <w:r w:rsidRPr="003A4B51">
              <w:rPr>
                <w:color w:val="auto"/>
                <w:spacing w:val="29"/>
              </w:rPr>
              <w:t xml:space="preserve"> </w:t>
            </w:r>
            <w:r w:rsidRPr="003A4B51">
              <w:rPr>
                <w:color w:val="auto"/>
              </w:rPr>
              <w:t>у</w:t>
            </w:r>
            <w:r w:rsidRPr="003A4B51">
              <w:rPr>
                <w:color w:val="auto"/>
                <w:spacing w:val="23"/>
              </w:rPr>
              <w:t xml:space="preserve"> </w:t>
            </w:r>
            <w:r w:rsidRPr="003A4B51">
              <w:rPr>
                <w:color w:val="auto"/>
              </w:rPr>
              <w:t>рад,</w:t>
            </w:r>
            <w:r w:rsidRPr="003A4B51">
              <w:rPr>
                <w:color w:val="auto"/>
                <w:spacing w:val="21"/>
              </w:rPr>
              <w:t xml:space="preserve"> </w:t>
            </w:r>
            <w:r w:rsidRPr="003A4B51">
              <w:rPr>
                <w:color w:val="auto"/>
                <w:spacing w:val="-1"/>
              </w:rPr>
              <w:t>одржавања</w:t>
            </w:r>
            <w:r w:rsidRPr="003A4B51">
              <w:rPr>
                <w:color w:val="auto"/>
                <w:spacing w:val="24"/>
              </w:rPr>
              <w:t xml:space="preserve"> </w:t>
            </w:r>
            <w:r w:rsidRPr="003A4B51">
              <w:rPr>
                <w:color w:val="auto"/>
                <w:spacing w:val="-1"/>
              </w:rPr>
              <w:t>система</w:t>
            </w:r>
            <w:r w:rsidRPr="003A4B51">
              <w:rPr>
                <w:color w:val="auto"/>
                <w:spacing w:val="24"/>
              </w:rPr>
              <w:t xml:space="preserve"> </w:t>
            </w:r>
            <w:r w:rsidRPr="003A4B51">
              <w:rPr>
                <w:color w:val="auto"/>
                <w:spacing w:val="-2"/>
              </w:rPr>
              <w:t>техничке</w:t>
            </w:r>
            <w:r w:rsidRPr="003A4B51">
              <w:rPr>
                <w:color w:val="auto"/>
                <w:spacing w:val="29"/>
              </w:rPr>
              <w:t xml:space="preserve"> </w:t>
            </w:r>
            <w:r w:rsidRPr="003A4B51">
              <w:rPr>
                <w:color w:val="auto"/>
                <w:spacing w:val="-1"/>
              </w:rPr>
              <w:t>заштите</w:t>
            </w:r>
            <w:r w:rsidRPr="003A4B51">
              <w:rPr>
                <w:color w:val="auto"/>
                <w:spacing w:val="53"/>
              </w:rPr>
              <w:t xml:space="preserve"> </w:t>
            </w:r>
            <w:r w:rsidRPr="003A4B51">
              <w:rPr>
                <w:color w:val="auto"/>
              </w:rPr>
              <w:t>и</w:t>
            </w:r>
            <w:r w:rsidRPr="003A4B51">
              <w:rPr>
                <w:color w:val="auto"/>
                <w:spacing w:val="53"/>
              </w:rPr>
              <w:t xml:space="preserve"> </w:t>
            </w:r>
            <w:r w:rsidRPr="003A4B51">
              <w:rPr>
                <w:color w:val="auto"/>
                <w:spacing w:val="-1"/>
              </w:rPr>
              <w:t>обуке</w:t>
            </w:r>
            <w:r w:rsidRPr="003A4B51">
              <w:rPr>
                <w:color w:val="auto"/>
                <w:spacing w:val="54"/>
              </w:rPr>
              <w:t xml:space="preserve"> </w:t>
            </w:r>
            <w:r w:rsidRPr="003A4B51">
              <w:rPr>
                <w:color w:val="auto"/>
                <w:spacing w:val="1"/>
              </w:rPr>
              <w:t>корисника</w:t>
            </w:r>
            <w:r>
              <w:rPr>
                <w:color w:val="auto"/>
                <w:spacing w:val="-3"/>
              </w:rPr>
              <w:t xml:space="preserve"> </w:t>
            </w:r>
            <w:r w:rsidRPr="003A4B51">
              <w:rPr>
                <w:color w:val="auto"/>
                <w:spacing w:val="-3"/>
              </w:rPr>
              <w:t>издате</w:t>
            </w:r>
            <w:r w:rsidRPr="003A4B51">
              <w:rPr>
                <w:color w:val="auto"/>
                <w:spacing w:val="28"/>
              </w:rPr>
              <w:t xml:space="preserve"> </w:t>
            </w:r>
            <w:r w:rsidRPr="003A4B51">
              <w:rPr>
                <w:color w:val="auto"/>
                <w:spacing w:val="-2"/>
              </w:rPr>
              <w:t xml:space="preserve">од </w:t>
            </w:r>
            <w:r w:rsidRPr="003A4B51">
              <w:rPr>
                <w:color w:val="auto"/>
              </w:rPr>
              <w:t xml:space="preserve">стране </w:t>
            </w:r>
            <w:r w:rsidRPr="003A4B51">
              <w:rPr>
                <w:color w:val="auto"/>
                <w:spacing w:val="-1"/>
              </w:rPr>
              <w:t>МУП</w:t>
            </w:r>
            <w:r w:rsidRPr="003A4B51">
              <w:rPr>
                <w:color w:val="auto"/>
              </w:rPr>
              <w:t xml:space="preserve"> </w:t>
            </w:r>
            <w:r w:rsidRPr="003A4B51">
              <w:rPr>
                <w:color w:val="auto"/>
                <w:spacing w:val="-2"/>
              </w:rPr>
              <w:t>РС</w:t>
            </w:r>
            <w:r>
              <w:rPr>
                <w:color w:val="auto"/>
                <w:spacing w:val="-2"/>
              </w:rPr>
              <w:t>, која мора бити важећа</w:t>
            </w:r>
          </w:p>
        </w:tc>
      </w:tr>
    </w:tbl>
    <w:p w:rsidR="0028147E" w:rsidRDefault="0028147E" w:rsidP="00AD7384">
      <w:pPr>
        <w:pStyle w:val="ListParagraph"/>
        <w:tabs>
          <w:tab w:val="left" w:pos="680"/>
        </w:tabs>
        <w:ind w:left="0"/>
        <w:rPr>
          <w:rFonts w:eastAsia="TimesNewRomanPS-BoldMT"/>
          <w:b/>
          <w:bCs/>
          <w:color w:val="auto"/>
          <w:lang w:val="sr-Cyrl-CS"/>
        </w:rPr>
      </w:pPr>
    </w:p>
    <w:p w:rsidR="005D263C" w:rsidRDefault="007A37FA" w:rsidP="004305DB">
      <w:pPr>
        <w:pStyle w:val="ListParagraph"/>
        <w:tabs>
          <w:tab w:val="left" w:pos="680"/>
        </w:tabs>
        <w:ind w:left="0"/>
        <w:jc w:val="center"/>
        <w:rPr>
          <w:rFonts w:eastAsia="TimesNewRomanPS-BoldMT"/>
          <w:b/>
          <w:bCs/>
          <w:color w:val="auto"/>
          <w:lang w:val="sr-Cyrl-CS"/>
        </w:rPr>
      </w:pPr>
      <w:r w:rsidRPr="008E2DB1">
        <w:rPr>
          <w:b/>
          <w:bCs/>
          <w:iCs/>
        </w:rPr>
        <w:lastRenderedPageBreak/>
        <w:t>ДОДАТНИ УСЛОВИ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1784"/>
        <w:gridCol w:w="23"/>
        <w:gridCol w:w="6020"/>
      </w:tblGrid>
      <w:tr w:rsidR="007A37FA" w:rsidRPr="003A4B51" w:rsidTr="006635CE">
        <w:trPr>
          <w:trHeight w:val="564"/>
        </w:trPr>
        <w:tc>
          <w:tcPr>
            <w:tcW w:w="1223" w:type="dxa"/>
          </w:tcPr>
          <w:p w:rsidR="007A37FA" w:rsidRPr="003A4B51" w:rsidRDefault="007A37FA" w:rsidP="006635CE">
            <w:pPr>
              <w:pStyle w:val="ListParagraph"/>
              <w:ind w:left="272"/>
              <w:jc w:val="both"/>
              <w:rPr>
                <w:b/>
                <w:bCs/>
                <w:i/>
                <w:iCs/>
              </w:rPr>
            </w:pPr>
          </w:p>
          <w:p w:rsidR="007A37FA" w:rsidRPr="003A4B51" w:rsidRDefault="007A37FA" w:rsidP="006635CE">
            <w:pPr>
              <w:pStyle w:val="ListParagraph"/>
              <w:ind w:left="0"/>
              <w:jc w:val="both"/>
              <w:rPr>
                <w:b/>
                <w:bCs/>
                <w:i/>
                <w:iCs/>
              </w:rPr>
            </w:pPr>
            <w:r w:rsidRPr="003A4B51">
              <w:rPr>
                <w:b/>
                <w:bCs/>
                <w:i/>
                <w:iCs/>
              </w:rPr>
              <w:t>Ред.број</w:t>
            </w:r>
          </w:p>
        </w:tc>
        <w:tc>
          <w:tcPr>
            <w:tcW w:w="7827" w:type="dxa"/>
            <w:gridSpan w:val="3"/>
          </w:tcPr>
          <w:p w:rsidR="007A37FA" w:rsidRPr="00AD7384" w:rsidRDefault="007A37FA" w:rsidP="00AD7384">
            <w:pPr>
              <w:suppressAutoHyphens w:val="0"/>
              <w:spacing w:line="240" w:lineRule="auto"/>
              <w:rPr>
                <w:b/>
                <w:bCs/>
                <w:iCs/>
              </w:rPr>
            </w:pPr>
            <w:r w:rsidRPr="003A4B51">
              <w:rPr>
                <w:b/>
                <w:bCs/>
                <w:i/>
                <w:iCs/>
              </w:rPr>
              <w:t>Додатни услови за учешће у поступку јавне набавке из члана 76. Закона о јавним набавкама</w:t>
            </w:r>
          </w:p>
        </w:tc>
      </w:tr>
      <w:tr w:rsidR="007A37FA" w:rsidRPr="003A4B51" w:rsidTr="006635CE">
        <w:trPr>
          <w:trHeight w:val="468"/>
        </w:trPr>
        <w:tc>
          <w:tcPr>
            <w:tcW w:w="1223" w:type="dxa"/>
            <w:tcBorders>
              <w:bottom w:val="single" w:sz="4" w:space="0" w:color="auto"/>
            </w:tcBorders>
          </w:tcPr>
          <w:p w:rsidR="007A37FA" w:rsidRPr="003A4B51" w:rsidRDefault="007A37FA" w:rsidP="006635CE">
            <w:pPr>
              <w:pStyle w:val="ListParagraph"/>
              <w:ind w:left="272"/>
              <w:jc w:val="both"/>
              <w:rPr>
                <w:b/>
                <w:bCs/>
                <w:i/>
                <w:iCs/>
              </w:rPr>
            </w:pPr>
            <w:r w:rsidRPr="003A4B51">
              <w:rPr>
                <w:b/>
                <w:bCs/>
                <w:i/>
                <w:iCs/>
              </w:rPr>
              <w:t>1.</w:t>
            </w:r>
          </w:p>
          <w:p w:rsidR="007A37FA" w:rsidRPr="003A4B51" w:rsidRDefault="007A37FA" w:rsidP="006635CE">
            <w:pPr>
              <w:pStyle w:val="ListParagraph"/>
              <w:ind w:left="272"/>
              <w:jc w:val="both"/>
              <w:rPr>
                <w:b/>
                <w:bCs/>
                <w:i/>
                <w:iCs/>
              </w:rPr>
            </w:pPr>
          </w:p>
        </w:tc>
        <w:tc>
          <w:tcPr>
            <w:tcW w:w="7827" w:type="dxa"/>
            <w:gridSpan w:val="3"/>
            <w:tcBorders>
              <w:bottom w:val="single" w:sz="4" w:space="0" w:color="auto"/>
            </w:tcBorders>
            <w:shd w:val="clear" w:color="auto" w:fill="8DB3E2"/>
          </w:tcPr>
          <w:p w:rsidR="007A37FA" w:rsidRPr="003A4B51" w:rsidRDefault="007A37FA" w:rsidP="006635CE">
            <w:pPr>
              <w:pStyle w:val="ListParagraph"/>
              <w:ind w:left="0"/>
              <w:rPr>
                <w:iCs/>
              </w:rPr>
            </w:pPr>
            <w:r w:rsidRPr="003A4B51">
              <w:rPr>
                <w:iCs/>
              </w:rPr>
              <w:t xml:space="preserve">Понуђач мора да располаже неопходним </w:t>
            </w:r>
            <w:r w:rsidRPr="003A4B51">
              <w:rPr>
                <w:b/>
                <w:iCs/>
              </w:rPr>
              <w:t>пословним капацитетом</w:t>
            </w:r>
            <w:r w:rsidRPr="003A4B51">
              <w:rPr>
                <w:iCs/>
              </w:rPr>
              <w:t xml:space="preserve"> за предметну јавну набавку.</w:t>
            </w:r>
            <w:r>
              <w:rPr>
                <w:iCs/>
              </w:rPr>
              <w:t xml:space="preserve"> </w:t>
            </w:r>
            <w:r w:rsidRPr="003A4B51">
              <w:rPr>
                <w:iCs/>
              </w:rPr>
              <w:t>Под неопходним пословним капацитетом Наручилац подразумева :</w:t>
            </w:r>
          </w:p>
          <w:p w:rsidR="007A37FA" w:rsidRPr="00094B0F" w:rsidRDefault="007A37FA" w:rsidP="00094B0F">
            <w:pPr>
              <w:pStyle w:val="ListParagraph"/>
              <w:numPr>
                <w:ilvl w:val="0"/>
                <w:numId w:val="36"/>
              </w:numPr>
              <w:rPr>
                <w:color w:val="auto"/>
              </w:rPr>
            </w:pPr>
            <w:r w:rsidRPr="003A4B51">
              <w:rPr>
                <w:iCs/>
              </w:rPr>
              <w:t>1. Да је понуђач произвођач понуђеног добра или да је овлашћен од стране произвођача за продају и сервис доб</w:t>
            </w:r>
            <w:r w:rsidR="00171035">
              <w:rPr>
                <w:iCs/>
              </w:rPr>
              <w:t>а</w:t>
            </w:r>
            <w:r w:rsidRPr="003A4B51">
              <w:rPr>
                <w:iCs/>
              </w:rPr>
              <w:t xml:space="preserve">ра које је предмет </w:t>
            </w:r>
            <w:r w:rsidRPr="00094B0F">
              <w:rPr>
                <w:iCs/>
                <w:color w:val="auto"/>
              </w:rPr>
              <w:t>ове јавне набавке</w:t>
            </w:r>
            <w:r w:rsidR="00171035" w:rsidRPr="00094B0F">
              <w:rPr>
                <w:iCs/>
                <w:color w:val="auto"/>
              </w:rPr>
              <w:t xml:space="preserve"> (</w:t>
            </w:r>
            <w:r w:rsidR="00171035" w:rsidRPr="00094B0F">
              <w:rPr>
                <w:bCs/>
                <w:color w:val="auto"/>
                <w:spacing w:val="-1"/>
              </w:rPr>
              <w:t xml:space="preserve">рендген уређај произвођача </w:t>
            </w:r>
            <w:r w:rsidR="00171035" w:rsidRPr="00094B0F">
              <w:rPr>
                <w:color w:val="auto"/>
              </w:rPr>
              <w:t>SMITHS DETECTION HS6040-2is, HS100100T-2is и</w:t>
            </w:r>
            <w:r w:rsidR="00171035" w:rsidRPr="00094B0F">
              <w:rPr>
                <w:bCs/>
                <w:color w:val="auto"/>
                <w:spacing w:val="-1"/>
              </w:rPr>
              <w:t xml:space="preserve"> систем за детекцију трагова експлозива - уређај фирме произвођача SMITHS модел IONSCAN500DT)</w:t>
            </w:r>
            <w:r w:rsidRPr="00094B0F">
              <w:rPr>
                <w:iCs/>
                <w:color w:val="auto"/>
              </w:rPr>
              <w:t>;</w:t>
            </w:r>
          </w:p>
        </w:tc>
      </w:tr>
      <w:tr w:rsidR="007A37FA" w:rsidRPr="003A4B51" w:rsidTr="006635CE">
        <w:trPr>
          <w:trHeight w:val="438"/>
        </w:trPr>
        <w:tc>
          <w:tcPr>
            <w:tcW w:w="1223" w:type="dxa"/>
            <w:tcBorders>
              <w:bottom w:val="single" w:sz="4" w:space="0" w:color="auto"/>
            </w:tcBorders>
          </w:tcPr>
          <w:p w:rsidR="007A37FA" w:rsidRPr="003A4B51" w:rsidRDefault="007A37FA" w:rsidP="006635CE">
            <w:pPr>
              <w:pStyle w:val="ListParagraph"/>
              <w:ind w:left="272"/>
              <w:jc w:val="both"/>
              <w:rPr>
                <w:b/>
                <w:bCs/>
                <w:i/>
                <w:iCs/>
              </w:rPr>
            </w:pPr>
          </w:p>
          <w:p w:rsidR="007A37FA" w:rsidRPr="003A4B51" w:rsidRDefault="007A37FA" w:rsidP="006635CE">
            <w:pPr>
              <w:pStyle w:val="ListParagraph"/>
              <w:ind w:left="272"/>
              <w:jc w:val="both"/>
              <w:rPr>
                <w:b/>
                <w:bCs/>
                <w:i/>
                <w:iCs/>
              </w:rPr>
            </w:pPr>
          </w:p>
          <w:p w:rsidR="007A37FA" w:rsidRPr="003A4B51" w:rsidRDefault="007A37FA" w:rsidP="006635CE">
            <w:pPr>
              <w:pStyle w:val="ListParagraph"/>
              <w:ind w:left="272"/>
              <w:jc w:val="both"/>
              <w:rPr>
                <w:b/>
                <w:bCs/>
                <w:i/>
                <w:iCs/>
              </w:rPr>
            </w:pPr>
          </w:p>
          <w:p w:rsidR="007A37FA" w:rsidRPr="003A4B51" w:rsidRDefault="007A37FA" w:rsidP="006635CE">
            <w:pPr>
              <w:pStyle w:val="ListParagraph"/>
              <w:ind w:left="272"/>
              <w:jc w:val="both"/>
              <w:rPr>
                <w:b/>
                <w:bCs/>
                <w:i/>
                <w:iCs/>
              </w:rPr>
            </w:pPr>
          </w:p>
          <w:p w:rsidR="007A37FA" w:rsidRPr="003A4B51" w:rsidRDefault="007A37FA" w:rsidP="006635CE">
            <w:pPr>
              <w:pStyle w:val="ListParagraph"/>
              <w:ind w:left="272"/>
              <w:jc w:val="both"/>
              <w:rPr>
                <w:b/>
                <w:bCs/>
                <w:i/>
                <w:iCs/>
              </w:rPr>
            </w:pPr>
          </w:p>
        </w:tc>
        <w:tc>
          <w:tcPr>
            <w:tcW w:w="1807" w:type="dxa"/>
            <w:gridSpan w:val="2"/>
            <w:tcBorders>
              <w:bottom w:val="single" w:sz="4" w:space="0" w:color="auto"/>
            </w:tcBorders>
          </w:tcPr>
          <w:p w:rsidR="007A37FA" w:rsidRPr="003A4B51" w:rsidRDefault="007A37FA" w:rsidP="006635CE">
            <w:pPr>
              <w:suppressAutoHyphens w:val="0"/>
              <w:spacing w:line="240" w:lineRule="auto"/>
              <w:rPr>
                <w:bCs/>
                <w:iCs/>
              </w:rPr>
            </w:pPr>
          </w:p>
          <w:p w:rsidR="007A37FA" w:rsidRPr="003A4B51" w:rsidRDefault="007A37FA" w:rsidP="006635CE">
            <w:pPr>
              <w:suppressAutoHyphens w:val="0"/>
              <w:spacing w:line="240" w:lineRule="auto"/>
              <w:rPr>
                <w:bCs/>
                <w:iCs/>
              </w:rPr>
            </w:pPr>
          </w:p>
          <w:p w:rsidR="007A37FA" w:rsidRPr="003A4B51" w:rsidRDefault="007A37FA" w:rsidP="006635CE">
            <w:pPr>
              <w:suppressAutoHyphens w:val="0"/>
              <w:spacing w:line="240" w:lineRule="auto"/>
              <w:rPr>
                <w:bCs/>
                <w:iCs/>
              </w:rPr>
            </w:pPr>
            <w:r w:rsidRPr="003A4B51">
              <w:rPr>
                <w:bCs/>
                <w:iCs/>
              </w:rPr>
              <w:t>Доказ</w:t>
            </w:r>
          </w:p>
        </w:tc>
        <w:tc>
          <w:tcPr>
            <w:tcW w:w="6020" w:type="dxa"/>
            <w:tcBorders>
              <w:bottom w:val="single" w:sz="4" w:space="0" w:color="auto"/>
            </w:tcBorders>
          </w:tcPr>
          <w:p w:rsidR="007A37FA" w:rsidRPr="003A4B51" w:rsidRDefault="007A37FA" w:rsidP="006635CE">
            <w:pPr>
              <w:pStyle w:val="ListParagraph"/>
              <w:ind w:left="0"/>
              <w:rPr>
                <w:iCs/>
              </w:rPr>
            </w:pPr>
          </w:p>
          <w:p w:rsidR="007A37FA" w:rsidRPr="003A4B51" w:rsidRDefault="007A37FA" w:rsidP="006635CE">
            <w:pPr>
              <w:pStyle w:val="ListParagraph"/>
              <w:ind w:left="0"/>
              <w:rPr>
                <w:iCs/>
                <w:u w:val="single"/>
              </w:rPr>
            </w:pPr>
            <w:r w:rsidRPr="003A4B51">
              <w:rPr>
                <w:iCs/>
                <w:u w:val="single"/>
              </w:rPr>
              <w:t>Доказ за испуњеност услова 1.</w:t>
            </w:r>
          </w:p>
          <w:p w:rsidR="007A37FA" w:rsidRPr="003A4B51" w:rsidRDefault="007A37FA" w:rsidP="007A37FA">
            <w:pPr>
              <w:pStyle w:val="ListParagraph"/>
              <w:numPr>
                <w:ilvl w:val="0"/>
                <w:numId w:val="36"/>
              </w:numPr>
              <w:rPr>
                <w:iCs/>
                <w:lang w:val="sr-Cyrl-CS"/>
              </w:rPr>
            </w:pPr>
            <w:r w:rsidRPr="003A4B51">
              <w:rPr>
                <w:iCs/>
              </w:rPr>
              <w:t>Уколико је понуђач произвођач понуђеног добра доставља изјаву понуђача да је произвођач понуђеног добра (Уколико је изјава на страном језику доставља и превод на српски језик);</w:t>
            </w:r>
          </w:p>
          <w:p w:rsidR="007A37FA" w:rsidRPr="00094B0F" w:rsidRDefault="007A37FA" w:rsidP="00094B0F">
            <w:pPr>
              <w:pStyle w:val="ListParagraph"/>
              <w:numPr>
                <w:ilvl w:val="0"/>
                <w:numId w:val="36"/>
              </w:numPr>
              <w:rPr>
                <w:iCs/>
                <w:lang w:val="sr-Cyrl-CS"/>
              </w:rPr>
            </w:pPr>
            <w:r w:rsidRPr="003A4B51">
              <w:rPr>
                <w:iCs/>
                <w:lang w:val="sr-Cyrl-CS"/>
              </w:rPr>
              <w:t xml:space="preserve">Уколико понуђач није </w:t>
            </w:r>
            <w:r w:rsidRPr="003A4B51">
              <w:rPr>
                <w:iCs/>
              </w:rPr>
              <w:t>произвођач понуђеног добра доставља оригинал овлашћења произвођача којим се потврђује да је понуђач овлашћен за продају  и сервис добра које је предмет ове јавне набавке. (Уколико је овлашћење на страном језику доставља и оверен превод на српски језик)</w:t>
            </w:r>
          </w:p>
        </w:tc>
      </w:tr>
      <w:tr w:rsidR="007A37FA" w:rsidRPr="003A4B51" w:rsidTr="006635CE">
        <w:trPr>
          <w:trHeight w:val="1200"/>
        </w:trPr>
        <w:tc>
          <w:tcPr>
            <w:tcW w:w="1223" w:type="dxa"/>
          </w:tcPr>
          <w:p w:rsidR="007A37FA" w:rsidRPr="003A4B51" w:rsidRDefault="007A37FA" w:rsidP="006635CE">
            <w:pPr>
              <w:pStyle w:val="ListParagraph"/>
              <w:ind w:left="142"/>
              <w:jc w:val="both"/>
              <w:rPr>
                <w:b/>
                <w:bCs/>
                <w:i/>
                <w:iCs/>
              </w:rPr>
            </w:pPr>
          </w:p>
          <w:p w:rsidR="007A37FA" w:rsidRPr="003A4B51" w:rsidRDefault="007A37FA" w:rsidP="006635CE">
            <w:pPr>
              <w:pStyle w:val="ListParagraph"/>
              <w:ind w:left="142"/>
              <w:jc w:val="both"/>
              <w:rPr>
                <w:b/>
                <w:bCs/>
                <w:i/>
                <w:iCs/>
              </w:rPr>
            </w:pPr>
          </w:p>
          <w:p w:rsidR="007A37FA" w:rsidRPr="003A4B51" w:rsidRDefault="007A37FA" w:rsidP="006635CE">
            <w:pPr>
              <w:pStyle w:val="ListParagraph"/>
              <w:ind w:left="142"/>
              <w:jc w:val="both"/>
              <w:rPr>
                <w:b/>
                <w:bCs/>
                <w:i/>
                <w:iCs/>
              </w:rPr>
            </w:pPr>
          </w:p>
          <w:p w:rsidR="007A37FA" w:rsidRPr="003A4B51" w:rsidRDefault="007A37FA" w:rsidP="006635CE">
            <w:pPr>
              <w:pStyle w:val="ListParagraph"/>
              <w:ind w:left="142"/>
              <w:jc w:val="both"/>
              <w:rPr>
                <w:b/>
                <w:bCs/>
                <w:i/>
                <w:iCs/>
              </w:rPr>
            </w:pPr>
          </w:p>
        </w:tc>
        <w:tc>
          <w:tcPr>
            <w:tcW w:w="7827" w:type="dxa"/>
            <w:gridSpan w:val="3"/>
            <w:shd w:val="clear" w:color="auto" w:fill="8DB3E2"/>
          </w:tcPr>
          <w:p w:rsidR="007A37FA" w:rsidRPr="003A4B51" w:rsidRDefault="007A37FA" w:rsidP="006635CE">
            <w:pPr>
              <w:pStyle w:val="ListParagraph"/>
              <w:ind w:left="0"/>
              <w:jc w:val="both"/>
              <w:rPr>
                <w:iCs/>
              </w:rPr>
            </w:pPr>
            <w:r w:rsidRPr="003A4B51">
              <w:rPr>
                <w:iCs/>
              </w:rPr>
              <w:t xml:space="preserve">Понуђач мора да располаже неопходним </w:t>
            </w:r>
            <w:r w:rsidRPr="003A4B51">
              <w:rPr>
                <w:b/>
                <w:iCs/>
              </w:rPr>
              <w:t>кадровским капацитетом</w:t>
            </w:r>
            <w:r w:rsidRPr="003A4B51">
              <w:rPr>
                <w:iCs/>
              </w:rPr>
              <w:t xml:space="preserve"> за предметну јавну набавку.</w:t>
            </w:r>
            <w:r w:rsidR="00F92C6E">
              <w:rPr>
                <w:iCs/>
              </w:rPr>
              <w:t xml:space="preserve"> </w:t>
            </w:r>
            <w:r w:rsidRPr="003A4B51">
              <w:rPr>
                <w:iCs/>
              </w:rPr>
              <w:t>Под неопходним кадровским капацитетом Наручилац подразумева :</w:t>
            </w:r>
          </w:p>
          <w:p w:rsidR="007A37FA" w:rsidRPr="003A4B51" w:rsidRDefault="007A37FA" w:rsidP="007A37FA">
            <w:pPr>
              <w:pStyle w:val="Default"/>
              <w:numPr>
                <w:ilvl w:val="0"/>
                <w:numId w:val="48"/>
              </w:numPr>
              <w:jc w:val="both"/>
            </w:pPr>
            <w:r w:rsidRPr="003A4B51">
              <w:t xml:space="preserve">Да понуђач  има минимум 2 сервисера запослена или радно ангажована (по основу уговора о делу, уговора о привремено повременим пословима или уговора о допунском раду) који су сертификовани од стране произвођача понуђених добара </w:t>
            </w:r>
            <w:r>
              <w:t xml:space="preserve">и који  </w:t>
            </w:r>
            <w:r w:rsidRPr="001743C6">
              <w:rPr>
                <w:color w:val="auto"/>
              </w:rPr>
              <w:t xml:space="preserve">имају важеће лиценце за физичка лица издате од стране МУП РС </w:t>
            </w:r>
            <w:r w:rsidRPr="001743C6">
              <w:rPr>
                <w:color w:val="auto"/>
                <w:shd w:val="clear" w:color="auto" w:fill="8DB3E2" w:themeFill="text2" w:themeFillTint="66"/>
              </w:rPr>
              <w:t>за</w:t>
            </w:r>
            <w:r w:rsidRPr="001743C6">
              <w:rPr>
                <w:rFonts w:ascii="Arial" w:hAnsi="Arial" w:cs="Arial"/>
                <w:color w:val="auto"/>
                <w:sz w:val="19"/>
                <w:szCs w:val="19"/>
                <w:shd w:val="clear" w:color="auto" w:fill="8DB3E2" w:themeFill="text2" w:themeFillTint="66"/>
              </w:rPr>
              <w:t xml:space="preserve"> </w:t>
            </w:r>
            <w:r w:rsidRPr="001743C6">
              <w:rPr>
                <w:color w:val="auto"/>
                <w:shd w:val="clear" w:color="auto" w:fill="8DB3E2" w:themeFill="text2" w:themeFillTint="66"/>
              </w:rPr>
              <w:t>вршење послова монтаже, пуштања у рад, одржавања система техничке заштите и обуке корисника.</w:t>
            </w:r>
          </w:p>
        </w:tc>
      </w:tr>
      <w:tr w:rsidR="007A37FA" w:rsidRPr="003A4B51" w:rsidTr="00AD7384">
        <w:trPr>
          <w:trHeight w:val="530"/>
        </w:trPr>
        <w:tc>
          <w:tcPr>
            <w:tcW w:w="1223" w:type="dxa"/>
          </w:tcPr>
          <w:p w:rsidR="007A37FA" w:rsidRPr="003A4B51" w:rsidRDefault="007A37FA" w:rsidP="006635CE">
            <w:pPr>
              <w:pStyle w:val="ListParagraph"/>
              <w:ind w:left="142"/>
              <w:jc w:val="both"/>
              <w:rPr>
                <w:b/>
                <w:bCs/>
                <w:i/>
                <w:iCs/>
              </w:rPr>
            </w:pPr>
          </w:p>
        </w:tc>
        <w:tc>
          <w:tcPr>
            <w:tcW w:w="1784" w:type="dxa"/>
          </w:tcPr>
          <w:p w:rsidR="007A37FA" w:rsidRPr="003A4B51" w:rsidRDefault="007A37FA" w:rsidP="006635CE">
            <w:pPr>
              <w:suppressAutoHyphens w:val="0"/>
              <w:spacing w:line="240" w:lineRule="auto"/>
              <w:rPr>
                <w:bCs/>
                <w:iCs/>
              </w:rPr>
            </w:pPr>
          </w:p>
          <w:p w:rsidR="007A37FA" w:rsidRPr="003A4B51" w:rsidRDefault="007A37FA" w:rsidP="006635CE">
            <w:pPr>
              <w:suppressAutoHyphens w:val="0"/>
              <w:spacing w:line="240" w:lineRule="auto"/>
              <w:rPr>
                <w:b/>
                <w:bCs/>
                <w:i/>
                <w:iCs/>
              </w:rPr>
            </w:pPr>
            <w:r w:rsidRPr="003A4B51">
              <w:rPr>
                <w:bCs/>
                <w:iCs/>
              </w:rPr>
              <w:t>Доказ</w:t>
            </w:r>
          </w:p>
        </w:tc>
        <w:tc>
          <w:tcPr>
            <w:tcW w:w="6043" w:type="dxa"/>
            <w:gridSpan w:val="2"/>
          </w:tcPr>
          <w:p w:rsidR="007A37FA" w:rsidRPr="003A4B51" w:rsidRDefault="007A37FA" w:rsidP="006635CE">
            <w:pPr>
              <w:pStyle w:val="ListParagraph"/>
              <w:ind w:left="0"/>
              <w:jc w:val="both"/>
              <w:rPr>
                <w:u w:val="single"/>
              </w:rPr>
            </w:pPr>
            <w:r w:rsidRPr="003A4B51">
              <w:rPr>
                <w:u w:val="single"/>
              </w:rPr>
              <w:t>Испуњеност овог услова Понуђач доказује достављањем:</w:t>
            </w:r>
          </w:p>
          <w:p w:rsidR="007A37FA" w:rsidRPr="003A4B51" w:rsidRDefault="007A37FA" w:rsidP="006635CE">
            <w:pPr>
              <w:pStyle w:val="Default"/>
            </w:pPr>
            <w:r w:rsidRPr="003A4B51">
              <w:t xml:space="preserve">За минимум 2 (два) сервисера потребно је доставити: </w:t>
            </w:r>
          </w:p>
          <w:p w:rsidR="007A37FA" w:rsidRPr="0030336B" w:rsidRDefault="007A37FA" w:rsidP="006635CE">
            <w:pPr>
              <w:pStyle w:val="Default"/>
            </w:pPr>
            <w:r w:rsidRPr="003A4B51">
              <w:t xml:space="preserve">- Копију уговора о раду или радном ангажовању (уговор о делу, уговор о привремено повременим пословима, уговор о допунском раду) </w:t>
            </w:r>
            <w:r>
              <w:t>или</w:t>
            </w:r>
          </w:p>
          <w:p w:rsidR="007A37FA" w:rsidRPr="0030336B" w:rsidRDefault="007A37FA" w:rsidP="006635CE">
            <w:pPr>
              <w:pStyle w:val="Default"/>
            </w:pPr>
            <w:r w:rsidRPr="003A4B51">
              <w:t xml:space="preserve">- Копију одговарајуће пријаве на пензијско инвалидско осигурање </w:t>
            </w:r>
          </w:p>
          <w:p w:rsidR="007A37FA" w:rsidRDefault="007A37FA" w:rsidP="006635CE">
            <w:pPr>
              <w:pStyle w:val="Default"/>
            </w:pPr>
            <w:r w:rsidRPr="003A4B51">
              <w:t>- Копију сертификата издатог од стране произвођача понуђених добара</w:t>
            </w:r>
          </w:p>
          <w:p w:rsidR="007A37FA" w:rsidRPr="00AD7384" w:rsidRDefault="007A37FA" w:rsidP="00AD7384">
            <w:pPr>
              <w:pStyle w:val="Default"/>
              <w:rPr>
                <w:color w:val="auto"/>
              </w:rPr>
            </w:pPr>
            <w:r w:rsidRPr="001743C6">
              <w:rPr>
                <w:color w:val="auto"/>
              </w:rPr>
              <w:t>-  Копију важеће лиценце за физичка лица издате од стране МУП РС за</w:t>
            </w:r>
            <w:r w:rsidRPr="001743C6">
              <w:rPr>
                <w:rFonts w:ascii="Arial" w:hAnsi="Arial" w:cs="Arial"/>
                <w:color w:val="auto"/>
                <w:sz w:val="19"/>
                <w:szCs w:val="19"/>
                <w:shd w:val="clear" w:color="auto" w:fill="FFFFFF"/>
              </w:rPr>
              <w:t xml:space="preserve"> </w:t>
            </w:r>
            <w:r w:rsidRPr="001743C6">
              <w:rPr>
                <w:color w:val="auto"/>
                <w:shd w:val="clear" w:color="auto" w:fill="FFFFFF"/>
              </w:rPr>
              <w:t>вршење послова монтаже, пуштања у рад, одржавања система техничке заштите и обуке корисника.</w:t>
            </w:r>
          </w:p>
        </w:tc>
      </w:tr>
    </w:tbl>
    <w:p w:rsidR="005D263C" w:rsidRDefault="005D263C" w:rsidP="00094B0F">
      <w:pPr>
        <w:pStyle w:val="ListParagraph"/>
        <w:tabs>
          <w:tab w:val="left" w:pos="680"/>
        </w:tabs>
        <w:ind w:left="0"/>
        <w:rPr>
          <w:rFonts w:eastAsia="TimesNewRomanPS-BoldMT"/>
          <w:b/>
          <w:bCs/>
          <w:color w:val="auto"/>
          <w:lang w:val="sr-Cyrl-CS"/>
        </w:rPr>
      </w:pPr>
    </w:p>
    <w:p w:rsidR="004305DB" w:rsidRPr="00577065" w:rsidRDefault="004305DB" w:rsidP="004305DB">
      <w:pPr>
        <w:pStyle w:val="ListParagraph"/>
        <w:tabs>
          <w:tab w:val="left" w:pos="680"/>
        </w:tabs>
        <w:ind w:left="0"/>
        <w:jc w:val="center"/>
        <w:rPr>
          <w:rFonts w:eastAsia="TimesNewRomanPS-BoldMT"/>
          <w:b/>
          <w:bCs/>
          <w:color w:val="auto"/>
          <w:lang w:val="sr-Cyrl-CS"/>
        </w:rPr>
      </w:pPr>
      <w:r w:rsidRPr="00577065">
        <w:rPr>
          <w:rFonts w:eastAsia="TimesNewRomanPS-BoldMT"/>
          <w:b/>
          <w:bCs/>
          <w:color w:val="auto"/>
          <w:lang w:val="sr-Cyrl-CS"/>
        </w:rPr>
        <w:t>УПУТСТВО КАКО СЕ ДОКАЗУЈЕ ИСПУЊЕНОСТ УСЛОВА</w:t>
      </w:r>
    </w:p>
    <w:p w:rsidR="007929A9" w:rsidRPr="00577065" w:rsidRDefault="007929A9" w:rsidP="00017090">
      <w:pPr>
        <w:pStyle w:val="ListParagraph"/>
        <w:tabs>
          <w:tab w:val="left" w:pos="680"/>
        </w:tabs>
        <w:ind w:left="0"/>
        <w:rPr>
          <w:rFonts w:eastAsia="TimesNewRomanPS-BoldMT"/>
          <w:b/>
          <w:bCs/>
          <w:color w:val="auto"/>
          <w:lang w:val="sr-Cyrl-CS"/>
        </w:rPr>
      </w:pPr>
    </w:p>
    <w:p w:rsidR="000B038F" w:rsidRPr="00284D49" w:rsidRDefault="002F2D34" w:rsidP="00284D49">
      <w:pPr>
        <w:pStyle w:val="ListParagraph"/>
        <w:numPr>
          <w:ilvl w:val="0"/>
          <w:numId w:val="9"/>
        </w:numPr>
        <w:jc w:val="both"/>
      </w:pPr>
      <w:r w:rsidRPr="00577065">
        <w:t xml:space="preserve">Испуњеност </w:t>
      </w:r>
      <w:r w:rsidRPr="00577065">
        <w:rPr>
          <w:b/>
        </w:rPr>
        <w:t xml:space="preserve">обавезних услова </w:t>
      </w:r>
      <w:r w:rsidRPr="00577065">
        <w:t>за учешће у поступку предметне јавне набавке наведних у табеларном приказу обавезних услова под редним бројем 1, 2, 3 и 4.</w:t>
      </w:r>
      <w:r w:rsidR="000E1CAF" w:rsidRPr="00577065">
        <w:t xml:space="preserve"> Понуђач доказује дотављањем</w:t>
      </w:r>
      <w:r w:rsidR="006A352E" w:rsidRPr="00577065">
        <w:t xml:space="preserve"> </w:t>
      </w:r>
      <w:r w:rsidRPr="00577065">
        <w:rPr>
          <w:b/>
        </w:rPr>
        <w:t>ИЗЈАВЕ</w:t>
      </w:r>
      <w:r w:rsidR="006D7936">
        <w:rPr>
          <w:b/>
        </w:rPr>
        <w:t xml:space="preserve"> </w:t>
      </w:r>
      <w:r w:rsidRPr="00577065">
        <w:rPr>
          <w:color w:val="auto"/>
          <w:lang w:val="sr-Cyrl-CS"/>
        </w:rPr>
        <w:t>(</w:t>
      </w:r>
      <w:r w:rsidR="009B36D1">
        <w:rPr>
          <w:i/>
          <w:color w:val="auto"/>
          <w:lang w:val="sr-Cyrl-CS"/>
        </w:rPr>
        <w:t>Образац</w:t>
      </w:r>
      <w:r w:rsidR="00284D49" w:rsidRPr="00284D49">
        <w:rPr>
          <w:i/>
          <w:color w:val="auto"/>
          <w:lang w:val="sr-Cyrl-CS"/>
        </w:rPr>
        <w:t xml:space="preserve">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VIII</w:t>
      </w:r>
      <w:r w:rsidR="00284D49" w:rsidRPr="00577065">
        <w:rPr>
          <w:i/>
          <w:color w:val="auto"/>
          <w:lang w:val="ru-RU"/>
        </w:rPr>
        <w:t xml:space="preserve"> ове конкурсне документације</w:t>
      </w:r>
      <w:r w:rsidRPr="00577065">
        <w:rPr>
          <w:color w:val="auto"/>
          <w:lang w:val="sr-Cyrl-CS"/>
        </w:rPr>
        <w:t>),</w:t>
      </w:r>
      <w:r w:rsidR="009B67AC">
        <w:rPr>
          <w:color w:val="auto"/>
          <w:lang w:val="sr-Cyrl-CS"/>
        </w:rPr>
        <w:t xml:space="preserve"> </w:t>
      </w:r>
      <w:r w:rsidRPr="00577065">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77065">
        <w:t>ст</w:t>
      </w:r>
      <w:proofErr w:type="gramEnd"/>
      <w:r w:rsidRPr="00577065">
        <w:t>.</w:t>
      </w:r>
      <w:r w:rsidR="00172C2B" w:rsidRPr="00577065">
        <w:t xml:space="preserve"> 1. </w:t>
      </w:r>
      <w:proofErr w:type="gramStart"/>
      <w:r w:rsidR="00172C2B" w:rsidRPr="00577065">
        <w:t>тач</w:t>
      </w:r>
      <w:proofErr w:type="gramEnd"/>
      <w:r w:rsidR="00172C2B" w:rsidRPr="00577065">
        <w:t xml:space="preserve">. 1) </w:t>
      </w:r>
      <w:proofErr w:type="gramStart"/>
      <w:r w:rsidR="00172C2B" w:rsidRPr="00577065">
        <w:t>до</w:t>
      </w:r>
      <w:proofErr w:type="gramEnd"/>
      <w:r w:rsidR="00172C2B" w:rsidRPr="00577065">
        <w:t xml:space="preserve"> 4)</w:t>
      </w:r>
      <w:r w:rsidR="00FF0708" w:rsidRPr="00577065">
        <w:t xml:space="preserve">, чл. 75. </w:t>
      </w:r>
      <w:proofErr w:type="gramStart"/>
      <w:r w:rsidR="000E1CAF" w:rsidRPr="00577065">
        <w:t>ст</w:t>
      </w:r>
      <w:proofErr w:type="gramEnd"/>
      <w:r w:rsidR="000E1CAF" w:rsidRPr="00577065">
        <w:t>. 2</w:t>
      </w:r>
      <w:r w:rsidRPr="00577065">
        <w:t xml:space="preserve">. ЗЈН, дефинисане овом конкурсном документацијом. </w:t>
      </w:r>
    </w:p>
    <w:p w:rsidR="0068168E" w:rsidRPr="0068168E" w:rsidRDefault="009167C3" w:rsidP="00500149">
      <w:pPr>
        <w:pStyle w:val="ListParagraph"/>
        <w:numPr>
          <w:ilvl w:val="0"/>
          <w:numId w:val="6"/>
        </w:numPr>
        <w:jc w:val="both"/>
        <w:rPr>
          <w:bCs/>
          <w:iCs/>
          <w:lang w:val="sr-Cyrl-CS"/>
        </w:rPr>
      </w:pPr>
      <w:r w:rsidRPr="00577065">
        <w:rPr>
          <w:b/>
          <w:bCs/>
          <w:iCs/>
        </w:rPr>
        <w:t>Уколико понуђач подноси понуду са подизвођачем</w:t>
      </w:r>
      <w:r w:rsidRPr="00577065">
        <w:rPr>
          <w:bCs/>
          <w:iCs/>
        </w:rPr>
        <w:t xml:space="preserve">, у складу са чланом 80. </w:t>
      </w:r>
      <w:r w:rsidR="009B76F3" w:rsidRPr="00577065">
        <w:rPr>
          <w:bCs/>
          <w:iCs/>
        </w:rPr>
        <w:t>ЗЈН</w:t>
      </w:r>
      <w:r w:rsidRPr="00577065">
        <w:rPr>
          <w:bCs/>
          <w:iCs/>
        </w:rPr>
        <w:t xml:space="preserve">, подизвођач мора да испуњава обавезне услове из члана 75. </w:t>
      </w:r>
      <w:proofErr w:type="gramStart"/>
      <w:r w:rsidRPr="00577065">
        <w:rPr>
          <w:bCs/>
          <w:iCs/>
        </w:rPr>
        <w:t>став</w:t>
      </w:r>
      <w:proofErr w:type="gramEnd"/>
      <w:r w:rsidRPr="00577065">
        <w:rPr>
          <w:bCs/>
          <w:iCs/>
        </w:rPr>
        <w:t xml:space="preserve"> 1. </w:t>
      </w:r>
      <w:proofErr w:type="gramStart"/>
      <w:r w:rsidRPr="00577065">
        <w:rPr>
          <w:bCs/>
          <w:iCs/>
        </w:rPr>
        <w:t>тач</w:t>
      </w:r>
      <w:proofErr w:type="gramEnd"/>
      <w:r w:rsidRPr="00577065">
        <w:rPr>
          <w:bCs/>
          <w:iCs/>
        </w:rPr>
        <w:t xml:space="preserve">. 1) </w:t>
      </w:r>
      <w:proofErr w:type="gramStart"/>
      <w:r w:rsidRPr="00577065">
        <w:rPr>
          <w:bCs/>
          <w:iCs/>
        </w:rPr>
        <w:t>до</w:t>
      </w:r>
      <w:proofErr w:type="gramEnd"/>
      <w:r w:rsidRPr="00577065">
        <w:rPr>
          <w:bCs/>
          <w:iCs/>
        </w:rPr>
        <w:t xml:space="preserve"> 4) </w:t>
      </w:r>
      <w:r w:rsidR="009B76F3" w:rsidRPr="00577065">
        <w:rPr>
          <w:bCs/>
          <w:iCs/>
        </w:rPr>
        <w:t>ЗЈН</w:t>
      </w:r>
      <w:r w:rsidRPr="00577065">
        <w:rPr>
          <w:bCs/>
          <w:iCs/>
        </w:rPr>
        <w:t>. У том случају понуђач је д</w:t>
      </w:r>
    </w:p>
    <w:p w:rsidR="00412CBE" w:rsidRPr="00577065" w:rsidRDefault="009167C3" w:rsidP="00500149">
      <w:pPr>
        <w:pStyle w:val="ListParagraph"/>
        <w:numPr>
          <w:ilvl w:val="0"/>
          <w:numId w:val="6"/>
        </w:numPr>
        <w:jc w:val="both"/>
        <w:rPr>
          <w:bCs/>
          <w:iCs/>
          <w:lang w:val="sr-Cyrl-CS"/>
        </w:rPr>
      </w:pPr>
      <w:proofErr w:type="gramStart"/>
      <w:r w:rsidRPr="00577065">
        <w:rPr>
          <w:bCs/>
          <w:iCs/>
        </w:rPr>
        <w:t>ужан</w:t>
      </w:r>
      <w:proofErr w:type="gramEnd"/>
      <w:r w:rsidRPr="00577065">
        <w:rPr>
          <w:bCs/>
          <w:iCs/>
        </w:rPr>
        <w:t xml:space="preserve"> да </w:t>
      </w:r>
      <w:r w:rsidRPr="00577065">
        <w:rPr>
          <w:bCs/>
          <w:iCs/>
          <w:lang w:val="sr-Cyrl-CS"/>
        </w:rPr>
        <w:t xml:space="preserve">за подизвођача достави </w:t>
      </w:r>
      <w:r w:rsidR="00172C2B" w:rsidRPr="00577065">
        <w:rPr>
          <w:b/>
          <w:bCs/>
          <w:iCs/>
        </w:rPr>
        <w:t>ИЗЈАВУ</w:t>
      </w:r>
      <w:r w:rsidR="006A352E" w:rsidRPr="00577065">
        <w:rPr>
          <w:b/>
          <w:bCs/>
          <w:iCs/>
        </w:rPr>
        <w:t xml:space="preserve"> </w:t>
      </w:r>
      <w:r w:rsidR="00412CBE" w:rsidRPr="00577065">
        <w:rPr>
          <w:bCs/>
          <w:iCs/>
        </w:rPr>
        <w:t xml:space="preserve">подизвођача </w:t>
      </w:r>
      <w:r w:rsidR="00412CBE" w:rsidRPr="00577065">
        <w:rPr>
          <w:color w:val="auto"/>
          <w:lang w:val="sr-Cyrl-CS"/>
        </w:rPr>
        <w:t>(</w:t>
      </w:r>
      <w:r w:rsidR="00284D49" w:rsidRPr="00284D49">
        <w:rPr>
          <w:i/>
          <w:color w:val="auto"/>
          <w:lang w:val="sr-Cyrl-CS"/>
        </w:rPr>
        <w:t>Образац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I</w:t>
      </w:r>
      <w:r w:rsidR="00284D49">
        <w:rPr>
          <w:i/>
          <w:color w:val="auto"/>
        </w:rPr>
        <w:t>X</w:t>
      </w:r>
      <w:r w:rsidR="00284D49" w:rsidRPr="00577065">
        <w:rPr>
          <w:i/>
          <w:color w:val="auto"/>
          <w:lang w:val="ru-RU"/>
        </w:rPr>
        <w:t xml:space="preserve"> ове конкурсне документације</w:t>
      </w:r>
      <w:r w:rsidR="00C94D61" w:rsidRPr="00577065">
        <w:rPr>
          <w:i/>
          <w:color w:val="auto"/>
        </w:rPr>
        <w:t>)</w:t>
      </w:r>
      <w:r w:rsidR="00412CBE" w:rsidRPr="00577065">
        <w:rPr>
          <w:color w:val="auto"/>
          <w:lang w:val="sr-Cyrl-CS"/>
        </w:rPr>
        <w:t>,</w:t>
      </w:r>
      <w:r w:rsidR="00412CBE" w:rsidRPr="00577065">
        <w:rPr>
          <w:bCs/>
          <w:iCs/>
        </w:rPr>
        <w:t xml:space="preserve">потписану од стране овлашћеног лица подизвођача и оверену печатом. </w:t>
      </w:r>
    </w:p>
    <w:p w:rsidR="00412CBE" w:rsidRPr="00577065" w:rsidRDefault="00412CBE" w:rsidP="00412CBE">
      <w:pPr>
        <w:pStyle w:val="ListParagraph"/>
        <w:jc w:val="both"/>
        <w:rPr>
          <w:bCs/>
          <w:iCs/>
          <w:lang w:val="sr-Cyrl-CS"/>
        </w:rPr>
      </w:pPr>
    </w:p>
    <w:p w:rsidR="007929A9" w:rsidRPr="00577065" w:rsidRDefault="009167C3" w:rsidP="00500149">
      <w:pPr>
        <w:pStyle w:val="ListParagraph"/>
        <w:numPr>
          <w:ilvl w:val="0"/>
          <w:numId w:val="6"/>
        </w:numPr>
        <w:jc w:val="both"/>
        <w:rPr>
          <w:bCs/>
          <w:iCs/>
          <w:lang w:val="sr-Cyrl-CS"/>
        </w:rPr>
      </w:pPr>
      <w:r w:rsidRPr="00577065">
        <w:rPr>
          <w:b/>
          <w:bCs/>
          <w:iCs/>
        </w:rPr>
        <w:t>Уколико понуду подноси група понуђача</w:t>
      </w:r>
      <w:r w:rsidRPr="00577065">
        <w:rPr>
          <w:bCs/>
          <w:iCs/>
        </w:rPr>
        <w:t xml:space="preserve">, сваки понуђач из групе понуђача мора да испуни обавезне услове из члана 75. </w:t>
      </w:r>
      <w:proofErr w:type="gramStart"/>
      <w:r w:rsidRPr="00577065">
        <w:rPr>
          <w:bCs/>
          <w:iCs/>
        </w:rPr>
        <w:t>став</w:t>
      </w:r>
      <w:proofErr w:type="gramEnd"/>
      <w:r w:rsidRPr="00577065">
        <w:rPr>
          <w:bCs/>
          <w:iCs/>
        </w:rPr>
        <w:t xml:space="preserve"> 1. </w:t>
      </w:r>
      <w:proofErr w:type="gramStart"/>
      <w:r w:rsidRPr="00577065">
        <w:rPr>
          <w:bCs/>
          <w:iCs/>
        </w:rPr>
        <w:t>тач</w:t>
      </w:r>
      <w:proofErr w:type="gramEnd"/>
      <w:r w:rsidRPr="00577065">
        <w:rPr>
          <w:bCs/>
          <w:iCs/>
        </w:rPr>
        <w:t xml:space="preserve">. 1) </w:t>
      </w:r>
      <w:proofErr w:type="gramStart"/>
      <w:r w:rsidRPr="00577065">
        <w:rPr>
          <w:bCs/>
          <w:iCs/>
        </w:rPr>
        <w:t>до</w:t>
      </w:r>
      <w:proofErr w:type="gramEnd"/>
      <w:r w:rsidRPr="00577065">
        <w:rPr>
          <w:bCs/>
          <w:iCs/>
        </w:rPr>
        <w:t xml:space="preserve"> 4) </w:t>
      </w:r>
      <w:r w:rsidR="009B76F3" w:rsidRPr="00577065">
        <w:rPr>
          <w:bCs/>
          <w:iCs/>
        </w:rPr>
        <w:t>ЗЈН</w:t>
      </w:r>
      <w:r w:rsidRPr="00577065">
        <w:rPr>
          <w:bCs/>
          <w:iCs/>
        </w:rPr>
        <w:t xml:space="preserve">, а додатне услове испуњавају заједно. У том случају </w:t>
      </w:r>
      <w:r w:rsidR="00FF0708" w:rsidRPr="00577065">
        <w:rPr>
          <w:b/>
          <w:bCs/>
          <w:iCs/>
          <w:color w:val="auto"/>
        </w:rPr>
        <w:t>ИЗЈАВА</w:t>
      </w:r>
      <w:r w:rsidR="00ED3BD8">
        <w:rPr>
          <w:b/>
          <w:bCs/>
          <w:iCs/>
          <w:color w:val="auto"/>
        </w:rPr>
        <w:t xml:space="preserve"> </w:t>
      </w:r>
      <w:r w:rsidR="001B07E6" w:rsidRPr="00577065">
        <w:rPr>
          <w:color w:val="auto"/>
          <w:lang w:val="sr-Cyrl-CS"/>
        </w:rPr>
        <w:t>(</w:t>
      </w:r>
      <w:r w:rsidR="00E30842">
        <w:rPr>
          <w:i/>
          <w:color w:val="auto"/>
          <w:lang w:val="sr-Cyrl-CS"/>
        </w:rPr>
        <w:t>Образац</w:t>
      </w:r>
      <w:r w:rsidR="00284D49" w:rsidRPr="00284D49">
        <w:rPr>
          <w:i/>
          <w:color w:val="auto"/>
          <w:lang w:val="sr-Cyrl-CS"/>
        </w:rPr>
        <w:t xml:space="preserve"> изјаве о испуњавању услова из чл.75. ЗЈН у поступку јавне набавке мале вреднсоти</w:t>
      </w:r>
      <w:r w:rsidR="00284D49">
        <w:rPr>
          <w:i/>
          <w:color w:val="auto"/>
          <w:lang w:val="sr-Cyrl-CS"/>
        </w:rPr>
        <w:t xml:space="preserve"> - </w:t>
      </w:r>
      <w:r w:rsidR="00284D49" w:rsidRPr="00577065">
        <w:rPr>
          <w:i/>
          <w:color w:val="auto"/>
          <w:lang w:val="ru-RU"/>
        </w:rPr>
        <w:t xml:space="preserve"> </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VIII</w:t>
      </w:r>
      <w:r w:rsidR="00284D49" w:rsidRPr="00577065">
        <w:rPr>
          <w:i/>
          <w:color w:val="auto"/>
          <w:lang w:val="ru-RU"/>
        </w:rPr>
        <w:t xml:space="preserve"> ове конкурсне документације</w:t>
      </w:r>
      <w:r w:rsidR="001B07E6" w:rsidRPr="00577065">
        <w:rPr>
          <w:color w:val="auto"/>
          <w:lang w:val="sr-Cyrl-CS"/>
        </w:rPr>
        <w:t xml:space="preserve">), </w:t>
      </w:r>
      <w:r w:rsidR="00412CBE" w:rsidRPr="00577065">
        <w:rPr>
          <w:bCs/>
          <w:iCs/>
          <w:color w:val="auto"/>
        </w:rPr>
        <w:t xml:space="preserve">мора бити потписана од стране овлашћеног лица сваког понуђача из групе понуђача и оверена печатом. </w:t>
      </w:r>
    </w:p>
    <w:p w:rsidR="007929A9" w:rsidRPr="00577065" w:rsidRDefault="007929A9" w:rsidP="004F278D">
      <w:pPr>
        <w:pStyle w:val="ListParagraph"/>
        <w:ind w:left="0"/>
        <w:rPr>
          <w:rFonts w:eastAsia="TimesNewRomanPSMT"/>
          <w:bCs/>
        </w:rPr>
      </w:pPr>
    </w:p>
    <w:p w:rsidR="007929A9" w:rsidRPr="00577065" w:rsidRDefault="007929A9" w:rsidP="00500149">
      <w:pPr>
        <w:pStyle w:val="ListParagraph"/>
        <w:numPr>
          <w:ilvl w:val="0"/>
          <w:numId w:val="6"/>
        </w:numPr>
        <w:jc w:val="both"/>
        <w:rPr>
          <w:bCs/>
          <w:iCs/>
          <w:lang w:val="sr-Cyrl-CS"/>
        </w:rPr>
      </w:pPr>
      <w:r w:rsidRPr="0057706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577065" w:rsidRDefault="007929A9" w:rsidP="006815A0">
      <w:pPr>
        <w:pStyle w:val="ListParagraph"/>
        <w:jc w:val="both"/>
        <w:rPr>
          <w:bCs/>
          <w:iCs/>
          <w:lang w:val="sr-Cyrl-CS"/>
        </w:rPr>
      </w:pPr>
    </w:p>
    <w:p w:rsidR="006815A0" w:rsidRPr="00577065" w:rsidRDefault="00665653" w:rsidP="00500149">
      <w:pPr>
        <w:pStyle w:val="ListParagraph"/>
        <w:numPr>
          <w:ilvl w:val="0"/>
          <w:numId w:val="7"/>
        </w:numPr>
        <w:jc w:val="both"/>
        <w:rPr>
          <w:bCs/>
          <w:iCs/>
          <w:lang w:val="sr-Cyrl-CS"/>
        </w:rPr>
      </w:pPr>
      <w:r w:rsidRPr="00577065">
        <w:rPr>
          <w:bCs/>
          <w:iCs/>
        </w:rPr>
        <w:t xml:space="preserve">Наручилац може пре доношења одлуке о додели уговора да </w:t>
      </w:r>
      <w:r w:rsidR="004F54F1" w:rsidRPr="00577065">
        <w:rPr>
          <w:bCs/>
          <w:iCs/>
        </w:rPr>
        <w:t>зат</w:t>
      </w:r>
      <w:r w:rsidRPr="00577065">
        <w:rPr>
          <w:bCs/>
          <w:iCs/>
          <w:lang w:val="sr-Cyrl-CS"/>
        </w:rPr>
        <w:t xml:space="preserve">ражи </w:t>
      </w:r>
      <w:r w:rsidRPr="00577065">
        <w:rPr>
          <w:bCs/>
          <w:iCs/>
        </w:rPr>
        <w:t xml:space="preserve">од понуђача, чија је понуда оцењена као најповољнија, да достави </w:t>
      </w:r>
      <w:r w:rsidR="004F54F1" w:rsidRPr="00577065">
        <w:rPr>
          <w:bCs/>
          <w:iCs/>
        </w:rPr>
        <w:t>копију доказа о испуњености услова, а може</w:t>
      </w:r>
      <w:r w:rsidR="00ED3BD8">
        <w:rPr>
          <w:bCs/>
          <w:iCs/>
        </w:rPr>
        <w:t xml:space="preserve"> </w:t>
      </w:r>
      <w:r w:rsidR="004F54F1" w:rsidRPr="00577065">
        <w:rPr>
          <w:bCs/>
          <w:iCs/>
        </w:rPr>
        <w:t xml:space="preserve">и да затражи </w:t>
      </w:r>
      <w:r w:rsidRPr="00577065">
        <w:rPr>
          <w:bCs/>
          <w:iCs/>
        </w:rPr>
        <w:t>на увид оригинал или оверену копију свих или појединих доказа о испуњености услова.</w:t>
      </w:r>
      <w:r w:rsidR="00ED3BD8">
        <w:rPr>
          <w:bCs/>
          <w:iCs/>
        </w:rPr>
        <w:t xml:space="preserve"> </w:t>
      </w:r>
      <w:r w:rsidR="009167C3" w:rsidRPr="00577065">
        <w:rPr>
          <w:bCs/>
          <w:lang w:val="sr-Cyrl-CS"/>
        </w:rPr>
        <w:t xml:space="preserve">Ако понуђач у остављеном, примереном року који не може бити краћи од пет дана, не достави </w:t>
      </w:r>
      <w:r w:rsidR="007B0275" w:rsidRPr="00577065">
        <w:rPr>
          <w:bCs/>
          <w:lang w:val="sr-Cyrl-CS"/>
        </w:rPr>
        <w:t>тражене доказе</w:t>
      </w:r>
      <w:r w:rsidR="009167C3" w:rsidRPr="00577065">
        <w:rPr>
          <w:bCs/>
          <w:lang w:val="sr-Cyrl-CS"/>
        </w:rPr>
        <w:t>, наручилац ће његову понуду одбити као неприхва</w:t>
      </w:r>
      <w:r w:rsidR="009167C3" w:rsidRPr="00577065">
        <w:rPr>
          <w:bCs/>
        </w:rPr>
        <w:t>т</w:t>
      </w:r>
      <w:r w:rsidR="009167C3" w:rsidRPr="00577065">
        <w:rPr>
          <w:bCs/>
          <w:lang w:val="sr-Cyrl-CS"/>
        </w:rPr>
        <w:t>љиву.</w:t>
      </w:r>
    </w:p>
    <w:p w:rsidR="006815A0" w:rsidRPr="00577065" w:rsidRDefault="006815A0" w:rsidP="00C94D61">
      <w:pPr>
        <w:pStyle w:val="ListParagraph"/>
        <w:jc w:val="both"/>
        <w:rPr>
          <w:rFonts w:eastAsia="TimesNewRomanPSMT"/>
          <w:bCs/>
          <w:color w:val="auto"/>
        </w:rPr>
      </w:pPr>
      <w:r w:rsidRPr="00577065">
        <w:rPr>
          <w:rFonts w:eastAsia="TimesNewRomanPSMT"/>
          <w:bCs/>
          <w:color w:val="auto"/>
        </w:rPr>
        <w:t xml:space="preserve">Уколико наручилац </w:t>
      </w:r>
      <w:r w:rsidR="005611A9" w:rsidRPr="00577065">
        <w:rPr>
          <w:rFonts w:eastAsia="TimesNewRomanPSMT"/>
          <w:bCs/>
          <w:color w:val="auto"/>
        </w:rPr>
        <w:t xml:space="preserve">буде </w:t>
      </w:r>
      <w:r w:rsidRPr="00577065">
        <w:rPr>
          <w:rFonts w:eastAsia="TimesNewRomanPSMT"/>
          <w:bCs/>
          <w:color w:val="auto"/>
        </w:rPr>
        <w:t>захтева</w:t>
      </w:r>
      <w:r w:rsidR="005611A9" w:rsidRPr="00577065">
        <w:rPr>
          <w:rFonts w:eastAsia="TimesNewRomanPSMT"/>
          <w:bCs/>
          <w:color w:val="auto"/>
        </w:rPr>
        <w:t>о</w:t>
      </w:r>
      <w:r w:rsidRPr="00577065">
        <w:rPr>
          <w:rFonts w:eastAsia="TimesNewRomanPSMT"/>
          <w:bCs/>
          <w:color w:val="auto"/>
        </w:rPr>
        <w:t xml:space="preserve"> достављање </w:t>
      </w:r>
      <w:r w:rsidR="00962664" w:rsidRPr="00577065">
        <w:rPr>
          <w:rFonts w:eastAsia="TimesNewRomanPSMT"/>
          <w:bCs/>
          <w:color w:val="auto"/>
        </w:rPr>
        <w:t>доказа о испуњености обавезних услова</w:t>
      </w:r>
      <w:r w:rsidRPr="00577065">
        <w:rPr>
          <w:rFonts w:eastAsia="TimesNewRomanPSMT"/>
          <w:bCs/>
          <w:color w:val="auto"/>
        </w:rPr>
        <w:t xml:space="preserve"> за учешће у поступку предметне јавне </w:t>
      </w:r>
      <w:proofErr w:type="gramStart"/>
      <w:r w:rsidRPr="00577065">
        <w:rPr>
          <w:rFonts w:eastAsia="TimesNewRomanPSMT"/>
          <w:bCs/>
          <w:color w:val="auto"/>
        </w:rPr>
        <w:t>набавке</w:t>
      </w:r>
      <w:r w:rsidR="007B0275" w:rsidRPr="00577065">
        <w:rPr>
          <w:bCs/>
          <w:iCs/>
          <w:color w:val="auto"/>
        </w:rPr>
        <w:t>(</w:t>
      </w:r>
      <w:proofErr w:type="gramEnd"/>
      <w:r w:rsidR="007B0275" w:rsidRPr="00577065">
        <w:rPr>
          <w:bCs/>
          <w:iCs/>
          <w:color w:val="auto"/>
        </w:rPr>
        <w:t>свих или појединих доказа о испуњености услова)</w:t>
      </w:r>
      <w:r w:rsidRPr="00577065">
        <w:rPr>
          <w:rFonts w:eastAsia="TimesNewRomanPSMT"/>
          <w:bCs/>
          <w:color w:val="auto"/>
        </w:rPr>
        <w:t xml:space="preserve">, понуђач ће бити дужан </w:t>
      </w:r>
      <w:r w:rsidR="007B0275" w:rsidRPr="00577065">
        <w:rPr>
          <w:rFonts w:eastAsia="TimesNewRomanPSMT"/>
          <w:bCs/>
          <w:color w:val="auto"/>
        </w:rPr>
        <w:t xml:space="preserve">да </w:t>
      </w:r>
      <w:r w:rsidRPr="00577065">
        <w:rPr>
          <w:rFonts w:eastAsia="TimesNewRomanPSMT"/>
          <w:bCs/>
          <w:color w:val="auto"/>
        </w:rPr>
        <w:t>достави:</w:t>
      </w:r>
    </w:p>
    <w:p w:rsidR="00EF63EB" w:rsidRPr="00577065" w:rsidRDefault="00EF63EB" w:rsidP="004F278D">
      <w:pPr>
        <w:pStyle w:val="ListParagraph"/>
        <w:ind w:left="0"/>
        <w:jc w:val="both"/>
        <w:rPr>
          <w:rFonts w:eastAsia="TimesNewRomanPSMT"/>
          <w:bCs/>
          <w:color w:val="auto"/>
        </w:rPr>
      </w:pPr>
    </w:p>
    <w:p w:rsidR="00692A03" w:rsidRPr="00577065" w:rsidRDefault="00692A03" w:rsidP="00500149">
      <w:pPr>
        <w:pStyle w:val="ListParagraph"/>
        <w:numPr>
          <w:ilvl w:val="0"/>
          <w:numId w:val="8"/>
        </w:numPr>
        <w:jc w:val="both"/>
        <w:rPr>
          <w:b/>
          <w:bCs/>
          <w:iCs/>
          <w:color w:val="auto"/>
          <w:lang w:val="sr-Cyrl-CS"/>
        </w:rPr>
      </w:pPr>
      <w:r w:rsidRPr="00577065">
        <w:rPr>
          <w:rFonts w:eastAsia="TimesNewRomanPSMT"/>
          <w:b/>
          <w:bCs/>
          <w:color w:val="auto"/>
        </w:rPr>
        <w:t>ОБАВЕЗНИ УСЛОВИ</w:t>
      </w:r>
    </w:p>
    <w:p w:rsidR="00692A03" w:rsidRPr="00577065" w:rsidRDefault="00FF0708" w:rsidP="00500149">
      <w:pPr>
        <w:pStyle w:val="ListParagraph"/>
        <w:numPr>
          <w:ilvl w:val="0"/>
          <w:numId w:val="3"/>
        </w:numPr>
        <w:tabs>
          <w:tab w:val="left" w:pos="680"/>
        </w:tabs>
        <w:ind w:left="1701"/>
        <w:jc w:val="both"/>
        <w:rPr>
          <w:rFonts w:eastAsia="TimesNewRomanPSMT"/>
          <w:bCs/>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1)</w:t>
      </w:r>
      <w:r w:rsidR="007B0275" w:rsidRPr="00577065">
        <w:rPr>
          <w:rFonts w:eastAsia="TimesNewRomanPSMT"/>
          <w:bCs/>
          <w:color w:val="auto"/>
        </w:rPr>
        <w:t xml:space="preserve"> ЗЈН</w:t>
      </w:r>
      <w:r w:rsidRPr="00577065">
        <w:rPr>
          <w:rFonts w:eastAsia="TimesNewRomanPSMT"/>
          <w:bCs/>
          <w:color w:val="auto"/>
        </w:rPr>
        <w:t xml:space="preserve">, услов </w:t>
      </w:r>
      <w:r w:rsidR="006815A0" w:rsidRPr="00577065">
        <w:rPr>
          <w:rFonts w:eastAsia="TimesNewRomanPSMT"/>
          <w:bCs/>
          <w:color w:val="auto"/>
        </w:rPr>
        <w:t>под редним бројем 1</w:t>
      </w:r>
      <w:r w:rsidR="007E72E2" w:rsidRPr="00577065">
        <w:rPr>
          <w:rFonts w:eastAsia="TimesNewRomanPSMT"/>
          <w:bCs/>
          <w:color w:val="auto"/>
        </w:rPr>
        <w:t xml:space="preserve">. наведен у табеларном приказу </w:t>
      </w:r>
      <w:r w:rsidR="007E72E2" w:rsidRPr="00577065">
        <w:rPr>
          <w:rFonts w:eastAsia="TimesNewRomanPSMT"/>
          <w:b/>
          <w:bCs/>
          <w:color w:val="auto"/>
        </w:rPr>
        <w:t>обавезних усло</w:t>
      </w:r>
      <w:r w:rsidRPr="00577065">
        <w:rPr>
          <w:rFonts w:eastAsia="TimesNewRomanPSMT"/>
          <w:b/>
          <w:bCs/>
          <w:color w:val="auto"/>
        </w:rPr>
        <w:t>в</w:t>
      </w:r>
      <w:r w:rsidR="007E72E2" w:rsidRPr="00577065">
        <w:rPr>
          <w:rFonts w:eastAsia="TimesNewRomanPSMT"/>
          <w:b/>
          <w:bCs/>
          <w:color w:val="auto"/>
        </w:rPr>
        <w:t>а</w:t>
      </w:r>
      <w:r w:rsidR="007E72E2" w:rsidRPr="00577065">
        <w:rPr>
          <w:rFonts w:eastAsia="TimesNewRomanPSMT"/>
          <w:bCs/>
          <w:color w:val="auto"/>
        </w:rPr>
        <w:t xml:space="preserve"> –</w:t>
      </w:r>
      <w:r w:rsidR="007E72E2" w:rsidRPr="00577065">
        <w:rPr>
          <w:rFonts w:eastAsia="TimesNewRomanPSMT"/>
          <w:b/>
          <w:bCs/>
          <w:color w:val="auto"/>
        </w:rPr>
        <w:t>Доказ:</w:t>
      </w:r>
    </w:p>
    <w:p w:rsidR="00692A03" w:rsidRPr="00577065" w:rsidRDefault="00722E80" w:rsidP="00692A03">
      <w:pPr>
        <w:pStyle w:val="ListParagraph"/>
        <w:tabs>
          <w:tab w:val="left" w:pos="680"/>
        </w:tabs>
        <w:ind w:left="1701"/>
        <w:jc w:val="both"/>
        <w:rPr>
          <w:color w:val="auto"/>
        </w:rPr>
      </w:pPr>
      <w:r w:rsidRPr="00577065">
        <w:rPr>
          <w:rFonts w:eastAsia="TimesNewRomanPSMT"/>
          <w:b/>
          <w:bCs/>
          <w:color w:val="auto"/>
          <w:u w:val="single"/>
        </w:rPr>
        <w:t>Правна лица</w:t>
      </w:r>
      <w:r w:rsidRPr="00577065">
        <w:rPr>
          <w:rFonts w:eastAsia="TimesNewRomanPSMT"/>
          <w:bCs/>
          <w:color w:val="auto"/>
          <w:u w:val="single"/>
        </w:rPr>
        <w:t xml:space="preserve">: </w:t>
      </w:r>
      <w:r w:rsidR="006815A0" w:rsidRPr="00577065">
        <w:rPr>
          <w:rFonts w:eastAsia="TimesNewRomanPSMT"/>
          <w:bCs/>
          <w:color w:val="auto"/>
        </w:rPr>
        <w:t>И</w:t>
      </w:r>
      <w:r w:rsidR="006815A0" w:rsidRPr="00577065">
        <w:rPr>
          <w:iCs/>
          <w:color w:val="auto"/>
          <w:lang w:val="sr-Cyrl-CS"/>
        </w:rPr>
        <w:t xml:space="preserve">звод </w:t>
      </w:r>
      <w:r w:rsidR="006815A0" w:rsidRPr="00577065">
        <w:rPr>
          <w:color w:val="auto"/>
        </w:rPr>
        <w:t>из регистра Агенције за привредне регистре, однос</w:t>
      </w:r>
      <w:r w:rsidRPr="00577065">
        <w:rPr>
          <w:color w:val="auto"/>
        </w:rPr>
        <w:t>но извод из регистра надлежног п</w:t>
      </w:r>
      <w:r w:rsidR="006815A0" w:rsidRPr="00577065">
        <w:rPr>
          <w:color w:val="auto"/>
        </w:rPr>
        <w:t>ривредног суда</w:t>
      </w:r>
      <w:r w:rsidRPr="00577065">
        <w:rPr>
          <w:color w:val="auto"/>
        </w:rPr>
        <w:t xml:space="preserve">; </w:t>
      </w:r>
    </w:p>
    <w:p w:rsidR="006815A0" w:rsidRPr="00577065" w:rsidRDefault="00722E80" w:rsidP="00692A03">
      <w:pPr>
        <w:pStyle w:val="ListParagraph"/>
        <w:tabs>
          <w:tab w:val="left" w:pos="680"/>
        </w:tabs>
        <w:ind w:left="1701"/>
        <w:jc w:val="both"/>
        <w:rPr>
          <w:rFonts w:eastAsia="TimesNewRomanPSMT"/>
          <w:bCs/>
          <w:color w:val="auto"/>
        </w:rPr>
      </w:pPr>
      <w:r w:rsidRPr="00577065">
        <w:rPr>
          <w:b/>
          <w:color w:val="auto"/>
          <w:u w:val="single"/>
        </w:rPr>
        <w:t>Предузетници:</w:t>
      </w:r>
      <w:r w:rsidRPr="00577065">
        <w:rPr>
          <w:rFonts w:eastAsia="TimesNewRomanPSMT"/>
          <w:bCs/>
          <w:color w:val="auto"/>
        </w:rPr>
        <w:t xml:space="preserve"> И</w:t>
      </w:r>
      <w:r w:rsidRPr="00577065">
        <w:rPr>
          <w:iCs/>
          <w:color w:val="auto"/>
          <w:lang w:val="sr-Cyrl-CS"/>
        </w:rPr>
        <w:t xml:space="preserve">звод </w:t>
      </w:r>
      <w:r w:rsidRPr="00577065">
        <w:rPr>
          <w:color w:val="auto"/>
        </w:rPr>
        <w:t>из регистра</w:t>
      </w:r>
      <w:r w:rsidR="009B67AC">
        <w:rPr>
          <w:color w:val="auto"/>
        </w:rPr>
        <w:t xml:space="preserve"> Агенције за привредне регистре</w:t>
      </w:r>
      <w:r w:rsidRPr="00577065">
        <w:rPr>
          <w:color w:val="auto"/>
        </w:rPr>
        <w:t>, односно извод из одговарајућег регистра</w:t>
      </w:r>
      <w:r w:rsidR="00692A03" w:rsidRPr="00577065">
        <w:rPr>
          <w:color w:val="auto"/>
        </w:rPr>
        <w:t>.</w:t>
      </w:r>
    </w:p>
    <w:p w:rsidR="006815A0" w:rsidRPr="00577065" w:rsidRDefault="00FF0708" w:rsidP="00500149">
      <w:pPr>
        <w:pStyle w:val="ListParagraph"/>
        <w:numPr>
          <w:ilvl w:val="0"/>
          <w:numId w:val="3"/>
        </w:numPr>
        <w:tabs>
          <w:tab w:val="left" w:pos="680"/>
        </w:tabs>
        <w:autoSpaceDE w:val="0"/>
        <w:autoSpaceDN w:val="0"/>
        <w:adjustRightInd w:val="0"/>
        <w:ind w:left="1701"/>
        <w:jc w:val="both"/>
        <w:rPr>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2)</w:t>
      </w:r>
      <w:r w:rsidR="007B0275" w:rsidRPr="00577065">
        <w:rPr>
          <w:rFonts w:eastAsia="TimesNewRomanPSMT"/>
          <w:bCs/>
          <w:color w:val="auto"/>
        </w:rPr>
        <w:t xml:space="preserve"> ЗЈН</w:t>
      </w:r>
      <w:r w:rsidRPr="00577065">
        <w:rPr>
          <w:rFonts w:eastAsia="TimesNewRomanPSMT"/>
          <w:bCs/>
          <w:color w:val="auto"/>
        </w:rPr>
        <w:t>, у</w:t>
      </w:r>
      <w:r w:rsidR="006815A0" w:rsidRPr="00577065">
        <w:rPr>
          <w:rFonts w:eastAsia="TimesNewRomanPSMT"/>
          <w:bCs/>
          <w:color w:val="auto"/>
        </w:rPr>
        <w:t>слов под редним бројем 2.</w:t>
      </w:r>
      <w:r w:rsidR="007E72E2" w:rsidRPr="00577065">
        <w:rPr>
          <w:rFonts w:eastAsia="TimesNewRomanPSMT"/>
          <w:bCs/>
          <w:color w:val="auto"/>
        </w:rPr>
        <w:t xml:space="preserve"> наведен у табеларном приказу </w:t>
      </w:r>
      <w:r w:rsidR="007E72E2" w:rsidRPr="00577065">
        <w:rPr>
          <w:rFonts w:eastAsia="TimesNewRomanPSMT"/>
          <w:b/>
          <w:bCs/>
          <w:color w:val="auto"/>
        </w:rPr>
        <w:t>обавезних усло</w:t>
      </w:r>
      <w:r w:rsidRPr="00577065">
        <w:rPr>
          <w:rFonts w:eastAsia="TimesNewRomanPSMT"/>
          <w:b/>
          <w:bCs/>
          <w:color w:val="auto"/>
        </w:rPr>
        <w:t>ва</w:t>
      </w:r>
      <w:r w:rsidR="007E72E2" w:rsidRPr="00577065">
        <w:rPr>
          <w:rFonts w:eastAsia="TimesNewRomanPSMT"/>
          <w:bCs/>
          <w:color w:val="auto"/>
        </w:rPr>
        <w:t>–</w:t>
      </w:r>
      <w:r w:rsidR="007E72E2" w:rsidRPr="00577065">
        <w:rPr>
          <w:rFonts w:eastAsia="TimesNewRomanPSMT"/>
          <w:b/>
          <w:bCs/>
          <w:color w:val="auto"/>
        </w:rPr>
        <w:t>Доказ:</w:t>
      </w:r>
    </w:p>
    <w:p w:rsidR="006815A0" w:rsidRPr="00577065" w:rsidRDefault="006815A0" w:rsidP="00692A03">
      <w:pPr>
        <w:pStyle w:val="ListParagraph"/>
        <w:tabs>
          <w:tab w:val="left" w:pos="680"/>
        </w:tabs>
        <w:autoSpaceDE w:val="0"/>
        <w:autoSpaceDN w:val="0"/>
        <w:adjustRightInd w:val="0"/>
        <w:ind w:left="1701"/>
        <w:jc w:val="both"/>
        <w:rPr>
          <w:color w:val="auto"/>
        </w:rPr>
      </w:pPr>
      <w:r w:rsidRPr="00577065">
        <w:rPr>
          <w:b/>
          <w:color w:val="auto"/>
          <w:u w:val="single"/>
        </w:rPr>
        <w:lastRenderedPageBreak/>
        <w:t>П</w:t>
      </w:r>
      <w:r w:rsidRPr="00577065">
        <w:rPr>
          <w:b/>
          <w:color w:val="auto"/>
          <w:u w:val="single"/>
          <w:lang w:val="sr-Cyrl-CS"/>
        </w:rPr>
        <w:t>р</w:t>
      </w:r>
      <w:r w:rsidRPr="00577065">
        <w:rPr>
          <w:b/>
          <w:bCs/>
          <w:color w:val="auto"/>
          <w:u w:val="single"/>
        </w:rPr>
        <w:t>авна лица:</w:t>
      </w:r>
      <w:r w:rsidRPr="00577065">
        <w:rPr>
          <w:bCs/>
          <w:color w:val="auto"/>
        </w:rPr>
        <w:t xml:space="preserve"> 1) </w:t>
      </w:r>
      <w:r w:rsidRPr="00577065">
        <w:rPr>
          <w:color w:val="auto"/>
        </w:rPr>
        <w:t>Извод из казнене евиденције, односно уверењe</w:t>
      </w:r>
      <w:r w:rsidRPr="00577065">
        <w:rPr>
          <w:b/>
          <w:color w:val="auto"/>
        </w:rPr>
        <w:t xml:space="preserve"> основног суда </w:t>
      </w:r>
      <w:r w:rsidRPr="00577065">
        <w:rPr>
          <w:color w:val="auto"/>
        </w:rPr>
        <w:t>на чијем подручју се налази седиште домаћег правног лица</w:t>
      </w:r>
      <w:r w:rsidRPr="00577065">
        <w:rPr>
          <w:color w:val="auto"/>
          <w:lang w:val="ru-RU"/>
        </w:rPr>
        <w:t>,</w:t>
      </w:r>
      <w:r w:rsidRPr="0057706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77065">
        <w:rPr>
          <w:color w:val="auto"/>
          <w:u w:val="single"/>
        </w:rPr>
        <w:t>Напомена</w:t>
      </w:r>
      <w:r w:rsidRPr="00577065">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147E">
        <w:rPr>
          <w:b/>
          <w:color w:val="auto"/>
        </w:rPr>
        <w:t>И</w:t>
      </w:r>
      <w:r w:rsidR="0028147E">
        <w:rPr>
          <w:b/>
          <w:color w:val="auto"/>
        </w:rPr>
        <w:t xml:space="preserve"> </w:t>
      </w:r>
      <w:r w:rsidRPr="00577065">
        <w:rPr>
          <w:b/>
          <w:color w:val="auto"/>
        </w:rPr>
        <w:t xml:space="preserve">УВЕРЕЊЕ ВИШЕГ СУДА </w:t>
      </w:r>
      <w:r w:rsidRPr="00577065">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77065">
        <w:rPr>
          <w:b/>
          <w:color w:val="auto"/>
        </w:rPr>
        <w:t xml:space="preserve">Посебног одељења за организовани криминал </w:t>
      </w:r>
      <w:r w:rsidRPr="00CB55B0">
        <w:rPr>
          <w:b/>
          <w:color w:val="auto"/>
        </w:rPr>
        <w:t>Вишег суда у Београду</w:t>
      </w:r>
      <w:r w:rsidRPr="00CB55B0">
        <w:rPr>
          <w:color w:val="auto"/>
        </w:rPr>
        <w:t>, којим се потврђује да правно лице није осуђивано за неко</w:t>
      </w:r>
      <w:r w:rsidRPr="00577065">
        <w:rPr>
          <w:color w:val="auto"/>
        </w:rPr>
        <w:t xml:space="preserve"> од кривичних дела организованог криминала; 3) Извод из казнене евиденције, односно уверење</w:t>
      </w:r>
      <w:r w:rsidRPr="00577065">
        <w:rPr>
          <w:b/>
          <w:color w:val="auto"/>
        </w:rPr>
        <w:t xml:space="preserve"> надлежне полицијске управе МУП-а</w:t>
      </w:r>
      <w:r w:rsidRPr="00577065">
        <w:rPr>
          <w:color w:val="auto"/>
        </w:rPr>
        <w:t xml:space="preserve">, којим се потврђује да </w:t>
      </w:r>
      <w:r w:rsidR="007B0275" w:rsidRPr="00577065">
        <w:rPr>
          <w:color w:val="auto"/>
        </w:rPr>
        <w:t>закон</w:t>
      </w:r>
      <w:r w:rsidRPr="0057706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77065">
        <w:rPr>
          <w:color w:val="auto"/>
        </w:rPr>
        <w:t>законс</w:t>
      </w:r>
      <w:r w:rsidRPr="00577065">
        <w:rPr>
          <w:color w:val="auto"/>
        </w:rPr>
        <w:t xml:space="preserve">ког заступника). </w:t>
      </w:r>
      <w:proofErr w:type="gramStart"/>
      <w:r w:rsidRPr="00577065">
        <w:rPr>
          <w:color w:val="auto"/>
        </w:rPr>
        <w:t xml:space="preserve">Уколико понуђач има више </w:t>
      </w:r>
      <w:r w:rsidR="007B0275" w:rsidRPr="00577065">
        <w:rPr>
          <w:color w:val="auto"/>
        </w:rPr>
        <w:t>зскон</w:t>
      </w:r>
      <w:r w:rsidRPr="00577065">
        <w:rPr>
          <w:color w:val="auto"/>
        </w:rPr>
        <w:t>ских заступника дужан је да достави доказ за сваког од њих.</w:t>
      </w:r>
      <w:proofErr w:type="gramEnd"/>
    </w:p>
    <w:p w:rsidR="006815A0" w:rsidRPr="00577065" w:rsidRDefault="006815A0" w:rsidP="00692A03">
      <w:pPr>
        <w:pStyle w:val="ListParagraph"/>
        <w:tabs>
          <w:tab w:val="left" w:pos="680"/>
        </w:tabs>
        <w:autoSpaceDE w:val="0"/>
        <w:autoSpaceDN w:val="0"/>
        <w:adjustRightInd w:val="0"/>
        <w:ind w:left="1701"/>
        <w:jc w:val="both"/>
        <w:rPr>
          <w:color w:val="auto"/>
        </w:rPr>
      </w:pPr>
      <w:r w:rsidRPr="00577065">
        <w:rPr>
          <w:b/>
          <w:color w:val="auto"/>
          <w:u w:val="single"/>
        </w:rPr>
        <w:t>П</w:t>
      </w:r>
      <w:r w:rsidRPr="00577065">
        <w:rPr>
          <w:b/>
          <w:bCs/>
          <w:color w:val="auto"/>
          <w:u w:val="single"/>
        </w:rPr>
        <w:t>редузетници и физичка лица</w:t>
      </w:r>
      <w:r w:rsidRPr="00577065">
        <w:rPr>
          <w:color w:val="auto"/>
          <w:u w:val="single"/>
        </w:rPr>
        <w:t>:</w:t>
      </w:r>
      <w:r w:rsidRPr="00577065">
        <w:rPr>
          <w:color w:val="auto"/>
        </w:rPr>
        <w:t xml:space="preserve"> Извод из казнене евиденције, односно уверење </w:t>
      </w:r>
      <w:r w:rsidRPr="00577065">
        <w:rPr>
          <w:b/>
          <w:color w:val="auto"/>
        </w:rPr>
        <w:t>надлежне полицијске управе МУП-а</w:t>
      </w:r>
      <w:r w:rsidRPr="0057706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77065" w:rsidRDefault="006815A0" w:rsidP="00692A03">
      <w:pPr>
        <w:pStyle w:val="ListParagraph"/>
        <w:tabs>
          <w:tab w:val="left" w:pos="680"/>
        </w:tabs>
        <w:autoSpaceDE w:val="0"/>
        <w:autoSpaceDN w:val="0"/>
        <w:adjustRightInd w:val="0"/>
        <w:ind w:left="1701"/>
        <w:jc w:val="both"/>
        <w:rPr>
          <w:color w:val="auto"/>
        </w:rPr>
      </w:pPr>
      <w:proofErr w:type="gramStart"/>
      <w:r w:rsidRPr="00577065">
        <w:rPr>
          <w:b/>
          <w:color w:val="auto"/>
        </w:rPr>
        <w:t>Докази не могу бити старији од два месеца пре отварања понуда.</w:t>
      </w:r>
      <w:proofErr w:type="gramEnd"/>
    </w:p>
    <w:p w:rsidR="00FF0708" w:rsidRPr="00577065" w:rsidRDefault="00FF0708" w:rsidP="00500149">
      <w:pPr>
        <w:pStyle w:val="ListParagraph"/>
        <w:numPr>
          <w:ilvl w:val="0"/>
          <w:numId w:val="3"/>
        </w:numPr>
        <w:tabs>
          <w:tab w:val="left" w:pos="680"/>
        </w:tabs>
        <w:autoSpaceDE w:val="0"/>
        <w:autoSpaceDN w:val="0"/>
        <w:adjustRightInd w:val="0"/>
        <w:ind w:left="1701"/>
        <w:jc w:val="both"/>
        <w:rPr>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4)</w:t>
      </w:r>
      <w:r w:rsidR="007B0275" w:rsidRPr="00577065">
        <w:rPr>
          <w:rFonts w:eastAsia="TimesNewRomanPSMT"/>
          <w:bCs/>
          <w:color w:val="auto"/>
        </w:rPr>
        <w:t xml:space="preserve"> ЗЈН</w:t>
      </w:r>
      <w:r w:rsidRPr="00577065">
        <w:rPr>
          <w:rFonts w:eastAsia="TimesNewRomanPSMT"/>
          <w:bCs/>
          <w:color w:val="auto"/>
        </w:rPr>
        <w:t>, у</w:t>
      </w:r>
      <w:r w:rsidR="005C476E" w:rsidRPr="00577065">
        <w:rPr>
          <w:rFonts w:eastAsia="TimesNewRomanPSMT"/>
          <w:bCs/>
          <w:color w:val="auto"/>
        </w:rPr>
        <w:t>слов под редним бро</w:t>
      </w:r>
      <w:r w:rsidR="006815A0" w:rsidRPr="00577065">
        <w:rPr>
          <w:rFonts w:eastAsia="TimesNewRomanPSMT"/>
          <w:bCs/>
          <w:color w:val="auto"/>
        </w:rPr>
        <w:t>јем 3.</w:t>
      </w:r>
      <w:r w:rsidR="007E72E2" w:rsidRPr="00577065">
        <w:rPr>
          <w:rFonts w:eastAsia="TimesNewRomanPSMT"/>
          <w:bCs/>
          <w:color w:val="auto"/>
        </w:rPr>
        <w:t xml:space="preserve"> наведен у табеларном приказу </w:t>
      </w:r>
      <w:r w:rsidR="007B0275" w:rsidRPr="00577065">
        <w:rPr>
          <w:rFonts w:eastAsia="TimesNewRomanPSMT"/>
          <w:b/>
          <w:bCs/>
          <w:color w:val="auto"/>
        </w:rPr>
        <w:t>обавезних услов</w:t>
      </w:r>
      <w:r w:rsidR="007E72E2" w:rsidRPr="00577065">
        <w:rPr>
          <w:rFonts w:eastAsia="TimesNewRomanPSMT"/>
          <w:b/>
          <w:bCs/>
          <w:color w:val="auto"/>
        </w:rPr>
        <w:t>а</w:t>
      </w:r>
      <w:r w:rsidR="006815A0" w:rsidRPr="00577065">
        <w:rPr>
          <w:rFonts w:eastAsia="TimesNewRomanPSMT"/>
          <w:bCs/>
          <w:color w:val="auto"/>
        </w:rPr>
        <w:t>-</w:t>
      </w:r>
      <w:r w:rsidR="006815A0" w:rsidRPr="00577065">
        <w:rPr>
          <w:b/>
          <w:color w:val="auto"/>
          <w:lang w:val="sr-Cyrl-CS"/>
        </w:rPr>
        <w:t xml:space="preserve"> Доказ</w:t>
      </w:r>
      <w:r w:rsidR="007E72E2" w:rsidRPr="00577065">
        <w:rPr>
          <w:b/>
          <w:color w:val="auto"/>
          <w:lang w:val="sr-Cyrl-CS"/>
        </w:rPr>
        <w:t xml:space="preserve">: </w:t>
      </w:r>
    </w:p>
    <w:p w:rsidR="00023F18" w:rsidRPr="00577065" w:rsidRDefault="006815A0" w:rsidP="00FF0708">
      <w:pPr>
        <w:pStyle w:val="ListParagraph"/>
        <w:tabs>
          <w:tab w:val="left" w:pos="680"/>
        </w:tabs>
        <w:autoSpaceDE w:val="0"/>
        <w:autoSpaceDN w:val="0"/>
        <w:adjustRightInd w:val="0"/>
        <w:ind w:left="1701"/>
        <w:jc w:val="both"/>
        <w:rPr>
          <w:color w:val="auto"/>
        </w:rPr>
      </w:pPr>
      <w:proofErr w:type="gramStart"/>
      <w:r w:rsidRPr="00577065">
        <w:rPr>
          <w:color w:val="auto"/>
        </w:rPr>
        <w:t xml:space="preserve">Уверење </w:t>
      </w:r>
      <w:r w:rsidRPr="00577065">
        <w:rPr>
          <w:bCs/>
          <w:color w:val="auto"/>
        </w:rPr>
        <w:t xml:space="preserve">Пореске управе Министарства финансија </w:t>
      </w:r>
      <w:r w:rsidRPr="00577065">
        <w:rPr>
          <w:color w:val="auto"/>
        </w:rPr>
        <w:t xml:space="preserve">да је измирио доспеле порезе и доприносе и уверење надлежне управе </w:t>
      </w:r>
      <w:r w:rsidRPr="00577065">
        <w:rPr>
          <w:bCs/>
          <w:color w:val="auto"/>
        </w:rPr>
        <w:t xml:space="preserve">локалне самоуправе </w:t>
      </w:r>
      <w:r w:rsidRPr="00577065">
        <w:rPr>
          <w:color w:val="auto"/>
        </w:rPr>
        <w:t xml:space="preserve">да је измирио обавезе по основу изворних локалних јавних прихода или потврду </w:t>
      </w:r>
      <w:r w:rsidR="007929A9" w:rsidRPr="00577065">
        <w:rPr>
          <w:color w:val="auto"/>
        </w:rPr>
        <w:t xml:space="preserve">надлежног органа </w:t>
      </w:r>
      <w:r w:rsidRPr="00577065">
        <w:rPr>
          <w:color w:val="auto"/>
        </w:rPr>
        <w:t>да се понуђач налази у поступку приватизације.</w:t>
      </w:r>
      <w:proofErr w:type="gramEnd"/>
    </w:p>
    <w:p w:rsidR="002409BB" w:rsidRPr="00577065" w:rsidRDefault="002409BB" w:rsidP="002409BB">
      <w:pPr>
        <w:pStyle w:val="ListParagraph"/>
        <w:tabs>
          <w:tab w:val="left" w:pos="680"/>
        </w:tabs>
        <w:autoSpaceDE w:val="0"/>
        <w:autoSpaceDN w:val="0"/>
        <w:adjustRightInd w:val="0"/>
        <w:ind w:left="1701"/>
        <w:jc w:val="both"/>
        <w:rPr>
          <w:color w:val="auto"/>
        </w:rPr>
      </w:pPr>
      <w:proofErr w:type="gramStart"/>
      <w:r w:rsidRPr="00577065">
        <w:rPr>
          <w:b/>
          <w:color w:val="auto"/>
        </w:rPr>
        <w:t>Докази не могу бити старији од два месеца пре отварања понуда.</w:t>
      </w:r>
      <w:proofErr w:type="gramEnd"/>
    </w:p>
    <w:p w:rsidR="00AE5EBD" w:rsidRPr="00577065" w:rsidRDefault="00AE5EBD" w:rsidP="00C85716">
      <w:pPr>
        <w:pStyle w:val="ListParagraph"/>
        <w:tabs>
          <w:tab w:val="left" w:pos="680"/>
        </w:tabs>
        <w:autoSpaceDE w:val="0"/>
        <w:autoSpaceDN w:val="0"/>
        <w:adjustRightInd w:val="0"/>
        <w:ind w:left="0"/>
        <w:jc w:val="both"/>
        <w:rPr>
          <w:rFonts w:eastAsia="TimesNewRomanPS-BoldMT"/>
          <w:bCs/>
          <w:color w:val="auto"/>
        </w:rPr>
      </w:pPr>
    </w:p>
    <w:p w:rsidR="00C76AE2" w:rsidRPr="00577065" w:rsidRDefault="00C76AE2" w:rsidP="00A04B7F">
      <w:pPr>
        <w:pStyle w:val="ListParagraph"/>
        <w:tabs>
          <w:tab w:val="left" w:pos="680"/>
        </w:tabs>
        <w:autoSpaceDE w:val="0"/>
        <w:autoSpaceDN w:val="0"/>
        <w:adjustRightInd w:val="0"/>
        <w:jc w:val="both"/>
        <w:rPr>
          <w:rFonts w:eastAsia="TimesNewRomanPS-BoldMT"/>
          <w:bCs/>
          <w:color w:val="auto"/>
        </w:rPr>
      </w:pPr>
      <w:proofErr w:type="gramStart"/>
      <w:r w:rsidRPr="00577065">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577065">
        <w:rPr>
          <w:rFonts w:eastAsia="TimesNewRomanPS-BoldMT"/>
          <w:bCs/>
          <w:color w:val="auto"/>
        </w:rPr>
        <w:t>љају</w:t>
      </w:r>
      <w:r w:rsidRPr="00577065">
        <w:rPr>
          <w:rFonts w:eastAsia="TimesNewRomanPS-BoldMT"/>
          <w:bCs/>
          <w:color w:val="auto"/>
        </w:rPr>
        <w:t xml:space="preserve"> доказе о испуњености услова из члана 75.став 1.</w:t>
      </w:r>
      <w:proofErr w:type="gramEnd"/>
      <w:r w:rsidRPr="00577065">
        <w:rPr>
          <w:rFonts w:eastAsia="TimesNewRomanPS-BoldMT"/>
          <w:bCs/>
          <w:color w:val="auto"/>
        </w:rPr>
        <w:t xml:space="preserve"> </w:t>
      </w:r>
      <w:proofErr w:type="gramStart"/>
      <w:r w:rsidRPr="00577065">
        <w:rPr>
          <w:rFonts w:eastAsia="TimesNewRomanPS-BoldMT"/>
          <w:bCs/>
          <w:color w:val="auto"/>
        </w:rPr>
        <w:t>тачке</w:t>
      </w:r>
      <w:r w:rsidRPr="00577065">
        <w:rPr>
          <w:bCs/>
          <w:iCs/>
          <w:color w:val="auto"/>
        </w:rPr>
        <w:t xml:space="preserve">1) до 4) </w:t>
      </w:r>
      <w:r w:rsidR="009B76F3" w:rsidRPr="00577065">
        <w:rPr>
          <w:rFonts w:eastAsia="TimesNewRomanPS-BoldMT"/>
          <w:bCs/>
          <w:color w:val="auto"/>
        </w:rPr>
        <w:t>ЗЈН</w:t>
      </w:r>
      <w:r w:rsidRPr="00577065">
        <w:rPr>
          <w:rFonts w:eastAsia="TimesNewRomanPS-BoldMT"/>
          <w:bCs/>
          <w:color w:val="auto"/>
        </w:rPr>
        <w:t>, сходно чл.</w:t>
      </w:r>
      <w:proofErr w:type="gramEnd"/>
      <w:r w:rsidRPr="00577065">
        <w:rPr>
          <w:rFonts w:eastAsia="TimesNewRomanPS-BoldMT"/>
          <w:bCs/>
          <w:color w:val="auto"/>
        </w:rPr>
        <w:t xml:space="preserve"> 78. </w:t>
      </w:r>
      <w:r w:rsidR="009B76F3" w:rsidRPr="00577065">
        <w:rPr>
          <w:rFonts w:eastAsia="TimesNewRomanPS-BoldMT"/>
          <w:bCs/>
          <w:color w:val="auto"/>
        </w:rPr>
        <w:t>ЗЈН</w:t>
      </w:r>
      <w:r w:rsidRPr="00577065">
        <w:rPr>
          <w:rFonts w:eastAsia="TimesNewRomanPS-BoldMT"/>
          <w:bCs/>
          <w:color w:val="auto"/>
        </w:rPr>
        <w:t>.</w:t>
      </w:r>
    </w:p>
    <w:p w:rsidR="00EA02C0" w:rsidRPr="00577065" w:rsidRDefault="00EA02C0" w:rsidP="00EA02C0">
      <w:pPr>
        <w:pStyle w:val="ListParagraph"/>
        <w:tabs>
          <w:tab w:val="left" w:pos="680"/>
        </w:tabs>
        <w:autoSpaceDE w:val="0"/>
        <w:autoSpaceDN w:val="0"/>
        <w:adjustRightInd w:val="0"/>
        <w:jc w:val="both"/>
        <w:rPr>
          <w:rFonts w:eastAsia="TimesNewRomanPS-BoldMT"/>
          <w:bCs/>
          <w:color w:val="auto"/>
        </w:rPr>
      </w:pPr>
      <w:r w:rsidRPr="00577065">
        <w:rPr>
          <w:color w:val="auto"/>
        </w:rPr>
        <w:t xml:space="preserve">Понуђач није дужан да доставља доказе који су јавно доступни на интернет страницама надлежних органа, </w:t>
      </w:r>
      <w:r w:rsidR="00523A31" w:rsidRPr="00577065">
        <w:rPr>
          <w:rFonts w:eastAsia="TimesNewRomanPS-BoldMT"/>
          <w:bCs/>
          <w:color w:val="auto"/>
        </w:rPr>
        <w:t>и то:</w:t>
      </w:r>
    </w:p>
    <w:p w:rsidR="006815A0" w:rsidRPr="00577065" w:rsidRDefault="006815A0" w:rsidP="00EA02C0">
      <w:pPr>
        <w:pStyle w:val="ListParagraph"/>
        <w:jc w:val="both"/>
        <w:rPr>
          <w:color w:val="auto"/>
        </w:rPr>
      </w:pPr>
      <w:proofErr w:type="gramStart"/>
      <w:r w:rsidRPr="00577065">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577065">
        <w:rPr>
          <w:color w:val="auto"/>
        </w:rPr>
        <w:t>законом</w:t>
      </w:r>
      <w:r w:rsidRPr="00577065">
        <w:rPr>
          <w:color w:val="auto"/>
        </w:rPr>
        <w:t xml:space="preserve"> којим се уређује електронски документ.</w:t>
      </w:r>
      <w:proofErr w:type="gramEnd"/>
    </w:p>
    <w:p w:rsidR="006815A0" w:rsidRPr="00577065" w:rsidRDefault="006815A0" w:rsidP="006815A0">
      <w:pPr>
        <w:pStyle w:val="ListParagraph"/>
        <w:tabs>
          <w:tab w:val="left" w:pos="680"/>
        </w:tabs>
        <w:autoSpaceDE w:val="0"/>
        <w:autoSpaceDN w:val="0"/>
        <w:adjustRightInd w:val="0"/>
        <w:jc w:val="both"/>
        <w:rPr>
          <w:rFonts w:eastAsia="TimesNewRomanPSMT"/>
          <w:bCs/>
          <w:color w:val="auto"/>
        </w:rPr>
      </w:pPr>
      <w:r w:rsidRPr="00577065">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15A0" w:rsidRDefault="006815A0" w:rsidP="006815A0">
      <w:pPr>
        <w:pStyle w:val="ListParagraph"/>
        <w:tabs>
          <w:tab w:val="left" w:pos="680"/>
        </w:tabs>
        <w:autoSpaceDE w:val="0"/>
        <w:autoSpaceDN w:val="0"/>
        <w:adjustRightInd w:val="0"/>
        <w:jc w:val="both"/>
        <w:rPr>
          <w:rFonts w:eastAsia="TimesNewRomanPSMT"/>
          <w:bCs/>
          <w:color w:val="auto"/>
        </w:rPr>
      </w:pPr>
      <w:proofErr w:type="gramStart"/>
      <w:r w:rsidRPr="00577065">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77065">
        <w:rPr>
          <w:rFonts w:eastAsia="TimesNewRomanPSMT"/>
          <w:bCs/>
          <w:color w:val="auto"/>
        </w:rPr>
        <w:t>.</w:t>
      </w:r>
      <w:proofErr w:type="gramEnd"/>
    </w:p>
    <w:p w:rsidR="001B2245" w:rsidRDefault="001B2245" w:rsidP="006815A0">
      <w:pPr>
        <w:pStyle w:val="ListParagraph"/>
        <w:tabs>
          <w:tab w:val="left" w:pos="680"/>
        </w:tabs>
        <w:autoSpaceDE w:val="0"/>
        <w:autoSpaceDN w:val="0"/>
        <w:adjustRightInd w:val="0"/>
        <w:jc w:val="both"/>
        <w:rPr>
          <w:rFonts w:eastAsia="TimesNewRomanPSMT"/>
          <w:bCs/>
          <w:color w:val="auto"/>
        </w:rPr>
      </w:pPr>
    </w:p>
    <w:p w:rsidR="00CB55B0" w:rsidRDefault="00CB55B0" w:rsidP="006815A0">
      <w:pPr>
        <w:pStyle w:val="ListParagraph"/>
        <w:tabs>
          <w:tab w:val="left" w:pos="680"/>
        </w:tabs>
        <w:autoSpaceDE w:val="0"/>
        <w:autoSpaceDN w:val="0"/>
        <w:adjustRightInd w:val="0"/>
        <w:jc w:val="both"/>
        <w:rPr>
          <w:rFonts w:eastAsia="TimesNewRomanPSMT"/>
          <w:bCs/>
          <w:color w:val="auto"/>
        </w:rPr>
      </w:pPr>
    </w:p>
    <w:p w:rsidR="00F0768B" w:rsidRPr="00577065" w:rsidRDefault="00EF63EB" w:rsidP="00EF63EB">
      <w:pPr>
        <w:shd w:val="clear" w:color="auto" w:fill="C6D9F1"/>
        <w:ind w:firstLine="708"/>
        <w:jc w:val="center"/>
        <w:rPr>
          <w:b/>
          <w:bCs/>
          <w:i/>
          <w:iCs/>
        </w:rPr>
      </w:pPr>
      <w:r w:rsidRPr="00577065">
        <w:rPr>
          <w:b/>
          <w:bCs/>
          <w:i/>
          <w:iCs/>
        </w:rPr>
        <w:t>I</w:t>
      </w:r>
      <w:r w:rsidR="0028147E">
        <w:rPr>
          <w:b/>
          <w:bCs/>
          <w:i/>
          <w:iCs/>
        </w:rPr>
        <w:t xml:space="preserve">V </w:t>
      </w:r>
      <w:r w:rsidR="00F0768B" w:rsidRPr="00577065">
        <w:rPr>
          <w:b/>
          <w:bCs/>
          <w:i/>
          <w:iCs/>
        </w:rPr>
        <w:t>УПУТСТВО ПОНУЂАЧИМА КАКО ДА САЧИНЕ ПОНУДУ</w:t>
      </w:r>
    </w:p>
    <w:p w:rsidR="00F0768B" w:rsidRPr="00577065" w:rsidRDefault="00F0768B" w:rsidP="00F0768B">
      <w:pPr>
        <w:shd w:val="clear" w:color="auto" w:fill="C6D9F1"/>
        <w:jc w:val="center"/>
        <w:rPr>
          <w:b/>
          <w:bCs/>
          <w:i/>
          <w:iCs/>
        </w:rPr>
      </w:pPr>
    </w:p>
    <w:p w:rsidR="00F0768B" w:rsidRPr="00577065" w:rsidRDefault="00F0768B" w:rsidP="00F0768B">
      <w:pPr>
        <w:jc w:val="both"/>
        <w:rPr>
          <w:b/>
          <w:bCs/>
          <w:i/>
          <w:iCs/>
        </w:rPr>
      </w:pPr>
    </w:p>
    <w:p w:rsidR="00F0768B" w:rsidRPr="00577065" w:rsidRDefault="00F0768B" w:rsidP="00F0768B">
      <w:pPr>
        <w:jc w:val="both"/>
        <w:rPr>
          <w:b/>
          <w:bCs/>
          <w:i/>
          <w:iCs/>
        </w:rPr>
      </w:pPr>
      <w:r w:rsidRPr="00577065">
        <w:rPr>
          <w:b/>
          <w:bCs/>
          <w:i/>
          <w:iCs/>
        </w:rPr>
        <w:t>1. ПОДАЦИ О ЈЕЗИКУ НА КОЈЕМ ПОНУДА МОРА ДА БУДЕ САСТАВЉЕНА</w:t>
      </w:r>
    </w:p>
    <w:p w:rsidR="00F0768B" w:rsidRPr="00577065" w:rsidRDefault="00F0768B" w:rsidP="00F0768B">
      <w:pPr>
        <w:jc w:val="both"/>
      </w:pPr>
      <w:proofErr w:type="gramStart"/>
      <w:r w:rsidRPr="00577065">
        <w:t>Понуђач подноси понуду на српском језику.</w:t>
      </w:r>
      <w:proofErr w:type="gramEnd"/>
    </w:p>
    <w:p w:rsidR="007A280F" w:rsidRPr="00577065" w:rsidRDefault="007A280F" w:rsidP="00F0768B">
      <w:pPr>
        <w:jc w:val="both"/>
      </w:pPr>
    </w:p>
    <w:p w:rsidR="00F0768B" w:rsidRPr="00577065" w:rsidRDefault="00F0768B" w:rsidP="00F0768B">
      <w:pPr>
        <w:jc w:val="both"/>
        <w:rPr>
          <w:b/>
          <w:bCs/>
          <w:i/>
          <w:iCs/>
        </w:rPr>
      </w:pPr>
      <w:r w:rsidRPr="00577065">
        <w:rPr>
          <w:b/>
          <w:bCs/>
          <w:i/>
          <w:iCs/>
        </w:rPr>
        <w:t>2. НАЧИН НА КОЈИ ПОНУДА МОРА ДА БУДЕ САЧИЊЕНА</w:t>
      </w:r>
    </w:p>
    <w:p w:rsidR="00F0768B" w:rsidRPr="00577065" w:rsidRDefault="00F0768B" w:rsidP="00F0768B">
      <w:pPr>
        <w:jc w:val="both"/>
        <w:rPr>
          <w:rFonts w:eastAsia="TimesNewRomanPSMT"/>
          <w:bCs/>
        </w:rPr>
      </w:pPr>
      <w:proofErr w:type="gramStart"/>
      <w:r w:rsidRPr="00577065">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0768B" w:rsidRPr="00577065" w:rsidRDefault="00F0768B" w:rsidP="00F0768B">
      <w:pPr>
        <w:jc w:val="both"/>
        <w:rPr>
          <w:rFonts w:eastAsia="TimesNewRomanPSMT"/>
          <w:bCs/>
        </w:rPr>
      </w:pPr>
      <w:proofErr w:type="gramStart"/>
      <w:r w:rsidRPr="00577065">
        <w:rPr>
          <w:rFonts w:eastAsia="TimesNewRomanPSMT"/>
          <w:bCs/>
        </w:rPr>
        <w:t>На полеђини коверте или на кутији навести назив</w:t>
      </w:r>
      <w:r w:rsidRPr="00577065">
        <w:rPr>
          <w:rFonts w:eastAsia="TimesNewRomanPSMT"/>
          <w:bCs/>
          <w:lang w:val="sr-Cyrl-CS"/>
        </w:rPr>
        <w:t xml:space="preserve"> и адресу</w:t>
      </w:r>
      <w:r w:rsidRPr="00577065">
        <w:rPr>
          <w:rFonts w:eastAsia="TimesNewRomanPSMT"/>
          <w:bCs/>
        </w:rPr>
        <w:t xml:space="preserve"> понуђача.</w:t>
      </w:r>
      <w:proofErr w:type="gramEnd"/>
    </w:p>
    <w:p w:rsidR="00F0768B" w:rsidRPr="00577065" w:rsidRDefault="00F0768B" w:rsidP="00F0768B">
      <w:pPr>
        <w:jc w:val="both"/>
        <w:rPr>
          <w:rFonts w:eastAsia="TimesNewRomanPSMT"/>
          <w:bCs/>
        </w:rPr>
      </w:pPr>
      <w:proofErr w:type="gramStart"/>
      <w:r w:rsidRPr="0057706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768B" w:rsidRPr="007A225A" w:rsidRDefault="00F0768B" w:rsidP="000723D9">
      <w:pPr>
        <w:pStyle w:val="Normal-u"/>
        <w:spacing w:before="0"/>
        <w:rPr>
          <w:rFonts w:ascii="Times New Roman" w:hAnsi="Times New Roman"/>
          <w:i/>
        </w:rPr>
      </w:pPr>
      <w:r w:rsidRPr="00577065">
        <w:rPr>
          <w:rFonts w:ascii="Times New Roman" w:eastAsia="TimesNewRomanPSMT" w:hAnsi="Times New Roman"/>
          <w:bCs/>
          <w:szCs w:val="24"/>
        </w:rPr>
        <w:t xml:space="preserve">Понуду доставити на адресу: </w:t>
      </w:r>
      <w:r w:rsidR="000723D9">
        <w:rPr>
          <w:rFonts w:eastAsia="TimesNewRomanPSMT"/>
          <w:bCs/>
          <w:iCs/>
        </w:rPr>
        <w:t>Аеродроми Србије д.о.о.</w:t>
      </w:r>
      <w:r w:rsidR="000723D9" w:rsidRPr="0028147E">
        <w:rPr>
          <w:rFonts w:ascii="Times New Roman" w:eastAsia="TimesNewRomanPSMT" w:hAnsi="Times New Roman"/>
          <w:bCs/>
          <w:iCs/>
        </w:rPr>
        <w:t xml:space="preserve"> </w:t>
      </w:r>
      <w:r w:rsidR="0028147E" w:rsidRPr="0028147E">
        <w:rPr>
          <w:rFonts w:ascii="Times New Roman" w:eastAsia="TimesNewRomanPSMT" w:hAnsi="Times New Roman"/>
          <w:bCs/>
          <w:iCs/>
        </w:rPr>
        <w:t>Ниш</w:t>
      </w:r>
      <w:r w:rsidRPr="00577065">
        <w:rPr>
          <w:iCs/>
        </w:rPr>
        <w:t>,</w:t>
      </w:r>
      <w:r w:rsidR="0028147E">
        <w:rPr>
          <w:rFonts w:ascii="Calibri" w:hAnsi="Calibri"/>
          <w:iCs/>
        </w:rPr>
        <w:t xml:space="preserve"> </w:t>
      </w:r>
      <w:r w:rsidR="0028147E">
        <w:rPr>
          <w:rFonts w:ascii="Times New Roman" w:hAnsi="Times New Roman"/>
          <w:iCs/>
        </w:rPr>
        <w:t xml:space="preserve">Ул.ваздухопловаца бр.24, </w:t>
      </w:r>
      <w:r w:rsidR="0028147E" w:rsidRPr="007A225A">
        <w:rPr>
          <w:rFonts w:ascii="Times New Roman" w:hAnsi="Times New Roman"/>
          <w:iCs/>
        </w:rPr>
        <w:t>18000 Ниш</w:t>
      </w:r>
      <w:r w:rsidR="007A58C6" w:rsidRPr="007A225A">
        <w:rPr>
          <w:rFonts w:ascii="Times New Roman" w:hAnsi="Times New Roman"/>
          <w:iCs/>
        </w:rPr>
        <w:t xml:space="preserve"> </w:t>
      </w:r>
      <w:r w:rsidR="007A58C6" w:rsidRPr="007A225A">
        <w:rPr>
          <w:rFonts w:ascii="Times New Roman" w:eastAsia="TimesNewRomanPSMT" w:hAnsi="Times New Roman"/>
          <w:bCs/>
        </w:rPr>
        <w:t>са назнаком</w:t>
      </w:r>
      <w:proofErr w:type="gramStart"/>
      <w:r w:rsidR="007A58C6" w:rsidRPr="007A225A">
        <w:rPr>
          <w:rFonts w:ascii="Times New Roman" w:eastAsia="TimesNewRomanPSMT" w:hAnsi="Times New Roman"/>
          <w:bCs/>
        </w:rPr>
        <w:t>:</w:t>
      </w:r>
      <w:r w:rsidR="001B2245" w:rsidRPr="007A225A">
        <w:rPr>
          <w:rFonts w:ascii="Times New Roman" w:eastAsia="TimesNewRomanPSMT" w:hAnsi="Times New Roman"/>
          <w:bCs/>
        </w:rPr>
        <w:t xml:space="preserve"> </w:t>
      </w:r>
      <w:r w:rsidRPr="007A225A">
        <w:rPr>
          <w:rFonts w:ascii="Times New Roman" w:eastAsia="TimesNewRomanPS-BoldMT" w:hAnsi="Times New Roman"/>
          <w:b/>
          <w:bCs/>
        </w:rPr>
        <w:t>,,</w:t>
      </w:r>
      <w:proofErr w:type="gramEnd"/>
      <w:r w:rsidRPr="007A225A">
        <w:rPr>
          <w:rFonts w:ascii="Times New Roman" w:eastAsia="TimesNewRomanPS-BoldMT" w:hAnsi="Times New Roman"/>
          <w:b/>
          <w:bCs/>
        </w:rPr>
        <w:t>Понуда за јавну набавку</w:t>
      </w:r>
      <w:r w:rsidR="00392B7F" w:rsidRPr="007A225A">
        <w:rPr>
          <w:rFonts w:ascii="Times New Roman" w:eastAsia="TimesNewRomanPS-BoldMT" w:hAnsi="Times New Roman"/>
          <w:b/>
          <w:bCs/>
        </w:rPr>
        <w:t xml:space="preserve"> </w:t>
      </w:r>
      <w:r w:rsidR="001B2245" w:rsidRPr="007A225A">
        <w:rPr>
          <w:rFonts w:ascii="Times New Roman" w:hAnsi="Times New Roman"/>
          <w:b/>
        </w:rPr>
        <w:t>услуга</w:t>
      </w:r>
      <w:r w:rsidRPr="007A225A">
        <w:rPr>
          <w:rFonts w:ascii="Times New Roman" w:hAnsi="Times New Roman"/>
        </w:rPr>
        <w:t xml:space="preserve"> – </w:t>
      </w:r>
      <w:r w:rsidR="007A58C6" w:rsidRPr="007A225A">
        <w:rPr>
          <w:rFonts w:ascii="Times New Roman" w:hAnsi="Times New Roman"/>
          <w:b/>
          <w:lang w:eastAsia="sr-Latn-CS"/>
        </w:rPr>
        <w:t>„</w:t>
      </w:r>
      <w:r w:rsidR="001B2245" w:rsidRPr="007A225A">
        <w:rPr>
          <w:rFonts w:ascii="Times New Roman" w:hAnsi="Times New Roman"/>
          <w:b/>
          <w:lang w:eastAsia="sr-Latn-CS"/>
        </w:rPr>
        <w:t>Сервис и поправка опреме за преглед обезбеђивања“</w:t>
      </w:r>
      <w:r w:rsidR="00D760BE" w:rsidRPr="007A225A">
        <w:rPr>
          <w:rFonts w:ascii="Times New Roman" w:hAnsi="Times New Roman"/>
          <w:b/>
          <w:lang w:eastAsia="sr-Latn-CS"/>
        </w:rPr>
        <w:t xml:space="preserve"> </w:t>
      </w:r>
      <w:r w:rsidRPr="007A225A">
        <w:rPr>
          <w:rFonts w:ascii="Times New Roman" w:hAnsi="Times New Roman"/>
          <w:b/>
          <w:lang w:val="sr-Cyrl-CS"/>
        </w:rPr>
        <w:t>ЈН б</w:t>
      </w:r>
      <w:r w:rsidRPr="007A225A">
        <w:rPr>
          <w:rFonts w:ascii="Times New Roman" w:hAnsi="Times New Roman"/>
          <w:b/>
        </w:rPr>
        <w:t xml:space="preserve">рој </w:t>
      </w:r>
      <w:r w:rsidR="00ED3BD8" w:rsidRPr="007A225A">
        <w:rPr>
          <w:rFonts w:ascii="Times New Roman" w:hAnsi="Times New Roman"/>
          <w:b/>
        </w:rPr>
        <w:t>28/2020</w:t>
      </w:r>
      <w:r w:rsidR="007A58C6" w:rsidRPr="007A225A">
        <w:rPr>
          <w:rFonts w:ascii="Times New Roman" w:eastAsia="TimesNewRomanPSMT" w:hAnsi="Times New Roman"/>
          <w:b/>
          <w:bCs/>
        </w:rPr>
        <w:t>-</w:t>
      </w:r>
      <w:r w:rsidRPr="007A225A">
        <w:rPr>
          <w:rFonts w:ascii="Times New Roman" w:eastAsia="TimesNewRomanPS-BoldMT" w:hAnsi="Times New Roman"/>
          <w:b/>
          <w:bCs/>
        </w:rPr>
        <w:t>НЕ ОТВАРАТИ”</w:t>
      </w:r>
      <w:r w:rsidRPr="007A225A">
        <w:rPr>
          <w:rFonts w:ascii="Times New Roman" w:hAnsi="Times New Roman"/>
          <w:b/>
        </w:rPr>
        <w:t>.</w:t>
      </w:r>
      <w:r w:rsidR="007A58C6" w:rsidRPr="007A225A">
        <w:rPr>
          <w:rFonts w:ascii="Times New Roman" w:hAnsi="Times New Roman"/>
          <w:b/>
        </w:rPr>
        <w:t xml:space="preserve"> </w:t>
      </w:r>
      <w:proofErr w:type="gramStart"/>
      <w:r w:rsidRPr="007A225A">
        <w:rPr>
          <w:rFonts w:ascii="Times New Roman" w:hAnsi="Times New Roman"/>
        </w:rPr>
        <w:t xml:space="preserve">Понуда се сматра благовременом уколико је примљена од стране наручиоца </w:t>
      </w:r>
      <w:r w:rsidRPr="00094B0F">
        <w:rPr>
          <w:rFonts w:ascii="Times New Roman" w:hAnsi="Times New Roman"/>
        </w:rPr>
        <w:t>до</w:t>
      </w:r>
      <w:r w:rsidR="009C26AA" w:rsidRPr="00094B0F">
        <w:rPr>
          <w:rFonts w:ascii="Times New Roman" w:hAnsi="Times New Roman"/>
          <w:b/>
        </w:rPr>
        <w:t xml:space="preserve"> </w:t>
      </w:r>
      <w:r w:rsidR="00A105CE" w:rsidRPr="00094B0F">
        <w:rPr>
          <w:rFonts w:ascii="Times New Roman" w:hAnsi="Times New Roman"/>
          <w:b/>
        </w:rPr>
        <w:t>06</w:t>
      </w:r>
      <w:r w:rsidR="00392B7F" w:rsidRPr="00094B0F">
        <w:rPr>
          <w:rFonts w:ascii="Times New Roman" w:hAnsi="Times New Roman"/>
          <w:b/>
        </w:rPr>
        <w:t>.</w:t>
      </w:r>
      <w:r w:rsidR="00ED3BD8" w:rsidRPr="007A225A">
        <w:rPr>
          <w:rFonts w:ascii="Times New Roman" w:hAnsi="Times New Roman"/>
          <w:b/>
        </w:rPr>
        <w:t>0</w:t>
      </w:r>
      <w:r w:rsidR="00CB55B0" w:rsidRPr="007A225A">
        <w:rPr>
          <w:rFonts w:ascii="Times New Roman" w:hAnsi="Times New Roman"/>
          <w:b/>
        </w:rPr>
        <w:t>8</w:t>
      </w:r>
      <w:r w:rsidR="00392B7F" w:rsidRPr="007A225A">
        <w:rPr>
          <w:rFonts w:ascii="Times New Roman" w:hAnsi="Times New Roman"/>
          <w:b/>
        </w:rPr>
        <w:t>.</w:t>
      </w:r>
      <w:r w:rsidRPr="007A225A">
        <w:rPr>
          <w:rFonts w:ascii="Times New Roman" w:hAnsi="Times New Roman"/>
          <w:b/>
        </w:rPr>
        <w:t>20</w:t>
      </w:r>
      <w:r w:rsidR="001B2245" w:rsidRPr="007A225A">
        <w:rPr>
          <w:rFonts w:ascii="Times New Roman" w:hAnsi="Times New Roman"/>
          <w:b/>
        </w:rPr>
        <w:t>20</w:t>
      </w:r>
      <w:r w:rsidRPr="007A225A">
        <w:rPr>
          <w:rFonts w:ascii="Times New Roman" w:hAnsi="Times New Roman"/>
          <w:b/>
        </w:rPr>
        <w:t>.</w:t>
      </w:r>
      <w:proofErr w:type="gramEnd"/>
      <w:r w:rsidR="000723D9" w:rsidRPr="007A225A">
        <w:rPr>
          <w:rFonts w:ascii="Times New Roman" w:hAnsi="Times New Roman"/>
          <w:b/>
        </w:rPr>
        <w:t xml:space="preserve"> </w:t>
      </w:r>
      <w:proofErr w:type="gramStart"/>
      <w:r w:rsidRPr="007A225A">
        <w:rPr>
          <w:rFonts w:ascii="Times New Roman" w:hAnsi="Times New Roman"/>
          <w:b/>
        </w:rPr>
        <w:t>до</w:t>
      </w:r>
      <w:proofErr w:type="gramEnd"/>
      <w:r w:rsidRPr="007A225A">
        <w:rPr>
          <w:rFonts w:ascii="Times New Roman" w:hAnsi="Times New Roman"/>
          <w:b/>
        </w:rPr>
        <w:t xml:space="preserve"> </w:t>
      </w:r>
      <w:r w:rsidR="00EC7B47" w:rsidRPr="007A225A">
        <w:rPr>
          <w:rFonts w:ascii="Times New Roman" w:hAnsi="Times New Roman"/>
          <w:b/>
        </w:rPr>
        <w:t>12.00</w:t>
      </w:r>
      <w:r w:rsidRPr="007A225A">
        <w:rPr>
          <w:rFonts w:ascii="Times New Roman" w:hAnsi="Times New Roman"/>
          <w:b/>
        </w:rPr>
        <w:t xml:space="preserve"> часова</w:t>
      </w:r>
      <w:r w:rsidRPr="007A225A">
        <w:rPr>
          <w:rFonts w:ascii="Times New Roman" w:hAnsi="Times New Roman"/>
          <w:b/>
          <w:i/>
          <w:iCs/>
        </w:rPr>
        <w:t>.</w:t>
      </w:r>
    </w:p>
    <w:p w:rsidR="00F0768B" w:rsidRPr="00577065" w:rsidRDefault="00F0768B" w:rsidP="00F0768B">
      <w:pPr>
        <w:autoSpaceDE w:val="0"/>
        <w:spacing w:line="240" w:lineRule="auto"/>
        <w:jc w:val="both"/>
        <w:rPr>
          <w:rFonts w:eastAsia="TimesNewRomanPS-BoldMT"/>
          <w:b/>
          <w:bCs/>
          <w:color w:val="FF0000"/>
        </w:rPr>
      </w:pPr>
    </w:p>
    <w:p w:rsidR="00F0768B" w:rsidRPr="00577065" w:rsidRDefault="00F0768B" w:rsidP="00694979">
      <w:pPr>
        <w:jc w:val="both"/>
        <w:rPr>
          <w:lang w:val="sr-Cyrl-CS"/>
        </w:rPr>
      </w:pPr>
      <w:proofErr w:type="gramStart"/>
      <w:r w:rsidRPr="00577065">
        <w:t>Отварање пон</w:t>
      </w:r>
      <w:r w:rsidR="00694979">
        <w:t xml:space="preserve">уда ће се извршити јавно, </w:t>
      </w:r>
      <w:r w:rsidR="00694979" w:rsidRPr="00094B0F">
        <w:t>дана</w:t>
      </w:r>
      <w:r w:rsidR="00B32AB7" w:rsidRPr="00094B0F">
        <w:rPr>
          <w:b/>
        </w:rPr>
        <w:t xml:space="preserve"> </w:t>
      </w:r>
      <w:r w:rsidR="00A105CE" w:rsidRPr="00094B0F">
        <w:rPr>
          <w:b/>
        </w:rPr>
        <w:t>06</w:t>
      </w:r>
      <w:r w:rsidR="00ED3BD8" w:rsidRPr="00094B0F">
        <w:rPr>
          <w:b/>
        </w:rPr>
        <w:t>.0</w:t>
      </w:r>
      <w:r w:rsidR="00CB55B0" w:rsidRPr="00094B0F">
        <w:rPr>
          <w:b/>
        </w:rPr>
        <w:t>8</w:t>
      </w:r>
      <w:r w:rsidR="001B2245" w:rsidRPr="00094B0F">
        <w:rPr>
          <w:b/>
        </w:rPr>
        <w:t>.2020</w:t>
      </w:r>
      <w:r w:rsidRPr="00577065">
        <w:rPr>
          <w:b/>
          <w:color w:val="auto"/>
        </w:rPr>
        <w:t>.</w:t>
      </w:r>
      <w:proofErr w:type="gramEnd"/>
      <w:r w:rsidR="002B2BC7" w:rsidRPr="00577065">
        <w:rPr>
          <w:b/>
          <w:color w:val="auto"/>
        </w:rPr>
        <w:t xml:space="preserve"> </w:t>
      </w:r>
      <w:proofErr w:type="gramStart"/>
      <w:r w:rsidR="00454A2A" w:rsidRPr="00577065">
        <w:rPr>
          <w:b/>
          <w:color w:val="auto"/>
        </w:rPr>
        <w:t>у</w:t>
      </w:r>
      <w:proofErr w:type="gramEnd"/>
      <w:r w:rsidRPr="00577065">
        <w:rPr>
          <w:b/>
          <w:color w:val="auto"/>
        </w:rPr>
        <w:t xml:space="preserve"> </w:t>
      </w:r>
      <w:r w:rsidR="00EC7B47">
        <w:rPr>
          <w:b/>
          <w:color w:val="auto"/>
        </w:rPr>
        <w:t>12.30</w:t>
      </w:r>
      <w:r w:rsidR="007A58C6">
        <w:rPr>
          <w:b/>
          <w:i/>
          <w:iCs/>
          <w:color w:val="auto"/>
        </w:rPr>
        <w:t xml:space="preserve"> </w:t>
      </w:r>
      <w:r w:rsidRPr="00577065">
        <w:rPr>
          <w:b/>
        </w:rPr>
        <w:t>часовa</w:t>
      </w:r>
      <w:r w:rsidRPr="00577065">
        <w:rPr>
          <w:b/>
          <w:color w:val="auto"/>
        </w:rPr>
        <w:t xml:space="preserve">, </w:t>
      </w:r>
      <w:r w:rsidRPr="00577065">
        <w:t xml:space="preserve">у просторијама Наручиоца, на адреси  </w:t>
      </w:r>
      <w:r w:rsidR="007A58C6">
        <w:rPr>
          <w:rFonts w:eastAsia="TimesNewRomanPSMT"/>
          <w:bCs/>
          <w:iCs/>
        </w:rPr>
        <w:t>Аеродроми Србије д.о.о.</w:t>
      </w:r>
      <w:r w:rsidR="007A58C6" w:rsidRPr="0028147E">
        <w:rPr>
          <w:rFonts w:eastAsia="TimesNewRomanPSMT"/>
          <w:bCs/>
          <w:iCs/>
        </w:rPr>
        <w:t xml:space="preserve"> Ниш</w:t>
      </w:r>
      <w:r w:rsidR="007A58C6" w:rsidRPr="00577065">
        <w:rPr>
          <w:iCs/>
        </w:rPr>
        <w:t>,</w:t>
      </w:r>
      <w:r w:rsidR="007A58C6">
        <w:rPr>
          <w:rFonts w:ascii="Calibri" w:hAnsi="Calibri"/>
          <w:iCs/>
        </w:rPr>
        <w:t xml:space="preserve"> </w:t>
      </w:r>
      <w:r w:rsidR="007A58C6">
        <w:rPr>
          <w:iCs/>
        </w:rPr>
        <w:t>Ул.ваздухопловаца бр.24, 18000 Ниш</w:t>
      </w:r>
      <w:r w:rsidRPr="00577065">
        <w:rPr>
          <w:lang w:val="sr-Cyrl-CS"/>
        </w:rPr>
        <w:t>.</w:t>
      </w:r>
    </w:p>
    <w:p w:rsidR="00F0768B" w:rsidRPr="00577065" w:rsidRDefault="00F0768B" w:rsidP="00F0768B">
      <w:pPr>
        <w:autoSpaceDE w:val="0"/>
        <w:spacing w:line="240" w:lineRule="auto"/>
        <w:jc w:val="both"/>
        <w:rPr>
          <w:color w:val="auto"/>
        </w:rPr>
      </w:pPr>
      <w:proofErr w:type="gramStart"/>
      <w:r w:rsidRPr="00577065">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4110F7">
        <w:rPr>
          <w:color w:val="auto"/>
        </w:rPr>
        <w:t xml:space="preserve"> </w:t>
      </w:r>
      <w:proofErr w:type="gramStart"/>
      <w:r w:rsidRPr="00577065">
        <w:rPr>
          <w:color w:val="auto"/>
        </w:rPr>
        <w:t xml:space="preserve">Уколико је понуда достављена непосредно </w:t>
      </w:r>
      <w:r w:rsidRPr="00577065">
        <w:rPr>
          <w:color w:val="auto"/>
          <w:lang w:val="sr-Cyrl-CS"/>
        </w:rPr>
        <w:t>н</w:t>
      </w:r>
      <w:r w:rsidRPr="00577065">
        <w:rPr>
          <w:color w:val="auto"/>
        </w:rPr>
        <w:t>аручулац ће понуђачу предати потврду пријема понуде.</w:t>
      </w:r>
      <w:proofErr w:type="gramEnd"/>
      <w:r w:rsidR="00477304">
        <w:rPr>
          <w:color w:val="auto"/>
        </w:rPr>
        <w:t xml:space="preserve"> </w:t>
      </w:r>
      <w:proofErr w:type="gramStart"/>
      <w:r w:rsidRPr="00577065">
        <w:rPr>
          <w:color w:val="auto"/>
        </w:rPr>
        <w:t>У потврди о пријему наручилац ће навести датум и сат пријема понуде.</w:t>
      </w:r>
      <w:proofErr w:type="gramEnd"/>
    </w:p>
    <w:p w:rsidR="00F0768B" w:rsidRPr="008432D9" w:rsidRDefault="00F0768B" w:rsidP="008432D9">
      <w:pPr>
        <w:autoSpaceDE w:val="0"/>
        <w:spacing w:line="240" w:lineRule="auto"/>
        <w:jc w:val="both"/>
        <w:rPr>
          <w:color w:val="auto"/>
        </w:rPr>
      </w:pPr>
      <w:proofErr w:type="gramStart"/>
      <w:r w:rsidRPr="0057706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0768B" w:rsidRPr="008432D9" w:rsidRDefault="00F0768B" w:rsidP="00F0768B">
      <w:pPr>
        <w:jc w:val="both"/>
        <w:rPr>
          <w:rFonts w:eastAsia="TimesNewRomanPSMT"/>
          <w:b/>
          <w:bCs/>
          <w:color w:val="auto"/>
          <w:u w:val="single"/>
        </w:rPr>
      </w:pPr>
      <w:r w:rsidRPr="008432D9">
        <w:rPr>
          <w:rFonts w:eastAsia="TimesNewRomanPSMT"/>
          <w:b/>
          <w:bCs/>
          <w:color w:val="auto"/>
          <w:u w:val="single"/>
        </w:rPr>
        <w:t>Понуда мора да садржи:</w:t>
      </w:r>
    </w:p>
    <w:p w:rsidR="00F0768B" w:rsidRPr="00577065" w:rsidRDefault="00F0768B" w:rsidP="00F0768B">
      <w:pPr>
        <w:ind w:firstLine="720"/>
        <w:jc w:val="both"/>
        <w:rPr>
          <w:rFonts w:eastAsia="TimesNewRomanPSMT"/>
          <w:bCs/>
        </w:rPr>
      </w:pPr>
      <w:r w:rsidRPr="00577065">
        <w:rPr>
          <w:rFonts w:eastAsia="TimesNewRomanPSMT"/>
          <w:bCs/>
        </w:rPr>
        <w:t>Понуда мора да садржи:</w:t>
      </w:r>
    </w:p>
    <w:p w:rsidR="007046A2" w:rsidRPr="007046A2" w:rsidRDefault="00F0768B" w:rsidP="007046A2">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Образац понуде</w:t>
      </w:r>
      <w:r w:rsidR="00EF63EB" w:rsidRPr="00577065">
        <w:rPr>
          <w:bCs/>
          <w:lang w:val="sr-Cyrl-CS"/>
        </w:rPr>
        <w:t xml:space="preserve"> са </w:t>
      </w:r>
      <w:r w:rsidRPr="00577065">
        <w:rPr>
          <w:bCs/>
          <w:lang w:val="sr-Cyrl-CS"/>
        </w:rPr>
        <w:t>Опис</w:t>
      </w:r>
      <w:r w:rsidR="00AB6A4E" w:rsidRPr="00577065">
        <w:rPr>
          <w:bCs/>
          <w:lang w:val="sr-Cyrl-CS"/>
        </w:rPr>
        <w:t>ом</w:t>
      </w:r>
      <w:r w:rsidRPr="00577065">
        <w:rPr>
          <w:bCs/>
          <w:lang w:val="sr-Cyrl-CS"/>
        </w:rPr>
        <w:t xml:space="preserve"> предмета набавке </w:t>
      </w:r>
      <w:r w:rsidR="00E23C49" w:rsidRPr="00577065">
        <w:rPr>
          <w:bCs/>
        </w:rPr>
        <w:t xml:space="preserve">и структуром цене </w:t>
      </w:r>
      <w:r w:rsidRPr="00577065">
        <w:rPr>
          <w:bCs/>
          <w:lang w:val="sr-Cyrl-CS"/>
        </w:rPr>
        <w:t xml:space="preserve">за коју се понуда подноси - </w:t>
      </w:r>
      <w:r w:rsidRPr="00577065">
        <w:t>попуњен, потписа</w:t>
      </w:r>
      <w:r w:rsidRPr="00577065">
        <w:rPr>
          <w:lang w:val="sr-Cyrl-CS"/>
        </w:rPr>
        <w:t>н</w:t>
      </w:r>
      <w:r w:rsidRPr="00577065">
        <w:t xml:space="preserve"> и оверен</w:t>
      </w:r>
      <w:r w:rsidRPr="00577065">
        <w:rPr>
          <w:lang w:val="sr-Cyrl-CS"/>
        </w:rPr>
        <w:t xml:space="preserve"> печатом</w:t>
      </w:r>
      <w:r w:rsidRPr="00577065">
        <w:rPr>
          <w:bCs/>
          <w:lang w:val="sr-Cyrl-CS"/>
        </w:rPr>
        <w:t>;</w:t>
      </w:r>
    </w:p>
    <w:p w:rsidR="00072954" w:rsidRPr="00577065" w:rsidRDefault="00F0768B" w:rsidP="00F9305E">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Изјаву понуђача о испуњавању услова из чл. 75. Закона у поступку јавне набавке мале вредности - </w:t>
      </w:r>
      <w:r w:rsidRPr="00577065">
        <w:t>попуње</w:t>
      </w:r>
      <w:r w:rsidRPr="00577065">
        <w:rPr>
          <w:lang w:val="sr-Cyrl-CS"/>
        </w:rPr>
        <w:t>на</w:t>
      </w:r>
      <w:r w:rsidRPr="00577065">
        <w:t>, потпис</w:t>
      </w:r>
      <w:r w:rsidRPr="00577065">
        <w:rPr>
          <w:lang w:val="sr-Cyrl-CS"/>
        </w:rPr>
        <w:t>ана</w:t>
      </w:r>
      <w:r w:rsidRPr="00577065">
        <w:t xml:space="preserve"> и овере</w:t>
      </w:r>
      <w:r w:rsidRPr="00577065">
        <w:rPr>
          <w:lang w:val="sr-Cyrl-CS"/>
        </w:rPr>
        <w:t>на печато</w:t>
      </w:r>
      <w:r w:rsidRPr="00577065">
        <w:rPr>
          <w:bCs/>
          <w:lang w:val="sr-Cyrl-CS"/>
        </w:rPr>
        <w:t>м;</w:t>
      </w:r>
    </w:p>
    <w:p w:rsidR="00664170" w:rsidRPr="00D5077C" w:rsidRDefault="00F0768B" w:rsidP="00D5077C">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t>Образац изјаве о испуњавању услова из члана 75. Закона</w:t>
      </w:r>
      <w:r w:rsidR="00F135B9" w:rsidRPr="00577065">
        <w:t xml:space="preserve"> </w:t>
      </w:r>
      <w:r w:rsidRPr="00577065">
        <w:t xml:space="preserve">за сваког члана заједничке понуде – попуњен, </w:t>
      </w:r>
      <w:r w:rsidRPr="00577065">
        <w:rPr>
          <w:rFonts w:eastAsia="TimesNewRomanPSMT"/>
        </w:rPr>
        <w:t>потписан и оверен</w:t>
      </w:r>
      <w:r w:rsidRPr="00577065">
        <w:rPr>
          <w:rFonts w:eastAsia="TimesNewRomanPSMT"/>
          <w:lang w:val="sr-Cyrl-CS"/>
        </w:rPr>
        <w:t xml:space="preserve"> печатом</w:t>
      </w:r>
      <w:r w:rsidRPr="00577065">
        <w:rPr>
          <w:rFonts w:eastAsia="TimesNewRomanPSMT"/>
        </w:rPr>
        <w:t xml:space="preserve">, </w:t>
      </w:r>
      <w:r w:rsidRPr="00577065">
        <w:rPr>
          <w:rFonts w:eastAsia="TimesNewRomanPSMT"/>
          <w:u w:val="single"/>
        </w:rPr>
        <w:t>уколико</w:t>
      </w:r>
      <w:r w:rsidRPr="00577065">
        <w:rPr>
          <w:rFonts w:eastAsia="TimesNewRomanPSMT"/>
        </w:rPr>
        <w:t xml:space="preserve"> понуду подноси група грађана</w:t>
      </w:r>
      <w:r w:rsidRPr="00577065">
        <w:rPr>
          <w:rFonts w:eastAsia="TimesNewRomanPSMT"/>
          <w:lang w:val="sr-Cyrl-CS"/>
        </w:rPr>
        <w:t>;</w:t>
      </w:r>
    </w:p>
    <w:p w:rsidR="00F0768B" w:rsidRPr="00577065" w:rsidRDefault="00F0768B" w:rsidP="00500149">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rFonts w:eastAsia="TimesNewRomanPSMT"/>
        </w:rPr>
        <w:lastRenderedPageBreak/>
        <w:t>Образац изјаве о испуњавању услова из члана 75. Закона за подизвођача</w:t>
      </w:r>
      <w:r w:rsidRPr="00577065">
        <w:rPr>
          <w:rFonts w:eastAsia="TimesNewRomanPSMT"/>
          <w:lang w:val="sr-Cyrl-CS"/>
        </w:rPr>
        <w:t>-</w:t>
      </w:r>
      <w:r w:rsidRPr="00577065">
        <w:rPr>
          <w:rFonts w:eastAsia="TimesNewRomanPSMT"/>
        </w:rPr>
        <w:t xml:space="preserve">  попуњен, потписан и </w:t>
      </w:r>
      <w:r w:rsidRPr="00577065">
        <w:rPr>
          <w:rFonts w:eastAsia="TimesNewRomanPSMT"/>
          <w:lang w:val="sr-Cyrl-CS"/>
        </w:rPr>
        <w:t xml:space="preserve">оверен </w:t>
      </w:r>
      <w:r w:rsidRPr="00577065">
        <w:rPr>
          <w:rFonts w:eastAsia="TimesNewRomanPSMT"/>
        </w:rPr>
        <w:t>печато</w:t>
      </w:r>
      <w:r w:rsidRPr="00577065">
        <w:rPr>
          <w:rFonts w:eastAsia="TimesNewRomanPSMT"/>
          <w:lang w:val="sr-Cyrl-CS"/>
        </w:rPr>
        <w:t>м</w:t>
      </w:r>
      <w:r w:rsidRPr="00577065">
        <w:rPr>
          <w:rFonts w:eastAsia="TimesNewRomanPSMT"/>
        </w:rPr>
        <w:t xml:space="preserve">, </w:t>
      </w:r>
      <w:r w:rsidRPr="00577065">
        <w:rPr>
          <w:rFonts w:eastAsia="TimesNewRomanPSMT"/>
          <w:u w:val="single"/>
        </w:rPr>
        <w:t>уколико</w:t>
      </w:r>
      <w:r w:rsidRPr="00577065">
        <w:rPr>
          <w:rFonts w:eastAsia="TimesNewRomanPSMT"/>
        </w:rPr>
        <w:t xml:space="preserve"> понуђач делимично извршење набавке поверава подизвођачу</w:t>
      </w:r>
      <w:r w:rsidRPr="00577065">
        <w:rPr>
          <w:rFonts w:eastAsia="TimesNewRomanPSMT"/>
          <w:lang w:val="sr-Cyrl-CS"/>
        </w:rPr>
        <w:t>;</w:t>
      </w:r>
    </w:p>
    <w:p w:rsidR="00F0768B" w:rsidRPr="00577065" w:rsidRDefault="00F0768B" w:rsidP="00500149">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lang w:val="sr-Cyrl-CS"/>
        </w:rPr>
        <w:t>С</w:t>
      </w:r>
      <w:r w:rsidRPr="00577065">
        <w:t>поразум којим се понуђачи из групе међусобно и према наручиоцу обавезују на извршење јавне набавке</w:t>
      </w:r>
      <w:r w:rsidRPr="00577065">
        <w:rPr>
          <w:lang w:val="sr-Cyrl-CS"/>
        </w:rPr>
        <w:t xml:space="preserve">, </w:t>
      </w:r>
      <w:r w:rsidRPr="00577065">
        <w:t xml:space="preserve">потписан и оверен од стране свих учесника у заједничкој понуди, </w:t>
      </w:r>
      <w:r w:rsidRPr="00577065">
        <w:rPr>
          <w:u w:val="single"/>
        </w:rPr>
        <w:t>уколико</w:t>
      </w:r>
      <w:r w:rsidRPr="00577065">
        <w:t xml:space="preserve"> понуду подноси група понуђача</w:t>
      </w:r>
      <w:r w:rsidRPr="00577065">
        <w:rPr>
          <w:lang w:val="sr-Cyrl-CS"/>
        </w:rPr>
        <w:t>;</w:t>
      </w:r>
    </w:p>
    <w:p w:rsidR="004E66A3" w:rsidRPr="00577065" w:rsidRDefault="004E66A3" w:rsidP="00500149">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rPr>
        <w:t xml:space="preserve">Образац изјаве понуђача о испуњености карактеристика и услова понуђене </w:t>
      </w:r>
      <w:r w:rsidR="00946F57">
        <w:t xml:space="preserve"> </w:t>
      </w:r>
      <w:r w:rsidRPr="00577065">
        <w:t xml:space="preserve">опреме, </w:t>
      </w:r>
      <w:r w:rsidRPr="00577065">
        <w:rPr>
          <w:bCs/>
        </w:rPr>
        <w:t>у складу са траженим карактеристикама из конкурсне документације</w:t>
      </w:r>
      <w:r w:rsidRPr="00577065">
        <w:rPr>
          <w:bCs/>
          <w:lang w:val="sr-Cyrl-CS"/>
        </w:rPr>
        <w:t xml:space="preserve"> </w:t>
      </w:r>
    </w:p>
    <w:p w:rsidR="00F0768B" w:rsidRPr="00577065" w:rsidRDefault="00F0768B" w:rsidP="00500149">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Модел уговора - </w:t>
      </w:r>
      <w:r w:rsidRPr="00577065">
        <w:t>попуњен, потписа</w:t>
      </w:r>
      <w:r w:rsidRPr="00577065">
        <w:rPr>
          <w:lang w:val="sr-Cyrl-CS"/>
        </w:rPr>
        <w:t>н</w:t>
      </w:r>
      <w:r w:rsidRPr="00577065">
        <w:t xml:space="preserve"> и оверен</w:t>
      </w:r>
      <w:r w:rsidRPr="00577065">
        <w:rPr>
          <w:lang w:val="sr-Cyrl-CS"/>
        </w:rPr>
        <w:t xml:space="preserve"> печатом</w:t>
      </w:r>
      <w:r w:rsidRPr="00577065">
        <w:rPr>
          <w:bCs/>
          <w:lang w:val="sr-Cyrl-CS"/>
        </w:rPr>
        <w:t>;</w:t>
      </w:r>
    </w:p>
    <w:p w:rsidR="00F0768B" w:rsidRPr="00577065" w:rsidRDefault="00F0768B" w:rsidP="00500149">
      <w:pPr>
        <w:pStyle w:val="Header"/>
        <w:numPr>
          <w:ilvl w:val="0"/>
          <w:numId w:val="15"/>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rFonts w:eastAsia="TimesNewRomanPSMT"/>
        </w:rPr>
        <w:t>Образац изјаве о независној понуди</w:t>
      </w:r>
      <w:r w:rsidRPr="00577065">
        <w:rPr>
          <w:rFonts w:eastAsia="TimesNewRomanPSMT"/>
          <w:lang w:val="sr-Cyrl-CS"/>
        </w:rPr>
        <w:t xml:space="preserve"> - </w:t>
      </w:r>
      <w:r w:rsidRPr="00577065">
        <w:t>попуњен, потписа</w:t>
      </w:r>
      <w:r w:rsidRPr="00577065">
        <w:rPr>
          <w:lang w:val="sr-Cyrl-CS"/>
        </w:rPr>
        <w:t>н</w:t>
      </w:r>
      <w:r w:rsidRPr="00577065">
        <w:t xml:space="preserve"> и оверен</w:t>
      </w:r>
      <w:r w:rsidR="00020899" w:rsidRPr="00577065">
        <w:t xml:space="preserve"> </w:t>
      </w:r>
      <w:r w:rsidRPr="00577065">
        <w:rPr>
          <w:lang w:val="sr-Cyrl-CS"/>
        </w:rPr>
        <w:t>печатом</w:t>
      </w:r>
      <w:r w:rsidRPr="00577065">
        <w:rPr>
          <w:rFonts w:eastAsia="TimesNewRomanPSMT"/>
          <w:lang w:val="sr-Cyrl-CS"/>
        </w:rPr>
        <w:t>;</w:t>
      </w:r>
    </w:p>
    <w:p w:rsidR="00387700" w:rsidRPr="00577065" w:rsidRDefault="00387700" w:rsidP="00387700">
      <w:pPr>
        <w:pStyle w:val="Pasussalistom"/>
        <w:numPr>
          <w:ilvl w:val="0"/>
          <w:numId w:val="15"/>
        </w:numPr>
        <w:rPr>
          <w:iCs/>
        </w:rPr>
      </w:pPr>
      <w:r w:rsidRPr="00577065">
        <w:rPr>
          <w:iCs/>
        </w:rPr>
        <w:t>Средства обезбеђења предвиђена Конкурсном документацијом</w:t>
      </w:r>
    </w:p>
    <w:p w:rsidR="00F0768B" w:rsidRPr="00577065" w:rsidRDefault="00F0768B" w:rsidP="00F0768B">
      <w:pPr>
        <w:ind w:left="720"/>
        <w:jc w:val="both"/>
        <w:rPr>
          <w:b/>
        </w:rPr>
      </w:pPr>
      <w:proofErr w:type="gramStart"/>
      <w:r w:rsidRPr="00577065">
        <w:rPr>
          <w:b/>
        </w:rPr>
        <w:t>Понуда која не буде садржала све горе наведене елементе биће одбијена као неприхватљива.</w:t>
      </w:r>
      <w:proofErr w:type="gramEnd"/>
    </w:p>
    <w:p w:rsidR="00F0768B" w:rsidRPr="00577065" w:rsidRDefault="00F0768B" w:rsidP="00F0768B">
      <w:pPr>
        <w:jc w:val="both"/>
        <w:rPr>
          <w:rFonts w:eastAsia="Times New Roman"/>
          <w:color w:val="auto"/>
        </w:rPr>
      </w:pPr>
    </w:p>
    <w:p w:rsidR="00F0768B" w:rsidRPr="00946F57" w:rsidRDefault="00F0768B" w:rsidP="00F0768B">
      <w:pPr>
        <w:jc w:val="both"/>
        <w:rPr>
          <w:b/>
          <w:bCs/>
          <w:i/>
          <w:iCs/>
        </w:rPr>
      </w:pPr>
      <w:r w:rsidRPr="00577065">
        <w:rPr>
          <w:b/>
          <w:i/>
          <w:iCs/>
        </w:rPr>
        <w:t>3.</w:t>
      </w:r>
      <w:r w:rsidRPr="00577065">
        <w:rPr>
          <w:b/>
          <w:bCs/>
          <w:i/>
          <w:iCs/>
        </w:rPr>
        <w:t xml:space="preserve">  ПОНУДА СА ВАРИЈАНТАМА</w:t>
      </w:r>
    </w:p>
    <w:p w:rsidR="00F0768B" w:rsidRPr="00577065" w:rsidRDefault="00F0768B" w:rsidP="00F0768B">
      <w:pPr>
        <w:jc w:val="both"/>
        <w:rPr>
          <w:bCs/>
          <w:iCs/>
        </w:rPr>
      </w:pPr>
      <w:proofErr w:type="gramStart"/>
      <w:r w:rsidRPr="00577065">
        <w:rPr>
          <w:bCs/>
          <w:iCs/>
        </w:rPr>
        <w:t>Подношење понуде са варијантама није дозвољено.</w:t>
      </w:r>
      <w:proofErr w:type="gramEnd"/>
    </w:p>
    <w:p w:rsidR="00F0768B" w:rsidRPr="00946F57" w:rsidRDefault="00F0768B" w:rsidP="00F0768B">
      <w:pPr>
        <w:jc w:val="both"/>
        <w:rPr>
          <w:b/>
          <w:i/>
          <w:iCs/>
        </w:rPr>
      </w:pPr>
      <w:r w:rsidRPr="00577065">
        <w:rPr>
          <w:b/>
          <w:bCs/>
          <w:i/>
          <w:iCs/>
        </w:rPr>
        <w:t xml:space="preserve">4. </w:t>
      </w:r>
      <w:r w:rsidRPr="00577065">
        <w:rPr>
          <w:b/>
          <w:i/>
          <w:iCs/>
        </w:rPr>
        <w:t>НАЧИН ИЗМЕНЕ, ДОПУНЕ И ОПОЗИВА ПОНУДЕ</w:t>
      </w:r>
    </w:p>
    <w:p w:rsidR="00F0768B" w:rsidRPr="00577065" w:rsidRDefault="00F0768B" w:rsidP="00F0768B">
      <w:pPr>
        <w:jc w:val="both"/>
      </w:pPr>
      <w:proofErr w:type="gramStart"/>
      <w:r w:rsidRPr="00577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F0768B" w:rsidRPr="00577065" w:rsidRDefault="00F0768B" w:rsidP="00F0768B">
      <w:pPr>
        <w:jc w:val="both"/>
      </w:pPr>
      <w:proofErr w:type="gramStart"/>
      <w:r w:rsidRPr="00577065">
        <w:t>Понуђач је дужан да јасно назначи који део понуде мења односно која документа накнадно доставља.</w:t>
      </w:r>
      <w:proofErr w:type="gramEnd"/>
    </w:p>
    <w:p w:rsidR="00F0768B" w:rsidRPr="00577065" w:rsidRDefault="00F0768B" w:rsidP="00F0768B">
      <w:pPr>
        <w:pStyle w:val="Normal-u"/>
        <w:spacing w:before="0"/>
        <w:rPr>
          <w:rFonts w:ascii="Times New Roman" w:hAnsi="Times New Roman"/>
          <w:caps/>
          <w:szCs w:val="24"/>
          <w:lang w:val="ru-RU"/>
        </w:rPr>
      </w:pPr>
      <w:r w:rsidRPr="00577065">
        <w:rPr>
          <w:rFonts w:ascii="Times New Roman" w:eastAsia="TimesNewRomanPSMT" w:hAnsi="Times New Roman"/>
          <w:bCs/>
          <w:iCs/>
          <w:szCs w:val="24"/>
        </w:rPr>
        <w:t xml:space="preserve">Измену, допуну или опозив понуде треба доставити на адресу: </w:t>
      </w:r>
      <w:r w:rsidR="000723D9">
        <w:rPr>
          <w:rFonts w:eastAsia="TimesNewRomanPSMT"/>
          <w:bCs/>
          <w:iCs/>
        </w:rPr>
        <w:t xml:space="preserve">Аеродроми Србије д.о.о. </w:t>
      </w:r>
      <w:r w:rsidR="00E44DD2" w:rsidRPr="00E44DD2">
        <w:rPr>
          <w:rFonts w:ascii="Times New Roman" w:eastAsia="TimesNewRomanPSMT" w:hAnsi="Times New Roman"/>
          <w:bCs/>
          <w:iCs/>
        </w:rPr>
        <w:t>Ниш</w:t>
      </w:r>
      <w:r w:rsidR="00E44DD2" w:rsidRPr="00E44DD2">
        <w:rPr>
          <w:rFonts w:ascii="Times New Roman" w:hAnsi="Times New Roman"/>
        </w:rPr>
        <w:t>, ул.Ваздухопловаца 24,</w:t>
      </w:r>
      <w:r w:rsidR="000B0740">
        <w:rPr>
          <w:rFonts w:ascii="Times New Roman" w:hAnsi="Times New Roman"/>
        </w:rPr>
        <w:t xml:space="preserve"> </w:t>
      </w:r>
      <w:r w:rsidR="00E44DD2" w:rsidRPr="00E44DD2">
        <w:rPr>
          <w:rFonts w:ascii="Times New Roman" w:hAnsi="Times New Roman"/>
        </w:rPr>
        <w:t>18000</w:t>
      </w:r>
      <w:r w:rsidR="00E44DD2">
        <w:rPr>
          <w:rFonts w:ascii="Times New Roman" w:hAnsi="Times New Roman"/>
        </w:rPr>
        <w:t xml:space="preserve"> </w:t>
      </w:r>
      <w:r w:rsidR="00E44DD2" w:rsidRPr="00E44DD2">
        <w:rPr>
          <w:rFonts w:ascii="Times New Roman" w:hAnsi="Times New Roman"/>
        </w:rPr>
        <w:t>Ниш</w:t>
      </w:r>
      <w:r w:rsidR="00041184" w:rsidRPr="00577065">
        <w:rPr>
          <w:rFonts w:ascii="Times New Roman" w:hAnsi="Times New Roman"/>
          <w:szCs w:val="24"/>
          <w:lang w:val="ru-RU"/>
        </w:rPr>
        <w:t xml:space="preserve"> </w:t>
      </w:r>
      <w:r w:rsidRPr="00577065">
        <w:rPr>
          <w:rFonts w:ascii="Times New Roman" w:eastAsia="TimesNewRomanPSMT" w:hAnsi="Times New Roman"/>
          <w:bCs/>
          <w:iCs/>
          <w:szCs w:val="24"/>
        </w:rPr>
        <w:t>са назнаком:</w:t>
      </w:r>
    </w:p>
    <w:p w:rsidR="00F0768B" w:rsidRPr="00577065" w:rsidRDefault="00F0768B" w:rsidP="00F0768B">
      <w:pPr>
        <w:rPr>
          <w:i/>
        </w:rPr>
      </w:pPr>
      <w:r w:rsidRPr="00577065">
        <w:rPr>
          <w:rFonts w:eastAsia="TimesNewRomanPSMT"/>
          <w:bCs/>
          <w:iCs/>
        </w:rPr>
        <w:t>„</w:t>
      </w:r>
      <w:r w:rsidRPr="00577065">
        <w:rPr>
          <w:rFonts w:eastAsia="TimesNewRomanPSMT"/>
          <w:b/>
          <w:bCs/>
          <w:iCs/>
        </w:rPr>
        <w:t>Измена понуде</w:t>
      </w:r>
      <w:r w:rsidRPr="00577065">
        <w:rPr>
          <w:rFonts w:eastAsia="TimesNewRomanPS-BoldMT"/>
          <w:b/>
          <w:bCs/>
        </w:rPr>
        <w:t xml:space="preserve"> за јавну </w:t>
      </w:r>
      <w:proofErr w:type="gramStart"/>
      <w:r w:rsidRPr="00577065">
        <w:rPr>
          <w:rFonts w:eastAsia="TimesNewRomanPS-BoldMT"/>
          <w:b/>
          <w:bCs/>
        </w:rPr>
        <w:t>набавку</w:t>
      </w:r>
      <w:r w:rsidR="00D760BE">
        <w:rPr>
          <w:rFonts w:eastAsia="TimesNewRomanPS-BoldMT"/>
          <w:b/>
          <w:bCs/>
        </w:rPr>
        <w:t xml:space="preserve"> </w:t>
      </w:r>
      <w:r w:rsidR="00392B7F" w:rsidRPr="00577065">
        <w:rPr>
          <w:rFonts w:eastAsia="TimesNewRomanPS-BoldMT"/>
          <w:b/>
          <w:bCs/>
        </w:rPr>
        <w:t xml:space="preserve"> </w:t>
      </w:r>
      <w:r w:rsidR="00D760BE">
        <w:t>услуга</w:t>
      </w:r>
      <w:proofErr w:type="gramEnd"/>
      <w:r w:rsidRPr="00577065">
        <w:t xml:space="preserve"> </w:t>
      </w:r>
      <w:r w:rsidR="00392B7F" w:rsidRPr="00577065">
        <w:t>–</w:t>
      </w:r>
      <w:r w:rsidRPr="00577065">
        <w:t xml:space="preserve"> </w:t>
      </w:r>
      <w:r w:rsidR="001F38A5" w:rsidRPr="0078692F">
        <w:rPr>
          <w:b/>
          <w:lang w:eastAsia="sr-Latn-CS"/>
        </w:rPr>
        <w:t>„</w:t>
      </w:r>
      <w:r w:rsidR="001F38A5" w:rsidRPr="006F2B7D">
        <w:rPr>
          <w:rFonts w:eastAsia="Times New Roman"/>
          <w:b/>
          <w:lang w:eastAsia="sr-Latn-CS"/>
        </w:rPr>
        <w:t>Сервис и поправка опреме за преглед обезбеђивања</w:t>
      </w:r>
      <w:r w:rsidR="001F38A5">
        <w:rPr>
          <w:rFonts w:ascii="Calibri" w:hAnsi="Calibri"/>
          <w:b/>
          <w:lang w:eastAsia="sr-Latn-CS"/>
        </w:rPr>
        <w:t>“</w:t>
      </w:r>
      <w:r w:rsidR="00D760BE">
        <w:rPr>
          <w:b/>
          <w:lang w:eastAsia="sr-Latn-CS"/>
        </w:rPr>
        <w:t xml:space="preserve"> </w:t>
      </w:r>
      <w:r w:rsidR="001F38A5" w:rsidRPr="00DB177B">
        <w:rPr>
          <w:b/>
          <w:lang w:val="sr-Cyrl-CS"/>
        </w:rPr>
        <w:t>ЈН б</w:t>
      </w:r>
      <w:r w:rsidR="001F38A5" w:rsidRPr="00DB177B">
        <w:rPr>
          <w:b/>
        </w:rPr>
        <w:t xml:space="preserve">рој </w:t>
      </w:r>
      <w:r w:rsidR="00ED3BD8">
        <w:rPr>
          <w:b/>
        </w:rPr>
        <w:t>28/2020</w:t>
      </w:r>
      <w:r w:rsidR="004D6F27" w:rsidRPr="00577065">
        <w:rPr>
          <w:rFonts w:eastAsia="TimesNewRomanPSMT"/>
          <w:b/>
          <w:bCs/>
        </w:rPr>
        <w:t xml:space="preserve"> </w:t>
      </w:r>
      <w:r w:rsidR="00C5590F" w:rsidRPr="00577065">
        <w:rPr>
          <w:rFonts w:eastAsia="TimesNewRomanPSMT"/>
          <w:b/>
          <w:bCs/>
        </w:rPr>
        <w:t>–</w:t>
      </w:r>
      <w:r w:rsidR="004D6F27" w:rsidRPr="00577065">
        <w:rPr>
          <w:rFonts w:eastAsia="TimesNewRomanPSMT"/>
          <w:b/>
          <w:bCs/>
        </w:rPr>
        <w:t xml:space="preserve"> </w:t>
      </w:r>
      <w:r w:rsidR="00C5590F" w:rsidRPr="00577065">
        <w:rPr>
          <w:rFonts w:eastAsia="TimesNewRomanPS-BoldMT"/>
          <w:b/>
          <w:bCs/>
        </w:rPr>
        <w:t xml:space="preserve">НЕ </w:t>
      </w:r>
      <w:r w:rsidRPr="00577065">
        <w:rPr>
          <w:rFonts w:eastAsia="TimesNewRomanPS-BoldMT"/>
          <w:b/>
          <w:bCs/>
        </w:rPr>
        <w:t>ОТВАРАТИ”</w:t>
      </w:r>
      <w:r w:rsidRPr="00577065">
        <w:rPr>
          <w:rFonts w:eastAsia="TimesNewRomanPSMT"/>
          <w:bCs/>
          <w:iCs/>
        </w:rPr>
        <w:t xml:space="preserve"> или</w:t>
      </w:r>
    </w:p>
    <w:p w:rsidR="00F0768B" w:rsidRPr="00577065" w:rsidRDefault="00F0768B" w:rsidP="00F0768B">
      <w:pPr>
        <w:jc w:val="both"/>
        <w:rPr>
          <w:rFonts w:eastAsia="TimesNewRomanPSMT"/>
          <w:bCs/>
          <w:iCs/>
        </w:rPr>
      </w:pPr>
      <w:r w:rsidRPr="00577065">
        <w:rPr>
          <w:rFonts w:eastAsia="TimesNewRomanPSMT"/>
          <w:bCs/>
          <w:iCs/>
        </w:rPr>
        <w:t>„</w:t>
      </w:r>
      <w:r w:rsidRPr="00577065">
        <w:rPr>
          <w:rFonts w:eastAsia="TimesNewRomanPSMT"/>
          <w:b/>
          <w:bCs/>
          <w:iCs/>
        </w:rPr>
        <w:t>Допуна понуде</w:t>
      </w:r>
      <w:r w:rsidR="00F135B9" w:rsidRPr="00577065">
        <w:rPr>
          <w:rFonts w:eastAsia="TimesNewRomanPSMT"/>
          <w:b/>
          <w:bCs/>
          <w:iCs/>
        </w:rPr>
        <w:t xml:space="preserve"> </w:t>
      </w:r>
      <w:r w:rsidRPr="00577065">
        <w:rPr>
          <w:rFonts w:eastAsia="TimesNewRomanPS-BoldMT"/>
          <w:b/>
          <w:bCs/>
        </w:rPr>
        <w:t>за јавну набавку</w:t>
      </w:r>
      <w:r w:rsidR="00392B7F" w:rsidRPr="00577065">
        <w:rPr>
          <w:rFonts w:eastAsia="TimesNewRomanPS-BoldMT"/>
          <w:b/>
          <w:bCs/>
        </w:rPr>
        <w:t xml:space="preserve"> </w:t>
      </w:r>
      <w:r w:rsidR="00D760BE">
        <w:t>услуга</w:t>
      </w:r>
      <w:r w:rsidR="00392B7F" w:rsidRPr="00577065">
        <w:t xml:space="preserve"> </w:t>
      </w:r>
      <w:r w:rsidR="00CF6150" w:rsidRPr="00577065">
        <w:t xml:space="preserve">– </w:t>
      </w:r>
      <w:r w:rsidR="001F38A5" w:rsidRPr="0078692F">
        <w:rPr>
          <w:b/>
          <w:lang w:eastAsia="sr-Latn-CS"/>
        </w:rPr>
        <w:t>„</w:t>
      </w:r>
      <w:r w:rsidR="001F38A5" w:rsidRPr="006F2B7D">
        <w:rPr>
          <w:rFonts w:eastAsia="Times New Roman"/>
          <w:b/>
          <w:lang w:eastAsia="sr-Latn-CS"/>
        </w:rPr>
        <w:t>Сервис и поправка опреме за преглед обезбеђивања</w:t>
      </w:r>
      <w:r w:rsidR="001F38A5">
        <w:rPr>
          <w:rFonts w:ascii="Calibri" w:hAnsi="Calibri"/>
          <w:b/>
          <w:lang w:eastAsia="sr-Latn-CS"/>
        </w:rPr>
        <w:t>“</w:t>
      </w:r>
      <w:r w:rsidR="001F38A5" w:rsidRPr="00DB177B">
        <w:rPr>
          <w:b/>
          <w:lang w:val="sr-Cyrl-CS"/>
        </w:rPr>
        <w:t>ЈН б</w:t>
      </w:r>
      <w:r w:rsidR="001F38A5" w:rsidRPr="00DB177B">
        <w:rPr>
          <w:b/>
        </w:rPr>
        <w:t xml:space="preserve">рој </w:t>
      </w:r>
      <w:r w:rsidR="00ED3BD8">
        <w:rPr>
          <w:b/>
        </w:rPr>
        <w:t>28/2020</w:t>
      </w:r>
      <w:r w:rsidR="001F38A5">
        <w:rPr>
          <w:b/>
          <w:lang w:val="sr-Cyrl-CS"/>
        </w:rPr>
        <w:t xml:space="preserve"> - </w:t>
      </w:r>
      <w:r w:rsidRPr="00577065">
        <w:rPr>
          <w:rFonts w:eastAsia="TimesNewRomanPS-BoldMT"/>
          <w:b/>
          <w:bCs/>
        </w:rPr>
        <w:t>НЕ ОТВАРАТИ”</w:t>
      </w:r>
      <w:r w:rsidRPr="00577065">
        <w:rPr>
          <w:rFonts w:eastAsia="TimesNewRomanPSMT"/>
          <w:bCs/>
          <w:iCs/>
        </w:rPr>
        <w:t xml:space="preserve"> или</w:t>
      </w:r>
    </w:p>
    <w:p w:rsidR="00F0768B" w:rsidRPr="00577065" w:rsidRDefault="00F0768B" w:rsidP="00F0768B">
      <w:pPr>
        <w:jc w:val="both"/>
        <w:rPr>
          <w:rFonts w:eastAsia="TimesNewRomanPS-BoldMT"/>
          <w:bCs/>
        </w:rPr>
      </w:pPr>
      <w:r w:rsidRPr="00577065">
        <w:rPr>
          <w:rFonts w:eastAsia="TimesNewRomanPSMT"/>
          <w:bCs/>
          <w:iCs/>
        </w:rPr>
        <w:t>„</w:t>
      </w:r>
      <w:r w:rsidRPr="00577065">
        <w:rPr>
          <w:rFonts w:eastAsia="TimesNewRomanPSMT"/>
          <w:b/>
          <w:bCs/>
          <w:iCs/>
        </w:rPr>
        <w:t>Опозив понуде</w:t>
      </w:r>
      <w:r w:rsidR="004D6F27" w:rsidRPr="00577065">
        <w:rPr>
          <w:rFonts w:eastAsia="TimesNewRomanPSMT"/>
          <w:b/>
          <w:bCs/>
          <w:iCs/>
        </w:rPr>
        <w:t xml:space="preserve"> </w:t>
      </w:r>
      <w:r w:rsidRPr="00577065">
        <w:rPr>
          <w:rFonts w:eastAsia="TimesNewRomanPS-BoldMT"/>
          <w:b/>
          <w:bCs/>
        </w:rPr>
        <w:t>за јавну набавку</w:t>
      </w:r>
      <w:r w:rsidR="00392B7F" w:rsidRPr="00577065">
        <w:rPr>
          <w:rFonts w:eastAsia="TimesNewRomanPS-BoldMT"/>
          <w:b/>
          <w:bCs/>
        </w:rPr>
        <w:t xml:space="preserve"> </w:t>
      </w:r>
      <w:r w:rsidR="00D760BE">
        <w:t>услуга</w:t>
      </w:r>
      <w:r w:rsidR="00392B7F" w:rsidRPr="00577065">
        <w:t xml:space="preserve"> – </w:t>
      </w:r>
      <w:r w:rsidR="001F38A5" w:rsidRPr="0078692F">
        <w:rPr>
          <w:b/>
          <w:lang w:eastAsia="sr-Latn-CS"/>
        </w:rPr>
        <w:t>„</w:t>
      </w:r>
      <w:r w:rsidR="001F38A5" w:rsidRPr="006F2B7D">
        <w:rPr>
          <w:rFonts w:eastAsia="Times New Roman"/>
          <w:b/>
          <w:lang w:eastAsia="sr-Latn-CS"/>
        </w:rPr>
        <w:t>Сервис и поправка опреме за преглед обезбеђивања</w:t>
      </w:r>
      <w:r w:rsidR="001F38A5">
        <w:rPr>
          <w:rFonts w:ascii="Calibri" w:hAnsi="Calibri"/>
          <w:b/>
          <w:lang w:eastAsia="sr-Latn-CS"/>
        </w:rPr>
        <w:t>“</w:t>
      </w:r>
      <w:r w:rsidR="001F38A5" w:rsidRPr="00DB177B">
        <w:rPr>
          <w:b/>
          <w:lang w:val="sr-Cyrl-CS"/>
        </w:rPr>
        <w:t>ЈН б</w:t>
      </w:r>
      <w:r w:rsidR="001F38A5" w:rsidRPr="00DB177B">
        <w:rPr>
          <w:b/>
        </w:rPr>
        <w:t xml:space="preserve">рој </w:t>
      </w:r>
      <w:r w:rsidR="00ED3BD8">
        <w:rPr>
          <w:b/>
        </w:rPr>
        <w:t>28/</w:t>
      </w:r>
      <w:proofErr w:type="gramStart"/>
      <w:r w:rsidR="00ED3BD8">
        <w:rPr>
          <w:b/>
        </w:rPr>
        <w:t>2020</w:t>
      </w:r>
      <w:r w:rsidR="00CF6150" w:rsidRPr="00577065">
        <w:rPr>
          <w:rFonts w:eastAsia="TimesNewRomanPSMT"/>
          <w:b/>
          <w:bCs/>
        </w:rPr>
        <w:t xml:space="preserve"> </w:t>
      </w:r>
      <w:r w:rsidR="000723D9" w:rsidRPr="00577065">
        <w:rPr>
          <w:rFonts w:eastAsia="TimesNewRomanPSMT"/>
          <w:b/>
          <w:bCs/>
        </w:rPr>
        <w:t xml:space="preserve"> </w:t>
      </w:r>
      <w:r w:rsidRPr="00577065">
        <w:rPr>
          <w:rFonts w:eastAsia="TimesNewRomanPSMT"/>
          <w:b/>
          <w:bCs/>
        </w:rPr>
        <w:t>-</w:t>
      </w:r>
      <w:proofErr w:type="gramEnd"/>
      <w:r w:rsidRPr="00577065">
        <w:rPr>
          <w:rFonts w:eastAsia="TimesNewRomanPSMT"/>
          <w:b/>
          <w:bCs/>
        </w:rPr>
        <w:t xml:space="preserve"> </w:t>
      </w:r>
      <w:r w:rsidRPr="00577065">
        <w:rPr>
          <w:rFonts w:eastAsia="TimesNewRomanPS-BoldMT"/>
          <w:b/>
          <w:bCs/>
        </w:rPr>
        <w:t xml:space="preserve">НЕ ОТВАРАТИ” </w:t>
      </w:r>
      <w:r w:rsidRPr="00577065">
        <w:rPr>
          <w:rFonts w:eastAsia="TimesNewRomanPS-BoldMT"/>
          <w:bCs/>
        </w:rPr>
        <w:t>или</w:t>
      </w:r>
    </w:p>
    <w:p w:rsidR="00F0768B" w:rsidRPr="00577065" w:rsidRDefault="00F0768B" w:rsidP="00F0768B">
      <w:pPr>
        <w:jc w:val="both"/>
        <w:rPr>
          <w:rFonts w:eastAsia="TimesNewRomanPS-BoldMT"/>
          <w:b/>
          <w:bCs/>
        </w:rPr>
      </w:pPr>
      <w:r w:rsidRPr="00577065">
        <w:rPr>
          <w:rFonts w:eastAsia="TimesNewRomanPSMT"/>
          <w:bCs/>
          <w:iCs/>
        </w:rPr>
        <w:t>„</w:t>
      </w:r>
      <w:r w:rsidRPr="00577065">
        <w:rPr>
          <w:rFonts w:eastAsia="TimesNewRomanPSMT"/>
          <w:b/>
          <w:bCs/>
          <w:iCs/>
        </w:rPr>
        <w:t>Измена и допуна понуде</w:t>
      </w:r>
      <w:r w:rsidRPr="00577065">
        <w:rPr>
          <w:rFonts w:eastAsia="TimesNewRomanPS-BoldMT"/>
          <w:b/>
          <w:bCs/>
        </w:rPr>
        <w:t xml:space="preserve"> за јавну </w:t>
      </w:r>
      <w:r w:rsidR="00D760BE">
        <w:t>услуга</w:t>
      </w:r>
      <w:r w:rsidR="00392B7F" w:rsidRPr="00577065">
        <w:t xml:space="preserve"> – </w:t>
      </w:r>
      <w:r w:rsidR="001F38A5" w:rsidRPr="0078692F">
        <w:rPr>
          <w:b/>
          <w:lang w:eastAsia="sr-Latn-CS"/>
        </w:rPr>
        <w:t>„</w:t>
      </w:r>
      <w:r w:rsidR="001F38A5" w:rsidRPr="006F2B7D">
        <w:rPr>
          <w:rFonts w:eastAsia="Times New Roman"/>
          <w:b/>
          <w:lang w:eastAsia="sr-Latn-CS"/>
        </w:rPr>
        <w:t>Сервис и поправка опреме за преглед обезбеђивања</w:t>
      </w:r>
      <w:proofErr w:type="gramStart"/>
      <w:r w:rsidR="001F38A5">
        <w:rPr>
          <w:rFonts w:ascii="Calibri" w:hAnsi="Calibri"/>
          <w:b/>
          <w:lang w:eastAsia="sr-Latn-CS"/>
        </w:rPr>
        <w:t>“</w:t>
      </w:r>
      <w:r w:rsidR="00D760BE">
        <w:rPr>
          <w:b/>
          <w:lang w:eastAsia="sr-Latn-CS"/>
        </w:rPr>
        <w:t xml:space="preserve"> </w:t>
      </w:r>
      <w:r w:rsidR="001F38A5" w:rsidRPr="00DB177B">
        <w:rPr>
          <w:b/>
          <w:lang w:val="sr-Cyrl-CS"/>
        </w:rPr>
        <w:t>ЈН</w:t>
      </w:r>
      <w:proofErr w:type="gramEnd"/>
      <w:r w:rsidR="001F38A5" w:rsidRPr="00DB177B">
        <w:rPr>
          <w:b/>
          <w:lang w:val="sr-Cyrl-CS"/>
        </w:rPr>
        <w:t xml:space="preserve"> б</w:t>
      </w:r>
      <w:r w:rsidR="001F38A5" w:rsidRPr="00DB177B">
        <w:rPr>
          <w:b/>
        </w:rPr>
        <w:t xml:space="preserve">рој </w:t>
      </w:r>
      <w:r w:rsidR="00ED3BD8">
        <w:rPr>
          <w:b/>
        </w:rPr>
        <w:t>28/2020</w:t>
      </w:r>
      <w:r w:rsidR="00CF6150" w:rsidRPr="00577065">
        <w:rPr>
          <w:rFonts w:eastAsia="TimesNewRomanPSMT"/>
          <w:b/>
          <w:bCs/>
        </w:rPr>
        <w:t xml:space="preserve">  </w:t>
      </w:r>
      <w:r w:rsidR="001F38A5">
        <w:rPr>
          <w:rFonts w:eastAsia="TimesNewRomanPSMT"/>
          <w:b/>
          <w:bCs/>
        </w:rPr>
        <w:t>-</w:t>
      </w:r>
      <w:r w:rsidR="00CF6150" w:rsidRPr="00577065">
        <w:rPr>
          <w:rFonts w:eastAsia="TimesNewRomanPSMT"/>
          <w:b/>
          <w:bCs/>
        </w:rPr>
        <w:t xml:space="preserve"> </w:t>
      </w:r>
      <w:r w:rsidRPr="00577065">
        <w:rPr>
          <w:rFonts w:eastAsia="TimesNewRomanPSMT"/>
          <w:b/>
          <w:bCs/>
        </w:rPr>
        <w:t xml:space="preserve"> </w:t>
      </w:r>
      <w:r w:rsidRPr="00577065">
        <w:rPr>
          <w:rFonts w:eastAsia="TimesNewRomanPS-BoldMT"/>
          <w:b/>
          <w:bCs/>
        </w:rPr>
        <w:t>НЕ ОТВАРАТИ”.</w:t>
      </w:r>
    </w:p>
    <w:p w:rsidR="00F0768B" w:rsidRPr="00577065" w:rsidRDefault="00F0768B" w:rsidP="00F0768B">
      <w:pPr>
        <w:jc w:val="both"/>
        <w:rPr>
          <w:rFonts w:eastAsia="TimesNewRomanPSMT"/>
          <w:bCs/>
        </w:rPr>
      </w:pPr>
      <w:proofErr w:type="gramStart"/>
      <w:r w:rsidRPr="00577065">
        <w:rPr>
          <w:rFonts w:eastAsia="TimesNewRomanPSMT"/>
          <w:bCs/>
        </w:rPr>
        <w:t>На полеђини коверте или на кутији навести назив</w:t>
      </w:r>
      <w:r w:rsidRPr="00577065">
        <w:rPr>
          <w:rFonts w:eastAsia="TimesNewRomanPSMT"/>
          <w:bCs/>
          <w:lang w:val="sr-Cyrl-CS"/>
        </w:rPr>
        <w:t xml:space="preserve"> и адресу</w:t>
      </w:r>
      <w:r w:rsidRPr="00577065">
        <w:rPr>
          <w:rFonts w:eastAsia="TimesNewRomanPSMT"/>
          <w:bCs/>
        </w:rPr>
        <w:t xml:space="preserve"> понуђача.</w:t>
      </w:r>
      <w:proofErr w:type="gramEnd"/>
      <w:r w:rsidR="00F135B9" w:rsidRPr="00577065">
        <w:rPr>
          <w:rFonts w:eastAsia="TimesNewRomanPSMT"/>
          <w:bCs/>
        </w:rPr>
        <w:t xml:space="preserve"> </w:t>
      </w:r>
      <w:proofErr w:type="gramStart"/>
      <w:r w:rsidRPr="0057706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768B" w:rsidRPr="00577065" w:rsidRDefault="00F0768B" w:rsidP="00F0768B">
      <w:pPr>
        <w:jc w:val="both"/>
      </w:pPr>
      <w:proofErr w:type="gramStart"/>
      <w:r w:rsidRPr="00577065">
        <w:t>По истеку рока за подношење понуда понуђач не може да повуче нити да мења своју понуду.</w:t>
      </w:r>
      <w:proofErr w:type="gramEnd"/>
    </w:p>
    <w:p w:rsidR="00F0768B" w:rsidRPr="00577065" w:rsidRDefault="00F0768B" w:rsidP="00F0768B">
      <w:pPr>
        <w:jc w:val="both"/>
        <w:rPr>
          <w:b/>
          <w:i/>
          <w:iCs/>
        </w:rPr>
      </w:pPr>
    </w:p>
    <w:p w:rsidR="00F0768B" w:rsidRPr="00577065" w:rsidRDefault="00F0768B" w:rsidP="00F0768B">
      <w:pPr>
        <w:jc w:val="both"/>
        <w:rPr>
          <w:b/>
          <w:bCs/>
          <w:i/>
          <w:iCs/>
        </w:rPr>
      </w:pPr>
      <w:r w:rsidRPr="00577065">
        <w:rPr>
          <w:b/>
          <w:bCs/>
          <w:i/>
          <w:iCs/>
        </w:rPr>
        <w:t xml:space="preserve">5. УЧЕСТВОВАЊЕ У ЗАЈЕДНИЧКОЈ ПОНУДИ ИЛИ КАО ПОДИЗВОЂАЧ </w:t>
      </w:r>
    </w:p>
    <w:p w:rsidR="00F0768B" w:rsidRPr="00577065" w:rsidRDefault="00F0768B" w:rsidP="00F0768B">
      <w:pPr>
        <w:jc w:val="both"/>
        <w:rPr>
          <w:i/>
          <w:iCs/>
        </w:rPr>
      </w:pPr>
      <w:proofErr w:type="gramStart"/>
      <w:r w:rsidRPr="00577065">
        <w:rPr>
          <w:bCs/>
          <w:iCs/>
        </w:rPr>
        <w:t>Понуђач може да поднесе само једну понуду.</w:t>
      </w:r>
      <w:proofErr w:type="gramEnd"/>
    </w:p>
    <w:p w:rsidR="00F0768B" w:rsidRPr="00577065" w:rsidRDefault="00F0768B" w:rsidP="00F0768B">
      <w:pPr>
        <w:jc w:val="both"/>
        <w:rPr>
          <w:iCs/>
        </w:rPr>
      </w:pPr>
      <w:proofErr w:type="gramStart"/>
      <w:r w:rsidRPr="00577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578F9" w:rsidRDefault="00F0768B" w:rsidP="00F0768B">
      <w:pPr>
        <w:jc w:val="both"/>
        <w:rPr>
          <w:iCs/>
        </w:rPr>
      </w:pPr>
      <w:r w:rsidRPr="00577065">
        <w:rPr>
          <w:iCs/>
        </w:rPr>
        <w:t xml:space="preserve">У Обрасцу </w:t>
      </w:r>
      <w:proofErr w:type="gramStart"/>
      <w:r w:rsidRPr="00577065">
        <w:rPr>
          <w:iCs/>
        </w:rPr>
        <w:t>понуде ,</w:t>
      </w:r>
      <w:proofErr w:type="gramEnd"/>
      <w:r w:rsidRPr="00577065">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35CE" w:rsidRDefault="006635CE" w:rsidP="00F0768B">
      <w:pPr>
        <w:jc w:val="both"/>
        <w:rPr>
          <w:iCs/>
        </w:rPr>
      </w:pPr>
    </w:p>
    <w:p w:rsidR="006635CE" w:rsidRPr="006635CE" w:rsidRDefault="006635CE" w:rsidP="00F0768B">
      <w:pPr>
        <w:jc w:val="both"/>
        <w:rPr>
          <w:iCs/>
        </w:rPr>
      </w:pPr>
    </w:p>
    <w:p w:rsidR="00F0768B" w:rsidRPr="00577065" w:rsidRDefault="00F0768B" w:rsidP="00F0768B">
      <w:pPr>
        <w:jc w:val="both"/>
        <w:rPr>
          <w:b/>
          <w:bCs/>
          <w:i/>
          <w:iCs/>
        </w:rPr>
      </w:pPr>
      <w:r w:rsidRPr="00577065">
        <w:rPr>
          <w:b/>
          <w:bCs/>
          <w:i/>
          <w:iCs/>
        </w:rPr>
        <w:lastRenderedPageBreak/>
        <w:t>6. ПОНУДА СА ПОДИЗВОЂАЧЕМ</w:t>
      </w:r>
    </w:p>
    <w:p w:rsidR="00F0768B" w:rsidRPr="00577065" w:rsidRDefault="00F0768B" w:rsidP="00F0768B">
      <w:pPr>
        <w:jc w:val="both"/>
        <w:rPr>
          <w:iCs/>
        </w:rPr>
      </w:pPr>
      <w:r w:rsidRPr="00577065">
        <w:rPr>
          <w:iCs/>
        </w:rPr>
        <w:t>Уколико понуђач подноси понуду са подизвођачем дужан је да у Обрасцу понуде</w:t>
      </w:r>
      <w:r w:rsidRPr="00577065">
        <w:rPr>
          <w:iCs/>
          <w:lang w:val="sr-Latn-CS"/>
        </w:rPr>
        <w:t>,</w:t>
      </w:r>
      <w:r w:rsidRPr="00577065">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768B" w:rsidRPr="00577065" w:rsidRDefault="00F0768B" w:rsidP="00F0768B">
      <w:pPr>
        <w:jc w:val="both"/>
        <w:rPr>
          <w:iCs/>
        </w:rPr>
      </w:pPr>
      <w:proofErr w:type="gramStart"/>
      <w:r w:rsidRPr="00577065">
        <w:rPr>
          <w:iCs/>
        </w:rPr>
        <w:t xml:space="preserve">Понуђач </w:t>
      </w:r>
      <w:r w:rsidRPr="00577065">
        <w:rPr>
          <w:iCs/>
          <w:color w:val="auto"/>
        </w:rPr>
        <w:t>у Обрасцу понуде</w:t>
      </w:r>
      <w:r w:rsidR="009D2BFA" w:rsidRPr="00577065">
        <w:rPr>
          <w:iCs/>
          <w:color w:val="auto"/>
        </w:rPr>
        <w:t xml:space="preserve"> </w:t>
      </w:r>
      <w:r w:rsidRPr="00577065">
        <w:rPr>
          <w:iCs/>
        </w:rPr>
        <w:t>наводи назив и седиште подизвођача, уколико ће делимично извршење набавке поверити подизвођачу.</w:t>
      </w:r>
      <w:proofErr w:type="gramEnd"/>
    </w:p>
    <w:p w:rsidR="00F0768B" w:rsidRPr="00577065" w:rsidRDefault="00F0768B" w:rsidP="00F0768B">
      <w:pPr>
        <w:jc w:val="both"/>
        <w:rPr>
          <w:iCs/>
        </w:rPr>
      </w:pPr>
    </w:p>
    <w:p w:rsidR="00F0768B" w:rsidRPr="00577065" w:rsidRDefault="00F0768B" w:rsidP="00F0768B">
      <w:pPr>
        <w:jc w:val="both"/>
        <w:rPr>
          <w:rFonts w:eastAsia="TimesNewRomanPSMT"/>
          <w:bCs/>
        </w:rPr>
      </w:pPr>
      <w:proofErr w:type="gramStart"/>
      <w:r w:rsidRPr="00577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0768B" w:rsidRPr="00577065" w:rsidRDefault="00F0768B" w:rsidP="00F0768B">
      <w:pPr>
        <w:jc w:val="both"/>
        <w:rPr>
          <w:rFonts w:eastAsia="TimesNewRomanPSMT"/>
          <w:bCs/>
        </w:rPr>
      </w:pPr>
      <w:proofErr w:type="gramStart"/>
      <w:r w:rsidRPr="00577065">
        <w:rPr>
          <w:rFonts w:eastAsia="TimesNewRomanPSMT"/>
          <w:bCs/>
        </w:rPr>
        <w:t xml:space="preserve">Понуђач је дужан да за подизвођаче достави доказе о испуњености услова који су наведени у </w:t>
      </w:r>
      <w:r w:rsidRPr="00577065">
        <w:rPr>
          <w:rFonts w:eastAsia="TimesNewRomanPSMT"/>
          <w:bCs/>
          <w:lang w:val="sr-Cyrl-CS"/>
        </w:rPr>
        <w:t>поглављу</w:t>
      </w:r>
      <w:r w:rsidR="00F135B9" w:rsidRPr="00577065">
        <w:rPr>
          <w:rFonts w:eastAsia="TimesNewRomanPSMT"/>
          <w:bCs/>
          <w:lang w:val="sr-Cyrl-CS"/>
        </w:rPr>
        <w:t xml:space="preserve"> </w:t>
      </w:r>
      <w:r w:rsidRPr="00577065">
        <w:rPr>
          <w:b/>
          <w:iCs/>
        </w:rPr>
        <w:t>I</w:t>
      </w:r>
      <w:r w:rsidR="006D11B3" w:rsidRPr="00577065">
        <w:rPr>
          <w:rFonts w:eastAsia="TimesNewRomanPSMT"/>
          <w:b/>
          <w:bCs/>
        </w:rPr>
        <w:t>II</w:t>
      </w:r>
      <w:r w:rsidR="00F135B9" w:rsidRPr="00577065">
        <w:rPr>
          <w:rFonts w:eastAsia="TimesNewRomanPSMT"/>
          <w:b/>
          <w:bCs/>
        </w:rPr>
        <w:t xml:space="preserve"> </w:t>
      </w:r>
      <w:r w:rsidRPr="00577065">
        <w:rPr>
          <w:rFonts w:eastAsia="TimesNewRomanPSMT"/>
          <w:bCs/>
        </w:rPr>
        <w:t>конкурсне документације, у складу са Упутством како се доказује испуњеност услова.</w:t>
      </w:r>
      <w:proofErr w:type="gramEnd"/>
    </w:p>
    <w:p w:rsidR="00F0768B" w:rsidRPr="00577065" w:rsidRDefault="00F0768B" w:rsidP="00F0768B">
      <w:pPr>
        <w:jc w:val="both"/>
        <w:rPr>
          <w:iCs/>
        </w:rPr>
      </w:pPr>
      <w:proofErr w:type="gramStart"/>
      <w:r w:rsidRPr="00577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F0768B" w:rsidRPr="00577065" w:rsidRDefault="00F0768B" w:rsidP="00F0768B">
      <w:pPr>
        <w:jc w:val="both"/>
        <w:rPr>
          <w:iCs/>
        </w:rPr>
      </w:pPr>
      <w:proofErr w:type="gramStart"/>
      <w:r w:rsidRPr="0057706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0768B" w:rsidRPr="00577065" w:rsidRDefault="00F0768B" w:rsidP="00F0768B">
      <w:pPr>
        <w:jc w:val="both"/>
        <w:rPr>
          <w:b/>
          <w:i/>
        </w:rPr>
      </w:pPr>
    </w:p>
    <w:p w:rsidR="00F0768B" w:rsidRPr="00577065" w:rsidRDefault="00F0768B" w:rsidP="00F0768B">
      <w:pPr>
        <w:jc w:val="both"/>
        <w:rPr>
          <w:b/>
          <w:i/>
        </w:rPr>
      </w:pPr>
      <w:r w:rsidRPr="00577065">
        <w:rPr>
          <w:b/>
          <w:i/>
        </w:rPr>
        <w:t>7. ЗАЈЕДНИЧКА ПОНУДА</w:t>
      </w:r>
    </w:p>
    <w:p w:rsidR="00F0768B" w:rsidRPr="00577065" w:rsidRDefault="00F0768B" w:rsidP="00F0768B">
      <w:pPr>
        <w:jc w:val="both"/>
      </w:pPr>
      <w:proofErr w:type="gramStart"/>
      <w:r w:rsidRPr="00577065">
        <w:t>Понуду може поднети група понуђача.</w:t>
      </w:r>
      <w:proofErr w:type="gramEnd"/>
    </w:p>
    <w:p w:rsidR="00F0768B" w:rsidRPr="00577065" w:rsidRDefault="00F0768B" w:rsidP="00F0768B">
      <w:pPr>
        <w:jc w:val="both"/>
      </w:pPr>
      <w:proofErr w:type="gramStart"/>
      <w:r w:rsidRPr="00577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77065">
        <w:rPr>
          <w:lang w:val="sr-Cyrl-CS"/>
        </w:rPr>
        <w:t>.</w:t>
      </w:r>
      <w:proofErr w:type="gramEnd"/>
      <w:r w:rsidRPr="00577065">
        <w:t xml:space="preserve"> 4. </w:t>
      </w:r>
      <w:proofErr w:type="gramStart"/>
      <w:r w:rsidRPr="00577065">
        <w:t>тач</w:t>
      </w:r>
      <w:proofErr w:type="gramEnd"/>
      <w:r w:rsidRPr="00577065">
        <w:rPr>
          <w:lang w:val="sr-Cyrl-CS"/>
        </w:rPr>
        <w:t>.</w:t>
      </w:r>
      <w:r w:rsidRPr="00577065">
        <w:t xml:space="preserve"> </w:t>
      </w:r>
      <w:proofErr w:type="gramStart"/>
      <w:r w:rsidRPr="00577065">
        <w:t>1</w:t>
      </w:r>
      <w:r w:rsidRPr="00577065">
        <w:rPr>
          <w:lang w:val="sr-Cyrl-CS"/>
        </w:rPr>
        <w:t>)</w:t>
      </w:r>
      <w:r w:rsidRPr="00577065">
        <w:t>до</w:t>
      </w:r>
      <w:proofErr w:type="gramEnd"/>
      <w:r w:rsidRPr="00577065">
        <w:t xml:space="preserve"> 6</w:t>
      </w:r>
      <w:r w:rsidRPr="00577065">
        <w:rPr>
          <w:lang w:val="sr-Cyrl-CS"/>
        </w:rPr>
        <w:t>)</w:t>
      </w:r>
      <w:r w:rsidRPr="00577065">
        <w:t xml:space="preserve"> Закона и то податке о: </w:t>
      </w:r>
    </w:p>
    <w:p w:rsidR="00F0768B" w:rsidRPr="00577065" w:rsidRDefault="00F0768B" w:rsidP="00500149">
      <w:pPr>
        <w:numPr>
          <w:ilvl w:val="0"/>
          <w:numId w:val="2"/>
        </w:numPr>
        <w:ind w:left="720"/>
        <w:jc w:val="both"/>
      </w:pPr>
      <w:r w:rsidRPr="00577065">
        <w:t xml:space="preserve">члану групе који ће бити носилац посла, односно који ће поднети понуду и који ће заступати групу понуђача пред наручиоцем, </w:t>
      </w:r>
    </w:p>
    <w:p w:rsidR="00F0768B" w:rsidRPr="00577065" w:rsidRDefault="00F0768B" w:rsidP="00500149">
      <w:pPr>
        <w:numPr>
          <w:ilvl w:val="0"/>
          <w:numId w:val="2"/>
        </w:numPr>
        <w:ind w:left="720"/>
        <w:jc w:val="both"/>
      </w:pPr>
      <w:r w:rsidRPr="00577065">
        <w:t xml:space="preserve">понуђачу који ће у име групе понуђача потписати уговор, </w:t>
      </w:r>
    </w:p>
    <w:p w:rsidR="00F0768B" w:rsidRPr="00577065" w:rsidRDefault="00F0768B" w:rsidP="00500149">
      <w:pPr>
        <w:numPr>
          <w:ilvl w:val="0"/>
          <w:numId w:val="2"/>
        </w:numPr>
        <w:ind w:left="720"/>
        <w:jc w:val="both"/>
        <w:rPr>
          <w:rFonts w:eastAsia="TimesNewRomanPSMT"/>
          <w:bCs/>
          <w:color w:val="auto"/>
        </w:rPr>
      </w:pPr>
      <w:r w:rsidRPr="00577065">
        <w:t xml:space="preserve">понуђачу који ће у име групе понуђача </w:t>
      </w:r>
      <w:r w:rsidRPr="00577065">
        <w:rPr>
          <w:rFonts w:eastAsia="TimesNewRomanPSMT"/>
          <w:bCs/>
          <w:color w:val="auto"/>
        </w:rPr>
        <w:t>потписивати образце из конкурсне документације,</w:t>
      </w:r>
    </w:p>
    <w:p w:rsidR="00F0768B" w:rsidRPr="00577065" w:rsidRDefault="00F0768B" w:rsidP="00500149">
      <w:pPr>
        <w:numPr>
          <w:ilvl w:val="0"/>
          <w:numId w:val="2"/>
        </w:numPr>
        <w:ind w:left="720"/>
        <w:jc w:val="both"/>
      </w:pPr>
      <w:r w:rsidRPr="00577065">
        <w:t xml:space="preserve">понуђачу који ће издати рачун, </w:t>
      </w:r>
    </w:p>
    <w:p w:rsidR="00F0768B" w:rsidRPr="00577065" w:rsidRDefault="00F0768B" w:rsidP="00500149">
      <w:pPr>
        <w:numPr>
          <w:ilvl w:val="0"/>
          <w:numId w:val="2"/>
        </w:numPr>
        <w:ind w:left="720"/>
        <w:jc w:val="both"/>
      </w:pPr>
      <w:r w:rsidRPr="00577065">
        <w:t xml:space="preserve">рачуну на који ће бити извршено плаћање, </w:t>
      </w:r>
    </w:p>
    <w:p w:rsidR="00F0768B" w:rsidRPr="00577065" w:rsidRDefault="00F0768B" w:rsidP="00500149">
      <w:pPr>
        <w:pStyle w:val="ListParagraph"/>
        <w:numPr>
          <w:ilvl w:val="0"/>
          <w:numId w:val="2"/>
        </w:numPr>
        <w:ind w:left="720"/>
        <w:jc w:val="both"/>
      </w:pPr>
      <w:proofErr w:type="gramStart"/>
      <w:r w:rsidRPr="00577065">
        <w:t>обавезама</w:t>
      </w:r>
      <w:proofErr w:type="gramEnd"/>
      <w:r w:rsidRPr="00577065">
        <w:t xml:space="preserve"> сваког од понуђача из групе понуђача за извршење уговора.</w:t>
      </w:r>
    </w:p>
    <w:p w:rsidR="00F0768B" w:rsidRPr="00577065" w:rsidRDefault="00F0768B" w:rsidP="00F0768B">
      <w:pPr>
        <w:jc w:val="both"/>
        <w:rPr>
          <w:rFonts w:eastAsia="TimesNewRomanPSMT"/>
          <w:bCs/>
        </w:rPr>
      </w:pPr>
      <w:proofErr w:type="gramStart"/>
      <w:r w:rsidRPr="00577065">
        <w:rPr>
          <w:rFonts w:eastAsia="TimesNewRomanPSMT"/>
          <w:bCs/>
        </w:rPr>
        <w:t xml:space="preserve">Група понуђача је дужна да достави све доказе о испуњености услова који су наведени у </w:t>
      </w:r>
      <w:r w:rsidRPr="00577065">
        <w:rPr>
          <w:rFonts w:eastAsia="TimesNewRomanPSMT"/>
          <w:bCs/>
          <w:lang w:val="sr-Cyrl-CS"/>
        </w:rPr>
        <w:t>поглављу</w:t>
      </w:r>
      <w:r w:rsidR="003E5056">
        <w:rPr>
          <w:rFonts w:eastAsia="TimesNewRomanPSMT"/>
          <w:bCs/>
        </w:rPr>
        <w:t xml:space="preserve"> </w:t>
      </w:r>
      <w:r w:rsidRPr="00577065">
        <w:rPr>
          <w:b/>
          <w:iCs/>
        </w:rPr>
        <w:t>I</w:t>
      </w:r>
      <w:r w:rsidR="00553D80" w:rsidRPr="00577065">
        <w:rPr>
          <w:rFonts w:eastAsia="TimesNewRomanPSMT"/>
          <w:b/>
          <w:bCs/>
        </w:rPr>
        <w:t>II</w:t>
      </w:r>
      <w:r w:rsidR="003E5056">
        <w:rPr>
          <w:rFonts w:eastAsia="TimesNewRomanPSMT"/>
          <w:b/>
          <w:bCs/>
        </w:rPr>
        <w:t xml:space="preserve"> </w:t>
      </w:r>
      <w:r w:rsidRPr="00577065">
        <w:rPr>
          <w:rFonts w:eastAsia="TimesNewRomanPSMT"/>
          <w:bCs/>
        </w:rPr>
        <w:t>конкурсне документације, у складу са Упутством како се доказује испуњеност услова.</w:t>
      </w:r>
      <w:proofErr w:type="gramEnd"/>
    </w:p>
    <w:p w:rsidR="00F0768B" w:rsidRPr="00577065" w:rsidRDefault="00F0768B" w:rsidP="00F0768B">
      <w:pPr>
        <w:jc w:val="both"/>
      </w:pPr>
      <w:proofErr w:type="gramStart"/>
      <w:r w:rsidRPr="00577065">
        <w:t>Понуђачи из групе понуђача одговарају неограничено солидарно према наручиоцу.</w:t>
      </w:r>
      <w:proofErr w:type="gramEnd"/>
    </w:p>
    <w:p w:rsidR="00F0768B" w:rsidRPr="00577065" w:rsidRDefault="00F0768B" w:rsidP="00F0768B">
      <w:pPr>
        <w:jc w:val="both"/>
      </w:pPr>
    </w:p>
    <w:p w:rsidR="00F0768B" w:rsidRPr="00577065" w:rsidRDefault="00F0768B" w:rsidP="00F0768B">
      <w:pPr>
        <w:jc w:val="both"/>
        <w:rPr>
          <w:b/>
          <w:bCs/>
          <w:i/>
          <w:iCs/>
          <w:color w:val="auto"/>
        </w:rPr>
      </w:pPr>
      <w:r w:rsidRPr="00577065">
        <w:rPr>
          <w:b/>
          <w:bCs/>
          <w:i/>
          <w:iCs/>
        </w:rPr>
        <w:t>8</w:t>
      </w:r>
      <w:r w:rsidR="00B1623F" w:rsidRPr="00577065">
        <w:rPr>
          <w:b/>
          <w:bCs/>
          <w:i/>
          <w:iCs/>
          <w:color w:val="auto"/>
        </w:rPr>
        <w:t>.</w:t>
      </w:r>
      <w:r w:rsidRPr="00577065">
        <w:rPr>
          <w:b/>
          <w:bCs/>
          <w:i/>
          <w:iCs/>
          <w:color w:val="FF0000"/>
        </w:rPr>
        <w:t xml:space="preserve"> </w:t>
      </w:r>
      <w:r w:rsidRPr="00577065">
        <w:rPr>
          <w:b/>
          <w:bCs/>
          <w:i/>
          <w:iCs/>
          <w:color w:val="auto"/>
        </w:rPr>
        <w:t>НАЧИН И УСЛОВ</w:t>
      </w:r>
      <w:r w:rsidRPr="00577065">
        <w:rPr>
          <w:b/>
          <w:bCs/>
          <w:i/>
          <w:iCs/>
          <w:color w:val="auto"/>
          <w:lang w:val="sr-Cyrl-CS"/>
        </w:rPr>
        <w:t>И</w:t>
      </w:r>
      <w:r w:rsidRPr="00577065">
        <w:rPr>
          <w:b/>
          <w:bCs/>
          <w:i/>
          <w:iCs/>
          <w:color w:val="auto"/>
        </w:rPr>
        <w:t xml:space="preserve"> ПЛАЋАЊА, ГАРАНТНИ РОК, КАО И ДРУГЕ ОКОЛНОСТИ ОД КОЈИХ ЗАВИСИ </w:t>
      </w:r>
      <w:proofErr w:type="gramStart"/>
      <w:r w:rsidRPr="00577065">
        <w:rPr>
          <w:b/>
          <w:bCs/>
          <w:i/>
          <w:iCs/>
          <w:color w:val="auto"/>
        </w:rPr>
        <w:t>ПРИХВАТЉИВОСТ  ПОНУДЕ</w:t>
      </w:r>
      <w:proofErr w:type="gramEnd"/>
    </w:p>
    <w:p w:rsidR="00C5590F" w:rsidRPr="00946F57" w:rsidRDefault="00F0768B" w:rsidP="00F0768B">
      <w:pPr>
        <w:jc w:val="both"/>
        <w:rPr>
          <w:iCs/>
          <w:color w:val="auto"/>
        </w:rPr>
      </w:pPr>
      <w:r w:rsidRPr="00577065">
        <w:rPr>
          <w:b/>
          <w:bCs/>
          <w:i/>
          <w:iCs/>
          <w:color w:val="auto"/>
        </w:rPr>
        <w:t>8.1.</w:t>
      </w:r>
      <w:r w:rsidR="00946F57">
        <w:rPr>
          <w:b/>
          <w:bCs/>
          <w:i/>
          <w:iCs/>
          <w:color w:val="auto"/>
        </w:rPr>
        <w:t xml:space="preserve"> </w:t>
      </w:r>
      <w:r w:rsidR="00946F57" w:rsidRPr="00946F57">
        <w:rPr>
          <w:bCs/>
          <w:iCs/>
          <w:color w:val="auto"/>
          <w:u w:val="single"/>
        </w:rPr>
        <w:t>Начин плаћања</w:t>
      </w:r>
    </w:p>
    <w:p w:rsidR="00C774F0" w:rsidRPr="00E746ED" w:rsidRDefault="00C774F0" w:rsidP="00C774F0">
      <w:r w:rsidRPr="00E746ED">
        <w:rPr>
          <w:iCs/>
        </w:rPr>
        <w:t xml:space="preserve">Плаћања ће се извршити у року </w:t>
      </w:r>
      <w:r>
        <w:rPr>
          <w:iCs/>
        </w:rPr>
        <w:t xml:space="preserve">не дужем </w:t>
      </w:r>
      <w:r w:rsidRPr="00E746ED">
        <w:rPr>
          <w:iCs/>
        </w:rPr>
        <w:t xml:space="preserve">од </w:t>
      </w:r>
      <w:r w:rsidRPr="00E746ED">
        <w:rPr>
          <w:iCs/>
          <w:lang w:val="sr-Cyrl-CS"/>
        </w:rPr>
        <w:t xml:space="preserve"> 45</w:t>
      </w:r>
      <w:r w:rsidRPr="00E746ED">
        <w:rPr>
          <w:iCs/>
        </w:rPr>
        <w:t xml:space="preserve"> дана </w:t>
      </w:r>
      <w:r w:rsidRPr="00E746ED">
        <w:rPr>
          <w:iCs/>
          <w:lang w:val="sr-Cyrl-CS"/>
        </w:rPr>
        <w:t>од дана</w:t>
      </w:r>
      <w:r w:rsidRPr="00E746ED">
        <w:rPr>
          <w:iCs/>
        </w:rPr>
        <w:t xml:space="preserve"> пријема </w:t>
      </w:r>
      <w:r w:rsidRPr="00E746ED">
        <w:rPr>
          <w:iCs/>
          <w:lang w:val="sr-Cyrl-CS"/>
        </w:rPr>
        <w:t xml:space="preserve">исправне </w:t>
      </w:r>
      <w:r w:rsidRPr="00E746ED">
        <w:rPr>
          <w:iCs/>
        </w:rPr>
        <w:t>фактуре, а на основу документа који испоставља понуђач</w:t>
      </w:r>
      <w:r w:rsidRPr="00E746ED">
        <w:rPr>
          <w:iCs/>
          <w:lang w:val="sr-Cyrl-CS"/>
        </w:rPr>
        <w:t>, а</w:t>
      </w:r>
      <w:r w:rsidRPr="00E746ED">
        <w:rPr>
          <w:iCs/>
        </w:rPr>
        <w:t xml:space="preserve"> којим је потврђена испорука добара</w:t>
      </w:r>
      <w:r w:rsidR="0061145F">
        <w:rPr>
          <w:iCs/>
        </w:rPr>
        <w:t xml:space="preserve"> и извршење услуга</w:t>
      </w:r>
      <w:r w:rsidRPr="00E746ED">
        <w:t>.</w:t>
      </w:r>
    </w:p>
    <w:p w:rsidR="00C774F0" w:rsidRDefault="00C774F0" w:rsidP="00C774F0">
      <w:pPr>
        <w:jc w:val="both"/>
        <w:rPr>
          <w:iCs/>
        </w:rPr>
      </w:pPr>
      <w:proofErr w:type="gramStart"/>
      <w:r w:rsidRPr="00E746ED">
        <w:rPr>
          <w:iCs/>
        </w:rPr>
        <w:t>Под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w:t>
      </w:r>
      <w:proofErr w:type="gramEnd"/>
      <w:r w:rsidRPr="00E746ED">
        <w:rPr>
          <w:iCs/>
        </w:rPr>
        <w:t xml:space="preserve"> </w:t>
      </w:r>
      <w:proofErr w:type="gramStart"/>
      <w:r w:rsidRPr="00E746ED">
        <w:rPr>
          <w:iCs/>
        </w:rPr>
        <w:t>Фактуре које у сваком свом елементу не испуњавају услове да буду прихваћене као рачуноводствена исправа неће бити прихваћене као основ за плаћање.</w:t>
      </w:r>
      <w:proofErr w:type="gramEnd"/>
    </w:p>
    <w:p w:rsidR="00C774F0" w:rsidRDefault="00C774F0" w:rsidP="00C774F0">
      <w:pPr>
        <w:jc w:val="both"/>
        <w:rPr>
          <w:iCs/>
        </w:rPr>
      </w:pPr>
      <w:proofErr w:type="gramStart"/>
      <w:r w:rsidRPr="00F233E3">
        <w:rPr>
          <w:iCs/>
        </w:rPr>
        <w:lastRenderedPageBreak/>
        <w:t>На испостављеној фактури мора бити назначен број јавне набавке као и број уговора на који се испорука и фактура односе.</w:t>
      </w:r>
      <w:proofErr w:type="gramEnd"/>
    </w:p>
    <w:p w:rsidR="00C774F0" w:rsidRPr="00BE773A" w:rsidRDefault="00C774F0" w:rsidP="00C774F0">
      <w:pPr>
        <w:jc w:val="both"/>
        <w:rPr>
          <w:iCs/>
          <w:color w:val="auto"/>
        </w:rPr>
      </w:pPr>
      <w:proofErr w:type="gramStart"/>
      <w:r w:rsidRPr="00257371">
        <w:rPr>
          <w:iCs/>
          <w:color w:val="auto"/>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C774F0" w:rsidRPr="00E746ED" w:rsidRDefault="00C774F0" w:rsidP="00C774F0">
      <w:pPr>
        <w:jc w:val="both"/>
        <w:rPr>
          <w:iCs/>
        </w:rPr>
      </w:pPr>
    </w:p>
    <w:p w:rsidR="00C774F0" w:rsidRPr="00E746ED" w:rsidRDefault="00C774F0" w:rsidP="00C774F0">
      <w:pPr>
        <w:jc w:val="both"/>
        <w:rPr>
          <w:iCs/>
        </w:rPr>
      </w:pPr>
      <w:proofErr w:type="gramStart"/>
      <w:r w:rsidRPr="00E746ED">
        <w:rPr>
          <w:iCs/>
        </w:rPr>
        <w:t>Плаћање се врши уплатом на рачун понуђача.</w:t>
      </w:r>
      <w:proofErr w:type="gramEnd"/>
    </w:p>
    <w:p w:rsidR="00C774F0" w:rsidRDefault="00C774F0" w:rsidP="00C774F0">
      <w:pPr>
        <w:jc w:val="both"/>
        <w:rPr>
          <w:iCs/>
        </w:rPr>
      </w:pPr>
      <w:proofErr w:type="gramStart"/>
      <w:r w:rsidRPr="00E746ED">
        <w:rPr>
          <w:iCs/>
        </w:rPr>
        <w:t>Понуђачу није дозвољено да захтева аванс.</w:t>
      </w:r>
      <w:proofErr w:type="gramEnd"/>
    </w:p>
    <w:p w:rsidR="00AA65C6" w:rsidRPr="00AA65C6" w:rsidRDefault="00AA65C6" w:rsidP="00C774F0">
      <w:pPr>
        <w:jc w:val="both"/>
        <w:rPr>
          <w:iCs/>
        </w:rPr>
      </w:pPr>
    </w:p>
    <w:p w:rsidR="00041184" w:rsidRPr="00577065" w:rsidRDefault="00041184" w:rsidP="00041184">
      <w:pPr>
        <w:jc w:val="both"/>
        <w:rPr>
          <w:iCs/>
        </w:rPr>
      </w:pPr>
      <w:r w:rsidRPr="00577065">
        <w:rPr>
          <w:b/>
          <w:bCs/>
          <w:iCs/>
        </w:rPr>
        <w:t xml:space="preserve">8.2. </w:t>
      </w:r>
      <w:r w:rsidRPr="00577065">
        <w:rPr>
          <w:iCs/>
          <w:u w:val="single"/>
        </w:rPr>
        <w:t>Захтеви у погледу гарантног рока</w:t>
      </w:r>
    </w:p>
    <w:p w:rsidR="00F0768B" w:rsidRDefault="00041184" w:rsidP="00F0768B">
      <w:pPr>
        <w:jc w:val="both"/>
        <w:rPr>
          <w:bCs/>
          <w:iCs/>
        </w:rPr>
      </w:pPr>
      <w:proofErr w:type="gramStart"/>
      <w:r w:rsidRPr="00360029">
        <w:rPr>
          <w:iCs/>
        </w:rPr>
        <w:t xml:space="preserve">Гаранција </w:t>
      </w:r>
      <w:r w:rsidR="000705B8" w:rsidRPr="00360029">
        <w:rPr>
          <w:iCs/>
        </w:rPr>
        <w:t>за тражена добр</w:t>
      </w:r>
      <w:r w:rsidR="00C774F0" w:rsidRPr="00360029">
        <w:rPr>
          <w:iCs/>
        </w:rPr>
        <w:t>а је дванаест (12) месеци</w:t>
      </w:r>
      <w:r w:rsidR="000723D9" w:rsidRPr="00360029">
        <w:rPr>
          <w:bCs/>
          <w:iCs/>
        </w:rPr>
        <w:t xml:space="preserve"> и понуђач не може </w:t>
      </w:r>
      <w:r w:rsidR="00C774F0" w:rsidRPr="00360029">
        <w:rPr>
          <w:bCs/>
          <w:iCs/>
        </w:rPr>
        <w:t>понудити краћи гарантни рок</w:t>
      </w:r>
      <w:r w:rsidR="000723D9" w:rsidRPr="00360029">
        <w:rPr>
          <w:bCs/>
          <w:iCs/>
        </w:rPr>
        <w:t>.</w:t>
      </w:r>
      <w:proofErr w:type="gramEnd"/>
    </w:p>
    <w:p w:rsidR="00CB55B0" w:rsidRPr="00CB55B0" w:rsidRDefault="00CB55B0" w:rsidP="00F0768B">
      <w:pPr>
        <w:jc w:val="both"/>
        <w:rPr>
          <w:bCs/>
          <w:iCs/>
        </w:rPr>
      </w:pPr>
    </w:p>
    <w:p w:rsidR="00F0768B" w:rsidRPr="0061145F" w:rsidRDefault="00F0768B" w:rsidP="00F0768B">
      <w:pPr>
        <w:jc w:val="both"/>
        <w:rPr>
          <w:b/>
          <w:color w:val="auto"/>
          <w:u w:val="single"/>
        </w:rPr>
      </w:pPr>
      <w:r w:rsidRPr="00577065">
        <w:rPr>
          <w:b/>
          <w:bCs/>
          <w:i/>
          <w:iCs/>
          <w:color w:val="auto"/>
        </w:rPr>
        <w:t>8.</w:t>
      </w:r>
      <w:r w:rsidR="00041184" w:rsidRPr="00577065">
        <w:rPr>
          <w:b/>
          <w:bCs/>
          <w:i/>
          <w:iCs/>
          <w:color w:val="auto"/>
        </w:rPr>
        <w:t>3</w:t>
      </w:r>
      <w:r w:rsidRPr="00577065">
        <w:rPr>
          <w:b/>
          <w:bCs/>
          <w:i/>
          <w:iCs/>
          <w:color w:val="auto"/>
        </w:rPr>
        <w:t xml:space="preserve">. </w:t>
      </w:r>
      <w:r w:rsidR="00C5590F" w:rsidRPr="00577065">
        <w:rPr>
          <w:iCs/>
          <w:u w:val="single"/>
        </w:rPr>
        <w:t xml:space="preserve">Захтев у погледу рока </w:t>
      </w:r>
      <w:r w:rsidR="0061145F">
        <w:rPr>
          <w:iCs/>
          <w:u w:val="single"/>
        </w:rPr>
        <w:t>извршења услуге</w:t>
      </w:r>
    </w:p>
    <w:p w:rsidR="007E30C1" w:rsidRPr="006222FA" w:rsidRDefault="007E30C1" w:rsidP="007E30C1">
      <w:pPr>
        <w:jc w:val="both"/>
        <w:rPr>
          <w:color w:val="auto"/>
        </w:rPr>
      </w:pPr>
      <w:proofErr w:type="gramStart"/>
      <w:r w:rsidRPr="006222FA">
        <w:rPr>
          <w:color w:val="auto"/>
        </w:rPr>
        <w:t>Понуђач се обавезује да горе наведене резервне делове испоручи у складиште Наручиоца у року од 30 дана од дана закључења уговора.</w:t>
      </w:r>
      <w:proofErr w:type="gramEnd"/>
    </w:p>
    <w:p w:rsidR="007E30C1" w:rsidRPr="006222FA" w:rsidRDefault="007E30C1" w:rsidP="007E30C1">
      <w:pPr>
        <w:jc w:val="both"/>
        <w:rPr>
          <w:b/>
          <w:color w:val="auto"/>
          <w:u w:val="single"/>
        </w:rPr>
      </w:pPr>
      <w:proofErr w:type="gramStart"/>
      <w:r w:rsidRPr="006222FA">
        <w:rPr>
          <w:color w:val="auto"/>
        </w:rPr>
        <w:t>На основу писаног захтева Наручиоца, Понуђач ће у року од 48 сати извршити дефектажу на уређају, сервис и уградњу резервног дела.</w:t>
      </w:r>
      <w:proofErr w:type="gramEnd"/>
    </w:p>
    <w:p w:rsidR="00C5590F" w:rsidRPr="00065D81" w:rsidRDefault="00C5590F" w:rsidP="00C5590F">
      <w:pPr>
        <w:pStyle w:val="Normal-u"/>
        <w:spacing w:before="0"/>
        <w:rPr>
          <w:rFonts w:ascii="Times New Roman" w:hAnsi="Times New Roman"/>
          <w:caps/>
          <w:szCs w:val="24"/>
        </w:rPr>
      </w:pPr>
      <w:proofErr w:type="gramStart"/>
      <w:r w:rsidRPr="00360029">
        <w:rPr>
          <w:rFonts w:ascii="Times New Roman" w:hAnsi="Times New Roman"/>
          <w:iCs/>
          <w:szCs w:val="24"/>
        </w:rPr>
        <w:t xml:space="preserve">Место </w:t>
      </w:r>
      <w:r w:rsidR="001F38A5" w:rsidRPr="00360029">
        <w:rPr>
          <w:iCs/>
        </w:rPr>
        <w:t>извршења услуге</w:t>
      </w:r>
      <w:r w:rsidR="00F135B9" w:rsidRPr="00577065">
        <w:rPr>
          <w:rFonts w:ascii="Times New Roman" w:hAnsi="Times New Roman"/>
          <w:iCs/>
          <w:szCs w:val="24"/>
        </w:rPr>
        <w:t xml:space="preserve"> </w:t>
      </w:r>
      <w:r w:rsidRPr="00577065">
        <w:rPr>
          <w:rFonts w:ascii="Times New Roman" w:hAnsi="Times New Roman"/>
          <w:iCs/>
          <w:szCs w:val="24"/>
        </w:rPr>
        <w:t xml:space="preserve">– </w:t>
      </w:r>
      <w:r w:rsidR="000723D9">
        <w:rPr>
          <w:rFonts w:ascii="Times New Roman" w:hAnsi="Times New Roman"/>
          <w:iCs/>
          <w:szCs w:val="24"/>
        </w:rPr>
        <w:t>Аеродром</w:t>
      </w:r>
      <w:r w:rsidR="00065D81">
        <w:rPr>
          <w:rFonts w:ascii="Times New Roman" w:hAnsi="Times New Roman"/>
          <w:iCs/>
          <w:szCs w:val="24"/>
        </w:rPr>
        <w:t>и</w:t>
      </w:r>
      <w:r w:rsidR="000723D9">
        <w:rPr>
          <w:rFonts w:ascii="Times New Roman" w:hAnsi="Times New Roman"/>
          <w:iCs/>
          <w:szCs w:val="24"/>
        </w:rPr>
        <w:t xml:space="preserve"> </w:t>
      </w:r>
      <w:r w:rsidR="00065D81">
        <w:rPr>
          <w:rFonts w:ascii="Times New Roman" w:hAnsi="Times New Roman"/>
          <w:iCs/>
          <w:szCs w:val="24"/>
        </w:rPr>
        <w:t>Србије д.о.о. ул.Ваздухопловаца 24, 18000 Ниш.</w:t>
      </w:r>
      <w:proofErr w:type="gramEnd"/>
    </w:p>
    <w:p w:rsidR="00F0768B" w:rsidRPr="00577065" w:rsidRDefault="00F0768B" w:rsidP="00F0768B">
      <w:pPr>
        <w:widowControl w:val="0"/>
        <w:autoSpaceDE w:val="0"/>
        <w:autoSpaceDN w:val="0"/>
        <w:adjustRightInd w:val="0"/>
        <w:spacing w:line="273" w:lineRule="exact"/>
        <w:ind w:right="130"/>
        <w:jc w:val="both"/>
        <w:rPr>
          <w:spacing w:val="-6"/>
        </w:rPr>
      </w:pPr>
      <w:r w:rsidRPr="00577065">
        <w:rPr>
          <w:b/>
          <w:bCs/>
          <w:iCs/>
          <w:u w:val="single"/>
        </w:rPr>
        <w:t>8.</w:t>
      </w:r>
      <w:r w:rsidR="00041184" w:rsidRPr="00577065">
        <w:rPr>
          <w:b/>
          <w:bCs/>
          <w:iCs/>
          <w:u w:val="single"/>
        </w:rPr>
        <w:t>4</w:t>
      </w:r>
      <w:r w:rsidRPr="00577065">
        <w:rPr>
          <w:b/>
          <w:bCs/>
          <w:iCs/>
          <w:u w:val="single"/>
        </w:rPr>
        <w:t xml:space="preserve">. </w:t>
      </w:r>
      <w:r w:rsidRPr="00577065">
        <w:rPr>
          <w:iCs/>
          <w:u w:val="single"/>
        </w:rPr>
        <w:t>Захтев у погледу рока важења понуде</w:t>
      </w:r>
    </w:p>
    <w:p w:rsidR="00F0768B" w:rsidRPr="00577065" w:rsidRDefault="00F0768B" w:rsidP="00F0768B">
      <w:pPr>
        <w:jc w:val="both"/>
        <w:rPr>
          <w:iCs/>
        </w:rPr>
      </w:pPr>
      <w:proofErr w:type="gramStart"/>
      <w:r w:rsidRPr="00577065">
        <w:rPr>
          <w:iCs/>
        </w:rPr>
        <w:t xml:space="preserve">Рок важења понуде не може бити краћи од </w:t>
      </w:r>
      <w:r w:rsidR="0083700E" w:rsidRPr="00577065">
        <w:rPr>
          <w:iCs/>
          <w:lang w:val="sr-Cyrl-CS"/>
        </w:rPr>
        <w:t>3</w:t>
      </w:r>
      <w:r w:rsidRPr="00577065">
        <w:rPr>
          <w:iCs/>
        </w:rPr>
        <w:t>0 дана од дана отварања понуда.</w:t>
      </w:r>
      <w:proofErr w:type="gramEnd"/>
    </w:p>
    <w:p w:rsidR="00F0768B" w:rsidRPr="00577065" w:rsidRDefault="00F0768B" w:rsidP="00F0768B">
      <w:pPr>
        <w:jc w:val="both"/>
        <w:rPr>
          <w:iCs/>
        </w:rPr>
      </w:pPr>
      <w:proofErr w:type="gramStart"/>
      <w:r w:rsidRPr="00577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0768B" w:rsidRPr="00577065" w:rsidRDefault="00F0768B" w:rsidP="00F0768B">
      <w:pPr>
        <w:jc w:val="both"/>
        <w:rPr>
          <w:iCs/>
        </w:rPr>
      </w:pPr>
      <w:proofErr w:type="gramStart"/>
      <w:r w:rsidRPr="00577065">
        <w:rPr>
          <w:iCs/>
        </w:rPr>
        <w:t>Понуђач који прихвати захтев за продужење рока важења понуде не може мењати понуду.</w:t>
      </w:r>
      <w:proofErr w:type="gramEnd"/>
    </w:p>
    <w:p w:rsidR="00F0768B" w:rsidRPr="00577065" w:rsidRDefault="00F0768B" w:rsidP="00F0768B">
      <w:pPr>
        <w:jc w:val="both"/>
        <w:rPr>
          <w:b/>
          <w:color w:val="auto"/>
          <w:u w:val="single"/>
        </w:rPr>
      </w:pPr>
      <w:r w:rsidRPr="00577065">
        <w:rPr>
          <w:b/>
          <w:color w:val="auto"/>
          <w:u w:val="single"/>
        </w:rPr>
        <w:t>8.</w:t>
      </w:r>
      <w:r w:rsidR="00041184" w:rsidRPr="00577065">
        <w:rPr>
          <w:b/>
          <w:color w:val="auto"/>
          <w:u w:val="single"/>
        </w:rPr>
        <w:t>5</w:t>
      </w:r>
      <w:r w:rsidRPr="00577065">
        <w:rPr>
          <w:color w:val="auto"/>
          <w:u w:val="single"/>
        </w:rPr>
        <w:t>. Други захтеви</w:t>
      </w:r>
    </w:p>
    <w:p w:rsidR="00F0768B" w:rsidRPr="00577065" w:rsidRDefault="00F0768B" w:rsidP="00F0768B">
      <w:pPr>
        <w:jc w:val="both"/>
        <w:rPr>
          <w:color w:val="auto"/>
        </w:rPr>
      </w:pPr>
      <w:r w:rsidRPr="00577065">
        <w:rPr>
          <w:color w:val="auto"/>
        </w:rPr>
        <w:t xml:space="preserve">Не могу се прихватити непрецизно одређени рокови </w:t>
      </w:r>
      <w:proofErr w:type="gramStart"/>
      <w:r w:rsidRPr="00577065">
        <w:rPr>
          <w:color w:val="auto"/>
        </w:rPr>
        <w:t>( нпр</w:t>
      </w:r>
      <w:proofErr w:type="gramEnd"/>
      <w:r w:rsidRPr="00577065">
        <w:rPr>
          <w:color w:val="auto"/>
        </w:rPr>
        <w:t>. Одмах, по договору, од-до</w:t>
      </w:r>
      <w:proofErr w:type="gramStart"/>
      <w:r w:rsidRPr="00577065">
        <w:rPr>
          <w:color w:val="auto"/>
        </w:rPr>
        <w:t>,...</w:t>
      </w:r>
      <w:proofErr w:type="gramEnd"/>
      <w:r w:rsidRPr="00577065">
        <w:rPr>
          <w:color w:val="auto"/>
        </w:rPr>
        <w:t xml:space="preserve">). </w:t>
      </w:r>
      <w:proofErr w:type="gramStart"/>
      <w:r w:rsidRPr="00577065">
        <w:rPr>
          <w:color w:val="auto"/>
        </w:rPr>
        <w:t>У случају да понуђач непрецизно одреди рокове, понуда ће се сматрати неприхватљивом.</w:t>
      </w:r>
      <w:proofErr w:type="gramEnd"/>
    </w:p>
    <w:p w:rsidR="00C931A3" w:rsidRPr="00577065" w:rsidRDefault="00C931A3" w:rsidP="00F0768B">
      <w:pPr>
        <w:jc w:val="both"/>
        <w:rPr>
          <w:b/>
          <w:bCs/>
          <w:i/>
          <w:iCs/>
        </w:rPr>
      </w:pPr>
    </w:p>
    <w:p w:rsidR="00F0768B" w:rsidRPr="00577065" w:rsidRDefault="00F0768B" w:rsidP="00F0768B">
      <w:pPr>
        <w:jc w:val="both"/>
        <w:rPr>
          <w:b/>
          <w:bCs/>
          <w:i/>
          <w:iCs/>
        </w:rPr>
      </w:pPr>
      <w:r w:rsidRPr="00577065">
        <w:rPr>
          <w:b/>
          <w:bCs/>
          <w:i/>
          <w:iCs/>
        </w:rPr>
        <w:t>9. ВАЛУТА И НАЧИН НА КОЈИ МОРА ДА БУДЕ НАВЕДЕНА И ИЗРАЖЕНА ЦЕНА У ПОНУДИ</w:t>
      </w:r>
    </w:p>
    <w:p w:rsidR="00F0768B" w:rsidRPr="00577065" w:rsidRDefault="00F0768B" w:rsidP="00F0768B">
      <w:pPr>
        <w:jc w:val="both"/>
        <w:rPr>
          <w:highlight w:val="yellow"/>
        </w:rPr>
      </w:pPr>
      <w:proofErr w:type="gramStart"/>
      <w:r w:rsidRPr="00577065">
        <w:rPr>
          <w:iCs/>
        </w:rPr>
        <w:t xml:space="preserve">Цена мора бити исказана у динарима, са и </w:t>
      </w:r>
      <w:r w:rsidRPr="00577065">
        <w:rPr>
          <w:iCs/>
          <w:color w:val="00000A"/>
        </w:rPr>
        <w:t>без пореза на додату вредност,</w:t>
      </w:r>
      <w:r w:rsidR="00F135B9" w:rsidRPr="00577065">
        <w:rPr>
          <w:iCs/>
          <w:color w:val="00000A"/>
        </w:rPr>
        <w:t xml:space="preserve"> </w:t>
      </w:r>
      <w:r w:rsidRPr="00577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0768B" w:rsidRPr="00577065" w:rsidRDefault="00F0768B" w:rsidP="00F0768B">
      <w:pPr>
        <w:jc w:val="both"/>
      </w:pPr>
      <w:proofErr w:type="gramStart"/>
      <w:r w:rsidRPr="00577065">
        <w:rPr>
          <w:iCs/>
        </w:rPr>
        <w:t>Цена је фиксна и не може се мењати.</w:t>
      </w:r>
      <w:proofErr w:type="gramEnd"/>
    </w:p>
    <w:p w:rsidR="00F0768B" w:rsidRPr="00577065" w:rsidRDefault="00F0768B" w:rsidP="00F0768B">
      <w:pPr>
        <w:jc w:val="both"/>
      </w:pPr>
      <w:proofErr w:type="gramStart"/>
      <w:r w:rsidRPr="00577065">
        <w:t>Ако је у понуди исказана неуобичајено ниска цена, наручилац ће поступити у складу са чланом 92.Закона.</w:t>
      </w:r>
      <w:proofErr w:type="gramEnd"/>
    </w:p>
    <w:p w:rsidR="00F0768B" w:rsidRDefault="00F0768B" w:rsidP="00F0768B">
      <w:pPr>
        <w:jc w:val="both"/>
        <w:rPr>
          <w:iCs/>
        </w:rPr>
      </w:pPr>
      <w:proofErr w:type="gramStart"/>
      <w:r w:rsidRPr="00577065">
        <w:rPr>
          <w:iCs/>
        </w:rPr>
        <w:t>Ако понуђена цена укључује увозну царину и друге дажбине, понуђач је дужан да тај део одвојено искаже у динарима.</w:t>
      </w:r>
      <w:proofErr w:type="gramEnd"/>
    </w:p>
    <w:p w:rsidR="005D1958" w:rsidRPr="005D1958" w:rsidRDefault="005D1958" w:rsidP="00F0768B">
      <w:pPr>
        <w:jc w:val="both"/>
        <w:rPr>
          <w:iCs/>
        </w:rPr>
      </w:pPr>
    </w:p>
    <w:p w:rsidR="007B3952" w:rsidRPr="00577065" w:rsidRDefault="007B3952" w:rsidP="007B3952">
      <w:pPr>
        <w:jc w:val="both"/>
        <w:rPr>
          <w:b/>
          <w:i/>
          <w:iCs/>
        </w:rPr>
      </w:pPr>
      <w:r w:rsidRPr="00577065">
        <w:rPr>
          <w:b/>
          <w:i/>
          <w:iCs/>
        </w:rPr>
        <w:t>1</w:t>
      </w:r>
      <w:r w:rsidR="00173D54" w:rsidRPr="00577065">
        <w:rPr>
          <w:b/>
          <w:i/>
          <w:iCs/>
        </w:rPr>
        <w:t>0</w:t>
      </w:r>
      <w:r w:rsidRPr="00577065">
        <w:rPr>
          <w:b/>
          <w:i/>
          <w:iCs/>
        </w:rPr>
        <w:t>. ПОДАЦИ О ВРСТИ, САДРЖИНИ, НАЧИНУ ПОДНОШЕЊА, ВИСИНИ И РОКОВИМА ФИНАНСИЈСКОГ ОБЕЗБЕЂЕЊА ИСПУЊЕЊА ОБАВЕЗА ПОНУЂАЧА</w:t>
      </w:r>
    </w:p>
    <w:tbl>
      <w:tblPr>
        <w:tblW w:w="0" w:type="auto"/>
        <w:tblInd w:w="55" w:type="dxa"/>
        <w:tblBorders>
          <w:insideH w:val="single" w:sz="2" w:space="0" w:color="000000"/>
          <w:insideV w:val="single" w:sz="2" w:space="0" w:color="000000"/>
        </w:tblBorders>
        <w:tblLayout w:type="fixed"/>
        <w:tblCellMar>
          <w:top w:w="55" w:type="dxa"/>
          <w:left w:w="55" w:type="dxa"/>
          <w:bottom w:w="55" w:type="dxa"/>
          <w:right w:w="55" w:type="dxa"/>
        </w:tblCellMar>
        <w:tblLook w:val="0000"/>
      </w:tblPr>
      <w:tblGrid>
        <w:gridCol w:w="9030"/>
      </w:tblGrid>
      <w:tr w:rsidR="007B3952" w:rsidRPr="00577065" w:rsidTr="00173D54">
        <w:tc>
          <w:tcPr>
            <w:tcW w:w="9030" w:type="dxa"/>
            <w:shd w:val="clear" w:color="auto" w:fill="auto"/>
          </w:tcPr>
          <w:p w:rsidR="007B3952" w:rsidRPr="00694979" w:rsidRDefault="007B3952" w:rsidP="00F44B03">
            <w:pPr>
              <w:jc w:val="both"/>
              <w:rPr>
                <w:rFonts w:eastAsia="TimesNewRomanPSMT"/>
                <w:b/>
                <w:bCs/>
                <w:i/>
                <w:iCs/>
                <w:color w:val="auto"/>
                <w:u w:val="single"/>
              </w:rPr>
            </w:pPr>
          </w:p>
          <w:p w:rsidR="007B3952" w:rsidRPr="00AA65C6" w:rsidRDefault="00173D54" w:rsidP="00F44B03">
            <w:pPr>
              <w:jc w:val="both"/>
              <w:rPr>
                <w:rFonts w:eastAsia="TimesNewRomanPSMT"/>
                <w:b/>
                <w:bCs/>
                <w:i/>
                <w:iCs/>
                <w:color w:val="auto"/>
                <w:u w:val="single"/>
              </w:rPr>
            </w:pPr>
            <w:r w:rsidRPr="00577065">
              <w:rPr>
                <w:rFonts w:eastAsia="TimesNewRomanPSMT"/>
                <w:b/>
                <w:bCs/>
                <w:i/>
                <w:iCs/>
                <w:color w:val="auto"/>
                <w:u w:val="single"/>
              </w:rPr>
              <w:t xml:space="preserve"> I</w:t>
            </w:r>
            <w:r w:rsidR="005D1958">
              <w:rPr>
                <w:rFonts w:eastAsia="TimesNewRomanPSMT"/>
                <w:b/>
                <w:bCs/>
                <w:i/>
                <w:iCs/>
                <w:color w:val="auto"/>
                <w:u w:val="single"/>
              </w:rPr>
              <w:t xml:space="preserve"> </w:t>
            </w:r>
            <w:r w:rsidR="007B3952" w:rsidRPr="00577065">
              <w:rPr>
                <w:rFonts w:eastAsia="TimesNewRomanPSMT"/>
                <w:b/>
                <w:bCs/>
                <w:i/>
                <w:iCs/>
                <w:color w:val="auto"/>
                <w:u w:val="single"/>
              </w:rPr>
              <w:t>Понуђач је дужан да у понуди достави:</w:t>
            </w:r>
          </w:p>
          <w:p w:rsidR="007B3952" w:rsidRPr="00577065" w:rsidRDefault="007B3952" w:rsidP="00F44B03">
            <w:pPr>
              <w:pStyle w:val="ListParagraph"/>
              <w:jc w:val="both"/>
              <w:rPr>
                <w:rFonts w:eastAsia="TimesNewRomanPSMT"/>
                <w:b/>
                <w:bCs/>
                <w:i/>
                <w:iCs/>
                <w:color w:val="auto"/>
                <w:u w:val="single"/>
              </w:rPr>
            </w:pPr>
          </w:p>
          <w:p w:rsidR="007B3952" w:rsidRPr="00577065" w:rsidRDefault="007B3952" w:rsidP="00173D54">
            <w:pPr>
              <w:pStyle w:val="ListParagraph"/>
              <w:ind w:left="0"/>
              <w:jc w:val="both"/>
              <w:rPr>
                <w:rFonts w:eastAsia="TimesNewRomanPSMT"/>
                <w:bCs/>
                <w:iCs/>
                <w:color w:val="auto"/>
              </w:rPr>
            </w:pPr>
            <w:r w:rsidRPr="00577065">
              <w:rPr>
                <w:rFonts w:eastAsia="TimesNewRomanPSMT"/>
                <w:b/>
                <w:bCs/>
                <w:i/>
                <w:iCs/>
                <w:color w:val="auto"/>
                <w:lang w:val="sr-Cyrl-CS"/>
              </w:rPr>
              <w:t>Средство финансијског</w:t>
            </w:r>
            <w:r w:rsidR="00AB6A4E" w:rsidRPr="00577065">
              <w:rPr>
                <w:rFonts w:eastAsia="TimesNewRomanPSMT"/>
                <w:b/>
                <w:bCs/>
                <w:i/>
                <w:iCs/>
                <w:color w:val="auto"/>
                <w:lang w:val="sr-Cyrl-CS"/>
              </w:rPr>
              <w:t xml:space="preserve"> </w:t>
            </w:r>
            <w:r w:rsidRPr="00577065">
              <w:rPr>
                <w:rFonts w:eastAsia="TimesNewRomanPSMT"/>
                <w:b/>
                <w:bCs/>
                <w:i/>
                <w:iCs/>
                <w:color w:val="auto"/>
                <w:lang w:val="sr-Cyrl-CS"/>
              </w:rPr>
              <w:t xml:space="preserve">обезбеђења за озбиљност понуде </w:t>
            </w:r>
            <w:r w:rsidRPr="00577065">
              <w:rPr>
                <w:rFonts w:eastAsia="TimesNewRomanPSMT"/>
                <w:bCs/>
                <w:iCs/>
                <w:color w:val="auto"/>
              </w:rPr>
              <w:t xml:space="preserve">и то </w:t>
            </w:r>
            <w:r w:rsidRPr="00577065">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w:t>
            </w:r>
            <w:r w:rsidRPr="00577065">
              <w:rPr>
                <w:rFonts w:eastAsia="TimesNewRomanPSMT"/>
                <w:bCs/>
                <w:iCs/>
                <w:color w:val="auto"/>
                <w:lang w:val="sr-Cyrl-CS"/>
              </w:rPr>
              <w:lastRenderedPageBreak/>
              <w:t xml:space="preserve">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23C49" w:rsidRPr="00577065">
              <w:rPr>
                <w:rFonts w:eastAsia="TimesNewRomanPSMT"/>
                <w:b/>
                <w:bCs/>
                <w:iCs/>
                <w:color w:val="auto"/>
              </w:rPr>
              <w:t>3</w:t>
            </w:r>
            <w:r w:rsidRPr="00577065">
              <w:rPr>
                <w:rFonts w:eastAsia="TimesNewRomanPSMT"/>
                <w:b/>
                <w:bCs/>
                <w:iCs/>
                <w:color w:val="auto"/>
              </w:rPr>
              <w:t>0</w:t>
            </w:r>
            <w:r w:rsidR="00C91D96" w:rsidRPr="00577065">
              <w:rPr>
                <w:rFonts w:eastAsia="TimesNewRomanPSMT"/>
                <w:bCs/>
                <w:iCs/>
                <w:color w:val="auto"/>
              </w:rPr>
              <w:t xml:space="preserve"> дана од дана отварања понуда.</w:t>
            </w:r>
          </w:p>
          <w:p w:rsidR="007B3952" w:rsidRPr="00577065" w:rsidRDefault="007B3952" w:rsidP="00173D54">
            <w:pPr>
              <w:pStyle w:val="ListParagraph"/>
              <w:ind w:left="0"/>
              <w:jc w:val="both"/>
              <w:rPr>
                <w:rFonts w:eastAsia="TimesNewRomanPSMT"/>
                <w:bCs/>
                <w:iCs/>
                <w:color w:val="auto"/>
              </w:rPr>
            </w:pPr>
            <w:r w:rsidRPr="00577065">
              <w:rPr>
                <w:rFonts w:eastAsia="TimesNewRomanPSMT"/>
                <w:bCs/>
                <w:iCs/>
                <w:color w:val="auto"/>
              </w:rPr>
              <w:t xml:space="preserve">Наручилац ће уновчити </w:t>
            </w:r>
            <w:r w:rsidRPr="00577065">
              <w:rPr>
                <w:rFonts w:eastAsia="TimesNewRomanPSMT"/>
                <w:bCs/>
                <w:iCs/>
                <w:color w:val="auto"/>
                <w:lang w:val="sr-Cyrl-CS"/>
              </w:rPr>
              <w:t>меницу</w:t>
            </w:r>
            <w:r w:rsidRPr="00577065">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77065">
              <w:rPr>
                <w:iCs/>
                <w:color w:val="auto"/>
              </w:rPr>
              <w:t xml:space="preserve"> не поднесе </w:t>
            </w:r>
            <w:r w:rsidRPr="00577065">
              <w:rPr>
                <w:iCs/>
                <w:color w:val="auto"/>
                <w:lang w:val="sr-Cyrl-CS"/>
              </w:rPr>
              <w:t>средство обезбеђења</w:t>
            </w:r>
            <w:r w:rsidRPr="00577065">
              <w:rPr>
                <w:iCs/>
                <w:color w:val="auto"/>
              </w:rPr>
              <w:t xml:space="preserve"> за добро извршење посла у складу са захтевима из конкурсне документације.</w:t>
            </w:r>
          </w:p>
          <w:p w:rsidR="007B3952" w:rsidRPr="00577065" w:rsidRDefault="007B3952" w:rsidP="00173D54">
            <w:pPr>
              <w:pStyle w:val="ListParagraph"/>
              <w:ind w:left="0"/>
              <w:jc w:val="both"/>
              <w:rPr>
                <w:rFonts w:eastAsia="TimesNewRomanPSMT"/>
                <w:bCs/>
                <w:iCs/>
                <w:color w:val="auto"/>
              </w:rPr>
            </w:pPr>
            <w:r w:rsidRPr="00577065">
              <w:rPr>
                <w:rFonts w:eastAsia="TimesNewRomanPSMT"/>
                <w:bCs/>
                <w:iCs/>
                <w:color w:val="auto"/>
              </w:rPr>
              <w:t xml:space="preserve">Наручилац ће вратити </w:t>
            </w:r>
            <w:r w:rsidRPr="00577065">
              <w:rPr>
                <w:rFonts w:eastAsia="TimesNewRomanPSMT"/>
                <w:bCs/>
                <w:iCs/>
                <w:color w:val="auto"/>
                <w:lang w:val="sr-Cyrl-CS"/>
              </w:rPr>
              <w:t>менице</w:t>
            </w:r>
            <w:r w:rsidRPr="00577065">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7B3952" w:rsidRDefault="007B3952" w:rsidP="00173D54">
            <w:pPr>
              <w:pStyle w:val="ListParagraph"/>
              <w:ind w:left="0"/>
              <w:jc w:val="both"/>
              <w:rPr>
                <w:rFonts w:eastAsia="TimesNewRomanPSMT"/>
                <w:bCs/>
                <w:iCs/>
                <w:color w:val="auto"/>
              </w:rPr>
            </w:pPr>
            <w:r w:rsidRPr="00577065">
              <w:rPr>
                <w:rFonts w:eastAsia="TimesNewRomanPSMT"/>
                <w:bCs/>
                <w:iCs/>
                <w:color w:val="auto"/>
              </w:rPr>
              <w:t xml:space="preserve">Уколико понуђач не достави </w:t>
            </w:r>
            <w:r w:rsidRPr="00577065">
              <w:rPr>
                <w:rFonts w:eastAsia="TimesNewRomanPSMT"/>
                <w:bCs/>
                <w:iCs/>
                <w:color w:val="auto"/>
                <w:lang w:val="sr-Cyrl-CS"/>
              </w:rPr>
              <w:t>меницу</w:t>
            </w:r>
            <w:r w:rsidRPr="00577065">
              <w:rPr>
                <w:rFonts w:eastAsia="TimesNewRomanPSMT"/>
                <w:bCs/>
                <w:iCs/>
                <w:color w:val="auto"/>
              </w:rPr>
              <w:t xml:space="preserve"> понуда ће бити одбијена као неприхватљива</w:t>
            </w:r>
            <w:r w:rsidRPr="00577065">
              <w:rPr>
                <w:rFonts w:eastAsia="TimesNewRomanPSMT"/>
                <w:bCs/>
                <w:iCs/>
                <w:color w:val="auto"/>
                <w:lang w:val="sr-Cyrl-CS"/>
              </w:rPr>
              <w:t>.</w:t>
            </w:r>
          </w:p>
          <w:p w:rsidR="00C957AD" w:rsidRPr="00C957AD" w:rsidRDefault="00C957AD" w:rsidP="00173D54">
            <w:pPr>
              <w:pStyle w:val="ListParagraph"/>
              <w:ind w:left="0"/>
              <w:jc w:val="both"/>
              <w:rPr>
                <w:rFonts w:eastAsia="TimesNewRomanPSMT"/>
                <w:bCs/>
                <w:iCs/>
                <w:color w:val="auto"/>
              </w:rPr>
            </w:pPr>
          </w:p>
          <w:p w:rsidR="003732B7" w:rsidRDefault="007B3952" w:rsidP="003E7187">
            <w:pPr>
              <w:pStyle w:val="Pasussalistom"/>
              <w:tabs>
                <w:tab w:val="left" w:pos="0"/>
              </w:tabs>
              <w:ind w:left="0"/>
              <w:jc w:val="both"/>
              <w:rPr>
                <w:rFonts w:eastAsia="TimesNewRomanPSMT"/>
                <w:b/>
                <w:bCs/>
                <w:i/>
                <w:iCs/>
                <w:color w:val="auto"/>
                <w:u w:val="single"/>
              </w:rPr>
            </w:pPr>
            <w:r w:rsidRPr="00577065">
              <w:rPr>
                <w:rFonts w:eastAsia="TimesNewRomanPSMT"/>
                <w:b/>
                <w:bCs/>
                <w:i/>
                <w:iCs/>
                <w:color w:val="auto"/>
                <w:u w:val="single"/>
              </w:rPr>
              <w:t>II Изабрани понуђач је дужан да достави</w:t>
            </w:r>
            <w:r w:rsidR="0061145F" w:rsidRPr="00577065">
              <w:rPr>
                <w:rFonts w:eastAsia="TimesNewRomanPSMT"/>
                <w:b/>
                <w:bCs/>
                <w:i/>
                <w:iCs/>
                <w:color w:val="auto"/>
                <w:u w:val="single"/>
              </w:rPr>
              <w:t>:</w:t>
            </w:r>
          </w:p>
          <w:p w:rsidR="003732B7" w:rsidRDefault="003732B7" w:rsidP="003E7187">
            <w:pPr>
              <w:pStyle w:val="Pasussalistom"/>
              <w:tabs>
                <w:tab w:val="left" w:pos="0"/>
              </w:tabs>
              <w:ind w:left="0"/>
              <w:jc w:val="both"/>
              <w:rPr>
                <w:rFonts w:eastAsia="TimesNewRomanPSMT"/>
                <w:b/>
                <w:bCs/>
                <w:i/>
                <w:iCs/>
                <w:color w:val="auto"/>
                <w:u w:val="single"/>
              </w:rPr>
            </w:pPr>
          </w:p>
          <w:p w:rsidR="00173D54" w:rsidRPr="00577065" w:rsidRDefault="003732B7" w:rsidP="003E7187">
            <w:pPr>
              <w:pStyle w:val="Pasussalistom"/>
              <w:tabs>
                <w:tab w:val="left" w:pos="0"/>
              </w:tabs>
              <w:ind w:left="0"/>
              <w:jc w:val="both"/>
              <w:rPr>
                <w:rFonts w:eastAsia="TimesNewRomanPSMT"/>
                <w:b/>
                <w:bCs/>
                <w:i/>
                <w:iCs/>
                <w:color w:val="auto"/>
              </w:rPr>
            </w:pPr>
            <w:r w:rsidRPr="00577065">
              <w:rPr>
                <w:rFonts w:eastAsia="TimesNewRomanPSMT"/>
                <w:b/>
                <w:bCs/>
                <w:i/>
                <w:iCs/>
                <w:color w:val="auto"/>
              </w:rPr>
              <w:t xml:space="preserve"> </w:t>
            </w:r>
            <w:r w:rsidR="00173D54" w:rsidRPr="00577065">
              <w:rPr>
                <w:rFonts w:eastAsia="TimesNewRomanPSMT"/>
                <w:b/>
                <w:bCs/>
                <w:i/>
                <w:iCs/>
                <w:color w:val="auto"/>
              </w:rPr>
              <w:t xml:space="preserve">Бланко сопствену меницу за добро извршење посла </w:t>
            </w:r>
            <w:r w:rsidR="00173D54" w:rsidRPr="00577065">
              <w:rPr>
                <w:rFonts w:eastAsia="TimesNewRomanPSMT"/>
                <w:b/>
                <w:bCs/>
                <w:i/>
                <w:iCs/>
                <w:color w:val="auto"/>
                <w:lang w:val="sr-Cyrl-CS"/>
              </w:rPr>
              <w:t xml:space="preserve">- </w:t>
            </w:r>
            <w:r w:rsidR="00173D54" w:rsidRPr="00577065">
              <w:rPr>
                <w:rFonts w:eastAsia="TimesNewRomanPSMT"/>
                <w:bCs/>
                <w:i/>
                <w:iCs/>
                <w:color w:val="auto"/>
              </w:rPr>
              <w:t xml:space="preserve">Изабрани понуђач се обавезује да </w:t>
            </w:r>
            <w:r w:rsidR="00173D54" w:rsidRPr="00577065">
              <w:rPr>
                <w:rFonts w:eastAsia="TimesNewRomanPSMT"/>
                <w:b/>
                <w:bCs/>
                <w:i/>
                <w:iCs/>
                <w:color w:val="auto"/>
                <w:u w:val="single"/>
              </w:rPr>
              <w:t>у року од 7 дана од дана закључења уговора</w:t>
            </w:r>
            <w:r w:rsidR="00173D54" w:rsidRPr="00577065">
              <w:rPr>
                <w:rFonts w:eastAsia="TimesNewRomanPSMT"/>
                <w:bCs/>
                <w:i/>
                <w:iCs/>
                <w:color w:val="auto"/>
                <w:lang w:val="ru-RU"/>
              </w:rPr>
              <w:t>,</w:t>
            </w:r>
            <w:r w:rsidR="00173D54" w:rsidRPr="00577065">
              <w:rPr>
                <w:rFonts w:eastAsia="TimesNewRomanPSMT"/>
                <w:bCs/>
                <w:i/>
                <w:iCs/>
                <w:color w:val="auto"/>
              </w:rPr>
              <w:t xml:space="preserve"> преда наручиоцу бланко сопствену меницу за добро извршење посла са меничним овлашћењем, у висини од 10% од укупне вредности уговора без ПДВ-а, са роком важности који је 30 (тридесет) дана дужи од истека рока за коначно извршење посла.</w:t>
            </w:r>
          </w:p>
          <w:p w:rsidR="007B3952" w:rsidRPr="00577065" w:rsidRDefault="00173D54" w:rsidP="00C351AF">
            <w:pPr>
              <w:pStyle w:val="Pasussalistom"/>
              <w:tabs>
                <w:tab w:val="left" w:pos="0"/>
              </w:tabs>
              <w:ind w:left="0"/>
              <w:jc w:val="both"/>
              <w:rPr>
                <w:i/>
                <w:iCs/>
                <w:color w:val="auto"/>
              </w:rPr>
            </w:pPr>
            <w:r w:rsidRPr="00577065">
              <w:rPr>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3E7187" w:rsidRPr="00577065" w:rsidRDefault="003E7187" w:rsidP="003E7187">
            <w:pPr>
              <w:pStyle w:val="Pasussalistom"/>
              <w:tabs>
                <w:tab w:val="left" w:pos="0"/>
              </w:tabs>
              <w:ind w:left="0"/>
              <w:jc w:val="both"/>
              <w:rPr>
                <w:i/>
                <w:iCs/>
                <w:color w:val="auto"/>
              </w:rPr>
            </w:pPr>
          </w:p>
        </w:tc>
      </w:tr>
    </w:tbl>
    <w:p w:rsidR="00F0768B" w:rsidRPr="00577065" w:rsidRDefault="00F0768B" w:rsidP="00F0768B">
      <w:pPr>
        <w:jc w:val="both"/>
        <w:rPr>
          <w:b/>
          <w:i/>
          <w:iCs/>
          <w:color w:val="auto"/>
        </w:rPr>
      </w:pPr>
      <w:r w:rsidRPr="00577065">
        <w:rPr>
          <w:b/>
          <w:i/>
          <w:iCs/>
          <w:color w:val="auto"/>
        </w:rPr>
        <w:lastRenderedPageBreak/>
        <w:t>1</w:t>
      </w:r>
      <w:r w:rsidR="00173D54" w:rsidRPr="00577065">
        <w:rPr>
          <w:b/>
          <w:i/>
          <w:iCs/>
          <w:color w:val="auto"/>
        </w:rPr>
        <w:t>1</w:t>
      </w:r>
      <w:r w:rsidRPr="00577065">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0768B" w:rsidRPr="00577065" w:rsidRDefault="00F0768B" w:rsidP="00F0768B">
      <w:pPr>
        <w:jc w:val="both"/>
        <w:rPr>
          <w:rFonts w:eastAsia="TimesNewRomanPSMT"/>
          <w:bCs/>
          <w:iCs/>
          <w:color w:val="auto"/>
        </w:rPr>
      </w:pPr>
      <w:proofErr w:type="gramStart"/>
      <w:r w:rsidRPr="00577065">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F0768B" w:rsidRPr="00577065" w:rsidRDefault="00F0768B" w:rsidP="00F0768B">
      <w:pPr>
        <w:jc w:val="both"/>
        <w:rPr>
          <w:rFonts w:eastAsia="TimesNewRomanPSMT"/>
          <w:bCs/>
          <w:iCs/>
          <w:color w:val="auto"/>
        </w:rPr>
      </w:pPr>
      <w:proofErr w:type="gramStart"/>
      <w:r w:rsidRPr="00577065">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578F9" w:rsidRPr="00577065" w:rsidRDefault="00F0768B" w:rsidP="00F0768B">
      <w:pPr>
        <w:jc w:val="both"/>
        <w:rPr>
          <w:rFonts w:eastAsia="TimesNewRomanPSMT"/>
          <w:bCs/>
          <w:iCs/>
          <w:color w:val="auto"/>
        </w:rPr>
      </w:pPr>
      <w:proofErr w:type="gramStart"/>
      <w:r w:rsidRPr="00577065">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F0768B" w:rsidRPr="00577065" w:rsidRDefault="00F0768B" w:rsidP="00F0768B">
      <w:pPr>
        <w:jc w:val="both"/>
        <w:rPr>
          <w:b/>
          <w:bCs/>
          <w:i/>
        </w:rPr>
      </w:pPr>
      <w:r w:rsidRPr="00577065">
        <w:rPr>
          <w:b/>
          <w:bCs/>
          <w:i/>
        </w:rPr>
        <w:t>1</w:t>
      </w:r>
      <w:r w:rsidR="00173D54" w:rsidRPr="00577065">
        <w:rPr>
          <w:b/>
          <w:bCs/>
          <w:i/>
        </w:rPr>
        <w:t>2</w:t>
      </w:r>
      <w:r w:rsidRPr="00577065">
        <w:rPr>
          <w:b/>
          <w:bCs/>
          <w:i/>
        </w:rPr>
        <w:t xml:space="preserve">. ЗАШТИТА ПОВЕРЉИВОСТИ ПОДАТАКА КОЈЕ НАРУЧИЛАЦ СТАВЉА ПОНУЂАЧИМА НА РАСПОЛАГАЊЕ, УКЉУЧУЈУЋИ И ЊИХОВЕ ПОДИЗВОЂАЧЕ </w:t>
      </w:r>
    </w:p>
    <w:p w:rsidR="00F0768B" w:rsidRPr="00577065" w:rsidRDefault="00F0768B" w:rsidP="00C351AF">
      <w:pPr>
        <w:spacing w:before="120" w:after="120"/>
        <w:jc w:val="both"/>
      </w:pPr>
      <w:proofErr w:type="gramStart"/>
      <w:r w:rsidRPr="00577065">
        <w:t>Предметна набавка не садржи поверљиве информације које наручилац ставља на располагање.</w:t>
      </w:r>
      <w:proofErr w:type="gramEnd"/>
    </w:p>
    <w:p w:rsidR="00F0768B" w:rsidRPr="00577065" w:rsidRDefault="00F0768B" w:rsidP="00F0768B">
      <w:pPr>
        <w:jc w:val="both"/>
        <w:rPr>
          <w:b/>
          <w:bCs/>
        </w:rPr>
      </w:pPr>
      <w:r w:rsidRPr="00577065">
        <w:rPr>
          <w:b/>
          <w:bCs/>
        </w:rPr>
        <w:t>1</w:t>
      </w:r>
      <w:r w:rsidR="00173D54" w:rsidRPr="00577065">
        <w:rPr>
          <w:b/>
          <w:bCs/>
        </w:rPr>
        <w:t>3</w:t>
      </w:r>
      <w:r w:rsidRPr="00577065">
        <w:rPr>
          <w:b/>
          <w:bCs/>
        </w:rPr>
        <w:t>. ДОДАТНЕ ИНФОРМАЦИЈЕ ИЛИ ПОЈАШЊЕЊА У ВЕЗИ СА ПРИПРЕМАЊЕМ ПОНУДЕ</w:t>
      </w:r>
    </w:p>
    <w:p w:rsidR="00F0768B" w:rsidRPr="00577065" w:rsidRDefault="00F0768B" w:rsidP="00F0768B">
      <w:pPr>
        <w:jc w:val="both"/>
      </w:pPr>
      <w:r w:rsidRPr="00577065">
        <w:t xml:space="preserve">Заинтересовано лице може, у писаном </w:t>
      </w:r>
      <w:r w:rsidRPr="00577065">
        <w:rPr>
          <w:color w:val="auto"/>
        </w:rPr>
        <w:t>облику путем поште</w:t>
      </w:r>
      <w:r w:rsidRPr="00577065">
        <w:rPr>
          <w:color w:val="auto"/>
          <w:lang w:val="sr-Cyrl-CS"/>
        </w:rPr>
        <w:t xml:space="preserve"> на адресу наручиоца</w:t>
      </w:r>
      <w:r w:rsidRPr="00577065">
        <w:rPr>
          <w:color w:val="auto"/>
        </w:rPr>
        <w:t>, електронске поште</w:t>
      </w:r>
      <w:r w:rsidRPr="00577065">
        <w:rPr>
          <w:color w:val="auto"/>
          <w:lang w:val="sr-Cyrl-CS"/>
        </w:rPr>
        <w:t xml:space="preserve"> на</w:t>
      </w:r>
      <w:r w:rsidRPr="00577065">
        <w:t>:</w:t>
      </w:r>
      <w:r w:rsidR="003732B7">
        <w:t xml:space="preserve"> </w:t>
      </w:r>
      <w:hyperlink r:id="rId11" w:history="1">
        <w:r w:rsidR="003E5056" w:rsidRPr="00E07F5F">
          <w:rPr>
            <w:rStyle w:val="Hyperlink"/>
            <w:lang w:val="sr-Latn-CS"/>
          </w:rPr>
          <w:t>lkostic@nis-airport.com</w:t>
        </w:r>
      </w:hyperlink>
      <w:r w:rsidR="003732B7">
        <w:rPr>
          <w:lang w:val="sr-Latn-CS"/>
        </w:rPr>
        <w:t xml:space="preserve"> </w:t>
      </w:r>
      <w:r w:rsidRPr="00577065">
        <w:rPr>
          <w:color w:val="auto"/>
        </w:rPr>
        <w:t>или факсом</w:t>
      </w:r>
      <w:r w:rsidRPr="00577065">
        <w:rPr>
          <w:color w:val="auto"/>
          <w:lang w:val="sr-Cyrl-CS"/>
        </w:rPr>
        <w:t xml:space="preserve"> на број</w:t>
      </w:r>
      <w:r w:rsidRPr="00577065">
        <w:rPr>
          <w:color w:val="auto"/>
        </w:rPr>
        <w:t xml:space="preserve">: </w:t>
      </w:r>
      <w:r w:rsidRPr="00577065">
        <w:t>(</w:t>
      </w:r>
      <w:r w:rsidRPr="00577065">
        <w:rPr>
          <w:b/>
        </w:rPr>
        <w:t>0)18 4583 003</w:t>
      </w:r>
      <w:r w:rsidR="005D1958">
        <w:rPr>
          <w:b/>
        </w:rPr>
        <w:t xml:space="preserve"> </w:t>
      </w:r>
      <w:r w:rsidRPr="00577065">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од понедељка до петка у времену од 08:00 до 15:00.</w:t>
      </w:r>
    </w:p>
    <w:p w:rsidR="00F0768B" w:rsidRPr="00577065" w:rsidRDefault="00F0768B" w:rsidP="00F0768B">
      <w:pPr>
        <w:jc w:val="both"/>
      </w:pPr>
      <w:proofErr w:type="gramStart"/>
      <w:r w:rsidRPr="00577065">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F0768B" w:rsidRPr="00577065" w:rsidRDefault="00F0768B" w:rsidP="00F0768B">
      <w:pPr>
        <w:jc w:val="both"/>
      </w:pPr>
      <w:proofErr w:type="gramStart"/>
      <w:r w:rsidRPr="00577065">
        <w:t>Додатне информације или појашњења упућују се са напоменом „Захтев за додатним информацијама или појашњењима конкурсне документације</w:t>
      </w:r>
      <w:r w:rsidR="003732B7">
        <w:t>”</w:t>
      </w:r>
      <w:r w:rsidRPr="00577065">
        <w:t>,</w:t>
      </w:r>
      <w:r w:rsidRPr="00577065">
        <w:rPr>
          <w:rFonts w:eastAsia="TimesNewRomanPS-BoldMT"/>
          <w:b/>
          <w:bCs/>
        </w:rPr>
        <w:t xml:space="preserve"> ЈН бр.</w:t>
      </w:r>
      <w:r w:rsidR="003E5056">
        <w:rPr>
          <w:rFonts w:eastAsia="TimesNewRomanPS-BoldMT"/>
          <w:b/>
          <w:bCs/>
        </w:rPr>
        <w:t>28/2020</w:t>
      </w:r>
      <w:r w:rsidRPr="00577065">
        <w:t>.</w:t>
      </w:r>
      <w:proofErr w:type="gramEnd"/>
    </w:p>
    <w:p w:rsidR="00F0768B" w:rsidRPr="00577065" w:rsidRDefault="00F0768B" w:rsidP="00F0768B">
      <w:pPr>
        <w:jc w:val="both"/>
      </w:pPr>
      <w:proofErr w:type="gramStart"/>
      <w:r w:rsidRPr="0057706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F0768B" w:rsidRPr="00577065" w:rsidRDefault="00F0768B" w:rsidP="00F0768B">
      <w:pPr>
        <w:jc w:val="both"/>
      </w:pPr>
      <w:proofErr w:type="gramStart"/>
      <w:r w:rsidRPr="00577065">
        <w:t>По истеку рока предвиђеног за подношење понуда н</w:t>
      </w:r>
      <w:r w:rsidRPr="00577065">
        <w:rPr>
          <w:lang w:val="sr-Cyrl-CS"/>
        </w:rPr>
        <w:t>а</w:t>
      </w:r>
      <w:r w:rsidRPr="00577065">
        <w:t>ручилац не може да мења нити да допуњује конкурсну документацију.</w:t>
      </w:r>
      <w:proofErr w:type="gramEnd"/>
    </w:p>
    <w:p w:rsidR="00F0768B" w:rsidRPr="00577065" w:rsidRDefault="00F0768B" w:rsidP="00F0768B">
      <w:pPr>
        <w:jc w:val="both"/>
      </w:pPr>
      <w:proofErr w:type="gramStart"/>
      <w:r w:rsidRPr="00577065">
        <w:t>Тражење додатних информација или појашњења у вези са припремањем понуде телефоном није дозвољено.</w:t>
      </w:r>
      <w:proofErr w:type="gramEnd"/>
    </w:p>
    <w:p w:rsidR="00F0768B" w:rsidRPr="00577065" w:rsidRDefault="00F0768B" w:rsidP="00F0768B">
      <w:pPr>
        <w:jc w:val="both"/>
        <w:rPr>
          <w:bCs/>
          <w:color w:val="auto"/>
        </w:rPr>
      </w:pPr>
      <w:proofErr w:type="gramStart"/>
      <w:r w:rsidRPr="00577065">
        <w:rPr>
          <w:bCs/>
          <w:color w:val="auto"/>
        </w:rPr>
        <w:t>Комуникација у поступку јавне набавке врши се искључиво на начин одређен чланом 20.Закона.</w:t>
      </w:r>
      <w:proofErr w:type="gramEnd"/>
    </w:p>
    <w:p w:rsidR="00F0768B" w:rsidRPr="00577065" w:rsidRDefault="00F0768B" w:rsidP="00F0768B">
      <w:pPr>
        <w:jc w:val="both"/>
      </w:pPr>
    </w:p>
    <w:p w:rsidR="00F0768B" w:rsidRPr="00577065" w:rsidRDefault="00F0768B" w:rsidP="00F0768B">
      <w:pPr>
        <w:jc w:val="both"/>
        <w:rPr>
          <w:b/>
          <w:bCs/>
        </w:rPr>
      </w:pPr>
      <w:r w:rsidRPr="00577065">
        <w:rPr>
          <w:b/>
          <w:bCs/>
        </w:rPr>
        <w:t>1</w:t>
      </w:r>
      <w:r w:rsidR="00173D54" w:rsidRPr="00577065">
        <w:rPr>
          <w:b/>
          <w:bCs/>
        </w:rPr>
        <w:t>4</w:t>
      </w:r>
      <w:r w:rsidRPr="00577065">
        <w:rPr>
          <w:b/>
          <w:bCs/>
        </w:rPr>
        <w:t xml:space="preserve">. ДОДАТНА ОБЈАШЊЕЊА ОД ПОНУЂАЧА ПОСЛЕ ОТВАРАЊА ПОНУДА И КОНТРОЛА КОД ПОНУЂАЧА ОДНОСНО ЊЕГОВОГ ПОДИЗВОЂАЧА </w:t>
      </w:r>
    </w:p>
    <w:p w:rsidR="00F0768B" w:rsidRPr="00577065" w:rsidRDefault="00F0768B" w:rsidP="00F0768B">
      <w:pPr>
        <w:jc w:val="both"/>
      </w:pPr>
      <w:proofErr w:type="gramStart"/>
      <w:r w:rsidRPr="0057706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F0768B" w:rsidRPr="00577065" w:rsidRDefault="00F0768B" w:rsidP="00F0768B">
      <w:pPr>
        <w:tabs>
          <w:tab w:val="left" w:pos="-135"/>
          <w:tab w:val="left" w:pos="0"/>
          <w:tab w:val="left" w:pos="120"/>
        </w:tabs>
        <w:jc w:val="both"/>
        <w:rPr>
          <w:rFonts w:eastAsia="TimesNewRomanPSMT"/>
          <w:bCs/>
        </w:rPr>
      </w:pPr>
      <w:r w:rsidRPr="00577065">
        <w:rPr>
          <w:rFonts w:eastAsia="TimesNewRomanPSMT"/>
          <w:bCs/>
        </w:rPr>
        <w:t>Уколико наручилац оцени да су потребна додатна објашњења или је потребно извршити</w:t>
      </w:r>
      <w:r w:rsidRPr="00577065">
        <w:t xml:space="preserve"> контролу (увид) код понуђача, односно његовог подизвођача</w:t>
      </w:r>
      <w:r w:rsidRPr="0057706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768B" w:rsidRPr="00577065" w:rsidRDefault="00F0768B" w:rsidP="00F0768B">
      <w:pPr>
        <w:tabs>
          <w:tab w:val="left" w:pos="-135"/>
          <w:tab w:val="left" w:pos="0"/>
          <w:tab w:val="left" w:pos="120"/>
        </w:tabs>
        <w:jc w:val="both"/>
      </w:pPr>
      <w:proofErr w:type="gramStart"/>
      <w:r w:rsidRPr="00577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0768B" w:rsidRPr="00577065" w:rsidRDefault="00F0768B" w:rsidP="00F0768B">
      <w:pPr>
        <w:tabs>
          <w:tab w:val="left" w:pos="-135"/>
          <w:tab w:val="left" w:pos="0"/>
          <w:tab w:val="left" w:pos="120"/>
        </w:tabs>
        <w:jc w:val="both"/>
      </w:pPr>
      <w:proofErr w:type="gramStart"/>
      <w:r w:rsidRPr="00577065">
        <w:t>У случају разлике између јединичне и укупне цене, меродавна је јединична цена.</w:t>
      </w:r>
      <w:proofErr w:type="gramEnd"/>
    </w:p>
    <w:p w:rsidR="00F0768B" w:rsidRPr="00577065" w:rsidRDefault="00F0768B" w:rsidP="00F0768B">
      <w:pPr>
        <w:jc w:val="both"/>
      </w:pPr>
      <w:proofErr w:type="gramStart"/>
      <w:r w:rsidRPr="00577065">
        <w:t>Ако се понуђач не сагласи са исправком рачунских грешака, наручил</w:t>
      </w:r>
      <w:r w:rsidRPr="00577065">
        <w:rPr>
          <w:lang w:val="sr-Cyrl-CS"/>
        </w:rPr>
        <w:t>а</w:t>
      </w:r>
      <w:r w:rsidRPr="00577065">
        <w:t>ц ће његову понуду одбити као неприхватљиву.</w:t>
      </w:r>
      <w:proofErr w:type="gramEnd"/>
    </w:p>
    <w:p w:rsidR="003E7187" w:rsidRPr="00694979" w:rsidRDefault="003E7187" w:rsidP="00F0768B">
      <w:pPr>
        <w:jc w:val="both"/>
        <w:rPr>
          <w:b/>
          <w:bCs/>
        </w:rPr>
      </w:pPr>
    </w:p>
    <w:p w:rsidR="00F0768B" w:rsidRPr="0061145F" w:rsidRDefault="00F0768B" w:rsidP="00F0768B">
      <w:pPr>
        <w:jc w:val="both"/>
        <w:rPr>
          <w:b/>
          <w:bCs/>
        </w:rPr>
      </w:pPr>
      <w:r w:rsidRPr="00577065">
        <w:rPr>
          <w:b/>
          <w:bCs/>
        </w:rPr>
        <w:t>1</w:t>
      </w:r>
      <w:r w:rsidR="00173D54" w:rsidRPr="00577065">
        <w:rPr>
          <w:b/>
          <w:bCs/>
        </w:rPr>
        <w:t>5</w:t>
      </w:r>
      <w:r w:rsidRPr="00577065">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61145F">
        <w:rPr>
          <w:b/>
          <w:bCs/>
        </w:rPr>
        <w:t xml:space="preserve"> </w:t>
      </w:r>
    </w:p>
    <w:p w:rsidR="00CF5249" w:rsidRPr="00577065" w:rsidRDefault="00CF5249" w:rsidP="00CF5249">
      <w:pPr>
        <w:jc w:val="both"/>
      </w:pPr>
      <w:r w:rsidRPr="00577065">
        <w:t xml:space="preserve">Избор најповољније понуде наручилац ће извршити применом критеријума </w:t>
      </w:r>
      <w:proofErr w:type="gramStart"/>
      <w:r w:rsidRPr="00577065">
        <w:t>,,најнижа</w:t>
      </w:r>
      <w:proofErr w:type="gramEnd"/>
      <w:r w:rsidRPr="00577065">
        <w:t xml:space="preserve"> понуђена цена“. </w:t>
      </w:r>
      <w:proofErr w:type="gramStart"/>
      <w:r w:rsidRPr="00577065">
        <w:t>Приликом оцене понуда као релевантна узимаће се укупна понуђена цена без ПДВ-а.</w:t>
      </w:r>
      <w:proofErr w:type="gramEnd"/>
    </w:p>
    <w:p w:rsidR="00F0768B" w:rsidRPr="00577065" w:rsidRDefault="00F0768B" w:rsidP="00F0768B">
      <w:pPr>
        <w:jc w:val="both"/>
        <w:rPr>
          <w:b/>
          <w:bCs/>
        </w:rPr>
      </w:pPr>
      <w:r w:rsidRPr="00577065">
        <w:rPr>
          <w:b/>
          <w:bCs/>
        </w:rPr>
        <w:t>1</w:t>
      </w:r>
      <w:r w:rsidR="00173D54" w:rsidRPr="00577065">
        <w:rPr>
          <w:b/>
          <w:bCs/>
        </w:rPr>
        <w:t>6</w:t>
      </w:r>
      <w:r w:rsidRPr="00577065">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7999" w:rsidRPr="00577065" w:rsidRDefault="00FC7999" w:rsidP="00F0768B">
      <w:pPr>
        <w:jc w:val="both"/>
        <w:rPr>
          <w:b/>
          <w:bCs/>
        </w:rPr>
      </w:pPr>
    </w:p>
    <w:p w:rsidR="00FC7999" w:rsidRPr="00577065" w:rsidRDefault="00FC7999" w:rsidP="00FC7999">
      <w:pPr>
        <w:jc w:val="both"/>
        <w:rPr>
          <w:rFonts w:eastAsia="Times New Roman"/>
          <w:i/>
          <w:color w:val="auto"/>
          <w:kern w:val="0"/>
          <w:lang w:eastAsia="en-US"/>
        </w:rPr>
      </w:pPr>
      <w:proofErr w:type="gramStart"/>
      <w:r w:rsidRPr="00360029">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1F38A5" w:rsidRPr="00360029">
        <w:rPr>
          <w:iCs/>
          <w:color w:val="auto"/>
        </w:rPr>
        <w:t>извршења услуге</w:t>
      </w:r>
      <w:r w:rsidR="0061145F" w:rsidRPr="00360029">
        <w:rPr>
          <w:iCs/>
          <w:color w:val="auto"/>
        </w:rPr>
        <w:t>, односно испоруке</w:t>
      </w:r>
      <w:r w:rsidRPr="00360029">
        <w:rPr>
          <w:iCs/>
          <w:color w:val="auto"/>
        </w:rPr>
        <w:t>.</w:t>
      </w:r>
      <w:proofErr w:type="gramEnd"/>
      <w:r w:rsidRPr="00577065">
        <w:rPr>
          <w:iCs/>
          <w:color w:val="auto"/>
        </w:rPr>
        <w:t xml:space="preserve"> </w:t>
      </w:r>
      <w:proofErr w:type="gramStart"/>
      <w:r w:rsidRPr="00577065">
        <w:rPr>
          <w:iCs/>
          <w:color w:val="auto"/>
        </w:rPr>
        <w:t>У случају истог понуђеног рока испоруке, као најповољнија биће изабрана понуда оног понуђача који је понудио дужи гарантни рок.</w:t>
      </w:r>
      <w:proofErr w:type="gramEnd"/>
      <w:r w:rsidRPr="00577065">
        <w:rPr>
          <w:rFonts w:eastAsia="Times New Roman"/>
          <w:i/>
          <w:color w:val="auto"/>
          <w:kern w:val="0"/>
          <w:lang w:eastAsia="en-US"/>
        </w:rPr>
        <w:t xml:space="preserve"> </w:t>
      </w:r>
    </w:p>
    <w:p w:rsidR="00FC7999" w:rsidRPr="00577065" w:rsidRDefault="00FC7999" w:rsidP="00F0768B">
      <w:pPr>
        <w:jc w:val="both"/>
        <w:rPr>
          <w:b/>
          <w:bCs/>
        </w:rPr>
      </w:pPr>
      <w:proofErr w:type="gramStart"/>
      <w:r w:rsidRPr="00577065">
        <w:rPr>
          <w:rFonts w:eastAsia="Times New Roman"/>
          <w:color w:val="auto"/>
          <w:kern w:val="0"/>
          <w:lang w:eastAsia="en-US"/>
        </w:rPr>
        <w:lastRenderedPageBreak/>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w:t>
      </w:r>
      <w:proofErr w:type="gramEnd"/>
    </w:p>
    <w:p w:rsidR="00975527" w:rsidRDefault="00CF5249" w:rsidP="00F0768B">
      <w:pPr>
        <w:jc w:val="both"/>
        <w:rPr>
          <w:color w:val="auto"/>
        </w:rPr>
      </w:pPr>
      <w:proofErr w:type="gramStart"/>
      <w:r w:rsidRPr="00577065">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001F38A5">
        <w:rPr>
          <w:rFonts w:eastAsia="Times New Roman"/>
          <w:color w:val="auto"/>
        </w:rPr>
        <w:t xml:space="preserve"> </w:t>
      </w:r>
      <w:proofErr w:type="gramStart"/>
      <w:r w:rsidRPr="00577065">
        <w:rPr>
          <w:rFonts w:eastAsia="Times New Roman"/>
          <w:color w:val="auto"/>
          <w:kern w:val="0"/>
          <w:lang w:eastAsia="en-US"/>
        </w:rPr>
        <w:t>Жребом ће бити обухваћене само оне понуде које имају једнаку најнижу понуђену цену.</w:t>
      </w:r>
      <w:proofErr w:type="gramEnd"/>
      <w:r w:rsidR="001F38A5">
        <w:rPr>
          <w:rFonts w:eastAsia="Times New Roman"/>
          <w:color w:val="auto"/>
          <w:kern w:val="0"/>
          <w:lang w:eastAsia="en-US"/>
        </w:rPr>
        <w:t xml:space="preserve"> </w:t>
      </w:r>
      <w:r w:rsidRPr="00577065">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577065">
        <w:rPr>
          <w:color w:val="auto"/>
        </w:rPr>
        <w:t>Понуђачима који не присуствују овом поступку, наручилац ће доставити записник извлачења путем жреба.</w:t>
      </w:r>
    </w:p>
    <w:p w:rsidR="004F2B88" w:rsidRPr="004F2B88" w:rsidRDefault="004F2B88" w:rsidP="00F0768B">
      <w:pPr>
        <w:jc w:val="both"/>
        <w:rPr>
          <w:b/>
          <w:bCs/>
        </w:rPr>
      </w:pPr>
    </w:p>
    <w:p w:rsidR="00F0768B" w:rsidRPr="00577065" w:rsidRDefault="00F0768B" w:rsidP="00F0768B">
      <w:pPr>
        <w:jc w:val="both"/>
        <w:rPr>
          <w:b/>
          <w:bCs/>
        </w:rPr>
      </w:pPr>
      <w:r w:rsidRPr="00577065">
        <w:rPr>
          <w:b/>
          <w:bCs/>
          <w:lang w:val="sr-Cyrl-CS"/>
        </w:rPr>
        <w:t>1</w:t>
      </w:r>
      <w:r w:rsidR="00173D54" w:rsidRPr="00577065">
        <w:rPr>
          <w:b/>
          <w:bCs/>
        </w:rPr>
        <w:t>7</w:t>
      </w:r>
      <w:r w:rsidRPr="00577065">
        <w:rPr>
          <w:b/>
          <w:bCs/>
        </w:rPr>
        <w:t xml:space="preserve">. ПОШТОВАЊЕ ОБАВЕЗА КОЈЕ ПРОИЗИЛАЗЕ ИЗ ВАЖЕЋИХ ПРОПИСА </w:t>
      </w:r>
    </w:p>
    <w:p w:rsidR="00F0768B" w:rsidRPr="00577065" w:rsidRDefault="00F0768B" w:rsidP="00F0768B">
      <w:pPr>
        <w:jc w:val="both"/>
        <w:rPr>
          <w:lang w:val="sr-Cyrl-CS"/>
        </w:rPr>
      </w:pPr>
      <w:proofErr w:type="gramStart"/>
      <w:r w:rsidRPr="0057706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p>
    <w:p w:rsidR="00F0768B" w:rsidRPr="00577065" w:rsidRDefault="00F0768B" w:rsidP="00F0768B">
      <w:pPr>
        <w:jc w:val="both"/>
      </w:pPr>
    </w:p>
    <w:p w:rsidR="00F0768B" w:rsidRPr="00577065" w:rsidRDefault="00F0768B" w:rsidP="00F0768B">
      <w:pPr>
        <w:jc w:val="both"/>
        <w:rPr>
          <w:b/>
        </w:rPr>
      </w:pPr>
      <w:r w:rsidRPr="00577065">
        <w:rPr>
          <w:b/>
        </w:rPr>
        <w:t>1</w:t>
      </w:r>
      <w:r w:rsidR="00173D54" w:rsidRPr="00577065">
        <w:rPr>
          <w:b/>
        </w:rPr>
        <w:t>8</w:t>
      </w:r>
      <w:r w:rsidRPr="00577065">
        <w:rPr>
          <w:b/>
        </w:rPr>
        <w:t>. КОРИШЋЕЊЕ ПАТЕНТА И ОДГОВОРНОСТ ЗА ПОВРЕДУ ЗАШТИЋЕНИХ ПРАВА ИНТЕЛЕКТУАЛНЕ СВОЈИНЕ ТРЕЋИХ ЛИЦА</w:t>
      </w:r>
    </w:p>
    <w:p w:rsidR="00F0768B" w:rsidRPr="00577065" w:rsidRDefault="00F0768B" w:rsidP="00F0768B">
      <w:pPr>
        <w:jc w:val="both"/>
        <w:rPr>
          <w:rFonts w:eastAsia="TimesNewRomanPSMT"/>
          <w:bCs/>
          <w:iCs/>
        </w:rPr>
      </w:pPr>
      <w:proofErr w:type="gramStart"/>
      <w:r w:rsidRPr="0057706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r w:rsidR="00B144A8" w:rsidRPr="00577065">
        <w:rPr>
          <w:rFonts w:eastAsia="TimesNewRomanPSMT"/>
          <w:bCs/>
          <w:iCs/>
        </w:rPr>
        <w:t>.</w:t>
      </w:r>
      <w:proofErr w:type="gramEnd"/>
    </w:p>
    <w:p w:rsidR="00F0768B" w:rsidRPr="00577065" w:rsidRDefault="00F0768B" w:rsidP="00F0768B">
      <w:pPr>
        <w:jc w:val="both"/>
        <w:rPr>
          <w:b/>
        </w:rPr>
      </w:pPr>
    </w:p>
    <w:p w:rsidR="00F0768B" w:rsidRPr="00577065" w:rsidRDefault="00F0768B" w:rsidP="00F0768B">
      <w:pPr>
        <w:jc w:val="both"/>
        <w:rPr>
          <w:b/>
          <w:bCs/>
        </w:rPr>
      </w:pPr>
      <w:r w:rsidRPr="00577065">
        <w:rPr>
          <w:b/>
          <w:bCs/>
        </w:rPr>
        <w:t>1</w:t>
      </w:r>
      <w:r w:rsidR="00173D54" w:rsidRPr="00577065">
        <w:rPr>
          <w:b/>
          <w:bCs/>
        </w:rPr>
        <w:t>9</w:t>
      </w:r>
      <w:r w:rsidRPr="00577065">
        <w:rPr>
          <w:b/>
          <w:bCs/>
        </w:rPr>
        <w:t xml:space="preserve">. НАЧИН И РОК ЗА ПОДНОШЕЊЕ ЗАХТЕВА ЗА ЗАШТИТУ ПРАВА ПОНУЂАЧА </w:t>
      </w:r>
    </w:p>
    <w:p w:rsidR="00CF5249" w:rsidRPr="00577065" w:rsidRDefault="00CF5249" w:rsidP="00CF5249">
      <w:pPr>
        <w:jc w:val="both"/>
      </w:pPr>
      <w:proofErr w:type="gramStart"/>
      <w:r w:rsidRPr="00577065">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CF5249" w:rsidRPr="00577065" w:rsidRDefault="00CF5249" w:rsidP="00CF5249">
      <w:pPr>
        <w:jc w:val="both"/>
      </w:pPr>
      <w:r w:rsidRPr="00577065">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F5249" w:rsidRPr="00577065" w:rsidRDefault="00CF5249" w:rsidP="00CF5249">
      <w:pPr>
        <w:jc w:val="both"/>
      </w:pPr>
      <w:r w:rsidRPr="00577065">
        <w:t xml:space="preserve">Захтев за заштиту права се доставља наручиоцу непосредно, електронском поштом на e-mail: </w:t>
      </w:r>
      <w:hyperlink r:id="rId12" w:history="1">
        <w:r w:rsidR="00973D61" w:rsidRPr="00E07F5F">
          <w:rPr>
            <w:rStyle w:val="Hyperlink"/>
            <w:lang w:val="sr-Latn-CS"/>
          </w:rPr>
          <w:t>lkostic@nis-airport.com</w:t>
        </w:r>
      </w:hyperlink>
      <w:r w:rsidRPr="00577065">
        <w:rPr>
          <w:color w:val="auto"/>
        </w:rPr>
        <w:t>или факсом</w:t>
      </w:r>
      <w:r w:rsidRPr="00577065">
        <w:rPr>
          <w:color w:val="auto"/>
          <w:lang w:val="sr-Cyrl-CS"/>
        </w:rPr>
        <w:t xml:space="preserve"> на број</w:t>
      </w:r>
      <w:r w:rsidRPr="00577065">
        <w:rPr>
          <w:color w:val="auto"/>
        </w:rPr>
        <w:t xml:space="preserve">: </w:t>
      </w:r>
      <w:r w:rsidRPr="00577065">
        <w:t>(</w:t>
      </w:r>
      <w:r w:rsidRPr="00577065">
        <w:rPr>
          <w:b/>
        </w:rPr>
        <w:t>0)18 4583 003</w:t>
      </w:r>
      <w:r w:rsidR="00663824" w:rsidRPr="00577065">
        <w:rPr>
          <w:b/>
        </w:rPr>
        <w:t xml:space="preserve"> </w:t>
      </w:r>
      <w:r w:rsidRPr="00577065">
        <w:t>или препорученом пошиљком са повратницом на адресу наручиоца.</w:t>
      </w:r>
    </w:p>
    <w:p w:rsidR="00CF5249" w:rsidRPr="00577065" w:rsidRDefault="00CF5249" w:rsidP="00CF5249">
      <w:pPr>
        <w:jc w:val="both"/>
      </w:pPr>
      <w:proofErr w:type="gramStart"/>
      <w:r w:rsidRPr="00577065">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00973D61">
        <w:t xml:space="preserve"> </w:t>
      </w:r>
      <w:proofErr w:type="gramStart"/>
      <w:r w:rsidRPr="0057706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p>
    <w:p w:rsidR="00CF5249" w:rsidRPr="00577065" w:rsidRDefault="00CF5249" w:rsidP="00CF5249">
      <w:pPr>
        <w:jc w:val="both"/>
      </w:pPr>
      <w:proofErr w:type="gramStart"/>
      <w:r w:rsidRPr="0057706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proofErr w:type="gramEnd"/>
      <w:r w:rsidRPr="00577065">
        <w:t xml:space="preserve"> </w:t>
      </w:r>
      <w:proofErr w:type="gramStart"/>
      <w:r w:rsidRPr="00577065">
        <w:t>ЗЈН указао наручиоцу на евентуалне недостатке и неправилности, а наручилац исте није отклонио.</w:t>
      </w:r>
      <w:proofErr w:type="gramEnd"/>
    </w:p>
    <w:p w:rsidR="00CF5249" w:rsidRPr="00577065" w:rsidRDefault="00CF5249" w:rsidP="00CF5249">
      <w:pPr>
        <w:jc w:val="both"/>
      </w:pPr>
      <w:proofErr w:type="gramStart"/>
      <w:r w:rsidRPr="00577065">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CF5249" w:rsidRPr="00577065" w:rsidRDefault="00CF5249" w:rsidP="00CF5249">
      <w:pPr>
        <w:jc w:val="both"/>
      </w:pPr>
      <w:proofErr w:type="gramStart"/>
      <w:r w:rsidRPr="00577065">
        <w:lastRenderedPageBreak/>
        <w:t>После доношења одлуке о додели уговора из чл.108.ЗЈН или одлуке о обустави поступка јавне набавке из чл.</w:t>
      </w:r>
      <w:proofErr w:type="gramEnd"/>
      <w:r w:rsidRPr="00577065">
        <w:t xml:space="preserve"> 109. ЗЈН, рок за подношење захтева за заштиту права је пет дана од дана објављивања одлуке на Порталу јавних набавки.</w:t>
      </w:r>
    </w:p>
    <w:p w:rsidR="00CF5249" w:rsidRPr="00577065" w:rsidRDefault="00CF5249" w:rsidP="00CF5249">
      <w:pPr>
        <w:jc w:val="both"/>
      </w:pPr>
      <w:proofErr w:type="gramStart"/>
      <w:r w:rsidRPr="00577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F5249" w:rsidRPr="00577065" w:rsidRDefault="00CF5249" w:rsidP="00CF5249">
      <w:pPr>
        <w:jc w:val="both"/>
      </w:pPr>
      <w:proofErr w:type="gramStart"/>
      <w:r w:rsidRPr="0057706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F5249" w:rsidRDefault="00CF5249" w:rsidP="00CF5249">
      <w:pPr>
        <w:jc w:val="both"/>
      </w:pPr>
      <w:proofErr w:type="gramStart"/>
      <w:r w:rsidRPr="00577065">
        <w:t>Захтев за заштиту права не задржава даље активности наручиоца у поступку јавне набавке у складу са одредбама члана 150.овог</w:t>
      </w:r>
      <w:r w:rsidR="00FC5179" w:rsidRPr="00577065">
        <w:t xml:space="preserve"> </w:t>
      </w:r>
      <w:r w:rsidRPr="00577065">
        <w:t>ЗЈН.</w:t>
      </w:r>
      <w:proofErr w:type="gramEnd"/>
      <w:r w:rsidRPr="00577065">
        <w:t xml:space="preserve"> </w:t>
      </w:r>
    </w:p>
    <w:p w:rsidR="004F2B88" w:rsidRPr="004F2B88" w:rsidRDefault="004F2B88" w:rsidP="00CF5249">
      <w:pPr>
        <w:jc w:val="both"/>
      </w:pPr>
    </w:p>
    <w:p w:rsidR="00CF5249" w:rsidRPr="00577065" w:rsidRDefault="00CF5249" w:rsidP="00CF5249">
      <w:pPr>
        <w:jc w:val="both"/>
      </w:pPr>
      <w:r w:rsidRPr="00577065">
        <w:t xml:space="preserve">Захтев за заштиту права мора да садржи: </w:t>
      </w:r>
    </w:p>
    <w:p w:rsidR="00CF5249" w:rsidRPr="00577065" w:rsidRDefault="00CF5249" w:rsidP="00CF5249">
      <w:pPr>
        <w:jc w:val="both"/>
      </w:pPr>
      <w:r w:rsidRPr="00577065">
        <w:t xml:space="preserve">1) </w:t>
      </w:r>
      <w:proofErr w:type="gramStart"/>
      <w:r w:rsidRPr="00577065">
        <w:t>назив</w:t>
      </w:r>
      <w:proofErr w:type="gramEnd"/>
      <w:r w:rsidRPr="00577065">
        <w:t xml:space="preserve"> и адресу подносиоца захтева и лице за контакт;</w:t>
      </w:r>
    </w:p>
    <w:p w:rsidR="00CF5249" w:rsidRPr="00577065" w:rsidRDefault="00CF5249" w:rsidP="00CF5249">
      <w:pPr>
        <w:jc w:val="both"/>
      </w:pPr>
      <w:r w:rsidRPr="00577065">
        <w:t xml:space="preserve">2) </w:t>
      </w:r>
      <w:proofErr w:type="gramStart"/>
      <w:r w:rsidRPr="00577065">
        <w:t>назив</w:t>
      </w:r>
      <w:proofErr w:type="gramEnd"/>
      <w:r w:rsidRPr="00577065">
        <w:t xml:space="preserve"> и адресу наручиоца; </w:t>
      </w:r>
    </w:p>
    <w:p w:rsidR="00CF5249" w:rsidRPr="00577065" w:rsidRDefault="00CF5249" w:rsidP="00CF5249">
      <w:pPr>
        <w:jc w:val="both"/>
      </w:pPr>
      <w:proofErr w:type="gramStart"/>
      <w:r w:rsidRPr="00577065">
        <w:t>3)податке</w:t>
      </w:r>
      <w:proofErr w:type="gramEnd"/>
      <w:r w:rsidRPr="00577065">
        <w:t xml:space="preserve"> о јавној набавци која је предмет захтева, односно о одлуци наручиоца; </w:t>
      </w:r>
    </w:p>
    <w:p w:rsidR="00CF5249" w:rsidRPr="00577065" w:rsidRDefault="00CF5249" w:rsidP="00CF5249">
      <w:pPr>
        <w:jc w:val="both"/>
      </w:pPr>
      <w:r w:rsidRPr="00577065">
        <w:t xml:space="preserve">4) </w:t>
      </w:r>
      <w:proofErr w:type="gramStart"/>
      <w:r w:rsidRPr="00577065">
        <w:t>повреде</w:t>
      </w:r>
      <w:proofErr w:type="gramEnd"/>
      <w:r w:rsidRPr="00577065">
        <w:t xml:space="preserve"> прописа којима се уређује поступак јавне набавке;</w:t>
      </w:r>
    </w:p>
    <w:p w:rsidR="00CF5249" w:rsidRPr="00577065" w:rsidRDefault="00CF5249" w:rsidP="00CF5249">
      <w:pPr>
        <w:jc w:val="both"/>
      </w:pPr>
      <w:r w:rsidRPr="00577065">
        <w:t xml:space="preserve">5) </w:t>
      </w:r>
      <w:proofErr w:type="gramStart"/>
      <w:r w:rsidRPr="00577065">
        <w:t>чињенице</w:t>
      </w:r>
      <w:proofErr w:type="gramEnd"/>
      <w:r w:rsidRPr="00577065">
        <w:t xml:space="preserve"> и доказе којима се повреде доказују; </w:t>
      </w:r>
    </w:p>
    <w:p w:rsidR="00CF5249" w:rsidRPr="00577065" w:rsidRDefault="00CF5249" w:rsidP="00CF5249">
      <w:pPr>
        <w:jc w:val="both"/>
      </w:pPr>
      <w:r w:rsidRPr="00577065">
        <w:t xml:space="preserve">6) </w:t>
      </w:r>
      <w:proofErr w:type="gramStart"/>
      <w:r w:rsidRPr="00577065">
        <w:t>потврду</w:t>
      </w:r>
      <w:proofErr w:type="gramEnd"/>
      <w:r w:rsidRPr="00577065">
        <w:t xml:space="preserve"> о уплати таксе из члана 156. </w:t>
      </w:r>
      <w:r w:rsidR="00FC5179" w:rsidRPr="00577065">
        <w:t>О</w:t>
      </w:r>
      <w:r w:rsidRPr="00577065">
        <w:t>вог</w:t>
      </w:r>
      <w:r w:rsidR="00FC5179" w:rsidRPr="00577065">
        <w:t xml:space="preserve"> </w:t>
      </w:r>
      <w:r w:rsidRPr="00577065">
        <w:t>ЗЈН;</w:t>
      </w:r>
    </w:p>
    <w:p w:rsidR="00CF5249" w:rsidRPr="00577065" w:rsidRDefault="00CF5249" w:rsidP="00CF5249">
      <w:pPr>
        <w:jc w:val="both"/>
      </w:pPr>
      <w:r w:rsidRPr="00577065">
        <w:t xml:space="preserve">7) </w:t>
      </w:r>
      <w:proofErr w:type="gramStart"/>
      <w:r w:rsidRPr="00577065">
        <w:t>потпис</w:t>
      </w:r>
      <w:proofErr w:type="gramEnd"/>
      <w:r w:rsidRPr="00577065">
        <w:t xml:space="preserve"> подносиоца. </w:t>
      </w:r>
    </w:p>
    <w:p w:rsidR="00CF5249" w:rsidRPr="00577065" w:rsidRDefault="00CF5249" w:rsidP="00CF5249">
      <w:pPr>
        <w:jc w:val="both"/>
      </w:pPr>
      <w:proofErr w:type="gramStart"/>
      <w:r w:rsidRPr="0057706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w:t>
      </w:r>
      <w:proofErr w:type="gramEnd"/>
      <w:r w:rsidRPr="00577065">
        <w:t xml:space="preserve"> </w:t>
      </w:r>
      <w:proofErr w:type="gramStart"/>
      <w:r w:rsidRPr="00577065">
        <w:t>тачка</w:t>
      </w:r>
      <w:proofErr w:type="gramEnd"/>
      <w:r w:rsidRPr="00577065">
        <w:t xml:space="preserve"> 6) ЗЈН, је: </w:t>
      </w:r>
    </w:p>
    <w:p w:rsidR="00CF5249" w:rsidRPr="00577065" w:rsidRDefault="00CF5249" w:rsidP="00CF5249">
      <w:pPr>
        <w:ind w:firstLine="708"/>
        <w:jc w:val="both"/>
        <w:rPr>
          <w:b/>
        </w:rPr>
      </w:pPr>
      <w:r w:rsidRPr="00577065">
        <w:t xml:space="preserve">1. </w:t>
      </w:r>
      <w:r w:rsidRPr="00577065">
        <w:rPr>
          <w:b/>
        </w:rPr>
        <w:t xml:space="preserve">Потврда о извршеној уплати таксе из члана 156. ЗЈН која садржи следеће елементе: </w:t>
      </w:r>
    </w:p>
    <w:p w:rsidR="00CF5249" w:rsidRPr="00577065" w:rsidRDefault="00CF5249" w:rsidP="00CF5249">
      <w:pPr>
        <w:ind w:firstLine="708"/>
        <w:jc w:val="both"/>
      </w:pPr>
      <w:r w:rsidRPr="00577065">
        <w:t xml:space="preserve">(1) </w:t>
      </w:r>
      <w:proofErr w:type="gramStart"/>
      <w:r w:rsidRPr="00577065">
        <w:t>да</w:t>
      </w:r>
      <w:proofErr w:type="gramEnd"/>
      <w:r w:rsidRPr="00577065">
        <w:t xml:space="preserve"> буде издата од стране банке и да садржи печат банке; </w:t>
      </w:r>
    </w:p>
    <w:p w:rsidR="00CF5249" w:rsidRPr="00577065" w:rsidRDefault="00CF5249" w:rsidP="00CF5249">
      <w:pPr>
        <w:ind w:firstLine="708"/>
        <w:jc w:val="both"/>
      </w:pPr>
      <w:r w:rsidRPr="00577065">
        <w:t xml:space="preserve">(2) </w:t>
      </w:r>
      <w:proofErr w:type="gramStart"/>
      <w:r w:rsidRPr="00577065">
        <w:t>да</w:t>
      </w:r>
      <w:proofErr w:type="gramEnd"/>
      <w:r w:rsidRPr="00577065">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77065">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CF5249" w:rsidRPr="00577065" w:rsidRDefault="00CF5249" w:rsidP="00CF5249">
      <w:pPr>
        <w:ind w:firstLine="708"/>
        <w:jc w:val="both"/>
      </w:pPr>
      <w:r w:rsidRPr="00577065">
        <w:t xml:space="preserve">(3) </w:t>
      </w:r>
      <w:proofErr w:type="gramStart"/>
      <w:r w:rsidRPr="00577065">
        <w:t>износ</w:t>
      </w:r>
      <w:proofErr w:type="gramEnd"/>
      <w:r w:rsidRPr="00577065">
        <w:t xml:space="preserve"> таксе из члана 156. ЗЈН чија се уплата врши - 60.000 динара; </w:t>
      </w:r>
    </w:p>
    <w:p w:rsidR="00CF5249" w:rsidRPr="00577065" w:rsidRDefault="00CF5249" w:rsidP="00CF5249">
      <w:pPr>
        <w:ind w:firstLine="708"/>
        <w:jc w:val="both"/>
      </w:pPr>
      <w:r w:rsidRPr="00577065">
        <w:t xml:space="preserve">(4) </w:t>
      </w:r>
      <w:proofErr w:type="gramStart"/>
      <w:r w:rsidRPr="00577065">
        <w:t>број</w:t>
      </w:r>
      <w:proofErr w:type="gramEnd"/>
      <w:r w:rsidRPr="00577065">
        <w:t xml:space="preserve"> рачуна: 840-30678845-06;</w:t>
      </w:r>
    </w:p>
    <w:p w:rsidR="00CF5249" w:rsidRPr="00577065" w:rsidRDefault="00CF5249" w:rsidP="00CF5249">
      <w:pPr>
        <w:ind w:firstLine="708"/>
        <w:jc w:val="both"/>
      </w:pPr>
      <w:r w:rsidRPr="00577065">
        <w:t xml:space="preserve">(5) </w:t>
      </w:r>
      <w:proofErr w:type="gramStart"/>
      <w:r w:rsidRPr="00577065">
        <w:t>шифру</w:t>
      </w:r>
      <w:proofErr w:type="gramEnd"/>
      <w:r w:rsidRPr="00577065">
        <w:t xml:space="preserve"> плаћања: 153 или 253; </w:t>
      </w:r>
    </w:p>
    <w:p w:rsidR="00CF5249" w:rsidRPr="00577065" w:rsidRDefault="00CF5249" w:rsidP="00CF5249">
      <w:pPr>
        <w:ind w:firstLine="708"/>
        <w:jc w:val="both"/>
      </w:pPr>
      <w:r w:rsidRPr="00577065">
        <w:t xml:space="preserve">(6) </w:t>
      </w:r>
      <w:proofErr w:type="gramStart"/>
      <w:r w:rsidRPr="00577065">
        <w:t>позив</w:t>
      </w:r>
      <w:proofErr w:type="gramEnd"/>
      <w:r w:rsidRPr="00577065">
        <w:t xml:space="preserve"> на број: подаци о броју или ознаци јавне набавке поводом које се подноси захтев за заштиту права;</w:t>
      </w:r>
    </w:p>
    <w:p w:rsidR="00CF5249" w:rsidRPr="00577065" w:rsidRDefault="00CF5249" w:rsidP="00CF5249">
      <w:pPr>
        <w:ind w:firstLine="708"/>
        <w:jc w:val="both"/>
      </w:pPr>
      <w:r w:rsidRPr="00577065">
        <w:t xml:space="preserve">(7) </w:t>
      </w:r>
      <w:proofErr w:type="gramStart"/>
      <w:r w:rsidRPr="00577065">
        <w:t>сврха</w:t>
      </w:r>
      <w:proofErr w:type="gramEnd"/>
      <w:r w:rsidRPr="00577065">
        <w:t>: ЗЗП; ...............</w:t>
      </w:r>
      <w:r w:rsidRPr="00577065">
        <w:rPr>
          <w:i/>
          <w:iCs/>
        </w:rPr>
        <w:t>[навести назив наручиоца]</w:t>
      </w:r>
      <w:r w:rsidRPr="00577065">
        <w:t>; јавна набавка ЈН ....</w:t>
      </w:r>
      <w:r w:rsidRPr="00577065">
        <w:rPr>
          <w:i/>
          <w:iCs/>
        </w:rPr>
        <w:t>[навести редни број јавне набавкe;</w:t>
      </w:r>
      <w:r w:rsidRPr="00577065">
        <w:t xml:space="preserve">. </w:t>
      </w:r>
    </w:p>
    <w:p w:rsidR="00CF5249" w:rsidRPr="00577065" w:rsidRDefault="00CF5249" w:rsidP="00CF5249">
      <w:pPr>
        <w:ind w:firstLine="708"/>
        <w:jc w:val="both"/>
      </w:pPr>
      <w:r w:rsidRPr="00577065">
        <w:t xml:space="preserve">(8) </w:t>
      </w:r>
      <w:proofErr w:type="gramStart"/>
      <w:r w:rsidRPr="00577065">
        <w:t>корисник</w:t>
      </w:r>
      <w:proofErr w:type="gramEnd"/>
      <w:r w:rsidRPr="00577065">
        <w:t>: буџет Републике Србије;</w:t>
      </w:r>
    </w:p>
    <w:p w:rsidR="00CF5249" w:rsidRPr="00577065" w:rsidRDefault="00CF5249" w:rsidP="00CF5249">
      <w:pPr>
        <w:ind w:firstLine="708"/>
        <w:jc w:val="both"/>
      </w:pPr>
      <w:r w:rsidRPr="00577065">
        <w:t xml:space="preserve">(9) </w:t>
      </w:r>
      <w:proofErr w:type="gramStart"/>
      <w:r w:rsidRPr="00577065">
        <w:t>назив</w:t>
      </w:r>
      <w:proofErr w:type="gramEnd"/>
      <w:r w:rsidRPr="00577065">
        <w:t xml:space="preserve"> уплатиоца, односно назив подносиоца захтева за заштиту права за којег је извршена уплата таксе; </w:t>
      </w:r>
    </w:p>
    <w:p w:rsidR="00CF5249" w:rsidRPr="00577065" w:rsidRDefault="00CF5249" w:rsidP="00CF5249">
      <w:pPr>
        <w:ind w:firstLine="708"/>
        <w:jc w:val="both"/>
      </w:pPr>
      <w:r w:rsidRPr="00577065">
        <w:t xml:space="preserve">(10) </w:t>
      </w:r>
      <w:proofErr w:type="gramStart"/>
      <w:r w:rsidRPr="00577065">
        <w:t>потпис</w:t>
      </w:r>
      <w:proofErr w:type="gramEnd"/>
      <w:r w:rsidRPr="00577065">
        <w:t xml:space="preserve"> овлашћеног лица банке, </w:t>
      </w:r>
      <w:r w:rsidRPr="00577065">
        <w:rPr>
          <w:b/>
        </w:rPr>
        <w:t>или</w:t>
      </w:r>
    </w:p>
    <w:p w:rsidR="00CF5249" w:rsidRPr="00577065" w:rsidRDefault="00CF5249" w:rsidP="00CF5249">
      <w:pPr>
        <w:ind w:firstLine="708"/>
        <w:jc w:val="both"/>
      </w:pPr>
    </w:p>
    <w:p w:rsidR="00CF5249" w:rsidRPr="00577065" w:rsidRDefault="00CF5249" w:rsidP="00CF5249">
      <w:pPr>
        <w:ind w:firstLine="708"/>
        <w:jc w:val="both"/>
      </w:pPr>
      <w:r w:rsidRPr="00577065">
        <w:t xml:space="preserve">2. </w:t>
      </w:r>
      <w:r w:rsidRPr="00577065">
        <w:rPr>
          <w:b/>
        </w:rPr>
        <w:t>Налог за уплату,</w:t>
      </w:r>
      <w:r w:rsidRPr="00577065">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77065">
        <w:rPr>
          <w:b/>
        </w:rPr>
        <w:t>или</w:t>
      </w:r>
    </w:p>
    <w:p w:rsidR="00CF5249" w:rsidRPr="00577065" w:rsidRDefault="00CF5249" w:rsidP="00CF5249">
      <w:pPr>
        <w:ind w:firstLine="708"/>
        <w:jc w:val="both"/>
      </w:pPr>
    </w:p>
    <w:p w:rsidR="00CF5249" w:rsidRPr="00577065" w:rsidRDefault="00CF5249" w:rsidP="00CF5249">
      <w:pPr>
        <w:ind w:firstLine="708"/>
        <w:jc w:val="both"/>
        <w:rPr>
          <w:b/>
        </w:rPr>
      </w:pPr>
      <w:r w:rsidRPr="00577065">
        <w:lastRenderedPageBreak/>
        <w:t>3.</w:t>
      </w:r>
      <w:r w:rsidRPr="00577065">
        <w:rPr>
          <w:b/>
        </w:rPr>
        <w:t>Потврда издата од стране Републике Србије, Министарства финансија, Управе за трезор,</w:t>
      </w:r>
      <w:r w:rsidRPr="00577065">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77065">
        <w:rPr>
          <w:b/>
        </w:rPr>
        <w:t xml:space="preserve"> или</w:t>
      </w:r>
    </w:p>
    <w:p w:rsidR="00CF5249" w:rsidRPr="00577065" w:rsidRDefault="00CF5249" w:rsidP="00CF5249">
      <w:pPr>
        <w:ind w:firstLine="708"/>
        <w:jc w:val="both"/>
      </w:pPr>
    </w:p>
    <w:p w:rsidR="00CF5249" w:rsidRPr="00577065" w:rsidRDefault="00CF5249" w:rsidP="00CF5249">
      <w:pPr>
        <w:ind w:firstLine="708"/>
        <w:jc w:val="both"/>
      </w:pPr>
      <w:r w:rsidRPr="00577065">
        <w:t xml:space="preserve">4. </w:t>
      </w:r>
      <w:r w:rsidRPr="00577065">
        <w:rPr>
          <w:b/>
        </w:rPr>
        <w:t xml:space="preserve">Потврда издата од стране Народне банке Србије, </w:t>
      </w:r>
      <w:r w:rsidRPr="00577065">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0768B" w:rsidRDefault="00CF5249" w:rsidP="00F0768B">
      <w:pPr>
        <w:jc w:val="both"/>
      </w:pPr>
      <w:proofErr w:type="gramStart"/>
      <w:r w:rsidRPr="00577065">
        <w:t>Поступак заштите права регулисан је одредбама чл.</w:t>
      </w:r>
      <w:proofErr w:type="gramEnd"/>
      <w:r w:rsidRPr="00577065">
        <w:t xml:space="preserve"> 138. - 166. </w:t>
      </w:r>
      <w:proofErr w:type="gramStart"/>
      <w:r w:rsidRPr="00577065">
        <w:t>ЗЈН.</w:t>
      </w:r>
      <w:proofErr w:type="gramEnd"/>
    </w:p>
    <w:p w:rsidR="0009730C" w:rsidRDefault="0009730C" w:rsidP="00F0768B">
      <w:pPr>
        <w:jc w:val="both"/>
      </w:pPr>
    </w:p>
    <w:p w:rsidR="0009730C" w:rsidRDefault="0009730C" w:rsidP="00F0768B">
      <w:pPr>
        <w:jc w:val="both"/>
      </w:pPr>
    </w:p>
    <w:p w:rsidR="00F0768B" w:rsidRPr="00577065" w:rsidRDefault="00173D54" w:rsidP="00F0768B">
      <w:pPr>
        <w:jc w:val="both"/>
        <w:rPr>
          <w:b/>
        </w:rPr>
      </w:pPr>
      <w:r w:rsidRPr="00577065">
        <w:rPr>
          <w:b/>
        </w:rPr>
        <w:t>20</w:t>
      </w:r>
      <w:r w:rsidR="00F0768B" w:rsidRPr="00577065">
        <w:rPr>
          <w:b/>
        </w:rPr>
        <w:t>. РОК У КОЈЕМ ЋЕ УГОВОР БИТИ ЗАКЉУЧЕН</w:t>
      </w:r>
    </w:p>
    <w:p w:rsidR="00F0768B" w:rsidRPr="00577065" w:rsidRDefault="00F0768B" w:rsidP="00F0768B">
      <w:pPr>
        <w:jc w:val="both"/>
        <w:rPr>
          <w:b/>
        </w:rPr>
      </w:pPr>
    </w:p>
    <w:p w:rsidR="00F0768B" w:rsidRPr="00577065" w:rsidRDefault="00F0768B" w:rsidP="00F0768B">
      <w:pPr>
        <w:jc w:val="both"/>
      </w:pPr>
      <w:proofErr w:type="gramStart"/>
      <w:r w:rsidRPr="00577065">
        <w:t>Уговор о јавној набавци ће бити закључен са понуђачем којем је додељен уговор у року од 8 дана од дана протека рока за подношење захт</w:t>
      </w:r>
      <w:r w:rsidRPr="00577065">
        <w:rPr>
          <w:lang w:val="sr-Cyrl-CS"/>
        </w:rPr>
        <w:t>е</w:t>
      </w:r>
      <w:r w:rsidRPr="00577065">
        <w:t>ва за заштиту права из члана 149.Закона.</w:t>
      </w:r>
      <w:proofErr w:type="gramEnd"/>
    </w:p>
    <w:p w:rsidR="00F0768B" w:rsidRPr="00577065" w:rsidRDefault="00F0768B" w:rsidP="00F0768B">
      <w:pPr>
        <w:jc w:val="both"/>
      </w:pPr>
      <w:proofErr w:type="gramStart"/>
      <w:r w:rsidRPr="00577065">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577065">
        <w:t xml:space="preserve"> </w:t>
      </w:r>
      <w:proofErr w:type="gramStart"/>
      <w:r w:rsidRPr="00577065">
        <w:t>тачка</w:t>
      </w:r>
      <w:proofErr w:type="gramEnd"/>
      <w:r w:rsidRPr="00577065">
        <w:t xml:space="preserve"> 5) Закона. </w:t>
      </w:r>
    </w:p>
    <w:p w:rsidR="005D1958" w:rsidRPr="00793045" w:rsidRDefault="005D1958" w:rsidP="005D1958">
      <w:pPr>
        <w:jc w:val="both"/>
      </w:pPr>
      <w:proofErr w:type="gramStart"/>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roofErr w:type="gramEnd"/>
    </w:p>
    <w:p w:rsidR="005D1958" w:rsidRDefault="005D1958" w:rsidP="005D1958">
      <w:pPr>
        <w:jc w:val="both"/>
      </w:pPr>
    </w:p>
    <w:p w:rsidR="005D1958" w:rsidRPr="009E4A29" w:rsidRDefault="005D1958" w:rsidP="005D1958">
      <w:pPr>
        <w:jc w:val="both"/>
        <w:rPr>
          <w:rFonts w:eastAsia="Times New Roman"/>
          <w:lang w:eastAsia="sr-Latn-CS"/>
        </w:rPr>
      </w:pPr>
      <w:r w:rsidRPr="005B2821">
        <w:rPr>
          <w:rFonts w:eastAsia="Times New Roman"/>
          <w:b/>
          <w:lang w:val="sr-Cyrl-CS" w:eastAsia="sr-Latn-CS"/>
        </w:rPr>
        <w:t>2</w:t>
      </w:r>
      <w:r>
        <w:rPr>
          <w:rFonts w:eastAsia="Times New Roman"/>
          <w:b/>
          <w:lang w:eastAsia="sr-Latn-CS"/>
        </w:rPr>
        <w:t>1</w:t>
      </w:r>
      <w:r w:rsidRPr="005B2821">
        <w:rPr>
          <w:rFonts w:eastAsia="Times New Roman"/>
          <w:b/>
          <w:lang w:val="sr-Cyrl-CS" w:eastAsia="sr-Latn-CS"/>
        </w:rPr>
        <w:t>.</w:t>
      </w:r>
      <w:r>
        <w:rPr>
          <w:rFonts w:eastAsia="Times New Roman"/>
          <w:lang w:val="sr-Cyrl-CS" w:eastAsia="sr-Latn-CS"/>
        </w:rPr>
        <w:t xml:space="preserve"> </w:t>
      </w:r>
      <w:r w:rsidRPr="009E4A29">
        <w:rPr>
          <w:rFonts w:eastAsia="Times New Roman"/>
          <w:b/>
          <w:lang w:val="sr-Cyrl-CS" w:eastAsia="sr-Latn-CS"/>
        </w:rPr>
        <w:t>ОБАВЕШТЕЊЕ ДА ПРИЛИКОМ САЧИЊАВАЊА ПОНУДЕ УПОТРЕБА ПЕЧАТА НИЈЕ ОБАВЕЗНА</w:t>
      </w:r>
    </w:p>
    <w:p w:rsidR="005D1958" w:rsidRDefault="005D1958" w:rsidP="005D1958">
      <w:pPr>
        <w:jc w:val="both"/>
        <w:rPr>
          <w:rFonts w:eastAsia="Times New Roman"/>
          <w:lang w:eastAsia="sr-Latn-CS"/>
        </w:rPr>
      </w:pPr>
      <w:proofErr w:type="gramStart"/>
      <w:r w:rsidRPr="009E4A29">
        <w:rPr>
          <w:rFonts w:eastAsia="Times New Roman"/>
          <w:lang w:eastAsia="sr-Latn-CS"/>
        </w:rPr>
        <w:t>Понуђачи приликом сачињавања понуде нису у обавези на употребу печата.</w:t>
      </w:r>
      <w:proofErr w:type="gramEnd"/>
    </w:p>
    <w:p w:rsidR="00F0768B" w:rsidRPr="00577065" w:rsidRDefault="00F0768B" w:rsidP="00F0768B">
      <w:pPr>
        <w:jc w:val="both"/>
      </w:pPr>
    </w:p>
    <w:p w:rsidR="00F0768B" w:rsidRDefault="00F0768B"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360029" w:rsidRDefault="00360029" w:rsidP="00F0768B">
      <w:pPr>
        <w:jc w:val="both"/>
        <w:rPr>
          <w:lang w:val="sr-Cyrl-CS"/>
        </w:rPr>
      </w:pPr>
    </w:p>
    <w:p w:rsidR="0009730C" w:rsidRDefault="0009730C" w:rsidP="00F0768B">
      <w:pPr>
        <w:jc w:val="both"/>
        <w:rPr>
          <w:lang w:val="sr-Cyrl-CS"/>
        </w:rPr>
      </w:pPr>
    </w:p>
    <w:p w:rsidR="006222FA" w:rsidRDefault="006222FA" w:rsidP="00F0768B">
      <w:pPr>
        <w:jc w:val="both"/>
        <w:rPr>
          <w:lang w:val="sr-Cyrl-CS"/>
        </w:rPr>
      </w:pPr>
    </w:p>
    <w:p w:rsidR="00897573" w:rsidRPr="00577065" w:rsidRDefault="00C278A4" w:rsidP="00866486">
      <w:pPr>
        <w:shd w:val="clear" w:color="auto" w:fill="C6D9F1"/>
        <w:jc w:val="center"/>
        <w:rPr>
          <w:b/>
          <w:bCs/>
          <w:i/>
          <w:iCs/>
        </w:rPr>
      </w:pPr>
      <w:r w:rsidRPr="00577065">
        <w:rPr>
          <w:b/>
          <w:bCs/>
          <w:iCs/>
        </w:rPr>
        <w:lastRenderedPageBreak/>
        <w:t>V</w:t>
      </w:r>
      <w:r w:rsidR="008B195E">
        <w:rPr>
          <w:b/>
          <w:bCs/>
          <w:i/>
          <w:iCs/>
        </w:rPr>
        <w:t xml:space="preserve"> </w:t>
      </w:r>
      <w:r w:rsidR="0042562D" w:rsidRPr="00577065">
        <w:rPr>
          <w:b/>
          <w:bCs/>
          <w:i/>
          <w:iCs/>
        </w:rPr>
        <w:t>ОБРАЗАЦ ПОНУДЕ</w:t>
      </w:r>
      <w:r w:rsidR="0042562D" w:rsidRPr="00577065">
        <w:rPr>
          <w:b/>
          <w:bCs/>
          <w:i/>
          <w:iCs/>
          <w:lang w:val="sr-Cyrl-CS"/>
        </w:rPr>
        <w:t xml:space="preserve"> СА </w:t>
      </w:r>
      <w:r w:rsidR="00260154" w:rsidRPr="00577065">
        <w:rPr>
          <w:b/>
          <w:bCs/>
          <w:i/>
          <w:iCs/>
          <w:lang w:val="sr-Cyrl-CS"/>
        </w:rPr>
        <w:t>ОПИСОМ ПРЕДМЕТА НАБАВКЕ</w:t>
      </w:r>
      <w:r w:rsidR="0042562D" w:rsidRPr="00577065">
        <w:rPr>
          <w:b/>
          <w:bCs/>
          <w:i/>
          <w:iCs/>
          <w:lang w:val="sr-Cyrl-CS"/>
        </w:rPr>
        <w:t xml:space="preserve"> </w:t>
      </w:r>
      <w:r w:rsidR="005E7289" w:rsidRPr="00577065">
        <w:rPr>
          <w:b/>
          <w:bCs/>
          <w:i/>
          <w:iCs/>
          <w:lang w:val="sr-Cyrl-CS"/>
        </w:rPr>
        <w:t>И СТРУКТУРОМ ЦЕНЕ</w:t>
      </w:r>
    </w:p>
    <w:p w:rsidR="00C957AD" w:rsidRPr="008B195E" w:rsidRDefault="00C957AD" w:rsidP="00897573">
      <w:pPr>
        <w:jc w:val="both"/>
        <w:rPr>
          <w:iCs/>
        </w:rPr>
      </w:pPr>
    </w:p>
    <w:p w:rsidR="00AF217E" w:rsidRDefault="00897573" w:rsidP="00897573">
      <w:pPr>
        <w:jc w:val="both"/>
      </w:pPr>
      <w:proofErr w:type="gramStart"/>
      <w:r w:rsidRPr="00577065">
        <w:rPr>
          <w:iCs/>
        </w:rPr>
        <w:t>Понуда бр</w:t>
      </w:r>
      <w:r w:rsidR="008B195E">
        <w:rPr>
          <w:iCs/>
        </w:rPr>
        <w:t>.</w:t>
      </w:r>
      <w:proofErr w:type="gramEnd"/>
      <w:r w:rsidRPr="00577065">
        <w:rPr>
          <w:iCs/>
        </w:rPr>
        <w:t xml:space="preserve"> ________________ </w:t>
      </w:r>
      <w:proofErr w:type="gramStart"/>
      <w:r w:rsidRPr="00577065">
        <w:rPr>
          <w:iCs/>
        </w:rPr>
        <w:t>од</w:t>
      </w:r>
      <w:proofErr w:type="gramEnd"/>
      <w:r w:rsidRPr="00577065">
        <w:rPr>
          <w:iCs/>
        </w:rPr>
        <w:t xml:space="preserve"> __________________ за јавну набавку</w:t>
      </w:r>
      <w:r w:rsidR="00392B7F" w:rsidRPr="00577065">
        <w:rPr>
          <w:iCs/>
        </w:rPr>
        <w:t xml:space="preserve"> </w:t>
      </w:r>
      <w:r w:rsidR="00AF217E">
        <w:t>услуга</w:t>
      </w:r>
      <w:r w:rsidR="00BE0C40" w:rsidRPr="00577065">
        <w:t xml:space="preserve"> – </w:t>
      </w:r>
    </w:p>
    <w:p w:rsidR="00897573" w:rsidRPr="0009730C" w:rsidRDefault="008B195E" w:rsidP="00FB27ED">
      <w:pPr>
        <w:spacing w:line="240" w:lineRule="auto"/>
        <w:jc w:val="both"/>
      </w:pPr>
      <w:proofErr w:type="gramStart"/>
      <w:r w:rsidRPr="008B195E">
        <w:rPr>
          <w:rFonts w:eastAsia="Times New Roman"/>
          <w:lang w:eastAsia="sr-Latn-CS"/>
        </w:rPr>
        <w:t>„</w:t>
      </w:r>
      <w:r w:rsidR="00AF217E" w:rsidRPr="00AF217E">
        <w:rPr>
          <w:rFonts w:eastAsia="Times New Roman"/>
          <w:lang w:eastAsia="sr-Latn-CS"/>
        </w:rPr>
        <w:t>Сервис и поправка опреме за преглед обезбеђивања</w:t>
      </w:r>
      <w:r w:rsidRPr="008B195E">
        <w:rPr>
          <w:rFonts w:eastAsia="Times New Roman"/>
          <w:lang w:eastAsia="sr-Latn-CS"/>
        </w:rPr>
        <w:t>“</w:t>
      </w:r>
      <w:r w:rsidRPr="008B195E">
        <w:rPr>
          <w:rFonts w:eastAsia="Times New Roman"/>
          <w:lang w:val="sr-Cyrl-CS" w:eastAsia="sr-Latn-CS"/>
        </w:rPr>
        <w:t>,</w:t>
      </w:r>
      <w:r w:rsidR="00973D61">
        <w:rPr>
          <w:bCs/>
          <w:spacing w:val="-1"/>
        </w:rPr>
        <w:t xml:space="preserve"> </w:t>
      </w:r>
      <w:r w:rsidRPr="008B195E">
        <w:rPr>
          <w:lang w:val="sr-Cyrl-CS"/>
        </w:rPr>
        <w:t>ЈН б</w:t>
      </w:r>
      <w:r w:rsidRPr="008B195E">
        <w:t xml:space="preserve">рој </w:t>
      </w:r>
      <w:r w:rsidR="00973D61">
        <w:t>28/2020</w:t>
      </w:r>
      <w:r w:rsidR="0009730C">
        <w:t>.</w:t>
      </w:r>
      <w:proofErr w:type="gramEnd"/>
    </w:p>
    <w:p w:rsidR="00FB27ED" w:rsidRPr="00FB27ED" w:rsidRDefault="00FB27ED" w:rsidP="00FB27ED">
      <w:pPr>
        <w:spacing w:line="240" w:lineRule="auto"/>
        <w:jc w:val="both"/>
        <w:rPr>
          <w:bCs/>
          <w:spacing w:val="-1"/>
        </w:rPr>
      </w:pPr>
    </w:p>
    <w:p w:rsidR="00897573" w:rsidRPr="00577065" w:rsidRDefault="00897573" w:rsidP="00897573">
      <w:pPr>
        <w:rPr>
          <w:i/>
          <w:iCs/>
        </w:rPr>
      </w:pPr>
      <w:proofErr w:type="gramStart"/>
      <w:r w:rsidRPr="00577065">
        <w:rPr>
          <w:b/>
          <w:bCs/>
          <w:i/>
          <w:iCs/>
        </w:rPr>
        <w:t>1)ОПШТИ</w:t>
      </w:r>
      <w:proofErr w:type="gramEnd"/>
      <w:r w:rsidRPr="00577065">
        <w:rPr>
          <w:b/>
          <w:bCs/>
          <w:i/>
          <w:iCs/>
        </w:rPr>
        <w:t xml:space="preserve"> ПОДАЦИ О ПОНУЂАЧУ</w:t>
      </w:r>
    </w:p>
    <w:tbl>
      <w:tblPr>
        <w:tblW w:w="0" w:type="auto"/>
        <w:tblInd w:w="-20" w:type="dxa"/>
        <w:tblLayout w:type="fixed"/>
        <w:tblLook w:val="0000"/>
      </w:tblPr>
      <w:tblGrid>
        <w:gridCol w:w="4621"/>
        <w:gridCol w:w="4660"/>
      </w:tblGrid>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Назив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Адреса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Матични број понуђача:</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Порески идентификациони број понуђача (ПИБ):</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Име особе за контакт:</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Електронска адреса понуђача (</w:t>
            </w:r>
            <w:r w:rsidRPr="00577065">
              <w:rPr>
                <w:i/>
                <w:iCs/>
              </w:rPr>
              <w:t>e</w:t>
            </w:r>
            <w:r w:rsidRPr="00577065">
              <w:rPr>
                <w:i/>
                <w:iCs/>
                <w:lang w:val="ru-RU"/>
              </w:rPr>
              <w:t>-</w:t>
            </w:r>
            <w:r w:rsidRPr="00577065">
              <w:rPr>
                <w:i/>
                <w:iCs/>
              </w:rPr>
              <w:t>mail</w:t>
            </w:r>
            <w:r w:rsidRPr="00577065">
              <w:rPr>
                <w:i/>
                <w:iCs/>
                <w:lang w:val="ru-RU"/>
              </w:rPr>
              <w:t>):</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Телефон:</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rPr>
            </w:pPr>
            <w:r w:rsidRPr="00577065">
              <w:rPr>
                <w:i/>
                <w:iCs/>
              </w:rPr>
              <w:t>Телефакс:</w:t>
            </w:r>
          </w:p>
          <w:p w:rsidR="00897573" w:rsidRPr="00577065"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rPr>
            </w:pPr>
          </w:p>
          <w:p w:rsidR="00897573" w:rsidRPr="00577065" w:rsidRDefault="00897573" w:rsidP="00FD382C">
            <w:pPr>
              <w:rPr>
                <w:b/>
                <w:bCs/>
                <w:i/>
                <w:iCs/>
              </w:rPr>
            </w:pPr>
          </w:p>
          <w:p w:rsidR="00897573" w:rsidRPr="00577065" w:rsidRDefault="00897573" w:rsidP="00FD382C">
            <w:pPr>
              <w:rPr>
                <w:b/>
                <w:bCs/>
                <w:i/>
                <w:iCs/>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Број рачуна понуђача и назив банке:</w:t>
            </w:r>
          </w:p>
          <w:p w:rsidR="00897573" w:rsidRPr="00577065"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b/>
                <w:bCs/>
                <w:i/>
                <w:iCs/>
                <w:lang w:val="ru-RU"/>
              </w:rPr>
            </w:pPr>
          </w:p>
          <w:p w:rsidR="00897573" w:rsidRPr="00577065" w:rsidRDefault="00897573" w:rsidP="00FD382C">
            <w:pPr>
              <w:rPr>
                <w:b/>
                <w:bCs/>
                <w:i/>
                <w:iCs/>
                <w:lang w:val="ru-RU"/>
              </w:rPr>
            </w:pPr>
          </w:p>
          <w:p w:rsidR="00897573" w:rsidRPr="00577065" w:rsidRDefault="00897573" w:rsidP="00FD382C">
            <w:pPr>
              <w:rPr>
                <w:b/>
                <w:bCs/>
                <w:i/>
                <w:iCs/>
                <w:lang w:val="ru-RU"/>
              </w:rPr>
            </w:pPr>
          </w:p>
        </w:tc>
      </w:tr>
      <w:tr w:rsidR="00897573" w:rsidRPr="00577065" w:rsidTr="00FD382C">
        <w:tc>
          <w:tcPr>
            <w:tcW w:w="4621"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both"/>
              <w:rPr>
                <w:b/>
                <w:bCs/>
                <w:i/>
                <w:iCs/>
                <w:lang w:val="ru-RU"/>
              </w:rPr>
            </w:pPr>
            <w:r w:rsidRPr="0057706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ind w:firstLine="708"/>
              <w:rPr>
                <w:b/>
                <w:bCs/>
                <w:i/>
                <w:iCs/>
                <w:lang w:val="ru-RU"/>
              </w:rPr>
            </w:pPr>
          </w:p>
          <w:p w:rsidR="00897573" w:rsidRPr="00577065" w:rsidRDefault="00897573" w:rsidP="00FD382C">
            <w:pPr>
              <w:ind w:firstLine="708"/>
              <w:rPr>
                <w:b/>
                <w:bCs/>
                <w:i/>
                <w:iCs/>
                <w:lang w:val="ru-RU"/>
              </w:rPr>
            </w:pPr>
          </w:p>
          <w:p w:rsidR="00897573" w:rsidRPr="00577065" w:rsidRDefault="00897573" w:rsidP="00FD382C">
            <w:pPr>
              <w:ind w:firstLine="708"/>
              <w:rPr>
                <w:b/>
                <w:bCs/>
                <w:i/>
                <w:iCs/>
                <w:lang w:val="ru-RU"/>
              </w:rPr>
            </w:pPr>
          </w:p>
        </w:tc>
      </w:tr>
    </w:tbl>
    <w:p w:rsidR="00897573" w:rsidRPr="00577065" w:rsidRDefault="00897573" w:rsidP="00897573">
      <w:pPr>
        <w:rPr>
          <w:b/>
          <w:bCs/>
          <w:i/>
          <w:iCs/>
        </w:rPr>
      </w:pPr>
    </w:p>
    <w:p w:rsidR="00897573" w:rsidRPr="00577065" w:rsidRDefault="00897573" w:rsidP="00897573">
      <w:r w:rsidRPr="00577065">
        <w:rPr>
          <w:rFonts w:eastAsia="TimesNewRomanPSMT"/>
          <w:b/>
          <w:bCs/>
          <w:i/>
          <w:iCs/>
        </w:rPr>
        <w:t xml:space="preserve">2) ПОНУДУ ПОДНОСИ: </w:t>
      </w:r>
    </w:p>
    <w:tbl>
      <w:tblPr>
        <w:tblW w:w="0" w:type="auto"/>
        <w:tblInd w:w="-20" w:type="dxa"/>
        <w:tblLayout w:type="fixed"/>
        <w:tblLook w:val="0000"/>
      </w:tblPr>
      <w:tblGrid>
        <w:gridCol w:w="9282"/>
      </w:tblGrid>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pPr>
          </w:p>
          <w:p w:rsidR="00897573" w:rsidRPr="00577065" w:rsidRDefault="00897573" w:rsidP="00FD382C">
            <w:pPr>
              <w:jc w:val="center"/>
              <w:rPr>
                <w:rFonts w:eastAsia="TimesNewRomanPSMT"/>
                <w:b/>
                <w:bCs/>
              </w:rPr>
            </w:pPr>
            <w:r w:rsidRPr="00577065">
              <w:rPr>
                <w:rFonts w:eastAsia="TimesNewRomanPSMT"/>
                <w:b/>
                <w:bCs/>
              </w:rPr>
              <w:t xml:space="preserve">А) САМОСТАЛНО </w:t>
            </w:r>
          </w:p>
        </w:tc>
      </w:tr>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rPr>
                <w:rFonts w:eastAsia="TimesNewRomanPSMT"/>
                <w:b/>
                <w:bCs/>
              </w:rPr>
            </w:pPr>
          </w:p>
          <w:p w:rsidR="00897573" w:rsidRPr="00577065" w:rsidRDefault="00897573" w:rsidP="00FD382C">
            <w:pPr>
              <w:jc w:val="center"/>
              <w:rPr>
                <w:rFonts w:eastAsia="TimesNewRomanPSMT"/>
                <w:b/>
                <w:bCs/>
              </w:rPr>
            </w:pPr>
            <w:r w:rsidRPr="00577065">
              <w:rPr>
                <w:rFonts w:eastAsia="TimesNewRomanPSMT"/>
                <w:b/>
                <w:bCs/>
              </w:rPr>
              <w:t>Б) СА ПОДИЗВОЂАЧЕМ</w:t>
            </w:r>
          </w:p>
        </w:tc>
      </w:tr>
      <w:tr w:rsidR="00897573" w:rsidRPr="00577065"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center"/>
              <w:rPr>
                <w:rFonts w:eastAsia="TimesNewRomanPSMT"/>
                <w:b/>
                <w:bCs/>
              </w:rPr>
            </w:pPr>
          </w:p>
          <w:p w:rsidR="00897573" w:rsidRPr="00577065" w:rsidRDefault="00897573" w:rsidP="00FD382C">
            <w:pPr>
              <w:jc w:val="center"/>
              <w:rPr>
                <w:b/>
                <w:i/>
                <w:iCs/>
                <w:lang w:val="ru-RU"/>
              </w:rPr>
            </w:pPr>
            <w:r w:rsidRPr="00577065">
              <w:rPr>
                <w:rFonts w:eastAsia="TimesNewRomanPSMT"/>
                <w:b/>
                <w:bCs/>
              </w:rPr>
              <w:t>В) КАО ЗАЈЕДНИЧКУ ПОНУДУ</w:t>
            </w:r>
          </w:p>
        </w:tc>
      </w:tr>
    </w:tbl>
    <w:p w:rsidR="00032DA2" w:rsidRPr="00577065" w:rsidRDefault="00897573" w:rsidP="00897573">
      <w:pPr>
        <w:jc w:val="both"/>
        <w:rPr>
          <w:rFonts w:eastAsia="TimesNewRomanPSMT"/>
          <w:bCs/>
        </w:rPr>
      </w:pPr>
      <w:r w:rsidRPr="00577065">
        <w:rPr>
          <w:b/>
          <w:i/>
          <w:iCs/>
          <w:u w:val="single"/>
          <w:lang w:val="ru-RU"/>
        </w:rPr>
        <w:t>Напомена:</w:t>
      </w:r>
      <w:r w:rsidRPr="0057706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037522" w:rsidRPr="00577065">
        <w:rPr>
          <w:i/>
          <w:iCs/>
          <w:lang w:val="ru-RU"/>
        </w:rPr>
        <w:t>а</w:t>
      </w:r>
    </w:p>
    <w:p w:rsidR="00256BC8" w:rsidRDefault="00256BC8" w:rsidP="00897573">
      <w:pPr>
        <w:jc w:val="both"/>
        <w:rPr>
          <w:rFonts w:eastAsia="TimesNewRomanPSMT"/>
          <w:b/>
          <w:bCs/>
          <w:i/>
        </w:rPr>
      </w:pPr>
    </w:p>
    <w:p w:rsidR="00973D61" w:rsidRPr="00577065" w:rsidRDefault="00973D61" w:rsidP="00897573">
      <w:pPr>
        <w:jc w:val="both"/>
        <w:rPr>
          <w:rFonts w:eastAsia="TimesNewRomanPSMT"/>
          <w:b/>
          <w:bCs/>
          <w:i/>
        </w:rPr>
      </w:pPr>
    </w:p>
    <w:p w:rsidR="00897573" w:rsidRPr="00577065" w:rsidRDefault="00897573" w:rsidP="00897573">
      <w:pPr>
        <w:jc w:val="both"/>
        <w:rPr>
          <w:rFonts w:eastAsia="TimesNewRomanPSMT"/>
          <w:b/>
          <w:bCs/>
          <w:i/>
        </w:rPr>
      </w:pPr>
      <w:r w:rsidRPr="00577065">
        <w:rPr>
          <w:rFonts w:eastAsia="TimesNewRomanPSMT"/>
          <w:b/>
          <w:bCs/>
          <w:i/>
          <w:lang w:val="sr-Cyrl-CS"/>
        </w:rPr>
        <w:lastRenderedPageBreak/>
        <w:t xml:space="preserve">3) </w:t>
      </w:r>
      <w:r w:rsidRPr="00577065">
        <w:rPr>
          <w:rFonts w:eastAsia="TimesNewRomanPSMT"/>
          <w:b/>
          <w:bCs/>
          <w:i/>
        </w:rPr>
        <w:t xml:space="preserve">ПОДАЦИ О ПОДИЗВОЂАЧУ </w:t>
      </w:r>
    </w:p>
    <w:p w:rsidR="00897573" w:rsidRPr="00577065" w:rsidRDefault="00897573" w:rsidP="00897573">
      <w:pPr>
        <w:jc w:val="both"/>
      </w:pPr>
      <w:r w:rsidRPr="00577065">
        <w:rPr>
          <w:rFonts w:eastAsia="TimesNewRomanPSMT"/>
          <w:b/>
          <w:bCs/>
          <w:i/>
        </w:rPr>
        <w:tab/>
      </w:r>
    </w:p>
    <w:tbl>
      <w:tblPr>
        <w:tblW w:w="0" w:type="auto"/>
        <w:tblInd w:w="-20" w:type="dxa"/>
        <w:tblLayout w:type="fixed"/>
        <w:tblLook w:val="0000"/>
      </w:tblPr>
      <w:tblGrid>
        <w:gridCol w:w="465"/>
        <w:gridCol w:w="4219"/>
        <w:gridCol w:w="4598"/>
      </w:tblGrid>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p w:rsidR="00897573" w:rsidRPr="00577065" w:rsidRDefault="00897573" w:rsidP="00FD382C">
            <w:pPr>
              <w:jc w:val="both"/>
              <w:rPr>
                <w:rFonts w:eastAsia="TimesNewRomanPSMT"/>
                <w:bCs/>
                <w:i/>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bl>
    <w:p w:rsidR="00C931A3" w:rsidRPr="00577065" w:rsidRDefault="00C931A3" w:rsidP="00897573">
      <w:pPr>
        <w:jc w:val="both"/>
        <w:rPr>
          <w:b/>
          <w:bCs/>
          <w:i/>
          <w:iCs/>
          <w:u w:val="single"/>
          <w:lang w:val="ru-RU"/>
        </w:rPr>
      </w:pPr>
    </w:p>
    <w:p w:rsidR="00897573" w:rsidRPr="00577065" w:rsidRDefault="00897573" w:rsidP="00897573">
      <w:pPr>
        <w:jc w:val="both"/>
        <w:rPr>
          <w:i/>
          <w:iCs/>
          <w:lang w:val="ru-RU"/>
        </w:rPr>
      </w:pPr>
      <w:r w:rsidRPr="00577065">
        <w:rPr>
          <w:b/>
          <w:bCs/>
          <w:i/>
          <w:iCs/>
          <w:u w:val="single"/>
          <w:lang w:val="ru-RU"/>
        </w:rPr>
        <w:t>Напомена:</w:t>
      </w:r>
    </w:p>
    <w:p w:rsidR="00BA6397" w:rsidRPr="00577065" w:rsidRDefault="00897573" w:rsidP="00897573">
      <w:pPr>
        <w:jc w:val="both"/>
        <w:rPr>
          <w:rFonts w:eastAsia="TimesNewRomanPSMT"/>
          <w:b/>
          <w:bCs/>
        </w:rPr>
      </w:pPr>
      <w:r w:rsidRPr="0057706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181F94" w:rsidRPr="00577065" w:rsidRDefault="00181F94" w:rsidP="00897573">
      <w:pPr>
        <w:jc w:val="both"/>
        <w:rPr>
          <w:rFonts w:eastAsia="TimesNewRomanPSMT"/>
          <w:b/>
          <w:bCs/>
          <w:i/>
          <w:lang w:val="sr-Cyrl-CS"/>
        </w:rPr>
      </w:pPr>
    </w:p>
    <w:p w:rsidR="00897573" w:rsidRPr="00577065" w:rsidRDefault="00897573" w:rsidP="00897573">
      <w:pPr>
        <w:jc w:val="both"/>
        <w:rPr>
          <w:rFonts w:eastAsia="TimesNewRomanPSMT"/>
          <w:b/>
          <w:bCs/>
          <w:i/>
        </w:rPr>
      </w:pPr>
      <w:r w:rsidRPr="00577065">
        <w:rPr>
          <w:rFonts w:eastAsia="TimesNewRomanPSMT"/>
          <w:b/>
          <w:bCs/>
          <w:i/>
          <w:lang w:val="sr-Cyrl-CS"/>
        </w:rPr>
        <w:lastRenderedPageBreak/>
        <w:t xml:space="preserve">4) </w:t>
      </w:r>
      <w:r w:rsidRPr="00577065">
        <w:rPr>
          <w:rFonts w:eastAsia="TimesNewRomanPSMT"/>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p w:rsidR="00897573" w:rsidRPr="00577065" w:rsidRDefault="00897573" w:rsidP="00FD382C">
            <w:pPr>
              <w:jc w:val="both"/>
              <w:rPr>
                <w:rFonts w:eastAsia="TimesNewRomanPSMT"/>
                <w:bCs/>
                <w:i/>
                <w:lang w:val="ru-RU"/>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lang w:val="ru-RU"/>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lang w:val="ru-RU"/>
              </w:rPr>
            </w:pPr>
            <w:r w:rsidRPr="0057706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lang w:val="ru-RU"/>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lang w:val="ru-RU"/>
              </w:rPr>
            </w:pPr>
          </w:p>
          <w:p w:rsidR="00897573" w:rsidRPr="00577065" w:rsidRDefault="00897573" w:rsidP="00FD382C">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r w:rsidR="00897573" w:rsidRPr="00577065" w:rsidTr="00FD382C">
        <w:tc>
          <w:tcPr>
            <w:tcW w:w="4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rFonts w:eastAsia="TimesNewRomanPSMT"/>
                <w:bCs/>
                <w:i/>
              </w:rPr>
            </w:pPr>
          </w:p>
          <w:p w:rsidR="00897573" w:rsidRPr="00577065" w:rsidRDefault="00897573" w:rsidP="00FD382C">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both"/>
              <w:rPr>
                <w:rFonts w:eastAsia="TimesNewRomanPSMT"/>
                <w:b/>
                <w:bCs/>
              </w:rPr>
            </w:pPr>
          </w:p>
        </w:tc>
      </w:tr>
    </w:tbl>
    <w:p w:rsidR="00897573" w:rsidRPr="00577065" w:rsidRDefault="00897573" w:rsidP="00897573">
      <w:pPr>
        <w:jc w:val="both"/>
        <w:rPr>
          <w:b/>
          <w:bCs/>
          <w:i/>
          <w:iCs/>
          <w:u w:val="single"/>
        </w:rPr>
      </w:pPr>
    </w:p>
    <w:p w:rsidR="00897573" w:rsidRPr="00577065" w:rsidRDefault="00897573" w:rsidP="00897573">
      <w:pPr>
        <w:jc w:val="both"/>
        <w:rPr>
          <w:i/>
          <w:iCs/>
          <w:lang w:val="ru-RU"/>
        </w:rPr>
      </w:pPr>
      <w:r w:rsidRPr="00577065">
        <w:rPr>
          <w:b/>
          <w:bCs/>
          <w:i/>
          <w:iCs/>
          <w:u w:val="single"/>
        </w:rPr>
        <w:t>Напомена:</w:t>
      </w:r>
    </w:p>
    <w:p w:rsidR="00897573" w:rsidRPr="00577065" w:rsidRDefault="00897573" w:rsidP="00897573">
      <w:pPr>
        <w:jc w:val="both"/>
        <w:rPr>
          <w:i/>
          <w:iCs/>
          <w:lang w:val="ru-RU"/>
        </w:rPr>
      </w:pPr>
      <w:r w:rsidRPr="0057706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60154" w:rsidRPr="00577065" w:rsidRDefault="00260154" w:rsidP="00897573">
      <w:pPr>
        <w:jc w:val="both"/>
        <w:rPr>
          <w:i/>
          <w:iCs/>
          <w:lang w:val="ru-RU"/>
        </w:rPr>
      </w:pPr>
    </w:p>
    <w:p w:rsidR="00260154" w:rsidRPr="00577065" w:rsidRDefault="00260154" w:rsidP="00897573">
      <w:pPr>
        <w:jc w:val="both"/>
        <w:rPr>
          <w:i/>
          <w:iCs/>
          <w:lang w:val="ru-RU"/>
        </w:rPr>
      </w:pPr>
    </w:p>
    <w:p w:rsidR="00F351F0" w:rsidRPr="00577065" w:rsidRDefault="00F351F0" w:rsidP="00897573">
      <w:pPr>
        <w:jc w:val="both"/>
        <w:rPr>
          <w:i/>
          <w:iCs/>
          <w:lang w:val="ru-RU"/>
        </w:rPr>
      </w:pPr>
    </w:p>
    <w:p w:rsidR="00A1543E" w:rsidRDefault="00A1543E" w:rsidP="0018117B">
      <w:pPr>
        <w:spacing w:line="240" w:lineRule="auto"/>
        <w:ind w:firstLine="709"/>
        <w:jc w:val="both"/>
        <w:rPr>
          <w:rFonts w:eastAsia="TimesNewRomanPSMT"/>
          <w:b/>
          <w:bCs/>
        </w:rPr>
      </w:pPr>
    </w:p>
    <w:p w:rsidR="006222FA" w:rsidRDefault="006222FA" w:rsidP="0018117B">
      <w:pPr>
        <w:spacing w:line="240" w:lineRule="auto"/>
        <w:ind w:firstLine="709"/>
        <w:jc w:val="both"/>
        <w:rPr>
          <w:rFonts w:eastAsia="TimesNewRomanPSMT"/>
          <w:b/>
          <w:bCs/>
        </w:rPr>
      </w:pPr>
    </w:p>
    <w:p w:rsidR="006222FA" w:rsidRDefault="006222FA" w:rsidP="0018117B">
      <w:pPr>
        <w:spacing w:line="240" w:lineRule="auto"/>
        <w:ind w:firstLine="709"/>
        <w:jc w:val="both"/>
        <w:rPr>
          <w:rFonts w:eastAsia="TimesNewRomanPSMT"/>
          <w:b/>
          <w:bCs/>
        </w:rPr>
      </w:pPr>
    </w:p>
    <w:p w:rsidR="006222FA" w:rsidRDefault="006222FA" w:rsidP="0018117B">
      <w:pPr>
        <w:spacing w:line="240" w:lineRule="auto"/>
        <w:ind w:firstLine="709"/>
        <w:jc w:val="both"/>
        <w:rPr>
          <w:rFonts w:eastAsia="TimesNewRomanPSMT"/>
          <w:b/>
          <w:bCs/>
        </w:rPr>
      </w:pPr>
    </w:p>
    <w:p w:rsidR="006222FA" w:rsidRDefault="006222FA" w:rsidP="0018117B">
      <w:pPr>
        <w:spacing w:line="240" w:lineRule="auto"/>
        <w:ind w:firstLine="709"/>
        <w:jc w:val="both"/>
        <w:rPr>
          <w:rFonts w:eastAsia="TimesNewRomanPSMT"/>
          <w:b/>
          <w:bCs/>
        </w:rPr>
      </w:pPr>
    </w:p>
    <w:p w:rsidR="006222FA" w:rsidRDefault="006222FA" w:rsidP="0018117B">
      <w:pPr>
        <w:spacing w:line="240" w:lineRule="auto"/>
        <w:ind w:firstLine="709"/>
        <w:jc w:val="both"/>
        <w:rPr>
          <w:rFonts w:eastAsia="TimesNewRomanPSMT"/>
          <w:b/>
          <w:bCs/>
        </w:rPr>
      </w:pPr>
    </w:p>
    <w:p w:rsidR="006222FA" w:rsidRPr="006222FA" w:rsidRDefault="006222FA" w:rsidP="0018117B">
      <w:pPr>
        <w:spacing w:line="240" w:lineRule="auto"/>
        <w:ind w:firstLine="709"/>
        <w:jc w:val="both"/>
        <w:rPr>
          <w:rFonts w:eastAsia="TimesNewRomanPSMT"/>
          <w:b/>
          <w:bCs/>
        </w:rPr>
      </w:pPr>
    </w:p>
    <w:p w:rsidR="0018117B" w:rsidRPr="006222FA" w:rsidRDefault="0018117B" w:rsidP="00952627">
      <w:pPr>
        <w:shd w:val="clear" w:color="auto" w:fill="F2DBDB"/>
        <w:spacing w:line="240" w:lineRule="auto"/>
        <w:jc w:val="both"/>
        <w:rPr>
          <w:bCs/>
          <w:color w:val="auto"/>
          <w:spacing w:val="-1"/>
        </w:rPr>
      </w:pPr>
      <w:r w:rsidRPr="006222FA">
        <w:rPr>
          <w:rFonts w:eastAsia="TimesNewRomanPSMT"/>
          <w:b/>
          <w:bCs/>
          <w:color w:val="auto"/>
        </w:rPr>
        <w:lastRenderedPageBreak/>
        <w:t xml:space="preserve">ОПИС ПРЕДМЕТА НАБАВКЕ - </w:t>
      </w:r>
      <w:r w:rsidRPr="006222FA">
        <w:rPr>
          <w:b/>
          <w:color w:val="auto"/>
        </w:rPr>
        <w:t xml:space="preserve">услуга - </w:t>
      </w:r>
      <w:r w:rsidRPr="006222FA">
        <w:rPr>
          <w:rFonts w:eastAsia="Times New Roman"/>
          <w:b/>
          <w:color w:val="auto"/>
          <w:lang w:eastAsia="sr-Latn-CS"/>
        </w:rPr>
        <w:t>„Сервис и поправка опреме за преглед обезбеђивања“</w:t>
      </w:r>
      <w:r w:rsidR="00952627" w:rsidRPr="006222FA">
        <w:rPr>
          <w:rFonts w:eastAsia="Times New Roman"/>
          <w:b/>
          <w:color w:val="auto"/>
          <w:lang w:eastAsia="sr-Latn-CS"/>
        </w:rPr>
        <w:t xml:space="preserve"> </w:t>
      </w:r>
      <w:r w:rsidRPr="006222FA">
        <w:rPr>
          <w:rFonts w:eastAsia="Times New Roman"/>
          <w:b/>
          <w:color w:val="auto"/>
          <w:lang w:val="sr-Cyrl-CS" w:eastAsia="sr-Latn-CS"/>
        </w:rPr>
        <w:t>-</w:t>
      </w:r>
      <w:r w:rsidRPr="006222FA">
        <w:rPr>
          <w:rFonts w:eastAsia="Times New Roman"/>
          <w:color w:val="auto"/>
          <w:lang w:val="sr-Cyrl-CS" w:eastAsia="sr-Latn-CS"/>
        </w:rPr>
        <w:t xml:space="preserve"> Услуге сервиса</w:t>
      </w:r>
      <w:r w:rsidR="00952627" w:rsidRPr="006222FA">
        <w:rPr>
          <w:rFonts w:eastAsia="Times New Roman"/>
          <w:color w:val="auto"/>
          <w:lang w:val="sr-Cyrl-CS" w:eastAsia="sr-Latn-CS"/>
        </w:rPr>
        <w:t>,</w:t>
      </w:r>
      <w:r w:rsidRPr="006222FA">
        <w:rPr>
          <w:rFonts w:eastAsia="Times New Roman"/>
          <w:color w:val="auto"/>
          <w:lang w:val="sr-Cyrl-CS" w:eastAsia="sr-Latn-CS"/>
        </w:rPr>
        <w:t xml:space="preserve"> поправке и замене </w:t>
      </w:r>
      <w:r w:rsidRPr="006222FA">
        <w:rPr>
          <w:bCs/>
          <w:color w:val="auto"/>
          <w:spacing w:val="-1"/>
        </w:rPr>
        <w:t xml:space="preserve">Резервних делова </w:t>
      </w:r>
      <w:r w:rsidR="00952627" w:rsidRPr="006222FA">
        <w:rPr>
          <w:bCs/>
          <w:color w:val="auto"/>
          <w:spacing w:val="-1"/>
        </w:rPr>
        <w:t xml:space="preserve">за рендген уређај </w:t>
      </w:r>
      <w:r w:rsidR="00C22181" w:rsidRPr="006222FA">
        <w:rPr>
          <w:bCs/>
          <w:color w:val="auto"/>
          <w:spacing w:val="-1"/>
        </w:rPr>
        <w:t xml:space="preserve">произвођача </w:t>
      </w:r>
      <w:r w:rsidR="00952627" w:rsidRPr="006222FA">
        <w:rPr>
          <w:color w:val="auto"/>
        </w:rPr>
        <w:t>SMITHS DETECTION HS6040-2is</w:t>
      </w:r>
      <w:r w:rsidR="0059005C" w:rsidRPr="006222FA">
        <w:rPr>
          <w:color w:val="auto"/>
        </w:rPr>
        <w:t>, HS100100T-2is</w:t>
      </w:r>
      <w:r w:rsidR="00952627" w:rsidRPr="006222FA">
        <w:rPr>
          <w:color w:val="auto"/>
        </w:rPr>
        <w:t xml:space="preserve"> и</w:t>
      </w:r>
      <w:r w:rsidR="00952627" w:rsidRPr="006222FA">
        <w:rPr>
          <w:bCs/>
          <w:color w:val="auto"/>
          <w:spacing w:val="-1"/>
        </w:rPr>
        <w:t xml:space="preserve"> систем за детекцију т</w:t>
      </w:r>
      <w:r w:rsidR="006222FA" w:rsidRPr="006222FA">
        <w:rPr>
          <w:bCs/>
          <w:color w:val="auto"/>
          <w:spacing w:val="-1"/>
        </w:rPr>
        <w:t>рагова експлозива - уређај</w:t>
      </w:r>
      <w:r w:rsidR="00952627" w:rsidRPr="006222FA">
        <w:rPr>
          <w:bCs/>
          <w:color w:val="auto"/>
          <w:spacing w:val="-1"/>
        </w:rPr>
        <w:t xml:space="preserve"> </w:t>
      </w:r>
      <w:r w:rsidR="00C22181" w:rsidRPr="006222FA">
        <w:rPr>
          <w:bCs/>
          <w:color w:val="auto"/>
          <w:spacing w:val="-1"/>
        </w:rPr>
        <w:t xml:space="preserve">произвођача </w:t>
      </w:r>
      <w:r w:rsidR="00952627" w:rsidRPr="006222FA">
        <w:rPr>
          <w:bCs/>
          <w:color w:val="auto"/>
          <w:spacing w:val="-1"/>
        </w:rPr>
        <w:t>SMITHS модел IONSCAN500DT</w:t>
      </w:r>
      <w:r w:rsidRPr="006222FA">
        <w:rPr>
          <w:b/>
          <w:color w:val="auto"/>
        </w:rPr>
        <w:t xml:space="preserve">, </w:t>
      </w:r>
      <w:r w:rsidRPr="006222FA">
        <w:rPr>
          <w:b/>
          <w:color w:val="auto"/>
          <w:lang w:val="sr-Cyrl-CS"/>
        </w:rPr>
        <w:t>ЈН б</w:t>
      </w:r>
      <w:r w:rsidRPr="006222FA">
        <w:rPr>
          <w:b/>
          <w:color w:val="auto"/>
        </w:rPr>
        <w:t xml:space="preserve">рој </w:t>
      </w:r>
      <w:r w:rsidR="00E467DD" w:rsidRPr="006222FA">
        <w:rPr>
          <w:b/>
          <w:color w:val="auto"/>
        </w:rPr>
        <w:t>28/2020.</w:t>
      </w:r>
    </w:p>
    <w:p w:rsidR="00E467DD" w:rsidRDefault="00E467DD" w:rsidP="0018117B"/>
    <w:p w:rsidR="0018117B" w:rsidRDefault="0018117B" w:rsidP="0018117B">
      <w:r>
        <w:t>Понуђач своју понуду доставља попуњавањем доле наведена табеле, која чини обавезан и саставни део његове понуде:</w:t>
      </w:r>
    </w:p>
    <w:p w:rsidR="00A1543E" w:rsidRPr="0018117B" w:rsidRDefault="00A1543E" w:rsidP="00305B93"/>
    <w:p w:rsidR="00305B93" w:rsidRPr="00B74160" w:rsidRDefault="00305B93" w:rsidP="00305B93">
      <w:pPr>
        <w:rPr>
          <w:rFonts w:ascii="Arial" w:hAnsi="Arial" w:cs="Arial"/>
          <w:b/>
          <w:bCs/>
          <w:i/>
          <w:iCs/>
          <w:sz w:val="28"/>
          <w:szCs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1242"/>
        <w:gridCol w:w="1098"/>
        <w:gridCol w:w="1440"/>
        <w:gridCol w:w="1620"/>
        <w:gridCol w:w="1800"/>
      </w:tblGrid>
      <w:tr w:rsidR="0009730C" w:rsidRPr="00305B93" w:rsidTr="00952627">
        <w:tc>
          <w:tcPr>
            <w:tcW w:w="9927" w:type="dxa"/>
            <w:gridSpan w:val="6"/>
            <w:shd w:val="clear" w:color="auto" w:fill="auto"/>
          </w:tcPr>
          <w:p w:rsidR="0009730C" w:rsidRPr="0084233A" w:rsidRDefault="0009730C" w:rsidP="0009730C">
            <w:pPr>
              <w:pStyle w:val="TableContents"/>
              <w:rPr>
                <w:b/>
                <w:color w:val="auto"/>
                <w:sz w:val="22"/>
                <w:szCs w:val="22"/>
                <w:lang w:val="sr-Cyrl-CS"/>
              </w:rPr>
            </w:pPr>
            <w:r w:rsidRPr="0084233A">
              <w:rPr>
                <w:b/>
                <w:color w:val="auto"/>
                <w:sz w:val="22"/>
                <w:szCs w:val="22"/>
                <w:lang w:val="sr-Cyrl-CS"/>
              </w:rPr>
              <w:t>Рендген уређај</w:t>
            </w:r>
            <w:r w:rsidR="00952627" w:rsidRPr="0084233A">
              <w:rPr>
                <w:b/>
                <w:color w:val="auto"/>
                <w:sz w:val="22"/>
                <w:szCs w:val="22"/>
                <w:lang w:val="sr-Cyrl-CS"/>
              </w:rPr>
              <w:t xml:space="preserve"> </w:t>
            </w:r>
            <w:r w:rsidR="001C2315" w:rsidRPr="0084233A">
              <w:rPr>
                <w:b/>
                <w:color w:val="auto"/>
                <w:sz w:val="22"/>
                <w:szCs w:val="22"/>
                <w:lang w:val="sr-Cyrl-CS"/>
              </w:rPr>
              <w:t xml:space="preserve">произвођача </w:t>
            </w:r>
            <w:r w:rsidR="00952627" w:rsidRPr="009C14AD">
              <w:rPr>
                <w:b/>
                <w:color w:val="auto"/>
              </w:rPr>
              <w:t>SMITHS DETECTION HS6040-2is / HS100100T-2is</w:t>
            </w:r>
          </w:p>
        </w:tc>
      </w:tr>
      <w:tr w:rsidR="0009730C" w:rsidRPr="00305B93" w:rsidTr="00952627">
        <w:tc>
          <w:tcPr>
            <w:tcW w:w="2727"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rPr>
              <w:t xml:space="preserve"> </w:t>
            </w:r>
            <w:r w:rsidRPr="00323E0C">
              <w:rPr>
                <w:b/>
                <w:sz w:val="22"/>
                <w:szCs w:val="22"/>
                <w:lang w:val="sr-Cyrl-CS"/>
              </w:rPr>
              <w:t>Предмет ЈН</w:t>
            </w:r>
          </w:p>
        </w:tc>
        <w:tc>
          <w:tcPr>
            <w:tcW w:w="1242"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lang w:val="sr-Cyrl-CS"/>
              </w:rPr>
              <w:t>Количина</w:t>
            </w:r>
          </w:p>
        </w:tc>
        <w:tc>
          <w:tcPr>
            <w:tcW w:w="1098"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lang w:val="sr-Cyrl-CS"/>
              </w:rPr>
              <w:t>Јединична цена без ПДВ-а</w:t>
            </w:r>
          </w:p>
        </w:tc>
        <w:tc>
          <w:tcPr>
            <w:tcW w:w="1440"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lang w:val="sr-Cyrl-CS"/>
              </w:rPr>
              <w:t>Јединична цена са ПДВ-ом</w:t>
            </w:r>
          </w:p>
        </w:tc>
        <w:tc>
          <w:tcPr>
            <w:tcW w:w="1620"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lang w:val="sr-Cyrl-CS"/>
              </w:rPr>
              <w:t xml:space="preserve">Укупна цена  без ПДВ-а </w:t>
            </w:r>
          </w:p>
        </w:tc>
        <w:tc>
          <w:tcPr>
            <w:tcW w:w="1800" w:type="dxa"/>
            <w:shd w:val="clear" w:color="auto" w:fill="auto"/>
          </w:tcPr>
          <w:p w:rsidR="0009730C" w:rsidRPr="00323E0C" w:rsidRDefault="0009730C" w:rsidP="00832394">
            <w:pPr>
              <w:pStyle w:val="TableContents"/>
              <w:jc w:val="center"/>
              <w:rPr>
                <w:b/>
                <w:sz w:val="22"/>
                <w:szCs w:val="22"/>
                <w:lang w:val="sr-Cyrl-CS"/>
              </w:rPr>
            </w:pPr>
            <w:r w:rsidRPr="00323E0C">
              <w:rPr>
                <w:b/>
                <w:sz w:val="22"/>
                <w:szCs w:val="22"/>
                <w:lang w:val="sr-Cyrl-CS"/>
              </w:rPr>
              <w:t>Укупна цена са ПДВ-ом</w:t>
            </w:r>
          </w:p>
        </w:tc>
      </w:tr>
      <w:tr w:rsidR="0009730C" w:rsidRPr="00D36E49" w:rsidTr="00952627">
        <w:trPr>
          <w:trHeight w:val="291"/>
        </w:trPr>
        <w:tc>
          <w:tcPr>
            <w:tcW w:w="2727" w:type="dxa"/>
            <w:shd w:val="clear" w:color="auto" w:fill="auto"/>
          </w:tcPr>
          <w:p w:rsidR="0009730C" w:rsidRPr="00323E0C" w:rsidRDefault="0009730C" w:rsidP="00832394">
            <w:pPr>
              <w:pStyle w:val="TableContents"/>
              <w:jc w:val="center"/>
              <w:rPr>
                <w:sz w:val="22"/>
                <w:szCs w:val="22"/>
                <w:lang w:val="sr-Cyrl-CS"/>
              </w:rPr>
            </w:pPr>
            <w:r w:rsidRPr="00323E0C">
              <w:rPr>
                <w:sz w:val="22"/>
                <w:szCs w:val="22"/>
                <w:lang w:val="sr-Cyrl-CS"/>
              </w:rPr>
              <w:t>1</w:t>
            </w:r>
          </w:p>
        </w:tc>
        <w:tc>
          <w:tcPr>
            <w:tcW w:w="1242" w:type="dxa"/>
            <w:shd w:val="clear" w:color="auto" w:fill="auto"/>
          </w:tcPr>
          <w:p w:rsidR="0009730C" w:rsidRPr="00323E0C" w:rsidRDefault="0009730C" w:rsidP="00832394">
            <w:pPr>
              <w:pStyle w:val="TableContents"/>
              <w:jc w:val="center"/>
              <w:rPr>
                <w:sz w:val="22"/>
                <w:szCs w:val="22"/>
                <w:lang w:val="sr-Cyrl-CS"/>
              </w:rPr>
            </w:pPr>
            <w:r w:rsidRPr="00323E0C">
              <w:rPr>
                <w:sz w:val="22"/>
                <w:szCs w:val="22"/>
                <w:lang w:val="sr-Cyrl-CS"/>
              </w:rPr>
              <w:t>2</w:t>
            </w:r>
          </w:p>
        </w:tc>
        <w:tc>
          <w:tcPr>
            <w:tcW w:w="1098" w:type="dxa"/>
            <w:shd w:val="clear" w:color="auto" w:fill="auto"/>
          </w:tcPr>
          <w:p w:rsidR="0009730C" w:rsidRPr="00323E0C" w:rsidRDefault="0009730C" w:rsidP="00832394">
            <w:pPr>
              <w:pStyle w:val="TableContents"/>
              <w:jc w:val="center"/>
              <w:rPr>
                <w:sz w:val="22"/>
                <w:szCs w:val="22"/>
                <w:lang w:val="sr-Cyrl-CS"/>
              </w:rPr>
            </w:pPr>
            <w:r w:rsidRPr="00323E0C">
              <w:rPr>
                <w:sz w:val="22"/>
                <w:szCs w:val="22"/>
                <w:lang w:val="sr-Cyrl-CS"/>
              </w:rPr>
              <w:t>3</w:t>
            </w:r>
          </w:p>
        </w:tc>
        <w:tc>
          <w:tcPr>
            <w:tcW w:w="1440" w:type="dxa"/>
            <w:shd w:val="clear" w:color="auto" w:fill="auto"/>
          </w:tcPr>
          <w:p w:rsidR="0009730C" w:rsidRPr="00323E0C" w:rsidRDefault="0009730C" w:rsidP="00832394">
            <w:pPr>
              <w:pStyle w:val="TableContents"/>
              <w:jc w:val="center"/>
              <w:rPr>
                <w:sz w:val="22"/>
                <w:szCs w:val="22"/>
                <w:lang w:val="sr-Cyrl-CS"/>
              </w:rPr>
            </w:pPr>
            <w:r w:rsidRPr="00323E0C">
              <w:rPr>
                <w:sz w:val="22"/>
                <w:szCs w:val="22"/>
                <w:lang w:val="sr-Cyrl-CS"/>
              </w:rPr>
              <w:t>4</w:t>
            </w:r>
          </w:p>
        </w:tc>
        <w:tc>
          <w:tcPr>
            <w:tcW w:w="1620" w:type="dxa"/>
            <w:shd w:val="clear" w:color="auto" w:fill="auto"/>
          </w:tcPr>
          <w:p w:rsidR="0009730C" w:rsidRPr="00323E0C" w:rsidRDefault="0009730C" w:rsidP="00832394">
            <w:pPr>
              <w:pStyle w:val="TableContents"/>
              <w:jc w:val="center"/>
              <w:rPr>
                <w:sz w:val="22"/>
                <w:szCs w:val="22"/>
                <w:lang w:val="sr-Cyrl-CS"/>
              </w:rPr>
            </w:pPr>
            <w:r w:rsidRPr="00323E0C">
              <w:rPr>
                <w:sz w:val="22"/>
                <w:szCs w:val="22"/>
                <w:lang w:val="sr-Cyrl-CS"/>
              </w:rPr>
              <w:t>5 (2</w:t>
            </w:r>
            <w:r w:rsidRPr="00323E0C">
              <w:rPr>
                <w:sz w:val="22"/>
                <w:szCs w:val="22"/>
              </w:rPr>
              <w:t>x3)</w:t>
            </w:r>
          </w:p>
        </w:tc>
        <w:tc>
          <w:tcPr>
            <w:tcW w:w="1800" w:type="dxa"/>
            <w:shd w:val="clear" w:color="auto" w:fill="auto"/>
          </w:tcPr>
          <w:p w:rsidR="0009730C" w:rsidRPr="00323E0C" w:rsidRDefault="0009730C" w:rsidP="00832394">
            <w:pPr>
              <w:pStyle w:val="TableContents"/>
              <w:jc w:val="center"/>
              <w:rPr>
                <w:i/>
                <w:iCs/>
                <w:sz w:val="22"/>
                <w:szCs w:val="22"/>
                <w:lang w:val="sr-Cyrl-CS"/>
              </w:rPr>
            </w:pPr>
            <w:r w:rsidRPr="00323E0C">
              <w:rPr>
                <w:sz w:val="22"/>
                <w:szCs w:val="22"/>
                <w:lang w:val="sr-Cyrl-CS"/>
              </w:rPr>
              <w:t>6 (2</w:t>
            </w:r>
            <w:r w:rsidRPr="00323E0C">
              <w:rPr>
                <w:sz w:val="22"/>
                <w:szCs w:val="22"/>
              </w:rPr>
              <w:t>x4)</w:t>
            </w:r>
          </w:p>
        </w:tc>
      </w:tr>
      <w:tr w:rsidR="0009730C" w:rsidRPr="00D36E49" w:rsidTr="00952627">
        <w:trPr>
          <w:trHeight w:val="1457"/>
        </w:trPr>
        <w:tc>
          <w:tcPr>
            <w:tcW w:w="2727" w:type="dxa"/>
            <w:shd w:val="clear" w:color="auto" w:fill="auto"/>
          </w:tcPr>
          <w:p w:rsidR="0009730C" w:rsidRPr="009C14AD" w:rsidRDefault="0009730C" w:rsidP="00952627">
            <w:pPr>
              <w:widowControl w:val="0"/>
              <w:kinsoku w:val="0"/>
              <w:overflowPunct w:val="0"/>
              <w:autoSpaceDE w:val="0"/>
              <w:autoSpaceDN w:val="0"/>
              <w:adjustRightInd w:val="0"/>
              <w:spacing w:line="320" w:lineRule="exact"/>
              <w:rPr>
                <w:bCs/>
                <w:color w:val="auto"/>
                <w:sz w:val="22"/>
                <w:szCs w:val="22"/>
              </w:rPr>
            </w:pPr>
            <w:r w:rsidRPr="009C14AD">
              <w:rPr>
                <w:noProof/>
                <w:color w:val="auto"/>
              </w:rPr>
              <w:t xml:space="preserve">1. </w:t>
            </w:r>
            <w:r w:rsidRPr="009C14AD">
              <w:rPr>
                <w:bCs/>
                <w:color w:val="auto"/>
                <w:sz w:val="22"/>
                <w:szCs w:val="22"/>
              </w:rPr>
              <w:t xml:space="preserve">Рендгенска цев </w:t>
            </w:r>
            <w:r w:rsidR="00952627" w:rsidRPr="009C14AD">
              <w:rPr>
                <w:bCs/>
                <w:color w:val="auto"/>
                <w:sz w:val="22"/>
                <w:szCs w:val="22"/>
              </w:rPr>
              <w:t>(</w:t>
            </w:r>
            <w:r w:rsidR="00E665BA" w:rsidRPr="009C14AD">
              <w:rPr>
                <w:bCs/>
                <w:color w:val="auto"/>
                <w:sz w:val="22"/>
                <w:szCs w:val="22"/>
              </w:rPr>
              <w:t xml:space="preserve">за </w:t>
            </w:r>
            <w:r w:rsidR="00952627" w:rsidRPr="009C14AD">
              <w:rPr>
                <w:color w:val="auto"/>
              </w:rPr>
              <w:t xml:space="preserve">SMITHS DETECTION HS6040-2is, HS100100T-2is) </w:t>
            </w:r>
            <w:r w:rsidRPr="009C14AD">
              <w:rPr>
                <w:bCs/>
                <w:color w:val="auto"/>
                <w:sz w:val="22"/>
                <w:szCs w:val="22"/>
              </w:rPr>
              <w:t>са уградњом X-ray Tube Assembly HI-RAY 10 V80 (ON 34434483)</w:t>
            </w:r>
          </w:p>
        </w:tc>
        <w:tc>
          <w:tcPr>
            <w:tcW w:w="1242" w:type="dxa"/>
            <w:shd w:val="clear" w:color="auto" w:fill="auto"/>
          </w:tcPr>
          <w:p w:rsidR="0009730C" w:rsidRPr="00323E0C" w:rsidRDefault="0009730C" w:rsidP="00192B58">
            <w:pPr>
              <w:pStyle w:val="TableContents"/>
              <w:jc w:val="center"/>
              <w:rPr>
                <w:sz w:val="22"/>
                <w:szCs w:val="22"/>
              </w:rPr>
            </w:pPr>
            <w:r w:rsidRPr="00323E0C">
              <w:rPr>
                <w:iCs/>
                <w:sz w:val="22"/>
                <w:szCs w:val="22"/>
              </w:rPr>
              <w:t xml:space="preserve"> </w:t>
            </w:r>
            <w:r>
              <w:rPr>
                <w:iCs/>
                <w:sz w:val="22"/>
                <w:szCs w:val="22"/>
              </w:rPr>
              <w:t>1</w:t>
            </w:r>
            <w:r w:rsidRPr="00323E0C">
              <w:rPr>
                <w:iCs/>
                <w:sz w:val="22"/>
                <w:szCs w:val="22"/>
              </w:rPr>
              <w:t xml:space="preserve"> ком </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773"/>
        </w:trPr>
        <w:tc>
          <w:tcPr>
            <w:tcW w:w="2727" w:type="dxa"/>
            <w:shd w:val="clear" w:color="auto" w:fill="auto"/>
          </w:tcPr>
          <w:p w:rsidR="0009730C" w:rsidRPr="009C14AD" w:rsidRDefault="0009730C" w:rsidP="00952627">
            <w:pPr>
              <w:widowControl w:val="0"/>
              <w:kinsoku w:val="0"/>
              <w:overflowPunct w:val="0"/>
              <w:autoSpaceDE w:val="0"/>
              <w:autoSpaceDN w:val="0"/>
              <w:adjustRightInd w:val="0"/>
              <w:spacing w:before="56" w:line="240" w:lineRule="auto"/>
              <w:rPr>
                <w:bCs/>
                <w:color w:val="auto"/>
                <w:sz w:val="22"/>
                <w:szCs w:val="22"/>
              </w:rPr>
            </w:pPr>
            <w:r w:rsidRPr="009C14AD">
              <w:rPr>
                <w:b/>
                <w:color w:val="auto"/>
                <w:sz w:val="22"/>
                <w:szCs w:val="22"/>
              </w:rPr>
              <w:t>2</w:t>
            </w:r>
            <w:r w:rsidRPr="009C14AD">
              <w:rPr>
                <w:color w:val="auto"/>
                <w:sz w:val="22"/>
                <w:szCs w:val="22"/>
              </w:rPr>
              <w:t xml:space="preserve">. </w:t>
            </w:r>
            <w:r w:rsidRPr="009C14AD">
              <w:rPr>
                <w:bCs/>
                <w:color w:val="auto"/>
                <w:sz w:val="22"/>
                <w:szCs w:val="22"/>
              </w:rPr>
              <w:t xml:space="preserve">Напајање рендген уређаја </w:t>
            </w:r>
            <w:r w:rsidR="00952627" w:rsidRPr="009C14AD">
              <w:rPr>
                <w:bCs/>
                <w:color w:val="auto"/>
                <w:sz w:val="22"/>
                <w:szCs w:val="22"/>
              </w:rPr>
              <w:t>(</w:t>
            </w:r>
            <w:r w:rsidR="00E665BA" w:rsidRPr="009C14AD">
              <w:rPr>
                <w:bCs/>
                <w:color w:val="auto"/>
                <w:sz w:val="22"/>
                <w:szCs w:val="22"/>
              </w:rPr>
              <w:t xml:space="preserve">за </w:t>
            </w:r>
            <w:r w:rsidR="00952627" w:rsidRPr="009C14AD">
              <w:rPr>
                <w:color w:val="auto"/>
              </w:rPr>
              <w:t xml:space="preserve">SMITHS DETECTION HS6040-2is, HS100100T-2is) </w:t>
            </w:r>
            <w:r w:rsidRPr="009C14AD">
              <w:rPr>
                <w:bCs/>
                <w:color w:val="auto"/>
                <w:sz w:val="22"/>
                <w:szCs w:val="22"/>
              </w:rPr>
              <w:t>са уградњом</w:t>
            </w:r>
          </w:p>
          <w:p w:rsidR="0009730C" w:rsidRPr="009C14AD" w:rsidRDefault="0009730C" w:rsidP="00952627">
            <w:pPr>
              <w:widowControl w:val="0"/>
              <w:kinsoku w:val="0"/>
              <w:overflowPunct w:val="0"/>
              <w:autoSpaceDE w:val="0"/>
              <w:autoSpaceDN w:val="0"/>
              <w:adjustRightInd w:val="0"/>
              <w:spacing w:before="56" w:line="240" w:lineRule="auto"/>
              <w:rPr>
                <w:bCs/>
                <w:color w:val="auto"/>
                <w:sz w:val="22"/>
                <w:szCs w:val="22"/>
              </w:rPr>
            </w:pPr>
            <w:r w:rsidRPr="009C14AD">
              <w:rPr>
                <w:bCs/>
                <w:color w:val="auto"/>
                <w:sz w:val="22"/>
                <w:szCs w:val="22"/>
              </w:rPr>
              <w:t>HI-REG XRC-10.0 UNItested(ON34439063)</w:t>
            </w: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1</w:t>
            </w:r>
            <w:r w:rsidRPr="00323E0C">
              <w:rPr>
                <w:iCs/>
                <w:sz w:val="22"/>
                <w:szCs w:val="22"/>
              </w:rPr>
              <w:t xml:space="preserve"> 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1724"/>
        </w:trPr>
        <w:tc>
          <w:tcPr>
            <w:tcW w:w="2727" w:type="dxa"/>
            <w:shd w:val="clear" w:color="auto" w:fill="auto"/>
          </w:tcPr>
          <w:p w:rsidR="0009730C" w:rsidRPr="009C14AD" w:rsidRDefault="0009730C" w:rsidP="00952627">
            <w:pPr>
              <w:widowControl w:val="0"/>
              <w:kinsoku w:val="0"/>
              <w:overflowPunct w:val="0"/>
              <w:autoSpaceDE w:val="0"/>
              <w:autoSpaceDN w:val="0"/>
              <w:adjustRightInd w:val="0"/>
              <w:spacing w:line="237" w:lineRule="auto"/>
              <w:ind w:left="-1" w:firstLine="48"/>
              <w:rPr>
                <w:bCs/>
                <w:color w:val="auto"/>
                <w:sz w:val="22"/>
                <w:szCs w:val="22"/>
              </w:rPr>
            </w:pPr>
            <w:r w:rsidRPr="009C14AD">
              <w:rPr>
                <w:b/>
                <w:color w:val="auto"/>
                <w:sz w:val="22"/>
                <w:szCs w:val="22"/>
              </w:rPr>
              <w:t>3.</w:t>
            </w:r>
            <w:r w:rsidRPr="009C14AD">
              <w:rPr>
                <w:color w:val="auto"/>
                <w:sz w:val="22"/>
                <w:szCs w:val="22"/>
              </w:rPr>
              <w:t xml:space="preserve"> </w:t>
            </w:r>
            <w:r w:rsidRPr="009C14AD">
              <w:rPr>
                <w:bCs/>
                <w:color w:val="auto"/>
                <w:sz w:val="22"/>
                <w:szCs w:val="22"/>
              </w:rPr>
              <w:t xml:space="preserve">Трака тракастог транспортера </w:t>
            </w:r>
            <w:r w:rsidR="00952627" w:rsidRPr="009C14AD">
              <w:rPr>
                <w:bCs/>
                <w:color w:val="auto"/>
                <w:sz w:val="22"/>
                <w:szCs w:val="22"/>
              </w:rPr>
              <w:t>(</w:t>
            </w:r>
            <w:r w:rsidR="00E665BA" w:rsidRPr="009C14AD">
              <w:rPr>
                <w:bCs/>
                <w:color w:val="auto"/>
                <w:sz w:val="22"/>
                <w:szCs w:val="22"/>
              </w:rPr>
              <w:t xml:space="preserve">за </w:t>
            </w:r>
            <w:r w:rsidR="00952627" w:rsidRPr="009C14AD">
              <w:rPr>
                <w:color w:val="auto"/>
              </w:rPr>
              <w:t xml:space="preserve">SMITHS DETECTION HS6040-2is) </w:t>
            </w:r>
            <w:r w:rsidRPr="009C14AD">
              <w:rPr>
                <w:bCs/>
                <w:color w:val="auto"/>
                <w:sz w:val="22"/>
                <w:szCs w:val="22"/>
              </w:rPr>
              <w:t>са уградњом Conveyor Belt L=4840+-5 B=567 Endless(ON 34485538)</w:t>
            </w: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 xml:space="preserve">1 </w:t>
            </w:r>
            <w:r w:rsidRPr="00323E0C">
              <w:rPr>
                <w:iCs/>
                <w:sz w:val="22"/>
                <w:szCs w:val="22"/>
              </w:rPr>
              <w:t>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773"/>
        </w:trPr>
        <w:tc>
          <w:tcPr>
            <w:tcW w:w="2727" w:type="dxa"/>
            <w:shd w:val="clear" w:color="auto" w:fill="auto"/>
          </w:tcPr>
          <w:p w:rsidR="0009730C" w:rsidRPr="009C14AD" w:rsidRDefault="0009730C" w:rsidP="00192B58">
            <w:pPr>
              <w:widowControl w:val="0"/>
              <w:kinsoku w:val="0"/>
              <w:overflowPunct w:val="0"/>
              <w:autoSpaceDE w:val="0"/>
              <w:autoSpaceDN w:val="0"/>
              <w:adjustRightInd w:val="0"/>
              <w:spacing w:line="237" w:lineRule="auto"/>
              <w:rPr>
                <w:bCs/>
                <w:color w:val="auto"/>
                <w:sz w:val="22"/>
                <w:szCs w:val="22"/>
              </w:rPr>
            </w:pPr>
            <w:r w:rsidRPr="009C14AD">
              <w:rPr>
                <w:b/>
                <w:color w:val="auto"/>
                <w:sz w:val="22"/>
                <w:szCs w:val="22"/>
              </w:rPr>
              <w:t>4.</w:t>
            </w:r>
            <w:r w:rsidRPr="009C14AD">
              <w:rPr>
                <w:b/>
                <w:color w:val="auto"/>
                <w:spacing w:val="-1"/>
                <w:kern w:val="0"/>
                <w:sz w:val="22"/>
                <w:szCs w:val="22"/>
                <w:lang w:eastAsia="en-US"/>
              </w:rPr>
              <w:t xml:space="preserve"> </w:t>
            </w:r>
            <w:r w:rsidRPr="009C14AD">
              <w:rPr>
                <w:bCs/>
                <w:color w:val="auto"/>
                <w:sz w:val="22"/>
                <w:szCs w:val="22"/>
              </w:rPr>
              <w:t>Мотор тракастог транспортера</w:t>
            </w:r>
            <w:r w:rsidR="00952627" w:rsidRPr="009C14AD">
              <w:rPr>
                <w:bCs/>
                <w:color w:val="auto"/>
                <w:sz w:val="22"/>
                <w:szCs w:val="22"/>
              </w:rPr>
              <w:t xml:space="preserve"> (</w:t>
            </w:r>
            <w:r w:rsidR="00E665BA" w:rsidRPr="009C14AD">
              <w:rPr>
                <w:bCs/>
                <w:color w:val="auto"/>
                <w:sz w:val="22"/>
                <w:szCs w:val="22"/>
              </w:rPr>
              <w:t xml:space="preserve">за </w:t>
            </w:r>
            <w:r w:rsidR="00952627" w:rsidRPr="009C14AD">
              <w:rPr>
                <w:color w:val="auto"/>
              </w:rPr>
              <w:t>SMITHS DETECTION HS6040-2is)</w:t>
            </w:r>
            <w:r w:rsidRPr="009C14AD">
              <w:rPr>
                <w:bCs/>
                <w:color w:val="auto"/>
                <w:sz w:val="22"/>
                <w:szCs w:val="22"/>
              </w:rPr>
              <w:t xml:space="preserve"> са уградњом Drum motor50Hz1x230V/PE;6040-2is                  </w:t>
            </w:r>
          </w:p>
          <w:p w:rsidR="0009730C" w:rsidRPr="009C14AD" w:rsidRDefault="0009730C" w:rsidP="00192B58">
            <w:pPr>
              <w:widowControl w:val="0"/>
              <w:kinsoku w:val="0"/>
              <w:overflowPunct w:val="0"/>
              <w:autoSpaceDE w:val="0"/>
              <w:autoSpaceDN w:val="0"/>
              <w:adjustRightInd w:val="0"/>
              <w:spacing w:line="240" w:lineRule="auto"/>
              <w:ind w:left="-1"/>
              <w:rPr>
                <w:bCs/>
                <w:color w:val="auto"/>
                <w:sz w:val="22"/>
                <w:szCs w:val="22"/>
              </w:rPr>
            </w:pPr>
            <w:r w:rsidRPr="009C14AD">
              <w:rPr>
                <w:bCs/>
                <w:color w:val="auto"/>
                <w:sz w:val="22"/>
                <w:szCs w:val="22"/>
              </w:rPr>
              <w:t>(ON 34458879)</w:t>
            </w: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 xml:space="preserve">1 </w:t>
            </w:r>
            <w:r w:rsidRPr="00323E0C">
              <w:rPr>
                <w:iCs/>
                <w:sz w:val="22"/>
                <w:szCs w:val="22"/>
              </w:rPr>
              <w:t>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773"/>
        </w:trPr>
        <w:tc>
          <w:tcPr>
            <w:tcW w:w="2727" w:type="dxa"/>
            <w:shd w:val="clear" w:color="auto" w:fill="auto"/>
          </w:tcPr>
          <w:p w:rsidR="0009730C" w:rsidRPr="009C14AD" w:rsidRDefault="0009730C" w:rsidP="00192B58">
            <w:pPr>
              <w:widowControl w:val="0"/>
              <w:kinsoku w:val="0"/>
              <w:overflowPunct w:val="0"/>
              <w:autoSpaceDE w:val="0"/>
              <w:autoSpaceDN w:val="0"/>
              <w:adjustRightInd w:val="0"/>
              <w:spacing w:line="237" w:lineRule="auto"/>
              <w:ind w:left="-1" w:firstLine="48"/>
              <w:rPr>
                <w:bCs/>
                <w:color w:val="auto"/>
                <w:sz w:val="22"/>
                <w:szCs w:val="22"/>
              </w:rPr>
            </w:pPr>
            <w:r w:rsidRPr="009C14AD">
              <w:rPr>
                <w:b/>
                <w:color w:val="auto"/>
                <w:sz w:val="22"/>
                <w:szCs w:val="22"/>
              </w:rPr>
              <w:t>5.</w:t>
            </w:r>
            <w:r w:rsidRPr="009C14AD">
              <w:rPr>
                <w:bCs/>
                <w:color w:val="auto"/>
                <w:sz w:val="22"/>
                <w:szCs w:val="22"/>
              </w:rPr>
              <w:t xml:space="preserve">Оловне завесице </w:t>
            </w:r>
            <w:r w:rsidR="00952627" w:rsidRPr="009C14AD">
              <w:rPr>
                <w:bCs/>
                <w:color w:val="auto"/>
                <w:sz w:val="22"/>
                <w:szCs w:val="22"/>
              </w:rPr>
              <w:t>(</w:t>
            </w:r>
            <w:r w:rsidR="00E665BA" w:rsidRPr="009C14AD">
              <w:rPr>
                <w:bCs/>
                <w:color w:val="auto"/>
                <w:sz w:val="22"/>
                <w:szCs w:val="22"/>
              </w:rPr>
              <w:t xml:space="preserve">за </w:t>
            </w:r>
            <w:r w:rsidR="00952627" w:rsidRPr="009C14AD">
              <w:rPr>
                <w:color w:val="auto"/>
              </w:rPr>
              <w:t xml:space="preserve">SMITHS DETECTION HS6040-2is) </w:t>
            </w:r>
            <w:r w:rsidRPr="009C14AD">
              <w:rPr>
                <w:bCs/>
                <w:color w:val="auto"/>
                <w:sz w:val="22"/>
                <w:szCs w:val="22"/>
              </w:rPr>
              <w:t xml:space="preserve">са уградњом </w:t>
            </w:r>
            <w:r w:rsidRPr="009C14AD">
              <w:rPr>
                <w:bCs/>
                <w:color w:val="auto"/>
                <w:sz w:val="22"/>
                <w:szCs w:val="22"/>
                <w:lang w:val="en-GB"/>
              </w:rPr>
              <w:t>Lead curtain 6040-2is;HL;0,35;O;OVL;SH(ON 34459012)</w:t>
            </w: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1</w:t>
            </w:r>
            <w:r w:rsidRPr="00323E0C">
              <w:rPr>
                <w:iCs/>
                <w:sz w:val="22"/>
                <w:szCs w:val="22"/>
              </w:rPr>
              <w:t xml:space="preserve"> 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773"/>
        </w:trPr>
        <w:tc>
          <w:tcPr>
            <w:tcW w:w="2727" w:type="dxa"/>
            <w:shd w:val="clear" w:color="auto" w:fill="auto"/>
          </w:tcPr>
          <w:p w:rsidR="0009730C" w:rsidRPr="009C14AD" w:rsidRDefault="0009730C" w:rsidP="00192B58">
            <w:pPr>
              <w:widowControl w:val="0"/>
              <w:kinsoku w:val="0"/>
              <w:overflowPunct w:val="0"/>
              <w:autoSpaceDE w:val="0"/>
              <w:autoSpaceDN w:val="0"/>
              <w:adjustRightInd w:val="0"/>
              <w:spacing w:line="237" w:lineRule="auto"/>
              <w:ind w:left="-1" w:firstLine="48"/>
              <w:rPr>
                <w:bCs/>
                <w:color w:val="auto"/>
                <w:sz w:val="22"/>
                <w:szCs w:val="22"/>
              </w:rPr>
            </w:pPr>
            <w:r w:rsidRPr="009C14AD">
              <w:rPr>
                <w:b/>
                <w:color w:val="auto"/>
                <w:sz w:val="22"/>
                <w:szCs w:val="22"/>
              </w:rPr>
              <w:lastRenderedPageBreak/>
              <w:t>6.</w:t>
            </w:r>
            <w:r w:rsidRPr="009C14AD">
              <w:rPr>
                <w:bCs/>
                <w:color w:val="auto"/>
                <w:sz w:val="22"/>
                <w:szCs w:val="22"/>
              </w:rPr>
              <w:t xml:space="preserve">Тастатура </w:t>
            </w:r>
            <w:r w:rsidR="00952627" w:rsidRPr="009C14AD">
              <w:rPr>
                <w:bCs/>
                <w:color w:val="auto"/>
                <w:sz w:val="22"/>
                <w:szCs w:val="22"/>
              </w:rPr>
              <w:t>(</w:t>
            </w:r>
            <w:r w:rsidR="00E665BA" w:rsidRPr="009C14AD">
              <w:rPr>
                <w:bCs/>
                <w:color w:val="auto"/>
                <w:sz w:val="22"/>
                <w:szCs w:val="22"/>
              </w:rPr>
              <w:t xml:space="preserve">за </w:t>
            </w:r>
            <w:r w:rsidR="00952627" w:rsidRPr="009C14AD">
              <w:rPr>
                <w:color w:val="auto"/>
              </w:rPr>
              <w:t xml:space="preserve">SMITHS DETECTION HS6040-2is, HS100100T-2is) </w:t>
            </w:r>
            <w:r w:rsidRPr="009C14AD">
              <w:rPr>
                <w:bCs/>
                <w:color w:val="auto"/>
                <w:sz w:val="22"/>
                <w:szCs w:val="22"/>
              </w:rPr>
              <w:t xml:space="preserve">са уградњом </w:t>
            </w:r>
            <w:r w:rsidRPr="009C14AD">
              <w:rPr>
                <w:bCs/>
                <w:color w:val="auto"/>
                <w:sz w:val="22"/>
                <w:szCs w:val="22"/>
                <w:lang w:val="en-GB"/>
              </w:rPr>
              <w:t>KEYBOARD S 8.10 DET S2.1;S2.2;S3; ;SD</w:t>
            </w:r>
          </w:p>
          <w:p w:rsidR="0009730C" w:rsidRPr="009C14AD" w:rsidRDefault="0009730C" w:rsidP="00192B58">
            <w:pPr>
              <w:widowControl w:val="0"/>
              <w:kinsoku w:val="0"/>
              <w:overflowPunct w:val="0"/>
              <w:autoSpaceDE w:val="0"/>
              <w:autoSpaceDN w:val="0"/>
              <w:adjustRightInd w:val="0"/>
              <w:spacing w:line="237" w:lineRule="auto"/>
              <w:ind w:left="-1" w:firstLine="48"/>
              <w:rPr>
                <w:bCs/>
                <w:color w:val="auto"/>
                <w:sz w:val="22"/>
                <w:szCs w:val="22"/>
                <w:lang w:val="en-GB"/>
              </w:rPr>
            </w:pPr>
            <w:r w:rsidRPr="009C14AD">
              <w:rPr>
                <w:bCs/>
                <w:color w:val="auto"/>
                <w:sz w:val="22"/>
                <w:szCs w:val="22"/>
              </w:rPr>
              <w:t>(</w:t>
            </w:r>
            <w:r w:rsidRPr="009C14AD">
              <w:rPr>
                <w:bCs/>
                <w:color w:val="auto"/>
                <w:sz w:val="22"/>
                <w:szCs w:val="22"/>
                <w:lang w:val="en-GB"/>
              </w:rPr>
              <w:t>ON 34446992)</w:t>
            </w: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 xml:space="preserve">1 </w:t>
            </w:r>
            <w:r w:rsidRPr="00323E0C">
              <w:rPr>
                <w:iCs/>
                <w:sz w:val="22"/>
                <w:szCs w:val="22"/>
              </w:rPr>
              <w:t>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rPr>
          <w:trHeight w:val="393"/>
        </w:trPr>
        <w:tc>
          <w:tcPr>
            <w:tcW w:w="9927" w:type="dxa"/>
            <w:gridSpan w:val="6"/>
            <w:shd w:val="clear" w:color="auto" w:fill="auto"/>
          </w:tcPr>
          <w:p w:rsidR="0009730C" w:rsidRPr="009C14AD" w:rsidRDefault="0009730C" w:rsidP="009C14AD">
            <w:pPr>
              <w:pStyle w:val="TableContents"/>
              <w:snapToGrid w:val="0"/>
              <w:rPr>
                <w:b/>
                <w:color w:val="auto"/>
                <w:sz w:val="22"/>
                <w:szCs w:val="22"/>
              </w:rPr>
            </w:pPr>
            <w:r w:rsidRPr="009C14AD">
              <w:rPr>
                <w:b/>
                <w:bCs/>
                <w:color w:val="auto"/>
              </w:rPr>
              <w:t>Систем за детекцију трагова експлозива</w:t>
            </w:r>
            <w:r w:rsidR="00952627" w:rsidRPr="009C14AD">
              <w:rPr>
                <w:b/>
                <w:bCs/>
                <w:color w:val="auto"/>
              </w:rPr>
              <w:t xml:space="preserve"> </w:t>
            </w:r>
            <w:r w:rsidR="009C14AD" w:rsidRPr="009C14AD">
              <w:rPr>
                <w:b/>
                <w:bCs/>
                <w:color w:val="auto"/>
                <w:spacing w:val="-1"/>
              </w:rPr>
              <w:t>произвођача</w:t>
            </w:r>
            <w:r w:rsidR="00952627" w:rsidRPr="009C14AD">
              <w:rPr>
                <w:b/>
                <w:bCs/>
                <w:color w:val="auto"/>
                <w:spacing w:val="-1"/>
              </w:rPr>
              <w:t xml:space="preserve"> SMITHS, модел IONSCAN500DT</w:t>
            </w:r>
          </w:p>
        </w:tc>
      </w:tr>
      <w:tr w:rsidR="0009730C" w:rsidRPr="00D36E49" w:rsidTr="00952627">
        <w:trPr>
          <w:trHeight w:val="773"/>
        </w:trPr>
        <w:tc>
          <w:tcPr>
            <w:tcW w:w="2727" w:type="dxa"/>
            <w:shd w:val="clear" w:color="auto" w:fill="auto"/>
          </w:tcPr>
          <w:p w:rsidR="0009730C" w:rsidRPr="00192B58" w:rsidRDefault="0009730C" w:rsidP="00192B58">
            <w:pPr>
              <w:pStyle w:val="TableParagraph"/>
              <w:kinsoku w:val="0"/>
              <w:overflowPunct w:val="0"/>
              <w:spacing w:line="320" w:lineRule="exact"/>
              <w:rPr>
                <w:rFonts w:ascii="Times New Roman" w:hAnsi="Times New Roman" w:cs="Times New Roman"/>
                <w:bCs/>
                <w:color w:val="000000"/>
              </w:rPr>
            </w:pPr>
            <w:r>
              <w:rPr>
                <w:b/>
              </w:rPr>
              <w:t xml:space="preserve">1. </w:t>
            </w:r>
            <w:r w:rsidRPr="00893522">
              <w:rPr>
                <w:b/>
                <w:bCs/>
                <w:color w:val="1F1A17"/>
              </w:rPr>
              <w:t xml:space="preserve"> </w:t>
            </w:r>
            <w:r w:rsidRPr="00192B58">
              <w:rPr>
                <w:rFonts w:ascii="Times New Roman" w:hAnsi="Times New Roman" w:cs="Times New Roman"/>
                <w:bCs/>
                <w:color w:val="1F1A17"/>
              </w:rPr>
              <w:t xml:space="preserve">Hard disk </w:t>
            </w:r>
            <w:r w:rsidRPr="00192B58">
              <w:rPr>
                <w:rFonts w:ascii="Times New Roman" w:hAnsi="Times New Roman" w:cs="Times New Roman"/>
                <w:bCs/>
                <w:color w:val="000000"/>
              </w:rPr>
              <w:t>са уградњом</w:t>
            </w:r>
          </w:p>
          <w:p w:rsidR="0009730C" w:rsidRPr="00323E0C" w:rsidRDefault="0009730C" w:rsidP="00192B58">
            <w:pPr>
              <w:widowControl w:val="0"/>
              <w:kinsoku w:val="0"/>
              <w:overflowPunct w:val="0"/>
              <w:autoSpaceDE w:val="0"/>
              <w:autoSpaceDN w:val="0"/>
              <w:adjustRightInd w:val="0"/>
              <w:spacing w:line="237" w:lineRule="auto"/>
              <w:ind w:left="407"/>
              <w:rPr>
                <w:b/>
                <w:sz w:val="22"/>
                <w:szCs w:val="22"/>
              </w:rPr>
            </w:pPr>
          </w:p>
        </w:tc>
        <w:tc>
          <w:tcPr>
            <w:tcW w:w="1242" w:type="dxa"/>
            <w:shd w:val="clear" w:color="auto" w:fill="auto"/>
          </w:tcPr>
          <w:p w:rsidR="0009730C" w:rsidRPr="00323E0C" w:rsidRDefault="0009730C" w:rsidP="00832394">
            <w:pPr>
              <w:pStyle w:val="TableContents"/>
              <w:jc w:val="center"/>
              <w:rPr>
                <w:iCs/>
                <w:sz w:val="22"/>
                <w:szCs w:val="22"/>
              </w:rPr>
            </w:pPr>
            <w:r>
              <w:rPr>
                <w:iCs/>
                <w:sz w:val="22"/>
                <w:szCs w:val="22"/>
              </w:rPr>
              <w:t xml:space="preserve">1 </w:t>
            </w:r>
            <w:r w:rsidRPr="00323E0C">
              <w:rPr>
                <w:iCs/>
                <w:sz w:val="22"/>
                <w:szCs w:val="22"/>
              </w:rPr>
              <w:t>ком</w:t>
            </w:r>
          </w:p>
        </w:tc>
        <w:tc>
          <w:tcPr>
            <w:tcW w:w="1098" w:type="dxa"/>
            <w:shd w:val="clear" w:color="auto" w:fill="auto"/>
          </w:tcPr>
          <w:p w:rsidR="0009730C" w:rsidRPr="00323E0C" w:rsidRDefault="0009730C" w:rsidP="00832394">
            <w:pPr>
              <w:pStyle w:val="TableContents"/>
              <w:snapToGrid w:val="0"/>
              <w:jc w:val="center"/>
              <w:rPr>
                <w:sz w:val="22"/>
                <w:szCs w:val="22"/>
              </w:rPr>
            </w:pPr>
          </w:p>
        </w:tc>
        <w:tc>
          <w:tcPr>
            <w:tcW w:w="1440" w:type="dxa"/>
            <w:shd w:val="clear" w:color="auto" w:fill="auto"/>
          </w:tcPr>
          <w:p w:rsidR="0009730C" w:rsidRPr="00323E0C" w:rsidRDefault="0009730C" w:rsidP="00832394">
            <w:pPr>
              <w:pStyle w:val="TableContents"/>
              <w:snapToGrid w:val="0"/>
              <w:jc w:val="center"/>
              <w:rPr>
                <w:sz w:val="22"/>
                <w:szCs w:val="22"/>
              </w:rPr>
            </w:pPr>
          </w:p>
        </w:tc>
        <w:tc>
          <w:tcPr>
            <w:tcW w:w="1620" w:type="dxa"/>
            <w:shd w:val="clear" w:color="auto" w:fill="auto"/>
          </w:tcPr>
          <w:p w:rsidR="0009730C" w:rsidRPr="00323E0C" w:rsidRDefault="0009730C" w:rsidP="00832394">
            <w:pPr>
              <w:pStyle w:val="TableContents"/>
              <w:snapToGrid w:val="0"/>
              <w:jc w:val="center"/>
              <w:rPr>
                <w:sz w:val="22"/>
                <w:szCs w:val="22"/>
              </w:rPr>
            </w:pPr>
          </w:p>
        </w:tc>
        <w:tc>
          <w:tcPr>
            <w:tcW w:w="1800" w:type="dxa"/>
            <w:shd w:val="clear" w:color="auto" w:fill="auto"/>
          </w:tcPr>
          <w:p w:rsidR="0009730C" w:rsidRPr="00323E0C" w:rsidRDefault="0009730C" w:rsidP="00832394">
            <w:pPr>
              <w:pStyle w:val="TableContents"/>
              <w:snapToGrid w:val="0"/>
              <w:jc w:val="center"/>
              <w:rPr>
                <w:sz w:val="22"/>
                <w:szCs w:val="22"/>
              </w:rPr>
            </w:pPr>
          </w:p>
        </w:tc>
      </w:tr>
      <w:tr w:rsidR="0009730C" w:rsidRPr="00D36E49" w:rsidTr="00952627">
        <w:tc>
          <w:tcPr>
            <w:tcW w:w="6507" w:type="dxa"/>
            <w:gridSpan w:val="4"/>
            <w:shd w:val="clear" w:color="auto" w:fill="auto"/>
          </w:tcPr>
          <w:p w:rsidR="0009730C" w:rsidRPr="009C14AD" w:rsidRDefault="000249C9" w:rsidP="00832394">
            <w:pPr>
              <w:pStyle w:val="TableContents"/>
              <w:snapToGrid w:val="0"/>
              <w:rPr>
                <w:b/>
                <w:i/>
                <w:color w:val="auto"/>
                <w:sz w:val="22"/>
                <w:szCs w:val="22"/>
              </w:rPr>
            </w:pPr>
            <w:r w:rsidRPr="009C14AD">
              <w:rPr>
                <w:b/>
                <w:i/>
                <w:color w:val="auto"/>
                <w:sz w:val="22"/>
                <w:szCs w:val="22"/>
              </w:rPr>
              <w:t>УКУПНО (</w:t>
            </w:r>
            <w:r w:rsidR="00E665BA" w:rsidRPr="009C14AD">
              <w:rPr>
                <w:b/>
                <w:i/>
                <w:color w:val="auto"/>
                <w:sz w:val="22"/>
                <w:szCs w:val="22"/>
              </w:rPr>
              <w:t xml:space="preserve">Резервни делови са уградњом за </w:t>
            </w:r>
            <w:r w:rsidRPr="009C14AD">
              <w:rPr>
                <w:rFonts w:eastAsia="TimesNewRomanPSMT"/>
                <w:b/>
                <w:bCs/>
                <w:i/>
                <w:color w:val="auto"/>
              </w:rPr>
              <w:t xml:space="preserve">Рендген уређај и Систем за детекцију трагова </w:t>
            </w:r>
            <w:r w:rsidR="00E665BA" w:rsidRPr="009C14AD">
              <w:rPr>
                <w:rFonts w:eastAsia="TimesNewRomanPSMT"/>
                <w:b/>
                <w:bCs/>
                <w:i/>
                <w:color w:val="auto"/>
              </w:rPr>
              <w:t>експлозива</w:t>
            </w:r>
            <w:r w:rsidRPr="009C14AD">
              <w:rPr>
                <w:rFonts w:eastAsia="TimesNewRomanPSMT"/>
                <w:b/>
                <w:bCs/>
                <w:i/>
                <w:color w:val="auto"/>
              </w:rPr>
              <w:t>):</w:t>
            </w:r>
          </w:p>
          <w:p w:rsidR="0009730C" w:rsidRPr="009C14AD" w:rsidRDefault="0009730C" w:rsidP="00832394">
            <w:pPr>
              <w:pStyle w:val="TableContents"/>
              <w:snapToGrid w:val="0"/>
              <w:rPr>
                <w:b/>
                <w:i/>
                <w:color w:val="auto"/>
                <w:sz w:val="22"/>
                <w:szCs w:val="22"/>
              </w:rPr>
            </w:pPr>
          </w:p>
        </w:tc>
        <w:tc>
          <w:tcPr>
            <w:tcW w:w="1620" w:type="dxa"/>
            <w:shd w:val="clear" w:color="auto" w:fill="C6D9F1"/>
          </w:tcPr>
          <w:p w:rsidR="0009730C" w:rsidRPr="00323E0C" w:rsidRDefault="0009730C" w:rsidP="00832394">
            <w:pPr>
              <w:pStyle w:val="TableContents"/>
              <w:snapToGrid w:val="0"/>
              <w:rPr>
                <w:sz w:val="22"/>
                <w:szCs w:val="22"/>
              </w:rPr>
            </w:pPr>
          </w:p>
        </w:tc>
        <w:tc>
          <w:tcPr>
            <w:tcW w:w="1800" w:type="dxa"/>
            <w:shd w:val="clear" w:color="auto" w:fill="C6D9F1"/>
          </w:tcPr>
          <w:p w:rsidR="0009730C" w:rsidRPr="00323E0C" w:rsidRDefault="0009730C" w:rsidP="00832394">
            <w:pPr>
              <w:pStyle w:val="TableContents"/>
              <w:snapToGrid w:val="0"/>
              <w:rPr>
                <w:sz w:val="22"/>
                <w:szCs w:val="22"/>
              </w:rPr>
            </w:pPr>
          </w:p>
        </w:tc>
      </w:tr>
    </w:tbl>
    <w:p w:rsidR="00305B93" w:rsidRDefault="00305B93" w:rsidP="00305B93">
      <w:pPr>
        <w:pStyle w:val="ListParagraph"/>
        <w:tabs>
          <w:tab w:val="left" w:pos="90"/>
        </w:tabs>
        <w:ind w:left="90"/>
        <w:jc w:val="both"/>
        <w:rPr>
          <w:sz w:val="22"/>
          <w:szCs w:val="22"/>
        </w:rPr>
      </w:pPr>
    </w:p>
    <w:p w:rsidR="009C14AD" w:rsidRPr="009C14AD" w:rsidRDefault="009C14AD" w:rsidP="00305B93">
      <w:pPr>
        <w:pStyle w:val="ListParagraph"/>
        <w:tabs>
          <w:tab w:val="left" w:pos="90"/>
        </w:tabs>
        <w:ind w:left="90"/>
        <w:jc w:val="both"/>
        <w:rPr>
          <w:sz w:val="22"/>
          <w:szCs w:val="22"/>
        </w:rPr>
      </w:pPr>
    </w:p>
    <w:p w:rsidR="000E5F07" w:rsidRDefault="000E5F07" w:rsidP="00E665BA">
      <w:pPr>
        <w:pStyle w:val="ListParagraph"/>
        <w:tabs>
          <w:tab w:val="left" w:pos="90"/>
        </w:tabs>
        <w:ind w:left="0"/>
        <w:jc w:val="both"/>
        <w:rPr>
          <w:sz w:val="22"/>
          <w:szCs w:val="22"/>
        </w:rPr>
      </w:pPr>
    </w:p>
    <w:p w:rsidR="000E5F07" w:rsidRPr="00323E0C" w:rsidRDefault="000E5F07" w:rsidP="00305B93">
      <w:pPr>
        <w:pStyle w:val="ListParagraph"/>
        <w:tabs>
          <w:tab w:val="left" w:pos="90"/>
        </w:tabs>
        <w:ind w:left="90"/>
        <w:jc w:val="both"/>
        <w:rPr>
          <w:sz w:val="22"/>
          <w:szCs w:val="22"/>
        </w:rPr>
      </w:pPr>
    </w:p>
    <w:tbl>
      <w:tblPr>
        <w:tblW w:w="0" w:type="auto"/>
        <w:tblLayout w:type="fixed"/>
        <w:tblLook w:val="0000"/>
      </w:tblPr>
      <w:tblGrid>
        <w:gridCol w:w="3080"/>
        <w:gridCol w:w="3068"/>
        <w:gridCol w:w="3094"/>
      </w:tblGrid>
      <w:tr w:rsidR="00305B93" w:rsidRPr="00323E0C" w:rsidTr="00832394">
        <w:tc>
          <w:tcPr>
            <w:tcW w:w="3080" w:type="dxa"/>
            <w:shd w:val="clear" w:color="auto" w:fill="auto"/>
            <w:vAlign w:val="center"/>
          </w:tcPr>
          <w:p w:rsidR="00305B93" w:rsidRPr="00323E0C" w:rsidRDefault="00305B93" w:rsidP="00832394">
            <w:pPr>
              <w:pStyle w:val="BodyText2"/>
              <w:spacing w:line="100" w:lineRule="atLeast"/>
              <w:jc w:val="center"/>
              <w:rPr>
                <w:sz w:val="22"/>
                <w:szCs w:val="22"/>
              </w:rPr>
            </w:pPr>
            <w:r w:rsidRPr="00323E0C">
              <w:rPr>
                <w:sz w:val="22"/>
                <w:szCs w:val="22"/>
              </w:rPr>
              <w:t>Датум:</w:t>
            </w:r>
          </w:p>
        </w:tc>
        <w:tc>
          <w:tcPr>
            <w:tcW w:w="3068" w:type="dxa"/>
            <w:shd w:val="clear" w:color="auto" w:fill="auto"/>
            <w:vAlign w:val="center"/>
          </w:tcPr>
          <w:p w:rsidR="00305B93" w:rsidRPr="00323E0C" w:rsidRDefault="00305B93" w:rsidP="00832394">
            <w:pPr>
              <w:pStyle w:val="BodyText2"/>
              <w:spacing w:line="100" w:lineRule="atLeast"/>
              <w:jc w:val="center"/>
              <w:rPr>
                <w:sz w:val="22"/>
                <w:szCs w:val="22"/>
              </w:rPr>
            </w:pPr>
            <w:r w:rsidRPr="00323E0C">
              <w:rPr>
                <w:sz w:val="22"/>
                <w:szCs w:val="22"/>
              </w:rPr>
              <w:t>М.П.</w:t>
            </w:r>
          </w:p>
        </w:tc>
        <w:tc>
          <w:tcPr>
            <w:tcW w:w="3094" w:type="dxa"/>
            <w:shd w:val="clear" w:color="auto" w:fill="auto"/>
            <w:vAlign w:val="center"/>
          </w:tcPr>
          <w:p w:rsidR="00305B93" w:rsidRPr="00323E0C" w:rsidRDefault="00305B93" w:rsidP="00832394">
            <w:pPr>
              <w:pStyle w:val="BodyText2"/>
              <w:spacing w:line="100" w:lineRule="atLeast"/>
              <w:jc w:val="center"/>
              <w:rPr>
                <w:sz w:val="22"/>
                <w:szCs w:val="22"/>
              </w:rPr>
            </w:pPr>
            <w:r w:rsidRPr="00323E0C">
              <w:rPr>
                <w:sz w:val="22"/>
                <w:szCs w:val="22"/>
              </w:rPr>
              <w:t>Потпис понуђача</w:t>
            </w:r>
          </w:p>
        </w:tc>
      </w:tr>
      <w:tr w:rsidR="00305B93" w:rsidRPr="00323E0C" w:rsidTr="00832394">
        <w:tc>
          <w:tcPr>
            <w:tcW w:w="3080" w:type="dxa"/>
            <w:tcBorders>
              <w:bottom w:val="single" w:sz="4" w:space="0" w:color="000000"/>
            </w:tcBorders>
            <w:shd w:val="clear" w:color="auto" w:fill="auto"/>
          </w:tcPr>
          <w:p w:rsidR="00305B93" w:rsidRPr="00323E0C" w:rsidRDefault="00305B93" w:rsidP="00832394">
            <w:pPr>
              <w:pStyle w:val="BodyText2"/>
              <w:snapToGrid w:val="0"/>
              <w:spacing w:line="100" w:lineRule="atLeast"/>
              <w:jc w:val="both"/>
              <w:rPr>
                <w:sz w:val="22"/>
                <w:szCs w:val="22"/>
              </w:rPr>
            </w:pPr>
          </w:p>
        </w:tc>
        <w:tc>
          <w:tcPr>
            <w:tcW w:w="3068" w:type="dxa"/>
            <w:shd w:val="clear" w:color="auto" w:fill="auto"/>
          </w:tcPr>
          <w:p w:rsidR="00305B93" w:rsidRPr="00323E0C" w:rsidRDefault="00305B93" w:rsidP="0083239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305B93" w:rsidRPr="00323E0C" w:rsidRDefault="00305B93" w:rsidP="00832394">
            <w:pPr>
              <w:pStyle w:val="BodyText2"/>
              <w:snapToGrid w:val="0"/>
              <w:spacing w:line="100" w:lineRule="atLeast"/>
              <w:jc w:val="both"/>
              <w:rPr>
                <w:sz w:val="22"/>
                <w:szCs w:val="22"/>
              </w:rPr>
            </w:pPr>
          </w:p>
        </w:tc>
      </w:tr>
    </w:tbl>
    <w:p w:rsidR="00CB55B0" w:rsidRDefault="00CB55B0" w:rsidP="00305B93">
      <w:pPr>
        <w:jc w:val="both"/>
      </w:pPr>
    </w:p>
    <w:p w:rsidR="00CB55B0" w:rsidRDefault="00CB55B0"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Default="009C14AD" w:rsidP="00305B93">
      <w:pPr>
        <w:jc w:val="both"/>
      </w:pPr>
    </w:p>
    <w:p w:rsidR="009C14AD" w:rsidRPr="009C14AD" w:rsidRDefault="009C14AD" w:rsidP="00305B93">
      <w:pPr>
        <w:jc w:val="both"/>
      </w:pPr>
    </w:p>
    <w:p w:rsidR="00305B93" w:rsidRDefault="00305B93" w:rsidP="00305B93">
      <w:pPr>
        <w:jc w:val="both"/>
      </w:pPr>
      <w:r>
        <w:lastRenderedPageBreak/>
        <w:t xml:space="preserve">Понуђач мора да попуни и табелу испод са подацима који се односе на: </w:t>
      </w:r>
    </w:p>
    <w:p w:rsidR="00305B93" w:rsidRPr="00777B92" w:rsidRDefault="00305B93" w:rsidP="00305B93">
      <w:pPr>
        <w:jc w:val="both"/>
      </w:pPr>
      <w:r w:rsidRPr="003337B4">
        <w:rPr>
          <w:i/>
        </w:rPr>
        <w:t xml:space="preserve">- </w:t>
      </w:r>
      <w:r w:rsidRPr="00777B92">
        <w:t>Укупну цену без ПДВ-А и са ПДВ-ом</w:t>
      </w:r>
      <w:r w:rsidR="00E04B53">
        <w:t xml:space="preserve"> која подразумева услугу испоруке предметних резервних делова, уградњу, по захтеву наручиоца</w:t>
      </w:r>
      <w:r w:rsidRPr="00777B92">
        <w:t>;</w:t>
      </w:r>
    </w:p>
    <w:p w:rsidR="00305B93" w:rsidRPr="00777B92" w:rsidRDefault="00305B93" w:rsidP="00305B93">
      <w:pPr>
        <w:jc w:val="both"/>
      </w:pPr>
      <w:r w:rsidRPr="00777B92">
        <w:t xml:space="preserve">- Рок и начин плаћања; </w:t>
      </w:r>
    </w:p>
    <w:p w:rsidR="00305B93" w:rsidRDefault="00305B93" w:rsidP="00305B93">
      <w:pPr>
        <w:jc w:val="both"/>
      </w:pPr>
      <w:r w:rsidRPr="00777B92">
        <w:t>- Рок важења понуде;</w:t>
      </w:r>
    </w:p>
    <w:p w:rsidR="00305B93" w:rsidRPr="00360029" w:rsidRDefault="00305B93" w:rsidP="00305B93">
      <w:pPr>
        <w:snapToGrid w:val="0"/>
        <w:jc w:val="both"/>
        <w:rPr>
          <w:rFonts w:eastAsia="TimesNewRomanPSMT"/>
          <w:bCs/>
        </w:rPr>
      </w:pPr>
      <w:r w:rsidRPr="00360029">
        <w:t>-</w:t>
      </w:r>
      <w:r w:rsidRPr="00360029">
        <w:rPr>
          <w:rFonts w:eastAsia="TimesNewRomanPSMT"/>
          <w:bCs/>
          <w:lang w:val="ru-RU"/>
        </w:rPr>
        <w:t xml:space="preserve"> Гарантни рок;</w:t>
      </w:r>
    </w:p>
    <w:p w:rsidR="00305B93" w:rsidRPr="00360029" w:rsidRDefault="00305B93" w:rsidP="00305B93">
      <w:pPr>
        <w:rPr>
          <w:rFonts w:eastAsia="TimesNewRomanPSMT"/>
          <w:bCs/>
        </w:rPr>
      </w:pPr>
      <w:r w:rsidRPr="00360029">
        <w:t xml:space="preserve">- </w:t>
      </w:r>
      <w:r w:rsidRPr="00360029">
        <w:rPr>
          <w:rFonts w:eastAsia="TimesNewRomanPSMT"/>
          <w:bCs/>
          <w:lang w:val="ru-RU"/>
        </w:rPr>
        <w:t xml:space="preserve">Рок </w:t>
      </w:r>
      <w:r w:rsidR="00E51EF7" w:rsidRPr="00360029">
        <w:rPr>
          <w:rFonts w:eastAsia="TimesNewRomanPSMT"/>
          <w:bCs/>
          <w:lang w:val="ru-RU"/>
        </w:rPr>
        <w:t>извршења услуге</w:t>
      </w:r>
      <w:r w:rsidRPr="00360029">
        <w:rPr>
          <w:rFonts w:eastAsia="TimesNewRomanPSMT"/>
          <w:bCs/>
        </w:rPr>
        <w:t>;</w:t>
      </w:r>
    </w:p>
    <w:p w:rsidR="00305B93" w:rsidRPr="00360029" w:rsidRDefault="00305B93" w:rsidP="00305B93">
      <w:pPr>
        <w:jc w:val="both"/>
        <w:rPr>
          <w:i/>
        </w:rPr>
      </w:pPr>
      <w:r w:rsidRPr="00360029">
        <w:t xml:space="preserve">- </w:t>
      </w:r>
      <w:r w:rsidRPr="00360029">
        <w:rPr>
          <w:rFonts w:eastAsia="TimesNewRomanPSMT"/>
          <w:bCs/>
        </w:rPr>
        <w:t xml:space="preserve">Место и начин </w:t>
      </w:r>
      <w:r w:rsidR="00E51EF7" w:rsidRPr="00360029">
        <w:rPr>
          <w:rFonts w:eastAsia="TimesNewRomanPSMT"/>
          <w:bCs/>
        </w:rPr>
        <w:t>извршења услуге</w:t>
      </w:r>
      <w:r w:rsidRPr="00360029">
        <w:rPr>
          <w:i/>
        </w:rPr>
        <w:t xml:space="preserve">; </w:t>
      </w:r>
    </w:p>
    <w:p w:rsidR="00305B93" w:rsidRPr="00360029" w:rsidRDefault="00305B93" w:rsidP="00305B93">
      <w:pPr>
        <w:jc w:val="both"/>
        <w:rPr>
          <w:rFonts w:eastAsia="TimesNewRomanPSMT"/>
          <w:b/>
          <w:bCs/>
        </w:rPr>
      </w:pPr>
    </w:p>
    <w:p w:rsidR="00305B93" w:rsidRPr="00360029" w:rsidRDefault="00305B93" w:rsidP="00305B93">
      <w:pPr>
        <w:jc w:val="both"/>
        <w:rPr>
          <w:rFonts w:eastAsia="TimesNewRomanPSMT"/>
          <w:b/>
          <w:bCs/>
        </w:rPr>
      </w:pPr>
    </w:p>
    <w:tbl>
      <w:tblPr>
        <w:tblW w:w="0" w:type="auto"/>
        <w:tblInd w:w="298" w:type="dxa"/>
        <w:tblLayout w:type="fixed"/>
        <w:tblLook w:val="0000"/>
      </w:tblPr>
      <w:tblGrid>
        <w:gridCol w:w="5250"/>
        <w:gridCol w:w="3385"/>
      </w:tblGrid>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05403B" w:rsidRDefault="00305B93" w:rsidP="008E0244">
            <w:pPr>
              <w:rPr>
                <w:rFonts w:eastAsia="TimesNewRomanPSMT"/>
                <w:bCs/>
                <w:color w:val="auto"/>
              </w:rPr>
            </w:pPr>
            <w:r w:rsidRPr="0005403B">
              <w:rPr>
                <w:rFonts w:eastAsia="TimesNewRomanPSMT"/>
                <w:bCs/>
                <w:color w:val="auto"/>
                <w:lang w:val="ru-RU"/>
              </w:rPr>
              <w:t>Укупна</w:t>
            </w:r>
            <w:r w:rsidRPr="0005403B">
              <w:rPr>
                <w:rFonts w:eastAsia="TimesNewRomanPSMT"/>
                <w:bCs/>
                <w:color w:val="auto"/>
              </w:rPr>
              <w:t xml:space="preserve"> </w:t>
            </w:r>
            <w:r w:rsidRPr="0005403B">
              <w:rPr>
                <w:rFonts w:eastAsia="TimesNewRomanPSMT"/>
                <w:bCs/>
                <w:color w:val="auto"/>
                <w:lang w:val="ru-RU"/>
              </w:rPr>
              <w:t xml:space="preserve">цена без ПДВ-а </w:t>
            </w:r>
            <w:r w:rsidR="008E0244" w:rsidRPr="0005403B">
              <w:rPr>
                <w:rFonts w:eastAsia="TimesNewRomanPSMT"/>
                <w:bCs/>
                <w:color w:val="auto"/>
                <w:lang w:val="ru-RU"/>
              </w:rPr>
              <w:t xml:space="preserve"> </w:t>
            </w:r>
            <w:r w:rsidRPr="0005403B">
              <w:rPr>
                <w:rFonts w:eastAsia="TimesNewRomanPSMT"/>
                <w:bCs/>
                <w:color w:val="auto"/>
              </w:rPr>
              <w:t>(</w:t>
            </w:r>
            <w:r w:rsidR="00E665BA" w:rsidRPr="0005403B">
              <w:rPr>
                <w:b/>
                <w:i/>
                <w:color w:val="auto"/>
                <w:sz w:val="22"/>
                <w:szCs w:val="22"/>
              </w:rPr>
              <w:t xml:space="preserve">Резервни делови са уградњом за </w:t>
            </w:r>
            <w:r w:rsidR="008E0244" w:rsidRPr="0005403B">
              <w:rPr>
                <w:rFonts w:eastAsia="TimesNewRomanPSMT"/>
                <w:bCs/>
                <w:color w:val="auto"/>
              </w:rPr>
              <w:t xml:space="preserve">Рендген уређај и Систем за детекцију трагова </w:t>
            </w:r>
            <w:r w:rsidR="00E665BA" w:rsidRPr="0005403B">
              <w:rPr>
                <w:rFonts w:eastAsia="TimesNewRomanPSMT"/>
                <w:bCs/>
                <w:color w:val="auto"/>
              </w:rPr>
              <w:t>експлозива</w:t>
            </w:r>
            <w:r w:rsidR="008E0244" w:rsidRPr="0005403B">
              <w:rPr>
                <w:rFonts w:eastAsia="TimesNewRomanPSMT"/>
                <w:bCs/>
                <w:color w:val="auto"/>
              </w:rPr>
              <w:t>)</w:t>
            </w:r>
          </w:p>
        </w:tc>
        <w:tc>
          <w:tcPr>
            <w:tcW w:w="3385" w:type="dxa"/>
            <w:tcBorders>
              <w:top w:val="single" w:sz="4" w:space="0" w:color="000000"/>
              <w:left w:val="single" w:sz="4" w:space="0" w:color="000000"/>
              <w:bottom w:val="single" w:sz="4" w:space="0" w:color="000000"/>
              <w:right w:val="single" w:sz="4" w:space="0" w:color="000000"/>
            </w:tcBorders>
            <w:shd w:val="clear" w:color="auto" w:fill="D9D9D9"/>
          </w:tcPr>
          <w:p w:rsidR="00305B93" w:rsidRPr="00360029" w:rsidRDefault="00305B93" w:rsidP="00832394">
            <w:pPr>
              <w:snapToGrid w:val="0"/>
              <w:jc w:val="both"/>
              <w:rPr>
                <w:rFonts w:eastAsia="TimesNewRomanPSMT"/>
                <w:bCs/>
                <w:color w:val="FF0000"/>
                <w:lang w:val="ru-RU"/>
              </w:rPr>
            </w:pPr>
          </w:p>
          <w:p w:rsidR="00305B93" w:rsidRPr="00360029" w:rsidRDefault="00305B93" w:rsidP="00832394">
            <w:pPr>
              <w:jc w:val="both"/>
              <w:rPr>
                <w:rFonts w:eastAsia="TimesNewRomanPSMT"/>
                <w:bCs/>
                <w:color w:val="FF0000"/>
                <w:lang w:val="ru-RU"/>
              </w:rPr>
            </w:pPr>
          </w:p>
        </w:tc>
      </w:tr>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05403B" w:rsidRDefault="00305B93" w:rsidP="00832394">
            <w:pPr>
              <w:jc w:val="both"/>
              <w:rPr>
                <w:rFonts w:eastAsia="TimesNewRomanPSMT"/>
                <w:bCs/>
                <w:color w:val="auto"/>
                <w:lang w:val="ru-RU"/>
              </w:rPr>
            </w:pPr>
            <w:r w:rsidRPr="0005403B">
              <w:rPr>
                <w:rFonts w:eastAsia="TimesNewRomanPSMT"/>
                <w:bCs/>
                <w:color w:val="auto"/>
                <w:lang w:val="ru-RU"/>
              </w:rPr>
              <w:t>Укупна цена са ПДВ-ом</w:t>
            </w:r>
          </w:p>
          <w:p w:rsidR="00305B93" w:rsidRPr="0005403B" w:rsidRDefault="00305B93" w:rsidP="00832394">
            <w:pPr>
              <w:jc w:val="both"/>
              <w:rPr>
                <w:rFonts w:eastAsia="TimesNewRomanPSMT"/>
                <w:b/>
                <w:bCs/>
                <w:color w:val="auto"/>
                <w:lang w:val="ru-RU"/>
              </w:rPr>
            </w:pPr>
            <w:r w:rsidRPr="0005403B">
              <w:rPr>
                <w:rFonts w:eastAsia="TimesNewRomanPSMT"/>
                <w:bCs/>
                <w:color w:val="auto"/>
              </w:rPr>
              <w:t>(</w:t>
            </w:r>
            <w:r w:rsidR="00E665BA" w:rsidRPr="0005403B">
              <w:rPr>
                <w:b/>
                <w:i/>
                <w:color w:val="auto"/>
                <w:sz w:val="22"/>
                <w:szCs w:val="22"/>
              </w:rPr>
              <w:t xml:space="preserve">Резервни делови са уградњом за </w:t>
            </w:r>
            <w:r w:rsidR="00E665BA" w:rsidRPr="0005403B">
              <w:rPr>
                <w:rFonts w:eastAsia="TimesNewRomanPSMT"/>
                <w:bCs/>
                <w:color w:val="auto"/>
              </w:rPr>
              <w:t>Рендген уређај и Систем за детекцију трагова експлозива</w:t>
            </w:r>
            <w:r w:rsidRPr="0005403B">
              <w:rPr>
                <w:rFonts w:eastAsia="TimesNewRomanPSMT"/>
                <w:bCs/>
                <w:color w:val="auto"/>
              </w:rPr>
              <w:t>)</w:t>
            </w:r>
          </w:p>
        </w:tc>
        <w:tc>
          <w:tcPr>
            <w:tcW w:w="3385" w:type="dxa"/>
            <w:tcBorders>
              <w:top w:val="single" w:sz="4" w:space="0" w:color="000000"/>
              <w:left w:val="single" w:sz="4" w:space="0" w:color="000000"/>
              <w:bottom w:val="single" w:sz="4" w:space="0" w:color="000000"/>
              <w:right w:val="single" w:sz="4" w:space="0" w:color="000000"/>
            </w:tcBorders>
            <w:shd w:val="clear" w:color="auto" w:fill="D9D9D9"/>
          </w:tcPr>
          <w:p w:rsidR="00305B93" w:rsidRPr="00360029" w:rsidRDefault="00305B93" w:rsidP="00832394">
            <w:pPr>
              <w:snapToGrid w:val="0"/>
              <w:jc w:val="both"/>
              <w:rPr>
                <w:rFonts w:eastAsia="TimesNewRomanPSMT"/>
                <w:bCs/>
                <w:color w:val="FF0000"/>
                <w:lang w:val="ru-RU"/>
              </w:rPr>
            </w:pPr>
          </w:p>
        </w:tc>
      </w:tr>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05403B" w:rsidRDefault="00305B93" w:rsidP="00832394">
            <w:pPr>
              <w:jc w:val="both"/>
              <w:rPr>
                <w:rFonts w:eastAsia="TimesNewRomanPSMT"/>
                <w:bCs/>
                <w:color w:val="auto"/>
              </w:rPr>
            </w:pPr>
            <w:r w:rsidRPr="0005403B">
              <w:rPr>
                <w:rFonts w:eastAsia="TimesNewRomanPSMT"/>
                <w:bCs/>
                <w:color w:val="auto"/>
                <w:lang w:val="ru-RU"/>
              </w:rPr>
              <w:t>Рок плаћања</w:t>
            </w:r>
          </w:p>
          <w:p w:rsidR="00305B93" w:rsidRPr="0005403B" w:rsidRDefault="00305B93" w:rsidP="00832394">
            <w:pPr>
              <w:jc w:val="both"/>
              <w:rPr>
                <w:rFonts w:eastAsia="TimesNewRomanPSMT"/>
                <w:bCs/>
                <w:color w:val="auto"/>
              </w:rPr>
            </w:pPr>
            <w:r w:rsidRPr="0005403B">
              <w:rPr>
                <w:color w:val="auto"/>
              </w:rPr>
              <w:t>(у року не дужем од 45 дана од дана пријема исправне фактуре</w:t>
            </w:r>
            <w:r w:rsidR="00F6771C" w:rsidRPr="0005403B">
              <w:rPr>
                <w:color w:val="auto"/>
              </w:rPr>
              <w:t xml:space="preserve"> </w:t>
            </w:r>
            <w:r w:rsidRPr="0005403B">
              <w:rPr>
                <w:color w:val="auto"/>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305B93" w:rsidRPr="00360029" w:rsidRDefault="00305B93" w:rsidP="00832394">
            <w:pPr>
              <w:snapToGrid w:val="0"/>
              <w:jc w:val="both"/>
              <w:rPr>
                <w:rFonts w:eastAsia="TimesNewRomanPSMT"/>
                <w:bCs/>
                <w:lang w:val="ru-RU"/>
              </w:rPr>
            </w:pPr>
          </w:p>
        </w:tc>
      </w:tr>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360029" w:rsidRDefault="00305B93" w:rsidP="00832394">
            <w:pPr>
              <w:jc w:val="both"/>
              <w:rPr>
                <w:rFonts w:eastAsia="TimesNewRomanPSMT"/>
                <w:bCs/>
                <w:lang w:val="ru-RU"/>
              </w:rPr>
            </w:pPr>
            <w:r w:rsidRPr="00360029">
              <w:rPr>
                <w:rFonts w:eastAsia="TimesNewRomanPSMT"/>
                <w:bCs/>
                <w:lang w:val="ru-RU"/>
              </w:rPr>
              <w:t>Рок важења понуде</w:t>
            </w:r>
          </w:p>
          <w:p w:rsidR="00305B93" w:rsidRPr="00360029" w:rsidRDefault="00305B93" w:rsidP="00832394">
            <w:pPr>
              <w:jc w:val="both"/>
              <w:rPr>
                <w:rFonts w:eastAsia="TimesNewRomanPSMT"/>
                <w:bCs/>
                <w:lang w:val="ru-RU"/>
              </w:rPr>
            </w:pPr>
            <w:r w:rsidRPr="00360029">
              <w:t>( не краћи од 30 дана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305B93" w:rsidRPr="00360029" w:rsidRDefault="00305B93" w:rsidP="00832394">
            <w:pPr>
              <w:snapToGrid w:val="0"/>
              <w:jc w:val="both"/>
              <w:rPr>
                <w:rFonts w:eastAsia="TimesNewRomanPSMT"/>
                <w:bCs/>
                <w:lang w:val="ru-RU"/>
              </w:rPr>
            </w:pPr>
          </w:p>
        </w:tc>
      </w:tr>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360029" w:rsidRDefault="00305B93" w:rsidP="00832394">
            <w:pPr>
              <w:snapToGrid w:val="0"/>
              <w:jc w:val="both"/>
              <w:rPr>
                <w:rFonts w:eastAsia="TimesNewRomanPSMT"/>
                <w:bCs/>
              </w:rPr>
            </w:pPr>
            <w:r w:rsidRPr="00360029">
              <w:rPr>
                <w:rFonts w:eastAsia="TimesNewRomanPSMT"/>
                <w:bCs/>
                <w:lang w:val="ru-RU"/>
              </w:rPr>
              <w:t>Гарантни рок</w:t>
            </w:r>
          </w:p>
          <w:p w:rsidR="00305B93" w:rsidRPr="00360029" w:rsidRDefault="00305B93" w:rsidP="006D7936">
            <w:pPr>
              <w:rPr>
                <w:rFonts w:eastAsia="TimesNewRomanPSMT"/>
                <w:bCs/>
                <w:lang w:val="ru-RU"/>
              </w:rPr>
            </w:pPr>
            <w:r w:rsidRPr="00360029">
              <w:rPr>
                <w:rFonts w:eastAsia="TimesNewRomanPSMT"/>
                <w:bCs/>
                <w:lang w:val="ru-RU"/>
              </w:rPr>
              <w:t>(</w:t>
            </w:r>
            <w:r w:rsidRPr="00360029">
              <w:rPr>
                <w:rFonts w:eastAsia="TimesNewRomanPSMT"/>
                <w:bCs/>
              </w:rPr>
              <w:t xml:space="preserve">минимално </w:t>
            </w:r>
            <w:r w:rsidR="006D7936" w:rsidRPr="00360029">
              <w:rPr>
                <w:rFonts w:eastAsia="TimesNewRomanPSMT"/>
                <w:bCs/>
              </w:rPr>
              <w:t>12</w:t>
            </w:r>
            <w:r w:rsidRPr="00360029">
              <w:rPr>
                <w:rFonts w:eastAsia="TimesNewRomanPSMT"/>
                <w:bCs/>
                <w:lang w:val="ru-RU"/>
              </w:rPr>
              <w:t xml:space="preserve"> месец</w:t>
            </w:r>
            <w:r w:rsidR="001E1E54" w:rsidRPr="00360029">
              <w:rPr>
                <w:rFonts w:eastAsia="TimesNewRomanPSMT"/>
                <w:bCs/>
              </w:rPr>
              <w:t>и</w:t>
            </w:r>
            <w:r w:rsidRPr="00360029">
              <w:rPr>
                <w:rFonts w:eastAsia="TimesNewRomanPSMT"/>
                <w:bCs/>
                <w:lang w:val="ru-RU"/>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305B93" w:rsidRPr="00360029" w:rsidRDefault="00305B93" w:rsidP="00832394">
            <w:pPr>
              <w:snapToGrid w:val="0"/>
              <w:jc w:val="both"/>
              <w:rPr>
                <w:rFonts w:eastAsia="TimesNewRomanPSMT"/>
                <w:bCs/>
                <w:lang w:val="ru-RU"/>
              </w:rPr>
            </w:pPr>
          </w:p>
        </w:tc>
      </w:tr>
      <w:tr w:rsidR="00305B93" w:rsidRPr="00360029" w:rsidTr="00832394">
        <w:tc>
          <w:tcPr>
            <w:tcW w:w="5250" w:type="dxa"/>
            <w:tcBorders>
              <w:top w:val="single" w:sz="4" w:space="0" w:color="000000"/>
              <w:left w:val="single" w:sz="4" w:space="0" w:color="000000"/>
              <w:bottom w:val="single" w:sz="4" w:space="0" w:color="000000"/>
            </w:tcBorders>
            <w:shd w:val="clear" w:color="auto" w:fill="auto"/>
          </w:tcPr>
          <w:p w:rsidR="00305B93" w:rsidRPr="0005403B" w:rsidRDefault="00305B93" w:rsidP="00832394">
            <w:pPr>
              <w:rPr>
                <w:rFonts w:eastAsia="TimesNewRomanPSMT"/>
                <w:bCs/>
                <w:color w:val="auto"/>
              </w:rPr>
            </w:pPr>
            <w:r w:rsidRPr="0005403B">
              <w:rPr>
                <w:rFonts w:eastAsia="TimesNewRomanPSMT"/>
                <w:bCs/>
                <w:color w:val="auto"/>
                <w:lang w:val="ru-RU"/>
              </w:rPr>
              <w:t xml:space="preserve">Рок </w:t>
            </w:r>
            <w:r w:rsidR="00E51EF7" w:rsidRPr="0005403B">
              <w:rPr>
                <w:rFonts w:eastAsia="TimesNewRomanPSMT"/>
                <w:bCs/>
                <w:color w:val="auto"/>
                <w:lang w:val="ru-RU"/>
              </w:rPr>
              <w:t>извршења услуге</w:t>
            </w:r>
          </w:p>
          <w:p w:rsidR="0034420E" w:rsidRPr="0005403B" w:rsidRDefault="0034420E" w:rsidP="0034420E">
            <w:pPr>
              <w:jc w:val="both"/>
              <w:rPr>
                <w:color w:val="auto"/>
              </w:rPr>
            </w:pPr>
            <w:r w:rsidRPr="0005403B">
              <w:rPr>
                <w:color w:val="auto"/>
              </w:rPr>
              <w:t>Понуђач се обавезује да горе наведене резервне делове испоручи у складиште Наручиоца у року од 30 дана од дана закључења уговора.</w:t>
            </w:r>
          </w:p>
          <w:p w:rsidR="0034420E" w:rsidRPr="0005403B" w:rsidRDefault="0034420E" w:rsidP="0034420E">
            <w:pPr>
              <w:jc w:val="both"/>
              <w:rPr>
                <w:b/>
                <w:color w:val="auto"/>
                <w:u w:val="single"/>
              </w:rPr>
            </w:pPr>
            <w:r w:rsidRPr="0005403B">
              <w:rPr>
                <w:color w:val="auto"/>
              </w:rPr>
              <w:t>На основу писаног захтева Наручиоца, Понуђач ће у року од 48 сати извршити дефектажу на уређају, сервис и уградњу резервног дела.</w:t>
            </w:r>
          </w:p>
          <w:p w:rsidR="00305B93" w:rsidRPr="0005403B" w:rsidRDefault="00305B93" w:rsidP="006D7936">
            <w:pPr>
              <w:widowControl w:val="0"/>
              <w:tabs>
                <w:tab w:val="num" w:pos="221"/>
              </w:tabs>
              <w:suppressAutoHyphens w:val="0"/>
              <w:overflowPunct w:val="0"/>
              <w:autoSpaceDE w:val="0"/>
              <w:autoSpaceDN w:val="0"/>
              <w:adjustRightInd w:val="0"/>
              <w:spacing w:line="215" w:lineRule="auto"/>
              <w:ind w:right="440"/>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305B93" w:rsidRDefault="00305B93" w:rsidP="00832394">
            <w:pPr>
              <w:snapToGrid w:val="0"/>
              <w:jc w:val="both"/>
              <w:rPr>
                <w:rFonts w:eastAsia="TimesNewRomanPSMT"/>
                <w:bCs/>
                <w:lang w:val="ru-RU"/>
              </w:rPr>
            </w:pPr>
          </w:p>
          <w:p w:rsidR="0034420E" w:rsidRDefault="0034420E" w:rsidP="00832394">
            <w:pPr>
              <w:snapToGrid w:val="0"/>
              <w:jc w:val="both"/>
              <w:rPr>
                <w:rFonts w:eastAsia="TimesNewRomanPSMT"/>
                <w:bCs/>
                <w:lang w:val="ru-RU"/>
              </w:rPr>
            </w:pPr>
          </w:p>
          <w:p w:rsidR="0034420E" w:rsidRDefault="0034420E" w:rsidP="00832394">
            <w:pPr>
              <w:snapToGrid w:val="0"/>
              <w:jc w:val="both"/>
              <w:rPr>
                <w:rFonts w:eastAsia="TimesNewRomanPSMT"/>
                <w:bCs/>
                <w:lang w:val="ru-RU"/>
              </w:rPr>
            </w:pPr>
            <w:r>
              <w:rPr>
                <w:rFonts w:eastAsia="TimesNewRomanPSMT"/>
                <w:bCs/>
                <w:lang w:val="ru-RU"/>
              </w:rPr>
              <w:t>Рок испоруке резервних делова _________ дана од дана закључења уговора.</w:t>
            </w:r>
          </w:p>
          <w:p w:rsidR="0034420E" w:rsidRDefault="0034420E" w:rsidP="00832394">
            <w:pPr>
              <w:snapToGrid w:val="0"/>
              <w:jc w:val="both"/>
              <w:rPr>
                <w:rFonts w:eastAsia="TimesNewRomanPSMT"/>
                <w:bCs/>
                <w:lang w:val="ru-RU"/>
              </w:rPr>
            </w:pPr>
          </w:p>
          <w:p w:rsidR="0034420E" w:rsidRPr="00360029" w:rsidRDefault="0034420E" w:rsidP="00832394">
            <w:pPr>
              <w:snapToGrid w:val="0"/>
              <w:jc w:val="both"/>
              <w:rPr>
                <w:rFonts w:eastAsia="TimesNewRomanPSMT"/>
                <w:bCs/>
                <w:lang w:val="ru-RU"/>
              </w:rPr>
            </w:pPr>
            <w:r>
              <w:rPr>
                <w:rFonts w:eastAsia="TimesNewRomanPSMT"/>
                <w:bCs/>
                <w:lang w:val="ru-RU"/>
              </w:rPr>
              <w:t xml:space="preserve">Рок извршења услуге ______ сати </w:t>
            </w:r>
          </w:p>
        </w:tc>
      </w:tr>
      <w:tr w:rsidR="00305B93" w:rsidRPr="00577065" w:rsidTr="00832394">
        <w:tc>
          <w:tcPr>
            <w:tcW w:w="5250" w:type="dxa"/>
            <w:tcBorders>
              <w:top w:val="single" w:sz="4" w:space="0" w:color="000000"/>
              <w:left w:val="single" w:sz="4" w:space="0" w:color="000000"/>
              <w:bottom w:val="single" w:sz="4" w:space="0" w:color="000000"/>
            </w:tcBorders>
            <w:shd w:val="clear" w:color="auto" w:fill="auto"/>
          </w:tcPr>
          <w:p w:rsidR="00305B93" w:rsidRPr="00360029" w:rsidRDefault="00305B93" w:rsidP="001C2BD6">
            <w:pPr>
              <w:jc w:val="both"/>
              <w:rPr>
                <w:rFonts w:eastAsia="TimesNewRomanPSMT"/>
                <w:bCs/>
              </w:rPr>
            </w:pPr>
            <w:r w:rsidRPr="00360029">
              <w:rPr>
                <w:rFonts w:eastAsia="TimesNewRomanPSMT"/>
                <w:bCs/>
              </w:rPr>
              <w:t xml:space="preserve">Место и начин </w:t>
            </w:r>
            <w:r w:rsidR="001C2BD6" w:rsidRPr="00360029">
              <w:rPr>
                <w:rFonts w:eastAsia="TimesNewRomanPSMT"/>
                <w:bCs/>
              </w:rPr>
              <w:t>извршења услуге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305B93" w:rsidRPr="008B3888" w:rsidRDefault="00305B93" w:rsidP="00832394">
            <w:pPr>
              <w:jc w:val="both"/>
              <w:rPr>
                <w:iCs/>
              </w:rPr>
            </w:pPr>
            <w:r w:rsidRPr="00360029">
              <w:rPr>
                <w:iCs/>
              </w:rPr>
              <w:t>Аеродроми Србије д.о.о.Ниш, Ваздухопловаца 24, 18000 Ниш</w:t>
            </w:r>
            <w:r>
              <w:rPr>
                <w:iCs/>
              </w:rPr>
              <w:t xml:space="preserve"> </w:t>
            </w:r>
          </w:p>
        </w:tc>
      </w:tr>
    </w:tbl>
    <w:p w:rsidR="00305B93" w:rsidRPr="00577065" w:rsidRDefault="00305B93" w:rsidP="00305B93">
      <w:pPr>
        <w:ind w:left="720" w:firstLine="720"/>
        <w:jc w:val="both"/>
      </w:pPr>
    </w:p>
    <w:p w:rsidR="00305B93" w:rsidRPr="00577065" w:rsidRDefault="00305B93" w:rsidP="00305B93">
      <w:pPr>
        <w:ind w:left="720" w:firstLine="720"/>
        <w:jc w:val="both"/>
        <w:rPr>
          <w:rFonts w:eastAsia="TimesNewRomanPSMT"/>
          <w:bCs/>
        </w:rPr>
      </w:pPr>
    </w:p>
    <w:p w:rsidR="00305B93" w:rsidRPr="00577065" w:rsidRDefault="00305B93" w:rsidP="00305B93">
      <w:pPr>
        <w:ind w:left="720" w:firstLine="720"/>
        <w:jc w:val="both"/>
        <w:rPr>
          <w:rFonts w:eastAsia="TimesNewRomanPSMT"/>
          <w:bCs/>
        </w:rPr>
      </w:pPr>
    </w:p>
    <w:p w:rsidR="00305B93" w:rsidRPr="00577065" w:rsidRDefault="00305B93" w:rsidP="00305B93">
      <w:pPr>
        <w:ind w:left="720" w:firstLine="720"/>
        <w:jc w:val="both"/>
        <w:rPr>
          <w:rFonts w:eastAsia="TimesNewRomanPSMT"/>
          <w:bCs/>
        </w:rPr>
      </w:pPr>
      <w:r w:rsidRPr="00577065">
        <w:rPr>
          <w:rFonts w:eastAsia="TimesNewRomanPSMT"/>
          <w:bCs/>
        </w:rPr>
        <w:t xml:space="preserve">Датум </w:t>
      </w:r>
      <w:r w:rsidRPr="00577065">
        <w:rPr>
          <w:rFonts w:eastAsia="TimesNewRomanPSMT"/>
          <w:bCs/>
        </w:rPr>
        <w:tab/>
      </w:r>
      <w:r w:rsidRPr="00577065">
        <w:rPr>
          <w:rFonts w:eastAsia="TimesNewRomanPSMT"/>
          <w:bCs/>
        </w:rPr>
        <w:tab/>
      </w:r>
      <w:r w:rsidRPr="00577065">
        <w:rPr>
          <w:rFonts w:eastAsia="TimesNewRomanPSMT"/>
          <w:bCs/>
        </w:rPr>
        <w:tab/>
      </w:r>
      <w:r w:rsidRPr="00577065">
        <w:rPr>
          <w:rFonts w:eastAsia="TimesNewRomanPSMT"/>
          <w:bCs/>
        </w:rPr>
        <w:tab/>
      </w:r>
      <w:r w:rsidRPr="00577065">
        <w:rPr>
          <w:rFonts w:eastAsia="TimesNewRomanPSMT"/>
          <w:bCs/>
        </w:rPr>
        <w:tab/>
        <w:t xml:space="preserve">              Понуђач</w:t>
      </w:r>
    </w:p>
    <w:p w:rsidR="00305B93" w:rsidRPr="00577065" w:rsidRDefault="00305B93" w:rsidP="00305B93">
      <w:pPr>
        <w:ind w:left="2880" w:firstLine="720"/>
        <w:jc w:val="both"/>
        <w:rPr>
          <w:rFonts w:eastAsia="TimesNewRomanPSMT"/>
          <w:bCs/>
        </w:rPr>
      </w:pPr>
      <w:r w:rsidRPr="00577065">
        <w:rPr>
          <w:rFonts w:eastAsia="TimesNewRomanPSMT"/>
          <w:bCs/>
        </w:rPr>
        <w:t xml:space="preserve">    М. П. </w:t>
      </w:r>
    </w:p>
    <w:p w:rsidR="00305B93" w:rsidRPr="00577065" w:rsidRDefault="00305B93" w:rsidP="00305B93">
      <w:pPr>
        <w:jc w:val="both"/>
        <w:rPr>
          <w:rFonts w:eastAsia="TimesNewRomanPS-BoldMT"/>
          <w:b/>
          <w:bCs/>
          <w:i/>
          <w:iCs/>
          <w:color w:val="002060"/>
        </w:rPr>
      </w:pPr>
      <w:r w:rsidRPr="00577065">
        <w:rPr>
          <w:rFonts w:eastAsia="TimesNewRomanPS-BoldMT"/>
          <w:b/>
          <w:bCs/>
          <w:i/>
          <w:iCs/>
          <w:color w:val="002060"/>
        </w:rPr>
        <w:t>_____________________________</w:t>
      </w:r>
      <w:r w:rsidRPr="00577065">
        <w:rPr>
          <w:rFonts w:eastAsia="TimesNewRomanPS-BoldMT"/>
          <w:b/>
          <w:bCs/>
          <w:i/>
          <w:iCs/>
          <w:color w:val="002060"/>
        </w:rPr>
        <w:tab/>
      </w:r>
      <w:r w:rsidRPr="00577065">
        <w:rPr>
          <w:rFonts w:eastAsia="TimesNewRomanPS-BoldMT"/>
          <w:b/>
          <w:bCs/>
          <w:i/>
          <w:iCs/>
          <w:color w:val="002060"/>
        </w:rPr>
        <w:tab/>
      </w:r>
      <w:r w:rsidRPr="00577065">
        <w:rPr>
          <w:rFonts w:eastAsia="TimesNewRomanPS-BoldMT"/>
          <w:b/>
          <w:bCs/>
          <w:i/>
          <w:iCs/>
          <w:color w:val="002060"/>
        </w:rPr>
        <w:tab/>
        <w:t>________________________________</w:t>
      </w:r>
    </w:p>
    <w:p w:rsidR="00305B93" w:rsidRPr="00577065" w:rsidRDefault="00305B93" w:rsidP="00305B93">
      <w:pPr>
        <w:jc w:val="both"/>
        <w:rPr>
          <w:rFonts w:eastAsia="TimesNewRomanPS-BoldMT"/>
          <w:b/>
          <w:bCs/>
          <w:i/>
          <w:iCs/>
          <w:color w:val="002060"/>
        </w:rPr>
      </w:pPr>
    </w:p>
    <w:p w:rsidR="00305B93" w:rsidRPr="00577065" w:rsidRDefault="00305B93" w:rsidP="00305B93">
      <w:pPr>
        <w:jc w:val="both"/>
        <w:rPr>
          <w:b/>
          <w:bCs/>
          <w:i/>
          <w:iCs/>
        </w:rPr>
      </w:pPr>
      <w:r w:rsidRPr="00577065">
        <w:rPr>
          <w:b/>
          <w:bCs/>
          <w:i/>
          <w:iCs/>
          <w:u w:val="single"/>
        </w:rPr>
        <w:t>Напомене:</w:t>
      </w:r>
      <w:r w:rsidRPr="00577065">
        <w:rPr>
          <w:b/>
          <w:bCs/>
          <w:i/>
          <w:iCs/>
        </w:rPr>
        <w:t xml:space="preserve"> </w:t>
      </w:r>
    </w:p>
    <w:p w:rsidR="00305B93" w:rsidRPr="00840620" w:rsidRDefault="00305B93" w:rsidP="00840620">
      <w:pPr>
        <w:jc w:val="both"/>
        <w:rPr>
          <w:i/>
          <w:iCs/>
          <w:sz w:val="20"/>
          <w:szCs w:val="20"/>
        </w:rPr>
      </w:pPr>
      <w:proofErr w:type="gramStart"/>
      <w:r w:rsidRPr="00840620">
        <w:rPr>
          <w:i/>
          <w:iCs/>
          <w:sz w:val="20"/>
          <w:szCs w:val="20"/>
        </w:rPr>
        <w:t xml:space="preserve">Образац понуде понуђач мора да попуни, овери печатом и потпише, чиме </w:t>
      </w:r>
      <w:r w:rsidRPr="00840620">
        <w:rPr>
          <w:i/>
          <w:iCs/>
          <w:sz w:val="20"/>
          <w:szCs w:val="20"/>
          <w:lang w:val="sr-Cyrl-CS"/>
        </w:rPr>
        <w:t>п</w:t>
      </w:r>
      <w:r w:rsidRPr="00840620">
        <w:rPr>
          <w:i/>
          <w:iCs/>
          <w:sz w:val="20"/>
          <w:szCs w:val="20"/>
        </w:rPr>
        <w:t>отврђује да су тачни подаци који су у обрасцу понуде наведени.</w:t>
      </w:r>
      <w:proofErr w:type="gramEnd"/>
      <w:r w:rsidRPr="00840620">
        <w:rPr>
          <w:i/>
          <w:iCs/>
          <w:sz w:val="20"/>
          <w:szCs w:val="20"/>
        </w:rPr>
        <w:t xml:space="preserve"> </w:t>
      </w:r>
      <w:proofErr w:type="gramStart"/>
      <w:r w:rsidRPr="00840620">
        <w:rPr>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F4FAA" w:rsidRPr="00840620" w:rsidRDefault="00305B93" w:rsidP="00F351F0">
      <w:pPr>
        <w:jc w:val="both"/>
        <w:rPr>
          <w:i/>
          <w:iCs/>
          <w:sz w:val="20"/>
          <w:szCs w:val="20"/>
        </w:rPr>
      </w:pPr>
      <w:r w:rsidRPr="00840620">
        <w:rPr>
          <w:i/>
          <w:iCs/>
          <w:sz w:val="20"/>
          <w:szCs w:val="20"/>
          <w:lang w:val="ru-RU"/>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2753" w:rsidRPr="00577065" w:rsidRDefault="00B42753" w:rsidP="00B42753">
      <w:pPr>
        <w:shd w:val="clear" w:color="auto" w:fill="C6D9F1"/>
        <w:jc w:val="center"/>
        <w:rPr>
          <w:b/>
          <w:bCs/>
          <w:i/>
          <w:iCs/>
        </w:rPr>
      </w:pPr>
      <w:r w:rsidRPr="00577065">
        <w:rPr>
          <w:b/>
          <w:bCs/>
          <w:iCs/>
        </w:rPr>
        <w:lastRenderedPageBreak/>
        <w:t>V</w:t>
      </w:r>
      <w:r w:rsidR="005463CF" w:rsidRPr="00577065">
        <w:rPr>
          <w:b/>
          <w:bCs/>
          <w:iCs/>
        </w:rPr>
        <w:t>I</w:t>
      </w:r>
      <w:r w:rsidR="00AA0CE5">
        <w:rPr>
          <w:b/>
          <w:bCs/>
          <w:i/>
          <w:iCs/>
        </w:rPr>
        <w:t xml:space="preserve"> </w:t>
      </w:r>
      <w:r w:rsidRPr="00577065">
        <w:rPr>
          <w:b/>
          <w:bCs/>
          <w:i/>
          <w:iCs/>
        </w:rPr>
        <w:t>ОБРАЗАЦ ТРОШКОВА ПРИПРЕМА ПОНУДЕ</w:t>
      </w:r>
    </w:p>
    <w:p w:rsidR="00B42753" w:rsidRPr="00577065" w:rsidRDefault="00B42753" w:rsidP="00897573">
      <w:pPr>
        <w:keepLines/>
        <w:tabs>
          <w:tab w:val="left" w:pos="-2977"/>
          <w:tab w:val="right" w:pos="4820"/>
        </w:tabs>
        <w:suppressAutoHyphens w:val="0"/>
        <w:spacing w:before="60" w:line="240" w:lineRule="auto"/>
        <w:jc w:val="center"/>
        <w:rPr>
          <w:rFonts w:eastAsia="Times New Roman"/>
          <w:b/>
          <w:bCs/>
          <w:noProof/>
          <w:color w:val="auto"/>
          <w:kern w:val="0"/>
          <w:lang w:eastAsia="en-US"/>
        </w:rPr>
      </w:pPr>
    </w:p>
    <w:p w:rsidR="00B42753" w:rsidRPr="00577065" w:rsidRDefault="00B42753" w:rsidP="003E7187">
      <w:pPr>
        <w:keepLines/>
        <w:tabs>
          <w:tab w:val="left" w:pos="-2977"/>
          <w:tab w:val="right" w:pos="4820"/>
        </w:tabs>
        <w:suppressAutoHyphens w:val="0"/>
        <w:spacing w:before="60" w:line="240" w:lineRule="auto"/>
        <w:rPr>
          <w:rFonts w:eastAsia="Times New Roman"/>
          <w:b/>
          <w:bCs/>
          <w:noProof/>
          <w:color w:val="auto"/>
          <w:kern w:val="0"/>
          <w:lang w:eastAsia="en-US"/>
        </w:rPr>
      </w:pPr>
    </w:p>
    <w:p w:rsidR="00897573" w:rsidRPr="00577065" w:rsidRDefault="00897573" w:rsidP="00897573">
      <w:pPr>
        <w:rPr>
          <w:b/>
          <w:bCs/>
          <w:i/>
          <w:iCs/>
        </w:rPr>
      </w:pPr>
    </w:p>
    <w:p w:rsidR="00897573" w:rsidRPr="00577065" w:rsidRDefault="00897573" w:rsidP="00897573">
      <w:pPr>
        <w:rPr>
          <w:b/>
          <w:bCs/>
          <w:i/>
          <w:iCs/>
        </w:rPr>
      </w:pPr>
    </w:p>
    <w:p w:rsidR="00897573" w:rsidRPr="00577065" w:rsidRDefault="00897573" w:rsidP="00897573">
      <w:pPr>
        <w:spacing w:after="120"/>
        <w:jc w:val="both"/>
        <w:rPr>
          <w:b/>
          <w:i/>
        </w:rPr>
      </w:pPr>
      <w:r w:rsidRPr="00577065">
        <w:t>У складу са чланом 88.</w:t>
      </w:r>
      <w:r w:rsidRPr="00577065">
        <w:rPr>
          <w:lang w:val="sr-Cyrl-CS"/>
        </w:rPr>
        <w:t>став 1.</w:t>
      </w:r>
      <w:r w:rsidR="009B76F3" w:rsidRPr="00577065">
        <w:t>ЗЈН</w:t>
      </w:r>
      <w:r w:rsidRPr="00577065">
        <w:t xml:space="preserve">, понуђач ____________________ </w:t>
      </w:r>
      <w:r w:rsidRPr="00577065">
        <w:rPr>
          <w:i/>
          <w:lang w:val="ru-RU"/>
        </w:rPr>
        <w:t>[</w:t>
      </w:r>
      <w:r w:rsidRPr="00577065">
        <w:rPr>
          <w:i/>
          <w:iCs/>
        </w:rPr>
        <w:t xml:space="preserve">навести </w:t>
      </w:r>
      <w:r w:rsidRPr="00577065">
        <w:rPr>
          <w:i/>
          <w:iCs/>
          <w:lang w:val="sr-Cyrl-CS"/>
        </w:rPr>
        <w:t>назив понуђача</w:t>
      </w:r>
      <w:r w:rsidRPr="00577065">
        <w:rPr>
          <w:i/>
          <w:iCs/>
        </w:rPr>
        <w:t xml:space="preserve">], </w:t>
      </w:r>
      <w:r w:rsidRPr="00577065">
        <w:t>достав</w:t>
      </w:r>
      <w:r w:rsidRPr="00577065">
        <w:rPr>
          <w:lang w:val="sr-Cyrl-CS"/>
        </w:rPr>
        <w:t xml:space="preserve">ља </w:t>
      </w:r>
      <w:r w:rsidRPr="00577065">
        <w:t xml:space="preserve">укупан износ и структуру трошкова припремања понуде, </w:t>
      </w:r>
      <w:r w:rsidRPr="00577065">
        <w:rPr>
          <w:lang w:val="sr-Cyrl-CS"/>
        </w:rPr>
        <w:t xml:space="preserve">како следи у </w:t>
      </w:r>
      <w:r w:rsidRPr="00577065">
        <w:t>табели:</w:t>
      </w:r>
    </w:p>
    <w:tbl>
      <w:tblPr>
        <w:tblW w:w="0" w:type="auto"/>
        <w:tblInd w:w="153" w:type="dxa"/>
        <w:tblLayout w:type="fixed"/>
        <w:tblLook w:val="0000"/>
      </w:tblPr>
      <w:tblGrid>
        <w:gridCol w:w="5565"/>
        <w:gridCol w:w="3300"/>
      </w:tblGrid>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center"/>
              <w:rPr>
                <w:b/>
                <w:i/>
              </w:rPr>
            </w:pPr>
            <w:r w:rsidRPr="0057706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jc w:val="center"/>
            </w:pPr>
            <w:r w:rsidRPr="00577065">
              <w:rPr>
                <w:b/>
                <w:i/>
              </w:rPr>
              <w:t>ИЗНОС ТРОШКА У РСД</w:t>
            </w: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i/>
              </w:rPr>
            </w:pPr>
          </w:p>
          <w:p w:rsidR="00897573" w:rsidRPr="00577065" w:rsidRDefault="00897573" w:rsidP="00FD382C">
            <w:pPr>
              <w:jc w:val="both"/>
              <w:rPr>
                <w:lang w:val="ru-RU"/>
              </w:rPr>
            </w:pPr>
            <w:r w:rsidRPr="0057706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lang w:val="ru-RU"/>
              </w:rPr>
            </w:pPr>
          </w:p>
        </w:tc>
      </w:tr>
    </w:tbl>
    <w:p w:rsidR="00897573" w:rsidRPr="00577065" w:rsidRDefault="00897573" w:rsidP="00897573">
      <w:pPr>
        <w:jc w:val="both"/>
      </w:pPr>
    </w:p>
    <w:p w:rsidR="00897573" w:rsidRPr="00577065" w:rsidRDefault="00897573" w:rsidP="00897573">
      <w:pPr>
        <w:jc w:val="both"/>
      </w:pPr>
      <w:proofErr w:type="gramStart"/>
      <w:r w:rsidRPr="00577065">
        <w:t>Трошкове припреме и подношења понуде сноси искључиво понуђач и не може тражити од наручиоца накнаду трошкова.</w:t>
      </w:r>
      <w:proofErr w:type="gramEnd"/>
    </w:p>
    <w:p w:rsidR="00897573" w:rsidRPr="00577065" w:rsidRDefault="00897573" w:rsidP="00897573">
      <w:pPr>
        <w:jc w:val="both"/>
        <w:rPr>
          <w:lang w:val="sr-Cyrl-CS"/>
        </w:rPr>
      </w:pPr>
      <w:r w:rsidRPr="0057706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577065" w:rsidRDefault="00897573" w:rsidP="00897573">
      <w:pPr>
        <w:spacing w:after="120"/>
        <w:ind w:firstLine="426"/>
        <w:jc w:val="both"/>
        <w:rPr>
          <w:b/>
          <w:bCs/>
          <w:i/>
        </w:rPr>
      </w:pPr>
    </w:p>
    <w:p w:rsidR="00897573" w:rsidRPr="00577065" w:rsidRDefault="00897573" w:rsidP="00897573">
      <w:pPr>
        <w:spacing w:after="120"/>
        <w:jc w:val="both"/>
        <w:rPr>
          <w:bCs/>
          <w:i/>
          <w:color w:val="FF0000"/>
          <w:lang w:val="sr-Cyrl-CS"/>
        </w:rPr>
      </w:pPr>
      <w:r w:rsidRPr="00577065">
        <w:rPr>
          <w:b/>
          <w:bCs/>
          <w:i/>
          <w:color w:val="auto"/>
        </w:rPr>
        <w:t xml:space="preserve">Напомена: </w:t>
      </w:r>
      <w:r w:rsidRPr="00577065">
        <w:rPr>
          <w:bCs/>
          <w:i/>
          <w:color w:val="auto"/>
        </w:rPr>
        <w:t>достављање овог обрасца није обавезно.</w:t>
      </w:r>
    </w:p>
    <w:p w:rsidR="00897573" w:rsidRPr="00577065" w:rsidRDefault="00897573" w:rsidP="00897573">
      <w:pPr>
        <w:spacing w:after="120"/>
        <w:jc w:val="both"/>
        <w:rPr>
          <w:bCs/>
          <w:color w:val="auto"/>
        </w:rPr>
      </w:pPr>
    </w:p>
    <w:p w:rsidR="00897573" w:rsidRPr="00577065"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8"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4"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8" w:type="dxa"/>
            <w:shd w:val="clear" w:color="auto" w:fill="auto"/>
          </w:tcPr>
          <w:p w:rsidR="00897573" w:rsidRPr="00577065"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Default="00897573"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8E0244" w:rsidRDefault="008E0244" w:rsidP="00897573">
      <w:pPr>
        <w:rPr>
          <w:b/>
          <w:bCs/>
          <w:i/>
          <w:iCs/>
        </w:rPr>
      </w:pPr>
    </w:p>
    <w:p w:rsidR="008E0244" w:rsidRPr="008E0244" w:rsidRDefault="008E0244" w:rsidP="00897573">
      <w:pPr>
        <w:rPr>
          <w:b/>
          <w:bCs/>
          <w:i/>
          <w:iCs/>
        </w:rPr>
      </w:pPr>
    </w:p>
    <w:p w:rsidR="00F429E2" w:rsidRDefault="00F429E2" w:rsidP="00897573">
      <w:pPr>
        <w:rPr>
          <w:b/>
          <w:bCs/>
          <w:i/>
          <w:iCs/>
        </w:rPr>
      </w:pPr>
    </w:p>
    <w:p w:rsidR="00F429E2" w:rsidRPr="00F429E2" w:rsidRDefault="00F429E2" w:rsidP="00897573">
      <w:pPr>
        <w:rPr>
          <w:b/>
          <w:bCs/>
          <w:i/>
          <w:iCs/>
        </w:rPr>
      </w:pPr>
    </w:p>
    <w:p w:rsidR="00B42753" w:rsidRPr="00577065" w:rsidRDefault="00B42753" w:rsidP="00B42753">
      <w:pPr>
        <w:shd w:val="clear" w:color="auto" w:fill="C6D9F1"/>
        <w:jc w:val="center"/>
        <w:rPr>
          <w:b/>
          <w:bCs/>
          <w:i/>
          <w:iCs/>
        </w:rPr>
      </w:pPr>
      <w:r w:rsidRPr="00577065">
        <w:rPr>
          <w:b/>
          <w:bCs/>
          <w:iCs/>
        </w:rPr>
        <w:lastRenderedPageBreak/>
        <w:t>V</w:t>
      </w:r>
      <w:r w:rsidR="005463CF" w:rsidRPr="00577065">
        <w:rPr>
          <w:b/>
          <w:bCs/>
          <w:iCs/>
        </w:rPr>
        <w:t>II</w:t>
      </w:r>
      <w:r w:rsidR="00174824">
        <w:rPr>
          <w:b/>
          <w:bCs/>
          <w:i/>
          <w:iCs/>
        </w:rPr>
        <w:t xml:space="preserve"> </w:t>
      </w:r>
      <w:r w:rsidRPr="00577065">
        <w:rPr>
          <w:b/>
          <w:bCs/>
          <w:i/>
          <w:iCs/>
        </w:rPr>
        <w:t>ОБРАЗАЦ ИЗЈАВЕ О НЕЗАВИСНОЈ ПОНУДИ</w:t>
      </w:r>
    </w:p>
    <w:p w:rsidR="00B42753" w:rsidRPr="00577065" w:rsidRDefault="00B42753" w:rsidP="00897573">
      <w:pPr>
        <w:rPr>
          <w:b/>
          <w:bCs/>
          <w:i/>
          <w:iCs/>
        </w:rPr>
      </w:pPr>
    </w:p>
    <w:p w:rsidR="00B42753" w:rsidRPr="00577065" w:rsidRDefault="00B42753" w:rsidP="00897573">
      <w:pPr>
        <w:rPr>
          <w:b/>
          <w:bCs/>
          <w:i/>
          <w:iCs/>
        </w:rPr>
      </w:pPr>
    </w:p>
    <w:p w:rsidR="00897573" w:rsidRPr="00577065" w:rsidRDefault="00897573" w:rsidP="00B42753">
      <w:pPr>
        <w:pStyle w:val="BodyText3"/>
        <w:spacing w:after="0"/>
        <w:rPr>
          <w:b/>
          <w:bCs/>
          <w:sz w:val="24"/>
          <w:szCs w:val="24"/>
        </w:rPr>
      </w:pPr>
    </w:p>
    <w:p w:rsidR="00897573" w:rsidRPr="00577065" w:rsidRDefault="00897573" w:rsidP="00897573">
      <w:pPr>
        <w:pStyle w:val="BodyText3"/>
        <w:spacing w:after="0"/>
        <w:jc w:val="center"/>
        <w:rPr>
          <w:bCs/>
          <w:sz w:val="24"/>
          <w:szCs w:val="24"/>
        </w:rPr>
      </w:pPr>
    </w:p>
    <w:p w:rsidR="00897573" w:rsidRPr="00577065" w:rsidRDefault="00897573" w:rsidP="00897573">
      <w:pPr>
        <w:pStyle w:val="BodyText3"/>
        <w:spacing w:after="0"/>
        <w:jc w:val="both"/>
        <w:rPr>
          <w:sz w:val="24"/>
          <w:szCs w:val="24"/>
        </w:rPr>
      </w:pPr>
      <w:r w:rsidRPr="00577065">
        <w:rPr>
          <w:sz w:val="24"/>
          <w:szCs w:val="24"/>
        </w:rPr>
        <w:t>У складу са чланом 26.</w:t>
      </w:r>
      <w:r w:rsidR="009B76F3" w:rsidRPr="00577065">
        <w:rPr>
          <w:sz w:val="24"/>
          <w:szCs w:val="24"/>
        </w:rPr>
        <w:t>ЗЈН</w:t>
      </w:r>
      <w:r w:rsidRPr="00577065">
        <w:rPr>
          <w:sz w:val="24"/>
          <w:szCs w:val="24"/>
        </w:rPr>
        <w:t xml:space="preserve">, ________________________________________, </w:t>
      </w:r>
    </w:p>
    <w:p w:rsidR="00897573" w:rsidRPr="00577065" w:rsidRDefault="00897573" w:rsidP="00897573">
      <w:pPr>
        <w:pStyle w:val="BodyText3"/>
        <w:spacing w:after="0"/>
        <w:jc w:val="both"/>
        <w:rPr>
          <w:sz w:val="24"/>
          <w:szCs w:val="24"/>
        </w:rPr>
      </w:pPr>
      <w:r w:rsidRPr="00577065">
        <w:rPr>
          <w:sz w:val="24"/>
          <w:szCs w:val="24"/>
        </w:rPr>
        <w:t xml:space="preserve"> (Назив понуђача)</w:t>
      </w:r>
    </w:p>
    <w:p w:rsidR="00897573" w:rsidRPr="008E0244" w:rsidRDefault="00897573" w:rsidP="008E0244">
      <w:pPr>
        <w:pStyle w:val="BodyText3"/>
        <w:spacing w:after="0"/>
        <w:jc w:val="both"/>
        <w:rPr>
          <w:w w:val="200"/>
          <w:sz w:val="24"/>
          <w:szCs w:val="24"/>
        </w:rPr>
      </w:pPr>
      <w:proofErr w:type="gramStart"/>
      <w:r w:rsidRPr="00577065">
        <w:rPr>
          <w:sz w:val="24"/>
          <w:szCs w:val="24"/>
        </w:rPr>
        <w:t>даје</w:t>
      </w:r>
      <w:proofErr w:type="gramEnd"/>
      <w:r w:rsidRPr="00577065">
        <w:rPr>
          <w:sz w:val="24"/>
          <w:szCs w:val="24"/>
        </w:rPr>
        <w:t xml:space="preserve">: </w:t>
      </w:r>
    </w:p>
    <w:p w:rsidR="00897573" w:rsidRPr="00577065" w:rsidRDefault="00897573" w:rsidP="00897573">
      <w:pPr>
        <w:pStyle w:val="BodyText3"/>
        <w:spacing w:before="360" w:after="360"/>
        <w:ind w:firstLine="227"/>
        <w:jc w:val="center"/>
        <w:rPr>
          <w:b/>
          <w:bCs/>
          <w:sz w:val="24"/>
          <w:szCs w:val="24"/>
          <w:lang w:val="sr-Cyrl-CS"/>
        </w:rPr>
      </w:pPr>
      <w:r w:rsidRPr="00577065">
        <w:rPr>
          <w:b/>
          <w:bCs/>
          <w:sz w:val="24"/>
          <w:szCs w:val="24"/>
          <w:lang w:val="sr-Cyrl-CS"/>
        </w:rPr>
        <w:t xml:space="preserve">ИЗЈАВУ </w:t>
      </w:r>
    </w:p>
    <w:p w:rsidR="00897573" w:rsidRPr="00577065" w:rsidRDefault="00897573" w:rsidP="00897573">
      <w:pPr>
        <w:pStyle w:val="BodyText3"/>
        <w:spacing w:before="360" w:after="360"/>
        <w:ind w:firstLine="227"/>
        <w:jc w:val="center"/>
        <w:rPr>
          <w:bCs/>
          <w:sz w:val="24"/>
          <w:szCs w:val="24"/>
        </w:rPr>
      </w:pPr>
      <w:r w:rsidRPr="00577065">
        <w:rPr>
          <w:b/>
          <w:bCs/>
          <w:sz w:val="24"/>
          <w:szCs w:val="24"/>
          <w:lang w:val="sr-Cyrl-CS"/>
        </w:rPr>
        <w:t>О НЕЗАВИСНОЈ</w:t>
      </w:r>
      <w:r w:rsidRPr="00577065">
        <w:rPr>
          <w:b/>
          <w:bCs/>
          <w:sz w:val="24"/>
          <w:szCs w:val="24"/>
        </w:rPr>
        <w:t xml:space="preserve"> ПОНУДИ</w:t>
      </w:r>
    </w:p>
    <w:p w:rsidR="00897573" w:rsidRPr="00577065" w:rsidRDefault="00897573" w:rsidP="00897573">
      <w:pPr>
        <w:pStyle w:val="BodyText3"/>
        <w:spacing w:after="0"/>
        <w:jc w:val="both"/>
        <w:rPr>
          <w:bCs/>
          <w:sz w:val="24"/>
          <w:szCs w:val="24"/>
        </w:rPr>
      </w:pPr>
    </w:p>
    <w:p w:rsidR="00897573" w:rsidRPr="00577065" w:rsidRDefault="00897573" w:rsidP="00897573">
      <w:pPr>
        <w:pStyle w:val="BodyText3"/>
        <w:spacing w:after="0"/>
        <w:jc w:val="both"/>
        <w:rPr>
          <w:bCs/>
          <w:sz w:val="24"/>
          <w:szCs w:val="24"/>
        </w:rPr>
      </w:pPr>
    </w:p>
    <w:p w:rsidR="00897573" w:rsidRPr="00577065" w:rsidRDefault="00897573" w:rsidP="00897573">
      <w:pPr>
        <w:jc w:val="both"/>
      </w:pPr>
      <w:r w:rsidRPr="00577065">
        <w:tab/>
      </w:r>
      <w:r w:rsidRPr="00577065">
        <w:tab/>
      </w:r>
      <w:r w:rsidRPr="00577065">
        <w:tab/>
      </w:r>
    </w:p>
    <w:p w:rsidR="00897573" w:rsidRPr="00CC76D0" w:rsidRDefault="00897573" w:rsidP="00CC76D0">
      <w:pPr>
        <w:jc w:val="both"/>
        <w:rPr>
          <w:b/>
        </w:rPr>
      </w:pPr>
      <w:proofErr w:type="gramStart"/>
      <w:r w:rsidRPr="00577065">
        <w:t>Под пуном материјалном и кривичном одговорношћу п</w:t>
      </w:r>
      <w:r w:rsidR="00CC76D0">
        <w:rPr>
          <w:bCs/>
        </w:rPr>
        <w:t xml:space="preserve">отврђујем да сам понуду у </w:t>
      </w:r>
      <w:r w:rsidRPr="00577065">
        <w:rPr>
          <w:bCs/>
          <w:lang w:val="sr-Cyrl-CS"/>
        </w:rPr>
        <w:t>поступку</w:t>
      </w:r>
      <w:r w:rsidRPr="00577065">
        <w:rPr>
          <w:bCs/>
        </w:rPr>
        <w:t xml:space="preserve"> јавне</w:t>
      </w:r>
      <w:r w:rsidR="00E4557E" w:rsidRPr="00577065">
        <w:rPr>
          <w:bCs/>
        </w:rPr>
        <w:t xml:space="preserve"> набавке </w:t>
      </w:r>
      <w:r w:rsidR="001C2BD6">
        <w:rPr>
          <w:bCs/>
        </w:rPr>
        <w:t>услуга</w:t>
      </w:r>
      <w:r w:rsidR="00E4557E" w:rsidRPr="00577065">
        <w:rPr>
          <w:bCs/>
        </w:rPr>
        <w:t xml:space="preserve"> </w:t>
      </w:r>
      <w:r w:rsidR="00363BFC" w:rsidRPr="00577065">
        <w:rPr>
          <w:bCs/>
        </w:rPr>
        <w:t>–</w:t>
      </w:r>
      <w:r w:rsidR="00E4557E" w:rsidRPr="00577065">
        <w:rPr>
          <w:bCs/>
        </w:rPr>
        <w:t xml:space="preserve"> </w:t>
      </w:r>
      <w:r w:rsidR="00174824" w:rsidRPr="008B195E">
        <w:rPr>
          <w:rFonts w:eastAsia="Times New Roman"/>
          <w:lang w:eastAsia="sr-Latn-CS"/>
        </w:rPr>
        <w:t>„</w:t>
      </w:r>
      <w:r w:rsidR="001C2BD6">
        <w:rPr>
          <w:rFonts w:eastAsia="Times New Roman"/>
          <w:lang w:eastAsia="sr-Latn-CS"/>
        </w:rPr>
        <w:t>Сервис и поправка опреме за преглед обезбеђивања</w:t>
      </w:r>
      <w:r w:rsidR="00174824" w:rsidRPr="008B195E">
        <w:rPr>
          <w:rFonts w:eastAsia="Times New Roman"/>
          <w:lang w:eastAsia="sr-Latn-CS"/>
        </w:rPr>
        <w:t>“</w:t>
      </w:r>
      <w:r w:rsidR="00174824" w:rsidRPr="008B195E">
        <w:rPr>
          <w:rFonts w:eastAsia="Times New Roman"/>
          <w:lang w:val="sr-Cyrl-CS" w:eastAsia="sr-Latn-CS"/>
        </w:rPr>
        <w:t>,</w:t>
      </w:r>
      <w:r w:rsidR="001C250D">
        <w:rPr>
          <w:rFonts w:eastAsia="Times New Roman"/>
          <w:lang w:val="sr-Cyrl-CS" w:eastAsia="sr-Latn-CS"/>
        </w:rPr>
        <w:t xml:space="preserve"> </w:t>
      </w:r>
      <w:r w:rsidR="00174824" w:rsidRPr="008B195E">
        <w:rPr>
          <w:lang w:val="sr-Cyrl-CS"/>
        </w:rPr>
        <w:t>ЈН б</w:t>
      </w:r>
      <w:r w:rsidR="00174824" w:rsidRPr="008B195E">
        <w:t xml:space="preserve">рој </w:t>
      </w:r>
      <w:r w:rsidR="008E0244">
        <w:t>28/2020</w:t>
      </w:r>
      <w:r w:rsidR="00CC76D0" w:rsidRPr="00577065">
        <w:rPr>
          <w:b/>
        </w:rPr>
        <w:t>,</w:t>
      </w:r>
      <w:r w:rsidR="00B42753" w:rsidRPr="00577065">
        <w:rPr>
          <w:lang w:val="sr-Cyrl-CS"/>
        </w:rPr>
        <w:t xml:space="preserve"> </w:t>
      </w:r>
      <w:r w:rsidRPr="00577065">
        <w:rPr>
          <w:bCs/>
        </w:rPr>
        <w:t>поднео независно, без договора са другим понуђачима или заинтересованим лицима.</w:t>
      </w:r>
      <w:proofErr w:type="gramEnd"/>
    </w:p>
    <w:p w:rsidR="00897573" w:rsidRPr="00577065" w:rsidRDefault="00897573" w:rsidP="00CC76D0">
      <w:pPr>
        <w:jc w:val="both"/>
        <w:rPr>
          <w:bCs/>
        </w:rPr>
      </w:pPr>
    </w:p>
    <w:p w:rsidR="00897573" w:rsidRPr="00577065" w:rsidRDefault="00897573" w:rsidP="00CC76D0">
      <w:pPr>
        <w:rPr>
          <w:bCs/>
        </w:rPr>
      </w:pPr>
    </w:p>
    <w:p w:rsidR="00897573" w:rsidRPr="00577065"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5"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7"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5" w:type="dxa"/>
            <w:shd w:val="clear" w:color="auto" w:fill="auto"/>
          </w:tcPr>
          <w:p w:rsidR="00897573" w:rsidRPr="00577065"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Pr="00577065" w:rsidRDefault="00897573" w:rsidP="00897573">
      <w:pPr>
        <w:pStyle w:val="BodyText3"/>
        <w:spacing w:after="0"/>
        <w:ind w:firstLine="227"/>
        <w:jc w:val="both"/>
        <w:rPr>
          <w:sz w:val="24"/>
          <w:szCs w:val="24"/>
        </w:rPr>
      </w:pPr>
    </w:p>
    <w:p w:rsidR="00897573" w:rsidRPr="00577065" w:rsidRDefault="00897573" w:rsidP="00897573">
      <w:pPr>
        <w:tabs>
          <w:tab w:val="left" w:pos="6028"/>
        </w:tabs>
        <w:autoSpaceDE w:val="0"/>
        <w:spacing w:line="240" w:lineRule="auto"/>
      </w:pPr>
    </w:p>
    <w:p w:rsidR="00897573" w:rsidRPr="00577065" w:rsidRDefault="00897573" w:rsidP="00897573">
      <w:pPr>
        <w:tabs>
          <w:tab w:val="left" w:pos="6028"/>
        </w:tabs>
        <w:autoSpaceDE w:val="0"/>
        <w:spacing w:line="240" w:lineRule="auto"/>
        <w:jc w:val="both"/>
        <w:rPr>
          <w:i/>
          <w:color w:val="auto"/>
        </w:rPr>
      </w:pPr>
      <w:r w:rsidRPr="00577065">
        <w:rPr>
          <w:b/>
          <w:bCs/>
          <w:i/>
          <w:iCs/>
          <w:color w:val="auto"/>
        </w:rPr>
        <w:t xml:space="preserve">Напомена: </w:t>
      </w:r>
      <w:r w:rsidRPr="00577065">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577065">
        <w:rPr>
          <w:bCs/>
          <w:i/>
          <w:iCs/>
          <w:color w:val="auto"/>
        </w:rPr>
        <w:t>ЗЈН</w:t>
      </w:r>
      <w:r w:rsidRPr="00577065">
        <w:rPr>
          <w:bCs/>
          <w:i/>
          <w:iCs/>
          <w:color w:val="auto"/>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577065">
        <w:rPr>
          <w:bCs/>
          <w:i/>
          <w:iCs/>
          <w:color w:val="auto"/>
        </w:rPr>
        <w:t>тачка</w:t>
      </w:r>
      <w:proofErr w:type="gramEnd"/>
      <w:r w:rsidRPr="00577065">
        <w:rPr>
          <w:bCs/>
          <w:i/>
          <w:iCs/>
          <w:color w:val="auto"/>
        </w:rPr>
        <w:t xml:space="preserve"> 2) </w:t>
      </w:r>
      <w:r w:rsidR="009B76F3" w:rsidRPr="00577065">
        <w:rPr>
          <w:bCs/>
          <w:i/>
          <w:iCs/>
          <w:color w:val="auto"/>
        </w:rPr>
        <w:t>ЗЈН</w:t>
      </w:r>
      <w:r w:rsidRPr="00577065">
        <w:rPr>
          <w:bCs/>
          <w:i/>
          <w:iCs/>
          <w:color w:val="auto"/>
        </w:rPr>
        <w:t>.</w:t>
      </w:r>
    </w:p>
    <w:p w:rsidR="00897573" w:rsidRPr="00577065" w:rsidRDefault="00897573" w:rsidP="00897573">
      <w:pPr>
        <w:tabs>
          <w:tab w:val="left" w:pos="6028"/>
        </w:tabs>
        <w:autoSpaceDE w:val="0"/>
        <w:spacing w:line="240" w:lineRule="auto"/>
        <w:jc w:val="both"/>
        <w:rPr>
          <w:bCs/>
          <w:i/>
          <w:iCs/>
          <w:color w:val="auto"/>
        </w:rPr>
      </w:pPr>
      <w:r w:rsidRPr="00577065">
        <w:rPr>
          <w:b/>
          <w:bCs/>
          <w:i/>
          <w:iCs/>
          <w:color w:val="auto"/>
          <w:u w:val="single"/>
        </w:rPr>
        <w:t>Уколико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577065" w:rsidRDefault="00897573" w:rsidP="00546C0C">
      <w:pPr>
        <w:pStyle w:val="BodyText3"/>
        <w:spacing w:after="0"/>
        <w:rPr>
          <w:rFonts w:eastAsia="Arial Unicode MS"/>
          <w:i/>
          <w:color w:val="auto"/>
          <w:sz w:val="24"/>
          <w:szCs w:val="24"/>
        </w:rPr>
      </w:pPr>
    </w:p>
    <w:p w:rsidR="00E4557E" w:rsidRDefault="00E4557E" w:rsidP="00546C0C">
      <w:pPr>
        <w:pStyle w:val="BodyText3"/>
        <w:spacing w:after="0"/>
        <w:rPr>
          <w:rFonts w:eastAsia="Arial Unicode MS"/>
          <w:i/>
          <w:color w:val="auto"/>
          <w:sz w:val="24"/>
          <w:szCs w:val="24"/>
        </w:rPr>
      </w:pPr>
    </w:p>
    <w:p w:rsidR="00CC76D0" w:rsidRDefault="00CC76D0" w:rsidP="00546C0C">
      <w:pPr>
        <w:pStyle w:val="BodyText3"/>
        <w:spacing w:after="0"/>
        <w:rPr>
          <w:rFonts w:eastAsia="Arial Unicode MS"/>
          <w:i/>
          <w:color w:val="auto"/>
          <w:sz w:val="24"/>
          <w:szCs w:val="24"/>
        </w:rPr>
      </w:pPr>
    </w:p>
    <w:p w:rsidR="003337B4" w:rsidRDefault="003337B4" w:rsidP="00546C0C">
      <w:pPr>
        <w:pStyle w:val="BodyText3"/>
        <w:spacing w:after="0"/>
        <w:rPr>
          <w:rFonts w:eastAsia="Arial Unicode MS"/>
          <w:i/>
          <w:color w:val="auto"/>
          <w:sz w:val="24"/>
          <w:szCs w:val="24"/>
        </w:rPr>
      </w:pPr>
    </w:p>
    <w:p w:rsidR="008E0244" w:rsidRDefault="008E0244" w:rsidP="00546C0C">
      <w:pPr>
        <w:pStyle w:val="BodyText3"/>
        <w:spacing w:after="0"/>
        <w:rPr>
          <w:rFonts w:eastAsia="Arial Unicode MS"/>
          <w:i/>
          <w:color w:val="auto"/>
          <w:sz w:val="24"/>
          <w:szCs w:val="24"/>
        </w:rPr>
      </w:pPr>
    </w:p>
    <w:p w:rsidR="008E0244" w:rsidRDefault="008E0244" w:rsidP="00546C0C">
      <w:pPr>
        <w:pStyle w:val="BodyText3"/>
        <w:spacing w:after="0"/>
        <w:rPr>
          <w:rFonts w:eastAsia="Arial Unicode MS"/>
          <w:i/>
          <w:color w:val="auto"/>
          <w:sz w:val="24"/>
          <w:szCs w:val="24"/>
        </w:rPr>
      </w:pPr>
    </w:p>
    <w:p w:rsidR="008E0244" w:rsidRPr="008E0244" w:rsidRDefault="008E0244" w:rsidP="00546C0C">
      <w:pPr>
        <w:pStyle w:val="BodyText3"/>
        <w:spacing w:after="0"/>
        <w:rPr>
          <w:rFonts w:eastAsia="Arial Unicode MS"/>
          <w:i/>
          <w:color w:val="auto"/>
          <w:sz w:val="24"/>
          <w:szCs w:val="24"/>
        </w:rPr>
      </w:pPr>
    </w:p>
    <w:p w:rsidR="00E4557E" w:rsidRPr="00577065" w:rsidRDefault="00E4557E" w:rsidP="00546C0C">
      <w:pPr>
        <w:pStyle w:val="BodyText3"/>
        <w:spacing w:after="0"/>
        <w:rPr>
          <w:rFonts w:eastAsia="Arial Unicode MS"/>
          <w:i/>
          <w:color w:val="auto"/>
          <w:sz w:val="24"/>
          <w:szCs w:val="24"/>
        </w:rPr>
      </w:pPr>
    </w:p>
    <w:p w:rsidR="00E4557E" w:rsidRPr="00577065" w:rsidRDefault="00E4557E" w:rsidP="00546C0C">
      <w:pPr>
        <w:pStyle w:val="BodyText3"/>
        <w:spacing w:after="0"/>
        <w:rPr>
          <w:rFonts w:eastAsia="Arial Unicode MS"/>
          <w:i/>
          <w:color w:val="auto"/>
          <w:sz w:val="24"/>
          <w:szCs w:val="24"/>
        </w:rPr>
      </w:pPr>
    </w:p>
    <w:p w:rsidR="00897573" w:rsidRPr="00577065" w:rsidRDefault="00897573" w:rsidP="00897573">
      <w:pPr>
        <w:pStyle w:val="BodyText3"/>
        <w:spacing w:after="0"/>
        <w:jc w:val="center"/>
        <w:rPr>
          <w:sz w:val="24"/>
          <w:szCs w:val="24"/>
        </w:rPr>
      </w:pPr>
    </w:p>
    <w:p w:rsidR="00B42753" w:rsidRPr="00577065" w:rsidRDefault="00B42753" w:rsidP="00B42753">
      <w:pPr>
        <w:shd w:val="clear" w:color="auto" w:fill="C6D9F1"/>
        <w:jc w:val="center"/>
        <w:rPr>
          <w:b/>
          <w:bCs/>
          <w:i/>
          <w:iCs/>
        </w:rPr>
      </w:pPr>
      <w:proofErr w:type="gramStart"/>
      <w:r w:rsidRPr="00577065">
        <w:rPr>
          <w:b/>
          <w:bCs/>
          <w:iCs/>
        </w:rPr>
        <w:lastRenderedPageBreak/>
        <w:t>V</w:t>
      </w:r>
      <w:r w:rsidR="005463CF" w:rsidRPr="00577065">
        <w:rPr>
          <w:b/>
          <w:bCs/>
          <w:iCs/>
        </w:rPr>
        <w:t>III</w:t>
      </w:r>
      <w:r w:rsidRPr="00577065">
        <w:rPr>
          <w:b/>
          <w:bCs/>
          <w:i/>
          <w:iCs/>
        </w:rPr>
        <w:t xml:space="preserve"> ОБРАЗАЦ ИЗЈАВЕ ПОНУЂАЧА О ИСПУЊЕНОСТИ ОБАВЕЗНИХ УСЛОВА ЗА УЧЕШЋЕ У ПОСТУПКУ ЈАВНЕ НАБАВКЕ – ЧЛ.</w:t>
      </w:r>
      <w:proofErr w:type="gramEnd"/>
      <w:r w:rsidRPr="00577065">
        <w:rPr>
          <w:b/>
          <w:bCs/>
          <w:i/>
          <w:iCs/>
        </w:rPr>
        <w:t xml:space="preserve"> 75 ЗЈН</w:t>
      </w:r>
    </w:p>
    <w:p w:rsidR="00897573" w:rsidRPr="00577065" w:rsidRDefault="00897573" w:rsidP="00897573">
      <w:pPr>
        <w:rPr>
          <w:b/>
          <w:bCs/>
          <w:i/>
          <w:iCs/>
        </w:rPr>
      </w:pPr>
    </w:p>
    <w:p w:rsidR="00897573" w:rsidRPr="00577065" w:rsidRDefault="00897573" w:rsidP="00897573">
      <w:pPr>
        <w:pStyle w:val="BodyText3"/>
        <w:spacing w:after="0"/>
        <w:jc w:val="center"/>
        <w:rPr>
          <w:sz w:val="24"/>
          <w:szCs w:val="24"/>
        </w:rPr>
      </w:pPr>
    </w:p>
    <w:p w:rsidR="00897573" w:rsidRPr="00577065" w:rsidRDefault="00897573" w:rsidP="00897573">
      <w:pPr>
        <w:jc w:val="right"/>
        <w:rPr>
          <w:b/>
          <w:bCs/>
        </w:rPr>
      </w:pPr>
    </w:p>
    <w:p w:rsidR="00897573" w:rsidRPr="00577065" w:rsidRDefault="00897573" w:rsidP="00897573">
      <w:pPr>
        <w:jc w:val="center"/>
        <w:rPr>
          <w:b/>
          <w:bCs/>
        </w:rPr>
      </w:pPr>
    </w:p>
    <w:p w:rsidR="00897573" w:rsidRPr="00577065" w:rsidRDefault="00897573" w:rsidP="00897573">
      <w:pPr>
        <w:jc w:val="both"/>
      </w:pPr>
      <w:r w:rsidRPr="00577065">
        <w:t xml:space="preserve">Под пуном материјалном и кривичном одговорношћу, </w:t>
      </w:r>
      <w:r w:rsidRPr="00577065">
        <w:rPr>
          <w:lang w:val="sr-Cyrl-CS"/>
        </w:rPr>
        <w:t xml:space="preserve">као заступник понуђача, </w:t>
      </w:r>
      <w:r w:rsidRPr="00577065">
        <w:t>дајем следећу</w:t>
      </w:r>
      <w:r w:rsidRPr="00577065">
        <w:tab/>
      </w:r>
      <w:r w:rsidRPr="00577065">
        <w:tab/>
      </w:r>
      <w:r w:rsidRPr="00577065">
        <w:tab/>
      </w:r>
      <w:r w:rsidRPr="00577065">
        <w:tab/>
      </w:r>
    </w:p>
    <w:p w:rsidR="00897573" w:rsidRPr="00577065" w:rsidRDefault="00897573" w:rsidP="00897573">
      <w:pPr>
        <w:jc w:val="both"/>
      </w:pPr>
    </w:p>
    <w:p w:rsidR="00897573" w:rsidRPr="00577065" w:rsidRDefault="00897573" w:rsidP="00897573">
      <w:pPr>
        <w:jc w:val="center"/>
        <w:rPr>
          <w:b/>
        </w:rPr>
      </w:pPr>
      <w:r w:rsidRPr="00577065">
        <w:rPr>
          <w:b/>
        </w:rPr>
        <w:t>И З Ј А В У</w:t>
      </w:r>
    </w:p>
    <w:p w:rsidR="00897573" w:rsidRPr="00577065" w:rsidRDefault="00897573" w:rsidP="00897573">
      <w:pPr>
        <w:jc w:val="center"/>
      </w:pPr>
    </w:p>
    <w:p w:rsidR="00897573" w:rsidRPr="00577065" w:rsidRDefault="00897573" w:rsidP="00897573">
      <w:pPr>
        <w:jc w:val="both"/>
        <w:rPr>
          <w:lang w:val="sr-Cyrl-CS"/>
        </w:rPr>
      </w:pPr>
    </w:p>
    <w:p w:rsidR="00897573" w:rsidRDefault="00897573" w:rsidP="00897573">
      <w:pPr>
        <w:jc w:val="both"/>
      </w:pPr>
      <w:r w:rsidRPr="00577065">
        <w:rPr>
          <w:lang w:val="sr-Cyrl-CS"/>
        </w:rPr>
        <w:t>П</w:t>
      </w:r>
      <w:r w:rsidR="008E0244">
        <w:t xml:space="preserve">онуђач </w:t>
      </w:r>
      <w:r w:rsidRPr="00577065">
        <w:rPr>
          <w:i/>
        </w:rPr>
        <w:t>_____________________________________________</w:t>
      </w:r>
      <w:r w:rsidRPr="00577065">
        <w:rPr>
          <w:i/>
          <w:iCs/>
        </w:rPr>
        <w:t>[</w:t>
      </w:r>
      <w:r w:rsidRPr="00577065">
        <w:rPr>
          <w:i/>
        </w:rPr>
        <w:t>навести назив понуђача</w:t>
      </w:r>
      <w:r w:rsidRPr="00577065">
        <w:rPr>
          <w:i/>
          <w:iCs/>
        </w:rPr>
        <w:t>]</w:t>
      </w:r>
      <w:r w:rsidR="00363C3A">
        <w:rPr>
          <w:i/>
          <w:iCs/>
        </w:rPr>
        <w:t xml:space="preserve"> </w:t>
      </w:r>
      <w:r w:rsidRPr="00577065">
        <w:t>у поступку јавне</w:t>
      </w:r>
      <w:r w:rsidR="00E4557E" w:rsidRPr="00577065">
        <w:t xml:space="preserve"> набавке </w:t>
      </w:r>
      <w:r w:rsidR="001C2BD6">
        <w:t>услуга</w:t>
      </w:r>
      <w:r w:rsidR="00E4557E" w:rsidRPr="00577065">
        <w:t xml:space="preserve"> </w:t>
      </w:r>
      <w:r w:rsidR="00363BFC" w:rsidRPr="00577065">
        <w:t>–</w:t>
      </w:r>
      <w:r w:rsidR="00E4557E" w:rsidRPr="00577065">
        <w:t xml:space="preserve"> </w:t>
      </w:r>
      <w:r w:rsidR="001C2BD6" w:rsidRPr="008B195E">
        <w:rPr>
          <w:rFonts w:eastAsia="Times New Roman"/>
          <w:lang w:eastAsia="sr-Latn-CS"/>
        </w:rPr>
        <w:t>„</w:t>
      </w:r>
      <w:r w:rsidR="001C2BD6">
        <w:rPr>
          <w:rFonts w:eastAsia="Times New Roman"/>
          <w:lang w:eastAsia="sr-Latn-CS"/>
        </w:rPr>
        <w:t>Сервис и поправка опреме за преглед обезбеђивања</w:t>
      </w:r>
      <w:r w:rsidR="001C2BD6" w:rsidRPr="008B195E">
        <w:rPr>
          <w:rFonts w:eastAsia="Times New Roman"/>
          <w:lang w:eastAsia="sr-Latn-CS"/>
        </w:rPr>
        <w:t>“</w:t>
      </w:r>
      <w:r w:rsidR="00174824" w:rsidRPr="008B195E">
        <w:rPr>
          <w:rFonts w:eastAsia="Times New Roman"/>
          <w:lang w:val="sr-Cyrl-CS" w:eastAsia="sr-Latn-CS"/>
        </w:rPr>
        <w:t>,</w:t>
      </w:r>
      <w:r w:rsidR="00363C3A">
        <w:rPr>
          <w:rFonts w:eastAsia="Times New Roman"/>
          <w:lang w:val="sr-Cyrl-CS" w:eastAsia="sr-Latn-CS"/>
        </w:rPr>
        <w:t xml:space="preserve"> </w:t>
      </w:r>
      <w:r w:rsidR="00174824" w:rsidRPr="008B195E">
        <w:rPr>
          <w:lang w:val="sr-Cyrl-CS"/>
        </w:rPr>
        <w:t>ЈН б</w:t>
      </w:r>
      <w:r w:rsidR="00174824" w:rsidRPr="008B195E">
        <w:t xml:space="preserve">рој </w:t>
      </w:r>
      <w:r w:rsidR="008E0244">
        <w:t xml:space="preserve">28/2020 </w:t>
      </w:r>
      <w:r w:rsidR="00C14F89">
        <w:t xml:space="preserve"> </w:t>
      </w:r>
      <w:r w:rsidR="00546C0C" w:rsidRPr="00577065">
        <w:t>испуњава све услове из чл. 75</w:t>
      </w:r>
      <w:r w:rsidRPr="00577065">
        <w:t xml:space="preserve">. </w:t>
      </w:r>
      <w:r w:rsidR="009B76F3" w:rsidRPr="00577065">
        <w:t>ЗЈН</w:t>
      </w:r>
      <w:r w:rsidRPr="00577065">
        <w:t>, односно услове дефинисане конкурсном документацијомза предметну јавну набавку</w:t>
      </w:r>
      <w:r w:rsidRPr="00577065">
        <w:rPr>
          <w:lang w:val="sr-Cyrl-CS"/>
        </w:rPr>
        <w:t>,</w:t>
      </w:r>
      <w:r w:rsidRPr="00577065">
        <w:t xml:space="preserve"> и то:</w:t>
      </w:r>
    </w:p>
    <w:p w:rsidR="001C2BD6" w:rsidRPr="001C2BD6" w:rsidRDefault="001C2BD6" w:rsidP="00897573">
      <w:pPr>
        <w:jc w:val="both"/>
        <w:rPr>
          <w:iCs/>
        </w:rPr>
      </w:pPr>
    </w:p>
    <w:p w:rsidR="00897573" w:rsidRPr="00577065" w:rsidRDefault="00897573" w:rsidP="00500149">
      <w:pPr>
        <w:pStyle w:val="ListParagraph"/>
        <w:numPr>
          <w:ilvl w:val="0"/>
          <w:numId w:val="5"/>
        </w:numPr>
        <w:jc w:val="both"/>
        <w:rPr>
          <w:iCs/>
          <w:lang w:val="sr-Cyrl-CS"/>
        </w:rPr>
      </w:pPr>
      <w:r w:rsidRPr="00577065">
        <w:rPr>
          <w:iCs/>
          <w:lang w:val="sr-Cyrl-CS"/>
        </w:rPr>
        <w:t>Понуђач је р</w:t>
      </w:r>
      <w:r w:rsidRPr="00577065">
        <w:rPr>
          <w:iCs/>
        </w:rPr>
        <w:t>егистрован код надлежног органа, односно уписан у одговарајући регистар</w:t>
      </w:r>
      <w:r w:rsidR="00816605" w:rsidRPr="00577065">
        <w:rPr>
          <w:iCs/>
        </w:rPr>
        <w:t xml:space="preserve"> (чл.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1) ЗЈН)</w:t>
      </w:r>
      <w:r w:rsidRPr="00577065">
        <w:rPr>
          <w:iCs/>
        </w:rPr>
        <w:t>;</w:t>
      </w:r>
    </w:p>
    <w:p w:rsidR="00897573" w:rsidRPr="00577065" w:rsidRDefault="00897573" w:rsidP="00500149">
      <w:pPr>
        <w:pStyle w:val="ListParagraph"/>
        <w:numPr>
          <w:ilvl w:val="0"/>
          <w:numId w:val="5"/>
        </w:numPr>
        <w:jc w:val="both"/>
        <w:rPr>
          <w:bCs/>
          <w:iCs/>
          <w:lang w:val="sr-Cyrl-CS"/>
        </w:rPr>
      </w:pPr>
      <w:r w:rsidRPr="00577065">
        <w:rPr>
          <w:iCs/>
          <w:lang w:val="sr-Cyrl-CS"/>
        </w:rPr>
        <w:t xml:space="preserve">Понуђач и његов </w:t>
      </w:r>
      <w:r w:rsidR="00386E5E" w:rsidRPr="00577065">
        <w:rPr>
          <w:iCs/>
        </w:rPr>
        <w:t>закон</w:t>
      </w:r>
      <w:r w:rsidRPr="00577065">
        <w:rPr>
          <w:iCs/>
        </w:rPr>
        <w:t xml:space="preserve">ски </w:t>
      </w:r>
      <w:r w:rsidRPr="00577065">
        <w:t>заступник нис</w:t>
      </w:r>
      <w:r w:rsidRPr="00577065">
        <w:rPr>
          <w:lang w:val="sr-Cyrl-CS"/>
        </w:rPr>
        <w:t>у</w:t>
      </w:r>
      <w:r w:rsidRPr="00577065">
        <w:t xml:space="preserve"> осуђивани за неко од кривичних дела као члан органи</w:t>
      </w:r>
      <w:r w:rsidR="00447B01" w:rsidRPr="00577065">
        <w:t>зоване криминалне групе, да нису</w:t>
      </w:r>
      <w:r w:rsidRPr="00577065">
        <w:t xml:space="preserve"> осуђиван</w:t>
      </w:r>
      <w:r w:rsidR="00447B01" w:rsidRPr="00577065">
        <w:t>и</w:t>
      </w:r>
      <w:r w:rsidRPr="00577065">
        <w:t xml:space="preserve"> за кривична дела против привреде, кривична дела против животне средине, кривично дело примања или давања мита, </w:t>
      </w:r>
      <w:r w:rsidRPr="00577065">
        <w:rPr>
          <w:lang w:val="sr-Cyrl-CS"/>
        </w:rPr>
        <w:t>к</w:t>
      </w:r>
      <w:r w:rsidRPr="00577065">
        <w:t>ривично дело преваре</w:t>
      </w:r>
      <w:r w:rsidR="00816605" w:rsidRPr="00577065">
        <w:rPr>
          <w:iCs/>
        </w:rPr>
        <w:t xml:space="preserve">(чл.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2) ЗЈН);</w:t>
      </w:r>
    </w:p>
    <w:p w:rsidR="00897573" w:rsidRPr="00577065" w:rsidRDefault="00897573" w:rsidP="00500149">
      <w:pPr>
        <w:pStyle w:val="ListParagraph"/>
        <w:numPr>
          <w:ilvl w:val="0"/>
          <w:numId w:val="5"/>
        </w:numPr>
        <w:jc w:val="both"/>
        <w:rPr>
          <w:color w:val="auto"/>
          <w:lang w:val="sr-Cyrl-CS"/>
        </w:rPr>
      </w:pPr>
      <w:r w:rsidRPr="00577065">
        <w:rPr>
          <w:bCs/>
          <w:iCs/>
          <w:lang w:val="sr-Cyrl-CS"/>
        </w:rPr>
        <w:t>Понуђач је и</w:t>
      </w:r>
      <w:r w:rsidRPr="00577065">
        <w:rPr>
          <w:bCs/>
          <w:iCs/>
        </w:rPr>
        <w:t xml:space="preserve">змирио </w:t>
      </w:r>
      <w:r w:rsidRPr="00577065">
        <w:t>доспеле порезе, доприносе и друге јавне дажбине у складу са прописима Републике Србије (</w:t>
      </w:r>
      <w:r w:rsidRPr="00577065">
        <w:rPr>
          <w:i/>
        </w:rPr>
        <w:t>или стране државе када има седиште на њеној територији)</w:t>
      </w:r>
      <w:r w:rsidR="00816605" w:rsidRPr="00577065">
        <w:rPr>
          <w:iCs/>
        </w:rPr>
        <w:t xml:space="preserve">(чл.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4) ЗЈН)</w:t>
      </w:r>
      <w:r w:rsidRPr="00577065">
        <w:rPr>
          <w:i/>
        </w:rPr>
        <w:t>;</w:t>
      </w:r>
    </w:p>
    <w:p w:rsidR="00386E5E" w:rsidRPr="00577065" w:rsidRDefault="00897573" w:rsidP="00500149">
      <w:pPr>
        <w:pStyle w:val="ListParagraph"/>
        <w:numPr>
          <w:ilvl w:val="0"/>
          <w:numId w:val="5"/>
        </w:numPr>
        <w:jc w:val="both"/>
        <w:rPr>
          <w:color w:val="auto"/>
          <w:lang w:val="sr-Cyrl-CS"/>
        </w:rPr>
      </w:pPr>
      <w:r w:rsidRPr="0057706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77065">
        <w:rPr>
          <w:rFonts w:eastAsia="Times New Roman"/>
        </w:rPr>
        <w:t>и нема забрану обављања делатности која је на снази у време подношења понуде за предметну јавну набавку</w:t>
      </w:r>
      <w:r w:rsidR="001C2BD6">
        <w:rPr>
          <w:rFonts w:eastAsia="Times New Roman"/>
        </w:rPr>
        <w:t xml:space="preserve"> </w:t>
      </w:r>
      <w:r w:rsidR="00816605" w:rsidRPr="00577065">
        <w:rPr>
          <w:iCs/>
        </w:rPr>
        <w:t xml:space="preserve">(чл. 75. </w:t>
      </w:r>
      <w:proofErr w:type="gramStart"/>
      <w:r w:rsidR="00816605" w:rsidRPr="00577065">
        <w:rPr>
          <w:iCs/>
        </w:rPr>
        <w:t>ст</w:t>
      </w:r>
      <w:proofErr w:type="gramEnd"/>
      <w:r w:rsidR="00816605" w:rsidRPr="00577065">
        <w:rPr>
          <w:iCs/>
        </w:rPr>
        <w:t>. 2. ЗЈН)</w:t>
      </w:r>
      <w:r w:rsidRPr="00577065">
        <w:rPr>
          <w:rFonts w:eastAsia="Times New Roman"/>
        </w:rPr>
        <w:t>;</w:t>
      </w:r>
    </w:p>
    <w:p w:rsidR="00897573" w:rsidRPr="00577065" w:rsidRDefault="00897573" w:rsidP="00897573">
      <w:pPr>
        <w:pStyle w:val="ListParagraph"/>
        <w:jc w:val="both"/>
        <w:rPr>
          <w:iCs/>
        </w:rPr>
      </w:pPr>
    </w:p>
    <w:p w:rsidR="00897573" w:rsidRPr="00577065" w:rsidRDefault="00897573" w:rsidP="00897573">
      <w:pPr>
        <w:pStyle w:val="ListParagraph"/>
        <w:ind w:left="1710"/>
        <w:jc w:val="both"/>
        <w:rPr>
          <w:b/>
          <w:i/>
          <w:iCs/>
          <w:color w:val="auto"/>
        </w:rPr>
      </w:pPr>
    </w:p>
    <w:p w:rsidR="00897573" w:rsidRPr="00577065" w:rsidRDefault="00897573" w:rsidP="00897573">
      <w:pPr>
        <w:jc w:val="both"/>
        <w:rPr>
          <w:i/>
          <w:lang w:val="sr-Cyrl-CS"/>
        </w:rPr>
      </w:pPr>
    </w:p>
    <w:p w:rsidR="00897573" w:rsidRPr="00577065" w:rsidRDefault="00897573" w:rsidP="00897573">
      <w:r w:rsidRPr="00577065">
        <w:t>Место</w:t>
      </w:r>
      <w:proofErr w:type="gramStart"/>
      <w:r w:rsidRPr="00577065">
        <w:t>:_</w:t>
      </w:r>
      <w:proofErr w:type="gramEnd"/>
      <w:r w:rsidRPr="00577065">
        <w:t>____________                                                            Понуђач:</w:t>
      </w:r>
    </w:p>
    <w:p w:rsidR="00897573" w:rsidRPr="00577065" w:rsidRDefault="00897573" w:rsidP="00897573">
      <w:pPr>
        <w:rPr>
          <w:b/>
          <w:bCs/>
          <w:i/>
          <w:color w:val="auto"/>
        </w:rPr>
      </w:pPr>
      <w:r w:rsidRPr="00577065">
        <w:t>Датум</w:t>
      </w:r>
      <w:proofErr w:type="gramStart"/>
      <w:r w:rsidRPr="00577065">
        <w:t>:_</w:t>
      </w:r>
      <w:proofErr w:type="gramEnd"/>
      <w:r w:rsidRPr="00577065">
        <w:t xml:space="preserve">____________                         М.П.                     _____________________                                                        </w:t>
      </w:r>
    </w:p>
    <w:p w:rsidR="00897573" w:rsidRPr="00577065" w:rsidRDefault="00897573" w:rsidP="00897573">
      <w:pPr>
        <w:pStyle w:val="BodyText2"/>
        <w:spacing w:line="100" w:lineRule="atLeast"/>
        <w:jc w:val="both"/>
        <w:rPr>
          <w:b/>
          <w:bCs/>
          <w:i/>
          <w:color w:val="auto"/>
        </w:rPr>
      </w:pPr>
    </w:p>
    <w:p w:rsidR="00897573" w:rsidRPr="00577065" w:rsidRDefault="00897573" w:rsidP="00897573">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577065">
        <w:rPr>
          <w:bCs/>
          <w:iCs/>
          <w:color w:val="auto"/>
        </w:rPr>
        <w:t xml:space="preserve">, </w:t>
      </w:r>
      <w:r w:rsidR="00E97892" w:rsidRPr="00577065">
        <w:rPr>
          <w:bCs/>
          <w:iCs/>
          <w:color w:val="auto"/>
        </w:rPr>
        <w:t xml:space="preserve">на који начин </w:t>
      </w:r>
      <w:r w:rsidR="00245828" w:rsidRPr="00577065">
        <w:rPr>
          <w:bCs/>
          <w:iCs/>
          <w:color w:val="auto"/>
        </w:rPr>
        <w:t xml:space="preserve">сваки понуђач из групе понуђача </w:t>
      </w:r>
      <w:r w:rsidR="00E97892" w:rsidRPr="00577065">
        <w:rPr>
          <w:bCs/>
          <w:iCs/>
          <w:color w:val="auto"/>
        </w:rPr>
        <w:t xml:space="preserve">изјављује </w:t>
      </w:r>
      <w:r w:rsidR="00245828" w:rsidRPr="00577065">
        <w:rPr>
          <w:bCs/>
          <w:iCs/>
          <w:color w:val="auto"/>
        </w:rPr>
        <w:t>да испу</w:t>
      </w:r>
      <w:r w:rsidR="00E97892" w:rsidRPr="00577065">
        <w:rPr>
          <w:bCs/>
          <w:iCs/>
          <w:color w:val="auto"/>
        </w:rPr>
        <w:t>њава</w:t>
      </w:r>
      <w:r w:rsidR="00245828" w:rsidRPr="00577065">
        <w:rPr>
          <w:bCs/>
          <w:iCs/>
          <w:color w:val="auto"/>
        </w:rPr>
        <w:t xml:space="preserve"> обавезне услове из члана 75. </w:t>
      </w:r>
      <w:proofErr w:type="gramStart"/>
      <w:r w:rsidR="00245828" w:rsidRPr="00577065">
        <w:rPr>
          <w:bCs/>
          <w:iCs/>
          <w:color w:val="auto"/>
        </w:rPr>
        <w:t>став</w:t>
      </w:r>
      <w:proofErr w:type="gramEnd"/>
      <w:r w:rsidR="00245828" w:rsidRPr="00577065">
        <w:rPr>
          <w:bCs/>
          <w:iCs/>
          <w:color w:val="auto"/>
        </w:rPr>
        <w:t xml:space="preserve"> 1. </w:t>
      </w:r>
      <w:proofErr w:type="gramStart"/>
      <w:r w:rsidR="00245828" w:rsidRPr="00577065">
        <w:rPr>
          <w:bCs/>
          <w:iCs/>
          <w:color w:val="auto"/>
        </w:rPr>
        <w:t>тач</w:t>
      </w:r>
      <w:proofErr w:type="gramEnd"/>
      <w:r w:rsidR="00245828" w:rsidRPr="00577065">
        <w:rPr>
          <w:bCs/>
          <w:iCs/>
          <w:color w:val="auto"/>
        </w:rPr>
        <w:t xml:space="preserve">. 1) </w:t>
      </w:r>
      <w:proofErr w:type="gramStart"/>
      <w:r w:rsidR="00245828" w:rsidRPr="00577065">
        <w:rPr>
          <w:bCs/>
          <w:iCs/>
          <w:color w:val="auto"/>
        </w:rPr>
        <w:t>до</w:t>
      </w:r>
      <w:proofErr w:type="gramEnd"/>
      <w:r w:rsidR="00245828" w:rsidRPr="00577065">
        <w:rPr>
          <w:bCs/>
          <w:iCs/>
          <w:color w:val="auto"/>
        </w:rPr>
        <w:t xml:space="preserve"> 4) ЗЈН, а </w:t>
      </w:r>
      <w:r w:rsidR="00E97892" w:rsidRPr="00577065">
        <w:rPr>
          <w:bCs/>
          <w:iCs/>
          <w:color w:val="auto"/>
        </w:rPr>
        <w:t xml:space="preserve">да </w:t>
      </w:r>
      <w:r w:rsidR="00245828" w:rsidRPr="00577065">
        <w:rPr>
          <w:bCs/>
          <w:iCs/>
          <w:color w:val="auto"/>
        </w:rPr>
        <w:t>до</w:t>
      </w:r>
      <w:r w:rsidR="00E97892" w:rsidRPr="00577065">
        <w:rPr>
          <w:bCs/>
          <w:iCs/>
          <w:color w:val="auto"/>
        </w:rPr>
        <w:t>датне услове испуњавају заједно</w:t>
      </w:r>
      <w:r w:rsidRPr="00577065">
        <w:rPr>
          <w:bCs/>
          <w:i/>
          <w:iCs/>
          <w:color w:val="auto"/>
        </w:rPr>
        <w:t xml:space="preserve">. </w:t>
      </w:r>
    </w:p>
    <w:p w:rsidR="00897573" w:rsidRPr="00577065" w:rsidRDefault="00897573" w:rsidP="00897573">
      <w:pPr>
        <w:pStyle w:val="ListParagraph"/>
        <w:ind w:left="0"/>
        <w:jc w:val="both"/>
        <w:rPr>
          <w:bCs/>
          <w:i/>
          <w:iCs/>
          <w:color w:val="FF0000"/>
        </w:rPr>
      </w:pPr>
    </w:p>
    <w:p w:rsidR="00897573" w:rsidRDefault="00897573"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3337B4" w:rsidRDefault="003337B4"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CC76D0" w:rsidRDefault="00CC76D0" w:rsidP="00897573">
      <w:pPr>
        <w:tabs>
          <w:tab w:val="left" w:pos="6028"/>
        </w:tabs>
        <w:autoSpaceDE w:val="0"/>
        <w:spacing w:line="240" w:lineRule="auto"/>
        <w:ind w:left="360"/>
        <w:rPr>
          <w:bCs/>
          <w:iCs/>
          <w:lang w:val="ru-RU"/>
        </w:rPr>
      </w:pPr>
    </w:p>
    <w:p w:rsidR="00CC76D0" w:rsidRPr="00577065" w:rsidRDefault="00CC76D0" w:rsidP="00897573">
      <w:pPr>
        <w:tabs>
          <w:tab w:val="left" w:pos="6028"/>
        </w:tabs>
        <w:autoSpaceDE w:val="0"/>
        <w:spacing w:line="240" w:lineRule="auto"/>
        <w:ind w:left="360"/>
        <w:rPr>
          <w:bCs/>
          <w:iCs/>
          <w:lang w:val="ru-RU"/>
        </w:rPr>
      </w:pPr>
    </w:p>
    <w:p w:rsidR="00AD24FA" w:rsidRPr="00577065" w:rsidRDefault="00AD24FA" w:rsidP="00897573">
      <w:pPr>
        <w:tabs>
          <w:tab w:val="left" w:pos="6028"/>
        </w:tabs>
        <w:autoSpaceDE w:val="0"/>
        <w:spacing w:line="240" w:lineRule="auto"/>
        <w:ind w:left="360"/>
        <w:rPr>
          <w:bCs/>
          <w:iCs/>
          <w:lang w:val="ru-RU"/>
        </w:rPr>
      </w:pPr>
    </w:p>
    <w:p w:rsidR="00B42753" w:rsidRPr="00577065" w:rsidRDefault="005463CF" w:rsidP="00B42753">
      <w:pPr>
        <w:shd w:val="clear" w:color="auto" w:fill="C6D9F1"/>
        <w:jc w:val="center"/>
        <w:rPr>
          <w:b/>
          <w:bCs/>
          <w:i/>
          <w:iCs/>
        </w:rPr>
      </w:pPr>
      <w:proofErr w:type="gramStart"/>
      <w:r w:rsidRPr="00577065">
        <w:rPr>
          <w:b/>
          <w:bCs/>
          <w:iCs/>
        </w:rPr>
        <w:lastRenderedPageBreak/>
        <w:t>IX</w:t>
      </w:r>
      <w:r w:rsidR="002D1D33">
        <w:rPr>
          <w:b/>
          <w:bCs/>
          <w:i/>
          <w:iCs/>
        </w:rPr>
        <w:t xml:space="preserve"> </w:t>
      </w:r>
      <w:r w:rsidR="00B42753" w:rsidRPr="00577065">
        <w:rPr>
          <w:b/>
          <w:bCs/>
          <w:i/>
          <w:iCs/>
        </w:rPr>
        <w:t>ОБРАЗАЦ ИЗЈАВЕ ПОДИЗВОЂАЧА О ИСПУЊЕНОСТИ ОБАВЕЗНИХ УСЛОВА ЗА УЧЕШЋЕ У ПОСТУПКУ ЈАВНЕ НАБАВКЕ – ЧЛ.</w:t>
      </w:r>
      <w:proofErr w:type="gramEnd"/>
      <w:r w:rsidR="00B42753" w:rsidRPr="00577065">
        <w:rPr>
          <w:b/>
          <w:bCs/>
          <w:i/>
          <w:iCs/>
        </w:rPr>
        <w:t xml:space="preserve"> 75. ЗЈН</w:t>
      </w:r>
    </w:p>
    <w:p w:rsidR="00E4557E" w:rsidRPr="00577065" w:rsidRDefault="00E4557E" w:rsidP="00897573">
      <w:pPr>
        <w:tabs>
          <w:tab w:val="left" w:pos="6028"/>
        </w:tabs>
        <w:autoSpaceDE w:val="0"/>
        <w:spacing w:line="240" w:lineRule="auto"/>
        <w:ind w:left="360"/>
        <w:rPr>
          <w:bCs/>
          <w:iCs/>
          <w:lang w:val="ru-RU"/>
        </w:rPr>
      </w:pPr>
    </w:p>
    <w:p w:rsidR="00B42753" w:rsidRPr="00577065" w:rsidRDefault="00B42753" w:rsidP="00B42753">
      <w:pPr>
        <w:tabs>
          <w:tab w:val="left" w:pos="6028"/>
        </w:tabs>
        <w:autoSpaceDE w:val="0"/>
        <w:spacing w:line="240" w:lineRule="auto"/>
        <w:rPr>
          <w:bCs/>
          <w:iCs/>
          <w:lang w:val="ru-RU"/>
        </w:rPr>
      </w:pPr>
    </w:p>
    <w:p w:rsidR="00897573" w:rsidRPr="00577065" w:rsidRDefault="00897573" w:rsidP="00897573">
      <w:pPr>
        <w:jc w:val="right"/>
        <w:rPr>
          <w:b/>
          <w:bCs/>
        </w:rPr>
      </w:pPr>
    </w:p>
    <w:p w:rsidR="00897573" w:rsidRPr="00577065" w:rsidRDefault="00897573" w:rsidP="00897573">
      <w:pPr>
        <w:jc w:val="center"/>
        <w:rPr>
          <w:b/>
          <w:bCs/>
        </w:rPr>
      </w:pPr>
    </w:p>
    <w:p w:rsidR="00897573" w:rsidRPr="00577065" w:rsidRDefault="00897573" w:rsidP="00897573">
      <w:pPr>
        <w:jc w:val="both"/>
      </w:pPr>
      <w:r w:rsidRPr="00577065">
        <w:t xml:space="preserve">Под пуном материјалном и кривичном одговорношћу, </w:t>
      </w:r>
      <w:r w:rsidRPr="00577065">
        <w:rPr>
          <w:lang w:val="sr-Cyrl-CS"/>
        </w:rPr>
        <w:t xml:space="preserve">као заступник подизвођача, </w:t>
      </w:r>
      <w:r w:rsidRPr="00577065">
        <w:t>дајем следећу</w:t>
      </w:r>
      <w:r w:rsidRPr="00577065">
        <w:tab/>
      </w:r>
      <w:r w:rsidRPr="00577065">
        <w:tab/>
      </w:r>
      <w:r w:rsidRPr="00577065">
        <w:tab/>
      </w:r>
      <w:r w:rsidRPr="00577065">
        <w:tab/>
      </w:r>
    </w:p>
    <w:p w:rsidR="00897573" w:rsidRPr="00577065" w:rsidRDefault="00897573" w:rsidP="00897573">
      <w:pPr>
        <w:jc w:val="both"/>
      </w:pPr>
    </w:p>
    <w:p w:rsidR="00897573" w:rsidRPr="00577065" w:rsidRDefault="00897573" w:rsidP="00897573">
      <w:pPr>
        <w:jc w:val="center"/>
        <w:rPr>
          <w:b/>
        </w:rPr>
      </w:pPr>
      <w:r w:rsidRPr="00577065">
        <w:rPr>
          <w:b/>
        </w:rPr>
        <w:t>И З Ј А В У</w:t>
      </w:r>
    </w:p>
    <w:p w:rsidR="00897573" w:rsidRPr="00577065" w:rsidRDefault="00897573" w:rsidP="00897573">
      <w:pPr>
        <w:jc w:val="center"/>
      </w:pPr>
    </w:p>
    <w:p w:rsidR="00897573" w:rsidRPr="00577065" w:rsidRDefault="00897573" w:rsidP="00897573">
      <w:pPr>
        <w:jc w:val="both"/>
        <w:rPr>
          <w:lang w:val="sr-Cyrl-CS"/>
        </w:rPr>
      </w:pPr>
    </w:p>
    <w:p w:rsidR="00897573" w:rsidRPr="00577065" w:rsidRDefault="00897573" w:rsidP="00897573">
      <w:pPr>
        <w:jc w:val="both"/>
        <w:rPr>
          <w:iCs/>
          <w:lang w:val="sr-Cyrl-CS"/>
        </w:rPr>
      </w:pPr>
      <w:r w:rsidRPr="00577065">
        <w:rPr>
          <w:lang w:val="sr-Cyrl-CS"/>
        </w:rPr>
        <w:t>П</w:t>
      </w:r>
      <w:r w:rsidRPr="00577065">
        <w:t xml:space="preserve">одизвођач </w:t>
      </w:r>
      <w:r w:rsidRPr="00577065">
        <w:rPr>
          <w:i/>
        </w:rPr>
        <w:t xml:space="preserve"> _____________________________________________</w:t>
      </w:r>
      <w:r w:rsidRPr="00577065">
        <w:rPr>
          <w:i/>
          <w:iCs/>
        </w:rPr>
        <w:t>[</w:t>
      </w:r>
      <w:r w:rsidRPr="00577065">
        <w:rPr>
          <w:i/>
        </w:rPr>
        <w:t>навести назив подизвођача</w:t>
      </w:r>
      <w:r w:rsidRPr="00577065">
        <w:rPr>
          <w:i/>
          <w:iCs/>
        </w:rPr>
        <w:t>]</w:t>
      </w:r>
      <w:r w:rsidRPr="00577065">
        <w:t xml:space="preserve">у поступку јавне </w:t>
      </w:r>
      <w:r w:rsidR="00E4557E" w:rsidRPr="00577065">
        <w:t xml:space="preserve">набавке </w:t>
      </w:r>
      <w:r w:rsidR="001C2BD6">
        <w:t>услуга</w:t>
      </w:r>
      <w:r w:rsidR="00E4557E" w:rsidRPr="00577065">
        <w:t xml:space="preserve"> – </w:t>
      </w:r>
      <w:r w:rsidR="001C2BD6" w:rsidRPr="008B195E">
        <w:rPr>
          <w:rFonts w:eastAsia="Times New Roman"/>
          <w:lang w:eastAsia="sr-Latn-CS"/>
        </w:rPr>
        <w:t>„</w:t>
      </w:r>
      <w:r w:rsidR="001C2BD6">
        <w:rPr>
          <w:rFonts w:eastAsia="Times New Roman"/>
          <w:lang w:eastAsia="sr-Latn-CS"/>
        </w:rPr>
        <w:t>Сервис и поправка опреме за преглед обезбеђивања</w:t>
      </w:r>
      <w:r w:rsidR="001C2BD6" w:rsidRPr="008B195E">
        <w:rPr>
          <w:rFonts w:eastAsia="Times New Roman"/>
          <w:lang w:eastAsia="sr-Latn-CS"/>
        </w:rPr>
        <w:t>“</w:t>
      </w:r>
      <w:r w:rsidR="00174824" w:rsidRPr="008B195E">
        <w:rPr>
          <w:rFonts w:eastAsia="Times New Roman"/>
          <w:lang w:val="sr-Cyrl-CS" w:eastAsia="sr-Latn-CS"/>
        </w:rPr>
        <w:t>,</w:t>
      </w:r>
      <w:r w:rsidR="00363C3A">
        <w:rPr>
          <w:rFonts w:eastAsia="Times New Roman"/>
          <w:lang w:val="sr-Cyrl-CS" w:eastAsia="sr-Latn-CS"/>
        </w:rPr>
        <w:t xml:space="preserve"> </w:t>
      </w:r>
      <w:r w:rsidR="00174824" w:rsidRPr="008B195E">
        <w:rPr>
          <w:lang w:val="sr-Cyrl-CS"/>
        </w:rPr>
        <w:t>ЈН б</w:t>
      </w:r>
      <w:r w:rsidR="00174824" w:rsidRPr="008B195E">
        <w:t xml:space="preserve">рој </w:t>
      </w:r>
      <w:r w:rsidR="008E0244">
        <w:t>28/2020</w:t>
      </w:r>
      <w:r w:rsidR="00A74EC3">
        <w:rPr>
          <w:lang w:val="sr-Cyrl-CS"/>
        </w:rPr>
        <w:t xml:space="preserve"> </w:t>
      </w:r>
      <w:r w:rsidRPr="00577065">
        <w:t xml:space="preserve">испуњава све услове из чл. 75. </w:t>
      </w:r>
      <w:r w:rsidR="009B76F3" w:rsidRPr="00577065">
        <w:t>ЗЈН</w:t>
      </w:r>
      <w:r w:rsidRPr="00577065">
        <w:t>, односно услове дефинисане конкурсном документацијом</w:t>
      </w:r>
      <w:r w:rsidR="008E0244">
        <w:t xml:space="preserve"> </w:t>
      </w:r>
      <w:r w:rsidRPr="00577065">
        <w:t>за предметну јавну набавку</w:t>
      </w:r>
      <w:r w:rsidRPr="00577065">
        <w:rPr>
          <w:lang w:val="sr-Cyrl-CS"/>
        </w:rPr>
        <w:t>,</w:t>
      </w:r>
      <w:r w:rsidRPr="00577065">
        <w:t xml:space="preserve"> и то:</w:t>
      </w:r>
    </w:p>
    <w:p w:rsidR="00897573" w:rsidRPr="00577065" w:rsidRDefault="00897573" w:rsidP="00897573">
      <w:pPr>
        <w:jc w:val="both"/>
        <w:rPr>
          <w:iCs/>
        </w:rPr>
      </w:pPr>
    </w:p>
    <w:p w:rsidR="00447B01" w:rsidRPr="00577065" w:rsidRDefault="00447B01" w:rsidP="00500149">
      <w:pPr>
        <w:pStyle w:val="ListParagraph"/>
        <w:numPr>
          <w:ilvl w:val="0"/>
          <w:numId w:val="10"/>
        </w:numPr>
        <w:jc w:val="both"/>
        <w:rPr>
          <w:iCs/>
          <w:lang w:val="sr-Cyrl-CS"/>
        </w:rPr>
      </w:pPr>
      <w:r w:rsidRPr="00577065">
        <w:rPr>
          <w:iCs/>
          <w:lang w:val="sr-Cyrl-CS"/>
        </w:rPr>
        <w:t>Подизвођач је р</w:t>
      </w:r>
      <w:r w:rsidRPr="00577065">
        <w:rPr>
          <w:iCs/>
        </w:rPr>
        <w:t xml:space="preserve">егистрован код надлежног органа, односно уписан у одговарајући регистар (чл.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1) ЗЈН);</w:t>
      </w:r>
    </w:p>
    <w:p w:rsidR="00447B01" w:rsidRPr="00577065" w:rsidRDefault="00447B01" w:rsidP="00500149">
      <w:pPr>
        <w:pStyle w:val="ListParagraph"/>
        <w:numPr>
          <w:ilvl w:val="0"/>
          <w:numId w:val="10"/>
        </w:numPr>
        <w:jc w:val="both"/>
        <w:rPr>
          <w:bCs/>
          <w:iCs/>
          <w:lang w:val="sr-Cyrl-CS"/>
        </w:rPr>
      </w:pPr>
      <w:r w:rsidRPr="00577065">
        <w:rPr>
          <w:iCs/>
          <w:lang w:val="sr-Cyrl-CS"/>
        </w:rPr>
        <w:t xml:space="preserve">Подизвођач и његов </w:t>
      </w:r>
      <w:r w:rsidRPr="00577065">
        <w:rPr>
          <w:iCs/>
        </w:rPr>
        <w:t xml:space="preserve">законски </w:t>
      </w:r>
      <w:r w:rsidRPr="00577065">
        <w:t>заступник нис</w:t>
      </w:r>
      <w:r w:rsidRPr="00577065">
        <w:rPr>
          <w:lang w:val="sr-Cyrl-CS"/>
        </w:rPr>
        <w:t>у</w:t>
      </w:r>
      <w:r w:rsidRPr="0057706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7065">
        <w:rPr>
          <w:lang w:val="sr-Cyrl-CS"/>
        </w:rPr>
        <w:t>к</w:t>
      </w:r>
      <w:r w:rsidRPr="00577065">
        <w:t>ривично дело преваре</w:t>
      </w:r>
      <w:r w:rsidRPr="00577065">
        <w:rPr>
          <w:iCs/>
        </w:rPr>
        <w:t xml:space="preserve">(чл.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2) ЗЈН);</w:t>
      </w:r>
    </w:p>
    <w:p w:rsidR="00447B01" w:rsidRPr="00577065" w:rsidRDefault="00447B01" w:rsidP="00500149">
      <w:pPr>
        <w:pStyle w:val="ListParagraph"/>
        <w:numPr>
          <w:ilvl w:val="0"/>
          <w:numId w:val="10"/>
        </w:numPr>
        <w:jc w:val="both"/>
        <w:rPr>
          <w:color w:val="auto"/>
          <w:lang w:val="sr-Cyrl-CS"/>
        </w:rPr>
      </w:pPr>
      <w:r w:rsidRPr="00577065">
        <w:rPr>
          <w:bCs/>
          <w:iCs/>
          <w:lang w:val="sr-Cyrl-CS"/>
        </w:rPr>
        <w:t>Подизвођач је и</w:t>
      </w:r>
      <w:r w:rsidRPr="00577065">
        <w:rPr>
          <w:bCs/>
          <w:iCs/>
        </w:rPr>
        <w:t xml:space="preserve">змирио </w:t>
      </w:r>
      <w:r w:rsidRPr="00577065">
        <w:t>доспеле порезе, доприносе и друге јавне дажбине у складу са прописима Републике Србије (</w:t>
      </w:r>
      <w:r w:rsidRPr="00577065">
        <w:rPr>
          <w:i/>
        </w:rPr>
        <w:t>или стране државе када има седиште на њеној територији)</w:t>
      </w:r>
      <w:r w:rsidRPr="00577065">
        <w:rPr>
          <w:iCs/>
        </w:rPr>
        <w:t xml:space="preserve">(чл.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4) ЗЈН)</w:t>
      </w:r>
      <w:r w:rsidRPr="00577065">
        <w:rPr>
          <w:i/>
        </w:rPr>
        <w:t>;</w:t>
      </w:r>
    </w:p>
    <w:p w:rsidR="00447B01" w:rsidRPr="00577065" w:rsidRDefault="00447B01" w:rsidP="00500149">
      <w:pPr>
        <w:pStyle w:val="ListParagraph"/>
        <w:numPr>
          <w:ilvl w:val="0"/>
          <w:numId w:val="10"/>
        </w:numPr>
        <w:jc w:val="both"/>
        <w:rPr>
          <w:color w:val="auto"/>
          <w:lang w:val="sr-Cyrl-CS"/>
        </w:rPr>
      </w:pPr>
      <w:r w:rsidRPr="0057706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77065">
        <w:rPr>
          <w:rFonts w:eastAsia="Times New Roman"/>
        </w:rPr>
        <w:t xml:space="preserve">и нема забрану обављања делатности која је на снази у време подношења понуде за предметну јавну набавку </w:t>
      </w:r>
      <w:r w:rsidRPr="00577065">
        <w:rPr>
          <w:iCs/>
        </w:rPr>
        <w:t xml:space="preserve">(чл. 75. </w:t>
      </w:r>
      <w:proofErr w:type="gramStart"/>
      <w:r w:rsidRPr="00577065">
        <w:rPr>
          <w:iCs/>
        </w:rPr>
        <w:t>ст</w:t>
      </w:r>
      <w:proofErr w:type="gramEnd"/>
      <w:r w:rsidRPr="00577065">
        <w:rPr>
          <w:iCs/>
        </w:rPr>
        <w:t>. 2. ЗЈН)</w:t>
      </w:r>
      <w:r w:rsidRPr="00577065">
        <w:rPr>
          <w:rFonts w:eastAsia="Times New Roman"/>
        </w:rPr>
        <w:t>.</w:t>
      </w:r>
    </w:p>
    <w:p w:rsidR="00897573" w:rsidRPr="00577065" w:rsidRDefault="00897573" w:rsidP="00897573">
      <w:pPr>
        <w:pStyle w:val="ListParagraph"/>
        <w:ind w:left="1080"/>
        <w:jc w:val="both"/>
        <w:rPr>
          <w:iCs/>
          <w:lang w:val="sr-Cyrl-CS"/>
        </w:rPr>
      </w:pPr>
    </w:p>
    <w:p w:rsidR="00897573" w:rsidRPr="00577065" w:rsidRDefault="00897573" w:rsidP="00897573">
      <w:pPr>
        <w:pStyle w:val="ListParagraph"/>
        <w:jc w:val="both"/>
        <w:rPr>
          <w:iCs/>
        </w:rPr>
      </w:pPr>
    </w:p>
    <w:p w:rsidR="00897573" w:rsidRPr="00577065" w:rsidRDefault="00897573" w:rsidP="00897573">
      <w:pPr>
        <w:jc w:val="both"/>
        <w:rPr>
          <w:i/>
          <w:lang w:val="sr-Cyrl-CS"/>
        </w:rPr>
      </w:pPr>
    </w:p>
    <w:p w:rsidR="00897573" w:rsidRPr="00577065" w:rsidRDefault="00897573" w:rsidP="00897573">
      <w:r w:rsidRPr="00577065">
        <w:t>Место</w:t>
      </w:r>
      <w:proofErr w:type="gramStart"/>
      <w:r w:rsidRPr="00577065">
        <w:t>:_</w:t>
      </w:r>
      <w:proofErr w:type="gramEnd"/>
      <w:r w:rsidRPr="00577065">
        <w:t>____________                                                            П</w:t>
      </w:r>
      <w:r w:rsidR="00985828" w:rsidRPr="00577065">
        <w:t>одизвођач</w:t>
      </w:r>
      <w:r w:rsidRPr="00577065">
        <w:t>:</w:t>
      </w:r>
    </w:p>
    <w:p w:rsidR="00897573" w:rsidRPr="00577065" w:rsidRDefault="00897573" w:rsidP="00897573">
      <w:pPr>
        <w:rPr>
          <w:b/>
          <w:bCs/>
          <w:i/>
          <w:color w:val="auto"/>
        </w:rPr>
      </w:pPr>
      <w:r w:rsidRPr="00577065">
        <w:t>Датум</w:t>
      </w:r>
      <w:proofErr w:type="gramStart"/>
      <w:r w:rsidRPr="00577065">
        <w:t>:_</w:t>
      </w:r>
      <w:proofErr w:type="gramEnd"/>
      <w:r w:rsidRPr="00577065">
        <w:t xml:space="preserve">____________                         М.П.                     _____________________                                                        </w:t>
      </w:r>
    </w:p>
    <w:p w:rsidR="00897573" w:rsidRPr="00577065" w:rsidRDefault="00897573" w:rsidP="00897573">
      <w:pPr>
        <w:pStyle w:val="BodyText2"/>
        <w:spacing w:line="100" w:lineRule="atLeast"/>
        <w:jc w:val="both"/>
        <w:rPr>
          <w:b/>
          <w:bCs/>
          <w:i/>
          <w:color w:val="auto"/>
        </w:rPr>
      </w:pPr>
    </w:p>
    <w:p w:rsidR="00897573" w:rsidRPr="00577065" w:rsidRDefault="00897573" w:rsidP="00897573">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понуђач подноси понуду са подизвођачем</w:t>
      </w:r>
      <w:r w:rsidRPr="00577065">
        <w:rPr>
          <w:bCs/>
          <w:i/>
          <w:iCs/>
          <w:color w:val="auto"/>
        </w:rPr>
        <w:t xml:space="preserve">, Изјава мора бити потписана од стране овлашћеног лица подизвођача и оверена печатом. </w:t>
      </w:r>
    </w:p>
    <w:p w:rsidR="00897573" w:rsidRPr="00577065" w:rsidRDefault="00897573" w:rsidP="00897573">
      <w:pPr>
        <w:pStyle w:val="BodyText2"/>
        <w:spacing w:line="100" w:lineRule="atLeast"/>
        <w:jc w:val="both"/>
        <w:rPr>
          <w:b/>
          <w:bCs/>
          <w:i/>
          <w:color w:val="auto"/>
        </w:rPr>
      </w:pPr>
    </w:p>
    <w:p w:rsidR="00E4557E" w:rsidRPr="00577065" w:rsidRDefault="00E4557E" w:rsidP="00897573">
      <w:pPr>
        <w:pStyle w:val="BodyText2"/>
        <w:spacing w:line="100" w:lineRule="atLeast"/>
        <w:jc w:val="both"/>
        <w:rPr>
          <w:b/>
          <w:bCs/>
          <w:i/>
          <w:color w:val="auto"/>
        </w:rPr>
      </w:pPr>
    </w:p>
    <w:p w:rsidR="00EA5A18" w:rsidRDefault="00EA5A18" w:rsidP="00546C0C">
      <w:pPr>
        <w:jc w:val="right"/>
        <w:rPr>
          <w:b/>
          <w:bCs/>
        </w:rPr>
      </w:pPr>
    </w:p>
    <w:p w:rsidR="00CC76D0" w:rsidRDefault="00CC76D0" w:rsidP="00546C0C">
      <w:pPr>
        <w:jc w:val="right"/>
        <w:rPr>
          <w:b/>
          <w:bCs/>
        </w:rPr>
      </w:pPr>
    </w:p>
    <w:p w:rsidR="00363C3A" w:rsidRDefault="00363C3A" w:rsidP="00546C0C">
      <w:pPr>
        <w:jc w:val="right"/>
        <w:rPr>
          <w:b/>
          <w:bCs/>
        </w:rPr>
      </w:pPr>
    </w:p>
    <w:p w:rsidR="00363C3A" w:rsidRPr="00363C3A" w:rsidRDefault="00363C3A" w:rsidP="00546C0C">
      <w:pPr>
        <w:jc w:val="right"/>
        <w:rPr>
          <w:b/>
          <w:bCs/>
        </w:rPr>
      </w:pPr>
    </w:p>
    <w:p w:rsidR="00CC76D0" w:rsidRDefault="00CC76D0" w:rsidP="00546C0C">
      <w:pPr>
        <w:jc w:val="right"/>
        <w:rPr>
          <w:b/>
          <w:bCs/>
        </w:rPr>
      </w:pPr>
    </w:p>
    <w:p w:rsidR="00C54701" w:rsidRPr="00577065" w:rsidRDefault="00C54701" w:rsidP="00C54701">
      <w:pPr>
        <w:tabs>
          <w:tab w:val="left" w:pos="6028"/>
        </w:tabs>
        <w:autoSpaceDE w:val="0"/>
        <w:spacing w:line="240" w:lineRule="auto"/>
        <w:ind w:left="360"/>
        <w:rPr>
          <w:bCs/>
          <w:iCs/>
          <w:lang w:val="ru-RU"/>
        </w:rPr>
      </w:pPr>
    </w:p>
    <w:p w:rsidR="005463CF" w:rsidRPr="00577065" w:rsidRDefault="005463CF" w:rsidP="0089660B">
      <w:pPr>
        <w:shd w:val="clear" w:color="auto" w:fill="C6D9F1"/>
        <w:jc w:val="both"/>
        <w:rPr>
          <w:b/>
          <w:bCs/>
        </w:rPr>
      </w:pPr>
      <w:r w:rsidRPr="006D7936">
        <w:rPr>
          <w:b/>
          <w:bCs/>
          <w:iCs/>
        </w:rPr>
        <w:lastRenderedPageBreak/>
        <w:t>X</w:t>
      </w:r>
      <w:r w:rsidR="0089660B" w:rsidRPr="006D7936">
        <w:rPr>
          <w:b/>
          <w:bCs/>
          <w:i/>
          <w:iCs/>
        </w:rPr>
        <w:t xml:space="preserve"> </w:t>
      </w:r>
      <w:r w:rsidR="0089660B" w:rsidRPr="006D7936">
        <w:rPr>
          <w:b/>
          <w:bCs/>
        </w:rPr>
        <w:t>ОБРАЗАЦ ИЗЈАВЕ</w:t>
      </w:r>
      <w:r w:rsidR="0089660B" w:rsidRPr="00577065">
        <w:rPr>
          <w:b/>
          <w:bCs/>
        </w:rPr>
        <w:t xml:space="preserve"> ПОНУЂАЧА О ИСПУЊЕНОСТИ К</w:t>
      </w:r>
      <w:r w:rsidR="00F429E2">
        <w:rPr>
          <w:b/>
          <w:bCs/>
        </w:rPr>
        <w:t>АРАКТЕРИСТИКА И УСЛОВА ПОНУЂЕНОГ</w:t>
      </w:r>
      <w:r w:rsidR="0089660B" w:rsidRPr="00577065">
        <w:rPr>
          <w:b/>
        </w:rPr>
        <w:t xml:space="preserve">, </w:t>
      </w:r>
      <w:r w:rsidR="0089660B" w:rsidRPr="00577065">
        <w:rPr>
          <w:b/>
          <w:bCs/>
        </w:rPr>
        <w:t>У СКЛАДУ СА ТРАЖЕНИМ КАРАКТЕРИСТИКАМА ИЗ КОНКУРСНЕ ДОКУМЕНТАЦИЈЕ</w:t>
      </w:r>
    </w:p>
    <w:p w:rsidR="00C54701" w:rsidRPr="00577065" w:rsidRDefault="00C54701" w:rsidP="005463CF">
      <w:pPr>
        <w:rPr>
          <w:b/>
          <w:bCs/>
        </w:rPr>
      </w:pPr>
    </w:p>
    <w:p w:rsidR="00C54701" w:rsidRPr="00577065" w:rsidRDefault="00C54701" w:rsidP="00C54701">
      <w:pPr>
        <w:jc w:val="right"/>
        <w:rPr>
          <w:b/>
          <w:bCs/>
        </w:rPr>
      </w:pPr>
    </w:p>
    <w:p w:rsidR="00C54701" w:rsidRPr="00577065" w:rsidRDefault="00C54701" w:rsidP="00C54701">
      <w:pPr>
        <w:jc w:val="center"/>
        <w:rPr>
          <w:b/>
          <w:bCs/>
        </w:rPr>
      </w:pPr>
    </w:p>
    <w:p w:rsidR="00C54701" w:rsidRPr="00577065" w:rsidRDefault="00C54701" w:rsidP="00C54701">
      <w:pPr>
        <w:jc w:val="both"/>
      </w:pPr>
      <w:r w:rsidRPr="00577065">
        <w:t xml:space="preserve">Под пуном материјалном и кривичном одговорношћу, </w:t>
      </w:r>
      <w:r w:rsidRPr="00577065">
        <w:rPr>
          <w:lang w:val="sr-Cyrl-CS"/>
        </w:rPr>
        <w:t xml:space="preserve">као заступник понуђача, </w:t>
      </w:r>
      <w:r w:rsidRPr="00577065">
        <w:t>дајем следећу</w:t>
      </w:r>
      <w:r w:rsidRPr="00577065">
        <w:tab/>
      </w:r>
    </w:p>
    <w:p w:rsidR="00C54701" w:rsidRPr="00577065" w:rsidRDefault="00C54701" w:rsidP="00C54701">
      <w:pPr>
        <w:jc w:val="both"/>
      </w:pPr>
    </w:p>
    <w:p w:rsidR="00C54701" w:rsidRPr="00577065" w:rsidRDefault="00C54701" w:rsidP="00C54701">
      <w:pPr>
        <w:jc w:val="both"/>
      </w:pPr>
    </w:p>
    <w:p w:rsidR="00C54701" w:rsidRPr="00577065" w:rsidRDefault="00C54701" w:rsidP="00C54701">
      <w:pPr>
        <w:jc w:val="center"/>
        <w:rPr>
          <w:b/>
        </w:rPr>
      </w:pPr>
      <w:r w:rsidRPr="00577065">
        <w:rPr>
          <w:b/>
        </w:rPr>
        <w:t>И З Ј А В У</w:t>
      </w:r>
    </w:p>
    <w:p w:rsidR="00C54701" w:rsidRPr="00577065" w:rsidRDefault="00C54701" w:rsidP="00C54701">
      <w:pPr>
        <w:jc w:val="center"/>
      </w:pPr>
    </w:p>
    <w:p w:rsidR="00C54701" w:rsidRPr="00577065" w:rsidRDefault="00C54701" w:rsidP="00C54701">
      <w:pPr>
        <w:jc w:val="both"/>
        <w:rPr>
          <w:lang w:val="sr-Cyrl-CS"/>
        </w:rPr>
      </w:pPr>
    </w:p>
    <w:p w:rsidR="00C54701" w:rsidRPr="00577065" w:rsidRDefault="00C54701" w:rsidP="00217399">
      <w:pPr>
        <w:ind w:firstLine="708"/>
        <w:jc w:val="both"/>
      </w:pPr>
      <w:r w:rsidRPr="00577065">
        <w:rPr>
          <w:lang w:val="sr-Cyrl-CS"/>
        </w:rPr>
        <w:t>Понуђен</w:t>
      </w:r>
      <w:r w:rsidR="00F429E2">
        <w:rPr>
          <w:lang w:val="sr-Cyrl-CS"/>
        </w:rPr>
        <w:t>о</w:t>
      </w:r>
      <w:r w:rsidR="00217399" w:rsidRPr="00577065">
        <w:rPr>
          <w:lang w:val="sr-Cyrl-CS"/>
        </w:rPr>
        <w:t xml:space="preserve"> </w:t>
      </w:r>
      <w:r w:rsidRPr="00577065">
        <w:t xml:space="preserve">у поступку јавне набавке </w:t>
      </w:r>
      <w:r w:rsidR="001C2BD6">
        <w:t>услуга</w:t>
      </w:r>
      <w:r w:rsidRPr="00577065">
        <w:t xml:space="preserve"> – </w:t>
      </w:r>
      <w:r w:rsidR="001C2BD6" w:rsidRPr="008B195E">
        <w:rPr>
          <w:rFonts w:eastAsia="Times New Roman"/>
          <w:lang w:eastAsia="sr-Latn-CS"/>
        </w:rPr>
        <w:t>„</w:t>
      </w:r>
      <w:r w:rsidR="001C2BD6">
        <w:rPr>
          <w:rFonts w:eastAsia="Times New Roman"/>
          <w:lang w:eastAsia="sr-Latn-CS"/>
        </w:rPr>
        <w:t>Сервис и поправка опреме за преглед обезбеђивања</w:t>
      </w:r>
      <w:r w:rsidR="001C2BD6" w:rsidRPr="008B195E">
        <w:rPr>
          <w:rFonts w:eastAsia="Times New Roman"/>
          <w:lang w:eastAsia="sr-Latn-CS"/>
        </w:rPr>
        <w:t>“</w:t>
      </w:r>
      <w:r w:rsidR="00174824" w:rsidRPr="008B195E">
        <w:rPr>
          <w:rFonts w:eastAsia="Times New Roman"/>
          <w:lang w:val="sr-Cyrl-CS" w:eastAsia="sr-Latn-CS"/>
        </w:rPr>
        <w:t>,</w:t>
      </w:r>
      <w:r w:rsidR="00363C3A">
        <w:rPr>
          <w:rFonts w:eastAsia="Times New Roman"/>
          <w:lang w:val="sr-Cyrl-CS" w:eastAsia="sr-Latn-CS"/>
        </w:rPr>
        <w:t xml:space="preserve"> </w:t>
      </w:r>
      <w:r w:rsidR="00174824" w:rsidRPr="008B195E">
        <w:rPr>
          <w:lang w:val="sr-Cyrl-CS"/>
        </w:rPr>
        <w:t>ЈН б</w:t>
      </w:r>
      <w:r w:rsidR="00174824" w:rsidRPr="008B195E">
        <w:t xml:space="preserve">рој </w:t>
      </w:r>
      <w:r w:rsidR="00363C3A">
        <w:t>28/2020</w:t>
      </w:r>
      <w:r w:rsidR="00CE625E">
        <w:t xml:space="preserve"> </w:t>
      </w:r>
      <w:r w:rsidRPr="00577065">
        <w:t xml:space="preserve">испуњава све тражене карактеристике и услове из поглавља II </w:t>
      </w:r>
      <w:r w:rsidRPr="00577065">
        <w:rPr>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577065">
        <w:t xml:space="preserve"> </w:t>
      </w:r>
      <w:proofErr w:type="gramStart"/>
      <w:r w:rsidR="00217399" w:rsidRPr="00577065">
        <w:t>и</w:t>
      </w:r>
      <w:proofErr w:type="gramEnd"/>
      <w:r w:rsidR="00217399" w:rsidRPr="00577065">
        <w:t xml:space="preserve"> у потпуности одговара карактеристикама понуђеним у обрасцу структуре цене која чини саставни део понуде</w:t>
      </w:r>
      <w:r w:rsidR="009075E5">
        <w:t>.</w:t>
      </w:r>
    </w:p>
    <w:p w:rsidR="00C54701" w:rsidRPr="00577065" w:rsidRDefault="00C54701" w:rsidP="00C54701"/>
    <w:p w:rsidR="00C54701" w:rsidRPr="00577065" w:rsidRDefault="00C54701" w:rsidP="00C54701"/>
    <w:p w:rsidR="00C54701" w:rsidRPr="00577065" w:rsidRDefault="00C54701" w:rsidP="00C54701"/>
    <w:p w:rsidR="00C54701" w:rsidRPr="00577065" w:rsidRDefault="00C54701" w:rsidP="00C54701">
      <w:pPr>
        <w:rPr>
          <w:iCs/>
        </w:rPr>
      </w:pPr>
    </w:p>
    <w:p w:rsidR="00C54701" w:rsidRPr="00577065" w:rsidRDefault="00C54701" w:rsidP="00C54701">
      <w:pPr>
        <w:pStyle w:val="ListParagraph"/>
        <w:jc w:val="both"/>
        <w:rPr>
          <w:iCs/>
        </w:rPr>
      </w:pPr>
    </w:p>
    <w:p w:rsidR="00C54701" w:rsidRPr="00577065" w:rsidRDefault="00C54701" w:rsidP="00C54701">
      <w:pPr>
        <w:jc w:val="both"/>
        <w:rPr>
          <w:i/>
          <w:lang w:val="sr-Cyrl-CS"/>
        </w:rPr>
      </w:pPr>
    </w:p>
    <w:p w:rsidR="00C54701" w:rsidRPr="00577065" w:rsidRDefault="00C54701" w:rsidP="00C54701">
      <w:r w:rsidRPr="00577065">
        <w:t>Место</w:t>
      </w:r>
      <w:proofErr w:type="gramStart"/>
      <w:r w:rsidRPr="00577065">
        <w:t>:_</w:t>
      </w:r>
      <w:proofErr w:type="gramEnd"/>
      <w:r w:rsidRPr="00577065">
        <w:t>____________                                                            Понуђач:</w:t>
      </w:r>
    </w:p>
    <w:p w:rsidR="00C54701" w:rsidRPr="00577065" w:rsidRDefault="00C54701" w:rsidP="00C54701">
      <w:pPr>
        <w:rPr>
          <w:b/>
          <w:bCs/>
          <w:i/>
          <w:color w:val="auto"/>
        </w:rPr>
      </w:pPr>
      <w:r w:rsidRPr="00577065">
        <w:t>Датум</w:t>
      </w:r>
      <w:proofErr w:type="gramStart"/>
      <w:r w:rsidRPr="00577065">
        <w:t>:_</w:t>
      </w:r>
      <w:proofErr w:type="gramEnd"/>
      <w:r w:rsidRPr="00577065">
        <w:t xml:space="preserve">____________                         М.П.                     _____________________                                                        </w:t>
      </w:r>
    </w:p>
    <w:p w:rsidR="00C54701" w:rsidRPr="00577065" w:rsidRDefault="00C54701" w:rsidP="00C54701">
      <w:pPr>
        <w:pStyle w:val="BodyText2"/>
        <w:spacing w:line="100" w:lineRule="atLeast"/>
        <w:jc w:val="both"/>
        <w:rPr>
          <w:b/>
          <w:bCs/>
          <w:i/>
          <w:color w:val="auto"/>
        </w:rPr>
      </w:pPr>
    </w:p>
    <w:p w:rsidR="0089660B" w:rsidRPr="00577065" w:rsidRDefault="0089660B" w:rsidP="00C54701">
      <w:pPr>
        <w:pStyle w:val="BodyText2"/>
        <w:spacing w:line="100" w:lineRule="atLeast"/>
        <w:jc w:val="both"/>
        <w:rPr>
          <w:b/>
          <w:bCs/>
          <w:i/>
          <w:color w:val="auto"/>
        </w:rPr>
      </w:pPr>
    </w:p>
    <w:p w:rsidR="0089660B" w:rsidRPr="00577065" w:rsidRDefault="0089660B" w:rsidP="00C54701">
      <w:pPr>
        <w:pStyle w:val="BodyText2"/>
        <w:spacing w:line="100" w:lineRule="atLeast"/>
        <w:jc w:val="both"/>
        <w:rPr>
          <w:b/>
          <w:bCs/>
          <w:i/>
          <w:color w:val="auto"/>
        </w:rPr>
      </w:pPr>
    </w:p>
    <w:p w:rsidR="0089660B" w:rsidRPr="00577065" w:rsidRDefault="0089660B" w:rsidP="00C54701">
      <w:pPr>
        <w:pStyle w:val="BodyText2"/>
        <w:spacing w:line="100" w:lineRule="atLeast"/>
        <w:jc w:val="both"/>
        <w:rPr>
          <w:b/>
          <w:bCs/>
          <w:i/>
          <w:color w:val="auto"/>
        </w:rPr>
      </w:pPr>
    </w:p>
    <w:p w:rsidR="00C54701" w:rsidRPr="00577065" w:rsidRDefault="00C54701" w:rsidP="00546C0C">
      <w:pPr>
        <w:jc w:val="right"/>
        <w:rPr>
          <w:b/>
          <w:bCs/>
        </w:rPr>
      </w:pPr>
    </w:p>
    <w:p w:rsidR="00C54701" w:rsidRPr="00577065" w:rsidRDefault="00C54701" w:rsidP="00546C0C">
      <w:pPr>
        <w:jc w:val="right"/>
        <w:rPr>
          <w:b/>
          <w:bCs/>
        </w:rPr>
      </w:pPr>
    </w:p>
    <w:p w:rsidR="00EA5A18" w:rsidRPr="00577065" w:rsidRDefault="00EA5A18" w:rsidP="00546C0C">
      <w:pPr>
        <w:jc w:val="right"/>
        <w:rPr>
          <w:b/>
          <w:bCs/>
        </w:rPr>
      </w:pPr>
    </w:p>
    <w:p w:rsidR="00C54701" w:rsidRPr="00577065" w:rsidRDefault="00C54701" w:rsidP="00546C0C">
      <w:pPr>
        <w:jc w:val="right"/>
        <w:rPr>
          <w:b/>
          <w:bCs/>
        </w:rPr>
      </w:pPr>
    </w:p>
    <w:p w:rsidR="00C54701" w:rsidRPr="00577065" w:rsidRDefault="00C54701" w:rsidP="00546C0C">
      <w:pPr>
        <w:jc w:val="right"/>
        <w:rPr>
          <w:b/>
          <w:bCs/>
        </w:rPr>
      </w:pPr>
    </w:p>
    <w:p w:rsidR="003E7187" w:rsidRPr="00577065" w:rsidRDefault="003E7187" w:rsidP="00546C0C">
      <w:pPr>
        <w:jc w:val="right"/>
        <w:rPr>
          <w:b/>
          <w:bCs/>
        </w:rPr>
      </w:pPr>
    </w:p>
    <w:p w:rsidR="005463CF" w:rsidRDefault="005463CF" w:rsidP="00546C0C">
      <w:pPr>
        <w:jc w:val="right"/>
        <w:rPr>
          <w:b/>
          <w:bCs/>
        </w:rPr>
      </w:pPr>
    </w:p>
    <w:p w:rsidR="00CC76D0" w:rsidRDefault="00CC76D0" w:rsidP="00546C0C">
      <w:pPr>
        <w:jc w:val="right"/>
        <w:rPr>
          <w:b/>
          <w:bCs/>
        </w:rPr>
      </w:pPr>
    </w:p>
    <w:p w:rsidR="00CC76D0" w:rsidRDefault="00CC76D0" w:rsidP="00546C0C">
      <w:pPr>
        <w:jc w:val="right"/>
        <w:rPr>
          <w:b/>
          <w:bCs/>
        </w:rPr>
      </w:pPr>
    </w:p>
    <w:p w:rsidR="002A2104" w:rsidRDefault="002A2104" w:rsidP="00546C0C">
      <w:pPr>
        <w:jc w:val="right"/>
        <w:rPr>
          <w:b/>
          <w:bCs/>
        </w:rPr>
      </w:pPr>
    </w:p>
    <w:p w:rsidR="00A74EC3" w:rsidRDefault="00A74EC3" w:rsidP="00546C0C">
      <w:pPr>
        <w:jc w:val="right"/>
        <w:rPr>
          <w:b/>
          <w:bCs/>
        </w:rPr>
      </w:pPr>
    </w:p>
    <w:p w:rsidR="002C2A8B" w:rsidRDefault="002C2A8B" w:rsidP="00546C0C">
      <w:pPr>
        <w:jc w:val="right"/>
        <w:rPr>
          <w:b/>
          <w:bCs/>
        </w:rPr>
      </w:pPr>
    </w:p>
    <w:p w:rsidR="002C2A8B" w:rsidRDefault="002C2A8B" w:rsidP="00546C0C">
      <w:pPr>
        <w:jc w:val="right"/>
        <w:rPr>
          <w:b/>
          <w:bCs/>
        </w:rPr>
      </w:pPr>
    </w:p>
    <w:p w:rsidR="002C2A8B" w:rsidRDefault="002C2A8B" w:rsidP="00546C0C">
      <w:pPr>
        <w:jc w:val="right"/>
        <w:rPr>
          <w:b/>
          <w:bCs/>
        </w:rPr>
      </w:pPr>
    </w:p>
    <w:p w:rsidR="002C2A8B" w:rsidRDefault="002C2A8B" w:rsidP="00546C0C">
      <w:pPr>
        <w:jc w:val="right"/>
        <w:rPr>
          <w:b/>
          <w:bCs/>
        </w:rPr>
      </w:pPr>
    </w:p>
    <w:p w:rsidR="002C2A8B" w:rsidRPr="002C2A8B" w:rsidRDefault="002C2A8B" w:rsidP="00546C0C">
      <w:pPr>
        <w:jc w:val="right"/>
        <w:rPr>
          <w:b/>
          <w:bCs/>
        </w:rPr>
      </w:pPr>
    </w:p>
    <w:p w:rsidR="00BD5C71" w:rsidRPr="00577065" w:rsidRDefault="005463CF" w:rsidP="00BD5C71">
      <w:pPr>
        <w:shd w:val="clear" w:color="auto" w:fill="C6D9F1"/>
        <w:jc w:val="center"/>
        <w:rPr>
          <w:b/>
          <w:bCs/>
          <w:i/>
          <w:iCs/>
        </w:rPr>
      </w:pPr>
      <w:r w:rsidRPr="006D7936">
        <w:rPr>
          <w:b/>
          <w:bCs/>
          <w:i/>
          <w:iCs/>
        </w:rPr>
        <w:t>XI</w:t>
      </w:r>
      <w:r w:rsidR="00BD5C71" w:rsidRPr="006D7936">
        <w:rPr>
          <w:b/>
          <w:bCs/>
          <w:i/>
          <w:iCs/>
        </w:rPr>
        <w:t xml:space="preserve"> МОДЕЛ УГОВОРА</w:t>
      </w:r>
    </w:p>
    <w:p w:rsidR="00BD5C71" w:rsidRDefault="00BD5C71" w:rsidP="00BD5C71">
      <w:pPr>
        <w:jc w:val="center"/>
        <w:rPr>
          <w:b/>
          <w:bCs/>
          <w:i/>
          <w:iCs/>
        </w:rPr>
      </w:pPr>
    </w:p>
    <w:p w:rsidR="009F6684" w:rsidRDefault="009F6684" w:rsidP="00BD5C71">
      <w:pPr>
        <w:jc w:val="center"/>
        <w:rPr>
          <w:b/>
          <w:bCs/>
          <w:i/>
          <w:iCs/>
        </w:rPr>
      </w:pPr>
    </w:p>
    <w:p w:rsidR="00F96343" w:rsidRPr="008E0244" w:rsidRDefault="00F96343" w:rsidP="00F96343">
      <w:pPr>
        <w:tabs>
          <w:tab w:val="left" w:pos="1843"/>
          <w:tab w:val="left" w:pos="5103"/>
          <w:tab w:val="left" w:pos="5670"/>
        </w:tabs>
        <w:ind w:left="1416" w:firstLine="708"/>
        <w:rPr>
          <w:b/>
          <w:bCs/>
          <w:iCs/>
        </w:rPr>
      </w:pPr>
      <w:r>
        <w:rPr>
          <w:b/>
          <w:bCs/>
          <w:iCs/>
        </w:rPr>
        <w:t xml:space="preserve">            Уговор о набавци</w:t>
      </w:r>
      <w:r w:rsidR="00E46079">
        <w:rPr>
          <w:b/>
          <w:bCs/>
          <w:iCs/>
        </w:rPr>
        <w:t xml:space="preserve"> </w:t>
      </w:r>
      <w:r>
        <w:rPr>
          <w:rFonts w:eastAsia="TimesNewRomanPSMT"/>
          <w:b/>
          <w:bCs/>
          <w:lang w:val="sr-Cyrl-CS"/>
        </w:rPr>
        <w:t xml:space="preserve">– </w:t>
      </w:r>
      <w:r w:rsidR="00E46079">
        <w:rPr>
          <w:rFonts w:eastAsia="TimesNewRomanPSMT"/>
          <w:b/>
          <w:bCs/>
        </w:rPr>
        <w:t>јн бр.</w:t>
      </w:r>
      <w:r w:rsidR="008E0244">
        <w:rPr>
          <w:rFonts w:eastAsia="TimesNewRomanPSMT"/>
          <w:b/>
          <w:bCs/>
        </w:rPr>
        <w:t>28/2020</w:t>
      </w:r>
    </w:p>
    <w:p w:rsidR="00F96343" w:rsidRPr="008E0244" w:rsidRDefault="00F96343" w:rsidP="00F96343">
      <w:pPr>
        <w:pStyle w:val="Style6"/>
        <w:widowControl/>
        <w:spacing w:before="19"/>
        <w:jc w:val="center"/>
        <w:rPr>
          <w:rFonts w:ascii="Times New Roman" w:eastAsia="TimesNewRomanPS-BoldMT" w:hAnsi="Times New Roman" w:cs="Times New Roman"/>
          <w:b/>
          <w:bCs/>
        </w:rPr>
      </w:pPr>
      <w:r>
        <w:rPr>
          <w:rFonts w:ascii="Times New Roman" w:hAnsi="Times New Roman" w:cs="Times New Roman"/>
          <w:b/>
          <w:lang w:eastAsia="sr-Latn-CS"/>
        </w:rPr>
        <w:t xml:space="preserve">Сервис и поправка опреме за преглед обезбеђивања </w:t>
      </w:r>
    </w:p>
    <w:p w:rsidR="00F96343" w:rsidRDefault="00F96343" w:rsidP="00F96343">
      <w:pPr>
        <w:pStyle w:val="Style6"/>
        <w:widowControl/>
        <w:spacing w:before="19"/>
        <w:rPr>
          <w:rFonts w:ascii="Times New Roman" w:hAnsi="Times New Roman" w:cs="Times New Roman"/>
          <w:lang w:val="sr-Cyrl-CS" w:eastAsia="sr-Cyrl-CS"/>
        </w:rPr>
      </w:pPr>
      <w:r w:rsidRPr="00F96343">
        <w:rPr>
          <w:rStyle w:val="FontStyle13"/>
          <w:rFonts w:ascii="Times New Roman" w:hAnsi="Times New Roman" w:cs="Times New Roman"/>
          <w:sz w:val="24"/>
          <w:szCs w:val="24"/>
          <w:lang w:val="sr-Cyrl-CS" w:eastAsia="sr-Cyrl-CS"/>
        </w:rPr>
        <w:t xml:space="preserve">закључен на основу спроведеног поступка јавне набавке </w:t>
      </w:r>
      <w:r>
        <w:rPr>
          <w:rStyle w:val="FontStyle13"/>
          <w:rFonts w:ascii="Times New Roman" w:hAnsi="Times New Roman" w:cs="Times New Roman"/>
          <w:sz w:val="24"/>
          <w:szCs w:val="24"/>
          <w:lang w:eastAsia="sr-Cyrl-CS"/>
        </w:rPr>
        <w:t>мале</w:t>
      </w:r>
      <w:r w:rsidRPr="00F96343">
        <w:rPr>
          <w:rStyle w:val="FontStyle13"/>
          <w:rFonts w:ascii="Times New Roman" w:hAnsi="Times New Roman" w:cs="Times New Roman"/>
          <w:sz w:val="24"/>
          <w:szCs w:val="24"/>
          <w:lang w:val="sr-Cyrl-CS" w:eastAsia="sr-Cyrl-CS"/>
        </w:rPr>
        <w:t xml:space="preserve"> вредности број </w:t>
      </w:r>
      <w:r w:rsidR="00194EBE">
        <w:rPr>
          <w:rStyle w:val="FontStyle13"/>
          <w:rFonts w:ascii="Times New Roman" w:hAnsi="Times New Roman" w:cs="Times New Roman"/>
          <w:sz w:val="24"/>
          <w:szCs w:val="24"/>
          <w:lang w:eastAsia="sr-Cyrl-CS"/>
        </w:rPr>
        <w:t>28/2020</w:t>
      </w:r>
      <w:r w:rsidRPr="00F96343">
        <w:rPr>
          <w:rStyle w:val="FontStyle13"/>
          <w:rFonts w:ascii="Times New Roman" w:hAnsi="Times New Roman" w:cs="Times New Roman"/>
          <w:sz w:val="24"/>
          <w:szCs w:val="24"/>
          <w:lang w:val="sr-Cyrl-CS" w:eastAsia="sr-Cyrl-CS"/>
        </w:rPr>
        <w:t>, између</w:t>
      </w:r>
      <w:r>
        <w:rPr>
          <w:rStyle w:val="FontStyle13"/>
          <w:rFonts w:ascii="Times New Roman" w:hAnsi="Times New Roman" w:cs="Times New Roman"/>
          <w:lang w:val="sr-Cyrl-CS" w:eastAsia="sr-Cyrl-CS"/>
        </w:rPr>
        <w:t>:</w:t>
      </w:r>
    </w:p>
    <w:p w:rsidR="00F96343" w:rsidRDefault="00F96343" w:rsidP="00F96343">
      <w:pPr>
        <w:rPr>
          <w:iCs/>
          <w:lang w:val="sr-Latn-CS"/>
        </w:rPr>
      </w:pPr>
    </w:p>
    <w:p w:rsidR="00F96343" w:rsidRDefault="00F96343" w:rsidP="00F96343">
      <w:pPr>
        <w:rPr>
          <w:rFonts w:eastAsia="Verdana"/>
          <w:b/>
          <w:bCs/>
          <w:color w:val="auto"/>
        </w:rPr>
      </w:pPr>
      <w:r>
        <w:rPr>
          <w:rFonts w:eastAsia="Verdana"/>
          <w:b/>
          <w:bCs/>
          <w:color w:val="auto"/>
        </w:rPr>
        <w:t>УГОВОРНЕ СТРАНЕ</w:t>
      </w:r>
    </w:p>
    <w:p w:rsidR="00F96343" w:rsidRDefault="00F96343" w:rsidP="00F96343">
      <w:pPr>
        <w:rPr>
          <w:iCs/>
          <w:lang w:val="sr-Latn-CS"/>
        </w:rPr>
      </w:pPr>
    </w:p>
    <w:p w:rsidR="00F96343" w:rsidRDefault="00F96343" w:rsidP="00F96343">
      <w:pPr>
        <w:autoSpaceDE w:val="0"/>
        <w:autoSpaceDN w:val="0"/>
        <w:adjustRightInd w:val="0"/>
        <w:spacing w:line="240" w:lineRule="auto"/>
        <w:rPr>
          <w:spacing w:val="-8"/>
          <w:lang w:val="sr-Cyrl-CS"/>
        </w:rPr>
      </w:pPr>
      <w:r>
        <w:rPr>
          <w:iCs/>
        </w:rPr>
        <w:t>1.</w:t>
      </w:r>
      <w:r>
        <w:rPr>
          <w:iCs/>
          <w:lang w:val="sr-Cyrl-CS"/>
        </w:rPr>
        <w:t xml:space="preserve"> </w:t>
      </w:r>
      <w:r>
        <w:rPr>
          <w:b/>
          <w:i/>
          <w:lang w:val="ru-RU"/>
        </w:rPr>
        <w:t xml:space="preserve"> </w:t>
      </w:r>
      <w:r>
        <w:rPr>
          <w:lang w:val="ru-RU"/>
        </w:rPr>
        <w:t>“Аеродром</w:t>
      </w:r>
      <w:r>
        <w:t>и</w:t>
      </w:r>
      <w:r>
        <w:rPr>
          <w:lang w:val="ru-RU"/>
        </w:rPr>
        <w:t xml:space="preserve"> Србије“д.о.о. Ни</w:t>
      </w:r>
      <w:r>
        <w:rPr>
          <w:lang w:val="sr-Cyrl-CS"/>
        </w:rPr>
        <w:t>ш,</w:t>
      </w:r>
      <w:r>
        <w:rPr>
          <w:lang w:val="ru-RU"/>
        </w:rPr>
        <w:t xml:space="preserve"> Улица ваздухопловаца бр.</w:t>
      </w:r>
      <w:r>
        <w:rPr>
          <w:lang w:val="sr-Cyrl-CS"/>
        </w:rPr>
        <w:t xml:space="preserve"> </w:t>
      </w:r>
      <w:r>
        <w:rPr>
          <w:lang w:val="ru-RU"/>
        </w:rPr>
        <w:t>24,</w:t>
      </w:r>
      <w:r>
        <w:rPr>
          <w:lang w:val="sr-Cyrl-CS"/>
        </w:rPr>
        <w:t xml:space="preserve"> </w:t>
      </w:r>
      <w:r>
        <w:rPr>
          <w:spacing w:val="-16"/>
          <w:lang w:val="ru-RU"/>
        </w:rPr>
        <w:t xml:space="preserve">које заступа  </w:t>
      </w:r>
      <w:r>
        <w:rPr>
          <w:lang w:val="ru-RU"/>
        </w:rPr>
        <w:t>директор</w:t>
      </w:r>
      <w:r>
        <w:t>,</w:t>
      </w:r>
      <w:r>
        <w:rPr>
          <w:lang w:val="ru-RU"/>
        </w:rPr>
        <w:t xml:space="preserve"> </w:t>
      </w:r>
      <w:r>
        <w:rPr>
          <w:spacing w:val="-16"/>
          <w:lang w:val="ru-RU"/>
        </w:rPr>
        <w:t xml:space="preserve">Михајло Здравковић, мастер економиста,  </w:t>
      </w:r>
      <w:r>
        <w:rPr>
          <w:spacing w:val="-16"/>
          <w:lang w:val="sr-Cyrl-CS"/>
        </w:rPr>
        <w:t xml:space="preserve">рачун бр. 200-2837870101033-74 код  </w:t>
      </w:r>
      <w:r>
        <w:rPr>
          <w:spacing w:val="-16"/>
        </w:rPr>
        <w:t>Банке Поштанска Штедионица и 840-0000000665723-92 код Управе за трезор</w:t>
      </w:r>
      <w:r>
        <w:rPr>
          <w:spacing w:val="-16"/>
          <w:lang w:val="ru-RU"/>
        </w:rPr>
        <w:t xml:space="preserve">, </w:t>
      </w:r>
      <w:r>
        <w:rPr>
          <w:spacing w:val="-16"/>
          <w:lang w:val="sr-Cyrl-CS"/>
        </w:rPr>
        <w:t xml:space="preserve"> ПИБ 109362109, матични број 21168734</w:t>
      </w:r>
      <w:r>
        <w:rPr>
          <w:lang w:val="ru-RU"/>
        </w:rPr>
        <w:t xml:space="preserve"> (у даљем тексту: Наручилац)</w:t>
      </w:r>
    </w:p>
    <w:p w:rsidR="00F96343" w:rsidRDefault="00F96343" w:rsidP="00F96343">
      <w:pPr>
        <w:rPr>
          <w:iCs/>
        </w:rPr>
      </w:pPr>
      <w:proofErr w:type="gramStart"/>
      <w:r>
        <w:rPr>
          <w:iCs/>
        </w:rPr>
        <w:t>и</w:t>
      </w:r>
      <w:proofErr w:type="gramEnd"/>
    </w:p>
    <w:p w:rsidR="00F96343" w:rsidRDefault="00F96343" w:rsidP="00F96343">
      <w:pPr>
        <w:suppressAutoHyphens w:val="0"/>
        <w:autoSpaceDE w:val="0"/>
        <w:spacing w:line="240" w:lineRule="auto"/>
        <w:rPr>
          <w:rFonts w:eastAsia="Verdana"/>
          <w:color w:val="auto"/>
        </w:rPr>
      </w:pPr>
      <w:r>
        <w:rPr>
          <w:rFonts w:eastAsia="Verdana"/>
          <w:color w:val="auto"/>
        </w:rPr>
        <w:t>2.</w:t>
      </w:r>
    </w:p>
    <w:p w:rsidR="00F96343" w:rsidRDefault="00F96343" w:rsidP="00F96343">
      <w:pPr>
        <w:suppressAutoHyphens w:val="0"/>
        <w:autoSpaceDE w:val="0"/>
        <w:spacing w:line="240" w:lineRule="auto"/>
        <w:rPr>
          <w:rFonts w:eastAsia="Verdana"/>
          <w:color w:val="auto"/>
        </w:rPr>
      </w:pPr>
      <w:r>
        <w:rPr>
          <w:rFonts w:eastAsia="Verdana"/>
          <w:color w:val="auto"/>
        </w:rPr>
        <w:t>_______________________________________из______________________</w:t>
      </w:r>
    </w:p>
    <w:p w:rsidR="00F96343" w:rsidRDefault="00F96343" w:rsidP="00F96343">
      <w:pPr>
        <w:suppressAutoHyphens w:val="0"/>
        <w:autoSpaceDE w:val="0"/>
        <w:spacing w:line="240" w:lineRule="auto"/>
        <w:rPr>
          <w:rFonts w:eastAsia="Verdana"/>
          <w:color w:val="auto"/>
        </w:rPr>
      </w:pPr>
      <w:r>
        <w:rPr>
          <w:rFonts w:eastAsia="Verdana"/>
          <w:color w:val="auto"/>
        </w:rPr>
        <w:t>____ ПИБ</w:t>
      </w:r>
      <w:proofErr w:type="gramStart"/>
      <w:r>
        <w:rPr>
          <w:rFonts w:eastAsia="Verdana"/>
          <w:color w:val="auto"/>
        </w:rPr>
        <w:t>:_</w:t>
      </w:r>
      <w:proofErr w:type="gramEnd"/>
      <w:r>
        <w:rPr>
          <w:rFonts w:eastAsia="Verdana"/>
          <w:color w:val="auto"/>
        </w:rPr>
        <w:t>_______________ , МБ:_______________, број</w:t>
      </w:r>
    </w:p>
    <w:p w:rsidR="00F96343" w:rsidRDefault="00F96343" w:rsidP="00F96343">
      <w:pPr>
        <w:suppressAutoHyphens w:val="0"/>
        <w:autoSpaceDE w:val="0"/>
        <w:spacing w:line="240" w:lineRule="auto"/>
        <w:rPr>
          <w:rFonts w:eastAsia="Verdana"/>
          <w:color w:val="auto"/>
        </w:rPr>
      </w:pPr>
      <w:proofErr w:type="gramStart"/>
      <w:r>
        <w:rPr>
          <w:rFonts w:eastAsia="Verdana"/>
          <w:color w:val="auto"/>
        </w:rPr>
        <w:t>рачуна</w:t>
      </w:r>
      <w:proofErr w:type="gramEnd"/>
      <w:r>
        <w:rPr>
          <w:rFonts w:eastAsia="Verdana"/>
          <w:color w:val="auto"/>
        </w:rPr>
        <w:t>:________________________, назив банке:_________________,</w:t>
      </w:r>
    </w:p>
    <w:p w:rsidR="00F96343" w:rsidRDefault="00F96343" w:rsidP="00F96343">
      <w:pPr>
        <w:suppressAutoHyphens w:val="0"/>
        <w:autoSpaceDE w:val="0"/>
        <w:spacing w:line="240" w:lineRule="auto"/>
        <w:rPr>
          <w:rFonts w:eastAsia="Verdana"/>
          <w:color w:val="auto"/>
        </w:rPr>
      </w:pPr>
      <w:proofErr w:type="gramStart"/>
      <w:r>
        <w:rPr>
          <w:rFonts w:eastAsia="Verdana"/>
          <w:color w:val="auto"/>
        </w:rPr>
        <w:t>кога</w:t>
      </w:r>
      <w:proofErr w:type="gramEnd"/>
      <w:r>
        <w:rPr>
          <w:rFonts w:eastAsia="Verdana"/>
          <w:color w:val="auto"/>
        </w:rPr>
        <w:t xml:space="preserve"> заступа _____________________ (у даљем тексту Пружалац).</w:t>
      </w:r>
    </w:p>
    <w:p w:rsidR="00F96343" w:rsidRDefault="00F96343" w:rsidP="00F96343">
      <w:pPr>
        <w:suppressAutoHyphens w:val="0"/>
        <w:autoSpaceDE w:val="0"/>
        <w:spacing w:line="240" w:lineRule="auto"/>
        <w:rPr>
          <w:rFonts w:eastAsia="Verdana"/>
          <w:color w:val="auto"/>
        </w:rPr>
      </w:pPr>
      <w:r>
        <w:rPr>
          <w:rFonts w:eastAsia="Verdana"/>
          <w:color w:val="auto"/>
        </w:rPr>
        <w:t>Наручилац наступа</w:t>
      </w:r>
      <w:proofErr w:type="gramStart"/>
      <w:r>
        <w:rPr>
          <w:rFonts w:eastAsia="Verdana"/>
          <w:color w:val="auto"/>
        </w:rPr>
        <w:t>:_</w:t>
      </w:r>
      <w:proofErr w:type="gramEnd"/>
      <w:r>
        <w:rPr>
          <w:rFonts w:eastAsia="Verdana"/>
          <w:color w:val="auto"/>
        </w:rPr>
        <w:t>______________________________________________</w:t>
      </w:r>
    </w:p>
    <w:p w:rsidR="00F96343" w:rsidRDefault="00F96343" w:rsidP="00F96343">
      <w:pPr>
        <w:suppressAutoHyphens w:val="0"/>
        <w:autoSpaceDE w:val="0"/>
        <w:spacing w:line="240" w:lineRule="auto"/>
        <w:rPr>
          <w:rFonts w:eastAsia="Verdana"/>
          <w:color w:val="auto"/>
        </w:rPr>
      </w:pPr>
      <w:r>
        <w:rPr>
          <w:rFonts w:eastAsia="Verdana"/>
          <w:color w:val="auto"/>
        </w:rPr>
        <w:t>(</w:t>
      </w:r>
      <w:proofErr w:type="gramStart"/>
      <w:r>
        <w:rPr>
          <w:rFonts w:eastAsia="Verdana"/>
          <w:color w:val="auto"/>
        </w:rPr>
        <w:t>самостално</w:t>
      </w:r>
      <w:proofErr w:type="gramEnd"/>
      <w:r>
        <w:rPr>
          <w:rFonts w:eastAsia="Verdana"/>
          <w:color w:val="auto"/>
        </w:rPr>
        <w:t>, са подизвођачем, у групи понуђача)</w:t>
      </w:r>
    </w:p>
    <w:p w:rsidR="00F96343" w:rsidRDefault="00F96343" w:rsidP="00F96343">
      <w:pPr>
        <w:suppressAutoHyphens w:val="0"/>
        <w:autoSpaceDE w:val="0"/>
        <w:spacing w:line="240" w:lineRule="auto"/>
        <w:rPr>
          <w:rFonts w:eastAsia="Verdana"/>
          <w:color w:val="auto"/>
        </w:rPr>
      </w:pPr>
      <w:r>
        <w:rPr>
          <w:rFonts w:eastAsia="Verdana"/>
          <w:color w:val="auto"/>
        </w:rPr>
        <w:t>Подизвођачи</w:t>
      </w:r>
      <w:proofErr w:type="gramStart"/>
      <w:r>
        <w:rPr>
          <w:rFonts w:eastAsia="Verdana"/>
          <w:color w:val="auto"/>
        </w:rPr>
        <w:t>:_</w:t>
      </w:r>
      <w:proofErr w:type="gramEnd"/>
      <w:r>
        <w:rPr>
          <w:rFonts w:eastAsia="Verdana"/>
          <w:color w:val="auto"/>
        </w:rPr>
        <w:t>__________________________________________________________________________________________________________________________</w:t>
      </w:r>
    </w:p>
    <w:p w:rsidR="00F96343" w:rsidRDefault="00F96343" w:rsidP="00F96343">
      <w:pPr>
        <w:suppressAutoHyphens w:val="0"/>
        <w:autoSpaceDE w:val="0"/>
        <w:spacing w:line="240" w:lineRule="auto"/>
        <w:rPr>
          <w:rFonts w:eastAsia="Verdana"/>
          <w:color w:val="auto"/>
        </w:rPr>
      </w:pPr>
      <w:r>
        <w:rPr>
          <w:rFonts w:eastAsia="Verdana"/>
          <w:color w:val="auto"/>
        </w:rPr>
        <w:t>Учесници у заједничкој</w:t>
      </w:r>
    </w:p>
    <w:p w:rsidR="00F96343" w:rsidRDefault="00F96343" w:rsidP="00F96343">
      <w:pPr>
        <w:suppressAutoHyphens w:val="0"/>
        <w:autoSpaceDE w:val="0"/>
        <w:spacing w:line="240" w:lineRule="auto"/>
        <w:rPr>
          <w:rFonts w:eastAsia="Verdana"/>
          <w:color w:val="auto"/>
        </w:rPr>
      </w:pPr>
      <w:proofErr w:type="gramStart"/>
      <w:r>
        <w:rPr>
          <w:rFonts w:eastAsia="Verdana"/>
          <w:color w:val="auto"/>
        </w:rPr>
        <w:t>понуди</w:t>
      </w:r>
      <w:proofErr w:type="gramEnd"/>
      <w:r>
        <w:rPr>
          <w:rFonts w:eastAsia="Verdana"/>
          <w:color w:val="auto"/>
        </w:rPr>
        <w:t>:________________________________________________</w:t>
      </w:r>
    </w:p>
    <w:p w:rsidR="00F96343" w:rsidRDefault="00F96343" w:rsidP="00F96343">
      <w:pPr>
        <w:suppressAutoHyphens w:val="0"/>
        <w:autoSpaceDE w:val="0"/>
        <w:spacing w:line="240" w:lineRule="auto"/>
        <w:rPr>
          <w:rFonts w:eastAsia="Verdana"/>
          <w:color w:val="auto"/>
        </w:rPr>
      </w:pPr>
      <w:r>
        <w:rPr>
          <w:rFonts w:eastAsia="Verdana"/>
          <w:color w:val="auto"/>
        </w:rPr>
        <w:t>_____________________________________________________</w:t>
      </w:r>
    </w:p>
    <w:p w:rsidR="00F96343" w:rsidRDefault="00F96343" w:rsidP="00F96343">
      <w:pPr>
        <w:suppressAutoHyphens w:val="0"/>
        <w:autoSpaceDE w:val="0"/>
        <w:spacing w:line="240" w:lineRule="auto"/>
        <w:rPr>
          <w:rFonts w:eastAsia="Verdana"/>
          <w:b/>
          <w:bCs/>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 xml:space="preserve"> ПРЕДМЕТ УГОВОРА И ЦЕНА</w:t>
      </w: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1.</w:t>
      </w:r>
      <w:proofErr w:type="gramEnd"/>
    </w:p>
    <w:p w:rsidR="00F96343" w:rsidRPr="00F96343" w:rsidRDefault="00F96343" w:rsidP="00F96343">
      <w:pPr>
        <w:pStyle w:val="Style6"/>
        <w:widowControl/>
        <w:spacing w:before="19"/>
        <w:ind w:firstLine="708"/>
        <w:rPr>
          <w:rFonts w:ascii="Times New Roman" w:hAnsi="Times New Roman" w:cs="Times New Roman"/>
          <w:b/>
          <w:bCs/>
          <w:spacing w:val="-1"/>
        </w:rPr>
      </w:pPr>
      <w:r w:rsidRPr="00F96343">
        <w:rPr>
          <w:rFonts w:ascii="Times New Roman" w:eastAsia="Verdana" w:hAnsi="Times New Roman" w:cs="Times New Roman"/>
        </w:rPr>
        <w:t>Уговорне стране сагласно констатују да се овај уговор додељује на основу достављене понуде Пружаоца, која је прихваћена од стране наручиоца,</w:t>
      </w:r>
      <w:r w:rsidR="009B36D1">
        <w:rPr>
          <w:rFonts w:ascii="Times New Roman" w:eastAsia="Verdana" w:hAnsi="Times New Roman" w:cs="Times New Roman"/>
        </w:rPr>
        <w:t xml:space="preserve"> </w:t>
      </w:r>
      <w:r w:rsidRPr="00F96343">
        <w:rPr>
          <w:rFonts w:ascii="Times New Roman" w:eastAsia="Verdana" w:hAnsi="Times New Roman" w:cs="Times New Roman"/>
        </w:rPr>
        <w:t xml:space="preserve">у поступку јавне набавке </w:t>
      </w:r>
      <w:r w:rsidRPr="00F96343">
        <w:rPr>
          <w:rFonts w:ascii="Times New Roman" w:eastAsia="Verdana" w:hAnsi="Times New Roman" w:cs="Times New Roman"/>
          <w:lang w:val="sr-Cyrl-CS"/>
        </w:rPr>
        <w:t xml:space="preserve">мале вредности </w:t>
      </w:r>
      <w:r w:rsidRPr="00F96343">
        <w:rPr>
          <w:rFonts w:ascii="Times New Roman" w:eastAsia="Verdana" w:hAnsi="Times New Roman" w:cs="Times New Roman"/>
        </w:rPr>
        <w:t xml:space="preserve">добара: </w:t>
      </w:r>
      <w:r w:rsidRPr="00F96343">
        <w:rPr>
          <w:rFonts w:ascii="Times New Roman" w:hAnsi="Times New Roman" w:cs="Times New Roman"/>
          <w:b/>
          <w:lang w:eastAsia="sr-Latn-CS"/>
        </w:rPr>
        <w:t>Сервис и поправка опреме за преглед обезбеђивања</w:t>
      </w:r>
      <w:r w:rsidR="00194EBE">
        <w:rPr>
          <w:rFonts w:ascii="Times New Roman" w:hAnsi="Times New Roman" w:cs="Times New Roman"/>
          <w:b/>
          <w:lang w:eastAsia="sr-Latn-CS"/>
        </w:rPr>
        <w:t>,</w:t>
      </w:r>
      <w:r w:rsidRPr="00F96343">
        <w:rPr>
          <w:rFonts w:ascii="Times New Roman" w:hAnsi="Times New Roman" w:cs="Times New Roman"/>
        </w:rPr>
        <w:t xml:space="preserve"> </w:t>
      </w:r>
      <w:r w:rsidRPr="00F96343">
        <w:rPr>
          <w:rFonts w:ascii="Times New Roman" w:eastAsia="Verdana" w:hAnsi="Times New Roman" w:cs="Times New Roman"/>
        </w:rPr>
        <w:t xml:space="preserve">редни број јавне набавке: </w:t>
      </w:r>
      <w:r w:rsidR="00194EBE">
        <w:rPr>
          <w:rFonts w:ascii="Times New Roman" w:eastAsia="Verdana" w:hAnsi="Times New Roman" w:cs="Times New Roman"/>
        </w:rPr>
        <w:t>28/2020</w:t>
      </w:r>
      <w:r w:rsidRPr="00F96343">
        <w:rPr>
          <w:rFonts w:ascii="Times New Roman" w:eastAsia="Verdana" w:hAnsi="Times New Roman" w:cs="Times New Roman"/>
        </w:rPr>
        <w:t xml:space="preserve">, </w:t>
      </w:r>
      <w:r w:rsidRPr="00F96343">
        <w:rPr>
          <w:rFonts w:ascii="Times New Roman" w:hAnsi="Times New Roman" w:cs="Times New Roman"/>
          <w:lang w:val="ru-RU"/>
        </w:rPr>
        <w:t xml:space="preserve">по понуди Пружаоца бр. ________ од </w:t>
      </w:r>
      <w:r w:rsidRPr="00F96343">
        <w:rPr>
          <w:rFonts w:ascii="Times New Roman" w:hAnsi="Times New Roman" w:cs="Times New Roman"/>
          <w:lang w:val="sr-Cyrl-CS"/>
        </w:rPr>
        <w:t>______________</w:t>
      </w:r>
      <w:r w:rsidRPr="00F96343">
        <w:rPr>
          <w:rFonts w:ascii="Times New Roman" w:hAnsi="Times New Roman" w:cs="Times New Roman"/>
          <w:lang w:val="ru-RU"/>
        </w:rPr>
        <w:t>. године, (попуњава Пружалац), која је заведена код Наручиоца под бр. ______________ од _____________, (попуњава Наручилац), а која је саставни део овог Уговора.</w:t>
      </w:r>
    </w:p>
    <w:p w:rsidR="00F96343" w:rsidRDefault="00F96343" w:rsidP="00F96343">
      <w:pPr>
        <w:suppressAutoHyphens w:val="0"/>
        <w:autoSpaceDE w:val="0"/>
        <w:spacing w:line="240" w:lineRule="auto"/>
        <w:jc w:val="both"/>
        <w:rPr>
          <w:rFonts w:eastAsia="Verdana"/>
          <w:color w:val="auto"/>
        </w:rPr>
      </w:pP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2.</w:t>
      </w:r>
      <w:proofErr w:type="gramEnd"/>
    </w:p>
    <w:p w:rsidR="00F96343" w:rsidRDefault="00F96343" w:rsidP="00F96343">
      <w:pPr>
        <w:suppressAutoHyphens w:val="0"/>
        <w:autoSpaceDE w:val="0"/>
        <w:spacing w:line="240" w:lineRule="auto"/>
        <w:ind w:firstLine="708"/>
        <w:jc w:val="both"/>
        <w:rPr>
          <w:rFonts w:eastAsia="Verdana"/>
          <w:color w:val="auto"/>
        </w:rPr>
      </w:pPr>
      <w:r>
        <w:rPr>
          <w:rFonts w:eastAsia="Verdana"/>
          <w:color w:val="auto"/>
          <w:lang w:val="sr-Cyrl-CS"/>
        </w:rPr>
        <w:t xml:space="preserve"> </w:t>
      </w:r>
      <w:proofErr w:type="gramStart"/>
      <w:r>
        <w:rPr>
          <w:rFonts w:eastAsia="Verdana"/>
          <w:color w:val="auto"/>
        </w:rPr>
        <w:t>Наручилац наручује и купује, а Пружалац пружа услугу и продаје робу у свему у складу са Понудом Пружаоца.</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Укупна вредност уговора изнoси _____________ динapa бeз П</w:t>
      </w:r>
      <w:r>
        <w:rPr>
          <w:rFonts w:eastAsia="Verdana"/>
          <w:bCs/>
          <w:color w:val="auto"/>
        </w:rPr>
        <w:t xml:space="preserve">ДВ-a, </w:t>
      </w:r>
      <w:r>
        <w:rPr>
          <w:rFonts w:eastAsia="Verdana"/>
          <w:color w:val="auto"/>
        </w:rPr>
        <w:t>односно ____________ динapa ca П</w:t>
      </w:r>
      <w:r>
        <w:rPr>
          <w:rFonts w:eastAsia="Verdana"/>
          <w:bCs/>
          <w:color w:val="auto"/>
        </w:rPr>
        <w:t>ДВ-o</w:t>
      </w:r>
      <w:r>
        <w:rPr>
          <w:rFonts w:eastAsia="Verdana"/>
          <w:color w:val="auto"/>
        </w:rPr>
        <w:t>м.</w:t>
      </w:r>
      <w:proofErr w:type="gramEnd"/>
    </w:p>
    <w:p w:rsidR="006623EC" w:rsidRPr="006623EC" w:rsidRDefault="006623EC" w:rsidP="00F96343">
      <w:pPr>
        <w:suppressAutoHyphens w:val="0"/>
        <w:autoSpaceDE w:val="0"/>
        <w:spacing w:line="240" w:lineRule="auto"/>
        <w:ind w:firstLine="708"/>
        <w:jc w:val="both"/>
        <w:rPr>
          <w:rFonts w:eastAsia="Verdana"/>
          <w:color w:val="auto"/>
        </w:rPr>
      </w:pPr>
      <w:proofErr w:type="gramStart"/>
      <w:r w:rsidRPr="00777B92">
        <w:t>Укупну цену без ПДВ-А и са ПДВ-ом</w:t>
      </w:r>
      <w:r>
        <w:t xml:space="preserve"> подразумева услугу испоруке предметних резервних делова, уградњу, по захтеву </w:t>
      </w:r>
      <w:r w:rsidR="00E46079">
        <w:t>Н</w:t>
      </w:r>
      <w:r>
        <w:t>аручиоца.</w:t>
      </w:r>
      <w:proofErr w:type="gramEnd"/>
    </w:p>
    <w:p w:rsidR="00F96343" w:rsidRDefault="00F96343" w:rsidP="00F96343">
      <w:pPr>
        <w:suppressAutoHyphens w:val="0"/>
        <w:autoSpaceDE w:val="0"/>
        <w:spacing w:line="240" w:lineRule="auto"/>
        <w:ind w:firstLine="708"/>
        <w:jc w:val="both"/>
        <w:rPr>
          <w:rFonts w:eastAsia="Verdana"/>
          <w:color w:val="auto"/>
        </w:rPr>
      </w:pPr>
      <w:r>
        <w:rPr>
          <w:rFonts w:eastAsia="Verdana"/>
          <w:color w:val="auto"/>
        </w:rPr>
        <w:t>Уговорне стране сагласно утврђују да су техничке спецификације робе која је предмет овог уговора,</w:t>
      </w:r>
      <w:r w:rsidR="00E46079">
        <w:rPr>
          <w:rFonts w:eastAsia="Verdana"/>
          <w:color w:val="auto"/>
        </w:rPr>
        <w:t xml:space="preserve"> као и напред наведене цене</w:t>
      </w:r>
      <w:r>
        <w:rPr>
          <w:rFonts w:eastAsia="Verdana"/>
          <w:color w:val="auto"/>
        </w:rPr>
        <w:t xml:space="preserve">, прецизно описане и утврђене у Понуди Пружаоца дел.број _____ од ____________ године, </w:t>
      </w:r>
      <w:r>
        <w:rPr>
          <w:lang w:val="ru-RU"/>
        </w:rPr>
        <w:t xml:space="preserve">(попуњава Наручилац), </w:t>
      </w:r>
      <w:r>
        <w:rPr>
          <w:rFonts w:eastAsia="Verdana"/>
          <w:color w:val="auto"/>
        </w:rPr>
        <w:t xml:space="preserve">са </w:t>
      </w:r>
      <w:r>
        <w:rPr>
          <w:rFonts w:eastAsia="Verdana"/>
          <w:color w:val="auto"/>
        </w:rPr>
        <w:lastRenderedPageBreak/>
        <w:t xml:space="preserve">којом је учествовао у јавној </w:t>
      </w:r>
      <w:proofErr w:type="gramStart"/>
      <w:r>
        <w:rPr>
          <w:rFonts w:eastAsia="Verdana"/>
          <w:color w:val="auto"/>
        </w:rPr>
        <w:t>набавци  на</w:t>
      </w:r>
      <w:proofErr w:type="gramEnd"/>
      <w:r>
        <w:rPr>
          <w:rFonts w:eastAsia="Verdana"/>
          <w:color w:val="auto"/>
        </w:rPr>
        <w:t xml:space="preserve"> основу које се закључује овај уговор, а која чини саставни део овог уговора. </w:t>
      </w:r>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Пружалац се обавезује да Наручиоцу испоручи добра и изврши услуге</w:t>
      </w:r>
      <w:r>
        <w:rPr>
          <w:rFonts w:ascii="Arial" w:eastAsia="Verdana" w:hAnsi="Arial" w:cs="Arial"/>
          <w:color w:val="auto"/>
        </w:rPr>
        <w:t xml:space="preserve"> </w:t>
      </w:r>
      <w:r>
        <w:rPr>
          <w:rFonts w:eastAsia="Verdana"/>
          <w:color w:val="auto"/>
        </w:rPr>
        <w:t>која су предмет ове јавне набавке -</w:t>
      </w:r>
      <w:r w:rsidR="00233123" w:rsidRPr="00233123">
        <w:rPr>
          <w:b/>
          <w:lang w:eastAsia="sr-Latn-CS"/>
        </w:rPr>
        <w:t xml:space="preserve"> </w:t>
      </w:r>
      <w:r w:rsidR="00233123" w:rsidRPr="00F96343">
        <w:rPr>
          <w:b/>
          <w:lang w:eastAsia="sr-Latn-CS"/>
        </w:rPr>
        <w:t>Сервис и поправка опреме за преглед обезбеђивања</w:t>
      </w:r>
      <w:r w:rsidR="00233123">
        <w:rPr>
          <w:b/>
          <w:lang w:eastAsia="sr-Latn-CS"/>
        </w:rPr>
        <w:t>,</w:t>
      </w:r>
      <w:r w:rsidR="00233123" w:rsidRPr="00F96343">
        <w:rPr>
          <w:b/>
          <w:lang w:eastAsia="sr-Latn-CS"/>
        </w:rPr>
        <w:t xml:space="preserve"> </w:t>
      </w:r>
      <w:r>
        <w:t>јн бр.</w:t>
      </w:r>
      <w:proofErr w:type="gramEnd"/>
      <w:r>
        <w:t xml:space="preserve"> </w:t>
      </w:r>
      <w:r w:rsidR="00194EBE">
        <w:t>28/2020</w:t>
      </w:r>
      <w:r>
        <w:rPr>
          <w:rFonts w:eastAsia="Verdana"/>
          <w:color w:val="auto"/>
        </w:rPr>
        <w:t xml:space="preserve"> која у свему одговара техничким спецификацијама из његове Понуде.</w:t>
      </w:r>
    </w:p>
    <w:p w:rsidR="00F96343" w:rsidRDefault="00F96343" w:rsidP="00F96343">
      <w:pPr>
        <w:suppressAutoHyphens w:val="0"/>
        <w:autoSpaceDE w:val="0"/>
        <w:spacing w:line="240" w:lineRule="auto"/>
        <w:ind w:firstLine="708"/>
        <w:jc w:val="both"/>
        <w:rPr>
          <w:rFonts w:eastAsia="Verdana"/>
          <w:color w:val="auto"/>
        </w:rPr>
      </w:pPr>
    </w:p>
    <w:p w:rsidR="00F96343" w:rsidRDefault="00F96343" w:rsidP="00F96343">
      <w:pPr>
        <w:widowControl w:val="0"/>
        <w:autoSpaceDE w:val="0"/>
        <w:autoSpaceDN w:val="0"/>
        <w:adjustRightInd w:val="0"/>
        <w:spacing w:line="237" w:lineRule="auto"/>
        <w:rPr>
          <w:b/>
          <w:bCs/>
        </w:rPr>
      </w:pPr>
      <w:r>
        <w:rPr>
          <w:b/>
          <w:bCs/>
        </w:rPr>
        <w:t>СТРУКТУРА ЦЕНЕ</w:t>
      </w:r>
    </w:p>
    <w:p w:rsidR="00F96343" w:rsidRDefault="00233123" w:rsidP="00F96343">
      <w:pPr>
        <w:widowControl w:val="0"/>
        <w:autoSpaceDE w:val="0"/>
        <w:autoSpaceDN w:val="0"/>
        <w:adjustRightInd w:val="0"/>
        <w:ind w:left="3960"/>
        <w:rPr>
          <w:b/>
          <w:bCs/>
          <w:lang w:val="sr-Cyrl-CS"/>
        </w:rPr>
      </w:pPr>
      <w:r>
        <w:rPr>
          <w:b/>
          <w:bCs/>
        </w:rPr>
        <w:t xml:space="preserve">    </w:t>
      </w:r>
      <w:proofErr w:type="gramStart"/>
      <w:r w:rsidR="00F96343">
        <w:rPr>
          <w:b/>
          <w:bCs/>
        </w:rPr>
        <w:t>Члан 3.</w:t>
      </w:r>
      <w:proofErr w:type="gramEnd"/>
    </w:p>
    <w:p w:rsidR="00F96343" w:rsidRDefault="00F96343" w:rsidP="00F96343">
      <w:pPr>
        <w:ind w:firstLine="720"/>
        <w:jc w:val="both"/>
        <w:rPr>
          <w:bCs/>
          <w:iCs/>
          <w:lang w:val="sr-Cyrl-CS"/>
        </w:rPr>
      </w:pPr>
      <w:proofErr w:type="gramStart"/>
      <w:r>
        <w:rPr>
          <w:bCs/>
          <w:iCs/>
        </w:rPr>
        <w:t xml:space="preserve">Цена у понуди обухвата све трошкове везане за </w:t>
      </w:r>
      <w:r w:rsidR="00D57683">
        <w:rPr>
          <w:bCs/>
          <w:iCs/>
        </w:rPr>
        <w:t xml:space="preserve">услугу сервиса поправке и замене, као и </w:t>
      </w:r>
      <w:r>
        <w:rPr>
          <w:bCs/>
          <w:iCs/>
        </w:rPr>
        <w:t>набавку и испоруку добара кој</w:t>
      </w:r>
      <w:r>
        <w:rPr>
          <w:bCs/>
          <w:iCs/>
          <w:lang w:val="sr-Cyrl-CS"/>
        </w:rPr>
        <w:t>а су</w:t>
      </w:r>
      <w:r>
        <w:rPr>
          <w:bCs/>
          <w:iCs/>
        </w:rPr>
        <w:t xml:space="preserve"> предмет </w:t>
      </w:r>
      <w:r>
        <w:rPr>
          <w:bCs/>
          <w:iCs/>
          <w:lang w:val="sr-Cyrl-CS"/>
        </w:rPr>
        <w:t xml:space="preserve">ове </w:t>
      </w:r>
      <w:r>
        <w:rPr>
          <w:bCs/>
          <w:iCs/>
        </w:rPr>
        <w:t>јавне набавк</w:t>
      </w:r>
      <w:r w:rsidR="009B36D1">
        <w:rPr>
          <w:bCs/>
          <w:iCs/>
        </w:rPr>
        <w:t>е.</w:t>
      </w:r>
      <w:proofErr w:type="gramEnd"/>
      <w:r w:rsidR="009B36D1">
        <w:rPr>
          <w:bCs/>
          <w:iCs/>
        </w:rPr>
        <w:t xml:space="preserve"> </w:t>
      </w:r>
      <w:proofErr w:type="gramStart"/>
      <w:r w:rsidR="009B36D1">
        <w:rPr>
          <w:bCs/>
          <w:iCs/>
        </w:rPr>
        <w:t>Испорука добара се изводи за</w:t>
      </w:r>
      <w:r>
        <w:rPr>
          <w:bCs/>
          <w:iCs/>
        </w:rPr>
        <w:t xml:space="preserve"> Наручиоца на његовој адреси</w:t>
      </w:r>
      <w:r>
        <w:rPr>
          <w:bCs/>
          <w:iCs/>
          <w:lang w:val="sr-Cyrl-CS"/>
        </w:rPr>
        <w:t>.</w:t>
      </w:r>
      <w:proofErr w:type="gramEnd"/>
    </w:p>
    <w:p w:rsidR="00F96343" w:rsidRDefault="00F96343" w:rsidP="00F96343">
      <w:pPr>
        <w:suppressAutoHyphens w:val="0"/>
        <w:autoSpaceDE w:val="0"/>
        <w:spacing w:line="240" w:lineRule="auto"/>
        <w:jc w:val="center"/>
        <w:rPr>
          <w:rFonts w:eastAsia="Verdana"/>
          <w:b/>
          <w:color w:val="auto"/>
        </w:rPr>
      </w:pP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4.</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Исказане цене из претходног члана овог Уговора су фиксне и нису подложне никаквим променама.</w:t>
      </w:r>
      <w:proofErr w:type="gramEnd"/>
    </w:p>
    <w:p w:rsidR="00F96343" w:rsidRDefault="00F96343" w:rsidP="00F96343">
      <w:pPr>
        <w:suppressAutoHyphens w:val="0"/>
        <w:autoSpaceDE w:val="0"/>
        <w:spacing w:line="240" w:lineRule="auto"/>
        <w:rPr>
          <w:rFonts w:eastAsia="Verdana"/>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РОК И НАЧИН ПЛАЋАЊА</w:t>
      </w: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5.</w:t>
      </w:r>
      <w:proofErr w:type="gramEnd"/>
    </w:p>
    <w:p w:rsidR="00F96343" w:rsidRDefault="00F96343" w:rsidP="00F96343">
      <w:pPr>
        <w:suppressAutoHyphens w:val="0"/>
        <w:autoSpaceDE w:val="0"/>
        <w:spacing w:line="240" w:lineRule="auto"/>
        <w:ind w:firstLine="708"/>
        <w:rPr>
          <w:rFonts w:eastAsia="Verdana"/>
          <w:color w:val="auto"/>
        </w:rPr>
      </w:pPr>
      <w:proofErr w:type="gramStart"/>
      <w:r>
        <w:rPr>
          <w:rFonts w:eastAsia="Verdana"/>
          <w:color w:val="auto"/>
        </w:rPr>
        <w:t xml:space="preserve">Наручилац је обавезан да изврши плаћање робе </w:t>
      </w:r>
      <w:r w:rsidR="00D57683">
        <w:rPr>
          <w:rFonts w:eastAsia="Verdana"/>
          <w:color w:val="auto"/>
        </w:rPr>
        <w:t xml:space="preserve">и услуга </w:t>
      </w:r>
      <w:r>
        <w:rPr>
          <w:rFonts w:eastAsia="Verdana"/>
          <w:color w:val="auto"/>
        </w:rPr>
        <w:t xml:space="preserve">у року до </w:t>
      </w:r>
      <w:r>
        <w:rPr>
          <w:rFonts w:eastAsia="Verdana"/>
          <w:b/>
          <w:bCs/>
          <w:color w:val="auto"/>
          <w:lang w:val="sr-Cyrl-CS"/>
        </w:rPr>
        <w:t xml:space="preserve">45 </w:t>
      </w:r>
      <w:r>
        <w:rPr>
          <w:rFonts w:eastAsia="Verdana"/>
          <w:b/>
          <w:bCs/>
          <w:color w:val="auto"/>
        </w:rPr>
        <w:t xml:space="preserve">дана </w:t>
      </w:r>
      <w:r>
        <w:rPr>
          <w:rFonts w:eastAsia="Verdana"/>
          <w:color w:val="auto"/>
        </w:rPr>
        <w:t xml:space="preserve">од дана пријема </w:t>
      </w:r>
      <w:r>
        <w:rPr>
          <w:rFonts w:eastAsia="Verdana"/>
          <w:color w:val="auto"/>
          <w:lang w:val="sr-Cyrl-CS"/>
        </w:rPr>
        <w:t xml:space="preserve">исправне </w:t>
      </w:r>
      <w:r>
        <w:rPr>
          <w:rFonts w:eastAsia="Verdana"/>
          <w:color w:val="auto"/>
        </w:rPr>
        <w:t>фактуре</w:t>
      </w:r>
      <w:r>
        <w:rPr>
          <w:rFonts w:eastAsia="Verdana"/>
          <w:color w:val="auto"/>
          <w:lang w:val="sr-Cyrl-CS"/>
        </w:rPr>
        <w:t xml:space="preserve"> </w:t>
      </w:r>
      <w:r>
        <w:rPr>
          <w:iCs/>
        </w:rPr>
        <w:t>на основу документа који испоставља Пружалац</w:t>
      </w:r>
      <w:r>
        <w:rPr>
          <w:iCs/>
          <w:lang w:val="sr-Cyrl-CS"/>
        </w:rPr>
        <w:t>, а</w:t>
      </w:r>
      <w:r>
        <w:rPr>
          <w:iCs/>
        </w:rPr>
        <w:t xml:space="preserve"> којим је потврђена испорука добара и извршење услуга.</w:t>
      </w:r>
      <w:proofErr w:type="gramEnd"/>
      <w:r>
        <w:rPr>
          <w:iCs/>
          <w:lang w:val="sr-Cyrl-CS"/>
        </w:rPr>
        <w:t xml:space="preserve"> </w:t>
      </w:r>
      <w:r>
        <w:rPr>
          <w:bCs/>
          <w:lang w:val="sr-Cyrl-CS"/>
        </w:rPr>
        <w:t>Фактурисање се врши на дан испоруке добара.</w:t>
      </w:r>
    </w:p>
    <w:p w:rsidR="00F96343" w:rsidRDefault="00F96343" w:rsidP="00F96343">
      <w:pPr>
        <w:jc w:val="both"/>
        <w:rPr>
          <w:iCs/>
          <w:lang w:val="sr-Cyrl-CS"/>
        </w:rPr>
      </w:pPr>
      <w:r>
        <w:rPr>
          <w:iCs/>
          <w:lang w:val="sr-Cyrl-CS"/>
        </w:rPr>
        <w:tab/>
      </w:r>
      <w:proofErr w:type="gramStart"/>
      <w:r>
        <w:rPr>
          <w:iCs/>
        </w:rPr>
        <w:t>Плаћање се врши уплатом на рачун понуђача</w:t>
      </w:r>
      <w:r>
        <w:rPr>
          <w:iCs/>
          <w:lang w:val="sr-Cyrl-CS"/>
        </w:rPr>
        <w:t xml:space="preserve"> ____________________ код______________________.</w:t>
      </w:r>
      <w:proofErr w:type="gramEnd"/>
    </w:p>
    <w:p w:rsidR="00F96343" w:rsidRDefault="00F96343" w:rsidP="00F96343">
      <w:pPr>
        <w:widowControl w:val="0"/>
        <w:overflowPunct w:val="0"/>
        <w:autoSpaceDE w:val="0"/>
        <w:autoSpaceDN w:val="0"/>
        <w:adjustRightInd w:val="0"/>
        <w:spacing w:line="213" w:lineRule="auto"/>
        <w:ind w:right="44" w:firstLine="720"/>
        <w:jc w:val="both"/>
      </w:pPr>
      <w:proofErr w:type="gramStart"/>
      <w:r>
        <w:t>Плаћање је у динарима.</w:t>
      </w:r>
      <w:proofErr w:type="gramEnd"/>
    </w:p>
    <w:p w:rsidR="00F96343" w:rsidRDefault="00F96343" w:rsidP="00F96343">
      <w:pPr>
        <w:jc w:val="both"/>
        <w:rPr>
          <w:lang w:val="sr-Cyrl-CS"/>
        </w:rPr>
      </w:pPr>
      <w:r>
        <w:rPr>
          <w:bCs/>
          <w:iCs/>
        </w:rPr>
        <w:tab/>
      </w:r>
      <w:r>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F96343" w:rsidRDefault="00F96343" w:rsidP="00F96343">
      <w:pPr>
        <w:ind w:firstLine="708"/>
        <w:jc w:val="both"/>
        <w:rPr>
          <w:iCs/>
        </w:rPr>
      </w:pPr>
      <w:proofErr w:type="gramStart"/>
      <w:r>
        <w:rPr>
          <w:iCs/>
        </w:rPr>
        <w:t>На испостављеној фактури мора бити назначен број јавне набавке као и број уговора на који се испорука и фактура односе.</w:t>
      </w:r>
      <w:proofErr w:type="gramEnd"/>
    </w:p>
    <w:p w:rsidR="00F96343" w:rsidRDefault="00F96343" w:rsidP="00F96343">
      <w:pPr>
        <w:ind w:firstLine="708"/>
        <w:jc w:val="both"/>
        <w:rPr>
          <w:iCs/>
          <w:color w:val="auto"/>
        </w:rPr>
      </w:pPr>
      <w:proofErr w:type="gramStart"/>
      <w:r>
        <w:rPr>
          <w:iCs/>
          <w:color w:val="auto"/>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F96343" w:rsidRDefault="00F96343" w:rsidP="00F96343">
      <w:pPr>
        <w:jc w:val="both"/>
        <w:rPr>
          <w:color w:val="auto"/>
        </w:rPr>
      </w:pPr>
      <w:r>
        <w:rPr>
          <w:color w:val="auto"/>
        </w:rPr>
        <w:t xml:space="preserve">            </w:t>
      </w:r>
      <w:proofErr w:type="gramStart"/>
      <w:r>
        <w:rPr>
          <w:color w:val="auto"/>
        </w:rPr>
        <w:t>У супротном Уговор престаје да важи, без накнаде штете због немогућности преузимања и плаћања обавеза од стране Купца.</w:t>
      </w:r>
      <w:proofErr w:type="gramEnd"/>
    </w:p>
    <w:p w:rsidR="00F96343" w:rsidRDefault="00F96343" w:rsidP="00F96343">
      <w:pPr>
        <w:jc w:val="both"/>
        <w:rPr>
          <w:color w:val="auto"/>
          <w:lang w:val="sr-Cyrl-CS"/>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НАЧИН, МЕСТО И РОК ИСПОРУКЕ</w:t>
      </w:r>
    </w:p>
    <w:p w:rsidR="00F96343" w:rsidRDefault="00F96343" w:rsidP="00F96343">
      <w:pPr>
        <w:suppressAutoHyphens w:val="0"/>
        <w:autoSpaceDE w:val="0"/>
        <w:spacing w:line="240" w:lineRule="auto"/>
        <w:jc w:val="center"/>
        <w:rPr>
          <w:rFonts w:eastAsia="Verdana"/>
          <w:b/>
          <w:color w:val="auto"/>
        </w:rPr>
      </w:pPr>
      <w:proofErr w:type="gramStart"/>
      <w:r>
        <w:rPr>
          <w:rFonts w:eastAsia="Verdana"/>
          <w:b/>
          <w:color w:val="auto"/>
        </w:rPr>
        <w:t>Члан 6.</w:t>
      </w:r>
      <w:proofErr w:type="gramEnd"/>
    </w:p>
    <w:p w:rsidR="006041A5" w:rsidRPr="00E46079" w:rsidRDefault="006041A5" w:rsidP="006041A5">
      <w:pPr>
        <w:ind w:firstLine="708"/>
        <w:jc w:val="both"/>
        <w:rPr>
          <w:color w:val="auto"/>
        </w:rPr>
      </w:pPr>
      <w:r w:rsidRPr="00E46079">
        <w:rPr>
          <w:color w:val="auto"/>
        </w:rPr>
        <w:t xml:space="preserve">Пружалац услуге се обавезује да специфициране резервне делове испоручи у складиште Наручиоца у року </w:t>
      </w:r>
      <w:proofErr w:type="gramStart"/>
      <w:r w:rsidRPr="00E46079">
        <w:rPr>
          <w:color w:val="auto"/>
        </w:rPr>
        <w:t>од  _</w:t>
      </w:r>
      <w:proofErr w:type="gramEnd"/>
      <w:r w:rsidRPr="00E46079">
        <w:rPr>
          <w:color w:val="auto"/>
        </w:rPr>
        <w:t>__________( не може бити дужи од 30 дана) од дана закључења уговора.</w:t>
      </w:r>
    </w:p>
    <w:p w:rsidR="006041A5" w:rsidRPr="00E46079" w:rsidRDefault="006041A5" w:rsidP="006041A5">
      <w:pPr>
        <w:jc w:val="both"/>
        <w:rPr>
          <w:b/>
          <w:color w:val="auto"/>
          <w:u w:val="single"/>
        </w:rPr>
      </w:pPr>
      <w:r w:rsidRPr="00E46079">
        <w:rPr>
          <w:color w:val="auto"/>
        </w:rPr>
        <w:t>На основу писаног захтева Наручиоца, Пружалац услуге ће у року од _________</w:t>
      </w:r>
      <w:proofErr w:type="gramStart"/>
      <w:r w:rsidRPr="00E46079">
        <w:rPr>
          <w:color w:val="auto"/>
        </w:rPr>
        <w:t>_(</w:t>
      </w:r>
      <w:proofErr w:type="gramEnd"/>
      <w:r w:rsidRPr="00E46079">
        <w:rPr>
          <w:color w:val="auto"/>
        </w:rPr>
        <w:t>не може бити дужи од 48 сати) сати извршити дефектажу на уређају, сервис и уградњу резервног дела.</w:t>
      </w:r>
    </w:p>
    <w:p w:rsidR="00F96343" w:rsidRDefault="00F96343" w:rsidP="00F96343">
      <w:pPr>
        <w:suppressAutoHyphens w:val="0"/>
        <w:autoSpaceDE w:val="0"/>
        <w:spacing w:line="240" w:lineRule="auto"/>
        <w:ind w:firstLine="708"/>
        <w:jc w:val="both"/>
        <w:rPr>
          <w:rFonts w:eastAsia="Verdana"/>
          <w:color w:val="auto"/>
          <w:lang w:val="sr-Cyrl-CS"/>
        </w:rPr>
      </w:pPr>
      <w:proofErr w:type="gramStart"/>
      <w:r>
        <w:rPr>
          <w:rFonts w:eastAsia="Verdana"/>
          <w:color w:val="auto"/>
        </w:rPr>
        <w:t xml:space="preserve">Робу која је предмет овог уговора Пружалац испоручује својим превозним средствима на адреси Купца - Ул. </w:t>
      </w:r>
      <w:r>
        <w:rPr>
          <w:rFonts w:eastAsia="Verdana"/>
          <w:color w:val="auto"/>
          <w:lang w:val="sr-Cyrl-CS"/>
        </w:rPr>
        <w:t>ваздухопловаца 24, 18 000 Ниш.</w:t>
      </w:r>
      <w:proofErr w:type="gramEnd"/>
    </w:p>
    <w:p w:rsidR="00F96343" w:rsidRDefault="00F96343" w:rsidP="00F96343">
      <w:pPr>
        <w:suppressAutoHyphens w:val="0"/>
        <w:autoSpaceDE w:val="0"/>
        <w:spacing w:line="240" w:lineRule="auto"/>
        <w:jc w:val="center"/>
        <w:rPr>
          <w:rFonts w:eastAsia="Verdana"/>
          <w:b/>
          <w:color w:val="auto"/>
        </w:rPr>
      </w:pP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7.</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 xml:space="preserve">Сматра се да је извршена адекватна испорука робе и извршење услуга, када овлашћена лица </w:t>
      </w:r>
      <w:r w:rsidR="008378C8">
        <w:rPr>
          <w:rFonts w:eastAsia="Verdana"/>
          <w:color w:val="auto"/>
        </w:rPr>
        <w:t>Наручиоца</w:t>
      </w:r>
      <w:r>
        <w:rPr>
          <w:rFonts w:eastAsia="Verdana"/>
          <w:color w:val="auto"/>
        </w:rPr>
        <w:t xml:space="preserve"> и </w:t>
      </w:r>
      <w:r w:rsidR="008378C8">
        <w:rPr>
          <w:rFonts w:eastAsia="Verdana"/>
          <w:color w:val="auto"/>
        </w:rPr>
        <w:t>Пружаоца услуга</w:t>
      </w:r>
      <w:r>
        <w:rPr>
          <w:rFonts w:eastAsia="Verdana"/>
          <w:color w:val="auto"/>
        </w:rPr>
        <w:t xml:space="preserve"> у месту испоруке изврше пријем робе и услуга потписивањем отпремнице и записника о примопредаји робе.</w:t>
      </w:r>
      <w:proofErr w:type="gramEnd"/>
    </w:p>
    <w:p w:rsidR="008378C8" w:rsidRDefault="008378C8" w:rsidP="00F96343">
      <w:pPr>
        <w:suppressAutoHyphens w:val="0"/>
        <w:autoSpaceDE w:val="0"/>
        <w:spacing w:line="240" w:lineRule="auto"/>
        <w:rPr>
          <w:rFonts w:eastAsia="Verdana"/>
          <w:b/>
          <w:bCs/>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lastRenderedPageBreak/>
        <w:t>ГАРАНТНИ УСЛОВИ</w:t>
      </w:r>
    </w:p>
    <w:p w:rsidR="00F96343" w:rsidRDefault="00F96343" w:rsidP="00F96343">
      <w:pPr>
        <w:suppressAutoHyphens w:val="0"/>
        <w:autoSpaceDE w:val="0"/>
        <w:spacing w:line="240" w:lineRule="auto"/>
        <w:rPr>
          <w:rFonts w:eastAsia="Verdana"/>
          <w:color w:val="auto"/>
        </w:rPr>
      </w:pPr>
    </w:p>
    <w:p w:rsidR="00F96343" w:rsidRPr="00360029" w:rsidRDefault="00F96343" w:rsidP="00F96343">
      <w:pPr>
        <w:suppressAutoHyphens w:val="0"/>
        <w:autoSpaceDE w:val="0"/>
        <w:spacing w:line="240" w:lineRule="auto"/>
        <w:jc w:val="center"/>
        <w:rPr>
          <w:rFonts w:eastAsia="Verdana"/>
          <w:b/>
          <w:color w:val="auto"/>
          <w:lang w:val="sr-Cyrl-CS"/>
        </w:rPr>
      </w:pPr>
      <w:proofErr w:type="gramStart"/>
      <w:r w:rsidRPr="00360029">
        <w:rPr>
          <w:rFonts w:eastAsia="Verdana"/>
          <w:b/>
          <w:color w:val="auto"/>
        </w:rPr>
        <w:t>Члан 8.</w:t>
      </w:r>
      <w:proofErr w:type="gramEnd"/>
    </w:p>
    <w:p w:rsidR="00F96343" w:rsidRPr="00360029" w:rsidRDefault="00F96343" w:rsidP="00F96343">
      <w:pPr>
        <w:suppressAutoHyphens w:val="0"/>
        <w:autoSpaceDE w:val="0"/>
        <w:spacing w:line="240" w:lineRule="auto"/>
        <w:ind w:firstLine="708"/>
        <w:jc w:val="both"/>
        <w:rPr>
          <w:rFonts w:eastAsia="Verdana"/>
          <w:color w:val="auto"/>
          <w:lang w:val="sr-Cyrl-CS"/>
        </w:rPr>
      </w:pPr>
      <w:r w:rsidRPr="00360029">
        <w:rPr>
          <w:rFonts w:eastAsia="Verdana"/>
          <w:color w:val="auto"/>
          <w:lang w:val="sr-Cyrl-CS"/>
        </w:rPr>
        <w:t>Гарантни рок за добра која су предмет набавке је рок који је дефинисан Конкурсном документацијом и који је прихваћен од стране Наручиоца а у складу са понудом бр._____________ (попуњава Пружалац).</w:t>
      </w:r>
    </w:p>
    <w:p w:rsidR="00F96343" w:rsidRDefault="00F96343" w:rsidP="00F96343">
      <w:pPr>
        <w:suppressAutoHyphens w:val="0"/>
        <w:autoSpaceDE w:val="0"/>
        <w:spacing w:line="240" w:lineRule="auto"/>
        <w:rPr>
          <w:rFonts w:eastAsia="Verdana"/>
          <w:color w:val="auto"/>
        </w:rPr>
      </w:pPr>
      <w:proofErr w:type="gramStart"/>
      <w:r w:rsidRPr="00360029">
        <w:rPr>
          <w:rFonts w:eastAsia="Verdana"/>
          <w:color w:val="auto"/>
        </w:rPr>
        <w:t>Сервисирање је обезбеђено у овлашћеној сервисној мрежи у гарантном року на територији Републике Србије.</w:t>
      </w:r>
      <w:proofErr w:type="gramEnd"/>
    </w:p>
    <w:p w:rsidR="00F96343" w:rsidRDefault="00F96343" w:rsidP="00F96343">
      <w:pPr>
        <w:suppressAutoHyphens w:val="0"/>
        <w:autoSpaceDE w:val="0"/>
        <w:spacing w:line="240" w:lineRule="auto"/>
        <w:rPr>
          <w:rFonts w:eastAsia="Verdana"/>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КОНТРОЛА КОЛИЧИНЕ РОБЕ</w:t>
      </w: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9.</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 xml:space="preserve">Квантитивни пријем робе врши се приликом испоруке на адреси Наручиоца, а уз присуство представника Пружаоца. Евентуална рекламација од стране Наручиоца на испоручене количине мора бити сачињена у писаној форми и достављена Продавцу у року од </w:t>
      </w:r>
      <w:r w:rsidR="00206AC3">
        <w:rPr>
          <w:rFonts w:eastAsia="Verdana"/>
          <w:color w:val="auto"/>
        </w:rPr>
        <w:t>5</w:t>
      </w:r>
      <w:r>
        <w:rPr>
          <w:rFonts w:eastAsia="Verdana"/>
          <w:color w:val="auto"/>
        </w:rPr>
        <w:t xml:space="preserve"> дана.</w:t>
      </w:r>
      <w:proofErr w:type="gramEnd"/>
    </w:p>
    <w:p w:rsidR="00F96343" w:rsidRDefault="00F96343" w:rsidP="00F96343">
      <w:pPr>
        <w:suppressAutoHyphens w:val="0"/>
        <w:autoSpaceDE w:val="0"/>
        <w:spacing w:line="240" w:lineRule="auto"/>
        <w:ind w:firstLine="708"/>
        <w:jc w:val="both"/>
        <w:rPr>
          <w:rFonts w:eastAsia="Verdana"/>
          <w:color w:val="auto"/>
        </w:rPr>
      </w:pPr>
      <w:r>
        <w:rPr>
          <w:rFonts w:eastAsia="Verdana"/>
          <w:color w:val="auto"/>
        </w:rPr>
        <w:t>Пружалац је обавезан да одмах по пријему писане рекламације Наручиоца исправи испоруку без икаквих додатних трошкова по Наручиоца, а у случају да то не учини најкасније у року од 2 д</w:t>
      </w:r>
      <w:r w:rsidR="009B36D1">
        <w:rPr>
          <w:rFonts w:eastAsia="Verdana"/>
          <w:color w:val="auto"/>
        </w:rPr>
        <w:t>ана од дана пријема рекламације</w:t>
      </w:r>
      <w:r>
        <w:rPr>
          <w:rFonts w:eastAsia="Verdana"/>
          <w:color w:val="auto"/>
        </w:rPr>
        <w:t>, поред уговорне казне дужан је да Наручиоцу надокнади насталу штету.</w:t>
      </w:r>
    </w:p>
    <w:p w:rsidR="00F96343" w:rsidRDefault="00F96343" w:rsidP="00F96343">
      <w:pPr>
        <w:suppressAutoHyphens w:val="0"/>
        <w:autoSpaceDE w:val="0"/>
        <w:spacing w:line="240" w:lineRule="auto"/>
        <w:rPr>
          <w:rFonts w:eastAsia="Verdana"/>
          <w:b/>
          <w:bCs/>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КОНТРОЛА КВАЛИТЕТА РОБЕ</w:t>
      </w: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Члан 10.</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Наручилац је дужан да примљену робу на уобичајени начин прегледа и да о видљивим недостацима обавести Пружаоца, у писаној форми, у року од 5 дана.</w:t>
      </w:r>
      <w:proofErr w:type="gramEnd"/>
    </w:p>
    <w:p w:rsidR="00F96343" w:rsidRDefault="00F96343" w:rsidP="00F96343">
      <w:pPr>
        <w:suppressAutoHyphens w:val="0"/>
        <w:autoSpaceDE w:val="0"/>
        <w:spacing w:line="240" w:lineRule="auto"/>
        <w:rPr>
          <w:rFonts w:eastAsia="Verdana"/>
          <w:color w:val="auto"/>
          <w:lang w:val="sr-Cyrl-CS"/>
        </w:rPr>
      </w:pPr>
    </w:p>
    <w:p w:rsidR="00F96343" w:rsidRDefault="00F96343" w:rsidP="00F96343">
      <w:pPr>
        <w:suppressAutoHyphens w:val="0"/>
        <w:autoSpaceDE w:val="0"/>
        <w:spacing w:line="240" w:lineRule="auto"/>
        <w:ind w:firstLine="708"/>
        <w:jc w:val="both"/>
        <w:rPr>
          <w:rFonts w:eastAsia="Verdana"/>
          <w:color w:val="auto"/>
        </w:rPr>
      </w:pPr>
      <w:r>
        <w:rPr>
          <w:rFonts w:eastAsia="Verdana"/>
          <w:color w:val="auto"/>
        </w:rPr>
        <w:t>У случају да испоручена роба не одговара уговореним стандардима квалитета, Наручилац има право, након уредног обавештавања Пружаоца, да:</w:t>
      </w:r>
    </w:p>
    <w:p w:rsidR="00F96343" w:rsidRDefault="00F96343" w:rsidP="00F96343">
      <w:pPr>
        <w:suppressAutoHyphens w:val="0"/>
        <w:autoSpaceDE w:val="0"/>
        <w:spacing w:line="240" w:lineRule="auto"/>
        <w:jc w:val="both"/>
        <w:rPr>
          <w:rFonts w:eastAsia="Verdana"/>
          <w:color w:val="auto"/>
        </w:rPr>
      </w:pPr>
      <w:r>
        <w:rPr>
          <w:rFonts w:eastAsia="Verdana"/>
          <w:color w:val="auto"/>
        </w:rPr>
        <w:t xml:space="preserve">1. </w:t>
      </w:r>
      <w:proofErr w:type="gramStart"/>
      <w:r>
        <w:rPr>
          <w:rFonts w:eastAsia="Verdana"/>
          <w:color w:val="auto"/>
        </w:rPr>
        <w:t>захтева</w:t>
      </w:r>
      <w:proofErr w:type="gramEnd"/>
      <w:r>
        <w:rPr>
          <w:rFonts w:eastAsia="Verdana"/>
          <w:color w:val="auto"/>
        </w:rPr>
        <w:t xml:space="preserve"> од Пружаоца уредно извршење уговора, односно испоруку уговореног квалитета робе, и накнаду штете због задоцњења;</w:t>
      </w:r>
    </w:p>
    <w:p w:rsidR="00F96343" w:rsidRDefault="00F96343" w:rsidP="00F96343">
      <w:pPr>
        <w:suppressAutoHyphens w:val="0"/>
        <w:autoSpaceDE w:val="0"/>
        <w:spacing w:line="240" w:lineRule="auto"/>
        <w:jc w:val="both"/>
        <w:rPr>
          <w:rFonts w:eastAsia="Verdana"/>
          <w:color w:val="auto"/>
        </w:rPr>
      </w:pPr>
      <w:r>
        <w:rPr>
          <w:rFonts w:eastAsia="Verdana"/>
          <w:color w:val="auto"/>
        </w:rPr>
        <w:t xml:space="preserve">2. </w:t>
      </w:r>
      <w:proofErr w:type="gramStart"/>
      <w:r>
        <w:rPr>
          <w:rFonts w:eastAsia="Verdana"/>
          <w:color w:val="auto"/>
        </w:rPr>
        <w:t>да</w:t>
      </w:r>
      <w:proofErr w:type="gramEnd"/>
      <w:r>
        <w:rPr>
          <w:rFonts w:eastAsia="Verdana"/>
          <w:color w:val="auto"/>
        </w:rPr>
        <w:t xml:space="preserve"> одустане од уговора, стави робу Пружаоцу на располагање и тражи накнаду штете због неиспуњења;</w:t>
      </w:r>
    </w:p>
    <w:p w:rsidR="00F96343" w:rsidRDefault="00F96343" w:rsidP="00F96343">
      <w:pPr>
        <w:suppressAutoHyphens w:val="0"/>
        <w:autoSpaceDE w:val="0"/>
        <w:spacing w:line="240" w:lineRule="auto"/>
        <w:jc w:val="both"/>
        <w:rPr>
          <w:rFonts w:eastAsia="Verdana"/>
          <w:color w:val="auto"/>
        </w:rPr>
      </w:pPr>
      <w:r>
        <w:rPr>
          <w:rFonts w:eastAsia="Verdana"/>
          <w:color w:val="auto"/>
        </w:rPr>
        <w:t xml:space="preserve">3. </w:t>
      </w:r>
      <w:proofErr w:type="gramStart"/>
      <w:r>
        <w:rPr>
          <w:rFonts w:eastAsia="Verdana"/>
          <w:color w:val="auto"/>
        </w:rPr>
        <w:t>да</w:t>
      </w:r>
      <w:proofErr w:type="gramEnd"/>
      <w:r>
        <w:rPr>
          <w:rFonts w:eastAsia="Verdana"/>
          <w:color w:val="auto"/>
        </w:rPr>
        <w:t xml:space="preserve"> стави робу Пружаоцу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w:t>
      </w:r>
    </w:p>
    <w:p w:rsidR="00F96343" w:rsidRDefault="00F96343" w:rsidP="00F96343">
      <w:pPr>
        <w:suppressAutoHyphens w:val="0"/>
        <w:autoSpaceDE w:val="0"/>
        <w:spacing w:line="240" w:lineRule="auto"/>
        <w:rPr>
          <w:rFonts w:eastAsia="Verdana"/>
          <w:b/>
          <w:color w:val="auto"/>
        </w:rPr>
      </w:pPr>
      <w:r>
        <w:rPr>
          <w:rFonts w:eastAsia="Verdana"/>
          <w:b/>
          <w:color w:val="auto"/>
        </w:rPr>
        <w:t>ОБАВЕЗЕ ПРУЖАОЦА</w:t>
      </w:r>
    </w:p>
    <w:p w:rsidR="00F96343" w:rsidRDefault="00F96343" w:rsidP="00F96343">
      <w:pPr>
        <w:suppressAutoHyphens w:val="0"/>
        <w:autoSpaceDE w:val="0"/>
        <w:spacing w:line="240" w:lineRule="auto"/>
        <w:ind w:firstLine="708"/>
        <w:jc w:val="both"/>
        <w:rPr>
          <w:lang w:val="ru-RU"/>
        </w:rPr>
      </w:pPr>
      <w:r>
        <w:rPr>
          <w:lang w:val="ru-RU"/>
        </w:rPr>
        <w:t>Пружалац се обавезује да ће се прилико</w:t>
      </w:r>
      <w:r w:rsidR="009F11A1">
        <w:rPr>
          <w:lang w:val="ru-RU"/>
        </w:rPr>
        <w:t>м</w:t>
      </w:r>
      <w:r>
        <w:rPr>
          <w:lang w:val="ru-RU"/>
        </w:rPr>
        <w:t xml:space="preserve"> извршења услуга и испоруке добара који су предмет овог Уговора, придржавати законских, подзаконских и других општих аката који регулишу или се односе на мере безбедности, противпожарну заштиту, кретање и понашање на Аеродрому и граничном прелазу.</w:t>
      </w:r>
    </w:p>
    <w:p w:rsidR="00F96343" w:rsidRDefault="00F96343" w:rsidP="00F96343">
      <w:pPr>
        <w:suppressAutoHyphens w:val="0"/>
        <w:autoSpaceDE w:val="0"/>
        <w:spacing w:line="240" w:lineRule="auto"/>
        <w:ind w:firstLine="708"/>
        <w:jc w:val="both"/>
        <w:rPr>
          <w:rFonts w:ascii="Arial" w:eastAsia="Verdana" w:hAnsi="Arial" w:cs="Arial"/>
          <w:color w:val="auto"/>
        </w:rPr>
      </w:pPr>
      <w:r>
        <w:rPr>
          <w:lang w:val="ru-RU"/>
        </w:rPr>
        <w:t>Уколико постоји потреба приликом трајања Уговора да овлашћена лица Пружаоца у реализацији обавеза из овог Уговора буду у рестриктивној зони Аеродрома, морају прибавити дозволе за кретање и задржавање на подручју граничног прелаза о свом трошку</w:t>
      </w:r>
      <w:r>
        <w:rPr>
          <w:rFonts w:ascii="Arial" w:hAnsi="Arial" w:cs="Arial"/>
          <w:lang w:val="ru-RU"/>
        </w:rPr>
        <w:t>.</w:t>
      </w:r>
    </w:p>
    <w:p w:rsidR="00F96343" w:rsidRDefault="00F96343" w:rsidP="00F96343">
      <w:pPr>
        <w:suppressAutoHyphens w:val="0"/>
        <w:autoSpaceDE w:val="0"/>
        <w:spacing w:line="240" w:lineRule="auto"/>
        <w:jc w:val="both"/>
        <w:rPr>
          <w:rFonts w:eastAsia="Verdana"/>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ФИНАНСИЈСКО ОБЕЗБЕЂЕЊЕ</w:t>
      </w:r>
    </w:p>
    <w:p w:rsidR="00F96343" w:rsidRDefault="00F96343" w:rsidP="00F96343">
      <w:pPr>
        <w:suppressAutoHyphens w:val="0"/>
        <w:autoSpaceDE w:val="0"/>
        <w:spacing w:line="240" w:lineRule="auto"/>
        <w:jc w:val="center"/>
        <w:rPr>
          <w:rFonts w:eastAsia="Verdana"/>
          <w:b/>
          <w:color w:val="auto"/>
          <w:lang w:val="sr-Cyrl-CS"/>
        </w:rPr>
      </w:pPr>
      <w:proofErr w:type="gramStart"/>
      <w:r>
        <w:rPr>
          <w:rFonts w:eastAsia="Verdana"/>
          <w:b/>
          <w:color w:val="auto"/>
        </w:rPr>
        <w:t xml:space="preserve">Члан </w:t>
      </w:r>
      <w:r>
        <w:rPr>
          <w:rFonts w:eastAsia="Verdana"/>
          <w:b/>
          <w:color w:val="auto"/>
          <w:lang w:val="sr-Cyrl-CS"/>
        </w:rPr>
        <w:t>1</w:t>
      </w:r>
      <w:r>
        <w:rPr>
          <w:rFonts w:eastAsia="Verdana"/>
          <w:b/>
          <w:color w:val="auto"/>
        </w:rPr>
        <w:t>1.</w:t>
      </w:r>
      <w:proofErr w:type="gramEnd"/>
    </w:p>
    <w:p w:rsidR="00F96343" w:rsidRDefault="00F96343" w:rsidP="00F96343">
      <w:pPr>
        <w:suppressAutoHyphens w:val="0"/>
        <w:autoSpaceDE w:val="0"/>
        <w:spacing w:line="240" w:lineRule="auto"/>
        <w:ind w:firstLine="708"/>
        <w:jc w:val="both"/>
        <w:rPr>
          <w:rFonts w:eastAsia="Verdana"/>
          <w:color w:val="auto"/>
        </w:rPr>
      </w:pPr>
      <w:r>
        <w:rPr>
          <w:rFonts w:eastAsia="TimesNewRomanPSMT"/>
          <w:bCs/>
          <w:iCs/>
          <w:color w:val="auto"/>
        </w:rPr>
        <w:t>У року од 7 дана од дана закључења уговора</w:t>
      </w:r>
      <w:r>
        <w:rPr>
          <w:rFonts w:eastAsia="Verdana"/>
          <w:color w:val="auto"/>
        </w:rPr>
        <w:t>, Пружалац обезбеђује испуњење свих својих уговорних обавеза средствима финансијског обезбеђења:</w:t>
      </w:r>
    </w:p>
    <w:p w:rsidR="00F96343" w:rsidRDefault="00F96343" w:rsidP="00F96343">
      <w:pPr>
        <w:suppressAutoHyphens w:val="0"/>
        <w:autoSpaceDE w:val="0"/>
        <w:spacing w:line="240" w:lineRule="auto"/>
        <w:jc w:val="both"/>
        <w:rPr>
          <w:rFonts w:eastAsia="Verdana"/>
          <w:color w:val="auto"/>
        </w:rPr>
      </w:pPr>
    </w:p>
    <w:p w:rsidR="00F96343" w:rsidRDefault="00F96343" w:rsidP="00F96343">
      <w:pPr>
        <w:suppressAutoHyphens w:val="0"/>
        <w:autoSpaceDE w:val="0"/>
        <w:spacing w:line="240" w:lineRule="auto"/>
        <w:jc w:val="both"/>
        <w:rPr>
          <w:rFonts w:eastAsia="Verdana"/>
          <w:color w:val="auto"/>
        </w:rPr>
      </w:pPr>
      <w:r>
        <w:rPr>
          <w:rFonts w:eastAsia="Verdana"/>
          <w:color w:val="auto"/>
        </w:rPr>
        <w:lastRenderedPageBreak/>
        <w:t>- БЛАНКО-СОЛО МЕНИЦА број</w:t>
      </w:r>
      <w:proofErr w:type="gramStart"/>
      <w:r>
        <w:rPr>
          <w:rFonts w:eastAsia="Verdana"/>
          <w:color w:val="auto"/>
        </w:rPr>
        <w:t>:_</w:t>
      </w:r>
      <w:proofErr w:type="gramEnd"/>
      <w:r>
        <w:rPr>
          <w:rFonts w:eastAsia="Verdana"/>
          <w:color w:val="auto"/>
        </w:rPr>
        <w:t xml:space="preserve">_______________________________________, оверена печатом и потписом Продавца, СА МЕНИЧНИМ ПИСМОМ, попуњеним и овереним, у коме је уписан износ </w:t>
      </w:r>
      <w:r>
        <w:rPr>
          <w:rFonts w:eastAsia="Verdana"/>
          <w:b/>
          <w:bCs/>
          <w:color w:val="auto"/>
        </w:rPr>
        <w:t xml:space="preserve">10% од вредности уговора из члана 2. </w:t>
      </w:r>
      <w:proofErr w:type="gramStart"/>
      <w:r>
        <w:rPr>
          <w:rFonts w:eastAsia="Verdana"/>
          <w:bCs/>
          <w:color w:val="auto"/>
        </w:rPr>
        <w:t>без</w:t>
      </w:r>
      <w:proofErr w:type="gramEnd"/>
      <w:r>
        <w:rPr>
          <w:rFonts w:eastAsia="Verdana"/>
          <w:bCs/>
          <w:color w:val="auto"/>
        </w:rPr>
        <w:t xml:space="preserve"> ПДВ-а</w:t>
      </w:r>
      <w:r>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Меницa се налази код Наручиоца онолико колико траје рок за испуњење обавеза Пружаоца из овог уговора.</w:t>
      </w:r>
      <w:proofErr w:type="gramEnd"/>
      <w:r>
        <w:rPr>
          <w:rFonts w:eastAsia="Verdana"/>
          <w:color w:val="auto"/>
        </w:rPr>
        <w:t xml:space="preserve"> Менице се не могу вратити Пружаоцу пре истека рока за испуњење обавеза, осим уколико је Пружалац у целости испунио </w:t>
      </w:r>
      <w:proofErr w:type="gramStart"/>
      <w:r>
        <w:rPr>
          <w:rFonts w:eastAsia="Verdana"/>
          <w:color w:val="auto"/>
        </w:rPr>
        <w:t>своје  обавезе</w:t>
      </w:r>
      <w:proofErr w:type="gramEnd"/>
      <w:r>
        <w:rPr>
          <w:rFonts w:eastAsia="Verdana"/>
          <w:color w:val="auto"/>
        </w:rPr>
        <w:t>.</w:t>
      </w:r>
    </w:p>
    <w:p w:rsidR="00F96343" w:rsidRDefault="00F96343" w:rsidP="00F96343">
      <w:pPr>
        <w:suppressAutoHyphens w:val="0"/>
        <w:autoSpaceDE w:val="0"/>
        <w:spacing w:line="240" w:lineRule="auto"/>
        <w:ind w:firstLine="708"/>
        <w:jc w:val="both"/>
        <w:rPr>
          <w:rFonts w:eastAsia="Verdana"/>
          <w:color w:val="auto"/>
        </w:rPr>
      </w:pPr>
      <w:r>
        <w:rPr>
          <w:rFonts w:eastAsia="TimesNewRomanPSMT"/>
          <w:bCs/>
          <w:iCs/>
          <w:color w:val="auto"/>
        </w:rPr>
        <w:t xml:space="preserve">У </w:t>
      </w:r>
      <w:r>
        <w:rPr>
          <w:rFonts w:eastAsia="TimesNewRomanPSMT"/>
          <w:bCs/>
          <w:iCs/>
        </w:rPr>
        <w:t>тренутку испоруке добара</w:t>
      </w:r>
      <w:r>
        <w:rPr>
          <w:rFonts w:eastAsia="Verdana"/>
          <w:color w:val="auto"/>
        </w:rPr>
        <w:t>, Пружалац обезбеђује испуњење свих</w:t>
      </w:r>
      <w:r>
        <w:rPr>
          <w:rFonts w:eastAsia="Verdana"/>
        </w:rPr>
        <w:t xml:space="preserve"> </w:t>
      </w:r>
      <w:r>
        <w:rPr>
          <w:rFonts w:eastAsia="Verdana"/>
          <w:color w:val="auto"/>
        </w:rPr>
        <w:t>својих уговорних обавеза средствима финансијског обезбеђења:</w:t>
      </w:r>
    </w:p>
    <w:p w:rsidR="00F96343" w:rsidRDefault="00F96343" w:rsidP="00F96343">
      <w:pPr>
        <w:suppressAutoHyphens w:val="0"/>
        <w:autoSpaceDE w:val="0"/>
        <w:spacing w:line="240" w:lineRule="auto"/>
        <w:ind w:firstLine="708"/>
        <w:jc w:val="both"/>
        <w:rPr>
          <w:rFonts w:eastAsia="Verdana"/>
          <w:color w:val="auto"/>
        </w:rPr>
      </w:pPr>
    </w:p>
    <w:p w:rsidR="00F96343" w:rsidRDefault="00F96343" w:rsidP="00F96343">
      <w:pPr>
        <w:autoSpaceDE w:val="0"/>
        <w:autoSpaceDN w:val="0"/>
        <w:adjustRightInd w:val="0"/>
        <w:jc w:val="center"/>
        <w:rPr>
          <w:b/>
          <w:lang w:val="sr-Cyrl-CS"/>
        </w:rPr>
      </w:pPr>
      <w:r>
        <w:rPr>
          <w:b/>
          <w:lang w:val="ru-RU"/>
        </w:rPr>
        <w:t>Члан 1</w:t>
      </w:r>
      <w:r>
        <w:rPr>
          <w:b/>
        </w:rPr>
        <w:t>2</w:t>
      </w:r>
      <w:r>
        <w:rPr>
          <w:b/>
          <w:lang w:val="ru-RU"/>
        </w:rPr>
        <w:t>.</w:t>
      </w:r>
    </w:p>
    <w:p w:rsidR="00F96343" w:rsidRPr="00B622F7" w:rsidRDefault="00F96343" w:rsidP="00F96343">
      <w:pPr>
        <w:keepNext/>
        <w:ind w:firstLine="567"/>
        <w:jc w:val="both"/>
      </w:pPr>
      <w:r w:rsidRPr="00B622F7">
        <w:rPr>
          <w:lang w:val="sr-Cyrl-CS"/>
        </w:rPr>
        <w:t xml:space="preserve">  Уговор се закључује на одређени временски период, </w:t>
      </w:r>
      <w:r w:rsidRPr="00B622F7">
        <w:rPr>
          <w:rStyle w:val="FontStyle64"/>
          <w:rFonts w:ascii="Times New Roman" w:hAnsi="Times New Roman" w:cs="Times New Roman"/>
          <w:sz w:val="24"/>
          <w:szCs w:val="24"/>
          <w:lang w:val="sr-Cyrl-CS" w:eastAsia="sr-Cyrl-CS"/>
        </w:rPr>
        <w:t>до испуњења уговорних обавеза обе уговорне стране.</w:t>
      </w:r>
    </w:p>
    <w:p w:rsidR="00F96343" w:rsidRDefault="00F96343" w:rsidP="00F96343">
      <w:pPr>
        <w:jc w:val="both"/>
      </w:pPr>
      <w:r>
        <w:rPr>
          <w:lang w:val="sr-Cyrl-CS"/>
        </w:rPr>
        <w:tab/>
      </w:r>
      <w:proofErr w:type="gramStart"/>
      <w:r>
        <w:t>Наручилац задржава право да раскине овај уговор и пре истека у</w:t>
      </w:r>
      <w:r>
        <w:rPr>
          <w:lang w:val="sr-Cyrl-CS"/>
        </w:rPr>
        <w:t>говоре</w:t>
      </w:r>
      <w:r>
        <w:rPr>
          <w:rFonts w:eastAsia="TimesNewRoman"/>
        </w:rPr>
        <w:t>н</w:t>
      </w:r>
      <w:r>
        <w:rPr>
          <w:lang w:val="sr-Cyrl-CS"/>
        </w:rPr>
        <w:t>о</w:t>
      </w:r>
      <w:r>
        <w:t>г рока из става 1.</w:t>
      </w:r>
      <w:proofErr w:type="gramEnd"/>
      <w:r>
        <w:t xml:space="preserve"> </w:t>
      </w:r>
      <w:proofErr w:type="gramStart"/>
      <w:r>
        <w:t>овог</w:t>
      </w:r>
      <w:proofErr w:type="gramEnd"/>
      <w:r>
        <w:t xml:space="preserve"> </w:t>
      </w:r>
      <w:r>
        <w:rPr>
          <w:rFonts w:eastAsia="TimesNewRoman"/>
        </w:rPr>
        <w:t>ч</w:t>
      </w:r>
      <w:r>
        <w:t>лана,</w:t>
      </w:r>
      <w:r>
        <w:rPr>
          <w:lang w:val="sr-Cyrl-CS"/>
        </w:rPr>
        <w:t xml:space="preserve"> </w:t>
      </w:r>
      <w:r>
        <w:t>уз отказни рок од</w:t>
      </w:r>
      <w:r>
        <w:rPr>
          <w:sz w:val="20"/>
          <w:szCs w:val="20"/>
        </w:rPr>
        <w:t xml:space="preserve"> </w:t>
      </w:r>
      <w:r>
        <w:t>30 дана, у слу</w:t>
      </w:r>
      <w:r>
        <w:rPr>
          <w:rFonts w:eastAsia="TimesNewRoman"/>
        </w:rPr>
        <w:t>ч</w:t>
      </w:r>
      <w:r>
        <w:t>ају несавесног пословања од стране Пружаоца.</w:t>
      </w:r>
    </w:p>
    <w:p w:rsidR="00F96343" w:rsidRDefault="00F96343" w:rsidP="00F96343">
      <w:pPr>
        <w:ind w:hanging="567"/>
        <w:jc w:val="center"/>
        <w:rPr>
          <w:lang w:val="sr-Latn-CS"/>
        </w:rPr>
      </w:pPr>
      <w:r>
        <w:t xml:space="preserve">       </w:t>
      </w:r>
    </w:p>
    <w:p w:rsidR="00F96343" w:rsidRDefault="00F96343" w:rsidP="00F96343">
      <w:pPr>
        <w:ind w:hanging="567"/>
        <w:jc w:val="center"/>
        <w:rPr>
          <w:b/>
          <w:lang w:val="ru-RU"/>
        </w:rPr>
      </w:pPr>
      <w:r>
        <w:t xml:space="preserve">      </w:t>
      </w:r>
      <w:r>
        <w:rPr>
          <w:b/>
          <w:lang w:val="ru-RU"/>
        </w:rPr>
        <w:t xml:space="preserve">Члан </w:t>
      </w:r>
      <w:r>
        <w:rPr>
          <w:b/>
        </w:rPr>
        <w:t>13</w:t>
      </w:r>
      <w:r>
        <w:rPr>
          <w:b/>
          <w:lang w:val="ru-RU"/>
        </w:rPr>
        <w:t>.</w:t>
      </w:r>
    </w:p>
    <w:p w:rsidR="00F96343" w:rsidRDefault="00F96343" w:rsidP="00F96343">
      <w:pPr>
        <w:jc w:val="both"/>
      </w:pPr>
      <w:r>
        <w:rPr>
          <w:lang w:val="ru-RU"/>
        </w:rPr>
        <w:tab/>
        <w:t>За све што није предвиђено овим Уговором важе одредбе Закона о облигационим односима.</w:t>
      </w:r>
    </w:p>
    <w:p w:rsidR="00F96343" w:rsidRDefault="00F96343" w:rsidP="00F96343">
      <w:pPr>
        <w:ind w:hanging="567"/>
        <w:jc w:val="center"/>
        <w:rPr>
          <w:b/>
          <w:lang w:val="ru-RU"/>
        </w:rPr>
      </w:pPr>
      <w:r>
        <w:t xml:space="preserve">       </w:t>
      </w:r>
      <w:r>
        <w:rPr>
          <w:b/>
          <w:lang w:val="ru-RU"/>
        </w:rPr>
        <w:t>Члан 1</w:t>
      </w:r>
      <w:r>
        <w:rPr>
          <w:b/>
        </w:rPr>
        <w:t>4</w:t>
      </w:r>
      <w:r>
        <w:rPr>
          <w:b/>
          <w:lang w:val="ru-RU"/>
        </w:rPr>
        <w:t>.</w:t>
      </w:r>
    </w:p>
    <w:p w:rsidR="00F96343" w:rsidRDefault="00F96343" w:rsidP="00F96343">
      <w:pPr>
        <w:rPr>
          <w:lang w:val="ru-RU"/>
        </w:rPr>
      </w:pPr>
      <w:r>
        <w:rPr>
          <w:lang w:val="ru-RU"/>
        </w:rPr>
        <w:tab/>
        <w:t>У случају спора надлежан је одговарајући суд у Нишу.</w:t>
      </w:r>
    </w:p>
    <w:p w:rsidR="00F96343" w:rsidRDefault="00F96343" w:rsidP="00F96343">
      <w:pPr>
        <w:keepNext/>
        <w:ind w:firstLine="567"/>
        <w:jc w:val="both"/>
        <w:rPr>
          <w:lang w:val="sr-Cyrl-CS"/>
        </w:rPr>
      </w:pPr>
    </w:p>
    <w:p w:rsidR="00F96343" w:rsidRDefault="00F96343" w:rsidP="00F96343">
      <w:pPr>
        <w:suppressAutoHyphens w:val="0"/>
        <w:autoSpaceDE w:val="0"/>
        <w:spacing w:line="240" w:lineRule="auto"/>
        <w:jc w:val="center"/>
        <w:rPr>
          <w:rFonts w:eastAsia="Verdana"/>
          <w:b/>
          <w:color w:val="auto"/>
        </w:rPr>
      </w:pPr>
      <w:proofErr w:type="gramStart"/>
      <w:r>
        <w:rPr>
          <w:rFonts w:eastAsia="Verdana"/>
          <w:b/>
          <w:color w:val="auto"/>
        </w:rPr>
        <w:t>Члан 15.</w:t>
      </w:r>
      <w:proofErr w:type="gramEnd"/>
    </w:p>
    <w:p w:rsidR="00F96343" w:rsidRDefault="00F96343" w:rsidP="00F96343">
      <w:pPr>
        <w:suppressAutoHyphens w:val="0"/>
        <w:autoSpaceDE w:val="0"/>
        <w:spacing w:line="240" w:lineRule="auto"/>
        <w:ind w:firstLine="708"/>
        <w:jc w:val="both"/>
        <w:rPr>
          <w:rFonts w:eastAsia="Verdana"/>
          <w:color w:val="auto"/>
        </w:rPr>
      </w:pPr>
      <w:r>
        <w:rPr>
          <w:rFonts w:eastAsia="Verdana"/>
          <w:color w:val="auto"/>
        </w:rPr>
        <w:t xml:space="preserve">Овај Уговор почиње да </w:t>
      </w:r>
      <w:proofErr w:type="gramStart"/>
      <w:r>
        <w:rPr>
          <w:rFonts w:eastAsia="Verdana"/>
          <w:color w:val="auto"/>
        </w:rPr>
        <w:t>важи  даном</w:t>
      </w:r>
      <w:proofErr w:type="gramEnd"/>
      <w:r>
        <w:rPr>
          <w:rFonts w:eastAsia="Verdana"/>
          <w:color w:val="auto"/>
        </w:rPr>
        <w:t xml:space="preserve"> потписивања обе уговорне стране.</w:t>
      </w:r>
    </w:p>
    <w:p w:rsidR="00F96343" w:rsidRDefault="00F96343" w:rsidP="00F96343">
      <w:pPr>
        <w:suppressAutoHyphens w:val="0"/>
        <w:autoSpaceDE w:val="0"/>
        <w:spacing w:line="240" w:lineRule="auto"/>
        <w:rPr>
          <w:rFonts w:eastAsia="Verdana"/>
          <w:b/>
          <w:bCs/>
          <w:color w:val="auto"/>
        </w:rPr>
      </w:pPr>
    </w:p>
    <w:p w:rsidR="00F96343" w:rsidRDefault="00F96343" w:rsidP="00F96343">
      <w:pPr>
        <w:suppressAutoHyphens w:val="0"/>
        <w:autoSpaceDE w:val="0"/>
        <w:spacing w:line="240" w:lineRule="auto"/>
        <w:rPr>
          <w:rFonts w:eastAsia="Verdana"/>
          <w:b/>
          <w:bCs/>
          <w:color w:val="auto"/>
        </w:rPr>
      </w:pPr>
      <w:r>
        <w:rPr>
          <w:rFonts w:eastAsia="Verdana"/>
          <w:b/>
          <w:bCs/>
          <w:color w:val="auto"/>
        </w:rPr>
        <w:t>ЗАВРШНЕ ОДРЕДБЕ</w:t>
      </w:r>
    </w:p>
    <w:p w:rsidR="00F96343" w:rsidRDefault="00F96343" w:rsidP="00F96343">
      <w:pPr>
        <w:suppressAutoHyphens w:val="0"/>
        <w:autoSpaceDE w:val="0"/>
        <w:spacing w:line="240" w:lineRule="auto"/>
        <w:jc w:val="center"/>
        <w:rPr>
          <w:rFonts w:eastAsia="Verdana"/>
          <w:b/>
          <w:color w:val="auto"/>
        </w:rPr>
      </w:pPr>
      <w:proofErr w:type="gramStart"/>
      <w:r>
        <w:rPr>
          <w:rFonts w:eastAsia="Verdana"/>
          <w:b/>
          <w:color w:val="auto"/>
        </w:rPr>
        <w:t>Члан 16.</w:t>
      </w:r>
      <w:proofErr w:type="gramEnd"/>
    </w:p>
    <w:p w:rsidR="00F96343" w:rsidRDefault="00F96343" w:rsidP="00F96343">
      <w:pPr>
        <w:suppressAutoHyphens w:val="0"/>
        <w:autoSpaceDE w:val="0"/>
        <w:spacing w:line="240" w:lineRule="auto"/>
        <w:ind w:firstLine="708"/>
        <w:jc w:val="both"/>
        <w:rPr>
          <w:rFonts w:eastAsia="Verdana"/>
          <w:color w:val="auto"/>
        </w:rPr>
      </w:pPr>
      <w:proofErr w:type="gramStart"/>
      <w:r>
        <w:rPr>
          <w:rFonts w:eastAsia="Verdana"/>
          <w:color w:val="auto"/>
        </w:rPr>
        <w:t xml:space="preserve">Овај Уговор сачињен је у </w:t>
      </w:r>
      <w:r>
        <w:rPr>
          <w:rFonts w:eastAsia="Verdana"/>
          <w:color w:val="auto"/>
          <w:lang w:val="sr-Cyrl-CS"/>
        </w:rPr>
        <w:t>4</w:t>
      </w:r>
      <w:r>
        <w:rPr>
          <w:rFonts w:eastAsia="Verdana"/>
          <w:color w:val="auto"/>
        </w:rPr>
        <w:t xml:space="preserve"> (</w:t>
      </w:r>
      <w:r>
        <w:rPr>
          <w:rFonts w:eastAsia="Verdana"/>
          <w:color w:val="auto"/>
          <w:lang w:val="sr-Cyrl-CS"/>
        </w:rPr>
        <w:t>четири)</w:t>
      </w:r>
      <w:r>
        <w:rPr>
          <w:rFonts w:eastAsia="Verdana"/>
          <w:color w:val="auto"/>
        </w:rPr>
        <w:t xml:space="preserve"> истоветнa примерка, од којих Пружаоцу припада 2 (два) примерка а Наручиоцу припада 2 (</w:t>
      </w:r>
      <w:r>
        <w:rPr>
          <w:rFonts w:eastAsia="Verdana"/>
          <w:color w:val="auto"/>
          <w:lang w:val="sr-Cyrl-CS"/>
        </w:rPr>
        <w:t>два</w:t>
      </w:r>
      <w:r>
        <w:rPr>
          <w:rFonts w:eastAsia="Verdana"/>
          <w:color w:val="auto"/>
        </w:rPr>
        <w:t>) примерка.</w:t>
      </w:r>
      <w:proofErr w:type="gramEnd"/>
    </w:p>
    <w:p w:rsidR="00F96343" w:rsidRDefault="00F96343" w:rsidP="00F96343">
      <w:pPr>
        <w:suppressAutoHyphens w:val="0"/>
        <w:autoSpaceDE w:val="0"/>
        <w:spacing w:line="240" w:lineRule="auto"/>
        <w:rPr>
          <w:rFonts w:eastAsia="Verdana"/>
          <w:color w:val="auto"/>
        </w:rPr>
      </w:pPr>
    </w:p>
    <w:p w:rsidR="00F96343" w:rsidRDefault="00F96343" w:rsidP="00F96343">
      <w:pPr>
        <w:suppressAutoHyphens w:val="0"/>
        <w:autoSpaceDE w:val="0"/>
        <w:spacing w:line="240" w:lineRule="auto"/>
        <w:rPr>
          <w:rFonts w:eastAsia="Verdana"/>
          <w:color w:val="auto"/>
        </w:rPr>
      </w:pPr>
    </w:p>
    <w:p w:rsidR="00F96343" w:rsidRDefault="009F11A1" w:rsidP="00F96343">
      <w:pPr>
        <w:suppressAutoHyphens w:val="0"/>
        <w:autoSpaceDE w:val="0"/>
        <w:spacing w:line="240" w:lineRule="auto"/>
        <w:ind w:firstLine="708"/>
        <w:rPr>
          <w:rFonts w:eastAsia="Verdana"/>
          <w:b/>
          <w:color w:val="auto"/>
        </w:rPr>
      </w:pPr>
      <w:r>
        <w:rPr>
          <w:rFonts w:eastAsia="Verdana"/>
          <w:b/>
          <w:color w:val="auto"/>
        </w:rPr>
        <w:t>ПРУЖАЛАЦ</w:t>
      </w:r>
      <w:r>
        <w:rPr>
          <w:rFonts w:eastAsia="Verdana"/>
          <w:b/>
          <w:color w:val="auto"/>
        </w:rPr>
        <w:tab/>
      </w:r>
      <w:r>
        <w:rPr>
          <w:rFonts w:eastAsia="Verdana"/>
          <w:b/>
          <w:color w:val="auto"/>
        </w:rPr>
        <w:tab/>
      </w:r>
      <w:r>
        <w:rPr>
          <w:rFonts w:eastAsia="Verdana"/>
          <w:b/>
          <w:color w:val="auto"/>
        </w:rPr>
        <w:tab/>
      </w:r>
      <w:r>
        <w:rPr>
          <w:rFonts w:eastAsia="Verdana"/>
          <w:b/>
          <w:color w:val="auto"/>
        </w:rPr>
        <w:tab/>
      </w:r>
      <w:r>
        <w:rPr>
          <w:rFonts w:eastAsia="Verdana"/>
          <w:b/>
          <w:color w:val="auto"/>
        </w:rPr>
        <w:tab/>
        <w:t xml:space="preserve">          </w:t>
      </w:r>
      <w:r w:rsidR="00F96343">
        <w:rPr>
          <w:rFonts w:eastAsia="Verdana"/>
          <w:b/>
          <w:color w:val="auto"/>
        </w:rPr>
        <w:t>НАРУЧИЛАЦ</w:t>
      </w:r>
    </w:p>
    <w:p w:rsidR="00F96343" w:rsidRDefault="00F96343" w:rsidP="00F96343">
      <w:pPr>
        <w:suppressAutoHyphens w:val="0"/>
        <w:autoSpaceDE w:val="0"/>
        <w:spacing w:line="240" w:lineRule="auto"/>
        <w:ind w:firstLine="708"/>
        <w:rPr>
          <w:rFonts w:eastAsia="Verdana"/>
          <w:b/>
          <w:color w:val="auto"/>
          <w:lang w:val="sr-Latn-CS"/>
        </w:rPr>
      </w:pPr>
      <w:r>
        <w:rPr>
          <w:rFonts w:eastAsia="Verdana"/>
          <w:b/>
          <w:color w:val="auto"/>
        </w:rPr>
        <w:t xml:space="preserve">   </w:t>
      </w:r>
      <w:r>
        <w:rPr>
          <w:rFonts w:eastAsia="Verdana"/>
          <w:b/>
          <w:color w:val="auto"/>
        </w:rPr>
        <w:tab/>
      </w:r>
      <w:r>
        <w:rPr>
          <w:rFonts w:eastAsia="Verdana"/>
          <w:b/>
          <w:color w:val="auto"/>
        </w:rPr>
        <w:tab/>
      </w:r>
      <w:r>
        <w:rPr>
          <w:rFonts w:eastAsia="Verdana"/>
          <w:b/>
          <w:color w:val="auto"/>
        </w:rPr>
        <w:tab/>
        <w:t xml:space="preserve">     </w:t>
      </w:r>
      <w:r>
        <w:rPr>
          <w:rFonts w:eastAsia="Verdana"/>
          <w:b/>
          <w:color w:val="auto"/>
          <w:lang w:val="sr-Cyrl-CS"/>
        </w:rPr>
        <w:t xml:space="preserve">          </w:t>
      </w:r>
      <w:r>
        <w:rPr>
          <w:rFonts w:eastAsia="Verdana"/>
          <w:b/>
          <w:color w:val="auto"/>
          <w:lang w:val="sr-Cyrl-CS"/>
        </w:rPr>
        <w:tab/>
        <w:t xml:space="preserve">                   </w:t>
      </w:r>
      <w:r>
        <w:rPr>
          <w:b/>
          <w:lang w:val="ru-RU"/>
        </w:rPr>
        <w:t>“</w:t>
      </w:r>
      <w:r>
        <w:rPr>
          <w:b/>
        </w:rPr>
        <w:t>Ae</w:t>
      </w:r>
      <w:r>
        <w:rPr>
          <w:b/>
          <w:lang w:val="sr-Cyrl-CS"/>
        </w:rPr>
        <w:t>родроми Србије</w:t>
      </w:r>
      <w:r>
        <w:rPr>
          <w:b/>
          <w:lang w:val="ru-RU"/>
        </w:rPr>
        <w:t>“д.о.о. Ниш</w:t>
      </w:r>
    </w:p>
    <w:p w:rsidR="00F96343" w:rsidRDefault="00F96343" w:rsidP="00F96343">
      <w:pPr>
        <w:suppressAutoHyphens w:val="0"/>
        <w:autoSpaceDE w:val="0"/>
        <w:spacing w:line="240" w:lineRule="auto"/>
        <w:ind w:left="4956" w:firstLine="708"/>
        <w:rPr>
          <w:rFonts w:eastAsia="Verdana"/>
          <w:b/>
          <w:color w:val="auto"/>
        </w:rPr>
      </w:pPr>
      <w:r>
        <w:rPr>
          <w:rFonts w:eastAsia="Verdana"/>
          <w:b/>
          <w:color w:val="auto"/>
        </w:rPr>
        <w:t xml:space="preserve"> </w:t>
      </w:r>
      <w:r>
        <w:rPr>
          <w:rFonts w:eastAsia="Verdana"/>
          <w:b/>
          <w:color w:val="auto"/>
        </w:rPr>
        <w:tab/>
        <w:t xml:space="preserve">   </w:t>
      </w:r>
      <w:proofErr w:type="gramStart"/>
      <w:r>
        <w:rPr>
          <w:rFonts w:eastAsia="Verdana"/>
          <w:b/>
          <w:color w:val="auto"/>
        </w:rPr>
        <w:t>директор</w:t>
      </w:r>
      <w:proofErr w:type="gramEnd"/>
    </w:p>
    <w:p w:rsidR="00F96343" w:rsidRDefault="00F96343" w:rsidP="00F96343">
      <w:pPr>
        <w:suppressAutoHyphens w:val="0"/>
        <w:autoSpaceDE w:val="0"/>
        <w:spacing w:line="240" w:lineRule="auto"/>
        <w:ind w:left="4956" w:firstLine="708"/>
        <w:rPr>
          <w:rFonts w:eastAsia="Verdana"/>
          <w:color w:val="auto"/>
        </w:rPr>
      </w:pPr>
    </w:p>
    <w:p w:rsidR="00F96343" w:rsidRDefault="00F96343" w:rsidP="00F96343">
      <w:pPr>
        <w:suppressAutoHyphens w:val="0"/>
        <w:autoSpaceDE w:val="0"/>
        <w:spacing w:line="240" w:lineRule="auto"/>
        <w:rPr>
          <w:rFonts w:eastAsia="Verdana"/>
          <w:color w:val="auto"/>
        </w:rPr>
      </w:pPr>
      <w:r>
        <w:rPr>
          <w:rFonts w:eastAsia="Verdana"/>
          <w:color w:val="auto"/>
        </w:rPr>
        <w:t>______________________</w:t>
      </w:r>
      <w:r>
        <w:rPr>
          <w:rFonts w:eastAsia="Verdana"/>
          <w:color w:val="auto"/>
        </w:rPr>
        <w:tab/>
      </w:r>
      <w:r>
        <w:rPr>
          <w:rFonts w:eastAsia="Verdana"/>
          <w:color w:val="auto"/>
        </w:rPr>
        <w:tab/>
      </w:r>
      <w:r>
        <w:rPr>
          <w:rFonts w:eastAsia="Verdana"/>
          <w:color w:val="auto"/>
        </w:rPr>
        <w:tab/>
      </w:r>
      <w:r>
        <w:rPr>
          <w:rFonts w:eastAsia="Verdana"/>
          <w:color w:val="auto"/>
        </w:rPr>
        <w:tab/>
        <w:t>________________________________</w:t>
      </w:r>
    </w:p>
    <w:p w:rsidR="00F96343" w:rsidRDefault="00F96343" w:rsidP="00F96343">
      <w:pPr>
        <w:jc w:val="center"/>
        <w:rPr>
          <w:b/>
          <w:bCs/>
          <w:i/>
          <w:iCs/>
          <w:lang w:val="sr-Cyrl-CS"/>
        </w:rPr>
      </w:pPr>
      <w:r>
        <w:rPr>
          <w:b/>
          <w:bCs/>
          <w:i/>
          <w:iCs/>
          <w:lang w:val="sr-Cyrl-CS"/>
        </w:rPr>
        <w:t xml:space="preserve">                                                          </w:t>
      </w:r>
      <w:r w:rsidR="009F11A1">
        <w:rPr>
          <w:b/>
          <w:bCs/>
          <w:i/>
          <w:iCs/>
          <w:lang w:val="sr-Cyrl-CS"/>
        </w:rPr>
        <w:t xml:space="preserve">            </w:t>
      </w:r>
      <w:r>
        <w:rPr>
          <w:b/>
          <w:bCs/>
          <w:i/>
          <w:iCs/>
          <w:lang w:val="sr-Cyrl-CS"/>
        </w:rPr>
        <w:t>Михајло Здравковић, мастер економиста</w:t>
      </w:r>
    </w:p>
    <w:p w:rsidR="00F96343" w:rsidRDefault="00F96343" w:rsidP="00F96343">
      <w:pPr>
        <w:jc w:val="center"/>
        <w:rPr>
          <w:b/>
          <w:bCs/>
          <w:i/>
          <w:iCs/>
          <w:sz w:val="28"/>
          <w:szCs w:val="28"/>
        </w:rPr>
      </w:pPr>
      <w:r>
        <w:rPr>
          <w:b/>
          <w:bCs/>
          <w:i/>
          <w:iCs/>
          <w:lang w:val="sr-Cyrl-CS"/>
        </w:rPr>
        <w:t xml:space="preserve">                                                                     </w:t>
      </w:r>
    </w:p>
    <w:p w:rsidR="00F96343" w:rsidRDefault="00F96343" w:rsidP="00F96343">
      <w:pPr>
        <w:rPr>
          <w:rFonts w:eastAsia="Times New Roman"/>
          <w:iCs/>
          <w:color w:val="auto"/>
        </w:rPr>
      </w:pPr>
      <w:r>
        <w:rPr>
          <w:rFonts w:eastAsia="Times New Roman"/>
          <w:iCs/>
          <w:color w:val="auto"/>
        </w:rPr>
        <w:t xml:space="preserve">Напомена: Овај модел уговора представља садржину уговора који ће бити закључен са изабраним понуђачем. </w:t>
      </w:r>
      <w:proofErr w:type="gramStart"/>
      <w:r>
        <w:rPr>
          <w:rFonts w:eastAsia="Times New Roman"/>
          <w:iCs/>
          <w:color w:val="auto"/>
        </w:rPr>
        <w:t>Наручилац може одбити понуду, ако понуђач без оправданих разлога одбије да закључи уговор о јавној набавци, након што му је уговор додељен.</w:t>
      </w:r>
      <w:proofErr w:type="gramEnd"/>
    </w:p>
    <w:p w:rsidR="00C469AA" w:rsidRDefault="00C469AA" w:rsidP="00F96343">
      <w:pPr>
        <w:rPr>
          <w:rFonts w:eastAsia="Times New Roman"/>
          <w:iCs/>
          <w:color w:val="auto"/>
        </w:rPr>
      </w:pPr>
    </w:p>
    <w:p w:rsidR="00C469AA" w:rsidRDefault="00C469AA" w:rsidP="00F96343">
      <w:pPr>
        <w:rPr>
          <w:rFonts w:eastAsia="Times New Roman"/>
          <w:iCs/>
          <w:color w:val="auto"/>
        </w:rPr>
      </w:pPr>
    </w:p>
    <w:p w:rsidR="00C469AA" w:rsidRDefault="00C469AA" w:rsidP="00F96343">
      <w:pPr>
        <w:rPr>
          <w:rFonts w:eastAsia="Times New Roman"/>
          <w:iCs/>
          <w:color w:val="auto"/>
        </w:rPr>
      </w:pPr>
    </w:p>
    <w:p w:rsidR="00C469AA" w:rsidRDefault="00C469AA" w:rsidP="00F96343">
      <w:pPr>
        <w:rPr>
          <w:rFonts w:eastAsia="Times New Roman"/>
          <w:iCs/>
          <w:color w:val="auto"/>
        </w:rPr>
      </w:pPr>
    </w:p>
    <w:p w:rsidR="00C469AA" w:rsidRPr="00C469AA" w:rsidRDefault="00C469AA" w:rsidP="00F96343">
      <w:pPr>
        <w:rPr>
          <w:bCs/>
          <w:iCs/>
          <w:color w:val="auto"/>
        </w:rPr>
      </w:pPr>
    </w:p>
    <w:p w:rsidR="00D64A90" w:rsidRPr="00577065" w:rsidRDefault="00D64A90" w:rsidP="00D64A90">
      <w:pPr>
        <w:rPr>
          <w:iCs/>
        </w:rPr>
      </w:pPr>
    </w:p>
    <w:p w:rsidR="00F53E87" w:rsidRPr="00E746ED" w:rsidRDefault="00F53E87" w:rsidP="00F53E87">
      <w:pPr>
        <w:pStyle w:val="Pasussalistom"/>
        <w:shd w:val="clear" w:color="auto" w:fill="C6D9F1"/>
        <w:ind w:left="360"/>
        <w:jc w:val="center"/>
        <w:rPr>
          <w:b/>
          <w:bCs/>
          <w:iCs/>
        </w:rPr>
      </w:pPr>
      <w:r w:rsidRPr="00E746ED">
        <w:rPr>
          <w:b/>
          <w:bCs/>
          <w:iCs/>
        </w:rPr>
        <w:lastRenderedPageBreak/>
        <w:t>X</w:t>
      </w:r>
      <w:r>
        <w:rPr>
          <w:b/>
          <w:bCs/>
          <w:iCs/>
        </w:rPr>
        <w:t>II</w:t>
      </w:r>
      <w:r w:rsidRPr="00E746ED">
        <w:rPr>
          <w:b/>
          <w:bCs/>
          <w:iCs/>
        </w:rPr>
        <w:t xml:space="preserve"> ОБРАЗАЦ МЕНИЧНОГ ПИСМА – ОВЛАШЋЕЊА</w:t>
      </w:r>
    </w:p>
    <w:p w:rsidR="00F53E87" w:rsidRPr="00E746ED" w:rsidRDefault="00F53E87" w:rsidP="00F53E87">
      <w:pPr>
        <w:pStyle w:val="Pasussalistom"/>
        <w:shd w:val="clear" w:color="auto" w:fill="C6D9F1"/>
        <w:ind w:left="360"/>
        <w:jc w:val="center"/>
      </w:pPr>
      <w:r w:rsidRPr="00E746ED">
        <w:rPr>
          <w:b/>
          <w:bCs/>
          <w:iCs/>
        </w:rPr>
        <w:t>ЗА ОЗБИЉНОСТ ПОНУДЕ</w:t>
      </w:r>
    </w:p>
    <w:p w:rsidR="00F53E87" w:rsidRPr="00E746ED" w:rsidRDefault="00F53E87" w:rsidP="00F53E87">
      <w:pPr>
        <w:widowControl w:val="0"/>
        <w:autoSpaceDE w:val="0"/>
        <w:autoSpaceDN w:val="0"/>
        <w:adjustRightInd w:val="0"/>
        <w:spacing w:line="200" w:lineRule="exact"/>
      </w:pPr>
    </w:p>
    <w:p w:rsidR="00F53E87" w:rsidRPr="00E746ED" w:rsidRDefault="00F53E87" w:rsidP="00F53E87">
      <w:pPr>
        <w:jc w:val="center"/>
        <w:rPr>
          <w:b/>
          <w:bCs/>
          <w:u w:val="single"/>
        </w:rPr>
      </w:pPr>
      <w:r w:rsidRPr="00E746ED">
        <w:rPr>
          <w:b/>
          <w:bCs/>
          <w:u w:val="single"/>
        </w:rPr>
        <w:t>ОБРАЗАЦ МЕНИЧНОГ ПИСМА – ОВЛАШЋЕЊА</w:t>
      </w:r>
    </w:p>
    <w:p w:rsidR="00F53E87" w:rsidRPr="00E746ED" w:rsidRDefault="00F53E87" w:rsidP="00F53E87">
      <w:pPr>
        <w:rPr>
          <w:u w:val="single"/>
        </w:rPr>
      </w:pPr>
    </w:p>
    <w:p w:rsidR="00F53E87" w:rsidRPr="00E746ED" w:rsidRDefault="00F53E87" w:rsidP="00F53E87">
      <w:r w:rsidRPr="00E746ED">
        <w:tab/>
        <w:t xml:space="preserve">На основу </w:t>
      </w:r>
      <w:proofErr w:type="gramStart"/>
      <w:r w:rsidRPr="00E746ED">
        <w:t>Закона  о</w:t>
      </w:r>
      <w:proofErr w:type="gramEnd"/>
      <w:r w:rsidRPr="00E746ED">
        <w:t xml:space="preserve"> меници и тачке 1,2 и 6. Одлуке о облику, </w:t>
      </w:r>
    </w:p>
    <w:p w:rsidR="00F53E87" w:rsidRPr="00E746ED" w:rsidRDefault="00F53E87" w:rsidP="00F53E87">
      <w:proofErr w:type="gramStart"/>
      <w:r w:rsidRPr="00E746ED">
        <w:t>садржини</w:t>
      </w:r>
      <w:proofErr w:type="gramEnd"/>
      <w:r w:rsidRPr="00E746ED">
        <w:t xml:space="preserve"> и начину коришћења јединствених инструмената платног промета</w:t>
      </w:r>
    </w:p>
    <w:p w:rsidR="00F53E87" w:rsidRPr="00E746ED" w:rsidRDefault="00F53E87" w:rsidP="00F53E87">
      <w:pPr>
        <w:rPr>
          <w:lang w:val="sr-Cyrl-CS"/>
        </w:rPr>
      </w:pPr>
      <w:r w:rsidRPr="00E746ED">
        <w:t>Дужник – правно лице</w:t>
      </w:r>
      <w:proofErr w:type="gramStart"/>
      <w:r w:rsidRPr="00E746ED">
        <w:t>:_</w:t>
      </w:r>
      <w:proofErr w:type="gramEnd"/>
      <w:r w:rsidRPr="00E746ED">
        <w:t>____________________________________________</w:t>
      </w:r>
      <w:r w:rsidRPr="00E746ED">
        <w:rPr>
          <w:lang w:val="sr-Cyrl-CS"/>
        </w:rPr>
        <w:t>_</w:t>
      </w:r>
    </w:p>
    <w:p w:rsidR="00F53E87" w:rsidRPr="00E746ED" w:rsidRDefault="00F53E87" w:rsidP="00F53E87">
      <w:r w:rsidRPr="00E746ED">
        <w:t>Седиште – адреса</w:t>
      </w:r>
      <w:proofErr w:type="gramStart"/>
      <w:r w:rsidRPr="00E746ED">
        <w:t>:_</w:t>
      </w:r>
      <w:proofErr w:type="gramEnd"/>
      <w:r w:rsidRPr="00E746ED">
        <w:t>________________________________________________</w:t>
      </w:r>
    </w:p>
    <w:p w:rsidR="00F53E87" w:rsidRPr="00E746ED" w:rsidRDefault="00F53E87" w:rsidP="00F53E87">
      <w:r w:rsidRPr="00E746ED">
        <w:t>Матични број</w:t>
      </w:r>
      <w:proofErr w:type="gramStart"/>
      <w:r w:rsidRPr="00E746ED">
        <w:t>:_</w:t>
      </w:r>
      <w:proofErr w:type="gramEnd"/>
      <w:r w:rsidRPr="00E746ED">
        <w:t>_______________________ПИБ:_________________________</w:t>
      </w:r>
    </w:p>
    <w:p w:rsidR="00F53E87" w:rsidRPr="00E746ED" w:rsidRDefault="00F53E87" w:rsidP="00F53E87">
      <w:pPr>
        <w:rPr>
          <w:lang w:val="sr-Cyrl-CS"/>
        </w:rPr>
      </w:pPr>
      <w:r w:rsidRPr="00E746ED">
        <w:t>У месту</w:t>
      </w:r>
      <w:proofErr w:type="gramStart"/>
      <w:r w:rsidRPr="00E746ED">
        <w:t>:_</w:t>
      </w:r>
      <w:proofErr w:type="gramEnd"/>
      <w:r w:rsidRPr="00E746ED">
        <w:t>_______________________________Дана:___________________</w:t>
      </w:r>
      <w:r w:rsidRPr="00E746ED">
        <w:rPr>
          <w:lang w:val="sr-Cyrl-CS"/>
        </w:rPr>
        <w:t>__</w:t>
      </w:r>
    </w:p>
    <w:p w:rsidR="00F53E87" w:rsidRPr="00E746ED" w:rsidRDefault="00F53E87" w:rsidP="00F53E87">
      <w:pPr>
        <w:rPr>
          <w:lang w:val="sr-Cyrl-CS"/>
        </w:rPr>
      </w:pPr>
      <w:r w:rsidRPr="00E746ED">
        <w:t>Текући рачун</w:t>
      </w:r>
      <w:proofErr w:type="gramStart"/>
      <w:r w:rsidRPr="00E746ED">
        <w:t>:_</w:t>
      </w:r>
      <w:proofErr w:type="gramEnd"/>
      <w:r w:rsidRPr="00E746ED">
        <w:t>___________________Код банке:______________________</w:t>
      </w:r>
      <w:r w:rsidRPr="00E746ED">
        <w:rPr>
          <w:lang w:val="sr-Cyrl-CS"/>
        </w:rPr>
        <w:t>__</w:t>
      </w:r>
    </w:p>
    <w:p w:rsidR="00F53E87" w:rsidRPr="00C668DB" w:rsidRDefault="00F53E87" w:rsidP="00C668DB">
      <w:pPr>
        <w:autoSpaceDE w:val="0"/>
        <w:autoSpaceDN w:val="0"/>
        <w:adjustRightInd w:val="0"/>
        <w:spacing w:line="240" w:lineRule="auto"/>
        <w:jc w:val="both"/>
        <w:rPr>
          <w:spacing w:val="-8"/>
          <w:lang w:val="sr-Cyrl-CS"/>
        </w:rPr>
      </w:pPr>
      <w:r w:rsidRPr="00E746ED">
        <w:t>И З Д А Ј Е ПОВЕРИОЦУ:</w:t>
      </w:r>
      <w:r>
        <w:rPr>
          <w:lang w:val="ru-RU"/>
        </w:rPr>
        <w:t xml:space="preserve">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p>
    <w:p w:rsidR="00F53E87" w:rsidRPr="00E746ED" w:rsidRDefault="00F53E87" w:rsidP="00F53E87">
      <w:pPr>
        <w:rPr>
          <w:b/>
          <w:bCs/>
        </w:rPr>
      </w:pPr>
      <w:r w:rsidRPr="00E746ED">
        <w:rPr>
          <w:b/>
          <w:bCs/>
        </w:rPr>
        <w:tab/>
      </w:r>
      <w:r w:rsidRPr="00E746ED">
        <w:tab/>
      </w:r>
      <w:r w:rsidRPr="00E746ED">
        <w:tab/>
      </w:r>
      <w:r w:rsidRPr="00E746ED">
        <w:rPr>
          <w:b/>
          <w:bCs/>
        </w:rPr>
        <w:t>МЕНИЧНО ПИСМО – ОВЛАШЋЕЊЕ</w:t>
      </w:r>
    </w:p>
    <w:p w:rsidR="00F53E87" w:rsidRPr="00E746ED" w:rsidRDefault="00F53E87" w:rsidP="00F53E87">
      <w:pPr>
        <w:rPr>
          <w:b/>
          <w:bCs/>
        </w:rPr>
      </w:pPr>
      <w:r w:rsidRPr="00E746ED">
        <w:rPr>
          <w:b/>
          <w:bCs/>
        </w:rPr>
        <w:tab/>
      </w:r>
      <w:r w:rsidRPr="00E746ED">
        <w:rPr>
          <w:b/>
          <w:bCs/>
        </w:rPr>
        <w:tab/>
      </w:r>
      <w:r w:rsidRPr="00E746ED">
        <w:rPr>
          <w:b/>
          <w:bCs/>
        </w:rPr>
        <w:tab/>
        <w:t xml:space="preserve">ЗА КОРИСНИКА БЛАНКО, СОЛО МЕНИЦЕ </w:t>
      </w:r>
    </w:p>
    <w:p w:rsidR="00F53E87" w:rsidRPr="00E746ED" w:rsidRDefault="00F53E87" w:rsidP="00F53E87">
      <w:r w:rsidRPr="00E746ED">
        <w:t>Предајемо вам ____________бланко</w:t>
      </w:r>
      <w:r>
        <w:t xml:space="preserve"> соло меницу и овлашћујемо</w:t>
      </w:r>
      <w:r w:rsidRPr="00E746ED">
        <w:t xml:space="preserve"> „Аеродром</w:t>
      </w:r>
      <w:r>
        <w:t>е</w:t>
      </w:r>
      <w:r w:rsidRPr="00E746ED">
        <w:t xml:space="preserve"> </w:t>
      </w:r>
      <w:r>
        <w:t>Србије</w:t>
      </w:r>
      <w:r w:rsidRPr="00E746ED">
        <w:t>“</w:t>
      </w:r>
      <w:r>
        <w:t>д.о.о.</w:t>
      </w:r>
      <w:r w:rsidRPr="00E746ED">
        <w:t xml:space="preserve"> Ниш, </w:t>
      </w:r>
      <w:r>
        <w:t>У</w:t>
      </w:r>
      <w:r w:rsidRPr="00E746ED">
        <w:t xml:space="preserve">л, </w:t>
      </w:r>
      <w:r>
        <w:t>в</w:t>
      </w:r>
      <w:r w:rsidRPr="00E746ED">
        <w:t xml:space="preserve">аздухопловаца 24, Ниш као Повериоца, да предату меницу серије ___________ може попунити на износ од </w:t>
      </w:r>
      <w:r w:rsidRPr="00E746ED">
        <w:rPr>
          <w:b/>
          <w:bCs/>
        </w:rPr>
        <w:t xml:space="preserve">10 % </w:t>
      </w:r>
      <w:r w:rsidRPr="00E746ED">
        <w:t xml:space="preserve">од укупне вредности понуде </w:t>
      </w:r>
      <w:r w:rsidRPr="00E746ED">
        <w:rPr>
          <w:b/>
          <w:bCs/>
        </w:rPr>
        <w:t>на име озбиљности понуде</w:t>
      </w:r>
      <w:r w:rsidRPr="00E746ED">
        <w:t xml:space="preserve"> за јн бр.</w:t>
      </w:r>
      <w:r w:rsidRPr="00E746ED">
        <w:rPr>
          <w:rFonts w:eastAsia="TimesNewRomanPS-BoldMT"/>
          <w:b/>
          <w:bCs/>
        </w:rPr>
        <w:t xml:space="preserve"> </w:t>
      </w:r>
      <w:r w:rsidR="00194EBE">
        <w:rPr>
          <w:rFonts w:eastAsia="TimesNewRomanPS-BoldMT"/>
          <w:b/>
          <w:bCs/>
        </w:rPr>
        <w:t>28/2020</w:t>
      </w:r>
      <w:r w:rsidRPr="00242FC2">
        <w:t xml:space="preserve"> чији је набавка </w:t>
      </w:r>
      <w:r w:rsidR="006B5676" w:rsidRPr="006C2458">
        <w:rPr>
          <w:b/>
          <w:lang w:eastAsia="sr-Latn-CS"/>
        </w:rPr>
        <w:t>„</w:t>
      </w:r>
      <w:r w:rsidR="006B5676" w:rsidRPr="006C2458">
        <w:rPr>
          <w:rFonts w:eastAsia="Times New Roman"/>
          <w:b/>
          <w:lang w:eastAsia="sr-Latn-CS"/>
        </w:rPr>
        <w:t>Сервис и поправка опреме за преглед обезбеђивања</w:t>
      </w:r>
      <w:r w:rsidR="006B5676" w:rsidRPr="006C2458">
        <w:rPr>
          <w:b/>
          <w:lang w:eastAsia="sr-Latn-CS"/>
        </w:rPr>
        <w:t>“</w:t>
      </w:r>
      <w:r w:rsidR="006B5676" w:rsidRPr="006C2458">
        <w:rPr>
          <w:b/>
          <w:lang w:val="sr-Cyrl-CS" w:eastAsia="sr-Latn-CS"/>
        </w:rPr>
        <w:t>,</w:t>
      </w:r>
      <w:r w:rsidR="00C668DB">
        <w:rPr>
          <w:b/>
          <w:lang w:val="sr-Cyrl-CS" w:eastAsia="sr-Latn-CS"/>
        </w:rPr>
        <w:t xml:space="preserve"> </w:t>
      </w:r>
      <w:r w:rsidR="00590A6F" w:rsidRPr="00590A6F">
        <w:rPr>
          <w:b/>
        </w:rPr>
        <w:t xml:space="preserve"> </w:t>
      </w:r>
      <w:r w:rsidR="00590A6F" w:rsidRPr="00590A6F">
        <w:rPr>
          <w:b/>
          <w:lang w:val="sr-Cyrl-CS"/>
        </w:rPr>
        <w:t>ЈН б</w:t>
      </w:r>
      <w:r w:rsidR="00590A6F" w:rsidRPr="00590A6F">
        <w:rPr>
          <w:b/>
        </w:rPr>
        <w:t xml:space="preserve">рој </w:t>
      </w:r>
      <w:r w:rsidR="00194EBE">
        <w:rPr>
          <w:b/>
        </w:rPr>
        <w:t>28/2020</w:t>
      </w:r>
      <w:r w:rsidRPr="00E746ED">
        <w:t>,</w:t>
      </w:r>
      <w:r w:rsidRPr="00E746ED">
        <w:rPr>
          <w:lang w:val="sr-Cyrl-CS"/>
        </w:rPr>
        <w:t xml:space="preserve"> </w:t>
      </w:r>
      <w:r w:rsidRPr="00E746ED">
        <w:t>што номинално износи ________________динара без ПДВ-а.</w:t>
      </w:r>
    </w:p>
    <w:p w:rsidR="00F53E87" w:rsidRPr="00E746ED" w:rsidRDefault="00F53E87" w:rsidP="00F53E87">
      <w:r>
        <w:t>Овлашћује се</w:t>
      </w:r>
      <w:r w:rsidRPr="00E746ED">
        <w:t xml:space="preserve"> „Аеродром</w:t>
      </w:r>
      <w:r>
        <w:t>и</w:t>
      </w:r>
      <w:r w:rsidRPr="00E746ED">
        <w:t xml:space="preserve"> </w:t>
      </w:r>
      <w:r>
        <w:t>Србије</w:t>
      </w:r>
      <w:r w:rsidRPr="00E746ED">
        <w:t>“</w:t>
      </w:r>
      <w:r>
        <w:t>д.о.о.</w:t>
      </w:r>
      <w:r w:rsidRPr="00E746ED">
        <w:t xml:space="preserve"> Ниш, </w:t>
      </w:r>
      <w:r>
        <w:t>У</w:t>
      </w:r>
      <w:r w:rsidRPr="00E746ED">
        <w:t xml:space="preserve">л, </w:t>
      </w:r>
      <w:r>
        <w:t>в</w:t>
      </w:r>
      <w:r w:rsidRPr="00E746ED">
        <w:t>аздухопловаца 24, Ниш, као Поверилац, да у своју корист</w:t>
      </w:r>
      <w:r>
        <w:t xml:space="preserve"> </w:t>
      </w:r>
      <w:r w:rsidRPr="00E746ED">
        <w:t>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53E87" w:rsidRPr="00E746ED" w:rsidRDefault="00F53E87" w:rsidP="00F53E87">
      <w:pPr>
        <w:ind w:firstLine="720"/>
        <w:jc w:val="both"/>
      </w:pPr>
      <w:r w:rsidRPr="00E746ED">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F53E87" w:rsidRPr="00E746ED" w:rsidRDefault="00F53E87" w:rsidP="00F53E87">
      <w:pPr>
        <w:ind w:firstLine="720"/>
        <w:jc w:val="both"/>
      </w:pPr>
      <w:r w:rsidRPr="00E746ED">
        <w:rPr>
          <w:rFonts w:eastAsia="TimesNewRomanPSMT"/>
          <w:bCs/>
          <w:iCs/>
          <w:color w:val="auto"/>
          <w:lang w:val="sr-Cyrl-CS"/>
        </w:rPr>
        <w:t xml:space="preserve">Рок важења менице је </w:t>
      </w:r>
      <w:r w:rsidR="009A6659">
        <w:rPr>
          <w:rFonts w:eastAsia="TimesNewRomanPSMT"/>
          <w:bCs/>
          <w:iCs/>
          <w:color w:val="auto"/>
        </w:rPr>
        <w:t>30</w:t>
      </w:r>
      <w:r w:rsidRPr="00E746ED">
        <w:rPr>
          <w:rFonts w:eastAsia="TimesNewRomanPSMT"/>
          <w:bCs/>
          <w:iCs/>
          <w:color w:val="auto"/>
        </w:rPr>
        <w:t xml:space="preserve"> дана од дана отварања понуда</w:t>
      </w:r>
    </w:p>
    <w:p w:rsidR="00F53E87" w:rsidRPr="00E746ED" w:rsidRDefault="00F53E87" w:rsidP="00F53E87">
      <w:pPr>
        <w:ind w:firstLine="720"/>
        <w:jc w:val="both"/>
      </w:pPr>
      <w:proofErr w:type="gramStart"/>
      <w:r w:rsidRPr="00E746ED">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194EBE" w:rsidRDefault="00F53E87" w:rsidP="00F53E87">
      <w:pPr>
        <w:ind w:firstLine="720"/>
        <w:jc w:val="both"/>
      </w:pPr>
      <w:proofErr w:type="gramStart"/>
      <w:r w:rsidRPr="00E746ED">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F53E87" w:rsidRPr="00E746ED" w:rsidRDefault="00F53E87" w:rsidP="00F53E87">
      <w:pPr>
        <w:ind w:firstLine="720"/>
        <w:jc w:val="both"/>
      </w:pPr>
      <w:proofErr w:type="gramStart"/>
      <w:r w:rsidRPr="00E746ED">
        <w:t>Ово овлашћење је сачињено у 2 (два) истоветна примерка од којих 1 (један) за дужника и 1 (један) за повериоца.</w:t>
      </w:r>
      <w:proofErr w:type="gramEnd"/>
    </w:p>
    <w:p w:rsidR="00F53E87" w:rsidRPr="00E746ED" w:rsidRDefault="00F53E87" w:rsidP="00F53E87">
      <w:r w:rsidRPr="00E746ED">
        <w:t>Датум издавања Овлашћења</w:t>
      </w:r>
    </w:p>
    <w:p w:rsidR="00F53E87" w:rsidRPr="00E746ED" w:rsidRDefault="00F53E87" w:rsidP="00F53E87">
      <w:pPr>
        <w:ind w:left="644"/>
        <w:rPr>
          <w:sz w:val="22"/>
          <w:szCs w:val="22"/>
        </w:rPr>
      </w:pPr>
      <w:r w:rsidRPr="00E746ED">
        <w:rPr>
          <w:sz w:val="22"/>
          <w:szCs w:val="22"/>
        </w:rPr>
        <w:t xml:space="preserve">_________________године          </w:t>
      </w:r>
      <w:r w:rsidR="00194EBE">
        <w:rPr>
          <w:sz w:val="22"/>
          <w:szCs w:val="22"/>
        </w:rPr>
        <w:t xml:space="preserve">                    </w:t>
      </w:r>
      <w:r w:rsidRPr="00E746ED">
        <w:rPr>
          <w:sz w:val="22"/>
          <w:szCs w:val="22"/>
        </w:rPr>
        <w:t xml:space="preserve"> ДУЖНИК – ИЗДАВАЛАЦ МЕНИЦЕ</w:t>
      </w:r>
    </w:p>
    <w:p w:rsidR="00F53E87" w:rsidRPr="00E746ED" w:rsidRDefault="00F53E87" w:rsidP="00F53E87">
      <w:pPr>
        <w:ind w:left="644"/>
        <w:rPr>
          <w:sz w:val="22"/>
          <w:szCs w:val="22"/>
        </w:rPr>
      </w:pPr>
      <w:r w:rsidRPr="00E746ED">
        <w:rPr>
          <w:sz w:val="22"/>
          <w:szCs w:val="22"/>
        </w:rPr>
        <w:tab/>
      </w:r>
      <w:r w:rsidRPr="00E746ED">
        <w:rPr>
          <w:sz w:val="22"/>
          <w:szCs w:val="22"/>
        </w:rPr>
        <w:tab/>
      </w:r>
      <w:r w:rsidRPr="00E746ED">
        <w:rPr>
          <w:sz w:val="22"/>
          <w:szCs w:val="22"/>
        </w:rPr>
        <w:tab/>
      </w:r>
      <w:r w:rsidRPr="00E746ED">
        <w:rPr>
          <w:sz w:val="22"/>
          <w:szCs w:val="22"/>
        </w:rPr>
        <w:tab/>
      </w:r>
      <w:r w:rsidRPr="00E746ED">
        <w:rPr>
          <w:sz w:val="22"/>
          <w:szCs w:val="22"/>
        </w:rPr>
        <w:tab/>
      </w:r>
      <w:r w:rsidRPr="00E746ED">
        <w:rPr>
          <w:sz w:val="22"/>
          <w:szCs w:val="22"/>
        </w:rPr>
        <w:tab/>
      </w:r>
      <w:r w:rsidRPr="00E746ED">
        <w:rPr>
          <w:sz w:val="22"/>
          <w:szCs w:val="22"/>
        </w:rPr>
        <w:tab/>
        <w:t>____________________________</w:t>
      </w:r>
    </w:p>
    <w:p w:rsidR="00F53E87" w:rsidRPr="00E746ED" w:rsidRDefault="00194EBE" w:rsidP="00F53E87">
      <w:pPr>
        <w:ind w:left="644"/>
        <w:rPr>
          <w:sz w:val="22"/>
          <w:szCs w:val="22"/>
        </w:rPr>
      </w:pPr>
      <w:r>
        <w:rPr>
          <w:sz w:val="22"/>
          <w:szCs w:val="22"/>
        </w:rPr>
        <w:t xml:space="preserve">       </w:t>
      </w:r>
      <w:r w:rsidR="00F53E87" w:rsidRPr="00E746ED">
        <w:rPr>
          <w:sz w:val="22"/>
          <w:szCs w:val="22"/>
        </w:rPr>
        <w:tab/>
      </w:r>
      <w:r>
        <w:rPr>
          <w:sz w:val="22"/>
          <w:szCs w:val="22"/>
        </w:rPr>
        <w:t xml:space="preserve">                                        </w:t>
      </w:r>
      <w:r w:rsidR="00F53E87" w:rsidRPr="00E746ED">
        <w:rPr>
          <w:sz w:val="22"/>
          <w:szCs w:val="22"/>
        </w:rPr>
        <w:t>МП</w:t>
      </w:r>
    </w:p>
    <w:p w:rsidR="00F53E87" w:rsidRPr="00E746ED" w:rsidRDefault="00F53E87" w:rsidP="00F53E87">
      <w:pPr>
        <w:jc w:val="right"/>
        <w:rPr>
          <w:sz w:val="22"/>
          <w:szCs w:val="22"/>
        </w:rPr>
      </w:pPr>
    </w:p>
    <w:p w:rsidR="00F53E87" w:rsidRDefault="00F53E87" w:rsidP="00F53E87">
      <w:pPr>
        <w:jc w:val="right"/>
        <w:rPr>
          <w:b/>
          <w:bCs/>
          <w:sz w:val="28"/>
          <w:szCs w:val="28"/>
        </w:rPr>
      </w:pPr>
    </w:p>
    <w:p w:rsidR="009B36D1" w:rsidRDefault="009B36D1" w:rsidP="00F53E87">
      <w:pPr>
        <w:jc w:val="right"/>
        <w:rPr>
          <w:b/>
          <w:bCs/>
          <w:sz w:val="28"/>
          <w:szCs w:val="28"/>
        </w:rPr>
      </w:pPr>
    </w:p>
    <w:p w:rsidR="00666E4F" w:rsidRPr="00666E4F" w:rsidRDefault="00666E4F" w:rsidP="00F53E87">
      <w:pPr>
        <w:jc w:val="right"/>
        <w:rPr>
          <w:b/>
          <w:bCs/>
          <w:sz w:val="28"/>
          <w:szCs w:val="28"/>
        </w:rPr>
      </w:pPr>
    </w:p>
    <w:p w:rsidR="00F53E87" w:rsidRPr="00E746ED" w:rsidRDefault="00F53E87" w:rsidP="00F53E87">
      <w:pPr>
        <w:pStyle w:val="Pasussalistom"/>
        <w:shd w:val="clear" w:color="auto" w:fill="C6D9F1"/>
        <w:ind w:left="360"/>
        <w:jc w:val="center"/>
        <w:rPr>
          <w:b/>
          <w:bCs/>
          <w:iCs/>
        </w:rPr>
      </w:pPr>
      <w:r w:rsidRPr="00E746ED">
        <w:rPr>
          <w:b/>
          <w:bCs/>
          <w:iCs/>
        </w:rPr>
        <w:lastRenderedPageBreak/>
        <w:t>XI</w:t>
      </w:r>
      <w:r>
        <w:rPr>
          <w:b/>
          <w:bCs/>
          <w:iCs/>
        </w:rPr>
        <w:t>II</w:t>
      </w:r>
      <w:r w:rsidRPr="00E746ED">
        <w:rPr>
          <w:b/>
          <w:bCs/>
          <w:iCs/>
        </w:rPr>
        <w:t xml:space="preserve"> ОБРАЗАЦ МЕНИЧНОГ ПИСМА – ОВЛАШЋЕЊА</w:t>
      </w:r>
    </w:p>
    <w:p w:rsidR="00F53E87" w:rsidRPr="00E746ED" w:rsidRDefault="00F53E87" w:rsidP="00F53E87">
      <w:pPr>
        <w:pStyle w:val="Pasussalistom"/>
        <w:shd w:val="clear" w:color="auto" w:fill="C6D9F1"/>
        <w:ind w:left="360"/>
        <w:jc w:val="center"/>
      </w:pPr>
      <w:r w:rsidRPr="00E746ED">
        <w:rPr>
          <w:b/>
          <w:bCs/>
          <w:iCs/>
        </w:rPr>
        <w:t>ЗА ДОБРО ИЗВРШЕЊЕ ПОСЛА</w:t>
      </w:r>
    </w:p>
    <w:p w:rsidR="00F53E87" w:rsidRPr="00E746ED" w:rsidRDefault="00F53E87" w:rsidP="00F53E87">
      <w:pPr>
        <w:widowControl w:val="0"/>
        <w:autoSpaceDE w:val="0"/>
        <w:autoSpaceDN w:val="0"/>
        <w:adjustRightInd w:val="0"/>
        <w:spacing w:line="200" w:lineRule="exact"/>
      </w:pPr>
    </w:p>
    <w:p w:rsidR="00F53E87" w:rsidRPr="00E746ED" w:rsidRDefault="00F53E87" w:rsidP="00F53E87">
      <w:pPr>
        <w:jc w:val="center"/>
        <w:rPr>
          <w:b/>
          <w:bCs/>
          <w:u w:val="single"/>
        </w:rPr>
      </w:pPr>
      <w:r w:rsidRPr="00E746ED">
        <w:rPr>
          <w:b/>
          <w:bCs/>
          <w:u w:val="single"/>
        </w:rPr>
        <w:t>ОБРАЗАЦ МЕНИЧНОГ ПИСМА – ОВЛАШЋЕЊА</w:t>
      </w:r>
    </w:p>
    <w:p w:rsidR="00F53E87" w:rsidRPr="00E746ED" w:rsidRDefault="00666E4F" w:rsidP="00F53E87">
      <w:r>
        <w:tab/>
        <w:t>На основу Закона</w:t>
      </w:r>
      <w:r w:rsidR="00F53E87" w:rsidRPr="00E746ED">
        <w:t xml:space="preserve"> о меници и тачке 1</w:t>
      </w:r>
      <w:proofErr w:type="gramStart"/>
      <w:r w:rsidR="00F53E87" w:rsidRPr="00E746ED">
        <w:t>,2</w:t>
      </w:r>
      <w:proofErr w:type="gramEnd"/>
      <w:r w:rsidR="00F53E87" w:rsidRPr="00E746ED">
        <w:t xml:space="preserve"> и 6. Одлуке о облику, садржини и начину коришћења јединствених инструмената платног промета</w:t>
      </w:r>
    </w:p>
    <w:p w:rsidR="00F53E87" w:rsidRPr="00E746ED" w:rsidRDefault="00F53E87" w:rsidP="00F53E87">
      <w:pPr>
        <w:rPr>
          <w:lang w:val="sr-Cyrl-CS"/>
        </w:rPr>
      </w:pPr>
      <w:r w:rsidRPr="00E746ED">
        <w:t>Дужник – правно лице</w:t>
      </w:r>
      <w:proofErr w:type="gramStart"/>
      <w:r w:rsidRPr="00E746ED">
        <w:t>:_</w:t>
      </w:r>
      <w:proofErr w:type="gramEnd"/>
      <w:r w:rsidRPr="00E746ED">
        <w:t>____________________________________________</w:t>
      </w:r>
      <w:r w:rsidRPr="00E746ED">
        <w:rPr>
          <w:lang w:val="sr-Cyrl-CS"/>
        </w:rPr>
        <w:t>_</w:t>
      </w:r>
    </w:p>
    <w:p w:rsidR="00F53E87" w:rsidRPr="00E746ED" w:rsidRDefault="00F53E87" w:rsidP="00F53E87">
      <w:r w:rsidRPr="00E746ED">
        <w:t>Седиште – адреса</w:t>
      </w:r>
      <w:proofErr w:type="gramStart"/>
      <w:r w:rsidRPr="00E746ED">
        <w:t>:_</w:t>
      </w:r>
      <w:proofErr w:type="gramEnd"/>
      <w:r w:rsidRPr="00E746ED">
        <w:t>________________________________________________</w:t>
      </w:r>
    </w:p>
    <w:p w:rsidR="00F53E87" w:rsidRPr="00E746ED" w:rsidRDefault="00F53E87" w:rsidP="00F53E87">
      <w:r w:rsidRPr="00E746ED">
        <w:t>Матични број</w:t>
      </w:r>
      <w:proofErr w:type="gramStart"/>
      <w:r w:rsidRPr="00E746ED">
        <w:t>:_</w:t>
      </w:r>
      <w:proofErr w:type="gramEnd"/>
      <w:r w:rsidRPr="00E746ED">
        <w:t>_______________________ПИБ:_________________________</w:t>
      </w:r>
    </w:p>
    <w:p w:rsidR="00F53E87" w:rsidRPr="00E746ED" w:rsidRDefault="00F53E87" w:rsidP="00F53E87">
      <w:pPr>
        <w:rPr>
          <w:lang w:val="sr-Cyrl-CS"/>
        </w:rPr>
      </w:pPr>
      <w:r w:rsidRPr="00E746ED">
        <w:t>У месту</w:t>
      </w:r>
      <w:proofErr w:type="gramStart"/>
      <w:r w:rsidRPr="00E746ED">
        <w:t>:_</w:t>
      </w:r>
      <w:proofErr w:type="gramEnd"/>
      <w:r w:rsidRPr="00E746ED">
        <w:t>_______________________________Дана:___________________</w:t>
      </w:r>
      <w:r w:rsidRPr="00E746ED">
        <w:rPr>
          <w:lang w:val="sr-Cyrl-CS"/>
        </w:rPr>
        <w:t>__</w:t>
      </w:r>
    </w:p>
    <w:p w:rsidR="00F53E87" w:rsidRPr="00E746ED" w:rsidRDefault="00F53E87" w:rsidP="00F53E87">
      <w:pPr>
        <w:rPr>
          <w:lang w:val="sr-Cyrl-CS"/>
        </w:rPr>
      </w:pPr>
      <w:r w:rsidRPr="00E746ED">
        <w:t>Текући рачун</w:t>
      </w:r>
      <w:proofErr w:type="gramStart"/>
      <w:r w:rsidRPr="00E746ED">
        <w:t>:_</w:t>
      </w:r>
      <w:proofErr w:type="gramEnd"/>
      <w:r w:rsidRPr="00E746ED">
        <w:t>___________________Код банке:______________________</w:t>
      </w:r>
      <w:r w:rsidRPr="00E746ED">
        <w:rPr>
          <w:lang w:val="sr-Cyrl-CS"/>
        </w:rPr>
        <w:t>__</w:t>
      </w:r>
    </w:p>
    <w:p w:rsidR="00F53E87" w:rsidRPr="00E746ED" w:rsidRDefault="00F53E87" w:rsidP="00F53E87">
      <w:pPr>
        <w:autoSpaceDE w:val="0"/>
        <w:autoSpaceDN w:val="0"/>
        <w:adjustRightInd w:val="0"/>
        <w:spacing w:line="240" w:lineRule="auto"/>
        <w:jc w:val="both"/>
        <w:rPr>
          <w:spacing w:val="-8"/>
          <w:lang w:val="sr-Cyrl-CS"/>
        </w:rPr>
      </w:pPr>
      <w:r w:rsidRPr="00E746ED">
        <w:t>И З Д А Ј Е ПОВЕРИОЦУ:</w:t>
      </w:r>
      <w:r w:rsidRPr="00C5520A">
        <w:rPr>
          <w:lang w:val="ru-RU"/>
        </w:rPr>
        <w:t xml:space="preserve">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p>
    <w:p w:rsidR="00F53E87" w:rsidRPr="00E746ED" w:rsidRDefault="00F53E87" w:rsidP="00F53E87">
      <w:pPr>
        <w:rPr>
          <w:b/>
          <w:bCs/>
        </w:rPr>
      </w:pPr>
      <w:r w:rsidRPr="00E746ED">
        <w:rPr>
          <w:b/>
          <w:bCs/>
        </w:rPr>
        <w:tab/>
      </w:r>
      <w:r w:rsidRPr="00E746ED">
        <w:tab/>
      </w:r>
      <w:r w:rsidRPr="00E746ED">
        <w:tab/>
      </w:r>
      <w:r w:rsidRPr="00E746ED">
        <w:rPr>
          <w:b/>
          <w:bCs/>
        </w:rPr>
        <w:t>МЕНИЧНО ПИСМО – ОВЛАШЋЕЊЕ</w:t>
      </w:r>
    </w:p>
    <w:p w:rsidR="00F53E87" w:rsidRPr="00E746ED" w:rsidRDefault="00F53E87" w:rsidP="00F53E87">
      <w:pPr>
        <w:rPr>
          <w:b/>
          <w:bCs/>
        </w:rPr>
      </w:pPr>
      <w:r w:rsidRPr="00E746ED">
        <w:rPr>
          <w:b/>
          <w:bCs/>
        </w:rPr>
        <w:tab/>
      </w:r>
      <w:r w:rsidRPr="00E746ED">
        <w:rPr>
          <w:b/>
          <w:bCs/>
        </w:rPr>
        <w:tab/>
      </w:r>
      <w:r w:rsidRPr="00E746ED">
        <w:rPr>
          <w:b/>
          <w:bCs/>
        </w:rPr>
        <w:tab/>
        <w:t xml:space="preserve">ЗА КОРИСНИКА БЛАНКО, СОЛО МЕНИЦЕ </w:t>
      </w:r>
    </w:p>
    <w:p w:rsidR="00F53E87" w:rsidRPr="00E746ED" w:rsidRDefault="00F53E87" w:rsidP="00F53E87">
      <w:pPr>
        <w:autoSpaceDE w:val="0"/>
        <w:autoSpaceDN w:val="0"/>
        <w:adjustRightInd w:val="0"/>
        <w:spacing w:line="240" w:lineRule="auto"/>
        <w:jc w:val="both"/>
        <w:rPr>
          <w:spacing w:val="-8"/>
          <w:lang w:val="sr-Cyrl-CS"/>
        </w:rPr>
      </w:pPr>
      <w:r w:rsidRPr="00E746ED">
        <w:t>Предајемо вам ____________б</w:t>
      </w:r>
      <w:r>
        <w:t xml:space="preserve">ланко соло меницу и овлашћујемо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 xml:space="preserve">аздухопловаца </w:t>
      </w:r>
      <w:proofErr w:type="gramStart"/>
      <w:r w:rsidRPr="00E746ED">
        <w:rPr>
          <w:lang w:val="ru-RU"/>
        </w:rPr>
        <w:t>бр.2</w:t>
      </w:r>
      <w:r>
        <w:rPr>
          <w:lang w:val="ru-RU"/>
        </w:rPr>
        <w:t>4</w:t>
      </w:r>
      <w:r w:rsidR="003C349F">
        <w:rPr>
          <w:spacing w:val="-16"/>
          <w:lang w:val="ru-RU"/>
        </w:rPr>
        <w:t>.,</w:t>
      </w:r>
      <w:proofErr w:type="gramEnd"/>
      <w:r w:rsidR="003C349F">
        <w:rPr>
          <w:spacing w:val="-16"/>
          <w:lang w:val="ru-RU"/>
        </w:rPr>
        <w:t xml:space="preserve"> </w:t>
      </w:r>
      <w:r w:rsidRPr="00E746ED">
        <w:rPr>
          <w:spacing w:val="-16"/>
          <w:lang w:val="sr-Cyrl-CS"/>
        </w:rPr>
        <w:t xml:space="preserve">рачун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r w:rsidRPr="00E746ED">
        <w:t xml:space="preserve">као Повериоца, да предату меницу серије ___________ може попунити на износ од </w:t>
      </w:r>
      <w:r w:rsidRPr="00E746ED">
        <w:rPr>
          <w:b/>
          <w:bCs/>
        </w:rPr>
        <w:t xml:space="preserve">10 % </w:t>
      </w:r>
      <w:r w:rsidRPr="00E746ED">
        <w:t xml:space="preserve">од укупне вредности понуде </w:t>
      </w:r>
      <w:r w:rsidRPr="00E746ED">
        <w:rPr>
          <w:b/>
          <w:bCs/>
        </w:rPr>
        <w:t>на име доброг извршења посла</w:t>
      </w:r>
      <w:r w:rsidRPr="00E746ED">
        <w:t xml:space="preserve"> за јн бр.</w:t>
      </w:r>
      <w:r w:rsidRPr="00E746ED">
        <w:rPr>
          <w:rFonts w:eastAsia="TimesNewRomanPS-BoldMT"/>
          <w:b/>
          <w:bCs/>
        </w:rPr>
        <w:t xml:space="preserve"> </w:t>
      </w:r>
      <w:r w:rsidR="00194EBE">
        <w:rPr>
          <w:rFonts w:eastAsia="TimesNewRomanPS-BoldMT"/>
          <w:b/>
          <w:bCs/>
        </w:rPr>
        <w:t>28/2020</w:t>
      </w:r>
      <w:r w:rsidRPr="00242FC2">
        <w:t xml:space="preserve"> чији је предмет </w:t>
      </w:r>
      <w:r w:rsidRPr="00242FC2">
        <w:rPr>
          <w:b/>
          <w:bCs/>
        </w:rPr>
        <w:t xml:space="preserve">набавка </w:t>
      </w:r>
      <w:r w:rsidR="006B5676" w:rsidRPr="006C2458">
        <w:rPr>
          <w:b/>
          <w:lang w:eastAsia="sr-Latn-CS"/>
        </w:rPr>
        <w:t>„</w:t>
      </w:r>
      <w:r w:rsidR="006B5676" w:rsidRPr="006C2458">
        <w:rPr>
          <w:rFonts w:eastAsia="Times New Roman"/>
          <w:b/>
          <w:lang w:eastAsia="sr-Latn-CS"/>
        </w:rPr>
        <w:t>Сервис и поправка опреме за преглед обезбеђивања</w:t>
      </w:r>
      <w:r w:rsidR="006B5676" w:rsidRPr="006C2458">
        <w:rPr>
          <w:b/>
          <w:lang w:eastAsia="sr-Latn-CS"/>
        </w:rPr>
        <w:t>“</w:t>
      </w:r>
      <w:r w:rsidR="006B5676" w:rsidRPr="006C2458">
        <w:rPr>
          <w:b/>
          <w:lang w:val="sr-Cyrl-CS" w:eastAsia="sr-Latn-CS"/>
        </w:rPr>
        <w:t xml:space="preserve">, партија </w:t>
      </w:r>
      <w:r w:rsidR="00590A6F" w:rsidRPr="00590A6F">
        <w:rPr>
          <w:b/>
          <w:lang w:val="sr-Cyrl-CS"/>
        </w:rPr>
        <w:t>ЈН б</w:t>
      </w:r>
      <w:r w:rsidR="00590A6F" w:rsidRPr="00590A6F">
        <w:rPr>
          <w:b/>
        </w:rPr>
        <w:t xml:space="preserve">рој </w:t>
      </w:r>
      <w:r w:rsidR="00194EBE">
        <w:rPr>
          <w:b/>
        </w:rPr>
        <w:t>28/2020</w:t>
      </w:r>
      <w:r w:rsidRPr="00242FC2">
        <w:rPr>
          <w:lang w:val="sr-Cyrl-CS"/>
        </w:rPr>
        <w:t>,</w:t>
      </w:r>
      <w:r w:rsidRPr="00E746ED">
        <w:rPr>
          <w:lang w:val="sr-Cyrl-CS"/>
        </w:rPr>
        <w:t xml:space="preserve"> </w:t>
      </w:r>
      <w:r w:rsidRPr="00E746ED">
        <w:t>што номинално износи ________________динара без ПДВ-а.</w:t>
      </w:r>
    </w:p>
    <w:p w:rsidR="00F53E87" w:rsidRPr="00E746ED" w:rsidRDefault="00F53E87" w:rsidP="00F53E87">
      <w:proofErr w:type="gramStart"/>
      <w:r>
        <w:t>Овлашћује се</w:t>
      </w:r>
      <w:r w:rsidRPr="00E746ED">
        <w:t xml:space="preserve"> „Аеродром</w:t>
      </w:r>
      <w:r>
        <w:t>и</w:t>
      </w:r>
      <w:r w:rsidRPr="00E746ED">
        <w:t xml:space="preserve"> </w:t>
      </w:r>
      <w:r>
        <w:t>Србије</w:t>
      </w:r>
      <w:r w:rsidRPr="00E746ED">
        <w:t>“</w:t>
      </w:r>
      <w:r>
        <w:t>д.о.о.</w:t>
      </w:r>
      <w:r w:rsidRPr="00E746ED">
        <w:t xml:space="preserve"> Ниш, </w:t>
      </w:r>
      <w:r>
        <w:t>У</w:t>
      </w:r>
      <w:r w:rsidRPr="00E746ED">
        <w:t xml:space="preserve">л, </w:t>
      </w:r>
      <w:r>
        <w:t>в</w:t>
      </w:r>
      <w:r w:rsidRPr="00E746ED">
        <w:t>аздухопловаца 24, Ниш,</w:t>
      </w:r>
      <w:r w:rsidRPr="00C5520A">
        <w:rPr>
          <w:spacing w:val="-16"/>
          <w:lang w:val="sr-Cyrl-CS"/>
        </w:rPr>
        <w:t xml:space="preserve"> </w:t>
      </w:r>
      <w:r w:rsidRPr="00E746ED">
        <w:rPr>
          <w:spacing w:val="-16"/>
          <w:lang w:val="sr-Cyrl-CS"/>
        </w:rPr>
        <w:t>рачун бр.</w:t>
      </w:r>
      <w:proofErr w:type="gramEnd"/>
      <w:r w:rsidRPr="00E746ED">
        <w:rPr>
          <w:spacing w:val="-16"/>
          <w:lang w:val="sr-Cyrl-CS"/>
        </w:rPr>
        <w:t xml:space="preserve">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sidR="00194EBE">
        <w:rPr>
          <w:spacing w:val="-16"/>
        </w:rPr>
        <w:t xml:space="preserve"> </w:t>
      </w:r>
      <w:r>
        <w:rPr>
          <w:spacing w:val="-16"/>
        </w:rPr>
        <w:t xml:space="preserve"> Поштанска </w:t>
      </w:r>
      <w:r w:rsidR="00194EBE">
        <w:rPr>
          <w:spacing w:val="-16"/>
        </w:rPr>
        <w:t xml:space="preserve"> </w:t>
      </w:r>
      <w:r>
        <w:rPr>
          <w:spacing w:val="-16"/>
        </w:rPr>
        <w:t>Штедионица</w:t>
      </w:r>
      <w:r w:rsidRPr="00E746ED">
        <w:t xml:space="preserve"> </w:t>
      </w:r>
      <w:r>
        <w:t>,</w:t>
      </w:r>
      <w:r w:rsidRPr="00E746ED">
        <w:t>као Поверилац,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53E87" w:rsidRPr="00E746ED" w:rsidRDefault="00F53E87" w:rsidP="00F53E87">
      <w:pPr>
        <w:ind w:firstLine="720"/>
        <w:jc w:val="both"/>
      </w:pPr>
      <w:r w:rsidRPr="00E746ED">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F53E87" w:rsidRPr="00E746ED" w:rsidRDefault="00F53E87" w:rsidP="00F53E87">
      <w:pPr>
        <w:ind w:firstLine="720"/>
        <w:jc w:val="both"/>
      </w:pPr>
      <w:proofErr w:type="gramStart"/>
      <w:r w:rsidRPr="00E746ED">
        <w:t>Меница важи 30 (тридесет) дана дуже од времена трајања уговора за предметну јавну набавку.</w:t>
      </w:r>
      <w:proofErr w:type="gramEnd"/>
    </w:p>
    <w:p w:rsidR="00F53E87" w:rsidRPr="00E746ED" w:rsidRDefault="00F53E87" w:rsidP="00F53E87">
      <w:pPr>
        <w:ind w:firstLine="720"/>
        <w:jc w:val="both"/>
      </w:pPr>
      <w:proofErr w:type="gramStart"/>
      <w:r w:rsidRPr="00E746ED">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F53E87" w:rsidRPr="00E746ED" w:rsidRDefault="00F53E87" w:rsidP="00F53E87">
      <w:pPr>
        <w:ind w:firstLine="720"/>
        <w:jc w:val="both"/>
      </w:pPr>
      <w:proofErr w:type="gramStart"/>
      <w:r w:rsidRPr="00E746ED">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F53E87" w:rsidRPr="00E746ED" w:rsidRDefault="00F53E87" w:rsidP="00F53E87">
      <w:pPr>
        <w:ind w:firstLine="720"/>
        <w:jc w:val="both"/>
      </w:pPr>
      <w:proofErr w:type="gramStart"/>
      <w:r w:rsidRPr="00E746ED">
        <w:t>Ово овлашћење је сачињено у 2 (два) истоветна примерка од којих 1 (један) за дужника и 1 (један) за повериоца.</w:t>
      </w:r>
      <w:proofErr w:type="gramEnd"/>
    </w:p>
    <w:p w:rsidR="00F53E87" w:rsidRPr="00E746ED" w:rsidRDefault="00F53E87" w:rsidP="00F53E87">
      <w:r w:rsidRPr="00E746ED">
        <w:t>Датум издавања Овлашћења</w:t>
      </w:r>
    </w:p>
    <w:p w:rsidR="00F53E87" w:rsidRPr="00E746ED" w:rsidRDefault="00F53E87" w:rsidP="00F53E87">
      <w:r w:rsidRPr="00E746ED">
        <w:t>_________________године                             ДУЖНИК – ИЗДАВАЛАЦ МЕНИЦЕ</w:t>
      </w:r>
    </w:p>
    <w:p w:rsidR="00F53E87" w:rsidRPr="00E746ED" w:rsidRDefault="00F53E87" w:rsidP="00F53E87">
      <w:pPr>
        <w:ind w:left="644"/>
      </w:pPr>
      <w:r w:rsidRPr="00E746ED">
        <w:tab/>
      </w:r>
      <w:r w:rsidRPr="00E746ED">
        <w:tab/>
      </w:r>
      <w:r w:rsidRPr="00E746ED">
        <w:tab/>
      </w:r>
      <w:r w:rsidRPr="00E746ED">
        <w:tab/>
      </w:r>
      <w:r w:rsidRPr="00E746ED">
        <w:tab/>
      </w:r>
      <w:r w:rsidRPr="00E746ED">
        <w:tab/>
      </w:r>
      <w:r w:rsidRPr="00E746ED">
        <w:tab/>
        <w:t>____________________________</w:t>
      </w:r>
    </w:p>
    <w:p w:rsidR="00F53E87" w:rsidRPr="00E746ED" w:rsidRDefault="00F53E87" w:rsidP="00F53E87">
      <w:pPr>
        <w:jc w:val="center"/>
      </w:pPr>
      <w:r w:rsidRPr="00E746ED">
        <w:t>МП</w:t>
      </w:r>
    </w:p>
    <w:p w:rsidR="00F53E87" w:rsidRDefault="00F53E87" w:rsidP="00F53E87">
      <w:pPr>
        <w:jc w:val="center"/>
      </w:pPr>
    </w:p>
    <w:sectPr w:rsidR="00F53E87" w:rsidSect="008A0D48">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B0" w:rsidRDefault="00EB04B0">
      <w:pPr>
        <w:spacing w:line="240" w:lineRule="auto"/>
      </w:pPr>
      <w:r>
        <w:separator/>
      </w:r>
    </w:p>
  </w:endnote>
  <w:endnote w:type="continuationSeparator" w:id="0">
    <w:p w:rsidR="00EB04B0" w:rsidRDefault="00EB04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635CE">
      <w:tc>
        <w:tcPr>
          <w:tcW w:w="8208" w:type="dxa"/>
          <w:tcBorders>
            <w:top w:val="single" w:sz="8" w:space="0" w:color="808080"/>
          </w:tcBorders>
          <w:shd w:val="clear" w:color="auto" w:fill="auto"/>
        </w:tcPr>
        <w:p w:rsidR="006635CE" w:rsidRPr="002857C1" w:rsidRDefault="006635CE" w:rsidP="002857C1">
          <w:pPr>
            <w:pStyle w:val="Footer"/>
            <w:jc w:val="right"/>
            <w:rPr>
              <w:b/>
              <w:bCs/>
              <w:color w:val="4F81BD"/>
            </w:rPr>
          </w:pPr>
          <w:r>
            <w:rPr>
              <w:b/>
              <w:bCs/>
              <w:color w:val="4F81BD"/>
            </w:rPr>
            <w:t>Конкурсна документација за јавну набавку мале вредности бр.28/2020</w:t>
          </w:r>
        </w:p>
      </w:tc>
      <w:tc>
        <w:tcPr>
          <w:tcW w:w="1034" w:type="dxa"/>
          <w:tcBorders>
            <w:top w:val="single" w:sz="8" w:space="0" w:color="808080"/>
            <w:left w:val="single" w:sz="8" w:space="0" w:color="808080"/>
          </w:tcBorders>
          <w:shd w:val="clear" w:color="auto" w:fill="auto"/>
        </w:tcPr>
        <w:p w:rsidR="006635CE" w:rsidRDefault="008C297B">
          <w:pPr>
            <w:pStyle w:val="Footer"/>
            <w:rPr>
              <w:color w:val="1F497D"/>
            </w:rPr>
          </w:pPr>
          <w:r>
            <w:rPr>
              <w:b/>
              <w:bCs/>
              <w:color w:val="4F81BD"/>
            </w:rPr>
            <w:fldChar w:fldCharType="begin"/>
          </w:r>
          <w:r w:rsidR="006635CE">
            <w:rPr>
              <w:b/>
              <w:bCs/>
              <w:color w:val="4F81BD"/>
            </w:rPr>
            <w:instrText xml:space="preserve"> PAGE </w:instrText>
          </w:r>
          <w:r>
            <w:rPr>
              <w:b/>
              <w:bCs/>
              <w:color w:val="4F81BD"/>
            </w:rPr>
            <w:fldChar w:fldCharType="separate"/>
          </w:r>
          <w:r w:rsidR="00C261E2">
            <w:rPr>
              <w:b/>
              <w:bCs/>
              <w:noProof/>
              <w:color w:val="4F81BD"/>
            </w:rPr>
            <w:t>30</w:t>
          </w:r>
          <w:r>
            <w:rPr>
              <w:b/>
              <w:bCs/>
              <w:color w:val="4F81BD"/>
            </w:rPr>
            <w:fldChar w:fldCharType="end"/>
          </w:r>
          <w:r w:rsidR="006635CE">
            <w:rPr>
              <w:color w:val="4F81BD"/>
            </w:rPr>
            <w:t xml:space="preserve">/ </w:t>
          </w:r>
          <w:r>
            <w:rPr>
              <w:b/>
              <w:bCs/>
              <w:color w:val="4F81BD"/>
            </w:rPr>
            <w:fldChar w:fldCharType="begin"/>
          </w:r>
          <w:r w:rsidR="006635CE">
            <w:rPr>
              <w:b/>
              <w:bCs/>
              <w:color w:val="4F81BD"/>
            </w:rPr>
            <w:instrText xml:space="preserve"> NUMPAGES \*Arabic </w:instrText>
          </w:r>
          <w:r>
            <w:rPr>
              <w:b/>
              <w:bCs/>
              <w:color w:val="4F81BD"/>
            </w:rPr>
            <w:fldChar w:fldCharType="separate"/>
          </w:r>
          <w:r w:rsidR="00C261E2">
            <w:rPr>
              <w:b/>
              <w:bCs/>
              <w:noProof/>
              <w:color w:val="4F81BD"/>
            </w:rPr>
            <w:t>35</w:t>
          </w:r>
          <w:r>
            <w:rPr>
              <w:b/>
              <w:bCs/>
              <w:color w:val="4F81BD"/>
            </w:rPr>
            <w:fldChar w:fldCharType="end"/>
          </w:r>
        </w:p>
      </w:tc>
    </w:tr>
  </w:tbl>
  <w:p w:rsidR="006635CE" w:rsidRDefault="006635CE">
    <w:pPr>
      <w:pStyle w:val="Footer"/>
      <w:jc w:val="right"/>
    </w:pPr>
  </w:p>
  <w:p w:rsidR="006635CE" w:rsidRDefault="00663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B0" w:rsidRDefault="00EB04B0">
      <w:pPr>
        <w:spacing w:line="240" w:lineRule="auto"/>
      </w:pPr>
      <w:r>
        <w:separator/>
      </w:r>
    </w:p>
  </w:footnote>
  <w:footnote w:type="continuationSeparator" w:id="0">
    <w:p w:rsidR="00EB04B0" w:rsidRDefault="00EB04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Arial"/>
        <w:b/>
        <w:bCs/>
        <w:i/>
        <w:iCs/>
        <w:color w:val="auto"/>
        <w:lang w:val="en-US"/>
      </w:rPr>
    </w:lvl>
  </w:abstractNum>
  <w:abstractNum w:abstractNumId="11">
    <w:nsid w:val="000032D4"/>
    <w:multiLevelType w:val="hybridMultilevel"/>
    <w:tmpl w:val="9E106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39D5619"/>
    <w:multiLevelType w:val="hybridMultilevel"/>
    <w:tmpl w:val="A986F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7D455B"/>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08C81CEC"/>
    <w:multiLevelType w:val="hybridMultilevel"/>
    <w:tmpl w:val="B7B06A06"/>
    <w:lvl w:ilvl="0" w:tplc="5900E848">
      <w:start w:val="1"/>
      <w:numFmt w:val="bullet"/>
      <w:lvlText w:val="-"/>
      <w:lvlJc w:val="left"/>
      <w:pPr>
        <w:ind w:left="720" w:hanging="360"/>
      </w:pPr>
      <w:rPr>
        <w:rFonts w:ascii="Arial" w:eastAsia="Arial Unicode MS"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3602D6"/>
    <w:multiLevelType w:val="hybridMultilevel"/>
    <w:tmpl w:val="C9D68F60"/>
    <w:lvl w:ilvl="0" w:tplc="B016BB8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7">
    <w:nsid w:val="114E221E"/>
    <w:multiLevelType w:val="hybridMultilevel"/>
    <w:tmpl w:val="28E4F988"/>
    <w:lvl w:ilvl="0" w:tplc="391C7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A50FAB"/>
    <w:multiLevelType w:val="hybridMultilevel"/>
    <w:tmpl w:val="882EC45C"/>
    <w:lvl w:ilvl="0" w:tplc="B952367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942253"/>
    <w:multiLevelType w:val="hybridMultilevel"/>
    <w:tmpl w:val="C5C463CA"/>
    <w:lvl w:ilvl="0" w:tplc="1FC8B68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254F6"/>
    <w:multiLevelType w:val="hybridMultilevel"/>
    <w:tmpl w:val="6EE6CA16"/>
    <w:lvl w:ilvl="0" w:tplc="DD48B8DE">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4AB6D72"/>
    <w:multiLevelType w:val="hybridMultilevel"/>
    <w:tmpl w:val="3254162C"/>
    <w:lvl w:ilvl="0" w:tplc="FD9CE57A">
      <w:start w:val="6"/>
      <w:numFmt w:val="bullet"/>
      <w:lvlText w:val="-"/>
      <w:lvlJc w:val="left"/>
      <w:pPr>
        <w:ind w:left="720" w:hanging="360"/>
      </w:pPr>
      <w:rPr>
        <w:rFonts w:ascii="Arial" w:eastAsia="Arial Unicode MS"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81D60"/>
    <w:multiLevelType w:val="hybridMultilevel"/>
    <w:tmpl w:val="702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545B40"/>
    <w:multiLevelType w:val="hybridMultilevel"/>
    <w:tmpl w:val="9A1A6AB0"/>
    <w:lvl w:ilvl="0" w:tplc="74682706">
      <w:start w:val="1"/>
      <w:numFmt w:val="bullet"/>
      <w:lvlText w:val="o"/>
      <w:lvlJc w:val="left"/>
      <w:pPr>
        <w:tabs>
          <w:tab w:val="num" w:pos="1260"/>
        </w:tabs>
        <w:ind w:left="1260" w:hanging="360"/>
      </w:pPr>
      <w:rPr>
        <w:rFonts w:ascii="Courier New" w:hAnsi="Courier New" w:cs="Courier New"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2C5A3707"/>
    <w:multiLevelType w:val="hybridMultilevel"/>
    <w:tmpl w:val="114041B4"/>
    <w:lvl w:ilvl="0" w:tplc="1E0CFCA2">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F47BAD"/>
    <w:multiLevelType w:val="hybridMultilevel"/>
    <w:tmpl w:val="F74A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5E65FC"/>
    <w:multiLevelType w:val="hybridMultilevel"/>
    <w:tmpl w:val="C5C463CA"/>
    <w:lvl w:ilvl="0" w:tplc="1FC8B68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76D1F0A"/>
    <w:multiLevelType w:val="hybridMultilevel"/>
    <w:tmpl w:val="FF0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BBC5ACD"/>
    <w:multiLevelType w:val="hybridMultilevel"/>
    <w:tmpl w:val="E9D08786"/>
    <w:lvl w:ilvl="0" w:tplc="2EE0D14C">
      <w:start w:val="24"/>
      <w:numFmt w:val="bullet"/>
      <w:lvlText w:val="-"/>
      <w:lvlJc w:val="left"/>
      <w:pPr>
        <w:ind w:left="720" w:hanging="360"/>
      </w:pPr>
      <w:rPr>
        <w:rFonts w:ascii="Calibri" w:eastAsia="Times New Roman"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5F0DB5"/>
    <w:multiLevelType w:val="hybridMultilevel"/>
    <w:tmpl w:val="A852039C"/>
    <w:lvl w:ilvl="0" w:tplc="1FC8B68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E1666D"/>
    <w:multiLevelType w:val="hybridMultilevel"/>
    <w:tmpl w:val="389650C0"/>
    <w:lvl w:ilvl="0" w:tplc="F7FC35F4">
      <w:start w:val="8"/>
      <w:numFmt w:val="bullet"/>
      <w:lvlText w:val="-"/>
      <w:lvlJc w:val="left"/>
      <w:pPr>
        <w:ind w:left="1068" w:hanging="360"/>
      </w:pPr>
      <w:rPr>
        <w:rFonts w:ascii="Arial" w:eastAsia="Verdan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477B0D2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43B2274"/>
    <w:multiLevelType w:val="hybridMultilevel"/>
    <w:tmpl w:val="E4808AF8"/>
    <w:lvl w:ilvl="0" w:tplc="DF8471BE">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E2FFF"/>
    <w:multiLevelType w:val="hybridMultilevel"/>
    <w:tmpl w:val="08725676"/>
    <w:lvl w:ilvl="0" w:tplc="29AE6D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14083"/>
    <w:multiLevelType w:val="hybridMultilevel"/>
    <w:tmpl w:val="235CE1C0"/>
    <w:lvl w:ilvl="0" w:tplc="1CDC8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204FC8"/>
    <w:multiLevelType w:val="hybridMultilevel"/>
    <w:tmpl w:val="FF0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479D8"/>
    <w:multiLevelType w:val="hybridMultilevel"/>
    <w:tmpl w:val="BEFE973E"/>
    <w:lvl w:ilvl="0" w:tplc="FD7C2E2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B0CCB"/>
    <w:multiLevelType w:val="hybridMultilevel"/>
    <w:tmpl w:val="D80C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7A58A0"/>
    <w:multiLevelType w:val="hybridMultilevel"/>
    <w:tmpl w:val="33280B4C"/>
    <w:lvl w:ilvl="0" w:tplc="CD3C0E54">
      <w:start w:val="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9C56E38"/>
    <w:multiLevelType w:val="hybridMultilevel"/>
    <w:tmpl w:val="7DF0F8FA"/>
    <w:lvl w:ilvl="0" w:tplc="04090011">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5D0178"/>
    <w:multiLevelType w:val="hybridMultilevel"/>
    <w:tmpl w:val="FCB0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BB5E77"/>
    <w:multiLevelType w:val="hybridMultilevel"/>
    <w:tmpl w:val="AA3EAD0A"/>
    <w:lvl w:ilvl="0" w:tplc="B2D06E6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1A80860"/>
    <w:multiLevelType w:val="hybridMultilevel"/>
    <w:tmpl w:val="08F2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70E8F"/>
    <w:multiLevelType w:val="hybridMultilevel"/>
    <w:tmpl w:val="48FC456C"/>
    <w:lvl w:ilvl="0" w:tplc="241A000B">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47457A2"/>
    <w:multiLevelType w:val="hybridMultilevel"/>
    <w:tmpl w:val="14E4BD5A"/>
    <w:lvl w:ilvl="0" w:tplc="41AAA338">
      <w:start w:val="2"/>
      <w:numFmt w:val="bullet"/>
      <w:lvlText w:val="-"/>
      <w:lvlJc w:val="left"/>
      <w:pPr>
        <w:ind w:left="1080" w:hanging="360"/>
      </w:pPr>
      <w:rPr>
        <w:rFonts w:ascii="Arial" w:eastAsia="Arial Unicode MS" w:hAnsi="Arial" w:cs="Aria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55A4699"/>
    <w:multiLevelType w:val="hybridMultilevel"/>
    <w:tmpl w:val="C91A7540"/>
    <w:lvl w:ilvl="0" w:tplc="ABFED3C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6044115"/>
    <w:multiLevelType w:val="hybridMultilevel"/>
    <w:tmpl w:val="45C4C76E"/>
    <w:lvl w:ilvl="0" w:tplc="638C66C6">
      <w:start w:val="1"/>
      <w:numFmt w:val="decimal"/>
      <w:lvlText w:val="%1."/>
      <w:lvlJc w:val="left"/>
      <w:pPr>
        <w:ind w:left="720" w:hanging="360"/>
      </w:pPr>
      <w:rPr>
        <w:rFonts w:eastAsia="Verdan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73242"/>
    <w:multiLevelType w:val="hybridMultilevel"/>
    <w:tmpl w:val="B2084E7C"/>
    <w:lvl w:ilvl="0" w:tplc="DD48B8D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582C20"/>
    <w:multiLevelType w:val="hybridMultilevel"/>
    <w:tmpl w:val="4D0C3224"/>
    <w:lvl w:ilvl="0" w:tplc="7F1013EA">
      <w:start w:val="1"/>
      <w:numFmt w:val="decimal"/>
      <w:lvlText w:val="%1."/>
      <w:lvlJc w:val="left"/>
      <w:pPr>
        <w:ind w:left="227" w:hanging="360"/>
      </w:pPr>
      <w:rPr>
        <w:rFonts w:eastAsia="Arial Unicode MS" w:hint="default"/>
        <w:b/>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num w:numId="1">
    <w:abstractNumId w:val="0"/>
  </w:num>
  <w:num w:numId="2">
    <w:abstractNumId w:val="3"/>
  </w:num>
  <w:num w:numId="3">
    <w:abstractNumId w:val="19"/>
  </w:num>
  <w:num w:numId="4">
    <w:abstractNumId w:val="50"/>
  </w:num>
  <w:num w:numId="5">
    <w:abstractNumId w:val="35"/>
  </w:num>
  <w:num w:numId="6">
    <w:abstractNumId w:val="46"/>
  </w:num>
  <w:num w:numId="7">
    <w:abstractNumId w:val="36"/>
  </w:num>
  <w:num w:numId="8">
    <w:abstractNumId w:val="30"/>
  </w:num>
  <w:num w:numId="9">
    <w:abstractNumId w:val="28"/>
  </w:num>
  <w:num w:numId="10">
    <w:abstractNumId w:val="13"/>
  </w:num>
  <w:num w:numId="11">
    <w:abstractNumId w:val="25"/>
  </w:num>
  <w:num w:numId="12">
    <w:abstractNumId w:val="48"/>
  </w:num>
  <w:num w:numId="13">
    <w:abstractNumId w:val="44"/>
  </w:num>
  <w:num w:numId="14">
    <w:abstractNumId w:val="15"/>
  </w:num>
  <w:num w:numId="15">
    <w:abstractNumId w:val="24"/>
  </w:num>
  <w:num w:numId="16">
    <w:abstractNumId w:val="26"/>
  </w:num>
  <w:num w:numId="17">
    <w:abstractNumId w:val="52"/>
  </w:num>
  <w:num w:numId="18">
    <w:abstractNumId w:val="29"/>
  </w:num>
  <w:num w:numId="19">
    <w:abstractNumId w:val="40"/>
  </w:num>
  <w:num w:numId="20">
    <w:abstractNumId w:val="43"/>
  </w:num>
  <w:num w:numId="21">
    <w:abstractNumId w:val="7"/>
  </w:num>
  <w:num w:numId="22">
    <w:abstractNumId w:val="14"/>
  </w:num>
  <w:num w:numId="23">
    <w:abstractNumId w:val="11"/>
  </w:num>
  <w:num w:numId="24">
    <w:abstractNumId w:val="42"/>
  </w:num>
  <w:num w:numId="25">
    <w:abstractNumId w:val="39"/>
  </w:num>
  <w:num w:numId="26">
    <w:abstractNumId w:val="21"/>
  </w:num>
  <w:num w:numId="27">
    <w:abstractNumId w:val="22"/>
  </w:num>
  <w:num w:numId="28">
    <w:abstractNumId w:val="49"/>
  </w:num>
  <w:num w:numId="29">
    <w:abstractNumId w:val="47"/>
  </w:num>
  <w:num w:numId="30">
    <w:abstractNumId w:val="12"/>
  </w:num>
  <w:num w:numId="31">
    <w:abstractNumId w:val="10"/>
  </w:num>
  <w:num w:numId="32">
    <w:abstractNumId w:val="34"/>
  </w:num>
  <w:num w:numId="33">
    <w:abstractNumId w:val="33"/>
  </w:num>
  <w:num w:numId="34">
    <w:abstractNumId w:val="27"/>
  </w:num>
  <w:num w:numId="35">
    <w:abstractNumId w:val="20"/>
  </w:num>
  <w:num w:numId="36">
    <w:abstractNumId w:val="17"/>
  </w:num>
  <w:num w:numId="37">
    <w:abstractNumId w:val="32"/>
  </w:num>
  <w:num w:numId="38">
    <w:abstractNumId w:val="45"/>
  </w:num>
  <w:num w:numId="39">
    <w:abstractNumId w:val="18"/>
  </w:num>
  <w:num w:numId="40">
    <w:abstractNumId w:val="31"/>
  </w:num>
  <w:num w:numId="41">
    <w:abstractNumId w:val="37"/>
  </w:num>
  <w:num w:numId="42">
    <w:abstractNumId w:val="41"/>
  </w:num>
  <w:num w:numId="43">
    <w:abstractNumId w:val="53"/>
  </w:num>
  <w:num w:numId="44">
    <w:abstractNumId w:val="23"/>
  </w:num>
  <w:num w:numId="45">
    <w:abstractNumId w:val="51"/>
  </w:num>
  <w:num w:numId="46">
    <w:abstractNumId w:val="8"/>
  </w:num>
  <w:num w:numId="47">
    <w:abstractNumId w:val="16"/>
  </w:num>
  <w:num w:numId="48">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7B9"/>
    <w:rsid w:val="00000E7E"/>
    <w:rsid w:val="00003EC6"/>
    <w:rsid w:val="000105FB"/>
    <w:rsid w:val="00017090"/>
    <w:rsid w:val="00020899"/>
    <w:rsid w:val="0002170A"/>
    <w:rsid w:val="00021FF1"/>
    <w:rsid w:val="00023F18"/>
    <w:rsid w:val="000249C9"/>
    <w:rsid w:val="00024BDA"/>
    <w:rsid w:val="0003140C"/>
    <w:rsid w:val="00032B16"/>
    <w:rsid w:val="00032DA2"/>
    <w:rsid w:val="00033B7D"/>
    <w:rsid w:val="00033EC0"/>
    <w:rsid w:val="00033EE1"/>
    <w:rsid w:val="00035E0E"/>
    <w:rsid w:val="00037522"/>
    <w:rsid w:val="00040BD5"/>
    <w:rsid w:val="00041184"/>
    <w:rsid w:val="00043476"/>
    <w:rsid w:val="000453BD"/>
    <w:rsid w:val="00051BEC"/>
    <w:rsid w:val="00051F3B"/>
    <w:rsid w:val="000539D5"/>
    <w:rsid w:val="0005403B"/>
    <w:rsid w:val="00054FE2"/>
    <w:rsid w:val="00055B72"/>
    <w:rsid w:val="000561C9"/>
    <w:rsid w:val="000647FB"/>
    <w:rsid w:val="00065D81"/>
    <w:rsid w:val="000705B8"/>
    <w:rsid w:val="000719ED"/>
    <w:rsid w:val="000723D9"/>
    <w:rsid w:val="00072954"/>
    <w:rsid w:val="00072BD4"/>
    <w:rsid w:val="00072CFD"/>
    <w:rsid w:val="000802DF"/>
    <w:rsid w:val="0008180A"/>
    <w:rsid w:val="00081D5A"/>
    <w:rsid w:val="00084C33"/>
    <w:rsid w:val="0009005E"/>
    <w:rsid w:val="00092F07"/>
    <w:rsid w:val="00094B0F"/>
    <w:rsid w:val="00096544"/>
    <w:rsid w:val="0009730C"/>
    <w:rsid w:val="00097CEA"/>
    <w:rsid w:val="000A0EB5"/>
    <w:rsid w:val="000A141E"/>
    <w:rsid w:val="000A1A4C"/>
    <w:rsid w:val="000A2965"/>
    <w:rsid w:val="000A3EEB"/>
    <w:rsid w:val="000B038F"/>
    <w:rsid w:val="000B0740"/>
    <w:rsid w:val="000B0FEB"/>
    <w:rsid w:val="000B15CD"/>
    <w:rsid w:val="000B19FD"/>
    <w:rsid w:val="000B4731"/>
    <w:rsid w:val="000B59C6"/>
    <w:rsid w:val="000B5CAD"/>
    <w:rsid w:val="000C3861"/>
    <w:rsid w:val="000C6618"/>
    <w:rsid w:val="000D0FEA"/>
    <w:rsid w:val="000D735A"/>
    <w:rsid w:val="000D77DC"/>
    <w:rsid w:val="000E1CAF"/>
    <w:rsid w:val="000E1D75"/>
    <w:rsid w:val="000E52BE"/>
    <w:rsid w:val="000E5F07"/>
    <w:rsid w:val="000F06F0"/>
    <w:rsid w:val="000F0773"/>
    <w:rsid w:val="000F128D"/>
    <w:rsid w:val="000F1F99"/>
    <w:rsid w:val="00100998"/>
    <w:rsid w:val="00100FC8"/>
    <w:rsid w:val="00104C5A"/>
    <w:rsid w:val="00105DFF"/>
    <w:rsid w:val="001129CB"/>
    <w:rsid w:val="00113763"/>
    <w:rsid w:val="0011523E"/>
    <w:rsid w:val="0012154D"/>
    <w:rsid w:val="00122C42"/>
    <w:rsid w:val="00130355"/>
    <w:rsid w:val="0013155F"/>
    <w:rsid w:val="001378A9"/>
    <w:rsid w:val="00140539"/>
    <w:rsid w:val="001420AF"/>
    <w:rsid w:val="0014235A"/>
    <w:rsid w:val="00142740"/>
    <w:rsid w:val="00142CC7"/>
    <w:rsid w:val="0014523D"/>
    <w:rsid w:val="0014555F"/>
    <w:rsid w:val="00146670"/>
    <w:rsid w:val="00146E40"/>
    <w:rsid w:val="0015104E"/>
    <w:rsid w:val="0015123D"/>
    <w:rsid w:val="0015424C"/>
    <w:rsid w:val="00156A39"/>
    <w:rsid w:val="001578F9"/>
    <w:rsid w:val="0016027C"/>
    <w:rsid w:val="00160DE8"/>
    <w:rsid w:val="001619FE"/>
    <w:rsid w:val="00163368"/>
    <w:rsid w:val="00164F36"/>
    <w:rsid w:val="00165821"/>
    <w:rsid w:val="00170C9D"/>
    <w:rsid w:val="00171035"/>
    <w:rsid w:val="00172C2B"/>
    <w:rsid w:val="00173D54"/>
    <w:rsid w:val="00174824"/>
    <w:rsid w:val="001779E4"/>
    <w:rsid w:val="00177F6C"/>
    <w:rsid w:val="0018117B"/>
    <w:rsid w:val="00181F94"/>
    <w:rsid w:val="00183473"/>
    <w:rsid w:val="001834FD"/>
    <w:rsid w:val="00184B27"/>
    <w:rsid w:val="001850C2"/>
    <w:rsid w:val="00185B51"/>
    <w:rsid w:val="00185D05"/>
    <w:rsid w:val="00185E00"/>
    <w:rsid w:val="00187B7C"/>
    <w:rsid w:val="00190EFE"/>
    <w:rsid w:val="00192B58"/>
    <w:rsid w:val="00194EBE"/>
    <w:rsid w:val="001A266B"/>
    <w:rsid w:val="001A4E0B"/>
    <w:rsid w:val="001A604B"/>
    <w:rsid w:val="001B07E6"/>
    <w:rsid w:val="001B1537"/>
    <w:rsid w:val="001B2245"/>
    <w:rsid w:val="001B35AE"/>
    <w:rsid w:val="001B4F11"/>
    <w:rsid w:val="001B6521"/>
    <w:rsid w:val="001C0528"/>
    <w:rsid w:val="001C2315"/>
    <w:rsid w:val="001C250D"/>
    <w:rsid w:val="001C2BD6"/>
    <w:rsid w:val="001C39FC"/>
    <w:rsid w:val="001C3D7A"/>
    <w:rsid w:val="001C7313"/>
    <w:rsid w:val="001D73FE"/>
    <w:rsid w:val="001D79BB"/>
    <w:rsid w:val="001E10A3"/>
    <w:rsid w:val="001E1E54"/>
    <w:rsid w:val="001E37AB"/>
    <w:rsid w:val="001E4487"/>
    <w:rsid w:val="001E7CBC"/>
    <w:rsid w:val="001F02FB"/>
    <w:rsid w:val="001F2C92"/>
    <w:rsid w:val="001F38A5"/>
    <w:rsid w:val="001F4CFB"/>
    <w:rsid w:val="001F65F1"/>
    <w:rsid w:val="002050C9"/>
    <w:rsid w:val="00205135"/>
    <w:rsid w:val="00206AC3"/>
    <w:rsid w:val="0020712B"/>
    <w:rsid w:val="0020775C"/>
    <w:rsid w:val="00207F40"/>
    <w:rsid w:val="00210AFD"/>
    <w:rsid w:val="00213C55"/>
    <w:rsid w:val="0021580E"/>
    <w:rsid w:val="00217399"/>
    <w:rsid w:val="0022197C"/>
    <w:rsid w:val="00221C6F"/>
    <w:rsid w:val="002225E3"/>
    <w:rsid w:val="0022686E"/>
    <w:rsid w:val="00227F49"/>
    <w:rsid w:val="00233123"/>
    <w:rsid w:val="002331B0"/>
    <w:rsid w:val="00233F40"/>
    <w:rsid w:val="00234BFC"/>
    <w:rsid w:val="002409BB"/>
    <w:rsid w:val="00240B72"/>
    <w:rsid w:val="0024169E"/>
    <w:rsid w:val="00242886"/>
    <w:rsid w:val="00243FD3"/>
    <w:rsid w:val="00244833"/>
    <w:rsid w:val="00245566"/>
    <w:rsid w:val="002455C1"/>
    <w:rsid w:val="00245828"/>
    <w:rsid w:val="002500CB"/>
    <w:rsid w:val="0025027B"/>
    <w:rsid w:val="002505C7"/>
    <w:rsid w:val="00251ABA"/>
    <w:rsid w:val="00255022"/>
    <w:rsid w:val="00256BC8"/>
    <w:rsid w:val="002600D6"/>
    <w:rsid w:val="00260154"/>
    <w:rsid w:val="002611F4"/>
    <w:rsid w:val="00261829"/>
    <w:rsid w:val="00262DD3"/>
    <w:rsid w:val="002640E8"/>
    <w:rsid w:val="00271C78"/>
    <w:rsid w:val="00272B5B"/>
    <w:rsid w:val="002731E1"/>
    <w:rsid w:val="002752EE"/>
    <w:rsid w:val="002765B0"/>
    <w:rsid w:val="0028147E"/>
    <w:rsid w:val="00282F67"/>
    <w:rsid w:val="00284D49"/>
    <w:rsid w:val="002857C1"/>
    <w:rsid w:val="00285AFF"/>
    <w:rsid w:val="002864BF"/>
    <w:rsid w:val="002907EF"/>
    <w:rsid w:val="00291A90"/>
    <w:rsid w:val="00295CCB"/>
    <w:rsid w:val="002A2104"/>
    <w:rsid w:val="002A6290"/>
    <w:rsid w:val="002B0C71"/>
    <w:rsid w:val="002B17A7"/>
    <w:rsid w:val="002B2503"/>
    <w:rsid w:val="002B2BC7"/>
    <w:rsid w:val="002B41C3"/>
    <w:rsid w:val="002B7725"/>
    <w:rsid w:val="002C2A8B"/>
    <w:rsid w:val="002C2BFB"/>
    <w:rsid w:val="002C5C2F"/>
    <w:rsid w:val="002C743D"/>
    <w:rsid w:val="002C75C6"/>
    <w:rsid w:val="002C7E2F"/>
    <w:rsid w:val="002D1D33"/>
    <w:rsid w:val="002D76B2"/>
    <w:rsid w:val="002E1AFE"/>
    <w:rsid w:val="002E35EA"/>
    <w:rsid w:val="002E75E1"/>
    <w:rsid w:val="002F2D34"/>
    <w:rsid w:val="002F41DF"/>
    <w:rsid w:val="002F6400"/>
    <w:rsid w:val="002F742F"/>
    <w:rsid w:val="00300842"/>
    <w:rsid w:val="00300C9B"/>
    <w:rsid w:val="00302E2C"/>
    <w:rsid w:val="00303871"/>
    <w:rsid w:val="00305B93"/>
    <w:rsid w:val="00306FFC"/>
    <w:rsid w:val="003144F6"/>
    <w:rsid w:val="00315408"/>
    <w:rsid w:val="003156A0"/>
    <w:rsid w:val="00321A4C"/>
    <w:rsid w:val="00322A15"/>
    <w:rsid w:val="00323E0C"/>
    <w:rsid w:val="00325A22"/>
    <w:rsid w:val="00330ECD"/>
    <w:rsid w:val="0033173E"/>
    <w:rsid w:val="003337B4"/>
    <w:rsid w:val="003429C9"/>
    <w:rsid w:val="00343A1D"/>
    <w:rsid w:val="0034420E"/>
    <w:rsid w:val="003445BD"/>
    <w:rsid w:val="00346356"/>
    <w:rsid w:val="00347F0C"/>
    <w:rsid w:val="003541CC"/>
    <w:rsid w:val="00356851"/>
    <w:rsid w:val="00356FD7"/>
    <w:rsid w:val="00360029"/>
    <w:rsid w:val="00363BFC"/>
    <w:rsid w:val="00363C3A"/>
    <w:rsid w:val="0036552E"/>
    <w:rsid w:val="00365A6C"/>
    <w:rsid w:val="00371926"/>
    <w:rsid w:val="00372553"/>
    <w:rsid w:val="003732B7"/>
    <w:rsid w:val="0037333E"/>
    <w:rsid w:val="00373FB7"/>
    <w:rsid w:val="00375681"/>
    <w:rsid w:val="00376501"/>
    <w:rsid w:val="003770B8"/>
    <w:rsid w:val="00380253"/>
    <w:rsid w:val="00382715"/>
    <w:rsid w:val="00382F03"/>
    <w:rsid w:val="00385939"/>
    <w:rsid w:val="00386E5E"/>
    <w:rsid w:val="00387700"/>
    <w:rsid w:val="00392B7F"/>
    <w:rsid w:val="0039355D"/>
    <w:rsid w:val="00394600"/>
    <w:rsid w:val="00394613"/>
    <w:rsid w:val="003A1EFB"/>
    <w:rsid w:val="003A334C"/>
    <w:rsid w:val="003A3355"/>
    <w:rsid w:val="003A3EEC"/>
    <w:rsid w:val="003A6576"/>
    <w:rsid w:val="003B0021"/>
    <w:rsid w:val="003B0949"/>
    <w:rsid w:val="003B20B7"/>
    <w:rsid w:val="003B2B6D"/>
    <w:rsid w:val="003B5A03"/>
    <w:rsid w:val="003B6F9D"/>
    <w:rsid w:val="003C189E"/>
    <w:rsid w:val="003C349F"/>
    <w:rsid w:val="003C4E0C"/>
    <w:rsid w:val="003C4F85"/>
    <w:rsid w:val="003C67EC"/>
    <w:rsid w:val="003C7E8A"/>
    <w:rsid w:val="003D4A56"/>
    <w:rsid w:val="003D523E"/>
    <w:rsid w:val="003D5D2E"/>
    <w:rsid w:val="003D69C7"/>
    <w:rsid w:val="003E13F9"/>
    <w:rsid w:val="003E5056"/>
    <w:rsid w:val="003E5A40"/>
    <w:rsid w:val="003E5B9F"/>
    <w:rsid w:val="003E7187"/>
    <w:rsid w:val="003F2129"/>
    <w:rsid w:val="003F2D05"/>
    <w:rsid w:val="003F6D8F"/>
    <w:rsid w:val="0040239A"/>
    <w:rsid w:val="00403738"/>
    <w:rsid w:val="00406C97"/>
    <w:rsid w:val="00407E74"/>
    <w:rsid w:val="004110F7"/>
    <w:rsid w:val="004124D4"/>
    <w:rsid w:val="00412CBE"/>
    <w:rsid w:val="004150F4"/>
    <w:rsid w:val="00424346"/>
    <w:rsid w:val="0042496D"/>
    <w:rsid w:val="0042562D"/>
    <w:rsid w:val="0042739E"/>
    <w:rsid w:val="004305DB"/>
    <w:rsid w:val="0043588C"/>
    <w:rsid w:val="00436BAD"/>
    <w:rsid w:val="0043746B"/>
    <w:rsid w:val="00443BA5"/>
    <w:rsid w:val="0044415D"/>
    <w:rsid w:val="00444BC8"/>
    <w:rsid w:val="00447B01"/>
    <w:rsid w:val="0045074D"/>
    <w:rsid w:val="00454A2A"/>
    <w:rsid w:val="00454F35"/>
    <w:rsid w:val="004560DF"/>
    <w:rsid w:val="00456ED2"/>
    <w:rsid w:val="00461175"/>
    <w:rsid w:val="0046292E"/>
    <w:rsid w:val="00462EA8"/>
    <w:rsid w:val="00466130"/>
    <w:rsid w:val="0047490B"/>
    <w:rsid w:val="00477304"/>
    <w:rsid w:val="0048442D"/>
    <w:rsid w:val="00484E84"/>
    <w:rsid w:val="0048764F"/>
    <w:rsid w:val="00487809"/>
    <w:rsid w:val="004913C9"/>
    <w:rsid w:val="004913E3"/>
    <w:rsid w:val="0049347C"/>
    <w:rsid w:val="00495596"/>
    <w:rsid w:val="00496F48"/>
    <w:rsid w:val="004B1637"/>
    <w:rsid w:val="004B6833"/>
    <w:rsid w:val="004B6C09"/>
    <w:rsid w:val="004B75A3"/>
    <w:rsid w:val="004C0FA7"/>
    <w:rsid w:val="004C2965"/>
    <w:rsid w:val="004C42BB"/>
    <w:rsid w:val="004C6E39"/>
    <w:rsid w:val="004D19FC"/>
    <w:rsid w:val="004D23B7"/>
    <w:rsid w:val="004D26D9"/>
    <w:rsid w:val="004D62C7"/>
    <w:rsid w:val="004D6CC8"/>
    <w:rsid w:val="004D6F27"/>
    <w:rsid w:val="004D6F4C"/>
    <w:rsid w:val="004E149E"/>
    <w:rsid w:val="004E313E"/>
    <w:rsid w:val="004E516A"/>
    <w:rsid w:val="004E59B0"/>
    <w:rsid w:val="004E66A3"/>
    <w:rsid w:val="004F278D"/>
    <w:rsid w:val="004F2B88"/>
    <w:rsid w:val="004F4834"/>
    <w:rsid w:val="004F54F1"/>
    <w:rsid w:val="004F5F46"/>
    <w:rsid w:val="00500149"/>
    <w:rsid w:val="00500814"/>
    <w:rsid w:val="005030FE"/>
    <w:rsid w:val="0050368D"/>
    <w:rsid w:val="00503DFC"/>
    <w:rsid w:val="005077FE"/>
    <w:rsid w:val="00510792"/>
    <w:rsid w:val="00514B27"/>
    <w:rsid w:val="005153C3"/>
    <w:rsid w:val="00523A31"/>
    <w:rsid w:val="00524F3C"/>
    <w:rsid w:val="0052632F"/>
    <w:rsid w:val="00526919"/>
    <w:rsid w:val="005271B3"/>
    <w:rsid w:val="00531272"/>
    <w:rsid w:val="0053376A"/>
    <w:rsid w:val="00534C54"/>
    <w:rsid w:val="00534C95"/>
    <w:rsid w:val="0053551C"/>
    <w:rsid w:val="00540FD5"/>
    <w:rsid w:val="00541519"/>
    <w:rsid w:val="005463CF"/>
    <w:rsid w:val="00546C0C"/>
    <w:rsid w:val="00546CE7"/>
    <w:rsid w:val="00553A1C"/>
    <w:rsid w:val="00553B69"/>
    <w:rsid w:val="00553D80"/>
    <w:rsid w:val="005551AD"/>
    <w:rsid w:val="00555A74"/>
    <w:rsid w:val="0055716F"/>
    <w:rsid w:val="005611A9"/>
    <w:rsid w:val="00561CF8"/>
    <w:rsid w:val="0056231C"/>
    <w:rsid w:val="00564850"/>
    <w:rsid w:val="00570E67"/>
    <w:rsid w:val="00572421"/>
    <w:rsid w:val="005760EE"/>
    <w:rsid w:val="00576FA1"/>
    <w:rsid w:val="00577065"/>
    <w:rsid w:val="005808DA"/>
    <w:rsid w:val="0058478F"/>
    <w:rsid w:val="005865EF"/>
    <w:rsid w:val="00586CE2"/>
    <w:rsid w:val="0059005C"/>
    <w:rsid w:val="00590A6F"/>
    <w:rsid w:val="00590E30"/>
    <w:rsid w:val="005914C1"/>
    <w:rsid w:val="005919FF"/>
    <w:rsid w:val="00591E6B"/>
    <w:rsid w:val="005974D2"/>
    <w:rsid w:val="005A0D2E"/>
    <w:rsid w:val="005A12B8"/>
    <w:rsid w:val="005A2148"/>
    <w:rsid w:val="005A2B8F"/>
    <w:rsid w:val="005A2D57"/>
    <w:rsid w:val="005A360D"/>
    <w:rsid w:val="005B2D5C"/>
    <w:rsid w:val="005B6220"/>
    <w:rsid w:val="005B7715"/>
    <w:rsid w:val="005B7E67"/>
    <w:rsid w:val="005B7F9C"/>
    <w:rsid w:val="005C15D1"/>
    <w:rsid w:val="005C3577"/>
    <w:rsid w:val="005C476E"/>
    <w:rsid w:val="005C548A"/>
    <w:rsid w:val="005C60AC"/>
    <w:rsid w:val="005D0E39"/>
    <w:rsid w:val="005D1958"/>
    <w:rsid w:val="005D263C"/>
    <w:rsid w:val="005D2D22"/>
    <w:rsid w:val="005D4529"/>
    <w:rsid w:val="005D5307"/>
    <w:rsid w:val="005D5FD0"/>
    <w:rsid w:val="005E17FD"/>
    <w:rsid w:val="005E2FCA"/>
    <w:rsid w:val="005E3AA8"/>
    <w:rsid w:val="005E4212"/>
    <w:rsid w:val="005E7289"/>
    <w:rsid w:val="005F0CBF"/>
    <w:rsid w:val="005F11F0"/>
    <w:rsid w:val="005F2EFB"/>
    <w:rsid w:val="005F65B5"/>
    <w:rsid w:val="005F7C6C"/>
    <w:rsid w:val="00601BAB"/>
    <w:rsid w:val="006029CE"/>
    <w:rsid w:val="006041A5"/>
    <w:rsid w:val="006044F6"/>
    <w:rsid w:val="006049D4"/>
    <w:rsid w:val="00605C95"/>
    <w:rsid w:val="0061145F"/>
    <w:rsid w:val="0061220F"/>
    <w:rsid w:val="006222FA"/>
    <w:rsid w:val="00623661"/>
    <w:rsid w:val="00623955"/>
    <w:rsid w:val="00626479"/>
    <w:rsid w:val="00626CBC"/>
    <w:rsid w:val="00630F63"/>
    <w:rsid w:val="00632737"/>
    <w:rsid w:val="00635831"/>
    <w:rsid w:val="006404B6"/>
    <w:rsid w:val="00643E8E"/>
    <w:rsid w:val="00646035"/>
    <w:rsid w:val="00647FFB"/>
    <w:rsid w:val="0065033F"/>
    <w:rsid w:val="00652E79"/>
    <w:rsid w:val="0065352B"/>
    <w:rsid w:val="006536F4"/>
    <w:rsid w:val="00656AB5"/>
    <w:rsid w:val="006623EC"/>
    <w:rsid w:val="00662CA2"/>
    <w:rsid w:val="006635CE"/>
    <w:rsid w:val="00663824"/>
    <w:rsid w:val="00664170"/>
    <w:rsid w:val="006652A9"/>
    <w:rsid w:val="00665653"/>
    <w:rsid w:val="00666AAC"/>
    <w:rsid w:val="00666E4F"/>
    <w:rsid w:val="00671C8F"/>
    <w:rsid w:val="00676B85"/>
    <w:rsid w:val="006800B3"/>
    <w:rsid w:val="006815A0"/>
    <w:rsid w:val="0068168E"/>
    <w:rsid w:val="00681E64"/>
    <w:rsid w:val="00682443"/>
    <w:rsid w:val="0068724D"/>
    <w:rsid w:val="00692A03"/>
    <w:rsid w:val="00694979"/>
    <w:rsid w:val="00694C32"/>
    <w:rsid w:val="00695859"/>
    <w:rsid w:val="00696708"/>
    <w:rsid w:val="006A1849"/>
    <w:rsid w:val="006A1AF4"/>
    <w:rsid w:val="006A24A4"/>
    <w:rsid w:val="006A352E"/>
    <w:rsid w:val="006A42D1"/>
    <w:rsid w:val="006A59CA"/>
    <w:rsid w:val="006B3EC1"/>
    <w:rsid w:val="006B4AA8"/>
    <w:rsid w:val="006B4D12"/>
    <w:rsid w:val="006B52D8"/>
    <w:rsid w:val="006B5662"/>
    <w:rsid w:val="006B5676"/>
    <w:rsid w:val="006B59DC"/>
    <w:rsid w:val="006B691C"/>
    <w:rsid w:val="006B7094"/>
    <w:rsid w:val="006C0C0C"/>
    <w:rsid w:val="006C152F"/>
    <w:rsid w:val="006C2458"/>
    <w:rsid w:val="006C2B52"/>
    <w:rsid w:val="006C4634"/>
    <w:rsid w:val="006C4808"/>
    <w:rsid w:val="006C56B7"/>
    <w:rsid w:val="006C73B5"/>
    <w:rsid w:val="006D11B3"/>
    <w:rsid w:val="006D2D68"/>
    <w:rsid w:val="006D3072"/>
    <w:rsid w:val="006D4BA0"/>
    <w:rsid w:val="006D530C"/>
    <w:rsid w:val="006D7030"/>
    <w:rsid w:val="006D7936"/>
    <w:rsid w:val="006E3E20"/>
    <w:rsid w:val="006F0430"/>
    <w:rsid w:val="006F17DA"/>
    <w:rsid w:val="006F2B7D"/>
    <w:rsid w:val="006F3DB1"/>
    <w:rsid w:val="006F3FEE"/>
    <w:rsid w:val="006F795F"/>
    <w:rsid w:val="00701032"/>
    <w:rsid w:val="00703627"/>
    <w:rsid w:val="007046A2"/>
    <w:rsid w:val="00705D99"/>
    <w:rsid w:val="00711A02"/>
    <w:rsid w:val="00711A6B"/>
    <w:rsid w:val="00714543"/>
    <w:rsid w:val="00721888"/>
    <w:rsid w:val="00722E80"/>
    <w:rsid w:val="00726125"/>
    <w:rsid w:val="00732556"/>
    <w:rsid w:val="0073383A"/>
    <w:rsid w:val="007346D7"/>
    <w:rsid w:val="007430FB"/>
    <w:rsid w:val="00743297"/>
    <w:rsid w:val="00745686"/>
    <w:rsid w:val="007529B8"/>
    <w:rsid w:val="00753EAC"/>
    <w:rsid w:val="0075754F"/>
    <w:rsid w:val="007602B4"/>
    <w:rsid w:val="00761B4E"/>
    <w:rsid w:val="00761D6A"/>
    <w:rsid w:val="00765F14"/>
    <w:rsid w:val="007661D6"/>
    <w:rsid w:val="00766A41"/>
    <w:rsid w:val="007702C5"/>
    <w:rsid w:val="00771C6D"/>
    <w:rsid w:val="00772282"/>
    <w:rsid w:val="00774E46"/>
    <w:rsid w:val="00777B92"/>
    <w:rsid w:val="0078044D"/>
    <w:rsid w:val="00780946"/>
    <w:rsid w:val="00783AFB"/>
    <w:rsid w:val="00786490"/>
    <w:rsid w:val="0078692F"/>
    <w:rsid w:val="0078789F"/>
    <w:rsid w:val="00790F17"/>
    <w:rsid w:val="00792254"/>
    <w:rsid w:val="007929A9"/>
    <w:rsid w:val="00795CD1"/>
    <w:rsid w:val="00795FCA"/>
    <w:rsid w:val="00797C29"/>
    <w:rsid w:val="007A1508"/>
    <w:rsid w:val="007A225A"/>
    <w:rsid w:val="007A280F"/>
    <w:rsid w:val="007A37FA"/>
    <w:rsid w:val="007A43A6"/>
    <w:rsid w:val="007A441A"/>
    <w:rsid w:val="007A4FEB"/>
    <w:rsid w:val="007A58C6"/>
    <w:rsid w:val="007A6069"/>
    <w:rsid w:val="007A6E11"/>
    <w:rsid w:val="007B0275"/>
    <w:rsid w:val="007B12C2"/>
    <w:rsid w:val="007B2A24"/>
    <w:rsid w:val="007B3952"/>
    <w:rsid w:val="007B3CE3"/>
    <w:rsid w:val="007C54F8"/>
    <w:rsid w:val="007D2D08"/>
    <w:rsid w:val="007D7FD1"/>
    <w:rsid w:val="007E30C1"/>
    <w:rsid w:val="007E3BEA"/>
    <w:rsid w:val="007E3DA9"/>
    <w:rsid w:val="007E63AB"/>
    <w:rsid w:val="007E72E2"/>
    <w:rsid w:val="007F0067"/>
    <w:rsid w:val="007F4740"/>
    <w:rsid w:val="007F5BC3"/>
    <w:rsid w:val="007F7D07"/>
    <w:rsid w:val="007F7E0E"/>
    <w:rsid w:val="0080112C"/>
    <w:rsid w:val="00801494"/>
    <w:rsid w:val="00802C50"/>
    <w:rsid w:val="008032E8"/>
    <w:rsid w:val="00810A17"/>
    <w:rsid w:val="00815D8E"/>
    <w:rsid w:val="00816605"/>
    <w:rsid w:val="00821212"/>
    <w:rsid w:val="008238C0"/>
    <w:rsid w:val="0082580C"/>
    <w:rsid w:val="008312CD"/>
    <w:rsid w:val="0083149D"/>
    <w:rsid w:val="00832394"/>
    <w:rsid w:val="00833AE0"/>
    <w:rsid w:val="008341E1"/>
    <w:rsid w:val="00835C99"/>
    <w:rsid w:val="0083676A"/>
    <w:rsid w:val="0083700E"/>
    <w:rsid w:val="008378C8"/>
    <w:rsid w:val="00840620"/>
    <w:rsid w:val="00840B55"/>
    <w:rsid w:val="00841874"/>
    <w:rsid w:val="0084233A"/>
    <w:rsid w:val="008432D9"/>
    <w:rsid w:val="008433E6"/>
    <w:rsid w:val="00844A3F"/>
    <w:rsid w:val="008613DE"/>
    <w:rsid w:val="008613EF"/>
    <w:rsid w:val="00861DD8"/>
    <w:rsid w:val="00865C44"/>
    <w:rsid w:val="00866486"/>
    <w:rsid w:val="00866F11"/>
    <w:rsid w:val="00876737"/>
    <w:rsid w:val="008806BC"/>
    <w:rsid w:val="00882CD1"/>
    <w:rsid w:val="00885F68"/>
    <w:rsid w:val="00886913"/>
    <w:rsid w:val="00892BB8"/>
    <w:rsid w:val="00894743"/>
    <w:rsid w:val="0089660B"/>
    <w:rsid w:val="00897573"/>
    <w:rsid w:val="008A0409"/>
    <w:rsid w:val="008A0D48"/>
    <w:rsid w:val="008A67B0"/>
    <w:rsid w:val="008B17D4"/>
    <w:rsid w:val="008B195E"/>
    <w:rsid w:val="008B1E03"/>
    <w:rsid w:val="008B3888"/>
    <w:rsid w:val="008B4409"/>
    <w:rsid w:val="008C01F8"/>
    <w:rsid w:val="008C1514"/>
    <w:rsid w:val="008C2867"/>
    <w:rsid w:val="008C297B"/>
    <w:rsid w:val="008C46BF"/>
    <w:rsid w:val="008C645D"/>
    <w:rsid w:val="008D08B4"/>
    <w:rsid w:val="008D08C6"/>
    <w:rsid w:val="008D1230"/>
    <w:rsid w:val="008D216F"/>
    <w:rsid w:val="008D3290"/>
    <w:rsid w:val="008D676D"/>
    <w:rsid w:val="008D78C0"/>
    <w:rsid w:val="008E0244"/>
    <w:rsid w:val="008E29E7"/>
    <w:rsid w:val="008E51BE"/>
    <w:rsid w:val="008E53C7"/>
    <w:rsid w:val="008E59F3"/>
    <w:rsid w:val="008F2192"/>
    <w:rsid w:val="008F2C5B"/>
    <w:rsid w:val="008F4FAA"/>
    <w:rsid w:val="008F6B23"/>
    <w:rsid w:val="008F7D0C"/>
    <w:rsid w:val="0090305E"/>
    <w:rsid w:val="00904126"/>
    <w:rsid w:val="00905348"/>
    <w:rsid w:val="009075E5"/>
    <w:rsid w:val="009115FA"/>
    <w:rsid w:val="009118D8"/>
    <w:rsid w:val="00911C81"/>
    <w:rsid w:val="00914A69"/>
    <w:rsid w:val="009161D4"/>
    <w:rsid w:val="009166FE"/>
    <w:rsid w:val="009167C3"/>
    <w:rsid w:val="00917B0A"/>
    <w:rsid w:val="009210CA"/>
    <w:rsid w:val="00921B2B"/>
    <w:rsid w:val="009250B1"/>
    <w:rsid w:val="00925696"/>
    <w:rsid w:val="00926E57"/>
    <w:rsid w:val="00932AD0"/>
    <w:rsid w:val="00933B04"/>
    <w:rsid w:val="0093450E"/>
    <w:rsid w:val="009345B5"/>
    <w:rsid w:val="00934D5B"/>
    <w:rsid w:val="009409A6"/>
    <w:rsid w:val="00945B0F"/>
    <w:rsid w:val="00946F57"/>
    <w:rsid w:val="0095090E"/>
    <w:rsid w:val="00950A9D"/>
    <w:rsid w:val="009523CF"/>
    <w:rsid w:val="00952627"/>
    <w:rsid w:val="00953971"/>
    <w:rsid w:val="00954F84"/>
    <w:rsid w:val="009567CE"/>
    <w:rsid w:val="0095740D"/>
    <w:rsid w:val="0096026D"/>
    <w:rsid w:val="00962664"/>
    <w:rsid w:val="00963975"/>
    <w:rsid w:val="00973D61"/>
    <w:rsid w:val="00975527"/>
    <w:rsid w:val="00977B6B"/>
    <w:rsid w:val="00980071"/>
    <w:rsid w:val="009809D5"/>
    <w:rsid w:val="0098174A"/>
    <w:rsid w:val="0098379A"/>
    <w:rsid w:val="00985828"/>
    <w:rsid w:val="00986D6F"/>
    <w:rsid w:val="00991BDD"/>
    <w:rsid w:val="00993656"/>
    <w:rsid w:val="009955A5"/>
    <w:rsid w:val="0099785A"/>
    <w:rsid w:val="009A03B0"/>
    <w:rsid w:val="009A6235"/>
    <w:rsid w:val="009A6659"/>
    <w:rsid w:val="009A6FAB"/>
    <w:rsid w:val="009B169A"/>
    <w:rsid w:val="009B1CBD"/>
    <w:rsid w:val="009B36D1"/>
    <w:rsid w:val="009B67AC"/>
    <w:rsid w:val="009B6B45"/>
    <w:rsid w:val="009B76F3"/>
    <w:rsid w:val="009C03D8"/>
    <w:rsid w:val="009C104F"/>
    <w:rsid w:val="009C14AD"/>
    <w:rsid w:val="009C1E26"/>
    <w:rsid w:val="009C26AA"/>
    <w:rsid w:val="009C6373"/>
    <w:rsid w:val="009D2BFA"/>
    <w:rsid w:val="009D5E44"/>
    <w:rsid w:val="009D68AB"/>
    <w:rsid w:val="009D71BD"/>
    <w:rsid w:val="009E366F"/>
    <w:rsid w:val="009E7BD3"/>
    <w:rsid w:val="009F11A1"/>
    <w:rsid w:val="009F1311"/>
    <w:rsid w:val="009F3B0C"/>
    <w:rsid w:val="009F4BF6"/>
    <w:rsid w:val="009F6684"/>
    <w:rsid w:val="00A00044"/>
    <w:rsid w:val="00A03D79"/>
    <w:rsid w:val="00A04B7F"/>
    <w:rsid w:val="00A0588E"/>
    <w:rsid w:val="00A105CE"/>
    <w:rsid w:val="00A14C9E"/>
    <w:rsid w:val="00A1543E"/>
    <w:rsid w:val="00A2318F"/>
    <w:rsid w:val="00A23AFD"/>
    <w:rsid w:val="00A2404B"/>
    <w:rsid w:val="00A27711"/>
    <w:rsid w:val="00A27E4C"/>
    <w:rsid w:val="00A31E10"/>
    <w:rsid w:val="00A330C0"/>
    <w:rsid w:val="00A33240"/>
    <w:rsid w:val="00A36CAF"/>
    <w:rsid w:val="00A42A10"/>
    <w:rsid w:val="00A44626"/>
    <w:rsid w:val="00A46823"/>
    <w:rsid w:val="00A507B8"/>
    <w:rsid w:val="00A50E83"/>
    <w:rsid w:val="00A51A3B"/>
    <w:rsid w:val="00A54184"/>
    <w:rsid w:val="00A54F8A"/>
    <w:rsid w:val="00A579B7"/>
    <w:rsid w:val="00A60C82"/>
    <w:rsid w:val="00A610DD"/>
    <w:rsid w:val="00A650D5"/>
    <w:rsid w:val="00A651BB"/>
    <w:rsid w:val="00A715AC"/>
    <w:rsid w:val="00A74EC3"/>
    <w:rsid w:val="00A80F34"/>
    <w:rsid w:val="00A82952"/>
    <w:rsid w:val="00A82E47"/>
    <w:rsid w:val="00A83BB1"/>
    <w:rsid w:val="00A86331"/>
    <w:rsid w:val="00A86381"/>
    <w:rsid w:val="00A94D24"/>
    <w:rsid w:val="00A9568D"/>
    <w:rsid w:val="00A964CA"/>
    <w:rsid w:val="00AA025D"/>
    <w:rsid w:val="00AA0CE5"/>
    <w:rsid w:val="00AA4D8C"/>
    <w:rsid w:val="00AA65C6"/>
    <w:rsid w:val="00AA6C88"/>
    <w:rsid w:val="00AB06A7"/>
    <w:rsid w:val="00AB3B0E"/>
    <w:rsid w:val="00AB4B56"/>
    <w:rsid w:val="00AB65BC"/>
    <w:rsid w:val="00AB6A4E"/>
    <w:rsid w:val="00AB777D"/>
    <w:rsid w:val="00AC0EC9"/>
    <w:rsid w:val="00AC162D"/>
    <w:rsid w:val="00AD24FA"/>
    <w:rsid w:val="00AD3A4A"/>
    <w:rsid w:val="00AD5C14"/>
    <w:rsid w:val="00AD7384"/>
    <w:rsid w:val="00AE1D1A"/>
    <w:rsid w:val="00AE27D3"/>
    <w:rsid w:val="00AE33B7"/>
    <w:rsid w:val="00AE3650"/>
    <w:rsid w:val="00AE46A6"/>
    <w:rsid w:val="00AE5EBD"/>
    <w:rsid w:val="00AF08E2"/>
    <w:rsid w:val="00AF0D98"/>
    <w:rsid w:val="00AF12E4"/>
    <w:rsid w:val="00AF217E"/>
    <w:rsid w:val="00AF3AF4"/>
    <w:rsid w:val="00AF41AE"/>
    <w:rsid w:val="00AF44F5"/>
    <w:rsid w:val="00AF5BE0"/>
    <w:rsid w:val="00AF676F"/>
    <w:rsid w:val="00B00890"/>
    <w:rsid w:val="00B079C7"/>
    <w:rsid w:val="00B07FBC"/>
    <w:rsid w:val="00B11ACA"/>
    <w:rsid w:val="00B144A8"/>
    <w:rsid w:val="00B1623F"/>
    <w:rsid w:val="00B16EE9"/>
    <w:rsid w:val="00B21BCC"/>
    <w:rsid w:val="00B24962"/>
    <w:rsid w:val="00B26286"/>
    <w:rsid w:val="00B27482"/>
    <w:rsid w:val="00B3075A"/>
    <w:rsid w:val="00B3271F"/>
    <w:rsid w:val="00B32AB7"/>
    <w:rsid w:val="00B343EB"/>
    <w:rsid w:val="00B3690E"/>
    <w:rsid w:val="00B37432"/>
    <w:rsid w:val="00B37B6E"/>
    <w:rsid w:val="00B4145C"/>
    <w:rsid w:val="00B42753"/>
    <w:rsid w:val="00B42DA6"/>
    <w:rsid w:val="00B4611D"/>
    <w:rsid w:val="00B52E38"/>
    <w:rsid w:val="00B533C7"/>
    <w:rsid w:val="00B54730"/>
    <w:rsid w:val="00B5522E"/>
    <w:rsid w:val="00B622F7"/>
    <w:rsid w:val="00B64E48"/>
    <w:rsid w:val="00B6525C"/>
    <w:rsid w:val="00B71330"/>
    <w:rsid w:val="00B726C5"/>
    <w:rsid w:val="00B731CD"/>
    <w:rsid w:val="00B7537B"/>
    <w:rsid w:val="00B832A4"/>
    <w:rsid w:val="00B872AD"/>
    <w:rsid w:val="00B90ABE"/>
    <w:rsid w:val="00B95272"/>
    <w:rsid w:val="00BA42D7"/>
    <w:rsid w:val="00BA6397"/>
    <w:rsid w:val="00BA732B"/>
    <w:rsid w:val="00BB0389"/>
    <w:rsid w:val="00BB1CEE"/>
    <w:rsid w:val="00BB24C4"/>
    <w:rsid w:val="00BB43A9"/>
    <w:rsid w:val="00BB5C9B"/>
    <w:rsid w:val="00BB77EE"/>
    <w:rsid w:val="00BC30A8"/>
    <w:rsid w:val="00BC5889"/>
    <w:rsid w:val="00BC71A1"/>
    <w:rsid w:val="00BD019E"/>
    <w:rsid w:val="00BD0314"/>
    <w:rsid w:val="00BD3453"/>
    <w:rsid w:val="00BD3574"/>
    <w:rsid w:val="00BD48C0"/>
    <w:rsid w:val="00BD5636"/>
    <w:rsid w:val="00BD5C71"/>
    <w:rsid w:val="00BD73E8"/>
    <w:rsid w:val="00BE0C40"/>
    <w:rsid w:val="00BE69F8"/>
    <w:rsid w:val="00BF222B"/>
    <w:rsid w:val="00BF25D1"/>
    <w:rsid w:val="00BF4A1E"/>
    <w:rsid w:val="00BF53FE"/>
    <w:rsid w:val="00BF60B1"/>
    <w:rsid w:val="00BF77AE"/>
    <w:rsid w:val="00C02DA2"/>
    <w:rsid w:val="00C049C5"/>
    <w:rsid w:val="00C04DBE"/>
    <w:rsid w:val="00C107B4"/>
    <w:rsid w:val="00C10FBC"/>
    <w:rsid w:val="00C110E3"/>
    <w:rsid w:val="00C1131A"/>
    <w:rsid w:val="00C121F0"/>
    <w:rsid w:val="00C14963"/>
    <w:rsid w:val="00C14F89"/>
    <w:rsid w:val="00C17B5E"/>
    <w:rsid w:val="00C20C48"/>
    <w:rsid w:val="00C21BE7"/>
    <w:rsid w:val="00C22181"/>
    <w:rsid w:val="00C239AF"/>
    <w:rsid w:val="00C24125"/>
    <w:rsid w:val="00C24219"/>
    <w:rsid w:val="00C261E2"/>
    <w:rsid w:val="00C27833"/>
    <w:rsid w:val="00C278A4"/>
    <w:rsid w:val="00C27FFD"/>
    <w:rsid w:val="00C30C58"/>
    <w:rsid w:val="00C33D2E"/>
    <w:rsid w:val="00C350F9"/>
    <w:rsid w:val="00C351AF"/>
    <w:rsid w:val="00C35EF7"/>
    <w:rsid w:val="00C40444"/>
    <w:rsid w:val="00C421B7"/>
    <w:rsid w:val="00C469AA"/>
    <w:rsid w:val="00C522A7"/>
    <w:rsid w:val="00C546C3"/>
    <w:rsid w:val="00C54701"/>
    <w:rsid w:val="00C548CE"/>
    <w:rsid w:val="00C55403"/>
    <w:rsid w:val="00C5590F"/>
    <w:rsid w:val="00C56080"/>
    <w:rsid w:val="00C61066"/>
    <w:rsid w:val="00C6572D"/>
    <w:rsid w:val="00C668DB"/>
    <w:rsid w:val="00C66D37"/>
    <w:rsid w:val="00C672CF"/>
    <w:rsid w:val="00C70AF9"/>
    <w:rsid w:val="00C71BFB"/>
    <w:rsid w:val="00C76AE2"/>
    <w:rsid w:val="00C774F0"/>
    <w:rsid w:val="00C8384D"/>
    <w:rsid w:val="00C85716"/>
    <w:rsid w:val="00C9021C"/>
    <w:rsid w:val="00C9166F"/>
    <w:rsid w:val="00C91D96"/>
    <w:rsid w:val="00C931A3"/>
    <w:rsid w:val="00C935A3"/>
    <w:rsid w:val="00C94D61"/>
    <w:rsid w:val="00C957AD"/>
    <w:rsid w:val="00C9654D"/>
    <w:rsid w:val="00CA0B59"/>
    <w:rsid w:val="00CA31E6"/>
    <w:rsid w:val="00CB116A"/>
    <w:rsid w:val="00CB55B0"/>
    <w:rsid w:val="00CB63F3"/>
    <w:rsid w:val="00CC213A"/>
    <w:rsid w:val="00CC3500"/>
    <w:rsid w:val="00CC3D54"/>
    <w:rsid w:val="00CC5CF9"/>
    <w:rsid w:val="00CC76D0"/>
    <w:rsid w:val="00CC798D"/>
    <w:rsid w:val="00CD1B06"/>
    <w:rsid w:val="00CD67A3"/>
    <w:rsid w:val="00CE0FA9"/>
    <w:rsid w:val="00CE3C77"/>
    <w:rsid w:val="00CE4622"/>
    <w:rsid w:val="00CE625E"/>
    <w:rsid w:val="00CF1902"/>
    <w:rsid w:val="00CF335A"/>
    <w:rsid w:val="00CF5249"/>
    <w:rsid w:val="00CF6150"/>
    <w:rsid w:val="00CF646B"/>
    <w:rsid w:val="00CF79D7"/>
    <w:rsid w:val="00D01AFD"/>
    <w:rsid w:val="00D02D9D"/>
    <w:rsid w:val="00D1162B"/>
    <w:rsid w:val="00D12151"/>
    <w:rsid w:val="00D24F71"/>
    <w:rsid w:val="00D25AC5"/>
    <w:rsid w:val="00D33F1B"/>
    <w:rsid w:val="00D3462E"/>
    <w:rsid w:val="00D36949"/>
    <w:rsid w:val="00D435D3"/>
    <w:rsid w:val="00D444E5"/>
    <w:rsid w:val="00D45C3E"/>
    <w:rsid w:val="00D46355"/>
    <w:rsid w:val="00D477D5"/>
    <w:rsid w:val="00D5077C"/>
    <w:rsid w:val="00D52ADA"/>
    <w:rsid w:val="00D560D7"/>
    <w:rsid w:val="00D57683"/>
    <w:rsid w:val="00D61F8A"/>
    <w:rsid w:val="00D62008"/>
    <w:rsid w:val="00D62265"/>
    <w:rsid w:val="00D63A36"/>
    <w:rsid w:val="00D64A90"/>
    <w:rsid w:val="00D701C8"/>
    <w:rsid w:val="00D7090D"/>
    <w:rsid w:val="00D7095B"/>
    <w:rsid w:val="00D760BE"/>
    <w:rsid w:val="00D80737"/>
    <w:rsid w:val="00D86A91"/>
    <w:rsid w:val="00D91A94"/>
    <w:rsid w:val="00D9252F"/>
    <w:rsid w:val="00D9420F"/>
    <w:rsid w:val="00D955DA"/>
    <w:rsid w:val="00D96D6E"/>
    <w:rsid w:val="00DA49D6"/>
    <w:rsid w:val="00DB177B"/>
    <w:rsid w:val="00DB3C94"/>
    <w:rsid w:val="00DB6998"/>
    <w:rsid w:val="00DC6EC1"/>
    <w:rsid w:val="00DC7B22"/>
    <w:rsid w:val="00DD4414"/>
    <w:rsid w:val="00DE3184"/>
    <w:rsid w:val="00DE5F55"/>
    <w:rsid w:val="00DE668E"/>
    <w:rsid w:val="00DE67BF"/>
    <w:rsid w:val="00DF0F3D"/>
    <w:rsid w:val="00DF79A9"/>
    <w:rsid w:val="00DF7CB2"/>
    <w:rsid w:val="00E01FD3"/>
    <w:rsid w:val="00E04B53"/>
    <w:rsid w:val="00E05992"/>
    <w:rsid w:val="00E0670F"/>
    <w:rsid w:val="00E10E9E"/>
    <w:rsid w:val="00E12A49"/>
    <w:rsid w:val="00E17693"/>
    <w:rsid w:val="00E20C6F"/>
    <w:rsid w:val="00E21738"/>
    <w:rsid w:val="00E23C49"/>
    <w:rsid w:val="00E26A28"/>
    <w:rsid w:val="00E30554"/>
    <w:rsid w:val="00E30842"/>
    <w:rsid w:val="00E31074"/>
    <w:rsid w:val="00E357DC"/>
    <w:rsid w:val="00E36CA5"/>
    <w:rsid w:val="00E44DD2"/>
    <w:rsid w:val="00E4557E"/>
    <w:rsid w:val="00E46079"/>
    <w:rsid w:val="00E4641C"/>
    <w:rsid w:val="00E467DD"/>
    <w:rsid w:val="00E51EF7"/>
    <w:rsid w:val="00E56B38"/>
    <w:rsid w:val="00E57239"/>
    <w:rsid w:val="00E57A81"/>
    <w:rsid w:val="00E614BC"/>
    <w:rsid w:val="00E62459"/>
    <w:rsid w:val="00E6275B"/>
    <w:rsid w:val="00E63F8F"/>
    <w:rsid w:val="00E641F6"/>
    <w:rsid w:val="00E665BA"/>
    <w:rsid w:val="00E71BAD"/>
    <w:rsid w:val="00E74AB3"/>
    <w:rsid w:val="00E7626E"/>
    <w:rsid w:val="00E7630B"/>
    <w:rsid w:val="00E76390"/>
    <w:rsid w:val="00E82107"/>
    <w:rsid w:val="00E84873"/>
    <w:rsid w:val="00E85E36"/>
    <w:rsid w:val="00E86634"/>
    <w:rsid w:val="00E87E51"/>
    <w:rsid w:val="00E9029C"/>
    <w:rsid w:val="00E906EF"/>
    <w:rsid w:val="00E912F5"/>
    <w:rsid w:val="00E927C2"/>
    <w:rsid w:val="00E932EC"/>
    <w:rsid w:val="00E95880"/>
    <w:rsid w:val="00E97892"/>
    <w:rsid w:val="00E97AF9"/>
    <w:rsid w:val="00EA02C0"/>
    <w:rsid w:val="00EA074C"/>
    <w:rsid w:val="00EA430F"/>
    <w:rsid w:val="00EA572A"/>
    <w:rsid w:val="00EA5A18"/>
    <w:rsid w:val="00EA5A77"/>
    <w:rsid w:val="00EA6E52"/>
    <w:rsid w:val="00EB04B0"/>
    <w:rsid w:val="00EB07A0"/>
    <w:rsid w:val="00EB46D5"/>
    <w:rsid w:val="00EB506B"/>
    <w:rsid w:val="00EB5E8E"/>
    <w:rsid w:val="00EC1BC6"/>
    <w:rsid w:val="00EC5C16"/>
    <w:rsid w:val="00EC60E4"/>
    <w:rsid w:val="00EC7B47"/>
    <w:rsid w:val="00ED048D"/>
    <w:rsid w:val="00ED3BD8"/>
    <w:rsid w:val="00ED3C8A"/>
    <w:rsid w:val="00ED5CFB"/>
    <w:rsid w:val="00EE1630"/>
    <w:rsid w:val="00EE180A"/>
    <w:rsid w:val="00EF2E9C"/>
    <w:rsid w:val="00EF414D"/>
    <w:rsid w:val="00EF63EB"/>
    <w:rsid w:val="00EF795A"/>
    <w:rsid w:val="00F01EAE"/>
    <w:rsid w:val="00F027D5"/>
    <w:rsid w:val="00F02B66"/>
    <w:rsid w:val="00F03C30"/>
    <w:rsid w:val="00F04BE1"/>
    <w:rsid w:val="00F054B1"/>
    <w:rsid w:val="00F05954"/>
    <w:rsid w:val="00F05C87"/>
    <w:rsid w:val="00F0669D"/>
    <w:rsid w:val="00F0768B"/>
    <w:rsid w:val="00F10092"/>
    <w:rsid w:val="00F110D0"/>
    <w:rsid w:val="00F135B9"/>
    <w:rsid w:val="00F155AF"/>
    <w:rsid w:val="00F305AA"/>
    <w:rsid w:val="00F351F0"/>
    <w:rsid w:val="00F36BDA"/>
    <w:rsid w:val="00F429E2"/>
    <w:rsid w:val="00F44140"/>
    <w:rsid w:val="00F44B03"/>
    <w:rsid w:val="00F44BE8"/>
    <w:rsid w:val="00F44C2D"/>
    <w:rsid w:val="00F53E87"/>
    <w:rsid w:val="00F64199"/>
    <w:rsid w:val="00F66297"/>
    <w:rsid w:val="00F6771C"/>
    <w:rsid w:val="00F744C8"/>
    <w:rsid w:val="00F74940"/>
    <w:rsid w:val="00F753E9"/>
    <w:rsid w:val="00F762C1"/>
    <w:rsid w:val="00F7636B"/>
    <w:rsid w:val="00F83246"/>
    <w:rsid w:val="00F8329C"/>
    <w:rsid w:val="00F83907"/>
    <w:rsid w:val="00F85AC7"/>
    <w:rsid w:val="00F90C0F"/>
    <w:rsid w:val="00F9216B"/>
    <w:rsid w:val="00F92C6E"/>
    <w:rsid w:val="00F9305E"/>
    <w:rsid w:val="00F96343"/>
    <w:rsid w:val="00F9713A"/>
    <w:rsid w:val="00F97528"/>
    <w:rsid w:val="00FA1D83"/>
    <w:rsid w:val="00FA2EEA"/>
    <w:rsid w:val="00FA5348"/>
    <w:rsid w:val="00FA7218"/>
    <w:rsid w:val="00FA73E1"/>
    <w:rsid w:val="00FB27ED"/>
    <w:rsid w:val="00FB3DFB"/>
    <w:rsid w:val="00FB5D38"/>
    <w:rsid w:val="00FC07B5"/>
    <w:rsid w:val="00FC0884"/>
    <w:rsid w:val="00FC4317"/>
    <w:rsid w:val="00FC5179"/>
    <w:rsid w:val="00FC7999"/>
    <w:rsid w:val="00FC7D1D"/>
    <w:rsid w:val="00FD0519"/>
    <w:rsid w:val="00FD382C"/>
    <w:rsid w:val="00FD4980"/>
    <w:rsid w:val="00FD58FF"/>
    <w:rsid w:val="00FD5C95"/>
    <w:rsid w:val="00FD5E23"/>
    <w:rsid w:val="00FD6E5C"/>
    <w:rsid w:val="00FE0D5E"/>
    <w:rsid w:val="00FE51B8"/>
    <w:rsid w:val="00FF0708"/>
    <w:rsid w:val="00FF6CC5"/>
    <w:rsid w:val="00FF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4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A0D48"/>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8A0D4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8A0D4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8A0D4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A0D48"/>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8A0D4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8A0D4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8A0D48"/>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8A0D48"/>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A0D48"/>
    <w:rPr>
      <w:rFonts w:ascii="Symbol" w:hAnsi="Symbol" w:cs="Symbol"/>
    </w:rPr>
  </w:style>
  <w:style w:type="character" w:customStyle="1" w:styleId="WW8Num2z1">
    <w:name w:val="WW8Num2z1"/>
    <w:rsid w:val="008A0D48"/>
    <w:rPr>
      <w:rFonts w:ascii="Courier New" w:hAnsi="Courier New" w:cs="Courier New"/>
    </w:rPr>
  </w:style>
  <w:style w:type="character" w:customStyle="1" w:styleId="WW8Num2z2">
    <w:name w:val="WW8Num2z2"/>
    <w:rsid w:val="008A0D48"/>
    <w:rPr>
      <w:rFonts w:ascii="Wingdings" w:hAnsi="Wingdings" w:cs="Wingdings"/>
    </w:rPr>
  </w:style>
  <w:style w:type="character" w:customStyle="1" w:styleId="WW8Num3z0">
    <w:name w:val="WW8Num3z0"/>
    <w:rsid w:val="008A0D48"/>
    <w:rPr>
      <w:b/>
    </w:rPr>
  </w:style>
  <w:style w:type="character" w:customStyle="1" w:styleId="WW8Num3z1">
    <w:name w:val="WW8Num3z1"/>
    <w:rsid w:val="008A0D48"/>
    <w:rPr>
      <w:b/>
      <w:i w:val="0"/>
      <w:sz w:val="24"/>
      <w:szCs w:val="24"/>
    </w:rPr>
  </w:style>
  <w:style w:type="character" w:customStyle="1" w:styleId="WW8Num4z0">
    <w:name w:val="WW8Num4z0"/>
    <w:rsid w:val="008A0D48"/>
    <w:rPr>
      <w:rFonts w:cs="Arial"/>
      <w:i w:val="0"/>
      <w:sz w:val="24"/>
    </w:rPr>
  </w:style>
  <w:style w:type="character" w:customStyle="1" w:styleId="WW8Num5z0">
    <w:name w:val="WW8Num5z0"/>
    <w:rsid w:val="008A0D48"/>
    <w:rPr>
      <w:rFonts w:cs="Arial"/>
      <w:b w:val="0"/>
      <w:i w:val="0"/>
      <w:sz w:val="24"/>
    </w:rPr>
  </w:style>
  <w:style w:type="character" w:customStyle="1" w:styleId="WW8Num6z0">
    <w:name w:val="WW8Num6z0"/>
    <w:rsid w:val="008A0D48"/>
    <w:rPr>
      <w:rFonts w:ascii="Symbol" w:hAnsi="Symbol" w:cs="Symbol"/>
    </w:rPr>
  </w:style>
  <w:style w:type="character" w:customStyle="1" w:styleId="WW8Num6z1">
    <w:name w:val="WW8Num6z1"/>
    <w:rsid w:val="008A0D48"/>
    <w:rPr>
      <w:rFonts w:ascii="Courier New" w:hAnsi="Courier New" w:cs="Courier New"/>
    </w:rPr>
  </w:style>
  <w:style w:type="character" w:customStyle="1" w:styleId="WW8Num6z2">
    <w:name w:val="WW8Num6z2"/>
    <w:rsid w:val="008A0D48"/>
    <w:rPr>
      <w:rFonts w:ascii="Wingdings" w:hAnsi="Wingdings" w:cs="Wingdings"/>
    </w:rPr>
  </w:style>
  <w:style w:type="character" w:customStyle="1" w:styleId="WW8Num7z0">
    <w:name w:val="WW8Num7z0"/>
    <w:rsid w:val="008A0D48"/>
    <w:rPr>
      <w:b w:val="0"/>
      <w:i w:val="0"/>
      <w:color w:val="00000A"/>
    </w:rPr>
  </w:style>
  <w:style w:type="character" w:customStyle="1" w:styleId="WW8Num7z1">
    <w:name w:val="WW8Num7z1"/>
    <w:rsid w:val="008A0D48"/>
    <w:rPr>
      <w:rFonts w:ascii="Courier New" w:hAnsi="Courier New" w:cs="Courier New"/>
    </w:rPr>
  </w:style>
  <w:style w:type="character" w:customStyle="1" w:styleId="WW8Num7z2">
    <w:name w:val="WW8Num7z2"/>
    <w:rsid w:val="008A0D48"/>
    <w:rPr>
      <w:rFonts w:ascii="Wingdings" w:hAnsi="Wingdings" w:cs="Wingdings"/>
    </w:rPr>
  </w:style>
  <w:style w:type="character" w:customStyle="1" w:styleId="WW8Num8z0">
    <w:name w:val="WW8Num8z0"/>
    <w:rsid w:val="008A0D48"/>
    <w:rPr>
      <w:rFonts w:ascii="Symbol" w:hAnsi="Symbol" w:cs="Symbol"/>
    </w:rPr>
  </w:style>
  <w:style w:type="character" w:customStyle="1" w:styleId="WW8Num9z0">
    <w:name w:val="WW8Num9z0"/>
    <w:rsid w:val="008A0D48"/>
    <w:rPr>
      <w:i w:val="0"/>
    </w:rPr>
  </w:style>
  <w:style w:type="character" w:customStyle="1" w:styleId="WW8Num9z1">
    <w:name w:val="WW8Num9z1"/>
    <w:rsid w:val="008A0D48"/>
    <w:rPr>
      <w:rFonts w:ascii="Courier New" w:hAnsi="Courier New" w:cs="Courier New"/>
    </w:rPr>
  </w:style>
  <w:style w:type="character" w:customStyle="1" w:styleId="WW8Num9z2">
    <w:name w:val="WW8Num9z2"/>
    <w:rsid w:val="008A0D48"/>
    <w:rPr>
      <w:rFonts w:ascii="Wingdings" w:hAnsi="Wingdings" w:cs="Wingdings"/>
    </w:rPr>
  </w:style>
  <w:style w:type="character" w:customStyle="1" w:styleId="WW8Num8z1">
    <w:name w:val="WW8Num8z1"/>
    <w:rsid w:val="008A0D48"/>
    <w:rPr>
      <w:rFonts w:ascii="Courier New" w:hAnsi="Courier New" w:cs="Courier New"/>
    </w:rPr>
  </w:style>
  <w:style w:type="character" w:customStyle="1" w:styleId="WW8Num8z2">
    <w:name w:val="WW8Num8z2"/>
    <w:rsid w:val="008A0D48"/>
    <w:rPr>
      <w:rFonts w:ascii="Wingdings" w:hAnsi="Wingdings" w:cs="Wingdings"/>
    </w:rPr>
  </w:style>
  <w:style w:type="character" w:customStyle="1" w:styleId="WW8Num10z0">
    <w:name w:val="WW8Num10z0"/>
    <w:rsid w:val="008A0D48"/>
    <w:rPr>
      <w:rFonts w:ascii="Symbol" w:hAnsi="Symbol" w:cs="Symbol"/>
    </w:rPr>
  </w:style>
  <w:style w:type="character" w:customStyle="1" w:styleId="WW8Num10z1">
    <w:name w:val="WW8Num10z1"/>
    <w:rsid w:val="008A0D48"/>
    <w:rPr>
      <w:rFonts w:ascii="Courier New" w:hAnsi="Courier New" w:cs="Courier New"/>
    </w:rPr>
  </w:style>
  <w:style w:type="character" w:customStyle="1" w:styleId="WW8Num10z2">
    <w:name w:val="WW8Num10z2"/>
    <w:rsid w:val="008A0D48"/>
    <w:rPr>
      <w:rFonts w:ascii="Wingdings" w:hAnsi="Wingdings" w:cs="Wingdings"/>
    </w:rPr>
  </w:style>
  <w:style w:type="character" w:customStyle="1" w:styleId="WW8Num12z0">
    <w:name w:val="WW8Num12z0"/>
    <w:rsid w:val="008A0D48"/>
    <w:rPr>
      <w:b/>
    </w:rPr>
  </w:style>
  <w:style w:type="character" w:customStyle="1" w:styleId="WW8Num12z1">
    <w:name w:val="WW8Num12z1"/>
    <w:rsid w:val="008A0D48"/>
    <w:rPr>
      <w:b/>
      <w:i w:val="0"/>
      <w:sz w:val="24"/>
      <w:szCs w:val="24"/>
    </w:rPr>
  </w:style>
  <w:style w:type="character" w:customStyle="1" w:styleId="WW8Num13z0">
    <w:name w:val="WW8Num13z0"/>
    <w:rsid w:val="008A0D48"/>
    <w:rPr>
      <w:b w:val="0"/>
    </w:rPr>
  </w:style>
  <w:style w:type="character" w:customStyle="1" w:styleId="WW8Num15z0">
    <w:name w:val="WW8Num15z0"/>
    <w:rsid w:val="008A0D48"/>
    <w:rPr>
      <w:rFonts w:ascii="Wingdings" w:hAnsi="Wingdings" w:cs="Wingdings"/>
    </w:rPr>
  </w:style>
  <w:style w:type="character" w:customStyle="1" w:styleId="WW8Num15z1">
    <w:name w:val="WW8Num15z1"/>
    <w:rsid w:val="008A0D48"/>
    <w:rPr>
      <w:rFonts w:ascii="Courier New" w:hAnsi="Courier New" w:cs="Courier New"/>
    </w:rPr>
  </w:style>
  <w:style w:type="character" w:customStyle="1" w:styleId="WW8Num15z3">
    <w:name w:val="WW8Num15z3"/>
    <w:rsid w:val="008A0D48"/>
    <w:rPr>
      <w:rFonts w:ascii="Symbol" w:hAnsi="Symbol" w:cs="Symbol"/>
    </w:rPr>
  </w:style>
  <w:style w:type="character" w:customStyle="1" w:styleId="WW-DefaultParagraphFont">
    <w:name w:val="WW-Default Paragraph Font"/>
    <w:rsid w:val="008A0D48"/>
  </w:style>
  <w:style w:type="character" w:customStyle="1" w:styleId="ListParagraphChar">
    <w:name w:val="List Paragraph Char"/>
    <w:rsid w:val="008A0D48"/>
  </w:style>
  <w:style w:type="character" w:customStyle="1" w:styleId="CommentReference1">
    <w:name w:val="Comment Reference1"/>
    <w:rsid w:val="008A0D48"/>
    <w:rPr>
      <w:sz w:val="16"/>
      <w:szCs w:val="16"/>
    </w:rPr>
  </w:style>
  <w:style w:type="character" w:customStyle="1" w:styleId="CommentTextChar">
    <w:name w:val="Comment Text Char"/>
    <w:rsid w:val="008A0D48"/>
    <w:rPr>
      <w:sz w:val="20"/>
      <w:szCs w:val="20"/>
    </w:rPr>
  </w:style>
  <w:style w:type="character" w:customStyle="1" w:styleId="CommentSubjectChar">
    <w:name w:val="Comment Subject Char"/>
    <w:rsid w:val="008A0D48"/>
    <w:rPr>
      <w:b/>
      <w:bCs/>
      <w:sz w:val="20"/>
      <w:szCs w:val="20"/>
    </w:rPr>
  </w:style>
  <w:style w:type="character" w:customStyle="1" w:styleId="BalloonTextChar">
    <w:name w:val="Balloon Text Char"/>
    <w:rsid w:val="008A0D48"/>
    <w:rPr>
      <w:rFonts w:ascii="Tahoma" w:hAnsi="Tahoma" w:cs="Tahoma"/>
      <w:sz w:val="16"/>
      <w:szCs w:val="16"/>
    </w:rPr>
  </w:style>
  <w:style w:type="character" w:customStyle="1" w:styleId="Heading1Char">
    <w:name w:val="Heading 1 Char"/>
    <w:rsid w:val="008A0D48"/>
    <w:rPr>
      <w:rFonts w:ascii="Cambria" w:hAnsi="Cambria" w:cs="font292"/>
      <w:b/>
      <w:bCs/>
      <w:color w:val="365F91"/>
      <w:sz w:val="28"/>
      <w:szCs w:val="28"/>
    </w:rPr>
  </w:style>
  <w:style w:type="character" w:customStyle="1" w:styleId="Heading2Char">
    <w:name w:val="Heading 2 Char"/>
    <w:rsid w:val="008A0D48"/>
    <w:rPr>
      <w:rFonts w:ascii="Book Antiqua" w:eastAsia="Times New Roman" w:hAnsi="Book Antiqua" w:cs="Times New Roman"/>
      <w:b/>
      <w:bCs/>
      <w:sz w:val="28"/>
      <w:szCs w:val="24"/>
    </w:rPr>
  </w:style>
  <w:style w:type="character" w:customStyle="1" w:styleId="Heading3Char">
    <w:name w:val="Heading 3 Char"/>
    <w:rsid w:val="008A0D48"/>
    <w:rPr>
      <w:rFonts w:ascii="Arial" w:eastAsia="Times New Roman" w:hAnsi="Arial" w:cs="Times New Roman"/>
      <w:b/>
      <w:bCs/>
      <w:sz w:val="26"/>
      <w:szCs w:val="26"/>
    </w:rPr>
  </w:style>
  <w:style w:type="character" w:customStyle="1" w:styleId="Heading4Char">
    <w:name w:val="Heading 4 Char"/>
    <w:rsid w:val="008A0D48"/>
    <w:rPr>
      <w:rFonts w:ascii="Book Antiqua" w:eastAsia="Times New Roman" w:hAnsi="Book Antiqua" w:cs="Times New Roman"/>
      <w:b/>
      <w:bCs/>
      <w:sz w:val="28"/>
      <w:szCs w:val="24"/>
      <w:u w:val="single"/>
    </w:rPr>
  </w:style>
  <w:style w:type="character" w:customStyle="1" w:styleId="Heading5Char">
    <w:name w:val="Heading 5 Char"/>
    <w:rsid w:val="008A0D48"/>
    <w:rPr>
      <w:rFonts w:ascii="Times New Roman" w:eastAsia="Times New Roman" w:hAnsi="Times New Roman" w:cs="Times New Roman"/>
      <w:b/>
      <w:bCs/>
      <w:i/>
      <w:iCs/>
      <w:sz w:val="26"/>
      <w:szCs w:val="26"/>
      <w:lang w:val="en-US"/>
    </w:rPr>
  </w:style>
  <w:style w:type="character" w:customStyle="1" w:styleId="Heading6Char">
    <w:name w:val="Heading 6 Char"/>
    <w:rsid w:val="008A0D48"/>
    <w:rPr>
      <w:rFonts w:ascii="Book Antiqua" w:eastAsia="Times New Roman" w:hAnsi="Book Antiqua" w:cs="Times New Roman"/>
      <w:sz w:val="28"/>
      <w:szCs w:val="24"/>
    </w:rPr>
  </w:style>
  <w:style w:type="character" w:customStyle="1" w:styleId="Heading7Char">
    <w:name w:val="Heading 7 Char"/>
    <w:rsid w:val="008A0D48"/>
    <w:rPr>
      <w:rFonts w:ascii="Book Antiqua" w:eastAsia="Times New Roman" w:hAnsi="Book Antiqua" w:cs="Arial"/>
      <w:b/>
      <w:bCs/>
      <w:sz w:val="24"/>
      <w:szCs w:val="24"/>
    </w:rPr>
  </w:style>
  <w:style w:type="character" w:customStyle="1" w:styleId="Heading8Char">
    <w:name w:val="Heading 8 Char"/>
    <w:rsid w:val="008A0D48"/>
    <w:rPr>
      <w:rFonts w:ascii="Times New Roman" w:eastAsia="Times New Roman" w:hAnsi="Times New Roman" w:cs="Times New Roman"/>
      <w:b/>
      <w:sz w:val="24"/>
      <w:szCs w:val="24"/>
    </w:rPr>
  </w:style>
  <w:style w:type="character" w:customStyle="1" w:styleId="Heading9Char">
    <w:name w:val="Heading 9 Char"/>
    <w:rsid w:val="008A0D48"/>
    <w:rPr>
      <w:rFonts w:ascii="Arial" w:eastAsia="Times New Roman" w:hAnsi="Arial" w:cs="Arial"/>
      <w:lang w:val="en-US"/>
    </w:rPr>
  </w:style>
  <w:style w:type="character" w:customStyle="1" w:styleId="BodyText2Char">
    <w:name w:val="Body Text 2 Char"/>
    <w:rsid w:val="008A0D48"/>
    <w:rPr>
      <w:sz w:val="24"/>
      <w:szCs w:val="24"/>
    </w:rPr>
  </w:style>
  <w:style w:type="character" w:customStyle="1" w:styleId="BodyText2Char1">
    <w:name w:val="Body Text 2 Char1"/>
    <w:basedOn w:val="WW-DefaultParagraphFont"/>
    <w:rsid w:val="008A0D48"/>
  </w:style>
  <w:style w:type="character" w:customStyle="1" w:styleId="BodyText3Char">
    <w:name w:val="Body Text 3 Char"/>
    <w:rsid w:val="008A0D48"/>
    <w:rPr>
      <w:rFonts w:ascii="Times New Roman" w:eastAsia="Times New Roman" w:hAnsi="Times New Roman" w:cs="Times New Roman"/>
      <w:sz w:val="16"/>
      <w:szCs w:val="16"/>
    </w:rPr>
  </w:style>
  <w:style w:type="character" w:customStyle="1" w:styleId="NoSpacingChar">
    <w:name w:val="No Spacing Char"/>
    <w:rsid w:val="008A0D48"/>
    <w:rPr>
      <w:rFonts w:cs="font292"/>
      <w:lang w:val="en-US"/>
    </w:rPr>
  </w:style>
  <w:style w:type="character" w:customStyle="1" w:styleId="HeaderChar">
    <w:name w:val="Header Char"/>
    <w:basedOn w:val="WW-DefaultParagraphFont"/>
    <w:rsid w:val="008A0D48"/>
  </w:style>
  <w:style w:type="character" w:customStyle="1" w:styleId="FooterChar">
    <w:name w:val="Footer Char"/>
    <w:basedOn w:val="WW-DefaultParagraphFont"/>
    <w:rsid w:val="008A0D48"/>
  </w:style>
  <w:style w:type="character" w:customStyle="1" w:styleId="ListLabel1">
    <w:name w:val="ListLabel 1"/>
    <w:rsid w:val="008A0D48"/>
    <w:rPr>
      <w:rFonts w:cs="Courier New"/>
    </w:rPr>
  </w:style>
  <w:style w:type="character" w:customStyle="1" w:styleId="ListLabel2">
    <w:name w:val="ListLabel 2"/>
    <w:rsid w:val="008A0D48"/>
    <w:rPr>
      <w:b/>
      <w:i w:val="0"/>
      <w:sz w:val="24"/>
      <w:szCs w:val="24"/>
    </w:rPr>
  </w:style>
  <w:style w:type="character" w:customStyle="1" w:styleId="ListLabel3">
    <w:name w:val="ListLabel 3"/>
    <w:rsid w:val="008A0D48"/>
    <w:rPr>
      <w:rFonts w:cs="Arial"/>
      <w:i w:val="0"/>
      <w:sz w:val="24"/>
    </w:rPr>
  </w:style>
  <w:style w:type="character" w:customStyle="1" w:styleId="ListLabel4">
    <w:name w:val="ListLabel 4"/>
    <w:rsid w:val="008A0D48"/>
    <w:rPr>
      <w:rFonts w:cs="Arial"/>
      <w:b w:val="0"/>
      <w:i w:val="0"/>
      <w:sz w:val="24"/>
    </w:rPr>
  </w:style>
  <w:style w:type="character" w:customStyle="1" w:styleId="ListLabel5">
    <w:name w:val="ListLabel 5"/>
    <w:rsid w:val="008A0D48"/>
    <w:rPr>
      <w:rFonts w:cs="Calibri"/>
    </w:rPr>
  </w:style>
  <w:style w:type="character" w:customStyle="1" w:styleId="ListLabel6">
    <w:name w:val="ListLabel 6"/>
    <w:rsid w:val="008A0D48"/>
    <w:rPr>
      <w:b w:val="0"/>
      <w:i w:val="0"/>
      <w:color w:val="00000A"/>
    </w:rPr>
  </w:style>
  <w:style w:type="character" w:customStyle="1" w:styleId="ListLabel7">
    <w:name w:val="ListLabel 7"/>
    <w:rsid w:val="008A0D48"/>
    <w:rPr>
      <w:rFonts w:eastAsia="TimesNewRomanPSMT" w:cs="Times New Roman"/>
    </w:rPr>
  </w:style>
  <w:style w:type="character" w:customStyle="1" w:styleId="ListLabel8">
    <w:name w:val="ListLabel 8"/>
    <w:rsid w:val="008A0D48"/>
    <w:rPr>
      <w:i w:val="0"/>
    </w:rPr>
  </w:style>
  <w:style w:type="character" w:customStyle="1" w:styleId="NumberingSymbols">
    <w:name w:val="Numbering Symbols"/>
    <w:rsid w:val="008A0D48"/>
  </w:style>
  <w:style w:type="paragraph" w:customStyle="1" w:styleId="Heading">
    <w:name w:val="Heading"/>
    <w:basedOn w:val="Normal"/>
    <w:next w:val="BodyText"/>
    <w:rsid w:val="008A0D48"/>
    <w:pPr>
      <w:keepNext/>
      <w:spacing w:before="240" w:after="120"/>
    </w:pPr>
    <w:rPr>
      <w:rFonts w:ascii="Arial" w:hAnsi="Arial" w:cs="Mangal"/>
      <w:sz w:val="28"/>
      <w:szCs w:val="28"/>
    </w:rPr>
  </w:style>
  <w:style w:type="paragraph" w:styleId="BodyText">
    <w:name w:val="Body Text"/>
    <w:basedOn w:val="Normal"/>
    <w:rsid w:val="008A0D48"/>
    <w:pPr>
      <w:spacing w:after="120"/>
    </w:pPr>
  </w:style>
  <w:style w:type="paragraph" w:styleId="List">
    <w:name w:val="List"/>
    <w:basedOn w:val="BodyText"/>
    <w:rsid w:val="008A0D48"/>
    <w:rPr>
      <w:rFonts w:cs="Mangal"/>
    </w:rPr>
  </w:style>
  <w:style w:type="paragraph" w:styleId="Caption">
    <w:name w:val="caption"/>
    <w:basedOn w:val="Normal"/>
    <w:qFormat/>
    <w:rsid w:val="008A0D48"/>
    <w:pPr>
      <w:suppressLineNumbers/>
      <w:spacing w:before="120" w:after="120"/>
    </w:pPr>
    <w:rPr>
      <w:rFonts w:cs="Mangal"/>
      <w:i/>
      <w:iCs/>
    </w:rPr>
  </w:style>
  <w:style w:type="paragraph" w:customStyle="1" w:styleId="Index">
    <w:name w:val="Index"/>
    <w:basedOn w:val="Normal"/>
    <w:rsid w:val="008A0D48"/>
    <w:pPr>
      <w:suppressLineNumbers/>
    </w:pPr>
    <w:rPr>
      <w:rFonts w:cs="Mangal"/>
    </w:rPr>
  </w:style>
  <w:style w:type="paragraph" w:styleId="ListParagraph">
    <w:name w:val="List Paragraph"/>
    <w:aliases w:val="Liste 1,List Paragraph1"/>
    <w:basedOn w:val="Normal"/>
    <w:uiPriority w:val="34"/>
    <w:qFormat/>
    <w:rsid w:val="008A0D48"/>
    <w:pPr>
      <w:ind w:left="720"/>
    </w:pPr>
  </w:style>
  <w:style w:type="paragraph" w:customStyle="1" w:styleId="CommentText1">
    <w:name w:val="Comment Text1"/>
    <w:basedOn w:val="Normal"/>
    <w:rsid w:val="008A0D48"/>
    <w:rPr>
      <w:sz w:val="20"/>
      <w:szCs w:val="20"/>
    </w:rPr>
  </w:style>
  <w:style w:type="paragraph" w:customStyle="1" w:styleId="CommentSubject1">
    <w:name w:val="Comment Subject1"/>
    <w:basedOn w:val="CommentText1"/>
    <w:rsid w:val="008A0D48"/>
    <w:rPr>
      <w:b/>
      <w:bCs/>
    </w:rPr>
  </w:style>
  <w:style w:type="paragraph" w:styleId="BalloonText">
    <w:name w:val="Balloon Text"/>
    <w:basedOn w:val="Normal"/>
    <w:rsid w:val="008A0D48"/>
    <w:rPr>
      <w:rFonts w:ascii="Tahoma" w:hAnsi="Tahoma" w:cs="Tahoma"/>
      <w:sz w:val="16"/>
      <w:szCs w:val="16"/>
    </w:rPr>
  </w:style>
  <w:style w:type="paragraph" w:customStyle="1" w:styleId="ContentsHeading">
    <w:name w:val="Contents Heading"/>
    <w:basedOn w:val="Heading1"/>
    <w:rsid w:val="008A0D48"/>
    <w:pPr>
      <w:suppressLineNumbers/>
    </w:pPr>
    <w:rPr>
      <w:sz w:val="32"/>
      <w:szCs w:val="32"/>
    </w:rPr>
  </w:style>
  <w:style w:type="paragraph" w:styleId="BodyText2">
    <w:name w:val="Body Text 2"/>
    <w:basedOn w:val="Normal"/>
    <w:rsid w:val="008A0D48"/>
    <w:pPr>
      <w:spacing w:after="120" w:line="480" w:lineRule="auto"/>
    </w:pPr>
  </w:style>
  <w:style w:type="paragraph" w:styleId="BodyText3">
    <w:name w:val="Body Text 3"/>
    <w:basedOn w:val="Normal"/>
    <w:rsid w:val="008A0D48"/>
    <w:pPr>
      <w:spacing w:after="120"/>
    </w:pPr>
    <w:rPr>
      <w:rFonts w:eastAsia="Times New Roman"/>
      <w:sz w:val="16"/>
      <w:szCs w:val="16"/>
    </w:rPr>
  </w:style>
  <w:style w:type="paragraph" w:styleId="NoSpacing">
    <w:name w:val="No Spacing"/>
    <w:qFormat/>
    <w:rsid w:val="008A0D4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8A0D48"/>
    <w:pPr>
      <w:suppressLineNumbers/>
      <w:tabs>
        <w:tab w:val="center" w:pos="4513"/>
        <w:tab w:val="right" w:pos="9026"/>
      </w:tabs>
    </w:pPr>
  </w:style>
  <w:style w:type="paragraph" w:styleId="Footer">
    <w:name w:val="footer"/>
    <w:basedOn w:val="Normal"/>
    <w:rsid w:val="008A0D48"/>
    <w:pPr>
      <w:suppressLineNumbers/>
      <w:tabs>
        <w:tab w:val="center" w:pos="4513"/>
        <w:tab w:val="right" w:pos="9026"/>
      </w:tabs>
    </w:pPr>
  </w:style>
  <w:style w:type="paragraph" w:customStyle="1" w:styleId="TableContents">
    <w:name w:val="Table Contents"/>
    <w:basedOn w:val="Normal"/>
    <w:rsid w:val="008A0D48"/>
    <w:pPr>
      <w:suppressLineNumbers/>
    </w:pPr>
  </w:style>
  <w:style w:type="paragraph" w:customStyle="1" w:styleId="TableHeading">
    <w:name w:val="Table Heading"/>
    <w:basedOn w:val="TableContents"/>
    <w:rsid w:val="008A0D48"/>
    <w:pPr>
      <w:jc w:val="center"/>
    </w:pPr>
    <w:rPr>
      <w:b/>
      <w:bCs/>
    </w:rPr>
  </w:style>
  <w:style w:type="paragraph" w:customStyle="1" w:styleId="PythagoreanTheorem">
    <w:name w:val="Pythagorean Theorem"/>
    <w:rsid w:val="008A0D48"/>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qFormat/>
    <w:rsid w:val="00035E0E"/>
    <w:pPr>
      <w:autoSpaceDE w:val="0"/>
      <w:autoSpaceDN w:val="0"/>
      <w:adjustRightInd w:val="0"/>
    </w:pPr>
    <w:rPr>
      <w:color w:val="000000"/>
      <w:sz w:val="24"/>
      <w:szCs w:val="24"/>
    </w:rPr>
  </w:style>
  <w:style w:type="character" w:styleId="Hyperlink">
    <w:name w:val="Hyperlink"/>
    <w:uiPriority w:val="99"/>
    <w:unhideWhenUsed/>
    <w:rsid w:val="00156A39"/>
    <w:rPr>
      <w:color w:val="0000FF"/>
      <w:u w:val="single"/>
    </w:rPr>
  </w:style>
  <w:style w:type="paragraph" w:customStyle="1" w:styleId="Normal-u">
    <w:name w:val="Normal-u"/>
    <w:basedOn w:val="Normal"/>
    <w:rsid w:val="00F0768B"/>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Style6">
    <w:name w:val="Style6"/>
    <w:basedOn w:val="Normal"/>
    <w:uiPriority w:val="99"/>
    <w:rsid w:val="007B3CE3"/>
    <w:pPr>
      <w:widowControl w:val="0"/>
      <w:suppressAutoHyphens w:val="0"/>
      <w:autoSpaceDE w:val="0"/>
      <w:autoSpaceDN w:val="0"/>
      <w:adjustRightInd w:val="0"/>
      <w:spacing w:line="254" w:lineRule="exact"/>
      <w:jc w:val="both"/>
    </w:pPr>
    <w:rPr>
      <w:rFonts w:ascii="Arial" w:eastAsia="Times New Roman" w:hAnsi="Arial" w:cs="Arial"/>
      <w:color w:val="auto"/>
      <w:kern w:val="0"/>
      <w:lang w:eastAsia="en-US"/>
    </w:rPr>
  </w:style>
  <w:style w:type="character" w:customStyle="1" w:styleId="FontStyle13">
    <w:name w:val="Font Style13"/>
    <w:uiPriority w:val="99"/>
    <w:rsid w:val="007B3CE3"/>
    <w:rPr>
      <w:rFonts w:ascii="Arial" w:hAnsi="Arial" w:cs="Arial"/>
      <w:sz w:val="20"/>
      <w:szCs w:val="20"/>
    </w:rPr>
  </w:style>
  <w:style w:type="paragraph" w:customStyle="1" w:styleId="Style7">
    <w:name w:val="Style7"/>
    <w:basedOn w:val="Normal"/>
    <w:uiPriority w:val="99"/>
    <w:rsid w:val="009C6373"/>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eastAsia="en-US"/>
    </w:rPr>
  </w:style>
  <w:style w:type="character" w:customStyle="1" w:styleId="FontStyle65">
    <w:name w:val="Font Style65"/>
    <w:uiPriority w:val="99"/>
    <w:rsid w:val="009C6373"/>
    <w:rPr>
      <w:rFonts w:ascii="Arial" w:hAnsi="Arial" w:cs="Arial"/>
      <w:b/>
      <w:bCs/>
      <w:sz w:val="20"/>
      <w:szCs w:val="20"/>
    </w:rPr>
  </w:style>
  <w:style w:type="paragraph" w:customStyle="1" w:styleId="Style28">
    <w:name w:val="Style28"/>
    <w:basedOn w:val="Normal"/>
    <w:uiPriority w:val="99"/>
    <w:rsid w:val="009C6373"/>
    <w:pPr>
      <w:widowControl w:val="0"/>
      <w:suppressAutoHyphens w:val="0"/>
      <w:autoSpaceDE w:val="0"/>
      <w:autoSpaceDN w:val="0"/>
      <w:adjustRightInd w:val="0"/>
      <w:spacing w:line="240" w:lineRule="auto"/>
      <w:jc w:val="center"/>
    </w:pPr>
    <w:rPr>
      <w:rFonts w:ascii="Constantia" w:eastAsia="Times New Roman" w:hAnsi="Constantia"/>
      <w:color w:val="auto"/>
      <w:kern w:val="0"/>
      <w:lang w:eastAsia="en-US"/>
    </w:rPr>
  </w:style>
  <w:style w:type="character" w:customStyle="1" w:styleId="FontStyle64">
    <w:name w:val="Font Style64"/>
    <w:uiPriority w:val="99"/>
    <w:rsid w:val="009C6373"/>
    <w:rPr>
      <w:rFonts w:ascii="Arial" w:hAnsi="Arial" w:cs="Arial"/>
      <w:sz w:val="20"/>
      <w:szCs w:val="20"/>
    </w:rPr>
  </w:style>
  <w:style w:type="paragraph" w:customStyle="1" w:styleId="Pasussalistom">
    <w:name w:val="Pasus sa listom"/>
    <w:basedOn w:val="Normal"/>
    <w:qFormat/>
    <w:rsid w:val="00173D54"/>
    <w:pPr>
      <w:ind w:left="720"/>
    </w:pPr>
  </w:style>
  <w:style w:type="paragraph" w:styleId="NormalWeb">
    <w:name w:val="Normal (Web)"/>
    <w:basedOn w:val="Normal"/>
    <w:rsid w:val="002F41DF"/>
    <w:pPr>
      <w:spacing w:before="280" w:after="280" w:line="240" w:lineRule="auto"/>
    </w:pPr>
    <w:rPr>
      <w:rFonts w:eastAsia="Times New Roman"/>
      <w:color w:val="auto"/>
      <w:kern w:val="0"/>
    </w:rPr>
  </w:style>
  <w:style w:type="paragraph" w:styleId="PlainText">
    <w:name w:val="Plain Text"/>
    <w:basedOn w:val="Normal"/>
    <w:link w:val="PlainTextChar"/>
    <w:uiPriority w:val="99"/>
    <w:semiHidden/>
    <w:unhideWhenUsed/>
    <w:rsid w:val="002F41DF"/>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link w:val="PlainText"/>
    <w:uiPriority w:val="99"/>
    <w:semiHidden/>
    <w:rsid w:val="002F41DF"/>
    <w:rPr>
      <w:rFonts w:ascii="Consolas" w:eastAsia="Calibri" w:hAnsi="Consolas"/>
      <w:sz w:val="21"/>
      <w:szCs w:val="21"/>
    </w:rPr>
  </w:style>
  <w:style w:type="character" w:styleId="Strong">
    <w:name w:val="Strong"/>
    <w:qFormat/>
    <w:rsid w:val="001A266B"/>
    <w:rPr>
      <w:rFonts w:cs="Times New Roman"/>
      <w:b/>
      <w:bCs/>
    </w:rPr>
  </w:style>
  <w:style w:type="paragraph" w:customStyle="1" w:styleId="TableParagraph">
    <w:name w:val="Table Paragraph"/>
    <w:basedOn w:val="Normal"/>
    <w:uiPriority w:val="1"/>
    <w:qFormat/>
    <w:rsid w:val="003C67EC"/>
    <w:pPr>
      <w:suppressAutoHyphens w:val="0"/>
      <w:spacing w:line="240" w:lineRule="auto"/>
    </w:pPr>
    <w:rPr>
      <w:rFonts w:ascii="Calibri" w:eastAsia="Calibri" w:hAnsi="Calibri" w:cs="Calibri"/>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4274630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kostic@nis-air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ostic@nis-airp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ostic@nis-airport.com" TargetMode="External"/><Relationship Id="rId4" Type="http://schemas.openxmlformats.org/officeDocument/2006/relationships/settings" Target="settings.xml"/><Relationship Id="rId9" Type="http://schemas.openxmlformats.org/officeDocument/2006/relationships/hyperlink" Target="mailto:ztasic@nis-air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F0D6F-7949-4B4E-8C01-F242B507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68233</CharactersWithSpaces>
  <SharedDoc>false</SharedDoc>
  <HLinks>
    <vt:vector size="30" baseType="variant">
      <vt:variant>
        <vt:i4>7143445</vt:i4>
      </vt:variant>
      <vt:variant>
        <vt:i4>12</vt:i4>
      </vt:variant>
      <vt:variant>
        <vt:i4>0</vt:i4>
      </vt:variant>
      <vt:variant>
        <vt:i4>5</vt:i4>
      </vt:variant>
      <vt:variant>
        <vt:lpwstr>mailto:lkostic@nis-airport.com</vt:lpwstr>
      </vt:variant>
      <vt:variant>
        <vt:lpwstr/>
      </vt:variant>
      <vt:variant>
        <vt:i4>7143445</vt:i4>
      </vt:variant>
      <vt:variant>
        <vt:i4>9</vt:i4>
      </vt:variant>
      <vt:variant>
        <vt:i4>0</vt:i4>
      </vt:variant>
      <vt:variant>
        <vt:i4>5</vt:i4>
      </vt:variant>
      <vt:variant>
        <vt:lpwstr>mailto:lkostic@nis-airport.com</vt:lpwstr>
      </vt:variant>
      <vt:variant>
        <vt:lpwstr/>
      </vt:variant>
      <vt:variant>
        <vt:i4>7143445</vt:i4>
      </vt:variant>
      <vt:variant>
        <vt:i4>6</vt:i4>
      </vt:variant>
      <vt:variant>
        <vt:i4>0</vt:i4>
      </vt:variant>
      <vt:variant>
        <vt:i4>5</vt:i4>
      </vt:variant>
      <vt:variant>
        <vt:lpwstr>mailto:lkostic@nis-airport.com</vt:lpwstr>
      </vt:variant>
      <vt:variant>
        <vt:lpwstr/>
      </vt:variant>
      <vt:variant>
        <vt:i4>4063320</vt:i4>
      </vt:variant>
      <vt:variant>
        <vt:i4>3</vt:i4>
      </vt:variant>
      <vt:variant>
        <vt:i4>0</vt:i4>
      </vt:variant>
      <vt:variant>
        <vt:i4>5</vt:i4>
      </vt:variant>
      <vt:variant>
        <vt:lpwstr>mailto:ztasic@nis-airport.com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154</cp:revision>
  <cp:lastPrinted>2020-07-28T09:16:00Z</cp:lastPrinted>
  <dcterms:created xsi:type="dcterms:W3CDTF">2020-07-27T11:38:00Z</dcterms:created>
  <dcterms:modified xsi:type="dcterms:W3CDTF">2020-07-28T10:45:00Z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